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55" w:right="102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1210000011</w:t>
      </w:r>
    </w:p>
    <w:p>
      <w:pPr>
        <w:spacing w:line="425" w:lineRule="exact" w:before="2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24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65" w:lineRule="exact"/>
        <w:ind w:left="24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24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242"/>
        <w:jc w:val="left"/>
      </w:pPr>
      <w:r>
        <w:rPr/>
        <w:t>město</w:t>
      </w:r>
      <w:r>
        <w:rPr>
          <w:spacing w:val="-4"/>
        </w:rPr>
        <w:t> </w:t>
      </w:r>
      <w:r>
        <w:rPr/>
        <w:t>Hodonín</w:t>
      </w:r>
    </w:p>
    <w:p>
      <w:pPr>
        <w:pStyle w:val="BodyText"/>
        <w:tabs>
          <w:tab w:pos="3122" w:val="left" w:leader="none"/>
        </w:tabs>
        <w:spacing w:line="237" w:lineRule="auto" w:before="2"/>
        <w:ind w:left="242" w:right="1315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Hodonín,</w:t>
      </w:r>
      <w:r>
        <w:rPr>
          <w:spacing w:val="-3"/>
        </w:rPr>
        <w:t> </w:t>
      </w:r>
      <w:r>
        <w:rPr/>
        <w:t>Masarykovo</w:t>
      </w:r>
      <w:r>
        <w:rPr>
          <w:spacing w:val="-1"/>
        </w:rPr>
        <w:t> </w:t>
      </w:r>
      <w:r>
        <w:rPr/>
        <w:t>nám.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/>
        <w:t>695</w:t>
      </w:r>
      <w:r>
        <w:rPr>
          <w:spacing w:val="-2"/>
        </w:rPr>
        <w:t> </w:t>
      </w:r>
      <w:r>
        <w:rPr/>
        <w:t>35</w:t>
      </w:r>
      <w:r>
        <w:rPr>
          <w:spacing w:val="-3"/>
        </w:rPr>
        <w:t> </w:t>
      </w:r>
      <w:r>
        <w:rPr/>
        <w:t>Hodonín</w:t>
      </w:r>
      <w:r>
        <w:rPr>
          <w:spacing w:val="-51"/>
        </w:rPr>
        <w:t> </w:t>
      </w:r>
      <w:r>
        <w:rPr/>
        <w:t>IČO:</w:t>
        <w:tab/>
        <w:t>00284891</w:t>
      </w:r>
    </w:p>
    <w:p>
      <w:pPr>
        <w:pStyle w:val="BodyText"/>
        <w:tabs>
          <w:tab w:pos="3122" w:val="left" w:leader="none"/>
        </w:tabs>
        <w:spacing w:before="2"/>
        <w:ind w:left="242"/>
      </w:pPr>
      <w:r>
        <w:rPr/>
        <w:t>zastoupené:</w:t>
        <w:tab/>
        <w:t>Liborem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ř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ch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ind w:left="24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before="1"/>
        <w:ind w:left="24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94-28427671/0710</w:t>
      </w:r>
    </w:p>
    <w:p>
      <w:pPr>
        <w:pStyle w:val="BodyText"/>
        <w:ind w:left="24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33"/>
        </w:rPr>
      </w:pPr>
    </w:p>
    <w:p>
      <w:pPr>
        <w:pStyle w:val="BodyText"/>
        <w:ind w:left="24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4"/>
        </w:rPr>
      </w:pPr>
    </w:p>
    <w:p>
      <w:pPr>
        <w:pStyle w:val="Heading1"/>
        <w:ind w:right="1027"/>
      </w:pPr>
      <w:r>
        <w:rPr/>
        <w:t>I.</w:t>
      </w:r>
    </w:p>
    <w:p>
      <w:pPr>
        <w:pStyle w:val="Heading2"/>
        <w:spacing w:before="1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1210000011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14. 6. 2022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before="2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5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T/2021</w:t>
      </w:r>
    </w:p>
    <w:p>
      <w:pPr>
        <w:pStyle w:val="BodyText"/>
        <w:ind w:right="112"/>
        <w:jc w:val="both"/>
      </w:pPr>
      <w:r>
        <w:rPr/>
        <w:t>„Zeleň“ k předkládání žádostí o poskytnutí podpory (mimořádné dotační opatření k řešení následků</w:t>
      </w:r>
      <w:r>
        <w:rPr>
          <w:spacing w:val="1"/>
        </w:rPr>
        <w:t> </w:t>
      </w:r>
      <w:r>
        <w:rPr/>
        <w:t>živelní</w:t>
      </w:r>
      <w:r>
        <w:rPr>
          <w:spacing w:val="-13"/>
        </w:rPr>
        <w:t> </w:t>
      </w:r>
      <w:r>
        <w:rPr/>
        <w:t>pohromy</w:t>
      </w:r>
      <w:r>
        <w:rPr>
          <w:spacing w:val="-13"/>
        </w:rPr>
        <w:t> </w:t>
      </w:r>
      <w:r>
        <w:rPr/>
        <w:t>v</w:t>
      </w:r>
      <w:r>
        <w:rPr>
          <w:spacing w:val="-2"/>
        </w:rPr>
        <w:t> </w:t>
      </w:r>
      <w:r>
        <w:rPr/>
        <w:t>Jihomoravském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Ústeckém</w:t>
      </w:r>
      <w:r>
        <w:rPr>
          <w:spacing w:val="-12"/>
        </w:rPr>
        <w:t> </w:t>
      </w:r>
      <w:r>
        <w:rPr/>
        <w:t>kraji)</w:t>
      </w:r>
      <w:r>
        <w:rPr>
          <w:spacing w:val="-11"/>
        </w:rPr>
        <w:t> </w:t>
      </w:r>
      <w:r>
        <w:rPr/>
        <w:t>vydanou</w:t>
      </w:r>
      <w:r>
        <w:rPr>
          <w:spacing w:val="-12"/>
        </w:rPr>
        <w:t> </w:t>
      </w:r>
      <w:r>
        <w:rPr/>
        <w:t>podle</w:t>
      </w:r>
      <w:r>
        <w:rPr>
          <w:spacing w:val="-14"/>
        </w:rPr>
        <w:t> </w:t>
      </w:r>
      <w:r>
        <w:rPr/>
        <w:t>čl.</w:t>
      </w:r>
      <w:r>
        <w:rPr>
          <w:spacing w:val="-12"/>
        </w:rPr>
        <w:t> </w:t>
      </w:r>
      <w:r>
        <w:rPr/>
        <w:t>3</w:t>
      </w:r>
      <w:r>
        <w:rPr>
          <w:spacing w:val="-12"/>
        </w:rPr>
        <w:t> </w:t>
      </w:r>
      <w:r>
        <w:rPr/>
        <w:t>Směrnice</w:t>
      </w:r>
      <w:r>
        <w:rPr>
          <w:spacing w:val="-11"/>
        </w:rPr>
        <w:t> </w:t>
      </w:r>
      <w:r>
        <w:rPr/>
        <w:t>MŽP</w:t>
      </w:r>
      <w:r>
        <w:rPr>
          <w:spacing w:val="-12"/>
        </w:rPr>
        <w:t> </w:t>
      </w:r>
      <w:r>
        <w:rPr/>
        <w:t>(dále</w:t>
      </w:r>
      <w:r>
        <w:rPr>
          <w:spacing w:val="-13"/>
        </w:rPr>
        <w:t> </w:t>
      </w:r>
      <w:r>
        <w:rPr/>
        <w:t>jen</w:t>
      </w:r>
      <w:r>
        <w:rPr>
          <w:spacing w:val="-13"/>
        </w:rPr>
        <w:t> </w:t>
      </w:r>
      <w:r>
        <w:rPr/>
        <w:t>„Výzva“),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2"/>
        </w:rPr>
        <w:t> </w:t>
      </w:r>
      <w:r>
        <w:rPr/>
        <w:t>náležitosti</w:t>
      </w:r>
      <w:r>
        <w:rPr>
          <w:spacing w:val="1"/>
        </w:rPr>
        <w:t> </w:t>
      </w:r>
      <w:r>
        <w:rPr/>
        <w:t>akce</w:t>
      </w:r>
      <w:r>
        <w:rPr>
          <w:spacing w:val="-2"/>
        </w:rPr>
        <w:t> </w:t>
      </w:r>
      <w:r>
        <w:rPr/>
        <w:t>odpovídají</w:t>
      </w:r>
      <w:r>
        <w:rPr>
          <w:spacing w:val="-1"/>
        </w:rPr>
        <w:t> </w:t>
      </w:r>
      <w:r>
        <w:rPr/>
        <w:t>podmínkám</w:t>
      </w:r>
      <w:r>
        <w:rPr>
          <w:spacing w:val="-1"/>
        </w:rPr>
        <w:t> </w:t>
      </w:r>
      <w:r>
        <w:rPr/>
        <w:t>stanoveným</w:t>
      </w:r>
      <w:r>
        <w:rPr>
          <w:spacing w:val="2"/>
        </w:rPr>
        <w:t> </w:t>
      </w:r>
      <w:r>
        <w:rPr/>
        <w:t>Směrnicí</w:t>
      </w:r>
      <w:r>
        <w:rPr>
          <w:spacing w:val="-1"/>
        </w:rPr>
        <w:t> </w:t>
      </w:r>
      <w:r>
        <w:rPr/>
        <w:t>MŽP a</w:t>
      </w:r>
      <w:r>
        <w:rPr>
          <w:spacing w:val="-1"/>
        </w:rPr>
        <w:t> </w:t>
      </w:r>
      <w:r>
        <w:rPr/>
        <w:t>Výzvou.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771" w:header="0" w:top="1060" w:bottom="9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0" w:right="2439"/>
        <w:jc w:val="right"/>
      </w:pPr>
      <w:r>
        <w:rPr/>
        <w:t>„Obnova</w:t>
      </w:r>
      <w:r>
        <w:rPr>
          <w:spacing w:val="-3"/>
        </w:rPr>
        <w:t> </w:t>
      </w:r>
      <w:r>
        <w:rPr/>
        <w:t>venkovní</w:t>
      </w:r>
      <w:r>
        <w:rPr>
          <w:spacing w:val="-2"/>
        </w:rPr>
        <w:t> </w:t>
      </w:r>
      <w:r>
        <w:rPr/>
        <w:t>přírodovědné učebny</w:t>
      </w:r>
      <w:r>
        <w:rPr>
          <w:spacing w:val="-3"/>
        </w:rPr>
        <w:t> </w:t>
      </w:r>
      <w:r>
        <w:rPr/>
        <w:t>ZŠ</w:t>
      </w:r>
      <w:r>
        <w:rPr>
          <w:spacing w:val="-2"/>
        </w:rPr>
        <w:t> </w:t>
      </w:r>
      <w:r>
        <w:rPr/>
        <w:t>Hodonín,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Červených</w:t>
      </w:r>
      <w:r>
        <w:rPr>
          <w:spacing w:val="-2"/>
        </w:rPr>
        <w:t> </w:t>
      </w:r>
      <w:r>
        <w:rPr/>
        <w:t>domků“</w:t>
      </w:r>
    </w:p>
    <w:p>
      <w:pPr>
        <w:pStyle w:val="BodyText"/>
        <w:spacing w:before="121"/>
        <w:ind w:left="0" w:right="2360"/>
        <w:jc w:val="righ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27"/>
      </w:pPr>
      <w:r>
        <w:rPr/>
        <w:t>II.</w:t>
      </w:r>
    </w:p>
    <w:p>
      <w:pPr>
        <w:pStyle w:val="Heading2"/>
        <w:spacing w:before="1"/>
        <w:ind w:right="103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9"/>
          <w:sz w:val="20"/>
        </w:rPr>
        <w:t> </w:t>
      </w:r>
      <w:r>
        <w:rPr>
          <w:sz w:val="20"/>
        </w:rPr>
        <w:t>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568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001,12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pět</w:t>
      </w:r>
      <w:r>
        <w:rPr>
          <w:spacing w:val="-5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šedesát osm tisíc</w:t>
      </w:r>
      <w:r>
        <w:rPr>
          <w:spacing w:val="-1"/>
          <w:sz w:val="20"/>
        </w:rPr>
        <w:t> </w:t>
      </w:r>
      <w:r>
        <w:rPr>
          <w:sz w:val="20"/>
        </w:rPr>
        <w:t>jedna</w:t>
      </w:r>
      <w:r>
        <w:rPr>
          <w:spacing w:val="3"/>
          <w:sz w:val="20"/>
        </w:rPr>
        <w:t> </w:t>
      </w:r>
      <w:r>
        <w:rPr>
          <w:sz w:val="20"/>
        </w:rPr>
        <w:t>koruna</w:t>
      </w:r>
      <w:r>
        <w:rPr>
          <w:spacing w:val="-1"/>
          <w:sz w:val="20"/>
        </w:rPr>
        <w:t> </w:t>
      </w:r>
      <w:r>
        <w:rPr>
          <w:sz w:val="20"/>
        </w:rPr>
        <w:t>česká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dvanáct 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568</w:t>
      </w:r>
      <w:r>
        <w:rPr>
          <w:spacing w:val="1"/>
          <w:sz w:val="20"/>
        </w:rPr>
        <w:t> </w:t>
      </w:r>
      <w:r>
        <w:rPr>
          <w:sz w:val="20"/>
        </w:rPr>
        <w:t>001,12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 představuje</w:t>
      </w:r>
      <w:r>
        <w:rPr>
          <w:spacing w:val="-1"/>
          <w:sz w:val="20"/>
        </w:rPr>
        <w:t> </w:t>
      </w:r>
      <w:r>
        <w:rPr>
          <w:sz w:val="20"/>
        </w:rPr>
        <w:t>100,00 % základu pro</w:t>
      </w:r>
      <w:r>
        <w:rPr>
          <w:spacing w:val="3"/>
          <w:sz w:val="20"/>
        </w:rPr>
        <w:t> </w:t>
      </w:r>
      <w:r>
        <w:rPr>
          <w:sz w:val="20"/>
        </w:rPr>
        <w:t>stanovení</w:t>
      </w:r>
      <w:r>
        <w:rPr>
          <w:spacing w:val="2"/>
          <w:sz w:val="20"/>
        </w:rPr>
        <w:t> </w:t>
      </w:r>
      <w:r>
        <w:rPr>
          <w:sz w:val="20"/>
        </w:rPr>
        <w:t>podpory, tj.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celkových způsobilých výdajů podle</w:t>
      </w:r>
    </w:p>
    <w:p>
      <w:pPr>
        <w:pStyle w:val="BodyText"/>
        <w:spacing w:before="1"/>
      </w:pPr>
      <w:r>
        <w:rPr/>
        <w:t>bodu</w:t>
      </w:r>
      <w:r>
        <w:rPr>
          <w:spacing w:val="-1"/>
        </w:rPr>
        <w:t> </w:t>
      </w:r>
      <w:r>
        <w:rPr/>
        <w:t>2.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w w:val="95"/>
          <w:sz w:val="20"/>
        </w:rPr>
        <w:t>Podpora podle bodu 1 bude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poskytnuta příjemci podpory po</w:t>
      </w:r>
      <w:r>
        <w:rPr>
          <w:spacing w:val="49"/>
          <w:sz w:val="20"/>
        </w:rPr>
        <w:t> </w:t>
      </w:r>
      <w:r>
        <w:rPr>
          <w:w w:val="95"/>
          <w:sz w:val="20"/>
        </w:rPr>
        <w:t>nabytí účinnosti Smlouvy zálohově v</w:t>
      </w:r>
      <w:r>
        <w:rPr>
          <w:spacing w:val="49"/>
          <w:sz w:val="20"/>
        </w:rPr>
        <w:t> </w:t>
      </w:r>
      <w:r>
        <w:rPr>
          <w:w w:val="95"/>
          <w:sz w:val="20"/>
        </w:rPr>
        <w:t>režimu</w:t>
      </w:r>
      <w:r>
        <w:rPr>
          <w:spacing w:val="1"/>
          <w:w w:val="95"/>
          <w:sz w:val="20"/>
        </w:rPr>
        <w:t> </w:t>
      </w:r>
      <w:r>
        <w:rPr>
          <w:sz w:val="20"/>
        </w:rPr>
        <w:t>ex – ante platby s následným finančním vyúčtováním podle skutečně vynaložených výdajů na realizaci</w:t>
      </w:r>
      <w:r>
        <w:rPr>
          <w:spacing w:val="1"/>
          <w:sz w:val="20"/>
        </w:rPr>
        <w:t> </w:t>
      </w:r>
      <w:r>
        <w:rPr>
          <w:sz w:val="20"/>
        </w:rPr>
        <w:t>opatření podle uzavřených smluv a objednávek (dále také jen „zálohově poskytnutá podpora“). Pokud</w:t>
      </w:r>
      <w:r>
        <w:rPr>
          <w:spacing w:val="1"/>
          <w:sz w:val="20"/>
        </w:rPr>
        <w:t> </w:t>
      </w:r>
      <w:r>
        <w:rPr>
          <w:w w:val="95"/>
          <w:sz w:val="20"/>
        </w:rPr>
        <w:t>zálohově poskytnutá podpora dle bodu 1 po</w:t>
      </w:r>
      <w:r>
        <w:rPr>
          <w:spacing w:val="49"/>
          <w:sz w:val="20"/>
        </w:rPr>
        <w:t> </w:t>
      </w:r>
      <w:r>
        <w:rPr>
          <w:w w:val="95"/>
          <w:sz w:val="20"/>
        </w:rPr>
        <w:t>provedení</w:t>
      </w:r>
      <w:r>
        <w:rPr>
          <w:spacing w:val="49"/>
          <w:sz w:val="20"/>
        </w:rPr>
        <w:t> </w:t>
      </w:r>
      <w:r>
        <w:rPr>
          <w:w w:val="95"/>
          <w:sz w:val="20"/>
        </w:rPr>
        <w:t>vyúčtování převyšuje skutečně vynaložené výdaje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dle schváleného vyúčtování, je příjemce podpory povinen Fondu tento rozdíl vrátit do 30 dnů od obdržení</w:t>
      </w:r>
      <w:r>
        <w:rPr>
          <w:spacing w:val="1"/>
          <w:w w:val="95"/>
          <w:sz w:val="20"/>
        </w:rPr>
        <w:t> </w:t>
      </w:r>
      <w:r>
        <w:rPr>
          <w:sz w:val="20"/>
        </w:rPr>
        <w:t>výzvy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vrácení na</w:t>
      </w:r>
      <w:r>
        <w:rPr>
          <w:spacing w:val="-2"/>
          <w:sz w:val="20"/>
        </w:rPr>
        <w:t> </w:t>
      </w:r>
      <w:r>
        <w:rPr>
          <w:sz w:val="20"/>
        </w:rPr>
        <w:t>bankovní</w:t>
      </w:r>
      <w:r>
        <w:rPr>
          <w:spacing w:val="2"/>
          <w:sz w:val="20"/>
        </w:rPr>
        <w:t> </w:t>
      </w:r>
      <w:r>
        <w:rPr>
          <w:sz w:val="20"/>
        </w:rPr>
        <w:t>účet</w:t>
      </w:r>
      <w:r>
        <w:rPr>
          <w:spacing w:val="-2"/>
          <w:sz w:val="20"/>
        </w:rPr>
        <w:t> </w:t>
      </w:r>
      <w:r>
        <w:rPr>
          <w:sz w:val="20"/>
        </w:rPr>
        <w:t>Fondu uvedený</w:t>
      </w:r>
      <w:r>
        <w:rPr>
          <w:spacing w:val="3"/>
          <w:sz w:val="20"/>
        </w:rPr>
        <w:t> </w:t>
      </w:r>
      <w:r>
        <w:rPr>
          <w:sz w:val="20"/>
        </w:rPr>
        <w:t>v této</w:t>
      </w:r>
      <w:r>
        <w:rPr>
          <w:spacing w:val="3"/>
          <w:sz w:val="20"/>
        </w:rPr>
        <w:t> </w:t>
      </w:r>
      <w:r>
        <w:rPr>
          <w:sz w:val="20"/>
        </w:rPr>
        <w:t>Smlouvě.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Zálohově</w:t>
      </w:r>
      <w:r>
        <w:rPr>
          <w:spacing w:val="46"/>
          <w:sz w:val="20"/>
        </w:rPr>
        <w:t> </w:t>
      </w:r>
      <w:r>
        <w:rPr>
          <w:sz w:val="20"/>
        </w:rPr>
        <w:t>poskytnutá</w:t>
      </w:r>
      <w:r>
        <w:rPr>
          <w:spacing w:val="47"/>
          <w:sz w:val="20"/>
        </w:rPr>
        <w:t> </w:t>
      </w:r>
      <w:r>
        <w:rPr>
          <w:sz w:val="20"/>
        </w:rPr>
        <w:t>podpora</w:t>
      </w:r>
      <w:r>
        <w:rPr>
          <w:spacing w:val="47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47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vyhláškou</w:t>
      </w:r>
      <w:r>
        <w:rPr>
          <w:spacing w:val="47"/>
          <w:sz w:val="20"/>
        </w:rPr>
        <w:t> </w:t>
      </w:r>
      <w:r>
        <w:rPr>
          <w:sz w:val="20"/>
        </w:rPr>
        <w:t>č.</w:t>
      </w:r>
      <w:r>
        <w:rPr>
          <w:spacing w:val="47"/>
          <w:sz w:val="20"/>
        </w:rPr>
        <w:t> </w:t>
      </w:r>
      <w:r>
        <w:rPr>
          <w:sz w:val="20"/>
        </w:rPr>
        <w:t>323/2002</w:t>
      </w:r>
      <w:r>
        <w:rPr>
          <w:spacing w:val="48"/>
          <w:sz w:val="20"/>
        </w:rPr>
        <w:t> </w:t>
      </w:r>
      <w:r>
        <w:rPr>
          <w:sz w:val="20"/>
        </w:rPr>
        <w:t>Sb.,</w:t>
      </w:r>
      <w:r>
        <w:rPr>
          <w:spacing w:val="50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rozpočtové</w:t>
      </w:r>
      <w:r>
        <w:rPr>
          <w:spacing w:val="46"/>
          <w:sz w:val="20"/>
        </w:rPr>
        <w:t> </w:t>
      </w:r>
      <w:r>
        <w:rPr>
          <w:sz w:val="20"/>
        </w:rPr>
        <w:t>skladbě,</w:t>
      </w:r>
      <w:r>
        <w:rPr>
          <w:spacing w:val="-53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proplacena</w:t>
      </w:r>
      <w:r>
        <w:rPr>
          <w:spacing w:val="1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převažujícího</w:t>
      </w:r>
      <w:r>
        <w:rPr>
          <w:spacing w:val="1"/>
          <w:sz w:val="20"/>
        </w:rPr>
        <w:t> </w:t>
      </w:r>
      <w:r>
        <w:rPr>
          <w:sz w:val="20"/>
        </w:rPr>
        <w:t>typu</w:t>
      </w:r>
      <w:r>
        <w:rPr>
          <w:spacing w:val="1"/>
          <w:sz w:val="20"/>
        </w:rPr>
        <w:t> </w:t>
      </w:r>
      <w:r>
        <w:rPr>
          <w:sz w:val="20"/>
        </w:rPr>
        <w:t>investičních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neinvestičních</w:t>
      </w:r>
      <w:r>
        <w:rPr>
          <w:spacing w:val="1"/>
          <w:sz w:val="20"/>
        </w:rPr>
        <w:t> </w:t>
      </w:r>
      <w:r>
        <w:rPr>
          <w:sz w:val="20"/>
        </w:rPr>
        <w:t>způsobilých výdajů, uvedených v rozpočtu projektu v Agendovém informačním systému Státního fondu</w:t>
      </w:r>
      <w:r>
        <w:rPr>
          <w:spacing w:val="-52"/>
          <w:sz w:val="20"/>
        </w:rPr>
        <w:t> </w:t>
      </w:r>
      <w:r>
        <w:rPr>
          <w:sz w:val="20"/>
        </w:rPr>
        <w:t>životního prostředí ČR (dále jen „AIS SFŽP“). Vyúčtování zálohově poskytnuté podpory bude odpovídat</w:t>
      </w:r>
      <w:r>
        <w:rPr>
          <w:spacing w:val="1"/>
          <w:sz w:val="20"/>
        </w:rPr>
        <w:t> </w:t>
      </w:r>
      <w:r>
        <w:rPr>
          <w:sz w:val="20"/>
        </w:rPr>
        <w:t>typu prostředků podle skutečné realizace. Nedodržení vyplaceného typu prostředků prostřednictvím</w:t>
      </w:r>
      <w:r>
        <w:rPr>
          <w:spacing w:val="1"/>
          <w:sz w:val="20"/>
        </w:rPr>
        <w:t> </w:t>
      </w:r>
      <w:r>
        <w:rPr>
          <w:sz w:val="20"/>
        </w:rPr>
        <w:t>zálohové poskytnuté podpory při vyúčtování není porušením podmínek poskytnutí podpory podle této</w:t>
      </w:r>
      <w:r>
        <w:rPr>
          <w:spacing w:val="1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průběžně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vyúčtování)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5"/>
          <w:sz w:val="20"/>
        </w:rPr>
        <w:t> </w:t>
      </w:r>
      <w:r>
        <w:rPr>
          <w:sz w:val="20"/>
        </w:rPr>
        <w:t>základ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uhradí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částku</w:t>
      </w:r>
      <w:r>
        <w:rPr>
          <w:spacing w:val="-53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překročení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možno</w:t>
      </w:r>
      <w:r>
        <w:rPr>
          <w:spacing w:val="1"/>
          <w:sz w:val="20"/>
        </w:rPr>
        <w:t> </w:t>
      </w:r>
      <w:r>
        <w:rPr>
          <w:sz w:val="20"/>
        </w:rPr>
        <w:t>použít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úhradu</w:t>
      </w:r>
      <w:r>
        <w:rPr>
          <w:spacing w:val="55"/>
          <w:sz w:val="20"/>
        </w:rPr>
        <w:t> </w:t>
      </w:r>
      <w:r>
        <w:rPr>
          <w:sz w:val="20"/>
        </w:rPr>
        <w:t>skutečných,</w:t>
      </w:r>
      <w:r>
        <w:rPr>
          <w:spacing w:val="55"/>
          <w:sz w:val="20"/>
        </w:rPr>
        <w:t> </w:t>
      </w:r>
      <w:r>
        <w:rPr>
          <w:sz w:val="20"/>
        </w:rPr>
        <w:t>účelných,</w:t>
      </w:r>
      <w:r>
        <w:rPr>
          <w:spacing w:val="55"/>
          <w:sz w:val="20"/>
        </w:rPr>
        <w:t> </w:t>
      </w:r>
      <w:r>
        <w:rPr>
          <w:sz w:val="20"/>
        </w:rPr>
        <w:t>efektivních,</w:t>
      </w:r>
      <w:r>
        <w:rPr>
          <w:spacing w:val="55"/>
          <w:sz w:val="20"/>
        </w:rPr>
        <w:t> </w:t>
      </w:r>
      <w:r>
        <w:rPr>
          <w:sz w:val="20"/>
        </w:rPr>
        <w:t>oprávněně</w:t>
      </w:r>
      <w:r>
        <w:rPr>
          <w:spacing w:val="1"/>
          <w:sz w:val="20"/>
        </w:rPr>
        <w:t> </w:t>
      </w:r>
      <w:r>
        <w:rPr>
          <w:sz w:val="20"/>
        </w:rPr>
        <w:t>hospodárně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nezbytně vynaložených</w:t>
      </w:r>
      <w:r>
        <w:rPr>
          <w:spacing w:val="55"/>
          <w:sz w:val="20"/>
        </w:rPr>
        <w:t> </w:t>
      </w:r>
      <w:r>
        <w:rPr>
          <w:sz w:val="20"/>
        </w:rPr>
        <w:t>výdajů,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54"/>
          <w:sz w:val="20"/>
        </w:rPr>
        <w:t> </w:t>
      </w:r>
      <w:r>
        <w:rPr>
          <w:sz w:val="20"/>
        </w:rPr>
        <w:t>v přímé</w:t>
      </w:r>
      <w:r>
        <w:rPr>
          <w:spacing w:val="55"/>
          <w:sz w:val="20"/>
        </w:rPr>
        <w:t> </w:t>
      </w:r>
      <w:r>
        <w:rPr>
          <w:sz w:val="20"/>
        </w:rPr>
        <w:t>souvislosti</w:t>
      </w:r>
      <w:r>
        <w:rPr>
          <w:spacing w:val="55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dodávkami,</w:t>
      </w:r>
      <w:r>
        <w:rPr>
          <w:spacing w:val="55"/>
          <w:sz w:val="20"/>
        </w:rPr>
        <w:t> </w:t>
      </w:r>
      <w:r>
        <w:rPr>
          <w:sz w:val="20"/>
        </w:rPr>
        <w:t>službami</w:t>
      </w:r>
      <w:r>
        <w:rPr>
          <w:spacing w:val="1"/>
          <w:sz w:val="20"/>
        </w:rPr>
        <w:t> </w:t>
      </w:r>
      <w:r>
        <w:rPr>
          <w:sz w:val="20"/>
        </w:rPr>
        <w:t>a popřípadě jinými pracemi, kterými je akce realizována, a</w:t>
      </w:r>
      <w:r>
        <w:rPr>
          <w:spacing w:val="1"/>
          <w:sz w:val="20"/>
        </w:rPr>
        <w:t> </w:t>
      </w:r>
      <w:r>
        <w:rPr>
          <w:sz w:val="20"/>
        </w:rPr>
        <w:t>které vznikly</w:t>
      </w:r>
      <w:r>
        <w:rPr>
          <w:spacing w:val="54"/>
          <w:sz w:val="20"/>
        </w:rPr>
        <w:t> </w:t>
      </w:r>
      <w:r>
        <w:rPr>
          <w:sz w:val="20"/>
        </w:rPr>
        <w:t>a byly uhrazeny v období</w:t>
      </w:r>
      <w:r>
        <w:rPr>
          <w:spacing w:val="55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24.</w:t>
      </w:r>
      <w:r>
        <w:rPr>
          <w:spacing w:val="-2"/>
          <w:sz w:val="20"/>
        </w:rPr>
        <w:t> </w:t>
      </w:r>
      <w:r>
        <w:rPr>
          <w:sz w:val="20"/>
        </w:rPr>
        <w:t>6.</w:t>
      </w:r>
      <w:r>
        <w:rPr>
          <w:spacing w:val="-1"/>
          <w:sz w:val="20"/>
        </w:rPr>
        <w:t> </w:t>
      </w:r>
      <w:r>
        <w:rPr>
          <w:sz w:val="20"/>
        </w:rPr>
        <w:t>2021 do</w:t>
      </w:r>
      <w:r>
        <w:rPr>
          <w:spacing w:val="3"/>
          <w:sz w:val="20"/>
        </w:rPr>
        <w:t> </w:t>
      </w:r>
      <w:r>
        <w:rPr>
          <w:sz w:val="20"/>
        </w:rPr>
        <w:t>31.</w:t>
      </w:r>
      <w:r>
        <w:rPr>
          <w:spacing w:val="-1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2026.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8"/>
          <w:sz w:val="20"/>
        </w:rPr>
        <w:t> </w:t>
      </w:r>
      <w:r>
        <w:rPr>
          <w:sz w:val="20"/>
        </w:rPr>
        <w:t>lze</w:t>
      </w:r>
      <w:r>
        <w:rPr>
          <w:spacing w:val="6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6"/>
          <w:sz w:val="20"/>
        </w:rPr>
        <w:t> </w:t>
      </w:r>
      <w:r>
        <w:rPr>
          <w:sz w:val="20"/>
        </w:rPr>
        <w:t>Fondem</w:t>
      </w:r>
      <w:r>
        <w:rPr>
          <w:spacing w:val="69"/>
          <w:sz w:val="20"/>
        </w:rPr>
        <w:t> </w:t>
      </w:r>
      <w:r>
        <w:rPr>
          <w:sz w:val="20"/>
        </w:rPr>
        <w:t>hradit</w:t>
      </w:r>
      <w:r>
        <w:rPr>
          <w:spacing w:val="66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7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jc w:val="both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16"/>
          <w:sz w:val="20"/>
        </w:rPr>
        <w:t> </w:t>
      </w:r>
      <w:r>
        <w:rPr>
          <w:sz w:val="20"/>
        </w:rPr>
        <w:t>určování</w:t>
      </w:r>
      <w:r>
        <w:rPr>
          <w:spacing w:val="15"/>
          <w:sz w:val="20"/>
        </w:rPr>
        <w:t> </w:t>
      </w:r>
      <w:r>
        <w:rPr>
          <w:sz w:val="20"/>
        </w:rPr>
        <w:t>způsobilých</w:t>
      </w:r>
      <w:r>
        <w:rPr>
          <w:spacing w:val="17"/>
          <w:sz w:val="20"/>
        </w:rPr>
        <w:t> </w:t>
      </w:r>
      <w:r>
        <w:rPr>
          <w:sz w:val="20"/>
        </w:rPr>
        <w:t>výdajů</w:t>
      </w:r>
      <w:r>
        <w:rPr>
          <w:spacing w:val="15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7"/>
          <w:sz w:val="20"/>
        </w:rPr>
        <w:t> </w:t>
      </w:r>
      <w:r>
        <w:rPr>
          <w:sz w:val="20"/>
        </w:rPr>
        <w:t>nich</w:t>
      </w:r>
      <w:r>
        <w:rPr>
          <w:spacing w:val="16"/>
          <w:sz w:val="20"/>
        </w:rPr>
        <w:t> </w:t>
      </w:r>
      <w:r>
        <w:rPr>
          <w:sz w:val="20"/>
        </w:rPr>
        <w:t>odvozené</w:t>
      </w:r>
      <w:r>
        <w:rPr>
          <w:spacing w:val="15"/>
          <w:sz w:val="20"/>
        </w:rPr>
        <w:t> </w:t>
      </w:r>
      <w:r>
        <w:rPr>
          <w:sz w:val="20"/>
        </w:rPr>
        <w:t>výše</w:t>
      </w:r>
      <w:r>
        <w:rPr>
          <w:spacing w:val="14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vycházet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4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čl.</w:t>
      </w:r>
      <w:r>
        <w:rPr>
          <w:spacing w:val="2"/>
          <w:sz w:val="20"/>
        </w:rPr>
        <w:t> </w:t>
      </w:r>
      <w:r>
        <w:rPr>
          <w:sz w:val="20"/>
        </w:rPr>
        <w:t>8</w:t>
      </w:r>
    </w:p>
    <w:p>
      <w:pPr>
        <w:pStyle w:val="BodyTex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1"/>
      </w:pPr>
      <w:r>
        <w:rPr/>
        <w:t>III.</w:t>
      </w:r>
    </w:p>
    <w:p>
      <w:pPr>
        <w:pStyle w:val="Heading2"/>
        <w:spacing w:before="1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podpory,</w:t>
      </w:r>
      <w:r>
        <w:rPr>
          <w:spacing w:val="-1"/>
          <w:sz w:val="20"/>
        </w:rPr>
        <w:t> </w:t>
      </w:r>
      <w:r>
        <w:rPr>
          <w:sz w:val="20"/>
        </w:rPr>
        <w:t>uvedený</w:t>
      </w:r>
      <w:r>
        <w:rPr>
          <w:spacing w:val="-1"/>
          <w:sz w:val="20"/>
        </w:rPr>
        <w:t> </w:t>
      </w:r>
      <w:r>
        <w:rPr>
          <w:sz w:val="20"/>
        </w:rPr>
        <w:t>v této</w:t>
      </w:r>
      <w:r>
        <w:rPr>
          <w:spacing w:val="1"/>
          <w:sz w:val="20"/>
        </w:rPr>
        <w:t> </w:t>
      </w:r>
      <w:r>
        <w:rPr>
          <w:sz w:val="20"/>
        </w:rPr>
        <w:t>Smlouvě.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51"/>
          <w:sz w:val="20"/>
        </w:rPr>
        <w:t> </w:t>
      </w:r>
      <w:r>
        <w:rPr>
          <w:sz w:val="20"/>
        </w:rPr>
        <w:t>splnění</w:t>
      </w:r>
      <w:r>
        <w:rPr>
          <w:spacing w:val="51"/>
          <w:sz w:val="20"/>
        </w:rPr>
        <w:t> </w:t>
      </w:r>
      <w:r>
        <w:rPr>
          <w:sz w:val="20"/>
        </w:rPr>
        <w:t>příslušných</w:t>
      </w:r>
      <w:r>
        <w:rPr>
          <w:spacing w:val="52"/>
          <w:sz w:val="20"/>
        </w:rPr>
        <w:t> </w:t>
      </w:r>
      <w:r>
        <w:rPr>
          <w:sz w:val="20"/>
        </w:rPr>
        <w:t>podmínek</w:t>
      </w:r>
      <w:r>
        <w:rPr>
          <w:spacing w:val="53"/>
          <w:sz w:val="20"/>
        </w:rPr>
        <w:t> </w:t>
      </w:r>
      <w:r>
        <w:rPr>
          <w:sz w:val="20"/>
        </w:rPr>
        <w:t>této  Smlouvy</w:t>
      </w:r>
      <w:r>
        <w:rPr>
          <w:spacing w:val="51"/>
          <w:sz w:val="20"/>
        </w:rPr>
        <w:t> </w:t>
      </w:r>
      <w:r>
        <w:rPr>
          <w:sz w:val="20"/>
        </w:rPr>
        <w:t>poskytne</w:t>
      </w:r>
      <w:r>
        <w:rPr>
          <w:spacing w:val="50"/>
          <w:sz w:val="20"/>
        </w:rPr>
        <w:t> </w:t>
      </w:r>
      <w:r>
        <w:rPr>
          <w:sz w:val="20"/>
        </w:rPr>
        <w:t>Fond</w:t>
      </w:r>
      <w:r>
        <w:rPr>
          <w:spacing w:val="53"/>
          <w:sz w:val="20"/>
        </w:rPr>
        <w:t> </w:t>
      </w:r>
      <w:r>
        <w:rPr>
          <w:sz w:val="20"/>
        </w:rPr>
        <w:t>podporu</w:t>
      </w:r>
      <w:r>
        <w:rPr>
          <w:spacing w:val="52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nabytí</w:t>
      </w:r>
      <w:r>
        <w:rPr>
          <w:spacing w:val="53"/>
          <w:sz w:val="20"/>
        </w:rPr>
        <w:t> </w:t>
      </w:r>
      <w:r>
        <w:rPr>
          <w:sz w:val="20"/>
        </w:rPr>
        <w:t>účinnosti</w:t>
      </w:r>
      <w:r>
        <w:rPr>
          <w:spacing w:val="54"/>
          <w:sz w:val="20"/>
        </w:rPr>
        <w:t> </w:t>
      </w:r>
      <w:r>
        <w:rPr>
          <w:sz w:val="20"/>
        </w:rPr>
        <w:t>této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460" w:right="1020"/>
        </w:sectPr>
      </w:pPr>
    </w:p>
    <w:p>
      <w:pPr>
        <w:pStyle w:val="BodyText"/>
        <w:spacing w:before="73"/>
      </w:pPr>
      <w:r>
        <w:rPr/>
        <w:t>Smlouvy.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3"/>
          <w:sz w:val="20"/>
        </w:rPr>
        <w:t> </w:t>
      </w:r>
      <w:r>
        <w:rPr>
          <w:sz w:val="20"/>
        </w:rPr>
        <w:t>nevyčerpané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daném</w:t>
      </w:r>
      <w:r>
        <w:rPr>
          <w:spacing w:val="-2"/>
          <w:sz w:val="20"/>
        </w:rPr>
        <w:t> </w:t>
      </w:r>
      <w:r>
        <w:rPr>
          <w:sz w:val="20"/>
        </w:rPr>
        <w:t>roce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3"/>
          <w:sz w:val="20"/>
        </w:rPr>
        <w:t> </w:t>
      </w:r>
      <w:r>
        <w:rPr>
          <w:sz w:val="20"/>
        </w:rPr>
        <w:t>vrácené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zvýší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objem</w:t>
      </w:r>
      <w:r>
        <w:rPr>
          <w:spacing w:val="-1"/>
          <w:sz w:val="20"/>
        </w:rPr>
        <w:t> </w:t>
      </w:r>
      <w:r>
        <w:rPr>
          <w:sz w:val="20"/>
        </w:rPr>
        <w:t>následujícího</w:t>
      </w:r>
      <w:r>
        <w:rPr>
          <w:spacing w:val="-3"/>
          <w:sz w:val="20"/>
        </w:rPr>
        <w:t> </w:t>
      </w:r>
      <w:r>
        <w:rPr>
          <w:sz w:val="20"/>
        </w:rPr>
        <w:t>roku,</w:t>
      </w:r>
    </w:p>
    <w:p>
      <w:pPr>
        <w:pStyle w:val="BodyText"/>
        <w:spacing w:before="1"/>
      </w:pPr>
      <w:r>
        <w:rPr/>
        <w:t>pokud</w:t>
      </w:r>
      <w:r>
        <w:rPr>
          <w:spacing w:val="-3"/>
        </w:rPr>
        <w:t> </w:t>
      </w:r>
      <w:r>
        <w:rPr/>
        <w:t>Fond</w:t>
      </w:r>
      <w:r>
        <w:rPr>
          <w:spacing w:val="-2"/>
        </w:rPr>
        <w:t> </w:t>
      </w:r>
      <w:r>
        <w:rPr/>
        <w:t>tento</w:t>
      </w:r>
      <w:r>
        <w:rPr>
          <w:spacing w:val="-3"/>
        </w:rPr>
        <w:t> </w:t>
      </w:r>
      <w:r>
        <w:rPr/>
        <w:t>převod</w:t>
      </w:r>
      <w:r>
        <w:rPr>
          <w:spacing w:val="-2"/>
        </w:rPr>
        <w:t> </w:t>
      </w:r>
      <w:r>
        <w:rPr/>
        <w:t>akceptuje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/>
        <w:t>rámci</w:t>
      </w:r>
      <w:r>
        <w:rPr>
          <w:spacing w:val="-3"/>
        </w:rPr>
        <w:t> </w:t>
      </w:r>
      <w:r>
        <w:rPr/>
        <w:t>ročního</w:t>
      </w:r>
      <w:r>
        <w:rPr>
          <w:spacing w:val="-3"/>
        </w:rPr>
        <w:t> </w:t>
      </w:r>
      <w:r>
        <w:rPr/>
        <w:t>finančního</w:t>
      </w:r>
      <w:r>
        <w:rPr>
          <w:spacing w:val="-1"/>
        </w:rPr>
        <w:t> </w:t>
      </w:r>
      <w:r>
        <w:rPr/>
        <w:t>vypořádání.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plně</w:t>
      </w:r>
      <w:r>
        <w:rPr>
          <w:spacing w:val="-7"/>
          <w:sz w:val="20"/>
        </w:rPr>
        <w:t> </w:t>
      </w:r>
      <w:r>
        <w:rPr>
          <w:sz w:val="20"/>
        </w:rPr>
        <w:t>případné</w:t>
      </w:r>
      <w:r>
        <w:rPr>
          <w:spacing w:val="-52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 stanovení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právo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</w:p>
    <w:p>
      <w:pPr>
        <w:pStyle w:val="BodyText"/>
        <w:spacing w:before="1"/>
        <w:jc w:val="both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doložení</w:t>
      </w:r>
      <w:r>
        <w:rPr>
          <w:spacing w:val="-3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toků</w:t>
      </w:r>
      <w:r>
        <w:rPr>
          <w:spacing w:val="-3"/>
          <w:sz w:val="20"/>
        </w:rPr>
        <w:t> </w:t>
      </w:r>
      <w:r>
        <w:rPr>
          <w:sz w:val="20"/>
        </w:rPr>
        <w:t>zálohově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doloží</w:t>
      </w:r>
      <w:r>
        <w:rPr>
          <w:spacing w:val="-4"/>
          <w:sz w:val="20"/>
        </w:rPr>
        <w:t> </w:t>
      </w:r>
      <w:r>
        <w:rPr>
          <w:sz w:val="20"/>
        </w:rPr>
        <w:t>prostřednictvím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kopie daňových dokladů (faktur) označených číslem projektu, prokazujících výdaje projektu, včetně</w:t>
      </w:r>
      <w:r>
        <w:rPr>
          <w:spacing w:val="1"/>
          <w:sz w:val="20"/>
        </w:rPr>
        <w:t> </w:t>
      </w:r>
      <w:r>
        <w:rPr>
          <w:sz w:val="20"/>
        </w:rPr>
        <w:t>případných soupisů provedených prací, zjišťovacích protokolů, resp. dokladů prokazujících dodržení</w:t>
      </w:r>
      <w:r>
        <w:rPr>
          <w:spacing w:val="1"/>
          <w:sz w:val="20"/>
        </w:rPr>
        <w:t> </w:t>
      </w:r>
      <w:r>
        <w:rPr>
          <w:sz w:val="20"/>
        </w:rPr>
        <w:t>věcných a finančních podmínek dle uzavřených smluv s dodavateli. Příjemce podpory předkládá</w:t>
      </w:r>
      <w:r>
        <w:rPr>
          <w:spacing w:val="1"/>
          <w:sz w:val="20"/>
        </w:rPr>
        <w:t> </w:t>
      </w:r>
      <w:r>
        <w:rPr>
          <w:sz w:val="20"/>
        </w:rPr>
        <w:t>Fondu pouze faktury, včetně všech náležitostí a příloh, které ověřil, v souladu s platnými 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-1"/>
          <w:sz w:val="20"/>
        </w:rPr>
        <w:t> </w:t>
      </w:r>
      <w:r>
        <w:rPr>
          <w:sz w:val="20"/>
        </w:rPr>
        <w:t>věcné,</w:t>
      </w:r>
      <w:r>
        <w:rPr>
          <w:spacing w:val="-2"/>
          <w:sz w:val="20"/>
        </w:rPr>
        <w:t> </w:t>
      </w:r>
      <w:r>
        <w:rPr>
          <w:sz w:val="20"/>
        </w:rPr>
        <w:t>formální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správnosti;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5"/>
          <w:sz w:val="20"/>
        </w:rPr>
        <w:t> </w:t>
      </w:r>
      <w:r>
        <w:rPr>
          <w:sz w:val="20"/>
        </w:rPr>
        <w:t>bankovních</w:t>
      </w:r>
      <w:r>
        <w:rPr>
          <w:spacing w:val="-3"/>
          <w:sz w:val="20"/>
        </w:rPr>
        <w:t> </w:t>
      </w:r>
      <w:r>
        <w:rPr>
          <w:sz w:val="20"/>
        </w:rPr>
        <w:t>výpisů</w:t>
      </w:r>
      <w:r>
        <w:rPr>
          <w:spacing w:val="-3"/>
          <w:sz w:val="20"/>
        </w:rPr>
        <w:t> </w:t>
      </w:r>
      <w:r>
        <w:rPr>
          <w:sz w:val="20"/>
        </w:rPr>
        <w:t>dokladující</w:t>
      </w:r>
      <w:r>
        <w:rPr>
          <w:spacing w:val="-4"/>
          <w:sz w:val="20"/>
        </w:rPr>
        <w:t> </w:t>
      </w:r>
      <w:r>
        <w:rPr>
          <w:sz w:val="20"/>
        </w:rPr>
        <w:t>plné</w:t>
      </w:r>
      <w:r>
        <w:rPr>
          <w:spacing w:val="-4"/>
          <w:sz w:val="20"/>
        </w:rPr>
        <w:t> </w:t>
      </w:r>
      <w:r>
        <w:rPr>
          <w:sz w:val="20"/>
        </w:rPr>
        <w:t>uhrazení faktur</w:t>
      </w:r>
      <w:r>
        <w:rPr>
          <w:spacing w:val="-3"/>
          <w:sz w:val="20"/>
        </w:rPr>
        <w:t> </w:t>
      </w:r>
      <w:r>
        <w:rPr>
          <w:sz w:val="20"/>
        </w:rPr>
        <w:t>zhotoviteli</w:t>
      </w:r>
      <w:r>
        <w:rPr>
          <w:spacing w:val="-4"/>
          <w:sz w:val="20"/>
        </w:rPr>
        <w:t> </w:t>
      </w:r>
      <w:r>
        <w:rPr>
          <w:sz w:val="20"/>
        </w:rPr>
        <w:t>příjemcem;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1"/>
          <w:sz w:val="20"/>
        </w:rPr>
        <w:t> </w:t>
      </w:r>
      <w:r>
        <w:rPr>
          <w:sz w:val="20"/>
        </w:rPr>
        <w:t>fakturu,</w:t>
      </w:r>
      <w:r>
        <w:rPr>
          <w:spacing w:val="1"/>
          <w:sz w:val="20"/>
        </w:rPr>
        <w:t> </w:t>
      </w:r>
      <w:r>
        <w:rPr>
          <w:sz w:val="20"/>
        </w:rPr>
        <w:t>je-li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v takovém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nutné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spolu</w:t>
      </w:r>
      <w:r>
        <w:rPr>
          <w:spacing w:val="1"/>
          <w:sz w:val="20"/>
        </w:rPr>
        <w:t> </w:t>
      </w:r>
      <w:r>
        <w:rPr>
          <w:sz w:val="20"/>
        </w:rPr>
        <w:t>s plně</w:t>
      </w:r>
      <w:r>
        <w:rPr>
          <w:spacing w:val="1"/>
          <w:sz w:val="20"/>
        </w:rPr>
        <w:t> </w:t>
      </w:r>
      <w:r>
        <w:rPr>
          <w:sz w:val="20"/>
        </w:rPr>
        <w:t>uhrazeným daňovým</w:t>
      </w:r>
      <w:r>
        <w:rPr>
          <w:spacing w:val="-1"/>
          <w:sz w:val="20"/>
        </w:rPr>
        <w:t> </w:t>
      </w:r>
      <w:r>
        <w:rPr>
          <w:sz w:val="20"/>
        </w:rPr>
        <w:t>dokladem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fakturou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provedené</w:t>
      </w:r>
      <w:r>
        <w:rPr>
          <w:spacing w:val="-2"/>
          <w:sz w:val="20"/>
        </w:rPr>
        <w:t> </w:t>
      </w:r>
      <w:r>
        <w:rPr>
          <w:sz w:val="20"/>
        </w:rPr>
        <w:t>práce,</w:t>
      </w:r>
      <w:r>
        <w:rPr>
          <w:spacing w:val="-1"/>
          <w:sz w:val="20"/>
        </w:rPr>
        <w:t> </w:t>
      </w:r>
      <w:r>
        <w:rPr>
          <w:sz w:val="20"/>
        </w:rPr>
        <w:t>služby</w:t>
      </w:r>
      <w:r>
        <w:rPr>
          <w:spacing w:val="-1"/>
          <w:sz w:val="20"/>
        </w:rPr>
        <w:t> </w:t>
      </w:r>
      <w:r>
        <w:rPr>
          <w:sz w:val="20"/>
        </w:rPr>
        <w:t>nebo dodávky.</w:t>
      </w: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40" w:lineRule="auto" w:before="118" w:after="0"/>
        <w:ind w:left="599" w:right="115" w:hanging="358"/>
        <w:jc w:val="both"/>
        <w:rPr>
          <w:sz w:val="20"/>
        </w:rPr>
      </w:pPr>
      <w:r>
        <w:rPr>
          <w:sz w:val="20"/>
        </w:rPr>
        <w:t>Vyúčtováním, tedy předložením kopií faktur, příjemce podpory mj. potvrzuje, že předložené faktury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odpovídají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skutečným,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účelně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vynaloženým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0"/>
          <w:sz w:val="20"/>
        </w:rPr>
        <w:t> </w:t>
      </w:r>
      <w:r>
        <w:rPr>
          <w:sz w:val="20"/>
        </w:rPr>
        <w:t>akce.</w:t>
      </w:r>
      <w:r>
        <w:rPr>
          <w:spacing w:val="-12"/>
          <w:sz w:val="20"/>
        </w:rPr>
        <w:t> </w:t>
      </w:r>
      <w:r>
        <w:rPr>
          <w:sz w:val="20"/>
        </w:rPr>
        <w:t>Úhrada</w:t>
      </w:r>
      <w:r>
        <w:rPr>
          <w:spacing w:val="-13"/>
          <w:sz w:val="20"/>
        </w:rPr>
        <w:t> </w:t>
      </w:r>
      <w:r>
        <w:rPr>
          <w:sz w:val="20"/>
        </w:rPr>
        <w:t>veškerých</w:t>
      </w:r>
      <w:r>
        <w:rPr>
          <w:spacing w:val="-11"/>
          <w:sz w:val="20"/>
        </w:rPr>
        <w:t> </w:t>
      </w:r>
      <w:r>
        <w:rPr>
          <w:sz w:val="20"/>
        </w:rPr>
        <w:t>dokladů</w:t>
      </w:r>
      <w:r>
        <w:rPr>
          <w:spacing w:val="-12"/>
          <w:sz w:val="20"/>
        </w:rPr>
        <w:t> </w:t>
      </w:r>
      <w:r>
        <w:rPr>
          <w:sz w:val="20"/>
        </w:rPr>
        <w:t>musí</w:t>
      </w:r>
      <w:r>
        <w:rPr>
          <w:spacing w:val="-5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1"/>
          <w:sz w:val="20"/>
        </w:rPr>
        <w:t> </w:t>
      </w:r>
      <w:r>
        <w:rPr>
          <w:sz w:val="20"/>
        </w:rPr>
        <w:t>vždy</w:t>
      </w:r>
      <w:r>
        <w:rPr>
          <w:spacing w:val="-1"/>
          <w:sz w:val="20"/>
        </w:rPr>
        <w:t> </w:t>
      </w:r>
      <w:r>
        <w:rPr>
          <w:sz w:val="20"/>
        </w:rPr>
        <w:t>bezhotovostně.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2" w:after="0"/>
        <w:ind w:left="601" w:right="110" w:hanging="360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takové</w:t>
      </w:r>
      <w:r>
        <w:rPr>
          <w:spacing w:val="-1"/>
          <w:sz w:val="20"/>
        </w:rPr>
        <w:t> </w:t>
      </w:r>
      <w:r>
        <w:rPr>
          <w:sz w:val="20"/>
        </w:rPr>
        <w:t>pokyny</w:t>
      </w:r>
      <w:r>
        <w:rPr>
          <w:spacing w:val="-1"/>
          <w:sz w:val="20"/>
        </w:rPr>
        <w:t> </w:t>
      </w:r>
      <w:r>
        <w:rPr>
          <w:sz w:val="20"/>
        </w:rPr>
        <w:t>vydané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splnit.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0" w:after="0"/>
        <w:ind w:left="601" w:right="111" w:hanging="360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8"/>
          <w:sz w:val="20"/>
        </w:rPr>
        <w:t> </w:t>
      </w:r>
      <w:r>
        <w:rPr>
          <w:sz w:val="20"/>
        </w:rPr>
        <w:t>zdůvodnění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kopie</w:t>
      </w:r>
      <w:r>
        <w:rPr>
          <w:spacing w:val="-8"/>
          <w:sz w:val="20"/>
        </w:rPr>
        <w:t> </w:t>
      </w:r>
      <w:r>
        <w:rPr>
          <w:sz w:val="20"/>
        </w:rPr>
        <w:t>bankovního</w:t>
      </w:r>
      <w:r>
        <w:rPr>
          <w:spacing w:val="-6"/>
          <w:sz w:val="20"/>
        </w:rPr>
        <w:t> </w:t>
      </w:r>
      <w:r>
        <w:rPr>
          <w:sz w:val="20"/>
        </w:rPr>
        <w:t>výpisu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vrácenými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doložit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souběžně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vyúčtováním</w:t>
      </w:r>
      <w:r>
        <w:rPr>
          <w:spacing w:val="1"/>
          <w:sz w:val="20"/>
        </w:rPr>
        <w:t> </w:t>
      </w:r>
      <w:r>
        <w:rPr>
          <w:sz w:val="20"/>
        </w:rPr>
        <w:t>zálohově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19" w:after="0"/>
        <w:ind w:left="601" w:right="110" w:hanging="502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dodavatelem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1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dodavatelem, podepsanou příjemcem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dodavatelem.</w:t>
      </w:r>
      <w:r>
        <w:rPr>
          <w:spacing w:val="-7"/>
          <w:sz w:val="20"/>
        </w:rPr>
        <w:t> </w:t>
      </w:r>
      <w:r>
        <w:rPr>
          <w:sz w:val="20"/>
        </w:rPr>
        <w:t>Tato</w:t>
      </w:r>
      <w:r>
        <w:rPr>
          <w:spacing w:val="-6"/>
          <w:sz w:val="20"/>
        </w:rPr>
        <w:t> </w:t>
      </w:r>
      <w:r>
        <w:rPr>
          <w:sz w:val="20"/>
        </w:rPr>
        <w:t>oboustranná</w:t>
      </w:r>
      <w:r>
        <w:rPr>
          <w:spacing w:val="-7"/>
          <w:sz w:val="20"/>
        </w:rPr>
        <w:t> </w:t>
      </w:r>
      <w:r>
        <w:rPr>
          <w:sz w:val="20"/>
        </w:rPr>
        <w:t>vzájemná</w:t>
      </w:r>
      <w:r>
        <w:rPr>
          <w:spacing w:val="-7"/>
          <w:sz w:val="20"/>
        </w:rPr>
        <w:t> </w:t>
      </w:r>
      <w:r>
        <w:rPr>
          <w:sz w:val="20"/>
        </w:rPr>
        <w:t>dohoda</w:t>
      </w:r>
      <w:r>
        <w:rPr>
          <w:spacing w:val="-7"/>
          <w:sz w:val="20"/>
        </w:rPr>
        <w:t> </w:t>
      </w:r>
      <w:r>
        <w:rPr>
          <w:sz w:val="20"/>
        </w:rPr>
        <w:t>musí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uzavřena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1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02" w:val="left" w:leader="none"/>
        </w:tabs>
        <w:spacing w:line="240" w:lineRule="auto" w:before="121" w:after="0"/>
        <w:ind w:left="601" w:right="116" w:hanging="502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pStyle w:val="BodyText"/>
        <w:spacing w:before="10"/>
        <w:ind w:left="0"/>
        <w:rPr>
          <w:sz w:val="28"/>
        </w:rPr>
      </w:pPr>
    </w:p>
    <w:p>
      <w:pPr>
        <w:pStyle w:val="Heading1"/>
        <w:spacing w:before="99"/>
      </w:pPr>
      <w:r>
        <w:rPr/>
        <w:t>IV.</w:t>
      </w:r>
    </w:p>
    <w:p>
      <w:pPr>
        <w:pStyle w:val="Heading2"/>
        <w:ind w:right="103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provedena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Fondem</w:t>
      </w:r>
      <w:r>
        <w:rPr>
          <w:spacing w:val="-10"/>
          <w:sz w:val="20"/>
        </w:rPr>
        <w:t> </w:t>
      </w:r>
      <w:r>
        <w:rPr>
          <w:sz w:val="20"/>
        </w:rPr>
        <w:t>odsouhlasené</w:t>
      </w:r>
      <w:r>
        <w:rPr>
          <w:spacing w:val="-12"/>
          <w:sz w:val="20"/>
        </w:rPr>
        <w:t> </w:t>
      </w:r>
      <w:r>
        <w:rPr>
          <w:sz w:val="20"/>
        </w:rPr>
        <w:t>projektové</w:t>
      </w:r>
      <w:r>
        <w:rPr>
          <w:spacing w:val="-13"/>
          <w:sz w:val="20"/>
        </w:rPr>
        <w:t> </w:t>
      </w:r>
      <w:r>
        <w:rPr>
          <w:sz w:val="20"/>
        </w:rPr>
        <w:t>dokumentace,</w:t>
      </w:r>
      <w:r>
        <w:rPr>
          <w:spacing w:val="-11"/>
          <w:sz w:val="20"/>
        </w:rPr>
        <w:t> </w:t>
      </w:r>
      <w:r>
        <w:rPr>
          <w:sz w:val="20"/>
        </w:rPr>
        <w:t>zpracované</w:t>
      </w:r>
      <w:r>
        <w:rPr>
          <w:spacing w:val="-12"/>
          <w:sz w:val="20"/>
        </w:rPr>
        <w:t> </w:t>
      </w:r>
      <w:r>
        <w:rPr>
          <w:sz w:val="20"/>
        </w:rPr>
        <w:t>Ing.</w:t>
      </w:r>
      <w:r>
        <w:rPr>
          <w:spacing w:val="-12"/>
          <w:sz w:val="20"/>
        </w:rPr>
        <w:t> </w:t>
      </w:r>
      <w:r>
        <w:rPr>
          <w:sz w:val="20"/>
        </w:rPr>
        <w:t>Janou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460" w:right="1020"/>
        </w:sectPr>
      </w:pPr>
    </w:p>
    <w:p>
      <w:pPr>
        <w:pStyle w:val="BodyText"/>
        <w:spacing w:before="73"/>
        <w:ind w:left="923" w:right="119"/>
        <w:jc w:val="both"/>
      </w:pPr>
      <w:r>
        <w:rPr/>
        <w:t>Janíkovou (01/2022), podle dokumentace žádosti ze dne 29. 3. 2022, včetně podrobného popisu</w:t>
      </w:r>
      <w:r>
        <w:rPr>
          <w:spacing w:val="1"/>
        </w:rPr>
        <w:t> </w:t>
      </w:r>
      <w:r>
        <w:rPr/>
        <w:t>projektu,</w:t>
      </w:r>
      <w:r>
        <w:rPr>
          <w:spacing w:val="-3"/>
        </w:rPr>
        <w:t> </w:t>
      </w:r>
      <w:r>
        <w:rPr/>
        <w:t>včetně</w:t>
      </w:r>
      <w:r>
        <w:rPr>
          <w:spacing w:val="-2"/>
        </w:rPr>
        <w:t> </w:t>
      </w:r>
      <w:r>
        <w:rPr/>
        <w:t>případných</w:t>
      </w:r>
      <w:r>
        <w:rPr>
          <w:spacing w:val="-1"/>
        </w:rPr>
        <w:t> </w:t>
      </w:r>
      <w:r>
        <w:rPr/>
        <w:t>změn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doplňků</w:t>
      </w:r>
      <w:r>
        <w:rPr>
          <w:spacing w:val="-2"/>
        </w:rPr>
        <w:t> </w:t>
      </w:r>
      <w:r>
        <w:rPr/>
        <w:t>těchto</w:t>
      </w:r>
      <w:r>
        <w:rPr>
          <w:spacing w:val="-1"/>
        </w:rPr>
        <w:t> </w:t>
      </w:r>
      <w:r>
        <w:rPr/>
        <w:t>dokumentů</w:t>
      </w:r>
      <w:r>
        <w:rPr>
          <w:spacing w:val="-2"/>
        </w:rPr>
        <w:t> </w:t>
      </w:r>
      <w:r>
        <w:rPr/>
        <w:t>odsouhlasených</w:t>
      </w:r>
      <w:r>
        <w:rPr>
          <w:spacing w:val="1"/>
        </w:rPr>
        <w:t> </w:t>
      </w:r>
      <w:r>
        <w:rPr/>
        <w:t>Fondem,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2"/>
          <w:sz w:val="20"/>
        </w:rPr>
        <w:t> </w:t>
      </w:r>
      <w:r>
        <w:rPr>
          <w:sz w:val="20"/>
        </w:rPr>
        <w:t>obnovu</w:t>
      </w:r>
      <w:r>
        <w:rPr>
          <w:spacing w:val="-11"/>
          <w:sz w:val="20"/>
        </w:rPr>
        <w:t> </w:t>
      </w:r>
      <w:r>
        <w:rPr>
          <w:sz w:val="20"/>
        </w:rPr>
        <w:t>přírodní</w:t>
      </w:r>
      <w:r>
        <w:rPr>
          <w:spacing w:val="-11"/>
          <w:sz w:val="20"/>
        </w:rPr>
        <w:t> </w:t>
      </w:r>
      <w:r>
        <w:rPr>
          <w:sz w:val="20"/>
        </w:rPr>
        <w:t>zahrady</w:t>
      </w:r>
      <w:r>
        <w:rPr>
          <w:spacing w:val="-12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ZŠ</w:t>
      </w:r>
      <w:r>
        <w:rPr>
          <w:spacing w:val="-12"/>
          <w:sz w:val="20"/>
        </w:rPr>
        <w:t> </w:t>
      </w:r>
      <w:r>
        <w:rPr>
          <w:sz w:val="20"/>
        </w:rPr>
        <w:t>Hodonín,</w:t>
      </w:r>
      <w:r>
        <w:rPr>
          <w:spacing w:val="-12"/>
          <w:sz w:val="20"/>
        </w:rPr>
        <w:t> </w:t>
      </w:r>
      <w:r>
        <w:rPr>
          <w:sz w:val="20"/>
        </w:rPr>
        <w:t>U</w:t>
      </w:r>
      <w:r>
        <w:rPr>
          <w:spacing w:val="-9"/>
          <w:sz w:val="20"/>
        </w:rPr>
        <w:t> </w:t>
      </w:r>
      <w:r>
        <w:rPr>
          <w:sz w:val="20"/>
        </w:rPr>
        <w:t>Červených</w:t>
      </w:r>
      <w:r>
        <w:rPr>
          <w:spacing w:val="-12"/>
          <w:sz w:val="20"/>
        </w:rPr>
        <w:t> </w:t>
      </w:r>
      <w:r>
        <w:rPr>
          <w:sz w:val="20"/>
        </w:rPr>
        <w:t>domků,</w:t>
      </w:r>
      <w:r>
        <w:rPr>
          <w:spacing w:val="-9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byla</w:t>
      </w:r>
      <w:r>
        <w:rPr>
          <w:spacing w:val="-12"/>
          <w:sz w:val="20"/>
        </w:rPr>
        <w:t> </w:t>
      </w:r>
      <w:r>
        <w:rPr>
          <w:sz w:val="20"/>
        </w:rPr>
        <w:t>zničena</w:t>
      </w:r>
      <w:r>
        <w:rPr>
          <w:spacing w:val="-12"/>
          <w:sz w:val="20"/>
        </w:rPr>
        <w:t> </w:t>
      </w:r>
      <w:r>
        <w:rPr>
          <w:sz w:val="20"/>
        </w:rPr>
        <w:t>tornádem</w:t>
      </w:r>
      <w:r>
        <w:rPr>
          <w:spacing w:val="-11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923" w:right="111"/>
        <w:jc w:val="both"/>
      </w:pPr>
      <w:r>
        <w:rPr/>
        <w:t>24. 6. 2021, přičemž v rámci projektu bude obnoveno 397 m</w:t>
      </w:r>
      <w:r>
        <w:rPr>
          <w:position w:val="7"/>
          <w:sz w:val="13"/>
        </w:rPr>
        <w:t>2 </w:t>
      </w:r>
      <w:r>
        <w:rPr/>
        <w:t>trávníku a 54 m</w:t>
      </w:r>
      <w:r>
        <w:rPr>
          <w:position w:val="7"/>
          <w:sz w:val="13"/>
        </w:rPr>
        <w:t>2 </w:t>
      </w:r>
      <w:r>
        <w:rPr/>
        <w:t>trvalkových záhonů,</w:t>
      </w:r>
      <w:r>
        <w:rPr>
          <w:spacing w:val="1"/>
        </w:rPr>
        <w:t> </w:t>
      </w:r>
      <w:r>
        <w:rPr/>
        <w:t>bude</w:t>
      </w:r>
      <w:r>
        <w:rPr>
          <w:spacing w:val="-3"/>
        </w:rPr>
        <w:t> </w:t>
      </w:r>
      <w:r>
        <w:rPr/>
        <w:t>vysazeno</w:t>
      </w:r>
      <w:r>
        <w:rPr>
          <w:spacing w:val="-1"/>
        </w:rPr>
        <w:t> </w:t>
      </w:r>
      <w:r>
        <w:rPr/>
        <w:t>64 ks</w:t>
      </w:r>
      <w:r>
        <w:rPr>
          <w:spacing w:val="-2"/>
        </w:rPr>
        <w:t> </w:t>
      </w:r>
      <w:r>
        <w:rPr/>
        <w:t>keřů</w:t>
      </w:r>
      <w:r>
        <w:rPr>
          <w:spacing w:val="-1"/>
        </w:rPr>
        <w:t> </w:t>
      </w:r>
      <w:r>
        <w:rPr/>
        <w:t>a 5</w:t>
      </w:r>
      <w:r>
        <w:rPr>
          <w:spacing w:val="-1"/>
        </w:rPr>
        <w:t> </w:t>
      </w:r>
      <w:r>
        <w:rPr/>
        <w:t>ks</w:t>
      </w:r>
      <w:r>
        <w:rPr>
          <w:spacing w:val="-2"/>
        </w:rPr>
        <w:t> </w:t>
      </w:r>
      <w:r>
        <w:rPr/>
        <w:t>stromů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budou</w:t>
      </w:r>
      <w:r>
        <w:rPr>
          <w:spacing w:val="-1"/>
        </w:rPr>
        <w:t> </w:t>
      </w:r>
      <w:r>
        <w:rPr/>
        <w:t>obnoveny</w:t>
      </w:r>
      <w:r>
        <w:rPr>
          <w:spacing w:val="-2"/>
        </w:rPr>
        <w:t> </w:t>
      </w:r>
      <w:r>
        <w:rPr/>
        <w:t>výukové</w:t>
      </w:r>
      <w:r>
        <w:rPr>
          <w:spacing w:val="1"/>
        </w:rPr>
        <w:t> </w:t>
      </w:r>
      <w:r>
        <w:rPr/>
        <w:t>prvky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zahradě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mobiliář,</w:t>
      </w:r>
    </w:p>
    <w:p>
      <w:pPr>
        <w:pStyle w:val="ListParagraph"/>
        <w:numPr>
          <w:ilvl w:val="2"/>
          <w:numId w:val="4"/>
        </w:numPr>
        <w:tabs>
          <w:tab w:pos="950" w:val="left" w:leader="none"/>
        </w:tabs>
        <w:spacing w:line="240" w:lineRule="auto" w:before="121" w:after="0"/>
        <w:ind w:left="950" w:right="110" w:hanging="281"/>
        <w:jc w:val="both"/>
        <w:rPr>
          <w:sz w:val="20"/>
        </w:rPr>
      </w:pPr>
      <w:r>
        <w:rPr>
          <w:sz w:val="20"/>
        </w:rPr>
        <w:t>akce bude provedena na pozemcích ve vlastnictví příjemce podpory, popřípadě na pozemcích,</w:t>
      </w:r>
      <w:r>
        <w:rPr>
          <w:spacing w:val="1"/>
          <w:sz w:val="20"/>
        </w:rPr>
        <w:t> </w:t>
      </w:r>
      <w:r>
        <w:rPr>
          <w:sz w:val="20"/>
        </w:rPr>
        <w:t>jejichž</w:t>
      </w:r>
      <w:r>
        <w:rPr>
          <w:spacing w:val="-4"/>
          <w:sz w:val="20"/>
        </w:rPr>
        <w:t> </w:t>
      </w:r>
      <w:r>
        <w:rPr>
          <w:sz w:val="20"/>
        </w:rPr>
        <w:t>vlastník</w:t>
      </w:r>
      <w:r>
        <w:rPr>
          <w:spacing w:val="-6"/>
          <w:sz w:val="20"/>
        </w:rPr>
        <w:t> </w:t>
      </w:r>
      <w:r>
        <w:rPr>
          <w:sz w:val="20"/>
        </w:rPr>
        <w:t>vyslovil</w:t>
      </w:r>
      <w:r>
        <w:rPr>
          <w:spacing w:val="-5"/>
          <w:sz w:val="20"/>
        </w:rPr>
        <w:t> </w:t>
      </w:r>
      <w:r>
        <w:rPr>
          <w:sz w:val="20"/>
        </w:rPr>
        <w:t>souhlas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zajištěním</w:t>
      </w:r>
      <w:r>
        <w:rPr>
          <w:spacing w:val="-4"/>
          <w:sz w:val="20"/>
        </w:rPr>
        <w:t> </w:t>
      </w:r>
      <w:r>
        <w:rPr>
          <w:sz w:val="20"/>
        </w:rPr>
        <w:t>udržitelnosti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(včetně</w:t>
      </w:r>
      <w:r>
        <w:rPr>
          <w:spacing w:val="-6"/>
          <w:sz w:val="20"/>
        </w:rPr>
        <w:t> </w:t>
      </w:r>
      <w:r>
        <w:rPr>
          <w:sz w:val="20"/>
        </w:rPr>
        <w:t>následné</w:t>
      </w:r>
      <w:r>
        <w:rPr>
          <w:spacing w:val="-5"/>
          <w:sz w:val="20"/>
        </w:rPr>
        <w:t> </w:t>
      </w:r>
      <w:r>
        <w:rPr>
          <w:sz w:val="20"/>
        </w:rPr>
        <w:t>péče</w:t>
      </w:r>
      <w:r>
        <w:rPr>
          <w:spacing w:val="-53"/>
          <w:sz w:val="20"/>
        </w:rPr>
        <w:t> </w:t>
      </w:r>
      <w:r>
        <w:rPr>
          <w:sz w:val="20"/>
        </w:rPr>
        <w:t>a údržby realizovaného opatření a provádění kontroly podle písm. b) odrážky páté) po dobu 10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 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doloží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3"/>
          <w:sz w:val="20"/>
        </w:rPr>
        <w:t> </w:t>
      </w:r>
      <w:r>
        <w:rPr>
          <w:sz w:val="20"/>
        </w:rPr>
        <w:t>k dokončení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vyúčtování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31.</w:t>
      </w:r>
      <w:r>
        <w:rPr>
          <w:spacing w:val="-3"/>
          <w:sz w:val="20"/>
        </w:rPr>
        <w:t> </w:t>
      </w:r>
      <w:r>
        <w:rPr>
          <w:sz w:val="20"/>
        </w:rPr>
        <w:t>12.</w:t>
      </w:r>
      <w:r>
        <w:rPr>
          <w:spacing w:val="-3"/>
          <w:sz w:val="20"/>
        </w:rPr>
        <w:t> </w:t>
      </w:r>
      <w:r>
        <w:rPr>
          <w:sz w:val="20"/>
        </w:rPr>
        <w:t>2026,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</w:p>
    <w:p>
      <w:pPr>
        <w:pStyle w:val="BodyText"/>
        <w:spacing w:before="1"/>
        <w:ind w:left="923"/>
      </w:pPr>
      <w:r>
        <w:rPr/>
        <w:t>a</w:t>
      </w:r>
      <w:r>
        <w:rPr>
          <w:spacing w:val="-3"/>
        </w:rPr>
        <w:t> </w:t>
      </w:r>
      <w:r>
        <w:rPr/>
        <w:t>jejich</w:t>
      </w:r>
      <w:r>
        <w:rPr>
          <w:spacing w:val="-2"/>
        </w:rPr>
        <w:t> </w:t>
      </w:r>
      <w:r>
        <w:rPr/>
        <w:t>výstupů</w:t>
      </w:r>
      <w:r>
        <w:rPr>
          <w:spacing w:val="-2"/>
        </w:rPr>
        <w:t> </w:t>
      </w:r>
      <w:r>
        <w:rPr/>
        <w:t>řádně</w:t>
      </w:r>
      <w:r>
        <w:rPr>
          <w:spacing w:val="-2"/>
        </w:rPr>
        <w:t> </w:t>
      </w:r>
      <w:r>
        <w:rPr/>
        <w:t>plněn</w:t>
      </w:r>
      <w:r>
        <w:rPr>
          <w:spacing w:val="-2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ukončení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0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w w:val="95"/>
          <w:sz w:val="20"/>
        </w:rPr>
        <w:t>v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platném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znění,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zákon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č.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586/1992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Sb.,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daních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32"/>
          <w:w w:val="95"/>
          <w:sz w:val="20"/>
        </w:rPr>
        <w:t> </w:t>
      </w:r>
      <w:r>
        <w:rPr>
          <w:w w:val="95"/>
          <w:sz w:val="20"/>
        </w:rPr>
        <w:t>příjmů,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v</w:t>
      </w:r>
      <w:r>
        <w:rPr>
          <w:spacing w:val="26"/>
          <w:w w:val="95"/>
          <w:sz w:val="20"/>
        </w:rPr>
        <w:t> </w:t>
      </w:r>
      <w:r>
        <w:rPr>
          <w:w w:val="95"/>
          <w:sz w:val="20"/>
        </w:rPr>
        <w:t>platném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znění)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podle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čl.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9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písm.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n)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14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0" w:hanging="286"/>
        <w:jc w:val="both"/>
        <w:rPr>
          <w:sz w:val="20"/>
        </w:rPr>
      </w:pPr>
      <w:r>
        <w:rPr>
          <w:sz w:val="20"/>
        </w:rPr>
        <w:t>termín dokončení akce do konce 12/2022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</w:t>
      </w:r>
      <w:r>
        <w:rPr>
          <w:spacing w:val="-5"/>
          <w:sz w:val="20"/>
        </w:rPr>
        <w:t> </w:t>
      </w: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(za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4"/>
          <w:sz w:val="20"/>
        </w:rPr>
        <w:t> </w:t>
      </w:r>
      <w:r>
        <w:rPr>
          <w:sz w:val="20"/>
        </w:rPr>
        <w:t>protokolu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3"/>
          <w:sz w:val="20"/>
        </w:rPr>
        <w:t> </w:t>
      </w:r>
      <w:r>
        <w:rPr>
          <w:sz w:val="20"/>
        </w:rPr>
        <w:t>díla</w:t>
      </w:r>
      <w:r>
        <w:rPr>
          <w:spacing w:val="-2"/>
          <w:sz w:val="20"/>
        </w:rPr>
        <w:t> </w:t>
      </w:r>
      <w:r>
        <w:rPr>
          <w:sz w:val="20"/>
        </w:rPr>
        <w:t>u relevantních</w:t>
      </w:r>
      <w:r>
        <w:rPr>
          <w:spacing w:val="-1"/>
          <w:sz w:val="20"/>
        </w:rPr>
        <w:t> </w:t>
      </w:r>
      <w:r>
        <w:rPr>
          <w:sz w:val="20"/>
        </w:rPr>
        <w:t>aktivit).</w:t>
      </w:r>
      <w:r>
        <w:rPr>
          <w:spacing w:val="2"/>
          <w:sz w:val="20"/>
        </w:rPr>
        <w:t> </w:t>
      </w:r>
      <w:r>
        <w:rPr>
          <w:sz w:val="20"/>
        </w:rPr>
        <w:t>Přitom se</w:t>
      </w:r>
      <w:r>
        <w:rPr>
          <w:spacing w:val="-2"/>
          <w:sz w:val="20"/>
        </w:rPr>
        <w:t> </w:t>
      </w:r>
      <w:r>
        <w:rPr>
          <w:sz w:val="20"/>
        </w:rPr>
        <w:t>konstatuje,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 10/2022,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12/2026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7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30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</w:p>
    <w:p>
      <w:pPr>
        <w:pStyle w:val="BodyText"/>
        <w:ind w:left="808"/>
        <w:jc w:val="both"/>
      </w:pPr>
      <w:r>
        <w:rPr/>
        <w:t>k</w:t>
      </w:r>
      <w:r>
        <w:rPr>
          <w:spacing w:val="-3"/>
        </w:rPr>
        <w:t> </w:t>
      </w:r>
      <w:r>
        <w:rPr/>
        <w:t>závěrečnému</w:t>
      </w:r>
      <w:r>
        <w:rPr>
          <w:spacing w:val="-1"/>
        </w:rPr>
        <w:t> </w:t>
      </w:r>
      <w:r>
        <w:rPr/>
        <w:t>vyhodnocení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„ZVA")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písm.</w:t>
      </w:r>
      <w:r>
        <w:rPr>
          <w:spacing w:val="-2"/>
        </w:rPr>
        <w:t> </w:t>
      </w:r>
      <w:r>
        <w:rPr/>
        <w:t>d)</w:t>
      </w:r>
      <w:r>
        <w:rPr>
          <w:spacing w:val="-2"/>
        </w:rPr>
        <w:t> </w:t>
      </w:r>
      <w:r>
        <w:rPr/>
        <w:t>Výzvy.</w:t>
      </w:r>
    </w:p>
    <w:p>
      <w:pPr>
        <w:pStyle w:val="BodyText"/>
        <w:spacing w:before="120"/>
        <w:ind w:left="808" w:right="110"/>
        <w:jc w:val="both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9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8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9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8"/>
        </w:rPr>
        <w:t> </w:t>
      </w:r>
      <w:r>
        <w:rPr/>
        <w:t>vydat</w:t>
      </w:r>
      <w:r>
        <w:rPr>
          <w:spacing w:val="-10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8"/>
        </w:rPr>
        <w:t> </w:t>
      </w:r>
      <w:r>
        <w:rPr/>
        <w:t>dříve,</w:t>
      </w:r>
      <w:r>
        <w:rPr>
          <w:spacing w:val="-52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plnění</w:t>
      </w:r>
      <w:r>
        <w:rPr>
          <w:spacing w:val="-5"/>
        </w:rPr>
        <w:t> </w:t>
      </w:r>
      <w:r>
        <w:rPr/>
        <w:t>podmínek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případě,</w:t>
      </w:r>
      <w:r>
        <w:rPr>
          <w:spacing w:val="-2"/>
        </w:rPr>
        <w:t> </w:t>
      </w:r>
      <w:r>
        <w:rPr/>
        <w:t>že</w:t>
      </w:r>
      <w:r>
        <w:rPr>
          <w:spacing w:val="-5"/>
        </w:rPr>
        <w:t> </w:t>
      </w: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5"/>
        </w:rPr>
        <w:t> </w:t>
      </w:r>
      <w:r>
        <w:rPr/>
        <w:t>je</w:t>
      </w:r>
      <w:r>
        <w:rPr>
          <w:spacing w:val="-6"/>
        </w:rPr>
        <w:t> </w:t>
      </w:r>
      <w:r>
        <w:rPr/>
        <w:t>v</w:t>
      </w:r>
      <w:r>
        <w:rPr>
          <w:spacing w:val="-2"/>
        </w:rPr>
        <w:t> </w:t>
      </w:r>
      <w:r>
        <w:rPr/>
        <w:t>prodlení</w:t>
      </w:r>
      <w:r>
        <w:rPr>
          <w:spacing w:val="-4"/>
        </w:rPr>
        <w:t> </w:t>
      </w:r>
      <w:r>
        <w:rPr/>
        <w:t>s</w:t>
      </w:r>
      <w:r>
        <w:rPr>
          <w:spacing w:val="-53"/>
        </w:rPr>
        <w:t> </w:t>
      </w:r>
      <w:r>
        <w:rPr/>
        <w:t>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(podporu)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účelu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7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4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</w:p>
    <w:p>
      <w:pPr>
        <w:pStyle w:val="BodyText"/>
        <w:ind w:left="808"/>
        <w:jc w:val="both"/>
      </w:pPr>
      <w:r>
        <w:rPr/>
        <w:t>a</w:t>
      </w:r>
      <w:r>
        <w:rPr>
          <w:spacing w:val="-3"/>
        </w:rPr>
        <w:t> </w:t>
      </w:r>
      <w:r>
        <w:rPr/>
        <w:t>příjemce</w:t>
      </w:r>
      <w:r>
        <w:rPr>
          <w:spacing w:val="12"/>
        </w:rPr>
        <w:t> </w:t>
      </w:r>
      <w:r>
        <w:rPr/>
        <w:t>podpory</w:t>
      </w:r>
      <w:r>
        <w:rPr>
          <w:spacing w:val="12"/>
        </w:rPr>
        <w:t> </w:t>
      </w:r>
      <w:r>
        <w:rPr/>
        <w:t>má</w:t>
      </w:r>
      <w:r>
        <w:rPr>
          <w:spacing w:val="12"/>
        </w:rPr>
        <w:t> </w:t>
      </w:r>
      <w:r>
        <w:rPr/>
        <w:t>nebo</w:t>
      </w:r>
      <w:r>
        <w:rPr>
          <w:spacing w:val="13"/>
        </w:rPr>
        <w:t> </w:t>
      </w:r>
      <w:r>
        <w:rPr/>
        <w:t>mu</w:t>
      </w:r>
      <w:r>
        <w:rPr>
          <w:spacing w:val="13"/>
        </w:rPr>
        <w:t> </w:t>
      </w:r>
      <w:r>
        <w:rPr/>
        <w:t>vznikne</w:t>
      </w:r>
      <w:r>
        <w:rPr>
          <w:spacing w:val="11"/>
        </w:rPr>
        <w:t> </w:t>
      </w:r>
      <w:r>
        <w:rPr/>
        <w:t>nárok</w:t>
      </w:r>
      <w:r>
        <w:rPr>
          <w:spacing w:val="12"/>
        </w:rPr>
        <w:t> </w:t>
      </w:r>
      <w:r>
        <w:rPr/>
        <w:t>na</w:t>
      </w:r>
      <w:r>
        <w:rPr>
          <w:spacing w:val="12"/>
        </w:rPr>
        <w:t> </w:t>
      </w:r>
      <w:r>
        <w:rPr/>
        <w:t>odpočet</w:t>
      </w:r>
      <w:r>
        <w:rPr>
          <w:spacing w:val="12"/>
        </w:rPr>
        <w:t> </w:t>
      </w:r>
      <w:r>
        <w:rPr/>
        <w:t>DPH,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bez</w:t>
      </w:r>
      <w:r>
        <w:rPr>
          <w:spacing w:val="12"/>
        </w:rPr>
        <w:t> </w:t>
      </w:r>
      <w:r>
        <w:rPr/>
        <w:t>ohledu</w:t>
      </w:r>
      <w:r>
        <w:rPr>
          <w:spacing w:val="13"/>
        </w:rPr>
        <w:t> </w:t>
      </w:r>
      <w:r>
        <w:rPr/>
        <w:t>na</w:t>
      </w:r>
      <w:r>
        <w:rPr>
          <w:spacing w:val="12"/>
        </w:rPr>
        <w:t> </w:t>
      </w:r>
      <w:r>
        <w:rPr/>
        <w:t>to,</w:t>
      </w:r>
      <w:r>
        <w:rPr>
          <w:spacing w:val="13"/>
        </w:rPr>
        <w:t> </w:t>
      </w:r>
      <w:r>
        <w:rPr/>
        <w:t>zda</w:t>
      </w:r>
      <w:r>
        <w:rPr>
          <w:spacing w:val="13"/>
        </w:rPr>
        <w:t> </w:t>
      </w:r>
      <w:r>
        <w:rPr/>
        <w:t>tento</w:t>
      </w:r>
    </w:p>
    <w:p>
      <w:pPr>
        <w:spacing w:after="0"/>
        <w:jc w:val="both"/>
        <w:sectPr>
          <w:pgSz w:w="12240" w:h="15840"/>
          <w:pgMar w:header="0" w:footer="771" w:top="1060" w:bottom="960" w:left="1460" w:right="1020"/>
        </w:sectPr>
      </w:pPr>
    </w:p>
    <w:p>
      <w:pPr>
        <w:pStyle w:val="BodyText"/>
        <w:spacing w:before="73"/>
        <w:ind w:left="808" w:right="118"/>
        <w:jc w:val="both"/>
      </w:pPr>
      <w:r>
        <w:rPr/>
        <w:t>nárok</w:t>
      </w:r>
      <w:r>
        <w:rPr>
          <w:spacing w:val="-7"/>
        </w:rPr>
        <w:t> </w:t>
      </w:r>
      <w:r>
        <w:rPr/>
        <w:t>uplatní;</w:t>
      </w:r>
      <w:r>
        <w:rPr>
          <w:spacing w:val="-7"/>
        </w:rPr>
        <w:t> </w:t>
      </w:r>
      <w:r>
        <w:rPr/>
        <w:t>vrátit</w:t>
      </w:r>
      <w:r>
        <w:rPr>
          <w:spacing w:val="-8"/>
        </w:rPr>
        <w:t> </w:t>
      </w:r>
      <w:r>
        <w:rPr/>
        <w:t>odpovídající</w:t>
      </w:r>
      <w:r>
        <w:rPr>
          <w:spacing w:val="-6"/>
        </w:rPr>
        <w:t> </w:t>
      </w:r>
      <w:r>
        <w:rPr/>
        <w:t>část</w:t>
      </w:r>
      <w:r>
        <w:rPr>
          <w:spacing w:val="-8"/>
        </w:rPr>
        <w:t> </w:t>
      </w:r>
      <w:r>
        <w:rPr/>
        <w:t>podpory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povinen</w:t>
      </w:r>
      <w:r>
        <w:rPr>
          <w:spacing w:val="-7"/>
        </w:rPr>
        <w:t> </w:t>
      </w:r>
      <w:r>
        <w:rPr/>
        <w:t>nejpozději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30</w:t>
      </w:r>
      <w:r>
        <w:rPr>
          <w:spacing w:val="-6"/>
        </w:rPr>
        <w:t> </w:t>
      </w:r>
      <w:r>
        <w:rPr/>
        <w:t>dní</w:t>
      </w:r>
      <w:r>
        <w:rPr>
          <w:spacing w:val="-7"/>
        </w:rPr>
        <w:t> </w:t>
      </w:r>
      <w:r>
        <w:rPr/>
        <w:t>ode</w:t>
      </w:r>
      <w:r>
        <w:rPr>
          <w:spacing w:val="-52"/>
        </w:rPr>
        <w:t> </w:t>
      </w:r>
      <w:r>
        <w:rPr/>
        <w:t>dne,</w:t>
      </w:r>
      <w:r>
        <w:rPr>
          <w:spacing w:val="-2"/>
        </w:rPr>
        <w:t> </w:t>
      </w:r>
      <w:r>
        <w:rPr/>
        <w:t>kdy</w:t>
      </w:r>
      <w:r>
        <w:rPr>
          <w:spacing w:val="-1"/>
        </w:rPr>
        <w:t> </w:t>
      </w:r>
      <w:r>
        <w:rPr/>
        <w:t>mu příslušný</w:t>
      </w:r>
      <w:r>
        <w:rPr>
          <w:spacing w:val="-1"/>
        </w:rPr>
        <w:t> </w:t>
      </w:r>
      <w:r>
        <w:rPr/>
        <w:t>nárok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odpočet</w:t>
      </w:r>
      <w:r>
        <w:rPr>
          <w:spacing w:val="-1"/>
        </w:rPr>
        <w:t> </w:t>
      </w:r>
      <w:r>
        <w:rPr/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5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 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28"/>
          <w:sz w:val="20"/>
        </w:rPr>
        <w:t> </w:t>
      </w:r>
      <w:r>
        <w:rPr>
          <w:sz w:val="20"/>
        </w:rPr>
        <w:t>pravidla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9"/>
          <w:sz w:val="20"/>
        </w:rPr>
        <w:t> </w:t>
      </w:r>
      <w:r>
        <w:rPr>
          <w:sz w:val="20"/>
        </w:rPr>
        <w:t>zadávání</w:t>
      </w:r>
      <w:r>
        <w:rPr>
          <w:spacing w:val="28"/>
          <w:sz w:val="20"/>
        </w:rPr>
        <w:t> </w:t>
      </w:r>
      <w:r>
        <w:rPr>
          <w:sz w:val="20"/>
        </w:rPr>
        <w:t>veřejných</w:t>
      </w:r>
      <w:r>
        <w:rPr>
          <w:spacing w:val="28"/>
          <w:sz w:val="20"/>
        </w:rPr>
        <w:t> </w:t>
      </w:r>
      <w:r>
        <w:rPr>
          <w:sz w:val="20"/>
        </w:rPr>
        <w:t>zakázek,</w:t>
      </w:r>
      <w:r>
        <w:rPr>
          <w:spacing w:val="28"/>
          <w:sz w:val="20"/>
        </w:rPr>
        <w:t> </w:t>
      </w:r>
      <w:r>
        <w:rPr>
          <w:sz w:val="20"/>
        </w:rPr>
        <w:t>tj.</w:t>
      </w:r>
      <w:r>
        <w:rPr>
          <w:spacing w:val="28"/>
          <w:sz w:val="20"/>
        </w:rPr>
        <w:t> </w:t>
      </w:r>
      <w:r>
        <w:rPr>
          <w:sz w:val="20"/>
        </w:rPr>
        <w:t>postupovat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134/2016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39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zakázek,</w:t>
      </w:r>
      <w:r>
        <w:rPr>
          <w:spacing w:val="39"/>
          <w:sz w:val="20"/>
        </w:rPr>
        <w:t> </w:t>
      </w:r>
      <w:r>
        <w:rPr>
          <w:sz w:val="20"/>
        </w:rPr>
        <w:t>ve</w:t>
      </w:r>
      <w:r>
        <w:rPr>
          <w:spacing w:val="39"/>
          <w:sz w:val="20"/>
        </w:rPr>
        <w:t> </w:t>
      </w:r>
      <w:r>
        <w:rPr>
          <w:sz w:val="20"/>
        </w:rPr>
        <w:t>znění</w:t>
      </w:r>
      <w:r>
        <w:rPr>
          <w:spacing w:val="40"/>
          <w:sz w:val="20"/>
        </w:rPr>
        <w:t> </w:t>
      </w:r>
      <w:r>
        <w:rPr>
          <w:sz w:val="20"/>
        </w:rPr>
        <w:t>účinném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době</w:t>
      </w:r>
      <w:r>
        <w:rPr>
          <w:spacing w:val="40"/>
          <w:sz w:val="20"/>
        </w:rPr>
        <w:t> </w:t>
      </w:r>
      <w:r>
        <w:rPr>
          <w:sz w:val="20"/>
        </w:rPr>
        <w:t>zahájení</w:t>
      </w:r>
      <w:r>
        <w:rPr>
          <w:spacing w:val="39"/>
          <w:sz w:val="20"/>
        </w:rPr>
        <w:t> </w:t>
      </w:r>
      <w:r>
        <w:rPr>
          <w:sz w:val="20"/>
        </w:rPr>
        <w:t>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mimo</w:t>
      </w:r>
      <w:r>
        <w:rPr>
          <w:spacing w:val="-7"/>
          <w:sz w:val="20"/>
        </w:rPr>
        <w:t> </w:t>
      </w:r>
      <w:r>
        <w:rPr>
          <w:sz w:val="20"/>
        </w:rPr>
        <w:t>režim</w:t>
      </w:r>
      <w:r>
        <w:rPr>
          <w:spacing w:val="-7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svých</w:t>
      </w:r>
      <w:r>
        <w:rPr>
          <w:spacing w:val="-8"/>
          <w:sz w:val="20"/>
        </w:rPr>
        <w:t> </w:t>
      </w:r>
      <w:r>
        <w:rPr>
          <w:sz w:val="20"/>
        </w:rPr>
        <w:t>interních</w:t>
      </w:r>
      <w:r>
        <w:rPr>
          <w:spacing w:val="-8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uchovávat veškeré dokumenty související s realizací projektu v souladu s platnými právními předpisy</w:t>
      </w:r>
      <w:r>
        <w:rPr>
          <w:spacing w:val="-52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II</w:t>
      </w:r>
      <w:r>
        <w:rPr>
          <w:spacing w:val="-10"/>
          <w:sz w:val="20"/>
        </w:rPr>
        <w:t> </w:t>
      </w:r>
      <w:r>
        <w:rPr>
          <w:sz w:val="20"/>
        </w:rPr>
        <w:t>bodů</w:t>
      </w:r>
      <w:r>
        <w:rPr>
          <w:spacing w:val="-8"/>
          <w:sz w:val="20"/>
        </w:rPr>
        <w:t> </w:t>
      </w:r>
      <w:r>
        <w:rPr>
          <w:sz w:val="20"/>
        </w:rPr>
        <w:t>4,</w:t>
      </w:r>
      <w:r>
        <w:rPr>
          <w:spacing w:val="-9"/>
          <w:sz w:val="20"/>
        </w:rPr>
        <w:t> </w:t>
      </w:r>
      <w:r>
        <w:rPr>
          <w:sz w:val="20"/>
        </w:rPr>
        <w:t>6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7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první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53"/>
          <w:sz w:val="20"/>
        </w:rPr>
        <w:t> </w:t>
      </w:r>
      <w:r>
        <w:rPr>
          <w:sz w:val="20"/>
        </w:rPr>
        <w:t>třetí</w:t>
      </w:r>
      <w:r>
        <w:rPr>
          <w:spacing w:val="-3"/>
          <w:sz w:val="20"/>
        </w:rPr>
        <w:t> </w:t>
      </w:r>
      <w:r>
        <w:rPr>
          <w:sz w:val="20"/>
        </w:rPr>
        <w:t>odrážkou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a),</w:t>
      </w:r>
      <w:r>
        <w:rPr>
          <w:spacing w:val="-3"/>
          <w:sz w:val="20"/>
        </w:rPr>
        <w:t> </w:t>
      </w:r>
      <w:r>
        <w:rPr>
          <w:sz w:val="20"/>
        </w:rPr>
        <w:t>c) nebo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postiženo odvodem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Porušení povinností podle článku IV bodu 1 písm. a) za druhou odrážkou bude postiženo odvodem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100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17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16"/>
          <w:sz w:val="20"/>
        </w:rPr>
        <w:t> </w:t>
      </w:r>
      <w:r>
        <w:rPr>
          <w:sz w:val="20"/>
        </w:rPr>
        <w:t>podpory,</w:t>
      </w:r>
      <w:r>
        <w:rPr>
          <w:spacing w:val="17"/>
          <w:sz w:val="20"/>
        </w:rPr>
        <w:t> </w:t>
      </w:r>
      <w:r>
        <w:rPr>
          <w:sz w:val="20"/>
        </w:rPr>
        <w:t>byl-li</w:t>
      </w:r>
      <w:r>
        <w:rPr>
          <w:spacing w:val="16"/>
          <w:sz w:val="20"/>
        </w:rPr>
        <w:t> </w:t>
      </w:r>
      <w:r>
        <w:rPr>
          <w:sz w:val="20"/>
        </w:rPr>
        <w:t>naplněn</w:t>
      </w:r>
      <w:r>
        <w:rPr>
          <w:spacing w:val="17"/>
          <w:sz w:val="20"/>
        </w:rPr>
        <w:t> </w:t>
      </w:r>
      <w:r>
        <w:rPr>
          <w:sz w:val="20"/>
        </w:rPr>
        <w:t>účel</w:t>
      </w:r>
      <w:r>
        <w:rPr>
          <w:spacing w:val="18"/>
          <w:sz w:val="20"/>
        </w:rPr>
        <w:t> </w:t>
      </w:r>
      <w:r>
        <w:rPr>
          <w:sz w:val="20"/>
        </w:rPr>
        <w:t>akce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citovaného</w:t>
      </w:r>
      <w:r>
        <w:rPr>
          <w:spacing w:val="18"/>
          <w:sz w:val="20"/>
        </w:rPr>
        <w:t> </w:t>
      </w:r>
      <w:r>
        <w:rPr>
          <w:sz w:val="20"/>
        </w:rPr>
        <w:t>ustanovení</w:t>
      </w:r>
      <w:r>
        <w:rPr>
          <w:spacing w:val="17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méně</w:t>
      </w:r>
      <w:r>
        <w:rPr>
          <w:spacing w:val="16"/>
          <w:sz w:val="20"/>
        </w:rPr>
        <w:t> </w:t>
      </w:r>
      <w:r>
        <w:rPr>
          <w:sz w:val="20"/>
        </w:rPr>
        <w:t>než</w:t>
      </w:r>
      <w:r>
        <w:rPr>
          <w:spacing w:val="-52"/>
          <w:sz w:val="20"/>
        </w:rPr>
        <w:t> </w:t>
      </w:r>
      <w:r>
        <w:rPr>
          <w:sz w:val="20"/>
        </w:rPr>
        <w:t>50 % stanovených indikátorů. V případě plnění účelu akce v rozmezí 50-90 % stanovených indikátorů,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 rozmezí 10-50 % z poskytnuté podpory v závislosti na míře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</w:t>
      </w:r>
      <w:r>
        <w:rPr>
          <w:spacing w:val="1"/>
          <w:sz w:val="20"/>
        </w:rPr>
        <w:t> </w:t>
      </w:r>
      <w:r>
        <w:rPr>
          <w:sz w:val="20"/>
        </w:rPr>
        <w:t>účelu</w:t>
      </w:r>
      <w:r>
        <w:rPr>
          <w:spacing w:val="1"/>
          <w:sz w:val="20"/>
        </w:rPr>
        <w:t> </w:t>
      </w:r>
      <w:r>
        <w:rPr>
          <w:sz w:val="20"/>
        </w:rPr>
        <w:t>akce.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1"/>
          <w:sz w:val="20"/>
        </w:rPr>
        <w:t> </w:t>
      </w:r>
      <w:r>
        <w:rPr>
          <w:sz w:val="20"/>
        </w:rPr>
        <w:t>účelu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v rozmezí</w:t>
      </w:r>
      <w:r>
        <w:rPr>
          <w:spacing w:val="1"/>
          <w:sz w:val="20"/>
        </w:rPr>
        <w:t> </w:t>
      </w:r>
      <w:r>
        <w:rPr>
          <w:sz w:val="20"/>
        </w:rPr>
        <w:t>90-100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3" w:after="0"/>
        <w:ind w:left="60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případě,</w:t>
      </w:r>
      <w:r>
        <w:rPr>
          <w:spacing w:val="28"/>
          <w:sz w:val="20"/>
        </w:rPr>
        <w:t> </w:t>
      </w:r>
      <w:r>
        <w:rPr>
          <w:sz w:val="20"/>
        </w:rPr>
        <w:t>že</w:t>
      </w:r>
      <w:r>
        <w:rPr>
          <w:spacing w:val="28"/>
          <w:sz w:val="20"/>
        </w:rPr>
        <w:t> </w:t>
      </w:r>
      <w:r>
        <w:rPr>
          <w:sz w:val="20"/>
        </w:rPr>
        <w:t>dojde</w:t>
      </w:r>
      <w:r>
        <w:rPr>
          <w:spacing w:val="28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9"/>
          <w:sz w:val="20"/>
        </w:rPr>
        <w:t> </w:t>
      </w:r>
      <w:r>
        <w:rPr>
          <w:sz w:val="20"/>
        </w:rPr>
        <w:t>povinností</w:t>
      </w:r>
      <w:r>
        <w:rPr>
          <w:spacing w:val="28"/>
          <w:sz w:val="20"/>
        </w:rPr>
        <w:t> </w:t>
      </w:r>
      <w:r>
        <w:rPr>
          <w:sz w:val="20"/>
        </w:rPr>
        <w:t>uvedených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28"/>
          <w:sz w:val="20"/>
        </w:rPr>
        <w:t> </w:t>
      </w:r>
      <w:r>
        <w:rPr>
          <w:sz w:val="20"/>
        </w:rPr>
        <w:t>IV</w:t>
      </w:r>
      <w:r>
        <w:rPr>
          <w:spacing w:val="30"/>
          <w:sz w:val="20"/>
        </w:rPr>
        <w:t> </w:t>
      </w:r>
      <w:r>
        <w:rPr>
          <w:sz w:val="20"/>
        </w:rPr>
        <w:t>bodu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0"/>
          <w:sz w:val="20"/>
        </w:rPr>
        <w:t> </w:t>
      </w:r>
      <w:r>
        <w:rPr>
          <w:sz w:val="20"/>
        </w:rPr>
        <w:t>h),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ind w:left="601"/>
        <w:jc w:val="both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2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</w:pPr>
      <w:r>
        <w:rPr/>
        <w:t>podpory.</w:t>
      </w:r>
    </w:p>
    <w:p>
      <w:pPr>
        <w:spacing w:after="0"/>
        <w:sectPr>
          <w:pgSz w:w="12240" w:h="15840"/>
          <w:pgMar w:header="0" w:footer="771" w:top="1060" w:bottom="960" w:left="1460" w:right="1020"/>
        </w:sectPr>
      </w:pPr>
    </w:p>
    <w:p>
      <w:pPr>
        <w:pStyle w:val="Heading1"/>
        <w:spacing w:before="73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7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9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691" w:val="left" w:leader="none"/>
        </w:tabs>
        <w:spacing w:before="1"/>
        <w:ind w:left="24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24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722" w:val="left" w:leader="none"/>
        </w:tabs>
        <w:spacing w:before="1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33" w:val="left" w:leader="none"/>
        </w:tabs>
        <w:ind w:left="24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2"/>
        </w:rPr>
      </w:pPr>
    </w:p>
    <w:p>
      <w:pPr>
        <w:pStyle w:val="BodyText"/>
        <w:spacing w:line="264" w:lineRule="auto"/>
        <w:ind w:left="242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771" w:top="1060" w:bottom="960" w:left="1460" w:right="1020"/>
        </w:sectPr>
      </w:pPr>
    </w:p>
    <w:p>
      <w:pPr>
        <w:pStyle w:val="BodyText"/>
        <w:spacing w:before="73"/>
        <w:ind w:left="24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30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2"/>
        <w:ind w:left="0"/>
        <w:rPr>
          <w:b/>
          <w:sz w:val="24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2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48"/>
          <w:sz w:val="20"/>
        </w:rPr>
        <w:t> </w:t>
      </w:r>
      <w:r>
        <w:rPr>
          <w:sz w:val="20"/>
        </w:rPr>
        <w:t>kázně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49"/>
          <w:sz w:val="20"/>
        </w:rPr>
        <w:t> </w:t>
      </w:r>
      <w:r>
        <w:rPr>
          <w:sz w:val="20"/>
        </w:rPr>
        <w:t>případě</w:t>
      </w:r>
      <w:r>
        <w:rPr>
          <w:spacing w:val="49"/>
          <w:sz w:val="20"/>
        </w:rPr>
        <w:t> </w:t>
      </w:r>
      <w:r>
        <w:rPr>
          <w:sz w:val="20"/>
        </w:rPr>
        <w:t>pochybení,</w:t>
      </w:r>
      <w:r>
        <w:rPr>
          <w:spacing w:val="49"/>
          <w:sz w:val="20"/>
        </w:rPr>
        <w:t> </w:t>
      </w:r>
      <w:r>
        <w:rPr>
          <w:sz w:val="20"/>
        </w:rPr>
        <w:t>které</w:t>
      </w:r>
      <w:r>
        <w:rPr>
          <w:spacing w:val="49"/>
          <w:sz w:val="20"/>
        </w:rPr>
        <w:t> </w:t>
      </w:r>
      <w:r>
        <w:rPr>
          <w:sz w:val="20"/>
        </w:rPr>
        <w:t>spočívá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50"/>
          <w:sz w:val="20"/>
        </w:rPr>
        <w:t> </w:t>
      </w:r>
      <w:r>
        <w:rPr>
          <w:sz w:val="20"/>
        </w:rPr>
        <w:t>porušení</w:t>
      </w:r>
      <w:r>
        <w:rPr>
          <w:spacing w:val="49"/>
          <w:sz w:val="20"/>
        </w:rPr>
        <w:t> </w:t>
      </w:r>
      <w:r>
        <w:rPr>
          <w:sz w:val="20"/>
        </w:rPr>
        <w:t>povinností</w:t>
      </w:r>
      <w:r>
        <w:rPr>
          <w:spacing w:val="49"/>
          <w:sz w:val="20"/>
        </w:rPr>
        <w:t> </w:t>
      </w:r>
      <w:r>
        <w:rPr>
          <w:sz w:val="20"/>
        </w:rPr>
        <w:t>stanovených</w:t>
      </w:r>
      <w:r>
        <w:rPr>
          <w:spacing w:val="4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-52"/>
          <w:sz w:val="20"/>
        </w:rPr>
        <w:t> </w:t>
      </w:r>
      <w:r>
        <w:rPr>
          <w:sz w:val="20"/>
        </w:rPr>
        <w:t>IV bodu 2 písm. h) této Smlouvy při zadávání zakázek/veřejných zakázek (dále souhrnně jen „veřejné</w:t>
      </w:r>
      <w:r>
        <w:rPr>
          <w:spacing w:val="1"/>
          <w:sz w:val="20"/>
        </w:rPr>
        <w:t> </w:t>
      </w:r>
      <w:r>
        <w:rPr>
          <w:sz w:val="20"/>
        </w:rPr>
        <w:t>zakázky“), zejména v nedodržení postupu podle zákona č. 134/2016 Sb., o zadávání veřejných zakázek,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1"/>
          <w:sz w:val="20"/>
        </w:rPr>
        <w:t> </w:t>
      </w:r>
      <w:r>
        <w:rPr>
          <w:sz w:val="20"/>
        </w:rPr>
        <w:t>zadávacího řízení,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2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7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4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5"/>
          <w:sz w:val="20"/>
        </w:rPr>
        <w:t> </w:t>
      </w:r>
      <w:r>
        <w:rPr>
          <w:sz w:val="20"/>
        </w:rPr>
        <w:t>míry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9"/>
          <w:sz w:val="20"/>
        </w:rPr>
        <w:t> </w:t>
      </w:r>
      <w:r>
        <w:rPr>
          <w:sz w:val="20"/>
        </w:rPr>
        <w:t>za</w:t>
      </w:r>
      <w:r>
        <w:rPr>
          <w:spacing w:val="3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5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  <w:jc w:val="both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2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2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2"/>
        </w:rPr>
        <w:t> </w:t>
      </w:r>
      <w:r>
        <w:rPr/>
        <w:t>oprava</w:t>
      </w:r>
      <w:r>
        <w:rPr>
          <w:spacing w:val="-2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2"/>
        </w:rPr>
        <w:t> </w:t>
      </w:r>
      <w:r>
        <w:rPr/>
        <w:t>přiměřenosti.</w:t>
      </w:r>
    </w:p>
    <w:p>
      <w:pPr>
        <w:spacing w:after="0"/>
        <w:jc w:val="both"/>
        <w:sectPr>
          <w:pgSz w:w="12240" w:h="15840"/>
          <w:pgMar w:header="0" w:footer="771" w:top="1060" w:bottom="9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požadovaného</w:t>
            </w:r>
          </w:p>
          <w:p>
            <w:pPr>
              <w:pStyle w:val="TableParagraph"/>
              <w:tabs>
                <w:tab w:pos="1391" w:val="left" w:leader="none"/>
              </w:tabs>
              <w:spacing w:line="261" w:lineRule="auto" w:before="27"/>
              <w:ind w:right="94"/>
              <w:rPr>
                <w:sz w:val="20"/>
              </w:rPr>
            </w:pPr>
            <w:r>
              <w:rPr>
                <w:sz w:val="20"/>
              </w:rPr>
              <w:t>způsobu</w:t>
              <w:tab/>
            </w:r>
            <w:r>
              <w:rPr>
                <w:spacing w:val="-1"/>
                <w:sz w:val="20"/>
              </w:rPr>
              <w:t>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výběrového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   by    zahájil    zadávací   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souladu 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916" w:val="left" w:leader="none"/>
              </w:tabs>
              <w:spacing w:line="264" w:lineRule="auto"/>
              <w:ind w:left="105" w:right="79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potenciálním</w:t>
              <w:tab/>
              <w:t>dodavatelům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 zadávané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tabs>
                <w:tab w:pos="1242" w:val="left" w:leader="none"/>
              </w:tabs>
              <w:spacing w:line="264" w:lineRule="auto" w:before="27"/>
              <w:ind w:right="95"/>
              <w:rPr>
                <w:sz w:val="20"/>
              </w:rPr>
            </w:pPr>
            <w:r>
              <w:rPr>
                <w:sz w:val="20"/>
              </w:rPr>
              <w:t>rozdělení</w:t>
              <w:tab/>
            </w:r>
            <w:r>
              <w:rPr>
                <w:spacing w:val="-1"/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rozdělil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tak, že tím došlo ke snížení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916" w:val="left" w:leader="none"/>
              </w:tabs>
              <w:spacing w:line="264" w:lineRule="auto"/>
              <w:ind w:left="105" w:right="7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potenciálním</w:t>
              <w:tab/>
              <w:t>dodavatelům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 zadávané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81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 předběžných nabídek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žádostí o účast tak, že jejich délka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nedosahovala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%,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pokud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je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zkrácení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vyšší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nebo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sz w:val="20"/>
              </w:rPr>
              <w:t>rovno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81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%,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pokud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je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zkrácení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vyšší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nebo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sz w:val="20"/>
              </w:rPr>
              <w:t>rovno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79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Jestliže zadávací dokumentace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dostupná,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přičemž doba, ve které si ji mohou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opatřit,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krátká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neodůvodněnou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překážku pro řádnou hospodářskou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25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%,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po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zkrácení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10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%,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po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zkrácení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"/>
              <w:jc w:val="both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140" w:bottom="9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tabs>
                <w:tab w:pos="1365" w:val="left" w:leader="none"/>
              </w:tabs>
              <w:spacing w:line="264" w:lineRule="auto" w:before="27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prodloužení lhůty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  <w:tab/>
            </w:r>
            <w:r>
              <w:rPr>
                <w:spacing w:val="-1"/>
                <w:sz w:val="20"/>
              </w:rPr>
              <w:t>nabídek,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488" w:val="left" w:leader="none"/>
                <w:tab w:pos="2911" w:val="left" w:leader="none"/>
              </w:tabs>
              <w:spacing w:line="264" w:lineRule="auto" w:before="81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  <w:tab/>
              <w:t>v průběhu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výběrového/zadávacího</w:t>
              <w:tab/>
              <w:tab/>
            </w:r>
            <w:r>
              <w:rPr>
                <w:spacing w:val="-1"/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prodloužil lhůtu pro podání 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žádostí</w:t>
            </w:r>
          </w:p>
          <w:p>
            <w:pPr>
              <w:pStyle w:val="TableParagraph"/>
              <w:spacing w:line="264" w:lineRule="auto" w:before="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o účast,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způsobem   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stanoveným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175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menší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2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zadal   veřejnou   zakázku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 jednacím řízení s uveřejněním, aniž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podstatně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156" w:val="left" w:leader="none"/>
                <w:tab w:pos="1657" w:val="left" w:leader="none"/>
              </w:tabs>
              <w:spacing w:line="264" w:lineRule="auto"/>
              <w:ind w:right="94"/>
              <w:rPr>
                <w:sz w:val="20"/>
              </w:rPr>
            </w:pPr>
            <w:r>
              <w:rPr>
                <w:sz w:val="20"/>
              </w:rPr>
              <w:t>Neuvedení</w:t>
              <w:tab/>
              <w:tab/>
            </w:r>
            <w:r>
              <w:rPr>
                <w:spacing w:val="-2"/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  <w:tab/>
            </w:r>
            <w:r>
              <w:rPr>
                <w:spacing w:val="-1"/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Zadavatel  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neuvedl  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tyto požadavky nevymezil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76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požadavky na kvalifikaci sice byly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657" w:val="left" w:leader="none"/>
              </w:tabs>
              <w:spacing w:line="264" w:lineRule="auto"/>
              <w:ind w:right="94"/>
              <w:rPr>
                <w:sz w:val="20"/>
              </w:rPr>
            </w:pPr>
            <w:r>
              <w:rPr>
                <w:sz w:val="20"/>
              </w:rPr>
              <w:t>Neuvedení</w:t>
              <w:tab/>
            </w:r>
            <w:r>
              <w:rPr>
                <w:spacing w:val="-2"/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Zadavatel  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neuvedl   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7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nebo v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79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106" w:val="left" w:leader="none"/>
              </w:tabs>
              <w:spacing w:line="264" w:lineRule="auto"/>
              <w:ind w:right="9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Zadavatel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stanovil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diskriminační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požadavky</w:t>
              <w:tab/>
            </w:r>
            <w:r>
              <w:rPr>
                <w:spacing w:val="-1"/>
                <w:sz w:val="20"/>
              </w:rPr>
              <w:t>bezprostředně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nesouvisely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 předmětem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771" w:top="1140" w:bottom="9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Stanovení pravidel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 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376" w:val="left" w:leader="none"/>
                <w:tab w:pos="2700" w:val="left" w:leader="none"/>
              </w:tabs>
              <w:spacing w:line="264" w:lineRule="auto" w:before="81"/>
              <w:ind w:right="9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Zadavatel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stanovil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diskriminační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 nabídek, včetně případů,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environmentální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  <w:tab/>
              <w:t>hlediska</w:t>
              <w:tab/>
            </w:r>
            <w:r>
              <w:rPr>
                <w:spacing w:val="-1"/>
                <w:sz w:val="20"/>
              </w:rPr>
              <w:t>spojená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předmětem 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602" w:val="left" w:leader="none"/>
              </w:tabs>
              <w:spacing w:line="264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</w:t>
              <w:tab/>
              <w:t>účasti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Zadavatel stanovil podmínky účasti,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obchodní podmínky nebo jiné výše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neuvedené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7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objemu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77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v míře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 finančního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objemu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79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v míře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 finančního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objemu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242" w:val="left" w:leader="none"/>
              </w:tabs>
              <w:spacing w:line="264" w:lineRule="auto"/>
              <w:ind w:right="95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  <w:tab/>
            </w:r>
            <w:r>
              <w:rPr>
                <w:spacing w:val="-1"/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883" w:val="left" w:leader="none"/>
              </w:tabs>
              <w:spacing w:line="264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zakázky</w:t>
              <w:tab/>
              <w:t>v podrobnostech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837" w:val="left" w:leader="none"/>
                <w:tab w:pos="2639" w:val="left" w:leader="none"/>
                <w:tab w:pos="3185" w:val="left" w:leader="none"/>
              </w:tabs>
              <w:spacing w:line="264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nedodržel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podmínky</w:t>
              <w:tab/>
              <w:t>účasti</w:t>
              <w:tab/>
              <w:tab/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  <w:tab/>
              <w:tab/>
            </w:r>
            <w:r>
              <w:rPr>
                <w:spacing w:val="-1"/>
                <w:sz w:val="20"/>
              </w:rPr>
              <w:t>průběhu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6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771" w:top="1140" w:bottom="1258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3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tabs>
                <w:tab w:pos="1175" w:val="left" w:leader="none"/>
              </w:tabs>
              <w:spacing w:line="264" w:lineRule="auto" w:before="27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základních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zásad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zakázek při 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  <w:tab/>
            </w:r>
            <w:r>
              <w:rPr>
                <w:spacing w:val="-1"/>
                <w:sz w:val="20"/>
              </w:rPr>
              <w:t>hodnocení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posouzení nebo hodnocení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zákonem, jednal o nabídce, umožnil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nezajistil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nezbytnou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 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90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Neoprávněné 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2911" w:val="left" w:leader="none"/>
              </w:tabs>
              <w:spacing w:line="264" w:lineRule="auto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Zadavatel vyřadil nabídku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účastníka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výběrového/zadávacího</w:t>
              <w:tab/>
            </w:r>
            <w:r>
              <w:rPr>
                <w:spacing w:val="-1"/>
                <w:sz w:val="20"/>
              </w:rPr>
              <w:t>řízení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383" w:val="left" w:leader="none"/>
              </w:tabs>
              <w:rPr>
                <w:sz w:val="20"/>
              </w:rPr>
            </w:pPr>
            <w:r>
              <w:rPr>
                <w:sz w:val="20"/>
              </w:rPr>
              <w:t>Zvýhodnění</w:t>
              <w:tab/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163" w:val="left" w:leader="none"/>
                <w:tab w:pos="2614" w:val="left" w:leader="none"/>
              </w:tabs>
              <w:spacing w:line="264" w:lineRule="auto"/>
              <w:ind w:right="9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Zadavatel v průběhu lhůty pro podání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poskytl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některým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  <w:tab/>
              <w:t>neposkytl</w:t>
              <w:tab/>
            </w:r>
            <w:r>
              <w:rPr>
                <w:spacing w:val="-1"/>
                <w:sz w:val="20"/>
              </w:rPr>
              <w:t>ostatním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dodavatelům,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zvýhodnil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některého dodavatele nebo některé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uvedeným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postup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měl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Příslušný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příslušný soud pravomocně rozhodl,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že byl při zadávání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22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527" w:val="left" w:leader="none"/>
              </w:tabs>
              <w:rPr>
                <w:sz w:val="20"/>
              </w:rPr>
            </w:pPr>
            <w:r>
              <w:rPr>
                <w:sz w:val="20"/>
              </w:rPr>
              <w:t>Podstatná</w:t>
              <w:tab/>
              <w:t>změna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závazku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   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zakázku    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nebo    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práv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 povinností vyplývajících ze 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79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 ceny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80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jc w:val="both"/>
        <w:rPr>
          <w:sz w:val="20"/>
        </w:rPr>
        <w:sectPr>
          <w:type w:val="continuous"/>
          <w:pgSz w:w="12240" w:h="15840"/>
          <w:pgMar w:header="0" w:footer="771" w:top="1140" w:bottom="1369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20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904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0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podstatné zúžení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rozsahu    plnění    veřejné   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rozporu se zákonem, přičemž toto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ovlivnit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po</w:t>
            </w:r>
          </w:p>
          <w:p>
            <w:pPr>
              <w:pStyle w:val="TableParagraph"/>
              <w:spacing w:line="372" w:lineRule="auto" w:before="27"/>
              <w:ind w:left="105" w:right="1140"/>
              <w:rPr>
                <w:sz w:val="20"/>
              </w:rPr>
            </w:pPr>
            <w:r>
              <w:rPr>
                <w:sz w:val="20"/>
              </w:rPr>
              <w:t>zúžení rozsahu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1537" w:val="left" w:leader="none"/>
              </w:tabs>
              <w:spacing w:line="264" w:lineRule="auto"/>
              <w:ind w:right="95"/>
              <w:rPr>
                <w:sz w:val="20"/>
              </w:rPr>
            </w:pPr>
            <w:r>
              <w:rPr>
                <w:sz w:val="20"/>
              </w:rPr>
              <w:t>Neoprávněné</w:t>
              <w:tab/>
            </w:r>
            <w:r>
              <w:rPr>
                <w:spacing w:val="-2"/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tabs>
                <w:tab w:pos="1638" w:val="left" w:leader="none"/>
              </w:tabs>
              <w:spacing w:line="264" w:lineRule="auto" w:before="1"/>
              <w:ind w:right="95"/>
              <w:rPr>
                <w:sz w:val="20"/>
              </w:rPr>
            </w:pPr>
            <w:r>
              <w:rPr>
                <w:sz w:val="20"/>
              </w:rPr>
              <w:t>stavebních</w:t>
              <w:tab/>
            </w:r>
            <w:r>
              <w:rPr>
                <w:spacing w:val="-2"/>
                <w:sz w:val="20"/>
              </w:rPr>
              <w:t>prací,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dodávky,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závazku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 provedení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dodatečných stavebních prací, služeb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dodávek, aniž by pro to byly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1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8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79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celková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nadlimitní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05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Zadavatel se dopustil jiného než výše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 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souladu 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jeho   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 článkem IV bodem 2 písm. h)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neuchování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veřejné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zakázce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7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nebo  10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771" w:top="1140" w:bottom="9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1233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50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6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217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7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731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98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245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55" w:right="102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2022-07-18T08:37:01Z</dcterms:created>
  <dcterms:modified xsi:type="dcterms:W3CDTF">2022-07-18T08:37:01Z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2022-07-18T00:00:00Z</vt:filetime>
  </property>
</Properties>
</file>