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96F1" w14:textId="0210FEB6" w:rsidR="00CA6807" w:rsidRPr="00FD4CB9" w:rsidRDefault="001E3248" w:rsidP="001E3248">
      <w:pPr>
        <w:pStyle w:val="Nzev"/>
        <w:ind w:right="-283"/>
        <w:jc w:val="right"/>
        <w:rPr>
          <w:bCs w:val="0"/>
          <w:sz w:val="32"/>
          <w:szCs w:val="32"/>
        </w:rPr>
      </w:pPr>
      <w:r w:rsidRPr="00FD4CB9">
        <w:rPr>
          <w:bCs w:val="0"/>
          <w:sz w:val="32"/>
          <w:szCs w:val="32"/>
        </w:rPr>
        <w:t xml:space="preserve">Dodatek č.  1 </w:t>
      </w:r>
    </w:p>
    <w:p w14:paraId="29880246" w14:textId="05767844" w:rsidR="001E3248" w:rsidRDefault="001E3248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2CF07B82" w14:textId="2E947D7F" w:rsidR="001E3248" w:rsidRDefault="001E3248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119F2C68" w14:textId="77777777" w:rsidR="00FD4CB9" w:rsidRPr="00FD4CB9" w:rsidRDefault="00FD4CB9" w:rsidP="00CA6807">
      <w:pPr>
        <w:pStyle w:val="Nzevsmlouvy"/>
        <w:widowControl/>
        <w:spacing w:line="240" w:lineRule="auto"/>
        <w:outlineLvl w:val="0"/>
        <w:rPr>
          <w:caps/>
          <w:sz w:val="32"/>
          <w:szCs w:val="32"/>
        </w:rPr>
      </w:pPr>
    </w:p>
    <w:p w14:paraId="14F28B6C" w14:textId="00773603" w:rsidR="00CA6807" w:rsidRPr="00FD4CB9" w:rsidRDefault="00CA6807" w:rsidP="00CA6807">
      <w:pPr>
        <w:pStyle w:val="Nzevsmlouvy"/>
        <w:widowControl/>
        <w:spacing w:line="240" w:lineRule="auto"/>
        <w:outlineLvl w:val="0"/>
        <w:rPr>
          <w:caps/>
          <w:sz w:val="32"/>
          <w:szCs w:val="32"/>
        </w:rPr>
      </w:pPr>
      <w:r w:rsidRPr="00FD4CB9">
        <w:rPr>
          <w:caps/>
          <w:sz w:val="32"/>
          <w:szCs w:val="32"/>
        </w:rPr>
        <w:t>Smlouv</w:t>
      </w:r>
      <w:r w:rsidR="001F0D37" w:rsidRPr="00FD4CB9">
        <w:rPr>
          <w:caps/>
          <w:sz w:val="32"/>
          <w:szCs w:val="32"/>
        </w:rPr>
        <w:t>y</w:t>
      </w:r>
      <w:r w:rsidRPr="00FD4CB9">
        <w:rPr>
          <w:caps/>
          <w:sz w:val="32"/>
          <w:szCs w:val="32"/>
        </w:rPr>
        <w:t xml:space="preserve"> o Dílo  </w:t>
      </w:r>
    </w:p>
    <w:p w14:paraId="599E664C" w14:textId="147F389D" w:rsidR="001E3248" w:rsidRDefault="001E3248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č.55/1130/0173/2022 </w:t>
      </w:r>
    </w:p>
    <w:p w14:paraId="44993CAB" w14:textId="77777777" w:rsidR="00CA62E9" w:rsidRPr="00CC18AE" w:rsidRDefault="00CA62E9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6BAA1D7E" w14:textId="77777777" w:rsidR="007D2B2F" w:rsidRPr="002D70E1" w:rsidRDefault="007D2B2F" w:rsidP="007D2B2F">
      <w:pPr>
        <w:jc w:val="center"/>
        <w:rPr>
          <w:sz w:val="32"/>
          <w:szCs w:val="32"/>
        </w:rPr>
      </w:pPr>
      <w:r>
        <w:rPr>
          <w:b/>
          <w:bCs/>
        </w:rPr>
        <w:t>„</w:t>
      </w:r>
      <w:r w:rsidRPr="009C547A">
        <w:rPr>
          <w:sz w:val="32"/>
          <w:szCs w:val="32"/>
        </w:rPr>
        <w:t>Prodloužení chodníku podél ul. Mladoboleslavská, Vinoř</w:t>
      </w:r>
      <w:r>
        <w:rPr>
          <w:sz w:val="32"/>
          <w:szCs w:val="32"/>
        </w:rPr>
        <w:t>“</w:t>
      </w:r>
    </w:p>
    <w:p w14:paraId="1A374035" w14:textId="77777777" w:rsidR="00610010" w:rsidRDefault="00610010" w:rsidP="00CC18AE">
      <w:pPr>
        <w:jc w:val="center"/>
        <w:rPr>
          <w:sz w:val="28"/>
          <w:szCs w:val="28"/>
        </w:rPr>
      </w:pPr>
    </w:p>
    <w:p w14:paraId="54A6E268" w14:textId="77777777" w:rsidR="00CC18AE" w:rsidRPr="00CC18AE" w:rsidRDefault="00CC18AE" w:rsidP="00CC18AE">
      <w:pPr>
        <w:jc w:val="center"/>
        <w:rPr>
          <w:sz w:val="28"/>
          <w:szCs w:val="28"/>
        </w:rPr>
      </w:pPr>
    </w:p>
    <w:p w14:paraId="77BA6016" w14:textId="435D62A5" w:rsidR="00CA6807" w:rsidRPr="00CC18AE" w:rsidRDefault="00CA6807" w:rsidP="00C171D9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mezi níže uvedenými smluvními stranami:</w:t>
      </w:r>
    </w:p>
    <w:p w14:paraId="440514F8" w14:textId="13CF932B" w:rsidR="00CC18AE" w:rsidRDefault="00CC18AE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D4DA32D" w14:textId="77777777" w:rsidR="00C171D9" w:rsidRPr="00CC18AE" w:rsidRDefault="00C171D9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2023401" w14:textId="77777777" w:rsidR="00CA6807" w:rsidRPr="00CC18AE" w:rsidRDefault="00CA6807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7991CFE5" w14:textId="77777777" w:rsidR="00CA6807" w:rsidRPr="00CC18AE" w:rsidRDefault="00CA6807" w:rsidP="00CA6807">
      <w:pPr>
        <w:ind w:right="260"/>
        <w:jc w:val="both"/>
        <w:rPr>
          <w:b/>
        </w:rPr>
      </w:pPr>
      <w:r w:rsidRPr="00CC18AE">
        <w:rPr>
          <w:b/>
        </w:rPr>
        <w:t>Městská část Praha Vinoř</w:t>
      </w:r>
    </w:p>
    <w:p w14:paraId="69E1739C" w14:textId="77777777" w:rsidR="00CA6807" w:rsidRPr="00CC18AE" w:rsidRDefault="00CA6807" w:rsidP="00CA6807">
      <w:pPr>
        <w:ind w:right="260"/>
        <w:jc w:val="both"/>
      </w:pPr>
      <w:r w:rsidRPr="00CC18AE">
        <w:t>se sídlem: Bohdanečská 97, 190 17 Praha 9 – Vinoř,</w:t>
      </w:r>
    </w:p>
    <w:p w14:paraId="091D0569" w14:textId="77777777" w:rsidR="00CA6807" w:rsidRPr="00CC18AE" w:rsidRDefault="00CA6807" w:rsidP="00CA6807">
      <w:pPr>
        <w:ind w:right="260"/>
        <w:jc w:val="both"/>
      </w:pPr>
      <w:r w:rsidRPr="00CC18AE">
        <w:t xml:space="preserve">IČ: 00240982, </w:t>
      </w:r>
    </w:p>
    <w:p w14:paraId="3965498A" w14:textId="77777777" w:rsidR="00CA6807" w:rsidRPr="00CC18AE" w:rsidRDefault="00CA6807" w:rsidP="00CA6807">
      <w:pPr>
        <w:ind w:right="543"/>
      </w:pPr>
      <w:r w:rsidRPr="00CC18AE">
        <w:t xml:space="preserve">zastoupená: Ing. Michalem Biskupem, starostou </w:t>
      </w:r>
    </w:p>
    <w:p w14:paraId="7DC2F60A" w14:textId="77777777" w:rsidR="00CC18AE" w:rsidRPr="00CC18AE" w:rsidRDefault="00CC18A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3B65E5B4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Objednatel</w:t>
      </w:r>
      <w:r w:rsidRPr="00CC18AE">
        <w:rPr>
          <w:b w:val="0"/>
          <w:bCs/>
          <w:sz w:val="24"/>
          <w:szCs w:val="24"/>
        </w:rPr>
        <w:t>“)</w:t>
      </w:r>
    </w:p>
    <w:p w14:paraId="4F29FED6" w14:textId="77777777" w:rsidR="00CA6807" w:rsidRPr="00CC18AE" w:rsidRDefault="00CA6807" w:rsidP="00CA6807">
      <w:pPr>
        <w:spacing w:before="120"/>
      </w:pPr>
      <w:r w:rsidRPr="00CC18AE">
        <w:t>a</w:t>
      </w:r>
    </w:p>
    <w:p w14:paraId="1922266B" w14:textId="77777777" w:rsidR="009F30C3" w:rsidRPr="00CC18AE" w:rsidRDefault="009F30C3" w:rsidP="00CA6807">
      <w:pPr>
        <w:pStyle w:val="Tabulkatext"/>
        <w:spacing w:before="0" w:after="0"/>
        <w:outlineLvl w:val="0"/>
        <w:rPr>
          <w:rStyle w:val="Siln"/>
          <w:szCs w:val="24"/>
        </w:rPr>
      </w:pPr>
    </w:p>
    <w:p w14:paraId="4E28A612" w14:textId="41868C29" w:rsidR="00CA6807" w:rsidRPr="00DA49F6" w:rsidRDefault="007D2B2F" w:rsidP="00CA6807">
      <w:pPr>
        <w:pStyle w:val="Smluvnstrana"/>
        <w:spacing w:line="240" w:lineRule="auto"/>
        <w:rPr>
          <w:rStyle w:val="Siln"/>
          <w:b/>
          <w:bCs/>
          <w:sz w:val="24"/>
          <w:szCs w:val="24"/>
          <w:lang w:eastAsia="cs-CZ"/>
        </w:rPr>
      </w:pPr>
      <w:r w:rsidRPr="00DA49F6">
        <w:rPr>
          <w:sz w:val="24"/>
          <w:szCs w:val="24"/>
          <w:shd w:val="clear" w:color="auto" w:fill="FFFFFF"/>
        </w:rPr>
        <w:t>INPROS PRAHA a.s.</w:t>
      </w:r>
    </w:p>
    <w:p w14:paraId="0877DA28" w14:textId="3D3463E4" w:rsidR="00CA6807" w:rsidRPr="00DA49F6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DA49F6">
        <w:rPr>
          <w:b w:val="0"/>
          <w:bCs/>
          <w:sz w:val="24"/>
          <w:szCs w:val="24"/>
        </w:rPr>
        <w:t>S</w:t>
      </w:r>
      <w:r w:rsidR="00CA6807" w:rsidRPr="00DA49F6">
        <w:rPr>
          <w:b w:val="0"/>
          <w:bCs/>
          <w:sz w:val="24"/>
          <w:szCs w:val="24"/>
        </w:rPr>
        <w:t>e</w:t>
      </w:r>
      <w:r w:rsidRPr="00DA49F6">
        <w:rPr>
          <w:b w:val="0"/>
          <w:bCs/>
          <w:sz w:val="24"/>
          <w:szCs w:val="24"/>
        </w:rPr>
        <w:t xml:space="preserve"> </w:t>
      </w:r>
      <w:r w:rsidR="00CA6807" w:rsidRPr="00DA49F6">
        <w:rPr>
          <w:b w:val="0"/>
          <w:bCs/>
          <w:sz w:val="24"/>
          <w:szCs w:val="24"/>
        </w:rPr>
        <w:t xml:space="preserve">sídlem: </w:t>
      </w:r>
      <w:r w:rsidRPr="00DA49F6">
        <w:rPr>
          <w:b w:val="0"/>
          <w:bCs/>
          <w:sz w:val="24"/>
          <w:szCs w:val="24"/>
          <w:shd w:val="clear" w:color="auto" w:fill="FFFFFF"/>
        </w:rPr>
        <w:t>Praha 4 - Braník, Ke Krči 28/735, PSČ 14700</w:t>
      </w:r>
    </w:p>
    <w:p w14:paraId="78F8ED4C" w14:textId="37712E43" w:rsidR="00CA6807" w:rsidRPr="00DA49F6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DA49F6">
        <w:rPr>
          <w:b w:val="0"/>
          <w:bCs/>
          <w:sz w:val="24"/>
          <w:szCs w:val="24"/>
          <w:shd w:val="clear" w:color="auto" w:fill="FFFFFF"/>
        </w:rPr>
        <w:t>B 20074 vedená u Městského soudu v Praze</w:t>
      </w:r>
    </w:p>
    <w:p w14:paraId="00B4625E" w14:textId="38EAE44D" w:rsidR="00CA6807" w:rsidRPr="00DA49F6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DA49F6">
        <w:rPr>
          <w:b w:val="0"/>
          <w:bCs/>
          <w:sz w:val="24"/>
          <w:szCs w:val="24"/>
        </w:rPr>
        <w:t xml:space="preserve">IČ: </w:t>
      </w:r>
      <w:r w:rsidR="007D2B2F" w:rsidRPr="00DA49F6">
        <w:rPr>
          <w:b w:val="0"/>
          <w:bCs/>
          <w:sz w:val="24"/>
          <w:szCs w:val="24"/>
          <w:shd w:val="clear" w:color="auto" w:fill="FFFFFF"/>
        </w:rPr>
        <w:t>47114444</w:t>
      </w:r>
    </w:p>
    <w:p w14:paraId="232E570A" w14:textId="36E343EA" w:rsidR="00CA6807" w:rsidRPr="00DA49F6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DA49F6">
        <w:rPr>
          <w:b w:val="0"/>
          <w:bCs/>
          <w:sz w:val="24"/>
          <w:szCs w:val="24"/>
        </w:rPr>
        <w:t xml:space="preserve">DIČ: </w:t>
      </w:r>
      <w:r w:rsidR="009F30C3" w:rsidRPr="00DA49F6">
        <w:rPr>
          <w:b w:val="0"/>
          <w:bCs/>
          <w:sz w:val="24"/>
          <w:szCs w:val="24"/>
        </w:rPr>
        <w:t>CZ</w:t>
      </w:r>
      <w:r w:rsidR="007D2B2F" w:rsidRPr="00DA49F6">
        <w:rPr>
          <w:b w:val="0"/>
          <w:bCs/>
          <w:sz w:val="24"/>
          <w:szCs w:val="24"/>
          <w:shd w:val="clear" w:color="auto" w:fill="FFFFFF"/>
        </w:rPr>
        <w:t>47114444</w:t>
      </w:r>
    </w:p>
    <w:p w14:paraId="47B12B38" w14:textId="4679C4EC" w:rsidR="007D2B2F" w:rsidRPr="00DA49F6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DA49F6">
        <w:rPr>
          <w:b w:val="0"/>
          <w:bCs/>
          <w:sz w:val="24"/>
          <w:szCs w:val="24"/>
          <w:shd w:val="clear" w:color="auto" w:fill="FFFFFF"/>
        </w:rPr>
        <w:t xml:space="preserve">Zastoupen: Josefem Přitasilem, statuárním ředitelem </w:t>
      </w:r>
    </w:p>
    <w:p w14:paraId="4AF8735E" w14:textId="77777777" w:rsidR="00CA6807" w:rsidRPr="00CC18AE" w:rsidRDefault="00CA6807" w:rsidP="00CA6807">
      <w:pPr>
        <w:pStyle w:val="Smluvnstrana"/>
        <w:widowControl/>
        <w:spacing w:line="240" w:lineRule="auto"/>
        <w:rPr>
          <w:b w:val="0"/>
          <w:bCs/>
          <w:sz w:val="24"/>
          <w:szCs w:val="24"/>
        </w:rPr>
      </w:pPr>
    </w:p>
    <w:p w14:paraId="386EC7D9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Zhotovitel</w:t>
      </w:r>
      <w:r w:rsidRPr="00CC18AE">
        <w:rPr>
          <w:b w:val="0"/>
          <w:bCs/>
          <w:sz w:val="24"/>
          <w:szCs w:val="24"/>
        </w:rPr>
        <w:t>“)</w:t>
      </w:r>
    </w:p>
    <w:p w14:paraId="0CF59C7D" w14:textId="77777777" w:rsidR="00CA6807" w:rsidRPr="00CC18AE" w:rsidRDefault="00CA6807" w:rsidP="00CA6807">
      <w:pPr>
        <w:pStyle w:val="Smluvnstrana"/>
        <w:widowControl/>
        <w:spacing w:line="240" w:lineRule="auto"/>
        <w:ind w:left="227"/>
        <w:rPr>
          <w:b w:val="0"/>
          <w:bCs/>
          <w:sz w:val="24"/>
          <w:szCs w:val="24"/>
        </w:rPr>
      </w:pPr>
    </w:p>
    <w:p w14:paraId="458113EB" w14:textId="2D9118FF" w:rsidR="007A2DC1" w:rsidRDefault="007A2DC1" w:rsidP="007A2DC1">
      <w:pPr>
        <w:jc w:val="center"/>
        <w:rPr>
          <w:b/>
        </w:rPr>
      </w:pPr>
    </w:p>
    <w:p w14:paraId="3278C0D6" w14:textId="77777777" w:rsidR="00FD4CB9" w:rsidRPr="00CC18AE" w:rsidRDefault="00FD4CB9" w:rsidP="007A2DC1">
      <w:pPr>
        <w:jc w:val="center"/>
        <w:rPr>
          <w:b/>
        </w:rPr>
      </w:pPr>
    </w:p>
    <w:p w14:paraId="03E5F42B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I.</w:t>
      </w:r>
    </w:p>
    <w:p w14:paraId="27D4C846" w14:textId="31EFE748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 xml:space="preserve">Předmět </w:t>
      </w:r>
      <w:r w:rsidR="001F0D37">
        <w:rPr>
          <w:b/>
        </w:rPr>
        <w:t>dodatku</w:t>
      </w:r>
    </w:p>
    <w:p w14:paraId="2913F72E" w14:textId="77777777" w:rsidR="007A2DC1" w:rsidRPr="00CC18AE" w:rsidRDefault="007A2DC1" w:rsidP="007A2DC1">
      <w:pPr>
        <w:jc w:val="center"/>
        <w:rPr>
          <w:b/>
        </w:rPr>
      </w:pPr>
    </w:p>
    <w:p w14:paraId="7DFE59B4" w14:textId="77777777" w:rsidR="007A2DC1" w:rsidRPr="00CC18AE" w:rsidRDefault="007A2DC1" w:rsidP="007A2DC1">
      <w:pPr>
        <w:rPr>
          <w:b/>
        </w:rPr>
      </w:pPr>
    </w:p>
    <w:p w14:paraId="02799968" w14:textId="411DA9EF" w:rsidR="001F0D37" w:rsidRDefault="001F0D37" w:rsidP="001F0D37">
      <w:pPr>
        <w:pStyle w:val="Zkladntext"/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Dosavadní znění Smlouvy o dílo</w:t>
      </w:r>
      <w:r w:rsidR="00FD4CB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čl. </w:t>
      </w:r>
      <w:r w:rsidRPr="00FD4CB9">
        <w:rPr>
          <w:b/>
          <w:bCs/>
          <w:sz w:val="24"/>
          <w:szCs w:val="24"/>
        </w:rPr>
        <w:t>III.</w:t>
      </w:r>
      <w:r w:rsidR="00FD4CB9">
        <w:rPr>
          <w:b/>
          <w:bCs/>
          <w:sz w:val="24"/>
          <w:szCs w:val="24"/>
        </w:rPr>
        <w:t xml:space="preserve"> - </w:t>
      </w:r>
      <w:r w:rsidRPr="00FD4CB9">
        <w:rPr>
          <w:b/>
          <w:bCs/>
          <w:sz w:val="24"/>
          <w:szCs w:val="24"/>
        </w:rPr>
        <w:t>Doba plnění</w:t>
      </w:r>
      <w:r>
        <w:rPr>
          <w:sz w:val="24"/>
          <w:szCs w:val="24"/>
        </w:rPr>
        <w:t xml:space="preserve"> se ruší a nahrazuje tímto novým zněním: </w:t>
      </w:r>
    </w:p>
    <w:p w14:paraId="4E327FA5" w14:textId="77777777" w:rsidR="001F0D37" w:rsidRDefault="001F0D37" w:rsidP="001F0D37">
      <w:pPr>
        <w:pStyle w:val="Zkladntext"/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14:paraId="5AE762B4" w14:textId="724488CC" w:rsidR="007A2DC1" w:rsidRPr="00CC18AE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C18AE">
        <w:t>Zhotovitel je povinen zahájit realizaci stavby dne 1</w:t>
      </w:r>
      <w:r w:rsidR="001F0D37">
        <w:t>2</w:t>
      </w:r>
      <w:r w:rsidRPr="00CC18AE">
        <w:t>.</w:t>
      </w:r>
      <w:r w:rsidR="001F0D37">
        <w:t>6</w:t>
      </w:r>
      <w:r w:rsidRPr="00CC18AE">
        <w:t>.20</w:t>
      </w:r>
      <w:r w:rsidR="00C171D9">
        <w:t>2</w:t>
      </w:r>
      <w:r w:rsidR="001F0D37">
        <w:t>2</w:t>
      </w:r>
      <w:r w:rsidRPr="00CC18AE">
        <w:t>.</w:t>
      </w:r>
    </w:p>
    <w:p w14:paraId="79C26FA0" w14:textId="77777777" w:rsidR="007A2DC1" w:rsidRPr="00CC18AE" w:rsidRDefault="007A2DC1" w:rsidP="007A2DC1">
      <w:pPr>
        <w:pStyle w:val="Odstavecseseznamem"/>
        <w:ind w:left="426" w:hanging="426"/>
        <w:jc w:val="both"/>
      </w:pPr>
    </w:p>
    <w:p w14:paraId="33413DF8" w14:textId="3FDFCCCE" w:rsidR="007A2DC1" w:rsidRPr="00CC18AE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CC18AE">
        <w:t xml:space="preserve">Zhotovitel je povinen dokončit realizaci stavby dne </w:t>
      </w:r>
      <w:r w:rsidR="00C171D9">
        <w:t>10</w:t>
      </w:r>
      <w:r w:rsidRPr="00CC18AE">
        <w:t>.</w:t>
      </w:r>
      <w:r w:rsidR="00FD4CB9">
        <w:t>8</w:t>
      </w:r>
      <w:r w:rsidRPr="00CC18AE">
        <w:t>.20</w:t>
      </w:r>
      <w:r w:rsidR="002E2E12">
        <w:t>2</w:t>
      </w:r>
      <w:r w:rsidR="00FD4CB9">
        <w:t>2</w:t>
      </w:r>
      <w:r w:rsidRPr="00CC18AE">
        <w:t>.</w:t>
      </w:r>
    </w:p>
    <w:p w14:paraId="68F31BD9" w14:textId="534E814D" w:rsidR="007A2DC1" w:rsidRDefault="007A2DC1" w:rsidP="007A2DC1">
      <w:pPr>
        <w:pStyle w:val="Odstavecseseznamem"/>
        <w:ind w:left="426" w:hanging="426"/>
      </w:pPr>
    </w:p>
    <w:p w14:paraId="05C340AA" w14:textId="77777777" w:rsidR="00FD4CB9" w:rsidRPr="00CC18AE" w:rsidRDefault="00FD4CB9" w:rsidP="007A2DC1">
      <w:pPr>
        <w:pStyle w:val="Odstavecseseznamem"/>
        <w:ind w:left="426" w:hanging="426"/>
      </w:pPr>
    </w:p>
    <w:p w14:paraId="51803BFB" w14:textId="71D4965F" w:rsidR="007A2DC1" w:rsidRDefault="007A2DC1" w:rsidP="007A2DC1">
      <w:pPr>
        <w:pStyle w:val="Odstavecseseznamem"/>
        <w:ind w:left="426" w:hanging="426"/>
      </w:pPr>
    </w:p>
    <w:p w14:paraId="0399AB48" w14:textId="77777777" w:rsidR="00FD4CB9" w:rsidRPr="00CC18AE" w:rsidRDefault="00FD4CB9" w:rsidP="007A2DC1">
      <w:pPr>
        <w:pStyle w:val="Odstavecseseznamem"/>
        <w:ind w:left="426" w:hanging="426"/>
      </w:pPr>
    </w:p>
    <w:p w14:paraId="30B1346F" w14:textId="362C5B98" w:rsidR="00630DD6" w:rsidRPr="00CC18AE" w:rsidRDefault="0063382C" w:rsidP="00CA62E9">
      <w:pPr>
        <w:pStyle w:val="Odstavecseseznamem"/>
        <w:spacing w:after="200"/>
        <w:ind w:left="720"/>
        <w:contextualSpacing/>
        <w:jc w:val="center"/>
        <w:rPr>
          <w:b/>
        </w:rPr>
      </w:pPr>
      <w:r>
        <w:rPr>
          <w:b/>
        </w:rPr>
        <w:lastRenderedPageBreak/>
        <w:t>II.</w:t>
      </w:r>
    </w:p>
    <w:p w14:paraId="43448940" w14:textId="77777777" w:rsidR="007A2DC1" w:rsidRPr="00CC18AE" w:rsidRDefault="007A2DC1" w:rsidP="00CC18AE">
      <w:pPr>
        <w:pStyle w:val="Zkladntext"/>
        <w:ind w:left="3192" w:firstLine="348"/>
        <w:rPr>
          <w:b/>
          <w:bCs/>
          <w:sz w:val="24"/>
          <w:szCs w:val="24"/>
        </w:rPr>
      </w:pPr>
      <w:r w:rsidRPr="00CC18AE">
        <w:rPr>
          <w:b/>
          <w:bCs/>
          <w:sz w:val="24"/>
          <w:szCs w:val="24"/>
        </w:rPr>
        <w:t>Závěrečná ujednání</w:t>
      </w:r>
    </w:p>
    <w:p w14:paraId="27A3D5D1" w14:textId="77777777" w:rsidR="00FD4CB9" w:rsidRDefault="00FD4CB9" w:rsidP="00FD4CB9">
      <w:pPr>
        <w:ind w:left="360"/>
        <w:jc w:val="both"/>
      </w:pPr>
    </w:p>
    <w:p w14:paraId="69C0AD34" w14:textId="41BFB94C" w:rsidR="007A2DC1" w:rsidRDefault="00FD4CB9" w:rsidP="007A2DC1">
      <w:pPr>
        <w:numPr>
          <w:ilvl w:val="0"/>
          <w:numId w:val="24"/>
        </w:numPr>
        <w:jc w:val="both"/>
      </w:pPr>
      <w:r>
        <w:t xml:space="preserve">Ustanovení Smlouvy o dílo, které nejsou tímto dodatkem výslovně změněny nebo zrušeny, zůstávají v platnosti. </w:t>
      </w:r>
      <w:r w:rsidR="0063382C">
        <w:t xml:space="preserve"> </w:t>
      </w:r>
    </w:p>
    <w:p w14:paraId="73346149" w14:textId="77777777" w:rsidR="00FD4CB9" w:rsidRPr="00CC18AE" w:rsidRDefault="00FD4CB9" w:rsidP="00FD4CB9">
      <w:pPr>
        <w:ind w:left="360"/>
        <w:jc w:val="both"/>
      </w:pPr>
    </w:p>
    <w:p w14:paraId="6D738803" w14:textId="02CA1E23" w:rsidR="0063382C" w:rsidRDefault="00FD4CB9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Tento dodatek </w:t>
      </w:r>
      <w:r w:rsidR="007A2DC1" w:rsidRPr="00CC18AE">
        <w:rPr>
          <w:sz w:val="24"/>
          <w:szCs w:val="24"/>
        </w:rPr>
        <w:t>nabývá platnosti dnem podpisu oběma smluvními stranami</w:t>
      </w:r>
      <w:r w:rsidR="0063382C">
        <w:rPr>
          <w:sz w:val="24"/>
          <w:szCs w:val="24"/>
        </w:rPr>
        <w:t xml:space="preserve"> a účinnosti dnem uveřejnění v registru smluv.</w:t>
      </w:r>
    </w:p>
    <w:p w14:paraId="0435DA52" w14:textId="77777777" w:rsidR="0063382C" w:rsidRDefault="0063382C" w:rsidP="0063382C">
      <w:pPr>
        <w:pStyle w:val="Odstavecseseznamem"/>
      </w:pPr>
    </w:p>
    <w:p w14:paraId="1723003D" w14:textId="474E5083" w:rsidR="007A2DC1" w:rsidRPr="00CC18AE" w:rsidRDefault="00FD4CB9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7A2DC1" w:rsidRPr="00CC18AE">
        <w:rPr>
          <w:sz w:val="24"/>
          <w:szCs w:val="24"/>
        </w:rPr>
        <w:t xml:space="preserve">je vyhotoven ve </w:t>
      </w:r>
      <w:r>
        <w:rPr>
          <w:sz w:val="24"/>
          <w:szCs w:val="24"/>
        </w:rPr>
        <w:t xml:space="preserve">dvou </w:t>
      </w:r>
      <w:r w:rsidR="007A2DC1" w:rsidRPr="00CC18AE">
        <w:rPr>
          <w:sz w:val="24"/>
          <w:szCs w:val="24"/>
        </w:rPr>
        <w:t xml:space="preserve">vyhotoveních s platností originálu, z nichž po </w:t>
      </w:r>
      <w:r>
        <w:rPr>
          <w:sz w:val="24"/>
          <w:szCs w:val="24"/>
        </w:rPr>
        <w:t>jednom v</w:t>
      </w:r>
      <w:r w:rsidR="007A2DC1" w:rsidRPr="00CC18AE">
        <w:rPr>
          <w:sz w:val="24"/>
          <w:szCs w:val="24"/>
        </w:rPr>
        <w:t>ýtis</w:t>
      </w:r>
      <w:r>
        <w:rPr>
          <w:sz w:val="24"/>
          <w:szCs w:val="24"/>
        </w:rPr>
        <w:t>ku</w:t>
      </w:r>
      <w:r w:rsidR="007A2DC1" w:rsidRPr="00CC18AE">
        <w:rPr>
          <w:sz w:val="24"/>
          <w:szCs w:val="24"/>
        </w:rPr>
        <w:t xml:space="preserve"> obdrží každá smluvní strana.</w:t>
      </w:r>
    </w:p>
    <w:p w14:paraId="34CCD96F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15254EA7" w14:textId="45E7467F" w:rsidR="007A2DC1" w:rsidRDefault="007A2DC1" w:rsidP="007A2DC1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>Smluvní strany prohlašují, že t</w:t>
      </w:r>
      <w:r w:rsidR="00FD4CB9">
        <w:rPr>
          <w:sz w:val="24"/>
          <w:szCs w:val="24"/>
        </w:rPr>
        <w:t xml:space="preserve">ento dodatek </w:t>
      </w:r>
      <w:r w:rsidRPr="00CC18AE">
        <w:rPr>
          <w:sz w:val="24"/>
          <w:szCs w:val="24"/>
        </w:rPr>
        <w:t>uzavírají svobodně a vážně, nikoliv v tísni ani za nápadně nevýhodných podmínek.</w:t>
      </w:r>
    </w:p>
    <w:p w14:paraId="58990A34" w14:textId="77777777" w:rsidR="0063382C" w:rsidRDefault="0063382C" w:rsidP="0063382C">
      <w:pPr>
        <w:pStyle w:val="Odstavecseseznamem"/>
      </w:pPr>
    </w:p>
    <w:p w14:paraId="4684DA7D" w14:textId="5BC64DBF" w:rsidR="0063382C" w:rsidRPr="00FD4CB9" w:rsidRDefault="0063382C" w:rsidP="00BA2D38">
      <w:pPr>
        <w:pStyle w:val="Zkladntext"/>
        <w:numPr>
          <w:ilvl w:val="0"/>
          <w:numId w:val="2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D4CB9">
        <w:rPr>
          <w:sz w:val="24"/>
          <w:szCs w:val="24"/>
        </w:rPr>
        <w:t>T</w:t>
      </w:r>
      <w:r w:rsidR="00FD4CB9" w:rsidRPr="00FD4CB9">
        <w:rPr>
          <w:sz w:val="24"/>
          <w:szCs w:val="24"/>
        </w:rPr>
        <w:t>ento dodatek b</w:t>
      </w:r>
      <w:r w:rsidRPr="00FD4CB9">
        <w:rPr>
          <w:sz w:val="24"/>
          <w:szCs w:val="24"/>
        </w:rPr>
        <w:t xml:space="preserve">yl schválen usnesením zastupitelstva Městské části Praha – Vinoř     </w:t>
      </w:r>
      <w:r w:rsidR="00D50296">
        <w:rPr>
          <w:sz w:val="24"/>
          <w:szCs w:val="24"/>
        </w:rPr>
        <w:t>č. Z 23/112/2022 ze dne 23.06.2022.</w:t>
      </w:r>
    </w:p>
    <w:p w14:paraId="74AE147B" w14:textId="77777777" w:rsidR="0063382C" w:rsidRPr="00FD4CB9" w:rsidRDefault="0063382C" w:rsidP="0063382C">
      <w:pPr>
        <w:pStyle w:val="Odstavecseseznamem"/>
      </w:pPr>
    </w:p>
    <w:p w14:paraId="2FEFCDFE" w14:textId="3891540B" w:rsidR="00CA6807" w:rsidRPr="00FD4CB9" w:rsidRDefault="0063382C" w:rsidP="0063382C">
      <w:pPr>
        <w:pStyle w:val="Zkladntext"/>
        <w:numPr>
          <w:ilvl w:val="0"/>
          <w:numId w:val="24"/>
        </w:numPr>
        <w:overflowPunct/>
        <w:autoSpaceDE/>
        <w:autoSpaceDN/>
        <w:adjustRightInd/>
        <w:spacing w:after="120"/>
        <w:ind w:left="710" w:right="-17" w:hanging="710"/>
        <w:textAlignment w:val="auto"/>
        <w:rPr>
          <w:sz w:val="24"/>
          <w:szCs w:val="24"/>
        </w:rPr>
      </w:pPr>
      <w:r w:rsidRPr="00FD4CB9">
        <w:rPr>
          <w:sz w:val="24"/>
          <w:szCs w:val="24"/>
        </w:rPr>
        <w:t>S</w:t>
      </w:r>
      <w:r w:rsidR="00CA6807" w:rsidRPr="00FD4CB9">
        <w:rPr>
          <w:sz w:val="24"/>
          <w:szCs w:val="24"/>
        </w:rPr>
        <w:t>mluvní strany prohlašují, že si t</w:t>
      </w:r>
      <w:r w:rsidR="00FD4CB9" w:rsidRPr="00FD4CB9">
        <w:rPr>
          <w:sz w:val="24"/>
          <w:szCs w:val="24"/>
        </w:rPr>
        <w:t xml:space="preserve">ento Dodatek </w:t>
      </w:r>
      <w:r w:rsidR="00CA6807" w:rsidRPr="00FD4CB9">
        <w:rPr>
          <w:sz w:val="24"/>
          <w:szCs w:val="24"/>
        </w:rPr>
        <w:t>přečetly, že s</w:t>
      </w:r>
      <w:r w:rsidR="00FD4CB9" w:rsidRPr="00FD4CB9">
        <w:rPr>
          <w:sz w:val="24"/>
          <w:szCs w:val="24"/>
        </w:rPr>
        <w:t> </w:t>
      </w:r>
      <w:r w:rsidR="00CA6807" w:rsidRPr="00FD4CB9">
        <w:rPr>
          <w:sz w:val="24"/>
          <w:szCs w:val="24"/>
        </w:rPr>
        <w:t>je</w:t>
      </w:r>
      <w:r w:rsidR="00FD4CB9" w:rsidRPr="00FD4CB9">
        <w:rPr>
          <w:sz w:val="24"/>
          <w:szCs w:val="24"/>
        </w:rPr>
        <w:t xml:space="preserve">ho </w:t>
      </w:r>
      <w:r w:rsidR="00CA6807" w:rsidRPr="00FD4CB9">
        <w:rPr>
          <w:sz w:val="24"/>
          <w:szCs w:val="24"/>
        </w:rPr>
        <w:t>obsahem souhlasí a na důkaz toho k ní připojují svoje podpisy.</w:t>
      </w:r>
    </w:p>
    <w:p w14:paraId="1DBE4644" w14:textId="2FE22CB0" w:rsidR="00CA6807" w:rsidRDefault="00CA6807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12D92752" w14:textId="30216C6C" w:rsidR="0063382C" w:rsidRDefault="0063382C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0D4942C1" w14:textId="77777777" w:rsidR="00DA49F6" w:rsidRPr="00CC18AE" w:rsidRDefault="00DA49F6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279A7300" w14:textId="229F1C07" w:rsidR="00CA6807" w:rsidRPr="00CC18AE" w:rsidRDefault="00CA6807" w:rsidP="00CA6807">
      <w:pPr>
        <w:widowControl w:val="0"/>
        <w:tabs>
          <w:tab w:val="left" w:pos="5103"/>
        </w:tabs>
        <w:ind w:left="720"/>
        <w:rPr>
          <w:snapToGrid w:val="0"/>
        </w:rPr>
      </w:pPr>
      <w:r w:rsidRPr="00CC18AE">
        <w:rPr>
          <w:snapToGrid w:val="0"/>
        </w:rPr>
        <w:t>V</w:t>
      </w:r>
      <w:r w:rsidR="0063382C">
        <w:rPr>
          <w:snapToGrid w:val="0"/>
        </w:rPr>
        <w:t xml:space="preserve"> Praze </w:t>
      </w:r>
      <w:r w:rsidRPr="00CC18AE">
        <w:rPr>
          <w:snapToGrid w:val="0"/>
        </w:rPr>
        <w:t xml:space="preserve">dne </w:t>
      </w:r>
      <w:r w:rsidRPr="00CC18AE">
        <w:rPr>
          <w:b/>
        </w:rPr>
        <w:t>___________</w:t>
      </w:r>
      <w:r w:rsidRPr="00CC18AE">
        <w:rPr>
          <w:b/>
        </w:rPr>
        <w:tab/>
      </w:r>
      <w:r w:rsidRPr="00CC18AE">
        <w:rPr>
          <w:snapToGrid w:val="0"/>
        </w:rPr>
        <w:t>V</w:t>
      </w:r>
      <w:r w:rsidR="0063382C">
        <w:rPr>
          <w:snapToGrid w:val="0"/>
        </w:rPr>
        <w:t xml:space="preserve"> Praze </w:t>
      </w:r>
      <w:r w:rsidRPr="00CC18AE">
        <w:rPr>
          <w:snapToGrid w:val="0"/>
        </w:rPr>
        <w:t xml:space="preserve">dne </w:t>
      </w:r>
      <w:r w:rsidRPr="00CC18AE">
        <w:rPr>
          <w:b/>
        </w:rPr>
        <w:t>___________</w:t>
      </w:r>
    </w:p>
    <w:p w14:paraId="6B3A87BC" w14:textId="77777777" w:rsidR="00CA6807" w:rsidRPr="00CC18AE" w:rsidRDefault="00CA6807" w:rsidP="00CA6807">
      <w:pPr>
        <w:widowControl w:val="0"/>
        <w:ind w:left="720"/>
        <w:rPr>
          <w:snapToGrid w:val="0"/>
        </w:rPr>
      </w:pPr>
    </w:p>
    <w:p w14:paraId="3F76351A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  <w:r w:rsidRPr="00CC18AE">
        <w:rPr>
          <w:rStyle w:val="platne1"/>
          <w:b/>
        </w:rPr>
        <w:t>Objednatel:</w:t>
      </w:r>
      <w:r w:rsidRPr="00CC18AE">
        <w:rPr>
          <w:rStyle w:val="platne1"/>
          <w:b/>
        </w:rPr>
        <w:tab/>
        <w:t>Zhotovitel:</w:t>
      </w:r>
    </w:p>
    <w:p w14:paraId="34DFFF63" w14:textId="77777777" w:rsidR="00CC18AE" w:rsidRPr="00CC18AE" w:rsidRDefault="00CC18AE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105543BF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2D69E8F3" w14:textId="38791ADF" w:rsidR="0063382C" w:rsidRPr="007D2B2F" w:rsidRDefault="00CA6807" w:rsidP="0063382C">
      <w:pPr>
        <w:pStyle w:val="Smluvnstrana"/>
        <w:spacing w:line="240" w:lineRule="auto"/>
        <w:ind w:firstLine="708"/>
        <w:rPr>
          <w:rStyle w:val="Siln"/>
          <w:b/>
          <w:bCs/>
          <w:sz w:val="24"/>
          <w:szCs w:val="24"/>
          <w:lang w:eastAsia="cs-CZ"/>
        </w:rPr>
      </w:pPr>
      <w:r w:rsidRPr="00CC18AE">
        <w:rPr>
          <w:rStyle w:val="platne1"/>
          <w:bCs/>
          <w:sz w:val="24"/>
          <w:szCs w:val="24"/>
        </w:rPr>
        <w:t xml:space="preserve">Městská část Praha </w:t>
      </w:r>
      <w:r w:rsidR="00CC18AE" w:rsidRPr="00CC18AE">
        <w:rPr>
          <w:rStyle w:val="platne1"/>
          <w:bCs/>
          <w:sz w:val="24"/>
          <w:szCs w:val="24"/>
        </w:rPr>
        <w:t>Vinoř</w:t>
      </w:r>
      <w:r w:rsidR="00CC18AE" w:rsidRPr="00CC18AE">
        <w:rPr>
          <w:rStyle w:val="platne1"/>
          <w:bCs/>
          <w:sz w:val="24"/>
          <w:szCs w:val="24"/>
        </w:rPr>
        <w:tab/>
      </w:r>
      <w:r w:rsidR="00CC18AE" w:rsidRPr="00CC18AE">
        <w:rPr>
          <w:rStyle w:val="platne1"/>
          <w:bCs/>
          <w:sz w:val="24"/>
          <w:szCs w:val="24"/>
        </w:rPr>
        <w:tab/>
      </w:r>
      <w:r w:rsidR="0063382C">
        <w:rPr>
          <w:rStyle w:val="platne1"/>
          <w:bCs/>
          <w:sz w:val="24"/>
          <w:szCs w:val="24"/>
        </w:rPr>
        <w:tab/>
      </w:r>
      <w:r w:rsidR="0063382C" w:rsidRPr="007D2B2F">
        <w:rPr>
          <w:color w:val="333333"/>
          <w:sz w:val="24"/>
          <w:szCs w:val="24"/>
          <w:shd w:val="clear" w:color="auto" w:fill="FFFFFF"/>
        </w:rPr>
        <w:t>INPROS PRAHA a.s.</w:t>
      </w:r>
    </w:p>
    <w:p w14:paraId="3214B481" w14:textId="531A714B" w:rsidR="00CC18AE" w:rsidRPr="00CC18AE" w:rsidRDefault="00A7647C" w:rsidP="00CC18AE">
      <w:pPr>
        <w:pStyle w:val="Smluvnstrana"/>
        <w:spacing w:line="240" w:lineRule="auto"/>
        <w:ind w:firstLine="708"/>
        <w:rPr>
          <w:rStyle w:val="Siln"/>
          <w:bCs/>
          <w:sz w:val="24"/>
          <w:szCs w:val="24"/>
          <w:lang w:eastAsia="cs-CZ"/>
        </w:rPr>
      </w:pPr>
      <w:r>
        <w:rPr>
          <w:rStyle w:val="platne1"/>
          <w:bCs/>
          <w:sz w:val="24"/>
          <w:szCs w:val="24"/>
        </w:rPr>
        <w:tab/>
      </w:r>
      <w:r w:rsidR="00CC18AE" w:rsidRPr="00CC18AE">
        <w:rPr>
          <w:rStyle w:val="Siln"/>
          <w:bCs/>
          <w:sz w:val="24"/>
          <w:szCs w:val="24"/>
          <w:lang w:eastAsia="cs-CZ"/>
        </w:rPr>
        <w:t xml:space="preserve"> </w:t>
      </w:r>
    </w:p>
    <w:p w14:paraId="5F5D8297" w14:textId="77777777" w:rsidR="00CA6807" w:rsidRPr="00CC18AE" w:rsidRDefault="00CA6807" w:rsidP="00CA6807">
      <w:pPr>
        <w:tabs>
          <w:tab w:val="left" w:pos="5103"/>
        </w:tabs>
        <w:ind w:left="720"/>
        <w:rPr>
          <w:bCs/>
        </w:rPr>
      </w:pPr>
    </w:p>
    <w:p w14:paraId="2167D0DF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26C4B1B6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62E25D85" w14:textId="77777777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Podpis: </w:t>
      </w:r>
      <w:r w:rsidRPr="00CC18AE">
        <w:rPr>
          <w:b/>
        </w:rPr>
        <w:t>_________________________</w:t>
      </w:r>
      <w:r w:rsidRPr="00CC18AE">
        <w:tab/>
        <w:t xml:space="preserve">Podpis: </w:t>
      </w:r>
      <w:r w:rsidRPr="00CC18AE">
        <w:rPr>
          <w:b/>
        </w:rPr>
        <w:t>_________________________</w:t>
      </w:r>
    </w:p>
    <w:p w14:paraId="212A9F52" w14:textId="77777777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Jméno:  </w:t>
      </w:r>
      <w:r w:rsidRPr="00CC18AE">
        <w:tab/>
        <w:t xml:space="preserve">Jméno:  </w:t>
      </w:r>
      <w:r w:rsidRPr="00CC18AE">
        <w:tab/>
      </w:r>
    </w:p>
    <w:p w14:paraId="7B2EC4C2" w14:textId="549E1E27" w:rsidR="00CA6807" w:rsidRDefault="00CA6807" w:rsidP="00CA6807">
      <w:pPr>
        <w:tabs>
          <w:tab w:val="left" w:pos="5040"/>
        </w:tabs>
        <w:spacing w:after="120"/>
        <w:ind w:left="720"/>
        <w:outlineLvl w:val="0"/>
      </w:pPr>
      <w:r w:rsidRPr="00CC18AE">
        <w:t xml:space="preserve">Funkce: </w:t>
      </w:r>
      <w:r w:rsidRPr="00CC18AE">
        <w:tab/>
        <w:t>Funkce:</w:t>
      </w:r>
    </w:p>
    <w:p w14:paraId="50F79FCC" w14:textId="46BA48F3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738D6512" w14:textId="4F400B2F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66F9ECC1" w14:textId="1CFC8A6C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1F5710B3" w14:textId="6A287718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2D6DCC48" w14:textId="6842A398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5F8AFC52" w14:textId="77777777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3B37B4B5" w14:textId="631C5520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50FA9081" w14:textId="77777777" w:rsidR="00CA62E9" w:rsidRPr="00CC18AE" w:rsidRDefault="00CA62E9" w:rsidP="00CA6807">
      <w:pPr>
        <w:tabs>
          <w:tab w:val="left" w:pos="5040"/>
        </w:tabs>
        <w:spacing w:after="120"/>
        <w:ind w:left="720"/>
        <w:outlineLvl w:val="0"/>
        <w:rPr>
          <w:bCs/>
        </w:rPr>
      </w:pPr>
    </w:p>
    <w:sectPr w:rsidR="00CA62E9" w:rsidRPr="00CC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32C0" w14:textId="77777777" w:rsidR="00D30EBF" w:rsidRDefault="00D30EBF" w:rsidP="00CA6807">
      <w:r>
        <w:separator/>
      </w:r>
    </w:p>
  </w:endnote>
  <w:endnote w:type="continuationSeparator" w:id="0">
    <w:p w14:paraId="1093FC30" w14:textId="77777777" w:rsidR="00D30EBF" w:rsidRDefault="00D30EBF" w:rsidP="00C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3A9D" w14:textId="77777777" w:rsidR="00D30EBF" w:rsidRDefault="00D30EBF" w:rsidP="00CA6807">
      <w:r>
        <w:separator/>
      </w:r>
    </w:p>
  </w:footnote>
  <w:footnote w:type="continuationSeparator" w:id="0">
    <w:p w14:paraId="3240A8D6" w14:textId="77777777" w:rsidR="00D30EBF" w:rsidRDefault="00D30EBF" w:rsidP="00CA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suff w:val="space"/>
      <w:lvlText w:val="Článek %2: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pStyle w:val="Nadpis6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pStyle w:val="Nadpis7"/>
      <w:lvlText w:val="%5.%6.%7."/>
      <w:lvlJc w:val="left"/>
      <w:pPr>
        <w:tabs>
          <w:tab w:val="num" w:pos="3262"/>
        </w:tabs>
        <w:ind w:left="4678" w:hanging="708"/>
      </w:pPr>
    </w:lvl>
    <w:lvl w:ilvl="7">
      <w:start w:val="1"/>
      <w:numFmt w:val="decimal"/>
      <w:pStyle w:val="Nadpis8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pStyle w:val="Nadpis9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hint="default"/>
      </w:rPr>
    </w:lvl>
  </w:abstractNum>
  <w:abstractNum w:abstractNumId="2" w15:restartNumberingAfterBreak="0">
    <w:nsid w:val="05BB0D0F"/>
    <w:multiLevelType w:val="multilevel"/>
    <w:tmpl w:val="59045F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60AE"/>
    <w:multiLevelType w:val="multilevel"/>
    <w:tmpl w:val="6FC08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72EDD"/>
    <w:multiLevelType w:val="hybridMultilevel"/>
    <w:tmpl w:val="2CD44B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C4CAC"/>
    <w:multiLevelType w:val="hybridMultilevel"/>
    <w:tmpl w:val="022EE694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5036B05A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C7D58"/>
    <w:multiLevelType w:val="hybridMultilevel"/>
    <w:tmpl w:val="BB2E7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7D0B"/>
    <w:multiLevelType w:val="hybridMultilevel"/>
    <w:tmpl w:val="DE227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203E"/>
    <w:multiLevelType w:val="hybridMultilevel"/>
    <w:tmpl w:val="269449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0AF3"/>
    <w:multiLevelType w:val="hybridMultilevel"/>
    <w:tmpl w:val="72E2BD80"/>
    <w:lvl w:ilvl="0" w:tplc="9304A1F2">
      <w:start w:val="1"/>
      <w:numFmt w:val="lowerLetter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2360"/>
    <w:multiLevelType w:val="hybridMultilevel"/>
    <w:tmpl w:val="6B1A5C70"/>
    <w:lvl w:ilvl="0" w:tplc="16F6196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02C7C"/>
    <w:multiLevelType w:val="hybridMultilevel"/>
    <w:tmpl w:val="A4087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10C62"/>
    <w:multiLevelType w:val="hybridMultilevel"/>
    <w:tmpl w:val="70A26FF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EB50A5"/>
    <w:multiLevelType w:val="multilevel"/>
    <w:tmpl w:val="4A9CC0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95ED4"/>
    <w:multiLevelType w:val="hybridMultilevel"/>
    <w:tmpl w:val="BF48C484"/>
    <w:lvl w:ilvl="0" w:tplc="213433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759F"/>
    <w:multiLevelType w:val="multilevel"/>
    <w:tmpl w:val="FED026E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41C7658"/>
    <w:multiLevelType w:val="hybridMultilevel"/>
    <w:tmpl w:val="6BDAEB4C"/>
    <w:lvl w:ilvl="0" w:tplc="C630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577C6"/>
    <w:multiLevelType w:val="hybridMultilevel"/>
    <w:tmpl w:val="4DBEC0F8"/>
    <w:lvl w:ilvl="0" w:tplc="9510273E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D66ECC20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22" w15:restartNumberingAfterBreak="0">
    <w:nsid w:val="56CB7D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7174783"/>
    <w:multiLevelType w:val="hybridMultilevel"/>
    <w:tmpl w:val="7DE088A4"/>
    <w:lvl w:ilvl="0" w:tplc="FFFFFFFF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E4F1C"/>
    <w:multiLevelType w:val="hybridMultilevel"/>
    <w:tmpl w:val="0B4CCA78"/>
    <w:lvl w:ilvl="0" w:tplc="49ACCCF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6" w15:restartNumberingAfterBreak="0">
    <w:nsid w:val="688E61C1"/>
    <w:multiLevelType w:val="hybridMultilevel"/>
    <w:tmpl w:val="A2867AE6"/>
    <w:lvl w:ilvl="0" w:tplc="84DA3BDA">
      <w:start w:val="1"/>
      <w:numFmt w:val="decimal"/>
      <w:lvlText w:val="%1."/>
      <w:lvlJc w:val="left"/>
      <w:pPr>
        <w:ind w:left="720" w:hanging="360"/>
      </w:pPr>
      <w:rPr>
        <w:rFonts w:eastAsia="Montserrat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19C3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739F6356"/>
    <w:multiLevelType w:val="hybridMultilevel"/>
    <w:tmpl w:val="4B046722"/>
    <w:lvl w:ilvl="0" w:tplc="8A705806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3864C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A6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4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46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6E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0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8B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07F59"/>
    <w:multiLevelType w:val="multilevel"/>
    <w:tmpl w:val="B636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32082711">
    <w:abstractNumId w:val="0"/>
  </w:num>
  <w:num w:numId="2" w16cid:durableId="323051395">
    <w:abstractNumId w:val="8"/>
  </w:num>
  <w:num w:numId="3" w16cid:durableId="1935817063">
    <w:abstractNumId w:val="7"/>
  </w:num>
  <w:num w:numId="4" w16cid:durableId="2139758134">
    <w:abstractNumId w:val="21"/>
  </w:num>
  <w:num w:numId="5" w16cid:durableId="45376835">
    <w:abstractNumId w:val="19"/>
  </w:num>
  <w:num w:numId="6" w16cid:durableId="770049529">
    <w:abstractNumId w:val="2"/>
  </w:num>
  <w:num w:numId="7" w16cid:durableId="1762919355">
    <w:abstractNumId w:val="29"/>
  </w:num>
  <w:num w:numId="8" w16cid:durableId="704405953">
    <w:abstractNumId w:val="6"/>
  </w:num>
  <w:num w:numId="9" w16cid:durableId="642925132">
    <w:abstractNumId w:val="1"/>
  </w:num>
  <w:num w:numId="10" w16cid:durableId="25522454">
    <w:abstractNumId w:val="12"/>
  </w:num>
  <w:num w:numId="11" w16cid:durableId="1274051472">
    <w:abstractNumId w:val="27"/>
  </w:num>
  <w:num w:numId="12" w16cid:durableId="941492483">
    <w:abstractNumId w:val="24"/>
  </w:num>
  <w:num w:numId="13" w16cid:durableId="1134755923">
    <w:abstractNumId w:val="20"/>
  </w:num>
  <w:num w:numId="14" w16cid:durableId="1161582012">
    <w:abstractNumId w:val="13"/>
  </w:num>
  <w:num w:numId="15" w16cid:durableId="2068994382">
    <w:abstractNumId w:val="14"/>
  </w:num>
  <w:num w:numId="16" w16cid:durableId="450326680">
    <w:abstractNumId w:val="23"/>
  </w:num>
  <w:num w:numId="17" w16cid:durableId="842866115">
    <w:abstractNumId w:val="18"/>
  </w:num>
  <w:num w:numId="18" w16cid:durableId="1732607817">
    <w:abstractNumId w:val="4"/>
  </w:num>
  <w:num w:numId="19" w16cid:durableId="211894690">
    <w:abstractNumId w:val="30"/>
  </w:num>
  <w:num w:numId="20" w16cid:durableId="1831798172">
    <w:abstractNumId w:val="28"/>
    <w:lvlOverride w:ilvl="0">
      <w:startOverride w:val="1"/>
    </w:lvlOverride>
  </w:num>
  <w:num w:numId="21" w16cid:durableId="58720284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448369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3503577">
    <w:abstractNumId w:val="25"/>
    <w:lvlOverride w:ilvl="0">
      <w:startOverride w:val="1"/>
    </w:lvlOverride>
  </w:num>
  <w:num w:numId="24" w16cid:durableId="1658998759">
    <w:abstractNumId w:val="22"/>
    <w:lvlOverride w:ilvl="0">
      <w:startOverride w:val="1"/>
    </w:lvlOverride>
  </w:num>
  <w:num w:numId="25" w16cid:durableId="874310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981230">
    <w:abstractNumId w:val="3"/>
  </w:num>
  <w:num w:numId="27" w16cid:durableId="1044528610">
    <w:abstractNumId w:val="5"/>
  </w:num>
  <w:num w:numId="28" w16cid:durableId="818348179">
    <w:abstractNumId w:val="10"/>
  </w:num>
  <w:num w:numId="29" w16cid:durableId="2028603257">
    <w:abstractNumId w:val="15"/>
  </w:num>
  <w:num w:numId="30" w16cid:durableId="924075220">
    <w:abstractNumId w:val="26"/>
  </w:num>
  <w:num w:numId="31" w16cid:durableId="12090335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7"/>
    <w:rsid w:val="000B2229"/>
    <w:rsid w:val="00167764"/>
    <w:rsid w:val="00192CFF"/>
    <w:rsid w:val="001D1F26"/>
    <w:rsid w:val="001E3248"/>
    <w:rsid w:val="001F0D37"/>
    <w:rsid w:val="002E2E12"/>
    <w:rsid w:val="003857BB"/>
    <w:rsid w:val="004B62CC"/>
    <w:rsid w:val="00600B50"/>
    <w:rsid w:val="00610010"/>
    <w:rsid w:val="00630DD6"/>
    <w:rsid w:val="0063382C"/>
    <w:rsid w:val="00684538"/>
    <w:rsid w:val="0076733C"/>
    <w:rsid w:val="007A2DC1"/>
    <w:rsid w:val="007D2B2F"/>
    <w:rsid w:val="00813972"/>
    <w:rsid w:val="00843255"/>
    <w:rsid w:val="008F6BCF"/>
    <w:rsid w:val="009F30C3"/>
    <w:rsid w:val="00A23128"/>
    <w:rsid w:val="00A7647C"/>
    <w:rsid w:val="00AB43FC"/>
    <w:rsid w:val="00B41596"/>
    <w:rsid w:val="00C171D9"/>
    <w:rsid w:val="00C71B0D"/>
    <w:rsid w:val="00CA62E9"/>
    <w:rsid w:val="00CA6807"/>
    <w:rsid w:val="00CC18AE"/>
    <w:rsid w:val="00CF6ED3"/>
    <w:rsid w:val="00D30EBF"/>
    <w:rsid w:val="00D50296"/>
    <w:rsid w:val="00DA49F6"/>
    <w:rsid w:val="00DF0FFD"/>
    <w:rsid w:val="00DF24AA"/>
    <w:rsid w:val="00E32548"/>
    <w:rsid w:val="00F91AD9"/>
    <w:rsid w:val="00FD3140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112B"/>
  <w15:chartTrackingRefBased/>
  <w15:docId w15:val="{5228FD90-5D85-4188-BF2F-67955990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CA6807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,2"/>
    <w:basedOn w:val="Normln"/>
    <w:next w:val="Normln"/>
    <w:link w:val="Nadpis2Char"/>
    <w:qFormat/>
    <w:rsid w:val="00CA6807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,3"/>
    <w:basedOn w:val="Normln"/>
    <w:next w:val="Normlnodsazen"/>
    <w:link w:val="Nadpis3Char"/>
    <w:qFormat/>
    <w:rsid w:val="00CA6807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autoRedefine/>
    <w:qFormat/>
    <w:rsid w:val="00CA6807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CA6807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autoRedefine/>
    <w:qFormat/>
    <w:rsid w:val="00CA6807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qFormat/>
    <w:rsid w:val="00CA6807"/>
    <w:pPr>
      <w:numPr>
        <w:ilvl w:val="6"/>
        <w:numId w:val="1"/>
      </w:numPr>
      <w:tabs>
        <w:tab w:val="clear" w:pos="3262"/>
        <w:tab w:val="num" w:pos="0"/>
      </w:tabs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CA680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CA68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A6807"/>
    <w:rPr>
      <w:rFonts w:ascii="Arial" w:eastAsia="Times New Roman" w:hAnsi="Arial" w:cs="Arial"/>
      <w:b/>
      <w:bCs/>
      <w:sz w:val="36"/>
      <w:szCs w:val="36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,2 Char"/>
    <w:basedOn w:val="Standardnpsmoodstavce"/>
    <w:link w:val="Nadpis2"/>
    <w:rsid w:val="00CA6807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A680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A6807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CA6807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ubtitle2"/>
    <w:basedOn w:val="Normln"/>
    <w:link w:val="ZkladntextChar"/>
    <w:rsid w:val="00CA6807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basedOn w:val="Standardnpsmoodstavce"/>
    <w:link w:val="Zkladntext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Nadpislnku">
    <w:name w:val="Nadpis článku"/>
    <w:next w:val="Zkladntext"/>
    <w:rsid w:val="00CA6807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99"/>
    <w:qFormat/>
    <w:rsid w:val="00CA680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2beznzvu">
    <w:name w:val="Nadpis 2 bez názvu"/>
    <w:basedOn w:val="Nadpis2"/>
    <w:rsid w:val="00CA6807"/>
    <w:pPr>
      <w:keepNext w:val="0"/>
      <w:keepLines w:val="0"/>
      <w:numPr>
        <w:numId w:val="2"/>
      </w:numPr>
      <w:spacing w:before="120" w:after="120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rsid w:val="00CA6807"/>
    <w:pPr>
      <w:ind w:left="708"/>
    </w:pPr>
  </w:style>
  <w:style w:type="paragraph" w:styleId="Zkladntextodsazen3">
    <w:name w:val="Body Text Indent 3"/>
    <w:basedOn w:val="Normln"/>
    <w:link w:val="Zkladntextodsazen3Char"/>
    <w:rsid w:val="00CA6807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OdrkaA">
    <w:name w:val="Odrážka A"/>
    <w:basedOn w:val="Normln"/>
    <w:rsid w:val="00CA6807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rsid w:val="00CA6807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rsid w:val="00CA680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semiHidden/>
    <w:rsid w:val="00CA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68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evsmlouvy">
    <w:name w:val="Název smlouvy"/>
    <w:basedOn w:val="Normln"/>
    <w:rsid w:val="00CA6807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CA6807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sid w:val="00CA6807"/>
    <w:rPr>
      <w:b/>
    </w:rPr>
  </w:style>
  <w:style w:type="paragraph" w:customStyle="1" w:styleId="Tabulkatext">
    <w:name w:val="Tabulka text"/>
    <w:basedOn w:val="Zkladntext"/>
    <w:rsid w:val="00CA6807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basedOn w:val="Standardnpsmoodstavce"/>
    <w:rsid w:val="00CA6807"/>
  </w:style>
  <w:style w:type="paragraph" w:styleId="Zpat">
    <w:name w:val="footer"/>
    <w:basedOn w:val="Normln"/>
    <w:link w:val="ZpatChar"/>
    <w:rsid w:val="00CA6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807"/>
  </w:style>
  <w:style w:type="paragraph" w:styleId="Zhlav">
    <w:name w:val="header"/>
    <w:basedOn w:val="Normln"/>
    <w:link w:val="ZhlavChar"/>
    <w:rsid w:val="00CA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1">
    <w:name w:val="BODY (1)"/>
    <w:basedOn w:val="Normln"/>
    <w:rsid w:val="00CA6807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rsid w:val="00CA6807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rsid w:val="00CA6807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rsid w:val="00CA6807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CA6807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680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CA6807"/>
    <w:rPr>
      <w:vertAlign w:val="superscript"/>
    </w:rPr>
  </w:style>
  <w:style w:type="character" w:styleId="Odkaznakoment">
    <w:name w:val="annotation reference"/>
    <w:rsid w:val="00CA68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6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68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A6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A68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odrka">
    <w:name w:val="číslovaná odrážka"/>
    <w:basedOn w:val="Normln"/>
    <w:rsid w:val="00CA6807"/>
    <w:pPr>
      <w:numPr>
        <w:numId w:val="9"/>
      </w:numPr>
      <w:spacing w:before="80"/>
      <w:jc w:val="both"/>
    </w:pPr>
    <w:rPr>
      <w:rFonts w:ascii="Arial" w:hAnsi="Arial" w:cs="Arial"/>
      <w:sz w:val="22"/>
      <w:szCs w:val="22"/>
    </w:rPr>
  </w:style>
  <w:style w:type="paragraph" w:customStyle="1" w:styleId="Nadpis11">
    <w:name w:val="Nadpis 11"/>
    <w:basedOn w:val="Normln"/>
    <w:next w:val="Nadpis21"/>
    <w:rsid w:val="00CA6807"/>
    <w:pPr>
      <w:keepNext/>
      <w:widowControl w:val="0"/>
      <w:spacing w:before="480" w:after="120" w:line="280" w:lineRule="atLeast"/>
      <w:ind w:left="709" w:hanging="708"/>
      <w:jc w:val="both"/>
    </w:pPr>
    <w:rPr>
      <w:b/>
      <w:caps/>
      <w:kern w:val="28"/>
      <w:sz w:val="28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A6807"/>
    <w:pPr>
      <w:ind w:left="708"/>
    </w:pPr>
  </w:style>
  <w:style w:type="paragraph" w:customStyle="1" w:styleId="Tabulkatxtobyejn">
    <w:name w:val="Tabulka_txt_obyčejný"/>
    <w:basedOn w:val="Normln"/>
    <w:uiPriority w:val="99"/>
    <w:rsid w:val="00CA6807"/>
    <w:pPr>
      <w:spacing w:before="40" w:after="40"/>
    </w:pPr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rsid w:val="00CA6807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A6807"/>
    <w:rPr>
      <w:color w:val="0563C1" w:themeColor="hyperlink"/>
      <w:u w:val="single"/>
    </w:rPr>
  </w:style>
  <w:style w:type="paragraph" w:customStyle="1" w:styleId="Normal01">
    <w:name w:val="Normal 01"/>
    <w:basedOn w:val="Normln"/>
    <w:rsid w:val="008F6BCF"/>
    <w:pPr>
      <w:widowControl w:val="0"/>
      <w:autoSpaceDE w:val="0"/>
      <w:autoSpaceDN w:val="0"/>
    </w:pPr>
    <w:rPr>
      <w:rFonts w:ascii="Arial" w:hAnsi="Arial" w:cs="Arial"/>
      <w:sz w:val="17"/>
      <w:szCs w:val="17"/>
    </w:rPr>
  </w:style>
  <w:style w:type="paragraph" w:styleId="Bezmezer">
    <w:name w:val="No Spacing"/>
    <w:uiPriority w:val="1"/>
    <w:qFormat/>
    <w:rsid w:val="008F6BC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A2DC1"/>
    <w:pPr>
      <w:widowControl w:val="0"/>
      <w:suppressAutoHyphens/>
      <w:jc w:val="both"/>
    </w:pPr>
    <w:rPr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Martina Mikešová</cp:lastModifiedBy>
  <cp:revision>4</cp:revision>
  <dcterms:created xsi:type="dcterms:W3CDTF">2022-06-09T14:16:00Z</dcterms:created>
  <dcterms:modified xsi:type="dcterms:W3CDTF">2022-07-12T07:41:00Z</dcterms:modified>
</cp:coreProperties>
</file>