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3B" w:rsidRPr="00C9665D" w:rsidRDefault="00E37F3B" w:rsidP="00E37F3B">
      <w:pPr>
        <w:suppressAutoHyphens/>
        <w:spacing w:after="120" w:line="100" w:lineRule="atLeast"/>
        <w:jc w:val="center"/>
        <w:rPr>
          <w:b/>
          <w:sz w:val="28"/>
          <w:lang w:eastAsia="zh-CN"/>
        </w:rPr>
      </w:pPr>
      <w:r w:rsidRPr="003076D6">
        <w:rPr>
          <w:b/>
          <w:sz w:val="36"/>
          <w:szCs w:val="36"/>
          <w:lang w:eastAsia="zh-CN"/>
        </w:rPr>
        <w:t>PŘÍKAZNÍ</w:t>
      </w:r>
      <w:r w:rsidRPr="00C9665D">
        <w:rPr>
          <w:b/>
          <w:sz w:val="28"/>
          <w:lang w:eastAsia="zh-CN"/>
        </w:rPr>
        <w:t xml:space="preserve"> </w:t>
      </w:r>
      <w:r w:rsidRPr="003076D6">
        <w:rPr>
          <w:b/>
          <w:sz w:val="36"/>
          <w:szCs w:val="36"/>
          <w:lang w:eastAsia="zh-CN"/>
        </w:rPr>
        <w:t>SMLOUVA</w:t>
      </w:r>
    </w:p>
    <w:p w:rsidR="00E37F3B" w:rsidRPr="00C9665D" w:rsidRDefault="00E37F3B" w:rsidP="00E37F3B">
      <w:pPr>
        <w:suppressAutoHyphens/>
        <w:spacing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 xml:space="preserve">uzavřená dle </w:t>
      </w:r>
      <w:proofErr w:type="spellStart"/>
      <w:r w:rsidRPr="00C9665D">
        <w:rPr>
          <w:b/>
          <w:lang w:eastAsia="zh-CN"/>
        </w:rPr>
        <w:t>ust</w:t>
      </w:r>
      <w:proofErr w:type="spellEnd"/>
      <w:r w:rsidRPr="00C9665D">
        <w:rPr>
          <w:b/>
          <w:lang w:eastAsia="zh-CN"/>
        </w:rPr>
        <w:t>. § 2430 a násl. zákona č. 89/2012 Sb., občanský zákoník</w:t>
      </w:r>
      <w:r w:rsidR="00AD65EE">
        <w:rPr>
          <w:b/>
          <w:lang w:eastAsia="zh-CN"/>
        </w:rPr>
        <w:t>,</w:t>
      </w:r>
    </w:p>
    <w:p w:rsidR="00E37F3B" w:rsidRDefault="00E37F3B" w:rsidP="00E37F3B">
      <w:pPr>
        <w:suppressAutoHyphens/>
        <w:spacing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>v platném znění</w:t>
      </w:r>
      <w:r w:rsidR="00AD65EE">
        <w:rPr>
          <w:b/>
          <w:lang w:eastAsia="zh-CN"/>
        </w:rPr>
        <w:t xml:space="preserve"> mezi</w:t>
      </w:r>
      <w:r w:rsidR="00B003C5">
        <w:rPr>
          <w:b/>
          <w:lang w:eastAsia="zh-CN"/>
        </w:rPr>
        <w:t>:</w:t>
      </w:r>
    </w:p>
    <w:p w:rsidR="002B1717" w:rsidRPr="00C9665D" w:rsidRDefault="002B1717" w:rsidP="00E37F3B">
      <w:pPr>
        <w:suppressAutoHyphens/>
        <w:spacing w:line="100" w:lineRule="atLeast"/>
        <w:jc w:val="center"/>
        <w:rPr>
          <w:b/>
          <w:lang w:eastAsia="zh-CN"/>
        </w:rPr>
      </w:pPr>
    </w:p>
    <w:p w:rsidR="00A8099E" w:rsidRDefault="00A8099E" w:rsidP="00E37F3B">
      <w:pPr>
        <w:spacing w:line="100" w:lineRule="atLeast"/>
        <w:rPr>
          <w:b/>
        </w:rPr>
      </w:pPr>
    </w:p>
    <w:p w:rsidR="00E37F3B" w:rsidRPr="00483627" w:rsidRDefault="00E37F3B" w:rsidP="00E37F3B">
      <w:pPr>
        <w:spacing w:line="100" w:lineRule="atLeast"/>
      </w:pPr>
      <w:bookmarkStart w:id="0" w:name="_Hlk100209510"/>
      <w:r w:rsidRPr="00483627">
        <w:rPr>
          <w:b/>
        </w:rPr>
        <w:t>Armádní Servisní, příspěvková organizace</w:t>
      </w:r>
    </w:p>
    <w:p w:rsidR="00E37F3B" w:rsidRPr="00483627" w:rsidRDefault="00E37F3B" w:rsidP="00E37F3B">
      <w:pPr>
        <w:spacing w:line="100" w:lineRule="atLeast"/>
      </w:pPr>
      <w:r>
        <w:t>S</w:t>
      </w:r>
      <w:r w:rsidRPr="00483627">
        <w:t>ídlo:</w:t>
      </w:r>
      <w:r w:rsidRPr="00483627">
        <w:tab/>
      </w:r>
      <w:r w:rsidRPr="00483627">
        <w:tab/>
      </w:r>
      <w:r w:rsidRPr="00483627">
        <w:tab/>
      </w:r>
      <w:r w:rsidRPr="00483627">
        <w:tab/>
        <w:t xml:space="preserve">Podbabská 1589/1, 160 00 Praha 6 - Dejvice </w:t>
      </w:r>
    </w:p>
    <w:p w:rsidR="00E37F3B" w:rsidRPr="00483627" w:rsidRDefault="00E37F3B" w:rsidP="00E37F3B">
      <w:pPr>
        <w:spacing w:line="100" w:lineRule="atLeast"/>
      </w:pPr>
      <w:r>
        <w:t>Z</w:t>
      </w:r>
      <w:r w:rsidRPr="00483627">
        <w:t>apsan</w:t>
      </w:r>
      <w:r>
        <w:t>ý</w:t>
      </w:r>
      <w:r w:rsidRPr="00483627">
        <w:t>:</w:t>
      </w:r>
      <w:r w:rsidRPr="00483627">
        <w:tab/>
      </w:r>
      <w:r w:rsidRPr="00483627">
        <w:tab/>
      </w:r>
      <w:r w:rsidRPr="00483627">
        <w:tab/>
        <w:t>v</w:t>
      </w:r>
      <w:r w:rsidR="00A46E12">
        <w:t> obchodním rejstříku</w:t>
      </w:r>
      <w:r w:rsidRPr="00483627">
        <w:t xml:space="preserve"> u Městského sou</w:t>
      </w:r>
      <w:r w:rsidR="00B06028">
        <w:t xml:space="preserve">du v Praze pod </w:t>
      </w:r>
      <w:proofErr w:type="spellStart"/>
      <w:r w:rsidR="00B06028">
        <w:t>sp</w:t>
      </w:r>
      <w:proofErr w:type="spellEnd"/>
      <w:r w:rsidR="00B06028">
        <w:t xml:space="preserve">. zn. </w:t>
      </w:r>
      <w:proofErr w:type="spellStart"/>
      <w:r w:rsidR="00B06028">
        <w:t>Pr</w:t>
      </w:r>
      <w:proofErr w:type="spellEnd"/>
      <w:r w:rsidR="00B06028">
        <w:t xml:space="preserve"> </w:t>
      </w:r>
      <w:r w:rsidRPr="00483627">
        <w:t>1342</w:t>
      </w:r>
    </w:p>
    <w:p w:rsidR="00E37F3B" w:rsidRPr="00483627" w:rsidRDefault="00A46E12" w:rsidP="00E37F3B">
      <w:pPr>
        <w:spacing w:line="100" w:lineRule="atLeast"/>
      </w:pPr>
      <w:r>
        <w:t>Zastoupený</w:t>
      </w:r>
      <w:r w:rsidR="00E37F3B" w:rsidRPr="00483627">
        <w:t>:</w:t>
      </w:r>
      <w:r w:rsidR="00E37F3B" w:rsidRPr="00483627">
        <w:tab/>
      </w:r>
      <w:r w:rsidR="00E37F3B" w:rsidRPr="00483627">
        <w:tab/>
      </w:r>
      <w:r>
        <w:t xml:space="preserve">            </w:t>
      </w:r>
      <w:r w:rsidR="00E37F3B" w:rsidRPr="00483627">
        <w:t>Ing. Martin</w:t>
      </w:r>
      <w:r w:rsidR="00A72F6A">
        <w:t>em</w:t>
      </w:r>
      <w:r w:rsidR="00E37F3B" w:rsidRPr="00483627">
        <w:t xml:space="preserve"> Lehký</w:t>
      </w:r>
      <w:r w:rsidR="00A72F6A">
        <w:t>m</w:t>
      </w:r>
      <w:r w:rsidR="00E37F3B" w:rsidRPr="00483627">
        <w:t>, ředitel</w:t>
      </w:r>
      <w:r w:rsidR="00A72F6A">
        <w:t>em</w:t>
      </w:r>
    </w:p>
    <w:p w:rsidR="00E37F3B" w:rsidRPr="00483627" w:rsidRDefault="00E37F3B" w:rsidP="00E37F3B">
      <w:pPr>
        <w:spacing w:line="100" w:lineRule="atLeast"/>
        <w:jc w:val="both"/>
      </w:pPr>
      <w:r w:rsidRPr="00483627">
        <w:t>IČO:</w:t>
      </w:r>
      <w:r w:rsidRPr="00483627">
        <w:tab/>
      </w:r>
      <w:r w:rsidRPr="00483627">
        <w:tab/>
      </w:r>
      <w:r w:rsidRPr="00483627">
        <w:tab/>
      </w:r>
      <w:r w:rsidRPr="00483627">
        <w:tab/>
        <w:t>60460580</w:t>
      </w:r>
    </w:p>
    <w:p w:rsidR="00E37F3B" w:rsidRPr="00483627" w:rsidRDefault="00E37F3B" w:rsidP="00E37F3B">
      <w:pPr>
        <w:spacing w:line="100" w:lineRule="atLeast"/>
      </w:pPr>
      <w:r w:rsidRPr="00483627">
        <w:t>DIČ:</w:t>
      </w:r>
      <w:r w:rsidRPr="00483627">
        <w:tab/>
      </w:r>
      <w:r w:rsidRPr="00483627">
        <w:tab/>
      </w:r>
      <w:r w:rsidRPr="00483627">
        <w:tab/>
      </w:r>
      <w:r w:rsidRPr="00483627">
        <w:tab/>
        <w:t>CZ60460580</w:t>
      </w:r>
    </w:p>
    <w:p w:rsidR="00E37F3B" w:rsidRPr="00483627" w:rsidRDefault="00E37F3B" w:rsidP="00E37F3B">
      <w:pPr>
        <w:spacing w:line="100" w:lineRule="atLeast"/>
      </w:pPr>
      <w:r w:rsidRPr="00483627">
        <w:t xml:space="preserve">ID datové schránky: </w:t>
      </w:r>
      <w:r w:rsidRPr="00483627">
        <w:tab/>
      </w:r>
      <w:r w:rsidRPr="00483627">
        <w:tab/>
        <w:t>dugmkm6</w:t>
      </w:r>
    </w:p>
    <w:p w:rsidR="0035414C" w:rsidRPr="002B63EE" w:rsidRDefault="0035414C" w:rsidP="0035414C">
      <w:pPr>
        <w:spacing w:line="100" w:lineRule="atLeast"/>
        <w:jc w:val="both"/>
      </w:pPr>
      <w:r w:rsidRPr="002B63EE">
        <w:t xml:space="preserve">Bankovní spojení: </w:t>
      </w:r>
      <w:r w:rsidRPr="002B63EE">
        <w:tab/>
      </w:r>
      <w:r w:rsidRPr="002B63EE">
        <w:tab/>
      </w:r>
      <w:r w:rsidR="005702EE">
        <w:t>XXX</w:t>
      </w:r>
      <w:r w:rsidRPr="002B63EE">
        <w:t xml:space="preserve"> </w:t>
      </w:r>
    </w:p>
    <w:p w:rsidR="0035414C" w:rsidRDefault="0035414C" w:rsidP="0035414C">
      <w:pPr>
        <w:spacing w:line="100" w:lineRule="atLeast"/>
        <w:jc w:val="both"/>
      </w:pPr>
      <w:r w:rsidRPr="002B63EE">
        <w:t>Číslo účtu:</w:t>
      </w:r>
      <w:r w:rsidRPr="002B63EE">
        <w:tab/>
      </w:r>
      <w:r w:rsidRPr="002B63EE">
        <w:tab/>
      </w:r>
      <w:r w:rsidRPr="002B63EE">
        <w:tab/>
      </w:r>
      <w:r w:rsidR="005702EE">
        <w:t>XXX</w:t>
      </w:r>
    </w:p>
    <w:p w:rsidR="0035414C" w:rsidRPr="000E78B0" w:rsidRDefault="0035414C" w:rsidP="0035414C">
      <w:pPr>
        <w:spacing w:line="100" w:lineRule="atLeast"/>
        <w:jc w:val="both"/>
      </w:pPr>
      <w:r w:rsidRPr="000E78B0">
        <w:t>Oprávněn jednat:</w:t>
      </w:r>
      <w:r w:rsidRPr="000E78B0">
        <w:tab/>
      </w:r>
    </w:p>
    <w:p w:rsidR="0035414C" w:rsidRPr="000E78B0" w:rsidRDefault="0035414C" w:rsidP="0035414C">
      <w:pPr>
        <w:pStyle w:val="Odstavecseseznamem"/>
        <w:numPr>
          <w:ilvl w:val="0"/>
          <w:numId w:val="50"/>
        </w:numPr>
        <w:spacing w:line="100" w:lineRule="atLeast"/>
        <w:contextualSpacing/>
        <w:jc w:val="both"/>
      </w:pPr>
      <w:r w:rsidRPr="000E78B0">
        <w:t>ve věcech smluvních:</w:t>
      </w:r>
      <w:r w:rsidRPr="000E78B0">
        <w:tab/>
        <w:t>Ing. Martin Lehký, tel. 973 204 090, fax: 973 204 092</w:t>
      </w:r>
      <w:r w:rsidRPr="000E78B0">
        <w:tab/>
      </w:r>
    </w:p>
    <w:p w:rsidR="0035414C" w:rsidRPr="002B63EE" w:rsidRDefault="0035414C" w:rsidP="0035414C">
      <w:pPr>
        <w:pStyle w:val="Odstavecseseznamem"/>
        <w:numPr>
          <w:ilvl w:val="0"/>
          <w:numId w:val="50"/>
        </w:numPr>
        <w:spacing w:line="100" w:lineRule="atLeast"/>
        <w:ind w:right="-708"/>
        <w:contextualSpacing/>
      </w:pPr>
      <w:bookmarkStart w:id="1" w:name="_Hlk99519820"/>
      <w:r w:rsidRPr="000E78B0">
        <w:t>ve věcech technických:</w:t>
      </w:r>
      <w:r w:rsidRPr="000E78B0">
        <w:tab/>
      </w:r>
      <w:bookmarkEnd w:id="1"/>
      <w:r w:rsidR="005702EE">
        <w:t>XXX</w:t>
      </w:r>
    </w:p>
    <w:p w:rsidR="00E37F3B" w:rsidRDefault="00E37F3B" w:rsidP="00E37F3B">
      <w:pPr>
        <w:suppressAutoHyphens/>
        <w:spacing w:line="100" w:lineRule="atLeast"/>
        <w:ind w:left="120"/>
        <w:rPr>
          <w:i/>
          <w:lang w:eastAsia="zh-CN"/>
        </w:rPr>
      </w:pPr>
    </w:p>
    <w:p w:rsidR="00E37F3B" w:rsidRPr="003076D6" w:rsidRDefault="00E37F3B" w:rsidP="00E37F3B">
      <w:pPr>
        <w:suppressAutoHyphens/>
        <w:spacing w:line="100" w:lineRule="atLeast"/>
        <w:rPr>
          <w:lang w:eastAsia="zh-CN"/>
        </w:rPr>
      </w:pPr>
      <w:r w:rsidRPr="003076D6">
        <w:rPr>
          <w:lang w:eastAsia="zh-CN"/>
        </w:rPr>
        <w:t>(dále jen „příkazce“)</w:t>
      </w:r>
    </w:p>
    <w:p w:rsidR="00A8099E" w:rsidRDefault="00A8099E" w:rsidP="00A8099E">
      <w:pPr>
        <w:spacing w:line="100" w:lineRule="atLeast"/>
        <w:jc w:val="center"/>
        <w:rPr>
          <w:szCs w:val="20"/>
        </w:rPr>
      </w:pPr>
      <w:r>
        <w:rPr>
          <w:szCs w:val="20"/>
        </w:rPr>
        <w:t>a</w:t>
      </w:r>
    </w:p>
    <w:p w:rsidR="002B1717" w:rsidRDefault="002B1717" w:rsidP="00A8099E">
      <w:pPr>
        <w:spacing w:line="100" w:lineRule="atLeast"/>
        <w:jc w:val="center"/>
        <w:rPr>
          <w:szCs w:val="20"/>
        </w:rPr>
      </w:pPr>
    </w:p>
    <w:p w:rsidR="00A8099E" w:rsidRDefault="00A8099E" w:rsidP="00A8099E">
      <w:pPr>
        <w:spacing w:line="100" w:lineRule="atLeast"/>
        <w:jc w:val="center"/>
        <w:rPr>
          <w:szCs w:val="20"/>
        </w:rPr>
      </w:pPr>
    </w:p>
    <w:bookmarkEnd w:id="0"/>
    <w:p w:rsidR="00F50E15" w:rsidRDefault="00F50E15" w:rsidP="00F50E15">
      <w:pPr>
        <w:spacing w:line="100" w:lineRule="atLeast"/>
        <w:rPr>
          <w:b/>
          <w:szCs w:val="20"/>
        </w:rPr>
      </w:pPr>
      <w:r w:rsidRPr="00FF705B">
        <w:rPr>
          <w:b/>
          <w:szCs w:val="20"/>
        </w:rPr>
        <w:t xml:space="preserve">WATER DESIGN GROUP LTD, odštěpný závod </w:t>
      </w:r>
    </w:p>
    <w:p w:rsidR="00F50E15" w:rsidRPr="00483627" w:rsidRDefault="00F50E15" w:rsidP="00F50E15">
      <w:pPr>
        <w:spacing w:line="100" w:lineRule="atLeast"/>
        <w:rPr>
          <w:szCs w:val="20"/>
        </w:rPr>
      </w:pPr>
      <w:r w:rsidRPr="00483627">
        <w:rPr>
          <w:szCs w:val="20"/>
        </w:rPr>
        <w:t>Sídlo: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FF705B">
        <w:rPr>
          <w:szCs w:val="20"/>
        </w:rPr>
        <w:t>Bořivojova 878/35, Žižkov, 130 00 Praha 3</w:t>
      </w:r>
    </w:p>
    <w:p w:rsidR="00F50E15" w:rsidRPr="00483627" w:rsidRDefault="00F50E15" w:rsidP="00F50E15">
      <w:pPr>
        <w:spacing w:line="100" w:lineRule="atLeast"/>
        <w:ind w:left="2127" w:hanging="2127"/>
        <w:rPr>
          <w:szCs w:val="20"/>
        </w:rPr>
      </w:pPr>
      <w:r w:rsidRPr="00483627">
        <w:rPr>
          <w:szCs w:val="20"/>
        </w:rPr>
        <w:t>Zapsaný: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t>v</w:t>
      </w:r>
      <w:r>
        <w:t> obchodním rejstříku</w:t>
      </w:r>
      <w:r w:rsidRPr="00483627">
        <w:t xml:space="preserve"> u Městského soudu v Praze pod </w:t>
      </w:r>
      <w:proofErr w:type="spellStart"/>
      <w:r w:rsidRPr="00483627">
        <w:t>sp</w:t>
      </w:r>
      <w:proofErr w:type="spellEnd"/>
      <w:r w:rsidRPr="00483627">
        <w:t xml:space="preserve">. zn. </w:t>
      </w:r>
      <w:r w:rsidRPr="00FF705B">
        <w:t>A 78658</w:t>
      </w:r>
    </w:p>
    <w:p w:rsidR="00F50E15" w:rsidRDefault="00F50E15" w:rsidP="00F50E15">
      <w:pPr>
        <w:spacing w:line="100" w:lineRule="atLeast"/>
        <w:rPr>
          <w:szCs w:val="20"/>
        </w:rPr>
      </w:pPr>
      <w:r>
        <w:rPr>
          <w:szCs w:val="20"/>
        </w:rPr>
        <w:t>Zastoupený</w:t>
      </w:r>
      <w:r w:rsidRPr="00483627">
        <w:rPr>
          <w:szCs w:val="20"/>
        </w:rPr>
        <w:t>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>
        <w:rPr>
          <w:szCs w:val="20"/>
        </w:rPr>
        <w:tab/>
      </w:r>
      <w:r w:rsidR="005702EE">
        <w:rPr>
          <w:szCs w:val="20"/>
        </w:rPr>
        <w:t>XXX</w:t>
      </w:r>
      <w:r w:rsidRPr="00D32205">
        <w:rPr>
          <w:szCs w:val="20"/>
        </w:rPr>
        <w:t xml:space="preserve">, vedoucím </w:t>
      </w:r>
      <w:r>
        <w:rPr>
          <w:szCs w:val="20"/>
        </w:rPr>
        <w:t xml:space="preserve">odštěpného závodu, na základě plné </w:t>
      </w:r>
    </w:p>
    <w:p w:rsidR="00F50E15" w:rsidRPr="00483627" w:rsidRDefault="00F50E15" w:rsidP="00F50E15">
      <w:pPr>
        <w:spacing w:line="100" w:lineRule="atLeast"/>
        <w:ind w:left="2124" w:firstLine="708"/>
        <w:rPr>
          <w:szCs w:val="20"/>
        </w:rPr>
      </w:pPr>
      <w:r>
        <w:rPr>
          <w:szCs w:val="20"/>
        </w:rPr>
        <w:t>moci</w:t>
      </w:r>
    </w:p>
    <w:p w:rsidR="00F50E15" w:rsidRDefault="00F50E15" w:rsidP="00F50E15">
      <w:pPr>
        <w:spacing w:line="100" w:lineRule="atLeast"/>
        <w:rPr>
          <w:szCs w:val="20"/>
        </w:rPr>
      </w:pPr>
      <w:r w:rsidRPr="00483627">
        <w:rPr>
          <w:szCs w:val="20"/>
        </w:rPr>
        <w:t>IČ</w:t>
      </w:r>
      <w:r>
        <w:rPr>
          <w:szCs w:val="20"/>
        </w:rPr>
        <w:t>O</w:t>
      </w:r>
      <w:r w:rsidRPr="00483627">
        <w:rPr>
          <w:szCs w:val="20"/>
        </w:rPr>
        <w:t>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D32205">
        <w:rPr>
          <w:szCs w:val="20"/>
        </w:rPr>
        <w:t xml:space="preserve">06969658 </w:t>
      </w:r>
    </w:p>
    <w:p w:rsidR="00F50E15" w:rsidRPr="00483627" w:rsidRDefault="00F50E15" w:rsidP="00F50E15">
      <w:pPr>
        <w:spacing w:line="100" w:lineRule="atLeast"/>
        <w:rPr>
          <w:szCs w:val="20"/>
        </w:rPr>
      </w:pPr>
      <w:r w:rsidRPr="00483627">
        <w:rPr>
          <w:szCs w:val="20"/>
        </w:rPr>
        <w:t xml:space="preserve">DIČ: 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D32205">
        <w:rPr>
          <w:szCs w:val="20"/>
        </w:rPr>
        <w:t>CZ684542856</w:t>
      </w:r>
    </w:p>
    <w:p w:rsidR="00F50E15" w:rsidRDefault="00F50E15" w:rsidP="00F50E15">
      <w:pPr>
        <w:spacing w:line="100" w:lineRule="atLeast"/>
        <w:rPr>
          <w:szCs w:val="20"/>
        </w:rPr>
      </w:pPr>
      <w:r w:rsidRPr="00483627">
        <w:rPr>
          <w:szCs w:val="20"/>
        </w:rPr>
        <w:t>ID datové schránky: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Pr="00D32205">
        <w:rPr>
          <w:szCs w:val="20"/>
        </w:rPr>
        <w:t>zj47bc7</w:t>
      </w:r>
    </w:p>
    <w:p w:rsidR="00F50E15" w:rsidRPr="00483627" w:rsidRDefault="00F50E15" w:rsidP="00F50E15">
      <w:pPr>
        <w:spacing w:line="100" w:lineRule="atLeast"/>
        <w:rPr>
          <w:szCs w:val="20"/>
        </w:rPr>
      </w:pPr>
      <w:r w:rsidRPr="00483627">
        <w:rPr>
          <w:szCs w:val="20"/>
        </w:rPr>
        <w:t>Bankovní spojení:</w:t>
      </w:r>
      <w:r w:rsidRPr="00483627">
        <w:rPr>
          <w:szCs w:val="20"/>
        </w:rPr>
        <w:tab/>
      </w:r>
      <w:r w:rsidRPr="00483627">
        <w:rPr>
          <w:szCs w:val="20"/>
        </w:rPr>
        <w:tab/>
      </w:r>
      <w:r w:rsidR="005702EE">
        <w:rPr>
          <w:szCs w:val="20"/>
        </w:rPr>
        <w:t>XXX</w:t>
      </w:r>
    </w:p>
    <w:p w:rsidR="00F50E15" w:rsidRDefault="00F50E15" w:rsidP="00F50E15">
      <w:pPr>
        <w:spacing w:line="100" w:lineRule="atLeast"/>
        <w:rPr>
          <w:szCs w:val="20"/>
        </w:rPr>
      </w:pPr>
      <w:r>
        <w:rPr>
          <w:szCs w:val="20"/>
        </w:rPr>
        <w:t>Číslo účtu: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5702EE">
        <w:rPr>
          <w:szCs w:val="20"/>
        </w:rPr>
        <w:t>XXX</w:t>
      </w:r>
    </w:p>
    <w:p w:rsidR="00F50E15" w:rsidRDefault="00F50E15" w:rsidP="00F50E15">
      <w:pPr>
        <w:spacing w:line="100" w:lineRule="atLeast"/>
        <w:jc w:val="both"/>
      </w:pPr>
      <w:r>
        <w:t>O</w:t>
      </w:r>
      <w:r w:rsidRPr="00483627">
        <w:t>právněn jednat:</w:t>
      </w:r>
      <w:r w:rsidRPr="00483627">
        <w:tab/>
      </w:r>
    </w:p>
    <w:p w:rsidR="00F50E15" w:rsidRPr="00FD3065" w:rsidRDefault="00F50E15" w:rsidP="00F50E15">
      <w:pPr>
        <w:pStyle w:val="Odstavecseseznamem"/>
        <w:numPr>
          <w:ilvl w:val="0"/>
          <w:numId w:val="50"/>
        </w:numPr>
        <w:spacing w:line="100" w:lineRule="atLeast"/>
        <w:contextualSpacing/>
        <w:jc w:val="both"/>
      </w:pPr>
      <w:r>
        <w:t>ve věcech smluvních:</w:t>
      </w:r>
      <w:r>
        <w:tab/>
      </w:r>
      <w:r w:rsidR="005702EE">
        <w:rPr>
          <w:szCs w:val="20"/>
        </w:rPr>
        <w:t>XXX</w:t>
      </w:r>
    </w:p>
    <w:p w:rsidR="00F50E15" w:rsidRPr="000A6BC0" w:rsidRDefault="00F50E15" w:rsidP="00F50E15">
      <w:pPr>
        <w:pStyle w:val="Odstavecseseznamem"/>
        <w:numPr>
          <w:ilvl w:val="0"/>
          <w:numId w:val="50"/>
        </w:numPr>
        <w:spacing w:line="100" w:lineRule="atLeast"/>
        <w:contextualSpacing/>
        <w:rPr>
          <w:szCs w:val="20"/>
        </w:rPr>
      </w:pPr>
      <w:r w:rsidRPr="000A6BC0">
        <w:rPr>
          <w:szCs w:val="20"/>
        </w:rPr>
        <w:t>ve věcech technických:</w:t>
      </w:r>
      <w:r w:rsidRPr="000A6BC0">
        <w:rPr>
          <w:szCs w:val="20"/>
        </w:rPr>
        <w:tab/>
      </w:r>
      <w:r w:rsidR="005702EE">
        <w:rPr>
          <w:szCs w:val="20"/>
        </w:rPr>
        <w:t>XXX</w:t>
      </w:r>
    </w:p>
    <w:p w:rsidR="00F50E15" w:rsidRDefault="00F50E15" w:rsidP="00F50E15">
      <w:pPr>
        <w:suppressAutoHyphens/>
        <w:spacing w:line="100" w:lineRule="atLeast"/>
        <w:rPr>
          <w:lang w:eastAsia="zh-CN"/>
        </w:rPr>
      </w:pPr>
    </w:p>
    <w:p w:rsidR="00E37F3B" w:rsidRDefault="00E37F3B" w:rsidP="00E37F3B">
      <w:pPr>
        <w:suppressAutoHyphens/>
        <w:spacing w:line="100" w:lineRule="atLeast"/>
        <w:ind w:left="1440"/>
        <w:jc w:val="center"/>
        <w:rPr>
          <w:b/>
          <w:lang w:eastAsia="zh-CN"/>
        </w:rPr>
      </w:pPr>
    </w:p>
    <w:p w:rsidR="008B5DE0" w:rsidRDefault="008B5DE0" w:rsidP="00D552E3">
      <w:pPr>
        <w:pStyle w:val="Zkladntext"/>
        <w:spacing w:line="240" w:lineRule="auto"/>
        <w:jc w:val="center"/>
        <w:rPr>
          <w:b w:val="0"/>
          <w:sz w:val="24"/>
          <w:szCs w:val="24"/>
        </w:rPr>
      </w:pPr>
    </w:p>
    <w:p w:rsidR="00B06028" w:rsidRDefault="00B06028" w:rsidP="00D552E3">
      <w:pPr>
        <w:pStyle w:val="Zkladntext"/>
        <w:spacing w:line="240" w:lineRule="auto"/>
        <w:jc w:val="center"/>
        <w:rPr>
          <w:b w:val="0"/>
          <w:sz w:val="24"/>
          <w:szCs w:val="24"/>
        </w:rPr>
      </w:pPr>
    </w:p>
    <w:p w:rsidR="00E37F3B" w:rsidRPr="00C9665D" w:rsidRDefault="00E37F3B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C9665D">
        <w:rPr>
          <w:b/>
          <w:lang w:eastAsia="zh-CN"/>
        </w:rPr>
        <w:t>I.</w:t>
      </w:r>
      <w:r>
        <w:rPr>
          <w:b/>
          <w:lang w:eastAsia="zh-CN"/>
        </w:rPr>
        <w:t xml:space="preserve"> Předmět smlouvy</w:t>
      </w:r>
    </w:p>
    <w:p w:rsidR="00833BE9" w:rsidRPr="002B1717" w:rsidRDefault="00C120F7" w:rsidP="00271321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Předmětem této smlouvy </w:t>
      </w:r>
      <w:r w:rsidRPr="00375B38">
        <w:rPr>
          <w:rFonts w:ascii="Times New Roman" w:hAnsi="Times New Roman"/>
          <w:sz w:val="24"/>
          <w:szCs w:val="24"/>
        </w:rPr>
        <w:t xml:space="preserve">je </w:t>
      </w:r>
      <w:r w:rsidR="00D53922" w:rsidRPr="00375B38">
        <w:rPr>
          <w:rFonts w:ascii="Times New Roman" w:hAnsi="Times New Roman"/>
          <w:sz w:val="24"/>
          <w:szCs w:val="24"/>
        </w:rPr>
        <w:t>obstarání záležitosti příkazce</w:t>
      </w:r>
      <w:r w:rsidR="00833BE9" w:rsidRPr="00375B38">
        <w:rPr>
          <w:rFonts w:ascii="Times New Roman" w:hAnsi="Times New Roman"/>
          <w:sz w:val="24"/>
          <w:szCs w:val="24"/>
        </w:rPr>
        <w:t xml:space="preserve"> </w:t>
      </w:r>
      <w:r w:rsidR="003E2515" w:rsidRPr="00375B38">
        <w:rPr>
          <w:rFonts w:ascii="Times New Roman" w:hAnsi="Times New Roman"/>
          <w:sz w:val="24"/>
          <w:szCs w:val="24"/>
        </w:rPr>
        <w:t>při</w:t>
      </w:r>
      <w:r w:rsidR="00D01ECC">
        <w:rPr>
          <w:rFonts w:ascii="Times New Roman" w:hAnsi="Times New Roman"/>
          <w:sz w:val="24"/>
          <w:szCs w:val="24"/>
        </w:rPr>
        <w:t xml:space="preserve"> realizace akce příkazce s názvem</w:t>
      </w:r>
      <w:r w:rsidR="002B1717" w:rsidRPr="00375B38">
        <w:rPr>
          <w:rFonts w:ascii="Times New Roman" w:hAnsi="Times New Roman"/>
          <w:sz w:val="24"/>
          <w:szCs w:val="24"/>
        </w:rPr>
        <w:t xml:space="preserve"> </w:t>
      </w:r>
      <w:r w:rsidR="00D01ECC">
        <w:rPr>
          <w:rFonts w:ascii="Times New Roman" w:hAnsi="Times New Roman"/>
          <w:sz w:val="24"/>
          <w:szCs w:val="24"/>
        </w:rPr>
        <w:br/>
      </w:r>
      <w:r w:rsidR="002B1717" w:rsidRPr="00375B38">
        <w:rPr>
          <w:rFonts w:ascii="Times New Roman" w:hAnsi="Times New Roman"/>
          <w:sz w:val="24"/>
          <w:szCs w:val="24"/>
        </w:rPr>
        <w:t>„</w:t>
      </w:r>
      <w:r w:rsidR="000A621C" w:rsidRPr="00375B38">
        <w:rPr>
          <w:rFonts w:ascii="Times New Roman" w:hAnsi="Times New Roman"/>
          <w:sz w:val="24"/>
          <w:szCs w:val="24"/>
        </w:rPr>
        <w:t xml:space="preserve">VZ </w:t>
      </w:r>
      <w:proofErr w:type="gramStart"/>
      <w:r w:rsidR="000A621C" w:rsidRPr="00375B38">
        <w:rPr>
          <w:rFonts w:ascii="Times New Roman" w:hAnsi="Times New Roman"/>
          <w:sz w:val="24"/>
          <w:szCs w:val="24"/>
        </w:rPr>
        <w:t>Bechyně - rekonstrukce</w:t>
      </w:r>
      <w:proofErr w:type="gramEnd"/>
      <w:r w:rsidR="000A621C" w:rsidRPr="00375B38">
        <w:rPr>
          <w:rFonts w:ascii="Times New Roman" w:hAnsi="Times New Roman"/>
          <w:sz w:val="24"/>
          <w:szCs w:val="24"/>
        </w:rPr>
        <w:t xml:space="preserve"> vodovodu užitkové vody a čerpacích stanic</w:t>
      </w:r>
      <w:r w:rsidR="006373DD">
        <w:rPr>
          <w:rFonts w:ascii="Times New Roman" w:hAnsi="Times New Roman"/>
          <w:sz w:val="24"/>
          <w:szCs w:val="24"/>
        </w:rPr>
        <w:t>“</w:t>
      </w:r>
      <w:r w:rsidR="00833BE9" w:rsidRPr="00375B38">
        <w:rPr>
          <w:rFonts w:ascii="Times New Roman" w:hAnsi="Times New Roman"/>
          <w:sz w:val="24"/>
          <w:szCs w:val="24"/>
        </w:rPr>
        <w:t xml:space="preserve"> (dále jen</w:t>
      </w:r>
      <w:r w:rsidR="00833BE9" w:rsidRPr="002B1717">
        <w:rPr>
          <w:rFonts w:ascii="Times New Roman" w:hAnsi="Times New Roman"/>
          <w:sz w:val="24"/>
          <w:szCs w:val="24"/>
        </w:rPr>
        <w:t xml:space="preserve"> „stavba“)</w:t>
      </w:r>
      <w:r w:rsidR="00D53922" w:rsidRPr="002B1717">
        <w:rPr>
          <w:rFonts w:ascii="Times New Roman" w:hAnsi="Times New Roman"/>
          <w:sz w:val="24"/>
          <w:szCs w:val="24"/>
        </w:rPr>
        <w:t xml:space="preserve">, </w:t>
      </w:r>
      <w:r w:rsidR="00B06028" w:rsidRPr="002B1717">
        <w:rPr>
          <w:rFonts w:ascii="Times New Roman" w:hAnsi="Times New Roman"/>
          <w:sz w:val="24"/>
          <w:szCs w:val="24"/>
        </w:rPr>
        <w:t>které spočívají</w:t>
      </w:r>
      <w:r w:rsidR="00D53922" w:rsidRPr="002B1717">
        <w:rPr>
          <w:rFonts w:ascii="Times New Roman" w:hAnsi="Times New Roman"/>
          <w:sz w:val="24"/>
          <w:szCs w:val="24"/>
        </w:rPr>
        <w:t xml:space="preserve"> v </w:t>
      </w:r>
      <w:r w:rsidRPr="002B1717">
        <w:rPr>
          <w:rFonts w:ascii="Times New Roman" w:hAnsi="Times New Roman"/>
          <w:sz w:val="24"/>
          <w:szCs w:val="24"/>
        </w:rPr>
        <w:t>zajištění</w:t>
      </w:r>
      <w:r w:rsidR="00833BE9" w:rsidRPr="002B1717">
        <w:rPr>
          <w:rFonts w:ascii="Times New Roman" w:hAnsi="Times New Roman"/>
          <w:sz w:val="24"/>
          <w:szCs w:val="24"/>
        </w:rPr>
        <w:t>:</w:t>
      </w:r>
    </w:p>
    <w:p w:rsidR="00C120F7" w:rsidRPr="008B5DE0" w:rsidRDefault="00C8641C" w:rsidP="00B7328F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technického dozoru </w:t>
      </w:r>
      <w:r w:rsidR="003E1800" w:rsidRPr="008B5DE0">
        <w:rPr>
          <w:rFonts w:ascii="Times New Roman" w:hAnsi="Times New Roman"/>
          <w:sz w:val="24"/>
          <w:szCs w:val="24"/>
        </w:rPr>
        <w:t>stavebníka</w:t>
      </w:r>
      <w:r w:rsidR="008B5FB0" w:rsidRPr="008B5DE0">
        <w:rPr>
          <w:rFonts w:ascii="Times New Roman" w:hAnsi="Times New Roman"/>
          <w:sz w:val="24"/>
          <w:szCs w:val="24"/>
        </w:rPr>
        <w:t xml:space="preserve"> </w:t>
      </w:r>
      <w:r w:rsidR="00833BE9" w:rsidRPr="008B5DE0">
        <w:rPr>
          <w:rFonts w:ascii="Times New Roman" w:hAnsi="Times New Roman"/>
          <w:sz w:val="24"/>
          <w:szCs w:val="24"/>
        </w:rPr>
        <w:t xml:space="preserve">(dále jen </w:t>
      </w:r>
      <w:r w:rsidR="004A4BB9">
        <w:rPr>
          <w:rFonts w:ascii="Times New Roman" w:hAnsi="Times New Roman"/>
          <w:sz w:val="24"/>
          <w:szCs w:val="24"/>
        </w:rPr>
        <w:t>„</w:t>
      </w:r>
      <w:r w:rsidR="00833BE9" w:rsidRPr="008B5DE0">
        <w:rPr>
          <w:rFonts w:ascii="Times New Roman" w:hAnsi="Times New Roman"/>
          <w:sz w:val="24"/>
          <w:szCs w:val="24"/>
        </w:rPr>
        <w:t>TDS</w:t>
      </w:r>
      <w:r w:rsidR="004A4BB9">
        <w:rPr>
          <w:rFonts w:ascii="Times New Roman" w:hAnsi="Times New Roman"/>
          <w:sz w:val="24"/>
          <w:szCs w:val="24"/>
        </w:rPr>
        <w:t>“</w:t>
      </w:r>
      <w:r w:rsidR="00833BE9" w:rsidRPr="008B5DE0">
        <w:rPr>
          <w:rFonts w:ascii="Times New Roman" w:hAnsi="Times New Roman"/>
          <w:sz w:val="24"/>
          <w:szCs w:val="24"/>
        </w:rPr>
        <w:t>)</w:t>
      </w:r>
      <w:r w:rsidR="004A4BB9">
        <w:rPr>
          <w:rFonts w:ascii="Times New Roman" w:hAnsi="Times New Roman"/>
          <w:sz w:val="24"/>
          <w:szCs w:val="24"/>
        </w:rPr>
        <w:t>,</w:t>
      </w:r>
      <w:r w:rsidR="00833BE9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a to</w:t>
      </w:r>
      <w:r w:rsidR="00C120F7" w:rsidRPr="008B5DE0">
        <w:rPr>
          <w:rFonts w:ascii="Times New Roman" w:hAnsi="Times New Roman"/>
          <w:sz w:val="24"/>
          <w:szCs w:val="24"/>
        </w:rPr>
        <w:t xml:space="preserve"> v souladu s ustanovením § 153 odst. 3 a 4 zákona č. 183/2006 Sb., o územním plánování a stavebním řádu, ve znění pozdějších předpisů </w:t>
      </w:r>
      <w:r w:rsidR="00833BE9" w:rsidRPr="008B5DE0">
        <w:rPr>
          <w:rFonts w:ascii="Times New Roman" w:hAnsi="Times New Roman"/>
          <w:sz w:val="24"/>
          <w:szCs w:val="24"/>
        </w:rPr>
        <w:t>v plném rozsahu;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</w:p>
    <w:p w:rsidR="00833BE9" w:rsidRPr="004A4BB9" w:rsidRDefault="00833BE9" w:rsidP="00B7328F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koordinátora bezpečnosti a ochrany zdraví při práci na staveništi (dále jen </w:t>
      </w:r>
      <w:r w:rsidR="004A4BB9">
        <w:rPr>
          <w:rFonts w:ascii="Times New Roman" w:hAnsi="Times New Roman"/>
          <w:sz w:val="24"/>
          <w:szCs w:val="24"/>
        </w:rPr>
        <w:t>„</w:t>
      </w:r>
      <w:r w:rsidRPr="008B5DE0">
        <w:rPr>
          <w:rFonts w:ascii="Times New Roman" w:hAnsi="Times New Roman"/>
          <w:sz w:val="24"/>
          <w:szCs w:val="24"/>
        </w:rPr>
        <w:t>koordinátor BOZP</w:t>
      </w:r>
      <w:r w:rsidR="004A4BB9">
        <w:rPr>
          <w:rFonts w:ascii="Times New Roman" w:hAnsi="Times New Roman"/>
          <w:sz w:val="24"/>
          <w:szCs w:val="24"/>
        </w:rPr>
        <w:t>“</w:t>
      </w:r>
      <w:r w:rsidRPr="008B5DE0">
        <w:rPr>
          <w:rFonts w:ascii="Times New Roman" w:hAnsi="Times New Roman"/>
          <w:sz w:val="24"/>
          <w:szCs w:val="24"/>
        </w:rPr>
        <w:t xml:space="preserve">) při realizaci stavby včetně provádění činností za příkazce ve smyslu zákona </w:t>
      </w:r>
      <w:r w:rsidR="004A4BB9">
        <w:rPr>
          <w:rFonts w:ascii="Times New Roman" w:hAnsi="Times New Roman"/>
          <w:sz w:val="24"/>
          <w:szCs w:val="24"/>
        </w:rPr>
        <w:br/>
      </w:r>
      <w:r w:rsidRPr="008B5DE0">
        <w:rPr>
          <w:rFonts w:ascii="Times New Roman" w:hAnsi="Times New Roman"/>
          <w:sz w:val="24"/>
          <w:szCs w:val="24"/>
        </w:rPr>
        <w:t>č. 309/2006 Sb., o zajištění dalších podmínek bezpečnosti a ochrany zdraví při práci</w:t>
      </w:r>
      <w:r w:rsidR="00AE68C7">
        <w:rPr>
          <w:rFonts w:ascii="Times New Roman" w:hAnsi="Times New Roman"/>
          <w:sz w:val="24"/>
          <w:szCs w:val="24"/>
        </w:rPr>
        <w:t>,</w:t>
      </w:r>
      <w:r w:rsidR="004A4BB9">
        <w:rPr>
          <w:rFonts w:ascii="Times New Roman" w:hAnsi="Times New Roman"/>
          <w:sz w:val="24"/>
          <w:szCs w:val="24"/>
        </w:rPr>
        <w:t xml:space="preserve"> </w:t>
      </w:r>
      <w:r w:rsidRPr="004A4BB9">
        <w:rPr>
          <w:rFonts w:ascii="Times New Roman" w:hAnsi="Times New Roman"/>
          <w:sz w:val="24"/>
          <w:szCs w:val="24"/>
        </w:rPr>
        <w:t xml:space="preserve">a nařízení </w:t>
      </w:r>
      <w:r w:rsidRPr="004A4BB9">
        <w:rPr>
          <w:rFonts w:ascii="Times New Roman" w:hAnsi="Times New Roman"/>
          <w:sz w:val="24"/>
          <w:szCs w:val="24"/>
        </w:rPr>
        <w:lastRenderedPageBreak/>
        <w:t>vlády č.</w:t>
      </w:r>
      <w:r w:rsidR="00375C79">
        <w:rPr>
          <w:rFonts w:ascii="Times New Roman" w:hAnsi="Times New Roman"/>
          <w:sz w:val="24"/>
          <w:szCs w:val="24"/>
        </w:rPr>
        <w:t xml:space="preserve"> </w:t>
      </w:r>
      <w:r w:rsidRPr="004A4BB9">
        <w:rPr>
          <w:rFonts w:ascii="Times New Roman" w:hAnsi="Times New Roman"/>
          <w:sz w:val="24"/>
          <w:szCs w:val="24"/>
        </w:rPr>
        <w:t>591/2006 Sb., o bližších minimálních požadavcích na bezpečnost</w:t>
      </w:r>
      <w:r w:rsidR="004A4BB9">
        <w:rPr>
          <w:rFonts w:ascii="Times New Roman" w:hAnsi="Times New Roman"/>
          <w:sz w:val="24"/>
          <w:szCs w:val="24"/>
        </w:rPr>
        <w:t xml:space="preserve"> </w:t>
      </w:r>
      <w:r w:rsidRPr="004A4BB9">
        <w:rPr>
          <w:rFonts w:ascii="Times New Roman" w:hAnsi="Times New Roman"/>
          <w:sz w:val="24"/>
          <w:szCs w:val="24"/>
        </w:rPr>
        <w:t>a ochranu zdraví při práci</w:t>
      </w:r>
      <w:r w:rsidR="004A4BB9">
        <w:rPr>
          <w:rFonts w:ascii="Times New Roman" w:hAnsi="Times New Roman"/>
          <w:sz w:val="24"/>
          <w:szCs w:val="24"/>
        </w:rPr>
        <w:t xml:space="preserve"> (dále jen „BOZP“)</w:t>
      </w:r>
      <w:r w:rsidRPr="004A4BB9">
        <w:rPr>
          <w:rFonts w:ascii="Times New Roman" w:hAnsi="Times New Roman"/>
          <w:sz w:val="24"/>
          <w:szCs w:val="24"/>
        </w:rPr>
        <w:t xml:space="preserve"> na staveništích</w:t>
      </w:r>
      <w:r w:rsidR="00AE68C7">
        <w:rPr>
          <w:rFonts w:ascii="Times New Roman" w:hAnsi="Times New Roman"/>
          <w:sz w:val="24"/>
          <w:szCs w:val="24"/>
        </w:rPr>
        <w:t>;</w:t>
      </w:r>
    </w:p>
    <w:p w:rsidR="00833BE9" w:rsidRPr="009D49EA" w:rsidRDefault="00833BE9" w:rsidP="00A46E12">
      <w:pPr>
        <w:pStyle w:val="Zkladntextodsazen"/>
        <w:numPr>
          <w:ilvl w:val="0"/>
          <w:numId w:val="40"/>
        </w:numPr>
        <w:spacing w:before="120" w:after="120"/>
        <w:ind w:left="709" w:hanging="425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dalších souvisejících činností v minimálním rozsahu</w:t>
      </w:r>
      <w:r w:rsidR="00AE68C7">
        <w:rPr>
          <w:rFonts w:ascii="Times New Roman" w:hAnsi="Times New Roman"/>
          <w:sz w:val="24"/>
          <w:szCs w:val="24"/>
        </w:rPr>
        <w:t xml:space="preserve"> dle </w:t>
      </w:r>
      <w:r w:rsidR="00D01ECC">
        <w:rPr>
          <w:rFonts w:ascii="Times New Roman" w:hAnsi="Times New Roman"/>
          <w:sz w:val="24"/>
          <w:szCs w:val="24"/>
        </w:rPr>
        <w:t xml:space="preserve">nedílné </w:t>
      </w:r>
      <w:r w:rsidRPr="008B5DE0">
        <w:rPr>
          <w:rFonts w:ascii="Times New Roman" w:hAnsi="Times New Roman"/>
          <w:sz w:val="24"/>
          <w:szCs w:val="24"/>
        </w:rPr>
        <w:t>přílohy č. 1 této smlouvy.</w:t>
      </w:r>
    </w:p>
    <w:p w:rsidR="00E74BDE" w:rsidRPr="009D49EA" w:rsidRDefault="00D14CCC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D53922" w:rsidRPr="008B5DE0">
        <w:rPr>
          <w:rFonts w:ascii="Times New Roman" w:hAnsi="Times New Roman"/>
          <w:sz w:val="24"/>
          <w:szCs w:val="24"/>
        </w:rPr>
        <w:t xml:space="preserve">se zavazuje obstarat záležitost příkazce a </w:t>
      </w:r>
      <w:r w:rsidR="00576398" w:rsidRPr="008B5DE0">
        <w:rPr>
          <w:rFonts w:ascii="Times New Roman" w:hAnsi="Times New Roman"/>
          <w:sz w:val="24"/>
          <w:szCs w:val="24"/>
        </w:rPr>
        <w:t>výslovně prohlašuje, že uzavřením této smlouvy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576398" w:rsidRPr="008B5DE0">
        <w:rPr>
          <w:rFonts w:ascii="Times New Roman" w:hAnsi="Times New Roman"/>
          <w:sz w:val="24"/>
          <w:szCs w:val="24"/>
        </w:rPr>
        <w:t xml:space="preserve">na sebe bere </w:t>
      </w:r>
      <w:r w:rsidR="00D53922" w:rsidRPr="008B5DE0">
        <w:rPr>
          <w:rFonts w:ascii="Times New Roman" w:hAnsi="Times New Roman"/>
          <w:sz w:val="24"/>
          <w:szCs w:val="24"/>
        </w:rPr>
        <w:t xml:space="preserve">obstarání předmětu smlouvy, tedy </w:t>
      </w:r>
      <w:r w:rsidR="00C120F7" w:rsidRPr="008B5DE0">
        <w:rPr>
          <w:rFonts w:ascii="Times New Roman" w:hAnsi="Times New Roman"/>
          <w:sz w:val="24"/>
          <w:szCs w:val="24"/>
        </w:rPr>
        <w:t>v</w:t>
      </w:r>
      <w:r w:rsidR="00D53922" w:rsidRPr="008B5DE0">
        <w:rPr>
          <w:rFonts w:ascii="Times New Roman" w:hAnsi="Times New Roman"/>
          <w:sz w:val="24"/>
          <w:szCs w:val="24"/>
        </w:rPr>
        <w:t>ý</w:t>
      </w:r>
      <w:r w:rsidR="00C120F7" w:rsidRPr="008B5DE0">
        <w:rPr>
          <w:rFonts w:ascii="Times New Roman" w:hAnsi="Times New Roman"/>
          <w:sz w:val="24"/>
          <w:szCs w:val="24"/>
        </w:rPr>
        <w:t>kon činnost</w:t>
      </w:r>
      <w:r w:rsidR="00D53922" w:rsidRPr="008B5DE0">
        <w:rPr>
          <w:rFonts w:ascii="Times New Roman" w:hAnsi="Times New Roman"/>
          <w:sz w:val="24"/>
          <w:szCs w:val="24"/>
        </w:rPr>
        <w:t>í</w:t>
      </w:r>
      <w:r w:rsidR="00C120F7" w:rsidRPr="008B5DE0">
        <w:rPr>
          <w:rFonts w:ascii="Times New Roman" w:hAnsi="Times New Roman"/>
          <w:sz w:val="24"/>
          <w:szCs w:val="24"/>
        </w:rPr>
        <w:t xml:space="preserve"> </w:t>
      </w:r>
      <w:r w:rsidR="004A4BB9">
        <w:rPr>
          <w:rFonts w:ascii="Times New Roman" w:hAnsi="Times New Roman"/>
          <w:sz w:val="24"/>
          <w:szCs w:val="24"/>
        </w:rPr>
        <w:t>TDS</w:t>
      </w:r>
      <w:r w:rsidR="004629F4" w:rsidRPr="008B5DE0">
        <w:rPr>
          <w:rFonts w:ascii="Times New Roman" w:hAnsi="Times New Roman"/>
          <w:sz w:val="24"/>
          <w:szCs w:val="24"/>
        </w:rPr>
        <w:t xml:space="preserve"> a</w:t>
      </w:r>
      <w:r w:rsidR="008A05C7" w:rsidRPr="008B5DE0">
        <w:rPr>
          <w:rFonts w:ascii="Times New Roman" w:hAnsi="Times New Roman"/>
          <w:sz w:val="24"/>
          <w:szCs w:val="24"/>
        </w:rPr>
        <w:t xml:space="preserve"> </w:t>
      </w:r>
      <w:r w:rsidR="004629F4" w:rsidRPr="008B5DE0">
        <w:rPr>
          <w:rFonts w:ascii="Times New Roman" w:hAnsi="Times New Roman"/>
          <w:sz w:val="24"/>
          <w:szCs w:val="24"/>
        </w:rPr>
        <w:t xml:space="preserve">koordinátora </w:t>
      </w:r>
      <w:r w:rsidR="004A4BB9">
        <w:rPr>
          <w:rFonts w:ascii="Times New Roman" w:hAnsi="Times New Roman"/>
          <w:sz w:val="24"/>
          <w:szCs w:val="24"/>
        </w:rPr>
        <w:t>BOZP</w:t>
      </w:r>
      <w:r w:rsidR="004629F4" w:rsidRPr="008B5DE0">
        <w:rPr>
          <w:rFonts w:ascii="Times New Roman" w:hAnsi="Times New Roman"/>
          <w:sz w:val="24"/>
          <w:szCs w:val="24"/>
        </w:rPr>
        <w:t xml:space="preserve"> </w:t>
      </w:r>
      <w:r w:rsidR="00C8641C" w:rsidRPr="008B5DE0">
        <w:rPr>
          <w:rFonts w:ascii="Times New Roman" w:hAnsi="Times New Roman"/>
          <w:sz w:val="24"/>
          <w:szCs w:val="24"/>
        </w:rPr>
        <w:t>ve vztahu k</w:t>
      </w:r>
      <w:r w:rsidR="00C120F7" w:rsidRPr="008B5DE0">
        <w:rPr>
          <w:rFonts w:ascii="Times New Roman" w:hAnsi="Times New Roman"/>
          <w:sz w:val="24"/>
          <w:szCs w:val="24"/>
        </w:rPr>
        <w:t xml:space="preserve"> objektům a provozním soub</w:t>
      </w:r>
      <w:r w:rsidR="009714A2" w:rsidRPr="008B5DE0">
        <w:rPr>
          <w:rFonts w:ascii="Times New Roman" w:hAnsi="Times New Roman"/>
          <w:sz w:val="24"/>
          <w:szCs w:val="24"/>
        </w:rPr>
        <w:t>orům stavby</w:t>
      </w:r>
      <w:r w:rsidR="00AE63A0" w:rsidRPr="008B5DE0">
        <w:rPr>
          <w:rFonts w:ascii="Times New Roman" w:hAnsi="Times New Roman"/>
          <w:sz w:val="24"/>
          <w:szCs w:val="24"/>
        </w:rPr>
        <w:t xml:space="preserve"> </w:t>
      </w:r>
      <w:r w:rsidR="00E66440" w:rsidRPr="008B5DE0">
        <w:rPr>
          <w:rFonts w:ascii="Times New Roman" w:hAnsi="Times New Roman"/>
          <w:sz w:val="24"/>
          <w:szCs w:val="24"/>
        </w:rPr>
        <w:t>uveden</w:t>
      </w:r>
      <w:r w:rsidR="00A46E12">
        <w:rPr>
          <w:rFonts w:ascii="Times New Roman" w:hAnsi="Times New Roman"/>
          <w:sz w:val="24"/>
          <w:szCs w:val="24"/>
        </w:rPr>
        <w:t>ým</w:t>
      </w:r>
      <w:r w:rsidR="00E66440" w:rsidRPr="008B5DE0">
        <w:rPr>
          <w:rFonts w:ascii="Times New Roman" w:hAnsi="Times New Roman"/>
          <w:sz w:val="24"/>
          <w:szCs w:val="24"/>
        </w:rPr>
        <w:t xml:space="preserve"> </w:t>
      </w:r>
      <w:r w:rsidR="00AE63A0" w:rsidRPr="008B5DE0">
        <w:rPr>
          <w:rFonts w:ascii="Times New Roman" w:hAnsi="Times New Roman"/>
          <w:sz w:val="24"/>
          <w:szCs w:val="24"/>
        </w:rPr>
        <w:t>v</w:t>
      </w:r>
      <w:r w:rsidR="004A4BB9">
        <w:rPr>
          <w:rFonts w:ascii="Times New Roman" w:hAnsi="Times New Roman"/>
          <w:sz w:val="24"/>
          <w:szCs w:val="24"/>
        </w:rPr>
        <w:t> čl.</w:t>
      </w:r>
      <w:r w:rsidR="00AE63A0" w:rsidRPr="008B5DE0">
        <w:rPr>
          <w:rFonts w:ascii="Times New Roman" w:hAnsi="Times New Roman"/>
          <w:sz w:val="24"/>
          <w:szCs w:val="24"/>
        </w:rPr>
        <w:t xml:space="preserve"> </w:t>
      </w:r>
      <w:r w:rsidR="004A4BB9">
        <w:rPr>
          <w:rFonts w:ascii="Times New Roman" w:hAnsi="Times New Roman"/>
          <w:sz w:val="24"/>
          <w:szCs w:val="24"/>
        </w:rPr>
        <w:t>II</w:t>
      </w:r>
      <w:r w:rsidR="00AE63A0" w:rsidRPr="008B5DE0">
        <w:rPr>
          <w:rFonts w:ascii="Times New Roman" w:hAnsi="Times New Roman"/>
          <w:sz w:val="24"/>
          <w:szCs w:val="24"/>
        </w:rPr>
        <w:t>.</w:t>
      </w:r>
      <w:r w:rsidR="004A4BB9">
        <w:rPr>
          <w:rFonts w:ascii="Times New Roman" w:hAnsi="Times New Roman"/>
          <w:sz w:val="24"/>
          <w:szCs w:val="24"/>
        </w:rPr>
        <w:t xml:space="preserve"> odst. </w:t>
      </w:r>
      <w:r w:rsidR="00AE63A0" w:rsidRPr="008B5DE0">
        <w:rPr>
          <w:rFonts w:ascii="Times New Roman" w:hAnsi="Times New Roman"/>
          <w:sz w:val="24"/>
          <w:szCs w:val="24"/>
        </w:rPr>
        <w:t>1</w:t>
      </w:r>
      <w:r w:rsidR="00AE68C7">
        <w:rPr>
          <w:rFonts w:ascii="Times New Roman" w:hAnsi="Times New Roman"/>
          <w:sz w:val="24"/>
          <w:szCs w:val="24"/>
        </w:rPr>
        <w:t>.</w:t>
      </w:r>
      <w:r w:rsidR="009D49EA">
        <w:rPr>
          <w:rFonts w:ascii="Times New Roman" w:hAnsi="Times New Roman"/>
          <w:sz w:val="24"/>
          <w:szCs w:val="24"/>
        </w:rPr>
        <w:t xml:space="preserve"> této smlouvy</w:t>
      </w:r>
      <w:r w:rsidR="00AE63A0" w:rsidRPr="008B5DE0">
        <w:rPr>
          <w:rFonts w:ascii="Times New Roman" w:hAnsi="Times New Roman"/>
          <w:sz w:val="24"/>
          <w:szCs w:val="24"/>
        </w:rPr>
        <w:t>.</w:t>
      </w:r>
    </w:p>
    <w:p w:rsidR="00E74BDE" w:rsidRPr="009D49EA" w:rsidRDefault="00051F3F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 xml:space="preserve">Specifikace </w:t>
      </w:r>
      <w:r w:rsidR="009D49EA" w:rsidRPr="008B5DE0">
        <w:rPr>
          <w:rFonts w:ascii="Times New Roman" w:hAnsi="Times New Roman"/>
          <w:sz w:val="24"/>
          <w:szCs w:val="24"/>
        </w:rPr>
        <w:t>činnost</w:t>
      </w:r>
      <w:r w:rsidR="009D49EA">
        <w:rPr>
          <w:rFonts w:ascii="Times New Roman" w:hAnsi="Times New Roman"/>
          <w:sz w:val="24"/>
          <w:szCs w:val="24"/>
        </w:rPr>
        <w:t>í</w:t>
      </w:r>
      <w:r w:rsidR="009D49EA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příkazníka (TD</w:t>
      </w:r>
      <w:r w:rsidR="003B0D71" w:rsidRPr="008B5DE0">
        <w:rPr>
          <w:rFonts w:ascii="Times New Roman" w:hAnsi="Times New Roman"/>
          <w:sz w:val="24"/>
          <w:szCs w:val="24"/>
        </w:rPr>
        <w:t>S a koordinátor BOZP</w:t>
      </w:r>
      <w:r w:rsidRPr="008B5DE0">
        <w:rPr>
          <w:rFonts w:ascii="Times New Roman" w:hAnsi="Times New Roman"/>
          <w:sz w:val="24"/>
          <w:szCs w:val="24"/>
        </w:rPr>
        <w:t>) ve fázi realizace stavby jsou uvedeny v </w:t>
      </w:r>
      <w:r w:rsidR="00D552E3" w:rsidRPr="008B5DE0">
        <w:rPr>
          <w:rFonts w:ascii="Times New Roman" w:hAnsi="Times New Roman"/>
          <w:sz w:val="24"/>
          <w:szCs w:val="24"/>
        </w:rPr>
        <w:t>p</w:t>
      </w:r>
      <w:r w:rsidRPr="008B5DE0">
        <w:rPr>
          <w:rFonts w:ascii="Times New Roman" w:hAnsi="Times New Roman"/>
          <w:sz w:val="24"/>
          <w:szCs w:val="24"/>
        </w:rPr>
        <w:t>říloze č. 1 této smlouvy.</w:t>
      </w:r>
    </w:p>
    <w:p w:rsidR="00E74BDE" w:rsidRPr="009D49EA" w:rsidRDefault="00AE63A0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 zodpovídá za vady, kterým mohlo být správným postupem zabráněno a rovněž zodpovídá za jím zaviněné prodlení a případné překročení rozpočtu stavby.</w:t>
      </w:r>
    </w:p>
    <w:p w:rsidR="00AE63A0" w:rsidRPr="008B5DE0" w:rsidRDefault="00AE63A0" w:rsidP="00A46E12">
      <w:pPr>
        <w:pStyle w:val="Zkladntextodsazen"/>
        <w:numPr>
          <w:ilvl w:val="0"/>
          <w:numId w:val="41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8B5DE0">
        <w:rPr>
          <w:rFonts w:ascii="Times New Roman" w:hAnsi="Times New Roman"/>
          <w:sz w:val="24"/>
          <w:szCs w:val="24"/>
        </w:rPr>
        <w:t>Příkazník hájí zej</w:t>
      </w:r>
      <w:r w:rsidR="002E134E" w:rsidRPr="008B5DE0">
        <w:rPr>
          <w:rFonts w:ascii="Times New Roman" w:hAnsi="Times New Roman"/>
          <w:sz w:val="24"/>
          <w:szCs w:val="24"/>
        </w:rPr>
        <w:t>ména zájmy příkazce</w:t>
      </w:r>
      <w:r w:rsidRPr="008B5DE0">
        <w:rPr>
          <w:rFonts w:ascii="Times New Roman" w:hAnsi="Times New Roman"/>
          <w:sz w:val="24"/>
          <w:szCs w:val="24"/>
        </w:rPr>
        <w:t xml:space="preserve">, nikoli zájmy </w:t>
      </w:r>
      <w:r w:rsidR="009D49EA">
        <w:rPr>
          <w:rFonts w:ascii="Times New Roman" w:hAnsi="Times New Roman"/>
          <w:sz w:val="24"/>
          <w:szCs w:val="24"/>
        </w:rPr>
        <w:t>zhotovitele</w:t>
      </w:r>
      <w:r w:rsidR="009D49EA" w:rsidRPr="008B5DE0">
        <w:rPr>
          <w:rFonts w:ascii="Times New Roman" w:hAnsi="Times New Roman"/>
          <w:sz w:val="24"/>
          <w:szCs w:val="24"/>
        </w:rPr>
        <w:t xml:space="preserve"> </w:t>
      </w:r>
      <w:r w:rsidRPr="008B5DE0">
        <w:rPr>
          <w:rFonts w:ascii="Times New Roman" w:hAnsi="Times New Roman"/>
          <w:sz w:val="24"/>
          <w:szCs w:val="24"/>
        </w:rPr>
        <w:t>stavby.</w:t>
      </w:r>
    </w:p>
    <w:p w:rsidR="006B02D4" w:rsidRPr="008B5DE0" w:rsidRDefault="006B02D4" w:rsidP="00C174D6"/>
    <w:p w:rsidR="00F021A3" w:rsidRPr="00FC460F" w:rsidRDefault="00D552E3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FC460F">
        <w:rPr>
          <w:b/>
          <w:lang w:eastAsia="zh-CN"/>
        </w:rPr>
        <w:t xml:space="preserve">II. </w:t>
      </w:r>
      <w:r w:rsidR="00F021A3" w:rsidRPr="00FC460F">
        <w:rPr>
          <w:b/>
          <w:lang w:eastAsia="zh-CN"/>
        </w:rPr>
        <w:t>Míst</w:t>
      </w:r>
      <w:r w:rsidR="004E02ED" w:rsidRPr="00FC460F">
        <w:rPr>
          <w:b/>
          <w:lang w:eastAsia="zh-CN"/>
        </w:rPr>
        <w:t>o</w:t>
      </w:r>
      <w:r w:rsidR="00F021A3" w:rsidRPr="00FC460F">
        <w:rPr>
          <w:b/>
          <w:lang w:eastAsia="zh-CN"/>
        </w:rPr>
        <w:t xml:space="preserve"> </w:t>
      </w:r>
      <w:r w:rsidR="00F571A2" w:rsidRPr="00FC460F">
        <w:rPr>
          <w:b/>
          <w:lang w:eastAsia="zh-CN"/>
        </w:rPr>
        <w:t xml:space="preserve">a doba </w:t>
      </w:r>
      <w:r w:rsidR="00970E7A" w:rsidRPr="00FC460F">
        <w:rPr>
          <w:b/>
          <w:lang w:eastAsia="zh-CN"/>
        </w:rPr>
        <w:t>plnění</w:t>
      </w:r>
    </w:p>
    <w:p w:rsidR="00375C79" w:rsidRPr="002B1717" w:rsidRDefault="00FB67D2" w:rsidP="002B1717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Místem plnění j</w:t>
      </w:r>
      <w:r w:rsidR="006F615E">
        <w:rPr>
          <w:rFonts w:ascii="Times New Roman" w:hAnsi="Times New Roman"/>
          <w:sz w:val="24"/>
          <w:szCs w:val="24"/>
        </w:rPr>
        <w:t>e</w:t>
      </w:r>
      <w:r w:rsidR="00D01ECC">
        <w:rPr>
          <w:rFonts w:ascii="Times New Roman" w:hAnsi="Times New Roman"/>
          <w:sz w:val="24"/>
          <w:szCs w:val="24"/>
        </w:rPr>
        <w:t xml:space="preserve"> </w:t>
      </w:r>
      <w:bookmarkStart w:id="2" w:name="_Hlk100648758"/>
      <w:r w:rsidR="00D01ECC">
        <w:rPr>
          <w:rFonts w:ascii="Times New Roman" w:hAnsi="Times New Roman"/>
          <w:sz w:val="24"/>
          <w:szCs w:val="24"/>
        </w:rPr>
        <w:t>v</w:t>
      </w:r>
      <w:r w:rsidR="002B1717" w:rsidRPr="002B1717">
        <w:rPr>
          <w:rFonts w:ascii="Times New Roman" w:hAnsi="Times New Roman"/>
          <w:sz w:val="24"/>
          <w:szCs w:val="24"/>
        </w:rPr>
        <w:t>ojenské zařízení Bechyně</w:t>
      </w:r>
      <w:r w:rsidR="002B1717">
        <w:rPr>
          <w:rFonts w:ascii="Times New Roman" w:hAnsi="Times New Roman"/>
          <w:sz w:val="24"/>
          <w:szCs w:val="24"/>
        </w:rPr>
        <w:t xml:space="preserve">, </w:t>
      </w:r>
      <w:r w:rsidR="002B1717" w:rsidRPr="002B1717">
        <w:rPr>
          <w:rFonts w:ascii="Times New Roman" w:hAnsi="Times New Roman"/>
          <w:sz w:val="24"/>
          <w:szCs w:val="24"/>
        </w:rPr>
        <w:t>GPS: 49.</w:t>
      </w:r>
      <w:proofErr w:type="gramStart"/>
      <w:r w:rsidR="002B1717" w:rsidRPr="002B1717">
        <w:rPr>
          <w:rFonts w:ascii="Times New Roman" w:hAnsi="Times New Roman"/>
          <w:sz w:val="24"/>
          <w:szCs w:val="24"/>
        </w:rPr>
        <w:t>2785806N</w:t>
      </w:r>
      <w:proofErr w:type="gramEnd"/>
      <w:r w:rsidR="002B1717" w:rsidRPr="002B1717">
        <w:rPr>
          <w:rFonts w:ascii="Times New Roman" w:hAnsi="Times New Roman"/>
          <w:sz w:val="24"/>
          <w:szCs w:val="24"/>
        </w:rPr>
        <w:t>, 14.5068314E</w:t>
      </w:r>
      <w:bookmarkEnd w:id="2"/>
    </w:p>
    <w:p w:rsidR="003D6B12" w:rsidRPr="00B7328F" w:rsidRDefault="006B740E" w:rsidP="00B7328F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A46E12">
        <w:rPr>
          <w:rFonts w:ascii="Times New Roman" w:hAnsi="Times New Roman"/>
          <w:sz w:val="24"/>
          <w:szCs w:val="24"/>
        </w:rPr>
        <w:t xml:space="preserve">Předpokládaná doba realizace </w:t>
      </w:r>
      <w:r w:rsidR="003C0C14" w:rsidRPr="00A46E12">
        <w:rPr>
          <w:rFonts w:ascii="Times New Roman" w:hAnsi="Times New Roman"/>
          <w:sz w:val="24"/>
          <w:szCs w:val="24"/>
        </w:rPr>
        <w:t>stavby:</w:t>
      </w:r>
      <w:r w:rsidR="00A668B8" w:rsidRPr="00A46E12">
        <w:rPr>
          <w:rFonts w:ascii="Times New Roman" w:hAnsi="Times New Roman"/>
          <w:sz w:val="24"/>
          <w:szCs w:val="24"/>
        </w:rPr>
        <w:t xml:space="preserve"> </w:t>
      </w:r>
      <w:bookmarkStart w:id="3" w:name="_Hlk100648768"/>
      <w:r w:rsidR="008734EA" w:rsidRPr="00B7328F">
        <w:rPr>
          <w:rFonts w:ascii="Times New Roman" w:hAnsi="Times New Roman"/>
          <w:sz w:val="24"/>
          <w:szCs w:val="24"/>
        </w:rPr>
        <w:t xml:space="preserve">od </w:t>
      </w:r>
      <w:r w:rsidR="00F50E15">
        <w:rPr>
          <w:rFonts w:ascii="Times New Roman" w:hAnsi="Times New Roman"/>
          <w:sz w:val="24"/>
          <w:szCs w:val="24"/>
        </w:rPr>
        <w:t>7</w:t>
      </w:r>
      <w:r w:rsidR="000A621C">
        <w:rPr>
          <w:rFonts w:ascii="Times New Roman" w:hAnsi="Times New Roman"/>
          <w:sz w:val="24"/>
          <w:szCs w:val="24"/>
        </w:rPr>
        <w:t xml:space="preserve">/2022 </w:t>
      </w:r>
      <w:r w:rsidR="001D394B" w:rsidRPr="00A46E12">
        <w:rPr>
          <w:rFonts w:ascii="Times New Roman" w:hAnsi="Times New Roman"/>
          <w:sz w:val="24"/>
          <w:szCs w:val="24"/>
        </w:rPr>
        <w:t>do</w:t>
      </w:r>
      <w:r w:rsidR="00741B41" w:rsidRPr="00A46E12">
        <w:rPr>
          <w:rFonts w:ascii="Times New Roman" w:hAnsi="Times New Roman"/>
          <w:sz w:val="24"/>
          <w:szCs w:val="24"/>
        </w:rPr>
        <w:t xml:space="preserve"> </w:t>
      </w:r>
      <w:r w:rsidR="00236FC4">
        <w:rPr>
          <w:rFonts w:ascii="Times New Roman" w:hAnsi="Times New Roman"/>
          <w:sz w:val="24"/>
          <w:szCs w:val="24"/>
        </w:rPr>
        <w:t>10</w:t>
      </w:r>
      <w:r w:rsidR="00F50E15">
        <w:rPr>
          <w:rFonts w:ascii="Times New Roman" w:hAnsi="Times New Roman"/>
          <w:sz w:val="24"/>
          <w:szCs w:val="24"/>
        </w:rPr>
        <w:t>/2022</w:t>
      </w:r>
    </w:p>
    <w:bookmarkEnd w:id="3"/>
    <w:p w:rsidR="00DB1150" w:rsidRPr="00B7328F" w:rsidRDefault="00DB1150" w:rsidP="00B7328F">
      <w:pPr>
        <w:pStyle w:val="Zkladntextodsazen"/>
        <w:numPr>
          <w:ilvl w:val="0"/>
          <w:numId w:val="42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Rozsah</w:t>
      </w:r>
      <w:r w:rsidR="002E134E" w:rsidRPr="00B7328F">
        <w:rPr>
          <w:rFonts w:ascii="Times New Roman" w:hAnsi="Times New Roman"/>
          <w:sz w:val="24"/>
          <w:szCs w:val="24"/>
        </w:rPr>
        <w:t xml:space="preserve"> plnění: </w:t>
      </w:r>
      <w:r w:rsidR="00FC460F" w:rsidRPr="00B7328F">
        <w:rPr>
          <w:rFonts w:ascii="Times New Roman" w:hAnsi="Times New Roman"/>
          <w:sz w:val="24"/>
          <w:szCs w:val="24"/>
        </w:rPr>
        <w:t>dle</w:t>
      </w:r>
      <w:r w:rsidR="00D01ECC">
        <w:rPr>
          <w:rFonts w:ascii="Times New Roman" w:hAnsi="Times New Roman"/>
          <w:sz w:val="24"/>
          <w:szCs w:val="24"/>
        </w:rPr>
        <w:t xml:space="preserve"> nedílné </w:t>
      </w:r>
      <w:r w:rsidR="00FC460F" w:rsidRPr="00B7328F">
        <w:rPr>
          <w:rFonts w:ascii="Times New Roman" w:hAnsi="Times New Roman"/>
          <w:sz w:val="24"/>
          <w:szCs w:val="24"/>
        </w:rPr>
        <w:t>přílohy č. 1</w:t>
      </w:r>
      <w:r w:rsidR="00375C79">
        <w:rPr>
          <w:rFonts w:ascii="Times New Roman" w:hAnsi="Times New Roman"/>
          <w:sz w:val="24"/>
          <w:szCs w:val="24"/>
        </w:rPr>
        <w:t>.</w:t>
      </w:r>
    </w:p>
    <w:p w:rsidR="002D446B" w:rsidRPr="008D689D" w:rsidRDefault="002D446B" w:rsidP="00A83065">
      <w:pPr>
        <w:pStyle w:val="Styl"/>
        <w:spacing w:line="273" w:lineRule="exact"/>
        <w:ind w:left="284" w:right="96" w:hanging="284"/>
        <w:rPr>
          <w:rFonts w:ascii="Times New Roman" w:hAnsi="Times New Roman" w:cs="Times New Roman"/>
        </w:rPr>
      </w:pPr>
    </w:p>
    <w:p w:rsidR="008F2D0D" w:rsidRPr="008D689D" w:rsidRDefault="00D552E3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8D689D">
        <w:rPr>
          <w:b/>
          <w:lang w:eastAsia="zh-CN"/>
        </w:rPr>
        <w:t xml:space="preserve">III. </w:t>
      </w:r>
      <w:r w:rsidR="008F2D0D" w:rsidRPr="008D689D">
        <w:rPr>
          <w:b/>
          <w:lang w:eastAsia="zh-CN"/>
        </w:rPr>
        <w:t>Cena za plnění předmětu smlouvy</w:t>
      </w:r>
    </w:p>
    <w:p w:rsidR="00AD65EE" w:rsidRPr="008D689D" w:rsidRDefault="008F2D0D" w:rsidP="00A46E12">
      <w:pPr>
        <w:pStyle w:val="Zkladntextodsazen"/>
        <w:numPr>
          <w:ilvl w:val="0"/>
          <w:numId w:val="43"/>
        </w:numPr>
        <w:ind w:left="284" w:hanging="284"/>
        <w:rPr>
          <w:rFonts w:ascii="Times New Roman" w:hAnsi="Times New Roman"/>
          <w:sz w:val="24"/>
          <w:szCs w:val="24"/>
        </w:rPr>
      </w:pPr>
      <w:r w:rsidRPr="008D689D">
        <w:rPr>
          <w:rFonts w:ascii="Times New Roman" w:hAnsi="Times New Roman"/>
          <w:sz w:val="24"/>
          <w:szCs w:val="24"/>
        </w:rPr>
        <w:t xml:space="preserve">Za výkon činností dle této smlouvy se příkazce zavazuje zaplatit příkazníkovi ujednanou odměnu </w:t>
      </w:r>
      <w:r w:rsidR="009D49EA" w:rsidRPr="008D689D">
        <w:rPr>
          <w:rFonts w:ascii="Times New Roman" w:hAnsi="Times New Roman"/>
          <w:sz w:val="24"/>
          <w:szCs w:val="24"/>
        </w:rPr>
        <w:t xml:space="preserve">bez DPH </w:t>
      </w:r>
      <w:r w:rsidR="00375C79" w:rsidRPr="008D689D">
        <w:rPr>
          <w:rFonts w:ascii="Times New Roman" w:hAnsi="Times New Roman"/>
          <w:sz w:val="24"/>
          <w:szCs w:val="24"/>
        </w:rPr>
        <w:t>ve </w:t>
      </w:r>
      <w:r w:rsidR="00AE68C7" w:rsidRPr="008D689D">
        <w:rPr>
          <w:rFonts w:ascii="Times New Roman" w:hAnsi="Times New Roman"/>
          <w:sz w:val="24"/>
          <w:szCs w:val="24"/>
        </w:rPr>
        <w:t>výši</w:t>
      </w:r>
      <w:r w:rsidR="009D49EA" w:rsidRPr="008D689D">
        <w:rPr>
          <w:rFonts w:ascii="Times New Roman" w:hAnsi="Times New Roman"/>
          <w:sz w:val="24"/>
          <w:szCs w:val="24"/>
        </w:rPr>
        <w:t xml:space="preserve"> </w:t>
      </w:r>
      <w:r w:rsidR="007E033F" w:rsidRPr="008D689D">
        <w:rPr>
          <w:rFonts w:ascii="Times New Roman" w:hAnsi="Times New Roman"/>
          <w:b/>
          <w:bCs/>
          <w:sz w:val="24"/>
          <w:szCs w:val="24"/>
        </w:rPr>
        <w:t>145 824</w:t>
      </w:r>
      <w:r w:rsidR="0035414C" w:rsidRPr="008D68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414C" w:rsidRPr="008D689D">
        <w:rPr>
          <w:rFonts w:ascii="Times New Roman" w:hAnsi="Times New Roman"/>
          <w:b/>
          <w:sz w:val="24"/>
          <w:szCs w:val="24"/>
          <w:lang w:eastAsia="zh-CN"/>
        </w:rPr>
        <w:t>Kč</w:t>
      </w:r>
      <w:r w:rsidR="00AD65EE" w:rsidRPr="008D689D">
        <w:rPr>
          <w:rFonts w:ascii="Times New Roman" w:hAnsi="Times New Roman"/>
          <w:sz w:val="24"/>
          <w:szCs w:val="24"/>
        </w:rPr>
        <w:t>,</w:t>
      </w:r>
    </w:p>
    <w:p w:rsidR="00AD65EE" w:rsidRPr="008D689D" w:rsidRDefault="00AD65EE" w:rsidP="00AD65EE">
      <w:pPr>
        <w:pStyle w:val="Zkladntextodsazen"/>
        <w:ind w:left="992" w:firstLine="424"/>
        <w:rPr>
          <w:rFonts w:ascii="Times New Roman" w:hAnsi="Times New Roman"/>
          <w:sz w:val="24"/>
          <w:szCs w:val="24"/>
        </w:rPr>
      </w:pPr>
    </w:p>
    <w:p w:rsidR="00FC460F" w:rsidRPr="008D689D" w:rsidRDefault="00AD65EE" w:rsidP="00AD65EE">
      <w:pPr>
        <w:pStyle w:val="Zkladntextodsazen"/>
        <w:ind w:left="992" w:firstLine="424"/>
      </w:pPr>
      <w:r w:rsidRPr="008D689D">
        <w:rPr>
          <w:rFonts w:ascii="Times New Roman" w:hAnsi="Times New Roman"/>
          <w:sz w:val="24"/>
          <w:szCs w:val="24"/>
        </w:rPr>
        <w:t>slovy: „</w:t>
      </w:r>
      <w:proofErr w:type="spellStart"/>
      <w:r w:rsidR="007E033F" w:rsidRPr="008D689D">
        <w:rPr>
          <w:rFonts w:ascii="Times New Roman" w:hAnsi="Times New Roman"/>
          <w:sz w:val="24"/>
          <w:szCs w:val="24"/>
        </w:rPr>
        <w:t>stočtyřicetpěttisícosmsetdvacetčtyři</w:t>
      </w:r>
      <w:proofErr w:type="spellEnd"/>
      <w:r w:rsidR="0035414C" w:rsidRPr="008D689D">
        <w:rPr>
          <w:rFonts w:ascii="Times New Roman" w:hAnsi="Times New Roman"/>
          <w:sz w:val="24"/>
          <w:szCs w:val="24"/>
        </w:rPr>
        <w:t xml:space="preserve"> korun</w:t>
      </w:r>
      <w:r w:rsidRPr="008D689D">
        <w:rPr>
          <w:rFonts w:ascii="Times New Roman" w:hAnsi="Times New Roman"/>
          <w:sz w:val="24"/>
          <w:szCs w:val="24"/>
        </w:rPr>
        <w:t xml:space="preserve"> českých</w:t>
      </w:r>
      <w:r w:rsidRPr="008D689D">
        <w:rPr>
          <w:rFonts w:ascii="Times New Roman" w:hAnsi="Times New Roman"/>
          <w:sz w:val="24"/>
        </w:rPr>
        <w:t>.“</w:t>
      </w:r>
      <w:r w:rsidR="00543506" w:rsidRPr="008D689D">
        <w:tab/>
      </w:r>
      <w:r w:rsidR="006D76AA" w:rsidRPr="008D689D">
        <w:tab/>
      </w:r>
    </w:p>
    <w:p w:rsidR="009D49EA" w:rsidRDefault="009D49EA" w:rsidP="00A83065">
      <w:pPr>
        <w:pStyle w:val="Zkladntext"/>
        <w:spacing w:line="240" w:lineRule="auto"/>
        <w:ind w:left="284" w:hanging="284"/>
        <w:rPr>
          <w:b w:val="0"/>
          <w:sz w:val="24"/>
          <w:szCs w:val="24"/>
        </w:rPr>
      </w:pPr>
    </w:p>
    <w:p w:rsidR="008F2D0D" w:rsidRPr="008B5DE0" w:rsidRDefault="00D552E3" w:rsidP="00A46E12">
      <w:pPr>
        <w:pStyle w:val="Zkladntext"/>
        <w:spacing w:after="120" w:line="240" w:lineRule="auto"/>
        <w:ind w:left="426" w:hanging="142"/>
      </w:pPr>
      <w:r w:rsidRPr="00FC460F">
        <w:rPr>
          <w:b w:val="0"/>
          <w:sz w:val="24"/>
          <w:szCs w:val="24"/>
        </w:rPr>
        <w:t>DPH bude účtováno v sazbě platné ke dni uskutečnění zdanitelného plnění.</w:t>
      </w:r>
    </w:p>
    <w:p w:rsidR="00995A78" w:rsidRPr="00B7328F" w:rsidRDefault="008F2D0D" w:rsidP="00A46E12">
      <w:pPr>
        <w:pStyle w:val="Zkladntextodsazen"/>
        <w:numPr>
          <w:ilvl w:val="0"/>
          <w:numId w:val="4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Odměna ujednaná touto smlouvou je stanovena jako nejvýše přípustná, maximální a nepřekročitelná, zahrnující veškeré náklady na provedení předmětu této smlouvy, tj. včetně nákladů spojených</w:t>
      </w:r>
      <w:r w:rsidR="009D49EA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s výkonem předmětu</w:t>
      </w:r>
      <w:r w:rsidR="00A15491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včetně nákladů na dopravu a souvisejících nákladů (ztráta času na cestě).</w:t>
      </w:r>
    </w:p>
    <w:p w:rsidR="008F2D0D" w:rsidRPr="00B7328F" w:rsidRDefault="008F2D0D" w:rsidP="00A46E12">
      <w:pPr>
        <w:pStyle w:val="Zkladntextodsazen"/>
        <w:numPr>
          <w:ilvl w:val="0"/>
          <w:numId w:val="4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neposkytuje zálohy.</w:t>
      </w:r>
    </w:p>
    <w:p w:rsidR="006B02D4" w:rsidRPr="008B5DE0" w:rsidRDefault="006B02D4" w:rsidP="00B7328F">
      <w:pPr>
        <w:jc w:val="both"/>
      </w:pPr>
    </w:p>
    <w:p w:rsidR="008F2D0D" w:rsidRPr="00B06028" w:rsidRDefault="00D552E3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t>I</w:t>
      </w:r>
      <w:r w:rsidR="008F2D0D" w:rsidRPr="00B06028">
        <w:rPr>
          <w:b/>
          <w:lang w:eastAsia="zh-CN"/>
        </w:rPr>
        <w:t>V. Platební podmínky</w:t>
      </w:r>
    </w:p>
    <w:p w:rsidR="008F2D0D" w:rsidRDefault="008F2D0D" w:rsidP="00B7328F">
      <w:pPr>
        <w:pStyle w:val="Zkladntextodsazen"/>
        <w:numPr>
          <w:ilvl w:val="0"/>
          <w:numId w:val="44"/>
        </w:numPr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Odměna za provedení předmětu této smlouvy bude hrazena na základě </w:t>
      </w:r>
      <w:r w:rsidR="0070649D">
        <w:rPr>
          <w:rFonts w:ascii="Times New Roman" w:hAnsi="Times New Roman"/>
          <w:sz w:val="24"/>
          <w:szCs w:val="24"/>
        </w:rPr>
        <w:t>daňových dokladů (dále jen „faktur</w:t>
      </w:r>
      <w:r w:rsidR="0070649D" w:rsidRPr="008E6B5F">
        <w:rPr>
          <w:rFonts w:ascii="Times New Roman" w:hAnsi="Times New Roman"/>
          <w:sz w:val="24"/>
          <w:szCs w:val="24"/>
        </w:rPr>
        <w:t>“)</w:t>
      </w:r>
      <w:r w:rsidRPr="00A46E12">
        <w:rPr>
          <w:rFonts w:ascii="Times New Roman" w:hAnsi="Times New Roman"/>
          <w:sz w:val="24"/>
          <w:szCs w:val="24"/>
        </w:rPr>
        <w:t xml:space="preserve"> vystavených příkazníkem a odsouhlasených zástupcem příkazce uvedeným v</w:t>
      </w:r>
      <w:r w:rsidR="00D552E3" w:rsidRPr="00A46E12">
        <w:rPr>
          <w:rFonts w:ascii="Times New Roman" w:hAnsi="Times New Roman"/>
          <w:sz w:val="24"/>
          <w:szCs w:val="24"/>
        </w:rPr>
        <w:t xml:space="preserve"> záhlaví </w:t>
      </w:r>
      <w:r w:rsidR="006A214B">
        <w:rPr>
          <w:rFonts w:ascii="Times New Roman" w:hAnsi="Times New Roman"/>
          <w:sz w:val="24"/>
          <w:szCs w:val="24"/>
        </w:rPr>
        <w:t>této</w:t>
      </w:r>
      <w:r w:rsidR="006A214B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smlouvy takto:</w:t>
      </w:r>
    </w:p>
    <w:p w:rsidR="002D446B" w:rsidRDefault="002D446B" w:rsidP="00A46E12">
      <w:pPr>
        <w:pStyle w:val="Zkladntextodsazen"/>
        <w:ind w:left="284"/>
        <w:rPr>
          <w:rFonts w:ascii="Times New Roman" w:hAnsi="Times New Roman"/>
          <w:sz w:val="24"/>
          <w:szCs w:val="24"/>
        </w:rPr>
      </w:pPr>
    </w:p>
    <w:p w:rsidR="0004703E" w:rsidRPr="00123618" w:rsidRDefault="008F2D0D" w:rsidP="00AE68C7">
      <w:pPr>
        <w:pStyle w:val="Zkladntext"/>
        <w:numPr>
          <w:ilvl w:val="0"/>
          <w:numId w:val="45"/>
        </w:numPr>
        <w:spacing w:after="240"/>
        <w:ind w:left="851" w:hanging="425"/>
        <w:rPr>
          <w:b w:val="0"/>
          <w:sz w:val="24"/>
          <w:szCs w:val="24"/>
        </w:rPr>
      </w:pPr>
      <w:r w:rsidRPr="00123618">
        <w:rPr>
          <w:b w:val="0"/>
          <w:sz w:val="24"/>
          <w:szCs w:val="24"/>
        </w:rPr>
        <w:t>Fakturace bude prováděna jedenkrát měsíčně (</w:t>
      </w:r>
      <w:r w:rsidR="008B5DE0" w:rsidRPr="00123618">
        <w:rPr>
          <w:b w:val="0"/>
          <w:sz w:val="24"/>
          <w:szCs w:val="24"/>
        </w:rPr>
        <w:t xml:space="preserve">poměrná část </w:t>
      </w:r>
      <w:r w:rsidRPr="00123618">
        <w:rPr>
          <w:b w:val="0"/>
          <w:sz w:val="24"/>
          <w:szCs w:val="24"/>
        </w:rPr>
        <w:t>vždy za předchozí kalendářní měsíc) na základě</w:t>
      </w:r>
      <w:r w:rsidR="008B5DE0" w:rsidRPr="00123618">
        <w:rPr>
          <w:b w:val="0"/>
          <w:sz w:val="24"/>
          <w:szCs w:val="24"/>
        </w:rPr>
        <w:t xml:space="preserve"> </w:t>
      </w:r>
      <w:r w:rsidRPr="00123618">
        <w:rPr>
          <w:b w:val="0"/>
          <w:sz w:val="24"/>
          <w:szCs w:val="24"/>
        </w:rPr>
        <w:t>příkazcem odsouhlasených výkazů provedených prací</w:t>
      </w:r>
      <w:r w:rsidR="008B5DE0" w:rsidRPr="00123618">
        <w:rPr>
          <w:b w:val="0"/>
          <w:sz w:val="24"/>
          <w:szCs w:val="24"/>
        </w:rPr>
        <w:t>.</w:t>
      </w:r>
      <w:r w:rsidRPr="00123618">
        <w:rPr>
          <w:b w:val="0"/>
          <w:sz w:val="24"/>
          <w:szCs w:val="24"/>
        </w:rPr>
        <w:t xml:space="preserve"> </w:t>
      </w:r>
    </w:p>
    <w:p w:rsidR="00AF711E" w:rsidRPr="00123618" w:rsidRDefault="00AF711E" w:rsidP="00A46E12">
      <w:pPr>
        <w:pStyle w:val="Zkladntext"/>
        <w:numPr>
          <w:ilvl w:val="0"/>
          <w:numId w:val="45"/>
        </w:numPr>
        <w:spacing w:after="240"/>
        <w:ind w:left="851" w:hanging="425"/>
        <w:rPr>
          <w:b w:val="0"/>
          <w:sz w:val="24"/>
          <w:szCs w:val="24"/>
        </w:rPr>
      </w:pPr>
      <w:r w:rsidRPr="00123618">
        <w:rPr>
          <w:b w:val="0"/>
          <w:sz w:val="24"/>
          <w:szCs w:val="24"/>
        </w:rPr>
        <w:t>V případě překročení doby plnění uvedené v </w:t>
      </w:r>
      <w:r w:rsidR="006A214B" w:rsidRPr="00123618">
        <w:rPr>
          <w:b w:val="0"/>
          <w:sz w:val="24"/>
          <w:szCs w:val="24"/>
        </w:rPr>
        <w:t xml:space="preserve">čl. </w:t>
      </w:r>
      <w:r w:rsidR="00C53701" w:rsidRPr="00123618">
        <w:rPr>
          <w:b w:val="0"/>
          <w:sz w:val="24"/>
          <w:szCs w:val="24"/>
        </w:rPr>
        <w:t>II.</w:t>
      </w:r>
      <w:r w:rsidR="006A214B" w:rsidRPr="00123618">
        <w:rPr>
          <w:b w:val="0"/>
          <w:sz w:val="24"/>
          <w:szCs w:val="24"/>
        </w:rPr>
        <w:t xml:space="preserve"> odst. </w:t>
      </w:r>
      <w:r w:rsidR="00C53701" w:rsidRPr="00123618">
        <w:rPr>
          <w:b w:val="0"/>
          <w:sz w:val="24"/>
          <w:szCs w:val="24"/>
        </w:rPr>
        <w:t>2</w:t>
      </w:r>
      <w:r w:rsidR="00AE68C7">
        <w:rPr>
          <w:b w:val="0"/>
          <w:sz w:val="24"/>
          <w:szCs w:val="24"/>
        </w:rPr>
        <w:t>.</w:t>
      </w:r>
      <w:r w:rsidR="009D49EA" w:rsidRPr="00123618">
        <w:rPr>
          <w:b w:val="0"/>
          <w:sz w:val="24"/>
          <w:szCs w:val="24"/>
        </w:rPr>
        <w:t xml:space="preserve"> této smlouvy</w:t>
      </w:r>
      <w:r w:rsidR="00C53701" w:rsidRPr="00123618">
        <w:rPr>
          <w:b w:val="0"/>
          <w:sz w:val="24"/>
          <w:szCs w:val="24"/>
        </w:rPr>
        <w:t xml:space="preserve"> bude příkazc</w:t>
      </w:r>
      <w:r w:rsidR="00123618" w:rsidRPr="00123618">
        <w:rPr>
          <w:b w:val="0"/>
          <w:sz w:val="24"/>
          <w:szCs w:val="24"/>
        </w:rPr>
        <w:t>em</w:t>
      </w:r>
      <w:r w:rsidR="00C53701" w:rsidRPr="00123618">
        <w:rPr>
          <w:b w:val="0"/>
          <w:sz w:val="24"/>
          <w:szCs w:val="24"/>
        </w:rPr>
        <w:t xml:space="preserve"> vypl</w:t>
      </w:r>
      <w:r w:rsidR="00123618" w:rsidRPr="00123618">
        <w:rPr>
          <w:b w:val="0"/>
          <w:sz w:val="24"/>
          <w:szCs w:val="24"/>
        </w:rPr>
        <w:t>a</w:t>
      </w:r>
      <w:r w:rsidR="00C53701" w:rsidRPr="00123618">
        <w:rPr>
          <w:b w:val="0"/>
          <w:sz w:val="24"/>
          <w:szCs w:val="24"/>
        </w:rPr>
        <w:t>cena poměrná část</w:t>
      </w:r>
      <w:r w:rsidR="009815E1">
        <w:rPr>
          <w:b w:val="0"/>
          <w:sz w:val="24"/>
          <w:szCs w:val="24"/>
        </w:rPr>
        <w:t>,</w:t>
      </w:r>
      <w:r w:rsidR="00C53701" w:rsidRPr="00123618">
        <w:rPr>
          <w:b w:val="0"/>
          <w:sz w:val="24"/>
          <w:szCs w:val="24"/>
        </w:rPr>
        <w:t xml:space="preserve"> </w:t>
      </w:r>
      <w:r w:rsidR="009815E1" w:rsidRPr="003D280D">
        <w:rPr>
          <w:b w:val="0"/>
          <w:sz w:val="24"/>
          <w:szCs w:val="24"/>
        </w:rPr>
        <w:t>jež bude stanovena z ceny vyfakturované příkazníkem ke dni podpisu dodatku, a to pouze v</w:t>
      </w:r>
      <w:r w:rsidR="009815E1" w:rsidRPr="00123618">
        <w:rPr>
          <w:b w:val="0"/>
          <w:sz w:val="24"/>
          <w:szCs w:val="24"/>
        </w:rPr>
        <w:t> případě</w:t>
      </w:r>
      <w:r w:rsidR="00D91142">
        <w:rPr>
          <w:b w:val="0"/>
          <w:sz w:val="24"/>
          <w:szCs w:val="24"/>
        </w:rPr>
        <w:t>,</w:t>
      </w:r>
      <w:r w:rsidR="00477522" w:rsidRPr="00123618">
        <w:rPr>
          <w:b w:val="0"/>
          <w:sz w:val="24"/>
          <w:szCs w:val="24"/>
        </w:rPr>
        <w:t xml:space="preserve"> </w:t>
      </w:r>
      <w:r w:rsidR="009D49EA" w:rsidRPr="00123618">
        <w:rPr>
          <w:b w:val="0"/>
          <w:sz w:val="24"/>
          <w:szCs w:val="24"/>
        </w:rPr>
        <w:t>že ke </w:t>
      </w:r>
      <w:r w:rsidR="00477522" w:rsidRPr="00123618">
        <w:rPr>
          <w:b w:val="0"/>
          <w:sz w:val="24"/>
          <w:szCs w:val="24"/>
        </w:rPr>
        <w:t>zpoždění nedošlo vinou příkazníka.</w:t>
      </w:r>
      <w:r w:rsidR="004607C6" w:rsidRPr="00123618">
        <w:rPr>
          <w:b w:val="0"/>
          <w:sz w:val="24"/>
          <w:szCs w:val="24"/>
        </w:rPr>
        <w:t xml:space="preserve"> Případné navýšení ceny dle tohoto odstavce bude upraveno dodatkem k této smlouvě.</w:t>
      </w:r>
    </w:p>
    <w:p w:rsidR="0004703E" w:rsidRPr="00123618" w:rsidRDefault="00477522" w:rsidP="00A46E12">
      <w:pPr>
        <w:pStyle w:val="Zkladntext"/>
        <w:numPr>
          <w:ilvl w:val="0"/>
          <w:numId w:val="45"/>
        </w:numPr>
        <w:spacing w:after="240"/>
        <w:ind w:left="851" w:hanging="425"/>
        <w:rPr>
          <w:b w:val="0"/>
          <w:sz w:val="24"/>
          <w:szCs w:val="24"/>
        </w:rPr>
      </w:pPr>
      <w:r w:rsidRPr="00123618">
        <w:rPr>
          <w:b w:val="0"/>
          <w:sz w:val="24"/>
          <w:szCs w:val="24"/>
        </w:rPr>
        <w:t>V případě zkrácení doby plnění uvedené v </w:t>
      </w:r>
      <w:r w:rsidR="006A214B" w:rsidRPr="00123618">
        <w:rPr>
          <w:b w:val="0"/>
          <w:sz w:val="24"/>
          <w:szCs w:val="24"/>
        </w:rPr>
        <w:t xml:space="preserve">čl. </w:t>
      </w:r>
      <w:r w:rsidRPr="00123618">
        <w:rPr>
          <w:b w:val="0"/>
          <w:sz w:val="24"/>
          <w:szCs w:val="24"/>
        </w:rPr>
        <w:t>II.</w:t>
      </w:r>
      <w:r w:rsidR="006A214B" w:rsidRPr="00123618">
        <w:rPr>
          <w:b w:val="0"/>
          <w:sz w:val="24"/>
          <w:szCs w:val="24"/>
        </w:rPr>
        <w:t xml:space="preserve"> odst.</w:t>
      </w:r>
      <w:r w:rsidR="00614D12" w:rsidRPr="00123618">
        <w:rPr>
          <w:b w:val="0"/>
          <w:sz w:val="24"/>
          <w:szCs w:val="24"/>
        </w:rPr>
        <w:t xml:space="preserve"> </w:t>
      </w:r>
      <w:r w:rsidRPr="00123618">
        <w:rPr>
          <w:b w:val="0"/>
          <w:sz w:val="24"/>
          <w:szCs w:val="24"/>
        </w:rPr>
        <w:t>2</w:t>
      </w:r>
      <w:r w:rsidR="00AE68C7">
        <w:rPr>
          <w:b w:val="0"/>
          <w:sz w:val="24"/>
          <w:szCs w:val="24"/>
        </w:rPr>
        <w:t>.</w:t>
      </w:r>
      <w:r w:rsidR="009D49EA" w:rsidRPr="00123618">
        <w:rPr>
          <w:b w:val="0"/>
          <w:sz w:val="24"/>
          <w:szCs w:val="24"/>
        </w:rPr>
        <w:t xml:space="preserve"> této smlouvy</w:t>
      </w:r>
      <w:r w:rsidRPr="00123618">
        <w:rPr>
          <w:b w:val="0"/>
          <w:sz w:val="24"/>
          <w:szCs w:val="24"/>
        </w:rPr>
        <w:t xml:space="preserve"> bude příkazc</w:t>
      </w:r>
      <w:r w:rsidR="00123618" w:rsidRPr="00123618">
        <w:rPr>
          <w:b w:val="0"/>
          <w:sz w:val="24"/>
          <w:szCs w:val="24"/>
        </w:rPr>
        <w:t>em</w:t>
      </w:r>
      <w:r w:rsidRPr="00123618">
        <w:rPr>
          <w:b w:val="0"/>
          <w:sz w:val="24"/>
          <w:szCs w:val="24"/>
        </w:rPr>
        <w:t xml:space="preserve"> vyplacena cena rovnající se ½ částky z rozdílu celkové ceny ponížené o dosavadní plnění.</w:t>
      </w:r>
    </w:p>
    <w:p w:rsidR="009A188F" w:rsidRDefault="009A188F" w:rsidP="009A18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Příkazník</w:t>
      </w:r>
      <w:r w:rsidRPr="00D21439">
        <w:rPr>
          <w:rFonts w:ascii="Times New Roman" w:hAnsi="Times New Roman"/>
          <w:sz w:val="24"/>
          <w:szCs w:val="24"/>
        </w:rPr>
        <w:t xml:space="preserve"> se zavazuje vystavovat a zasílat </w:t>
      </w:r>
      <w:r>
        <w:rPr>
          <w:rFonts w:ascii="Times New Roman" w:hAnsi="Times New Roman"/>
          <w:sz w:val="24"/>
          <w:szCs w:val="24"/>
        </w:rPr>
        <w:t>příkazci</w:t>
      </w:r>
      <w:r w:rsidRPr="00D21439">
        <w:rPr>
          <w:rFonts w:ascii="Times New Roman" w:hAnsi="Times New Roman"/>
          <w:sz w:val="24"/>
          <w:szCs w:val="24"/>
        </w:rPr>
        <w:t xml:space="preserve"> faktury v elektronické podobě. V případě, že není schopen zajistit elektronické doručení, zajistí zaslání originálu faktury na adresu </w:t>
      </w:r>
      <w:r>
        <w:rPr>
          <w:rFonts w:ascii="Times New Roman" w:hAnsi="Times New Roman"/>
          <w:sz w:val="24"/>
          <w:szCs w:val="24"/>
        </w:rPr>
        <w:t>příkazce</w:t>
      </w:r>
      <w:r w:rsidRPr="00D21439">
        <w:rPr>
          <w:rFonts w:ascii="Times New Roman" w:hAnsi="Times New Roman"/>
          <w:sz w:val="24"/>
          <w:szCs w:val="24"/>
        </w:rPr>
        <w:t xml:space="preserve"> uvedenou v odst. </w:t>
      </w:r>
      <w:r>
        <w:rPr>
          <w:rFonts w:ascii="Times New Roman" w:hAnsi="Times New Roman"/>
          <w:sz w:val="24"/>
          <w:szCs w:val="24"/>
        </w:rPr>
        <w:t>3</w:t>
      </w:r>
      <w:r w:rsidRPr="00D21439">
        <w:rPr>
          <w:rFonts w:ascii="Times New Roman" w:hAnsi="Times New Roman"/>
          <w:sz w:val="24"/>
          <w:szCs w:val="24"/>
        </w:rPr>
        <w:t xml:space="preserve"> tohoto článku smlouvy.  Smluvní strany se výslovně dohodly, že je možné i osobní předání faktury příslušnému technikovi, v tomto případě bude předání a převzetí faktury písemně stvrzeno. Elektronicky zaslané faktury budou obsahovat </w:t>
      </w:r>
      <w:proofErr w:type="spellStart"/>
      <w:r w:rsidRPr="00D21439">
        <w:rPr>
          <w:rFonts w:ascii="Times New Roman" w:hAnsi="Times New Roman"/>
          <w:sz w:val="24"/>
          <w:szCs w:val="24"/>
        </w:rPr>
        <w:t>scan</w:t>
      </w:r>
      <w:proofErr w:type="spellEnd"/>
      <w:r w:rsidRPr="00D214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výkazu činnosti</w:t>
      </w:r>
      <w:r w:rsidRPr="00D21439">
        <w:rPr>
          <w:rFonts w:ascii="Times New Roman" w:hAnsi="Times New Roman"/>
          <w:sz w:val="24"/>
          <w:szCs w:val="24"/>
        </w:rPr>
        <w:t xml:space="preserve"> potvrzeného oprávněnými zástupci smluvních stran. Přílohou faktury předané nebo zaslané bude </w:t>
      </w:r>
      <w:r>
        <w:rPr>
          <w:rFonts w:ascii="Times New Roman" w:hAnsi="Times New Roman"/>
          <w:sz w:val="24"/>
          <w:szCs w:val="24"/>
        </w:rPr>
        <w:t xml:space="preserve">výkaz činnosti </w:t>
      </w:r>
      <w:r w:rsidRPr="00D21439">
        <w:rPr>
          <w:rFonts w:ascii="Times New Roman" w:hAnsi="Times New Roman"/>
          <w:sz w:val="24"/>
          <w:szCs w:val="24"/>
        </w:rPr>
        <w:t>potvrzen</w:t>
      </w:r>
      <w:r w:rsidR="00EF50DB">
        <w:rPr>
          <w:rFonts w:ascii="Times New Roman" w:hAnsi="Times New Roman"/>
          <w:sz w:val="24"/>
          <w:szCs w:val="24"/>
        </w:rPr>
        <w:t>ý</w:t>
      </w:r>
      <w:r w:rsidRPr="00D21439">
        <w:rPr>
          <w:rFonts w:ascii="Times New Roman" w:hAnsi="Times New Roman"/>
          <w:sz w:val="24"/>
          <w:szCs w:val="24"/>
        </w:rPr>
        <w:t xml:space="preserve"> oprávněnými zástupci smluvních stran.</w:t>
      </w:r>
    </w:p>
    <w:p w:rsidR="009A188F" w:rsidRPr="009A188F" w:rsidRDefault="009A188F" w:rsidP="009A18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D21439">
        <w:rPr>
          <w:rFonts w:ascii="Times New Roman" w:hAnsi="Times New Roman"/>
          <w:sz w:val="24"/>
          <w:szCs w:val="24"/>
        </w:rPr>
        <w:t xml:space="preserve">Adresa pro zasílání faktur je </w:t>
      </w:r>
      <w:hyperlink r:id="rId8" w:history="1">
        <w:r w:rsidRPr="00D21439">
          <w:rPr>
            <w:rFonts w:ascii="Times New Roman" w:hAnsi="Times New Roman"/>
            <w:sz w:val="24"/>
            <w:szCs w:val="24"/>
          </w:rPr>
          <w:t>fakturace@as-po.cz</w:t>
        </w:r>
      </w:hyperlink>
      <w:r w:rsidRPr="00D21439">
        <w:rPr>
          <w:rFonts w:ascii="Times New Roman" w:hAnsi="Times New Roman"/>
          <w:sz w:val="24"/>
          <w:szCs w:val="24"/>
        </w:rPr>
        <w:t>, v případě listinného vyhotovení: Armádní Servisní, příspěvková organizace, Podbabská 1589/1, 160 00, Praha 6 – Dejvice.</w:t>
      </w:r>
    </w:p>
    <w:p w:rsidR="003D6B12" w:rsidRPr="00B7328F" w:rsidRDefault="008F2D0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Lhůta splatnosti je </w:t>
      </w:r>
      <w:r w:rsidR="006D76AA" w:rsidRPr="00B7328F">
        <w:rPr>
          <w:rFonts w:ascii="Times New Roman" w:hAnsi="Times New Roman"/>
          <w:sz w:val="24"/>
          <w:szCs w:val="24"/>
        </w:rPr>
        <w:t>30</w:t>
      </w:r>
      <w:r w:rsidRPr="00B7328F">
        <w:rPr>
          <w:rFonts w:ascii="Times New Roman" w:hAnsi="Times New Roman"/>
          <w:sz w:val="24"/>
          <w:szCs w:val="24"/>
        </w:rPr>
        <w:t xml:space="preserve"> d</w:t>
      </w:r>
      <w:r w:rsidR="009A188F">
        <w:rPr>
          <w:rFonts w:ascii="Times New Roman" w:hAnsi="Times New Roman"/>
          <w:sz w:val="24"/>
          <w:szCs w:val="24"/>
        </w:rPr>
        <w:t>ní od doručení faktury příkazci.</w:t>
      </w:r>
      <w:r w:rsidR="00295F03" w:rsidRPr="00A46E12">
        <w:rPr>
          <w:rFonts w:ascii="Times New Roman" w:hAnsi="Times New Roman"/>
          <w:sz w:val="24"/>
          <w:szCs w:val="24"/>
        </w:rPr>
        <w:t xml:space="preserve"> Faktura za předchozí měsíc musí být vystavena do 10. dne v měsíci </w:t>
      </w:r>
      <w:r w:rsidR="0070649D" w:rsidRPr="00A46E12">
        <w:rPr>
          <w:rFonts w:ascii="Times New Roman" w:hAnsi="Times New Roman"/>
          <w:sz w:val="24"/>
          <w:szCs w:val="24"/>
        </w:rPr>
        <w:t>a</w:t>
      </w:r>
      <w:r w:rsidR="0070649D">
        <w:rPr>
          <w:rFonts w:ascii="Times New Roman" w:hAnsi="Times New Roman"/>
          <w:sz w:val="24"/>
          <w:szCs w:val="24"/>
        </w:rPr>
        <w:t> </w:t>
      </w:r>
      <w:r w:rsidR="00295F03" w:rsidRPr="00A46E12">
        <w:rPr>
          <w:rFonts w:ascii="Times New Roman" w:hAnsi="Times New Roman"/>
          <w:sz w:val="24"/>
          <w:szCs w:val="24"/>
        </w:rPr>
        <w:t>doručena příkazci.</w:t>
      </w:r>
    </w:p>
    <w:p w:rsidR="00295F03" w:rsidRPr="00B7328F" w:rsidRDefault="0070649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</w:t>
      </w:r>
      <w:r w:rsidR="001C1EE5" w:rsidRPr="00A46E12">
        <w:rPr>
          <w:rFonts w:ascii="Times New Roman" w:hAnsi="Times New Roman"/>
          <w:sz w:val="24"/>
          <w:szCs w:val="24"/>
        </w:rPr>
        <w:t xml:space="preserve"> musí obsahovat údaje podle zákona č. 235/2004 Sb., o dani z přidané hodnoty, ve znění pozdějších předpisů</w:t>
      </w:r>
      <w:r w:rsidR="005171E1" w:rsidRPr="00A46E12">
        <w:rPr>
          <w:rFonts w:ascii="Times New Roman" w:hAnsi="Times New Roman"/>
          <w:sz w:val="24"/>
          <w:szCs w:val="24"/>
        </w:rPr>
        <w:t xml:space="preserve"> a </w:t>
      </w:r>
      <w:r w:rsidR="00824799" w:rsidRPr="00A46E12">
        <w:rPr>
          <w:rFonts w:ascii="Times New Roman" w:hAnsi="Times New Roman"/>
          <w:sz w:val="24"/>
          <w:szCs w:val="24"/>
        </w:rPr>
        <w:t>§ 435 Občanského zákoníku</w:t>
      </w:r>
      <w:r w:rsidR="001C1EE5" w:rsidRPr="00A46E12">
        <w:rPr>
          <w:rFonts w:ascii="Times New Roman" w:hAnsi="Times New Roman"/>
          <w:sz w:val="24"/>
          <w:szCs w:val="24"/>
        </w:rPr>
        <w:t>.</w:t>
      </w:r>
    </w:p>
    <w:p w:rsidR="005C6C31" w:rsidRDefault="005C6C31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je povinen v předmětu fakturace uvést přesný název akce a číslo smlouvy, jinak bude faktura vrácena příkazníkovi k doplnění.</w:t>
      </w:r>
    </w:p>
    <w:p w:rsidR="0021219A" w:rsidRPr="0021219A" w:rsidRDefault="0021219A" w:rsidP="0021219A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21219A">
        <w:rPr>
          <w:rFonts w:ascii="Times New Roman" w:hAnsi="Times New Roman"/>
          <w:sz w:val="24"/>
          <w:szCs w:val="24"/>
        </w:rPr>
        <w:t>Poměr hodin příkazníkem strávených na stavbě a kanceláři je 1:1 (</w:t>
      </w:r>
      <w:proofErr w:type="spellStart"/>
      <w:proofErr w:type="gramStart"/>
      <w:r w:rsidRPr="0021219A">
        <w:rPr>
          <w:rFonts w:ascii="Times New Roman" w:hAnsi="Times New Roman"/>
          <w:sz w:val="24"/>
          <w:szCs w:val="24"/>
        </w:rPr>
        <w:t>stavba:kancelář</w:t>
      </w:r>
      <w:proofErr w:type="spellEnd"/>
      <w:proofErr w:type="gramEnd"/>
      <w:r w:rsidRPr="0021219A">
        <w:rPr>
          <w:rFonts w:ascii="Times New Roman" w:hAnsi="Times New Roman"/>
          <w:sz w:val="24"/>
          <w:szCs w:val="24"/>
        </w:rPr>
        <w:t>). Soupis hodin strávených na stavbě bude ověřitelný se stavebním deníkem, tzn., že o počtu hodin strávených na stavbě bude příkazníkem proveden zápis do stavebního deníku.</w:t>
      </w:r>
    </w:p>
    <w:p w:rsidR="005C6C31" w:rsidRPr="00B7328F" w:rsidRDefault="005C6C31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Nebude-li faktura obsahovat některou povinnou nebo dohodnutou náležitost,</w:t>
      </w:r>
      <w:r w:rsidR="00832797" w:rsidRPr="00B7328F">
        <w:rPr>
          <w:rFonts w:ascii="Times New Roman" w:hAnsi="Times New Roman"/>
          <w:sz w:val="24"/>
          <w:szCs w:val="24"/>
        </w:rPr>
        <w:t xml:space="preserve"> </w:t>
      </w:r>
      <w:r w:rsidR="00AE68C7">
        <w:rPr>
          <w:rFonts w:ascii="Times New Roman" w:hAnsi="Times New Roman"/>
          <w:sz w:val="24"/>
          <w:szCs w:val="24"/>
        </w:rPr>
        <w:t>nebo nebude splněna podmínka 30d</w:t>
      </w:r>
      <w:r w:rsidR="00832797" w:rsidRPr="00B7328F">
        <w:rPr>
          <w:rFonts w:ascii="Times New Roman" w:hAnsi="Times New Roman"/>
          <w:sz w:val="24"/>
          <w:szCs w:val="24"/>
        </w:rPr>
        <w:t xml:space="preserve">enní splatnosti faktury ode dne jejího doručení, </w:t>
      </w:r>
      <w:r w:rsidRPr="00B7328F">
        <w:rPr>
          <w:rFonts w:ascii="Times New Roman" w:hAnsi="Times New Roman"/>
          <w:sz w:val="24"/>
          <w:szCs w:val="24"/>
        </w:rPr>
        <w:t>je příkazce oprávněn fakturu před uplynutím lhůty splatnosti vrátit příkazníkovi k provedení opravy s vyznačením důvodu vrácení. Příkazník provede opravu vystavením nové faktury. Vrácením vadné faktury příkazníkovi přestává běžet původní lhůta splatnosti. Nová lhůta splatnosti běží ode dne prokazatelného doručení nové faktury příkazci.</w:t>
      </w:r>
    </w:p>
    <w:p w:rsidR="008F2D0D" w:rsidRPr="00B7328F" w:rsidRDefault="008F2D0D" w:rsidP="00B7328F">
      <w:pPr>
        <w:pStyle w:val="Zkladntextodsazen"/>
        <w:numPr>
          <w:ilvl w:val="0"/>
          <w:numId w:val="44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Cena za plnění předmětu této smlouvy bude příkazník</w:t>
      </w:r>
      <w:r w:rsidR="001C1EE5" w:rsidRPr="00B7328F">
        <w:rPr>
          <w:rFonts w:ascii="Times New Roman" w:hAnsi="Times New Roman"/>
          <w:sz w:val="24"/>
          <w:szCs w:val="24"/>
        </w:rPr>
        <w:t xml:space="preserve">em fakturována do výše </w:t>
      </w:r>
      <w:r w:rsidR="00511D84">
        <w:rPr>
          <w:rFonts w:ascii="Times New Roman" w:hAnsi="Times New Roman"/>
          <w:sz w:val="24"/>
          <w:szCs w:val="24"/>
        </w:rPr>
        <w:t>XXX</w:t>
      </w:r>
      <w:r w:rsidR="006A214B">
        <w:rPr>
          <w:rFonts w:ascii="Times New Roman" w:hAnsi="Times New Roman"/>
          <w:sz w:val="24"/>
          <w:szCs w:val="24"/>
        </w:rPr>
        <w:t xml:space="preserve"> </w:t>
      </w:r>
      <w:r w:rsidR="001C1EE5" w:rsidRPr="00A46E12">
        <w:rPr>
          <w:rFonts w:ascii="Times New Roman" w:hAnsi="Times New Roman"/>
          <w:sz w:val="24"/>
          <w:szCs w:val="24"/>
        </w:rPr>
        <w:t>%</w:t>
      </w:r>
      <w:r w:rsidR="006A214B">
        <w:rPr>
          <w:rFonts w:ascii="Times New Roman" w:hAnsi="Times New Roman"/>
          <w:sz w:val="24"/>
          <w:szCs w:val="24"/>
        </w:rPr>
        <w:t>.</w:t>
      </w:r>
      <w:r w:rsidR="001C1EE5" w:rsidRPr="00B7328F">
        <w:rPr>
          <w:rFonts w:ascii="Times New Roman" w:hAnsi="Times New Roman"/>
          <w:sz w:val="24"/>
          <w:szCs w:val="24"/>
        </w:rPr>
        <w:t xml:space="preserve"> </w:t>
      </w:r>
      <w:r w:rsidR="006A214B">
        <w:rPr>
          <w:rFonts w:ascii="Times New Roman" w:hAnsi="Times New Roman"/>
          <w:sz w:val="24"/>
          <w:szCs w:val="24"/>
        </w:rPr>
        <w:t>N</w:t>
      </w:r>
      <w:r w:rsidR="001C1EE5" w:rsidRPr="00B7328F">
        <w:rPr>
          <w:rFonts w:ascii="Times New Roman" w:hAnsi="Times New Roman"/>
          <w:sz w:val="24"/>
          <w:szCs w:val="24"/>
        </w:rPr>
        <w:t xml:space="preserve">a každé faktuře bude vyznačena pozastávka ve výši </w:t>
      </w:r>
      <w:r w:rsidR="00511D84">
        <w:rPr>
          <w:rFonts w:ascii="Times New Roman" w:hAnsi="Times New Roman"/>
          <w:sz w:val="24"/>
          <w:szCs w:val="24"/>
        </w:rPr>
        <w:t>XXX</w:t>
      </w:r>
      <w:bookmarkStart w:id="4" w:name="_GoBack"/>
      <w:bookmarkEnd w:id="4"/>
      <w:r w:rsidR="006A214B">
        <w:rPr>
          <w:rFonts w:ascii="Times New Roman" w:hAnsi="Times New Roman"/>
          <w:sz w:val="24"/>
          <w:szCs w:val="24"/>
        </w:rPr>
        <w:t xml:space="preserve"> </w:t>
      </w:r>
      <w:r w:rsidR="001C1EE5" w:rsidRPr="00B7328F">
        <w:rPr>
          <w:rFonts w:ascii="Times New Roman" w:hAnsi="Times New Roman"/>
          <w:sz w:val="24"/>
          <w:szCs w:val="24"/>
        </w:rPr>
        <w:t>%, která bude příkazník</w:t>
      </w:r>
      <w:r w:rsidRPr="00B7328F">
        <w:rPr>
          <w:rFonts w:ascii="Times New Roman" w:hAnsi="Times New Roman"/>
          <w:sz w:val="24"/>
          <w:szCs w:val="24"/>
        </w:rPr>
        <w:t xml:space="preserve">ovi uhrazena </w:t>
      </w:r>
      <w:r w:rsidR="001C1EE5" w:rsidRPr="00B7328F">
        <w:rPr>
          <w:rFonts w:ascii="Times New Roman" w:hAnsi="Times New Roman"/>
          <w:sz w:val="24"/>
          <w:szCs w:val="24"/>
        </w:rPr>
        <w:t xml:space="preserve">na základě jeho žádosti </w:t>
      </w:r>
      <w:r w:rsidR="002634FA" w:rsidRPr="00B7328F">
        <w:rPr>
          <w:rFonts w:ascii="Times New Roman" w:hAnsi="Times New Roman"/>
          <w:sz w:val="24"/>
          <w:szCs w:val="24"/>
        </w:rPr>
        <w:t>s</w:t>
      </w:r>
      <w:r w:rsidR="000D500D" w:rsidRPr="00B7328F">
        <w:rPr>
          <w:rFonts w:ascii="Times New Roman" w:hAnsi="Times New Roman"/>
          <w:sz w:val="24"/>
          <w:szCs w:val="24"/>
        </w:rPr>
        <w:t xml:space="preserve"> </w:t>
      </w:r>
      <w:r w:rsidR="001C1EE5" w:rsidRPr="00B7328F">
        <w:rPr>
          <w:rFonts w:ascii="Times New Roman" w:hAnsi="Times New Roman"/>
          <w:sz w:val="24"/>
          <w:szCs w:val="24"/>
        </w:rPr>
        <w:t>doložení</w:t>
      </w:r>
      <w:r w:rsidR="002634FA" w:rsidRPr="00B7328F">
        <w:rPr>
          <w:rFonts w:ascii="Times New Roman" w:hAnsi="Times New Roman"/>
          <w:sz w:val="24"/>
          <w:szCs w:val="24"/>
        </w:rPr>
        <w:t>m</w:t>
      </w:r>
      <w:r w:rsidR="001C1EE5" w:rsidRPr="00B7328F">
        <w:rPr>
          <w:rFonts w:ascii="Times New Roman" w:hAnsi="Times New Roman"/>
          <w:sz w:val="24"/>
          <w:szCs w:val="24"/>
        </w:rPr>
        <w:t xml:space="preserve"> příslušného dokladu (kolaudační rozhodnutí, případně předávací protokol </w:t>
      </w:r>
      <w:r w:rsidR="0070649D" w:rsidRPr="00B7328F">
        <w:rPr>
          <w:rFonts w:ascii="Times New Roman" w:hAnsi="Times New Roman"/>
          <w:sz w:val="24"/>
          <w:szCs w:val="24"/>
        </w:rPr>
        <w:t>o</w:t>
      </w:r>
      <w:r w:rsidR="0070649D">
        <w:rPr>
          <w:rFonts w:ascii="Times New Roman" w:hAnsi="Times New Roman"/>
          <w:sz w:val="24"/>
          <w:szCs w:val="24"/>
        </w:rPr>
        <w:t> </w:t>
      </w:r>
      <w:r w:rsidR="001C1EE5" w:rsidRPr="00B7328F">
        <w:rPr>
          <w:rFonts w:ascii="Times New Roman" w:hAnsi="Times New Roman"/>
          <w:sz w:val="24"/>
          <w:szCs w:val="24"/>
        </w:rPr>
        <w:t>převzetí díla od zhotovitele bez vad a nedodělků nebo zápis o odstranění vad a nedodělků).</w:t>
      </w:r>
      <w:r w:rsidRPr="00B7328F">
        <w:rPr>
          <w:rFonts w:ascii="Times New Roman" w:hAnsi="Times New Roman"/>
          <w:sz w:val="24"/>
          <w:szCs w:val="24"/>
        </w:rPr>
        <w:t xml:space="preserve"> </w:t>
      </w:r>
    </w:p>
    <w:p w:rsidR="008F2D0D" w:rsidRPr="00B7328F" w:rsidRDefault="008F2D0D" w:rsidP="0021219A">
      <w:pPr>
        <w:pStyle w:val="Zkladntextodsazen"/>
        <w:numPr>
          <w:ilvl w:val="0"/>
          <w:numId w:val="44"/>
        </w:numPr>
        <w:spacing w:after="120"/>
        <w:ind w:left="284" w:hanging="426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Cena bude uhrazena bezhotovostním převodem na účet příkazníka</w:t>
      </w:r>
      <w:r w:rsidR="00AE68C7">
        <w:rPr>
          <w:rFonts w:ascii="Times New Roman" w:hAnsi="Times New Roman"/>
          <w:sz w:val="24"/>
          <w:szCs w:val="24"/>
        </w:rPr>
        <w:t>, který je</w:t>
      </w:r>
      <w:r w:rsidRPr="00B7328F">
        <w:rPr>
          <w:rFonts w:ascii="Times New Roman" w:hAnsi="Times New Roman"/>
          <w:sz w:val="24"/>
          <w:szCs w:val="24"/>
        </w:rPr>
        <w:t xml:space="preserve"> uveden v záhlaví této smlouvy. </w:t>
      </w:r>
    </w:p>
    <w:p w:rsidR="008F2D0D" w:rsidRDefault="008F2D0D" w:rsidP="008F2D0D">
      <w:pPr>
        <w:jc w:val="center"/>
        <w:rPr>
          <w:b/>
          <w:color w:val="000000"/>
        </w:rPr>
      </w:pPr>
    </w:p>
    <w:p w:rsidR="008F2D0D" w:rsidRPr="00B06028" w:rsidRDefault="00D552E3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t>V.</w:t>
      </w:r>
      <w:r w:rsidR="008F2D0D" w:rsidRPr="00B06028">
        <w:rPr>
          <w:b/>
          <w:lang w:eastAsia="zh-CN"/>
        </w:rPr>
        <w:t xml:space="preserve"> Smluvní pokuty</w:t>
      </w: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Je-li příkazce v prodlení s úhradou faktur ve </w:t>
      </w:r>
      <w:r w:rsidR="000D500D" w:rsidRPr="00B7328F">
        <w:rPr>
          <w:rFonts w:ascii="Times New Roman" w:hAnsi="Times New Roman"/>
          <w:sz w:val="24"/>
          <w:szCs w:val="24"/>
        </w:rPr>
        <w:t xml:space="preserve">lhůtě splatnosti uvedené v čl. </w:t>
      </w:r>
      <w:r w:rsidR="003C0C14" w:rsidRPr="00B7328F">
        <w:rPr>
          <w:rFonts w:ascii="Times New Roman" w:hAnsi="Times New Roman"/>
          <w:sz w:val="24"/>
          <w:szCs w:val="24"/>
        </w:rPr>
        <w:t>IV</w:t>
      </w:r>
      <w:r w:rsidR="000D500D" w:rsidRPr="00B7328F">
        <w:rPr>
          <w:rFonts w:ascii="Times New Roman" w:hAnsi="Times New Roman"/>
          <w:sz w:val="24"/>
          <w:szCs w:val="24"/>
        </w:rPr>
        <w:t>.</w:t>
      </w:r>
      <w:r w:rsidRPr="00B7328F">
        <w:rPr>
          <w:rFonts w:ascii="Times New Roman" w:hAnsi="Times New Roman"/>
          <w:sz w:val="24"/>
          <w:szCs w:val="24"/>
        </w:rPr>
        <w:t xml:space="preserve"> odst.</w:t>
      </w:r>
      <w:r w:rsidR="002634FA" w:rsidRPr="00B7328F">
        <w:rPr>
          <w:rFonts w:ascii="Times New Roman" w:hAnsi="Times New Roman"/>
          <w:sz w:val="24"/>
          <w:szCs w:val="24"/>
        </w:rPr>
        <w:t xml:space="preserve"> </w:t>
      </w:r>
      <w:r w:rsidR="00D91142">
        <w:rPr>
          <w:rFonts w:ascii="Times New Roman" w:hAnsi="Times New Roman"/>
          <w:sz w:val="24"/>
          <w:szCs w:val="24"/>
        </w:rPr>
        <w:t>4</w:t>
      </w:r>
      <w:r w:rsidR="00AE68C7">
        <w:rPr>
          <w:rFonts w:ascii="Times New Roman" w:hAnsi="Times New Roman"/>
          <w:sz w:val="24"/>
          <w:szCs w:val="24"/>
        </w:rPr>
        <w:t>.</w:t>
      </w:r>
      <w:r w:rsidRPr="00B7328F">
        <w:rPr>
          <w:rFonts w:ascii="Times New Roman" w:hAnsi="Times New Roman"/>
          <w:sz w:val="24"/>
          <w:szCs w:val="24"/>
        </w:rPr>
        <w:t xml:space="preserve"> této smlouvy, uhradí příkazníkovi smluvní pokutu ve výši 0,05 % z dlužné částky za každý započatý den prodlení.</w:t>
      </w: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Nesplní-li příkazník povinnost provádět průběžnou kontrolu těch částí stavby a montážních prací, které se stanou dalším postupem zakryté a pořizovat o provedené kontrole záznam do stavebního deníku, zaplatí příkazci smluvní pokutu ve výši</w:t>
      </w:r>
      <w:r w:rsidR="0070649D">
        <w:rPr>
          <w:rFonts w:ascii="Times New Roman" w:hAnsi="Times New Roman"/>
          <w:sz w:val="24"/>
          <w:szCs w:val="24"/>
        </w:rPr>
        <w:t xml:space="preserve"> </w:t>
      </w:r>
      <w:r w:rsidR="00D01ECC">
        <w:rPr>
          <w:rFonts w:ascii="Times New Roman" w:hAnsi="Times New Roman"/>
          <w:sz w:val="24"/>
          <w:szCs w:val="24"/>
        </w:rPr>
        <w:t>60</w:t>
      </w:r>
      <w:r w:rsidR="00F50E15">
        <w:rPr>
          <w:rFonts w:ascii="Times New Roman" w:hAnsi="Times New Roman"/>
          <w:sz w:val="24"/>
          <w:szCs w:val="24"/>
        </w:rPr>
        <w:t xml:space="preserve">0 </w:t>
      </w:r>
      <w:r w:rsidRPr="00B7328F">
        <w:rPr>
          <w:rFonts w:ascii="Times New Roman" w:hAnsi="Times New Roman"/>
          <w:sz w:val="24"/>
          <w:szCs w:val="24"/>
        </w:rPr>
        <w:t>Kč za každé jednotlivé porušení této povinnosti.</w:t>
      </w:r>
    </w:p>
    <w:p w:rsidR="000D500D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Poruší-li příkazník povinnost </w:t>
      </w:r>
      <w:r w:rsidR="009866C5" w:rsidRPr="00B7328F">
        <w:rPr>
          <w:rFonts w:ascii="Times New Roman" w:hAnsi="Times New Roman"/>
          <w:sz w:val="24"/>
          <w:szCs w:val="24"/>
        </w:rPr>
        <w:t xml:space="preserve">účastnit se kontrolního dne, </w:t>
      </w:r>
      <w:r w:rsidRPr="00B7328F">
        <w:rPr>
          <w:rFonts w:ascii="Times New Roman" w:hAnsi="Times New Roman"/>
          <w:sz w:val="24"/>
          <w:szCs w:val="24"/>
        </w:rPr>
        <w:t>zavazuje se zaplatit příkazci smluvní pokutu ve výši</w:t>
      </w:r>
      <w:r w:rsidR="00AE68C7">
        <w:rPr>
          <w:rFonts w:ascii="Times New Roman" w:hAnsi="Times New Roman"/>
          <w:sz w:val="24"/>
          <w:szCs w:val="24"/>
        </w:rPr>
        <w:t xml:space="preserve"> </w:t>
      </w:r>
      <w:r w:rsidR="00D01ECC">
        <w:rPr>
          <w:rFonts w:ascii="Times New Roman" w:hAnsi="Times New Roman"/>
          <w:sz w:val="24"/>
          <w:szCs w:val="24"/>
        </w:rPr>
        <w:t xml:space="preserve">600 </w:t>
      </w:r>
      <w:r w:rsidRPr="00B7328F">
        <w:rPr>
          <w:rFonts w:ascii="Times New Roman" w:hAnsi="Times New Roman"/>
          <w:sz w:val="24"/>
          <w:szCs w:val="24"/>
        </w:rPr>
        <w:t>Kč za každé jednotlivé porušení této povinnosti</w:t>
      </w:r>
      <w:r w:rsidR="000D500D" w:rsidRPr="00B7328F">
        <w:rPr>
          <w:rFonts w:ascii="Times New Roman" w:hAnsi="Times New Roman"/>
          <w:sz w:val="24"/>
          <w:szCs w:val="24"/>
        </w:rPr>
        <w:t>.</w:t>
      </w:r>
    </w:p>
    <w:p w:rsidR="00D6514D" w:rsidRPr="00B7328F" w:rsidRDefault="00D6514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D6514D">
        <w:rPr>
          <w:rFonts w:ascii="Times New Roman" w:hAnsi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VI. odst. 10.</w:t>
      </w:r>
      <w:r w:rsidRPr="00D6514D">
        <w:rPr>
          <w:rFonts w:ascii="Times New Roman" w:hAnsi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zavazuje uhradit </w:t>
      </w:r>
      <w:r>
        <w:rPr>
          <w:rFonts w:ascii="Times New Roman" w:hAnsi="Times New Roman"/>
          <w:sz w:val="24"/>
          <w:szCs w:val="24"/>
        </w:rPr>
        <w:t>příkazci</w:t>
      </w:r>
      <w:r w:rsidRPr="00D6514D">
        <w:rPr>
          <w:rFonts w:ascii="Times New Roman" w:hAnsi="Times New Roman"/>
          <w:sz w:val="24"/>
          <w:szCs w:val="24"/>
        </w:rPr>
        <w:t xml:space="preserve"> smluvní pokutu ve výši </w:t>
      </w:r>
      <w:r w:rsidR="00D01ECC">
        <w:rPr>
          <w:rFonts w:ascii="Times New Roman" w:hAnsi="Times New Roman"/>
          <w:sz w:val="24"/>
          <w:szCs w:val="24"/>
        </w:rPr>
        <w:t xml:space="preserve">400 </w:t>
      </w:r>
      <w:r w:rsidRPr="00D6514D">
        <w:rPr>
          <w:rFonts w:ascii="Times New Roman" w:hAnsi="Times New Roman"/>
          <w:sz w:val="24"/>
          <w:szCs w:val="24"/>
        </w:rPr>
        <w:t>Kč, a to za každý zjištěný případ porušení těchto povinností</w:t>
      </w:r>
      <w:r w:rsidR="006838B1">
        <w:rPr>
          <w:rFonts w:ascii="Times New Roman" w:hAnsi="Times New Roman"/>
          <w:sz w:val="24"/>
          <w:szCs w:val="24"/>
        </w:rPr>
        <w:t>.</w:t>
      </w:r>
    </w:p>
    <w:p w:rsidR="008F2D0D" w:rsidRPr="00B7328F" w:rsidRDefault="003C0C14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je oprávněn uplatnit vůči příkazníkovi s</w:t>
      </w:r>
      <w:r w:rsidR="000D500D" w:rsidRPr="00B7328F">
        <w:rPr>
          <w:rFonts w:ascii="Times New Roman" w:hAnsi="Times New Roman"/>
          <w:sz w:val="24"/>
          <w:szCs w:val="24"/>
        </w:rPr>
        <w:t>mluvní pokuty, které vzniknou v souvislosti s realizací díla z</w:t>
      </w:r>
      <w:r w:rsidR="000C6098" w:rsidRPr="00B7328F">
        <w:rPr>
          <w:rFonts w:ascii="Times New Roman" w:hAnsi="Times New Roman"/>
          <w:sz w:val="24"/>
          <w:szCs w:val="24"/>
        </w:rPr>
        <w:t>anedbáním povinností příkazníka.</w:t>
      </w:r>
      <w:r w:rsidR="000D500D" w:rsidRPr="00B7328F">
        <w:rPr>
          <w:rFonts w:ascii="Times New Roman" w:hAnsi="Times New Roman"/>
          <w:sz w:val="24"/>
          <w:szCs w:val="24"/>
        </w:rPr>
        <w:t xml:space="preserve"> </w:t>
      </w:r>
    </w:p>
    <w:p w:rsidR="008F2D0D" w:rsidRPr="00B7328F" w:rsidRDefault="008F2D0D" w:rsidP="00B7328F">
      <w:pPr>
        <w:pStyle w:val="Zkladntextodsazen"/>
        <w:numPr>
          <w:ilvl w:val="0"/>
          <w:numId w:val="46"/>
        </w:numPr>
        <w:spacing w:after="120"/>
        <w:ind w:left="284" w:hanging="284"/>
        <w:rPr>
          <w:rFonts w:ascii="Times New Roman" w:hAnsi="Times New Roman"/>
        </w:rPr>
      </w:pPr>
      <w:r w:rsidRPr="00B7328F">
        <w:rPr>
          <w:rFonts w:ascii="Times New Roman" w:hAnsi="Times New Roman"/>
          <w:sz w:val="24"/>
          <w:szCs w:val="24"/>
        </w:rPr>
        <w:t>Zaplacením smluvní pokuty není dotčeno právo smluvní strany na náhradu škody vzniklé porušením smluvní povinnosti a zároveň nezaniká povinnost závazek splnit. V případě, že příkazci vznikne</w:t>
      </w:r>
      <w:r w:rsidR="00172AF8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lastRenderedPageBreak/>
        <w:t xml:space="preserve">z ujednání této smlouvy nárok na smluvní pokutu nebo jinou majetkovou sankci vůči příkazníkovi, </w:t>
      </w:r>
      <w:r w:rsidR="00172AF8" w:rsidRPr="00B7328F">
        <w:rPr>
          <w:rFonts w:ascii="Times New Roman" w:hAnsi="Times New Roman"/>
          <w:sz w:val="24"/>
          <w:szCs w:val="24"/>
        </w:rPr>
        <w:t>je</w:t>
      </w:r>
      <w:r w:rsidR="00172AF8">
        <w:rPr>
          <w:rFonts w:ascii="Times New Roman" w:hAnsi="Times New Roman"/>
          <w:sz w:val="24"/>
          <w:szCs w:val="24"/>
        </w:rPr>
        <w:t> </w:t>
      </w:r>
      <w:r w:rsidRPr="00B7328F">
        <w:rPr>
          <w:rFonts w:ascii="Times New Roman" w:hAnsi="Times New Roman"/>
          <w:sz w:val="24"/>
          <w:szCs w:val="24"/>
        </w:rPr>
        <w:t>příkazce oprávněn odečíst tuto částku z jaké</w:t>
      </w:r>
      <w:r w:rsidR="00A72F6A">
        <w:rPr>
          <w:rFonts w:ascii="Times New Roman" w:hAnsi="Times New Roman"/>
          <w:sz w:val="24"/>
          <w:szCs w:val="24"/>
        </w:rPr>
        <w:t>koli</w:t>
      </w:r>
      <w:r w:rsidRPr="00B7328F">
        <w:rPr>
          <w:rFonts w:ascii="Times New Roman" w:hAnsi="Times New Roman"/>
          <w:sz w:val="24"/>
          <w:szCs w:val="24"/>
        </w:rPr>
        <w:t xml:space="preserve"> </w:t>
      </w:r>
      <w:r w:rsidR="0070649D">
        <w:rPr>
          <w:rFonts w:ascii="Times New Roman" w:hAnsi="Times New Roman"/>
          <w:sz w:val="24"/>
          <w:szCs w:val="24"/>
        </w:rPr>
        <w:t>faktury</w:t>
      </w:r>
      <w:r w:rsidRPr="00A46E12">
        <w:rPr>
          <w:rFonts w:ascii="Times New Roman" w:hAnsi="Times New Roman"/>
          <w:sz w:val="24"/>
          <w:szCs w:val="24"/>
        </w:rPr>
        <w:t xml:space="preserve"> a snížit o ni částku k úhradě nebo pozastávku.</w:t>
      </w:r>
    </w:p>
    <w:p w:rsidR="00B003C5" w:rsidRPr="008B5DE0" w:rsidRDefault="00B003C5" w:rsidP="00D53922">
      <w:pPr>
        <w:pStyle w:val="Styl"/>
        <w:spacing w:line="273" w:lineRule="exact"/>
        <w:ind w:right="96"/>
        <w:rPr>
          <w:rFonts w:ascii="Times New Roman" w:hAnsi="Times New Roman" w:cs="Times New Roman"/>
        </w:rPr>
      </w:pPr>
    </w:p>
    <w:p w:rsidR="00C120F7" w:rsidRPr="00B06028" w:rsidRDefault="00D552E3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t>VI</w:t>
      </w:r>
      <w:r w:rsidR="00C120F7" w:rsidRPr="00B06028">
        <w:rPr>
          <w:b/>
          <w:lang w:eastAsia="zh-CN"/>
        </w:rPr>
        <w:t>. Povinnosti smluvních stran</w:t>
      </w:r>
    </w:p>
    <w:p w:rsidR="0024768A" w:rsidRPr="00B7328F" w:rsidRDefault="0024768A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akceptovat požadavky na provádění prací ze strany stavebních nebo jiných oprávněných orgánů státní správy.</w:t>
      </w:r>
    </w:p>
    <w:p w:rsidR="0024768A" w:rsidRPr="00B7328F" w:rsidRDefault="0024768A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předá příkazníkovi podklady nezbytné k plnění předmětu této smlouvy, tj. projekt stavby pro stavební povolení a projekt pro provedení stavby (v tištěné a digitální podobě) vč</w:t>
      </w:r>
      <w:r w:rsidR="00A8099E">
        <w:rPr>
          <w:rFonts w:ascii="Times New Roman" w:hAnsi="Times New Roman"/>
          <w:sz w:val="24"/>
          <w:szCs w:val="24"/>
        </w:rPr>
        <w:t>etně</w:t>
      </w:r>
      <w:r w:rsidRPr="00B7328F">
        <w:rPr>
          <w:rFonts w:ascii="Times New Roman" w:hAnsi="Times New Roman"/>
          <w:sz w:val="24"/>
          <w:szCs w:val="24"/>
        </w:rPr>
        <w:t xml:space="preserve"> kompletní dokladové části, vydaná stavební a další související povolení, uzavřené smlouvy, rozpočet stavby (</w:t>
      </w:r>
      <w:r w:rsidR="00172AF8" w:rsidRPr="00B7328F">
        <w:rPr>
          <w:rFonts w:ascii="Times New Roman" w:hAnsi="Times New Roman"/>
          <w:sz w:val="24"/>
          <w:szCs w:val="24"/>
        </w:rPr>
        <w:t>v</w:t>
      </w:r>
      <w:r w:rsidR="00172AF8">
        <w:rPr>
          <w:rFonts w:ascii="Times New Roman" w:hAnsi="Times New Roman"/>
          <w:sz w:val="24"/>
          <w:szCs w:val="24"/>
        </w:rPr>
        <w:t> </w:t>
      </w:r>
      <w:r w:rsidRPr="00B7328F">
        <w:rPr>
          <w:rFonts w:ascii="Times New Roman" w:hAnsi="Times New Roman"/>
          <w:sz w:val="24"/>
          <w:szCs w:val="24"/>
        </w:rPr>
        <w:t>tištěné a digitální podobě)</w:t>
      </w:r>
      <w:r w:rsidR="00F62432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a to bezprostředně poté, co je bude mít k dispozici. Předání těchto podkladů se uskuteční na základě předávacího protokolu vyhotoveného příkazcem.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up</w:t>
      </w:r>
      <w:r w:rsidR="00C120F7" w:rsidRPr="00B7328F">
        <w:rPr>
          <w:rFonts w:ascii="Times New Roman" w:hAnsi="Times New Roman"/>
          <w:sz w:val="24"/>
          <w:szCs w:val="24"/>
        </w:rPr>
        <w:t xml:space="preserve">ozornit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 na </w:t>
      </w:r>
      <w:r w:rsidR="005D2C20" w:rsidRPr="00B7328F">
        <w:rPr>
          <w:rFonts w:ascii="Times New Roman" w:hAnsi="Times New Roman"/>
          <w:sz w:val="24"/>
          <w:szCs w:val="24"/>
        </w:rPr>
        <w:t>nesprávnost jeho pokynů</w:t>
      </w:r>
      <w:r w:rsidR="0024768A" w:rsidRPr="00B7328F">
        <w:rPr>
          <w:rFonts w:ascii="Times New Roman" w:hAnsi="Times New Roman"/>
          <w:sz w:val="24"/>
          <w:szCs w:val="24"/>
        </w:rPr>
        <w:t>.</w:t>
      </w:r>
      <w:r w:rsidR="000E7623" w:rsidRPr="00B7328F">
        <w:rPr>
          <w:rFonts w:ascii="Times New Roman" w:hAnsi="Times New Roman"/>
          <w:sz w:val="24"/>
          <w:szCs w:val="24"/>
        </w:rPr>
        <w:t xml:space="preserve"> 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p</w:t>
      </w:r>
      <w:r w:rsidR="00C120F7" w:rsidRPr="00B7328F">
        <w:rPr>
          <w:rFonts w:ascii="Times New Roman" w:hAnsi="Times New Roman"/>
          <w:sz w:val="24"/>
          <w:szCs w:val="24"/>
        </w:rPr>
        <w:t xml:space="preserve">lnit předmět této smlouvy v souladu s obdrženými podklady a s pokyny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. Od pokynů </w:t>
      </w:r>
      <w:r w:rsidR="00D14CCC" w:rsidRPr="00B7328F">
        <w:rPr>
          <w:rFonts w:ascii="Times New Roman" w:hAnsi="Times New Roman"/>
          <w:sz w:val="24"/>
          <w:szCs w:val="24"/>
        </w:rPr>
        <w:t>příkazce</w:t>
      </w:r>
      <w:r w:rsidR="00C120F7" w:rsidRPr="00B7328F">
        <w:rPr>
          <w:rFonts w:ascii="Times New Roman" w:hAnsi="Times New Roman"/>
          <w:sz w:val="24"/>
          <w:szCs w:val="24"/>
        </w:rPr>
        <w:t xml:space="preserve"> se může </w:t>
      </w:r>
      <w:r w:rsidR="00D14CCC" w:rsidRPr="00B7328F">
        <w:rPr>
          <w:rFonts w:ascii="Times New Roman" w:hAnsi="Times New Roman"/>
          <w:sz w:val="24"/>
          <w:szCs w:val="24"/>
        </w:rPr>
        <w:t>příkazník</w:t>
      </w:r>
      <w:r w:rsidR="00C120F7" w:rsidRPr="00B7328F">
        <w:rPr>
          <w:rFonts w:ascii="Times New Roman" w:hAnsi="Times New Roman"/>
          <w:sz w:val="24"/>
          <w:szCs w:val="24"/>
        </w:rPr>
        <w:t xml:space="preserve"> odchýlit, jen je-li to naléhavě nezbytné v zájmu </w:t>
      </w:r>
      <w:r w:rsidR="00866AD2" w:rsidRPr="00B7328F">
        <w:rPr>
          <w:rFonts w:ascii="Times New Roman" w:hAnsi="Times New Roman"/>
          <w:sz w:val="24"/>
          <w:szCs w:val="24"/>
        </w:rPr>
        <w:t>příkazce</w:t>
      </w:r>
      <w:r w:rsidR="0024768A" w:rsidRPr="00B7328F">
        <w:rPr>
          <w:rFonts w:ascii="Times New Roman" w:hAnsi="Times New Roman"/>
          <w:sz w:val="24"/>
          <w:szCs w:val="24"/>
        </w:rPr>
        <w:t>,</w:t>
      </w:r>
      <w:r w:rsidR="00866AD2" w:rsidRPr="00B7328F">
        <w:rPr>
          <w:rFonts w:ascii="Times New Roman" w:hAnsi="Times New Roman"/>
          <w:sz w:val="24"/>
          <w:szCs w:val="24"/>
        </w:rPr>
        <w:t xml:space="preserve"> a pokud</w:t>
      </w:r>
      <w:r w:rsidR="00C120F7" w:rsidRPr="00B7328F">
        <w:rPr>
          <w:rFonts w:ascii="Times New Roman" w:hAnsi="Times New Roman"/>
          <w:sz w:val="24"/>
          <w:szCs w:val="24"/>
        </w:rPr>
        <w:t xml:space="preserve"> nemůže včas obdržet jeho souhlas.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Příkazník se zavazuje </w:t>
      </w:r>
      <w:r w:rsidR="00804039" w:rsidRPr="00B7328F">
        <w:rPr>
          <w:rFonts w:ascii="Times New Roman" w:hAnsi="Times New Roman"/>
          <w:sz w:val="24"/>
          <w:szCs w:val="24"/>
        </w:rPr>
        <w:t>organizovat pravidelné kontrolní dny</w:t>
      </w:r>
      <w:r w:rsidR="00804039" w:rsidRPr="00A46E12">
        <w:rPr>
          <w:rFonts w:ascii="Times New Roman" w:hAnsi="Times New Roman"/>
          <w:sz w:val="24"/>
          <w:szCs w:val="24"/>
        </w:rPr>
        <w:t xml:space="preserve"> </w:t>
      </w:r>
      <w:r w:rsidR="00A7377C">
        <w:rPr>
          <w:rFonts w:ascii="Times New Roman" w:hAnsi="Times New Roman"/>
          <w:sz w:val="24"/>
          <w:szCs w:val="24"/>
        </w:rPr>
        <w:t xml:space="preserve">a </w:t>
      </w:r>
      <w:r w:rsidR="001369DC" w:rsidRPr="00A46E12">
        <w:rPr>
          <w:rFonts w:ascii="Times New Roman" w:hAnsi="Times New Roman"/>
          <w:sz w:val="24"/>
          <w:szCs w:val="24"/>
        </w:rPr>
        <w:t>vždy poslední pracovní den v</w:t>
      </w:r>
      <w:r w:rsidR="00804039" w:rsidRPr="00A46E12">
        <w:rPr>
          <w:rFonts w:ascii="Times New Roman" w:hAnsi="Times New Roman"/>
          <w:sz w:val="24"/>
          <w:szCs w:val="24"/>
        </w:rPr>
        <w:t> </w:t>
      </w:r>
      <w:r w:rsidR="001369DC" w:rsidRPr="00A46E12">
        <w:rPr>
          <w:rFonts w:ascii="Times New Roman" w:hAnsi="Times New Roman"/>
          <w:sz w:val="24"/>
          <w:szCs w:val="24"/>
        </w:rPr>
        <w:t>týdnu</w:t>
      </w:r>
      <w:r w:rsidR="00172AF8">
        <w:rPr>
          <w:rFonts w:ascii="Times New Roman" w:hAnsi="Times New Roman"/>
          <w:sz w:val="24"/>
          <w:szCs w:val="24"/>
        </w:rPr>
        <w:t> </w:t>
      </w:r>
      <w:r w:rsidR="00BE6E36" w:rsidRPr="00CB6235">
        <w:rPr>
          <w:rFonts w:ascii="Times New Roman" w:hAnsi="Times New Roman"/>
          <w:sz w:val="24"/>
          <w:szCs w:val="24"/>
        </w:rPr>
        <w:t xml:space="preserve">předkládat pravidelně </w:t>
      </w:r>
      <w:r w:rsidR="00BE6E36">
        <w:rPr>
          <w:rFonts w:ascii="Times New Roman" w:hAnsi="Times New Roman"/>
          <w:sz w:val="24"/>
          <w:szCs w:val="24"/>
        </w:rPr>
        <w:t xml:space="preserve">elektronickou formou (e-mailem) </w:t>
      </w:r>
      <w:r w:rsidR="00D14CCC" w:rsidRPr="00A46E12">
        <w:rPr>
          <w:rFonts w:ascii="Times New Roman" w:hAnsi="Times New Roman"/>
          <w:sz w:val="24"/>
          <w:szCs w:val="24"/>
        </w:rPr>
        <w:t>příkazci</w:t>
      </w:r>
      <w:r w:rsidR="00C120F7" w:rsidRPr="00A46E12">
        <w:rPr>
          <w:rFonts w:ascii="Times New Roman" w:hAnsi="Times New Roman"/>
          <w:sz w:val="24"/>
          <w:szCs w:val="24"/>
        </w:rPr>
        <w:t xml:space="preserve"> informace o post</w:t>
      </w:r>
      <w:r w:rsidR="006B740E" w:rsidRPr="00A46E12">
        <w:rPr>
          <w:rFonts w:ascii="Times New Roman" w:hAnsi="Times New Roman"/>
          <w:sz w:val="24"/>
          <w:szCs w:val="24"/>
        </w:rPr>
        <w:t>upu zařizování jeho záležitostí.</w:t>
      </w:r>
    </w:p>
    <w:p w:rsidR="0024768A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Obě strany se zavazují p</w:t>
      </w:r>
      <w:r w:rsidR="00233965" w:rsidRPr="00B7328F">
        <w:rPr>
          <w:rFonts w:ascii="Times New Roman" w:hAnsi="Times New Roman"/>
          <w:sz w:val="24"/>
          <w:szCs w:val="24"/>
        </w:rPr>
        <w:t>rovést mimořádné návštěvy stavby na základě požadavku postupu prací nebo požadavku zhotovitele</w:t>
      </w:r>
      <w:r w:rsidR="006B740E" w:rsidRPr="00B7328F">
        <w:rPr>
          <w:rFonts w:ascii="Times New Roman" w:hAnsi="Times New Roman"/>
          <w:sz w:val="24"/>
          <w:szCs w:val="24"/>
        </w:rPr>
        <w:t>.</w:t>
      </w:r>
    </w:p>
    <w:p w:rsidR="003C0C14" w:rsidRPr="00B7328F" w:rsidRDefault="00824799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se zavazuje za</w:t>
      </w:r>
      <w:r w:rsidR="00AA4523" w:rsidRPr="00B7328F">
        <w:rPr>
          <w:rFonts w:ascii="Times New Roman" w:hAnsi="Times New Roman"/>
          <w:sz w:val="24"/>
          <w:szCs w:val="24"/>
        </w:rPr>
        <w:t>jistit provádění pra</w:t>
      </w:r>
      <w:r w:rsidR="00233965" w:rsidRPr="00B7328F">
        <w:rPr>
          <w:rFonts w:ascii="Times New Roman" w:hAnsi="Times New Roman"/>
          <w:sz w:val="24"/>
          <w:szCs w:val="24"/>
        </w:rPr>
        <w:t xml:space="preserve">cí nad rámec </w:t>
      </w:r>
      <w:r w:rsidR="003C0C14" w:rsidRPr="00B7328F">
        <w:rPr>
          <w:rFonts w:ascii="Times New Roman" w:hAnsi="Times New Roman"/>
          <w:sz w:val="24"/>
          <w:szCs w:val="24"/>
        </w:rPr>
        <w:t xml:space="preserve">této smlouvy v případě odsouhlasení dodatku ke smlouvě o dílo, na jejímž základě je stavba realizována. Tato skutečnost bude upravena dodatkem k této </w:t>
      </w:r>
      <w:r w:rsidR="00BE6E36" w:rsidRPr="00B7328F">
        <w:rPr>
          <w:rFonts w:ascii="Times New Roman" w:hAnsi="Times New Roman"/>
          <w:sz w:val="24"/>
          <w:szCs w:val="24"/>
        </w:rPr>
        <w:t>smlouv</w:t>
      </w:r>
      <w:r w:rsidR="00BE6E36">
        <w:rPr>
          <w:rFonts w:ascii="Times New Roman" w:hAnsi="Times New Roman"/>
          <w:sz w:val="24"/>
          <w:szCs w:val="24"/>
        </w:rPr>
        <w:t>ě</w:t>
      </w:r>
      <w:r w:rsidR="003C0C14" w:rsidRPr="00A46E12">
        <w:rPr>
          <w:rFonts w:ascii="Times New Roman" w:hAnsi="Times New Roman"/>
          <w:sz w:val="24"/>
          <w:szCs w:val="24"/>
        </w:rPr>
        <w:t>.</w:t>
      </w:r>
    </w:p>
    <w:p w:rsidR="007E6EFC" w:rsidRDefault="007E6EFC" w:rsidP="00B7328F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Příkazník odpovídá za škody způsobené vadným výkonem příkazu dle této smlouvy a dále za škody způsobené činností třetích osob, svěřil-li příkazník činnost podle této smlouvy těmto osobám.</w:t>
      </w:r>
    </w:p>
    <w:p w:rsidR="00123618" w:rsidRPr="0077462D" w:rsidRDefault="007E6EFC" w:rsidP="00123618">
      <w:pPr>
        <w:pStyle w:val="Zkladntextodsazen"/>
        <w:numPr>
          <w:ilvl w:val="0"/>
          <w:numId w:val="47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123618">
        <w:rPr>
          <w:rFonts w:ascii="Times New Roman" w:hAnsi="Times New Roman"/>
          <w:sz w:val="24"/>
          <w:szCs w:val="24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  <w:r w:rsidR="00123618" w:rsidRPr="00123618">
        <w:t xml:space="preserve"> </w:t>
      </w:r>
    </w:p>
    <w:p w:rsidR="0077462D" w:rsidRDefault="00DF5899" w:rsidP="00B76CE4">
      <w:pPr>
        <w:pStyle w:val="Zkladntextodsazen"/>
        <w:numPr>
          <w:ilvl w:val="0"/>
          <w:numId w:val="47"/>
        </w:numPr>
        <w:spacing w:after="120"/>
        <w:ind w:left="284" w:hanging="426"/>
        <w:rPr>
          <w:rFonts w:ascii="Times New Roman" w:hAnsi="Times New Roman"/>
          <w:sz w:val="24"/>
          <w:szCs w:val="24"/>
        </w:rPr>
      </w:pPr>
      <w:r w:rsidRPr="00D6514D">
        <w:rPr>
          <w:rFonts w:ascii="Times New Roman" w:hAnsi="Times New Roman"/>
          <w:sz w:val="24"/>
          <w:szCs w:val="24"/>
        </w:rPr>
        <w:t>Příkazník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</w:t>
      </w:r>
      <w:r w:rsidR="006942F3">
        <w:rPr>
          <w:rFonts w:ascii="Times New Roman" w:hAnsi="Times New Roman"/>
          <w:sz w:val="24"/>
          <w:szCs w:val="24"/>
        </w:rPr>
        <w:t>.</w:t>
      </w:r>
      <w:r w:rsidR="00D6514D" w:rsidRPr="00D6514D">
        <w:rPr>
          <w:rFonts w:ascii="Times New Roman" w:hAnsi="Times New Roman"/>
          <w:sz w:val="24"/>
          <w:szCs w:val="24"/>
        </w:rPr>
        <w:t> </w:t>
      </w:r>
      <w:r w:rsidRPr="00D6514D">
        <w:rPr>
          <w:rFonts w:ascii="Times New Roman" w:hAnsi="Times New Roman"/>
          <w:sz w:val="24"/>
          <w:szCs w:val="24"/>
        </w:rPr>
        <w:t>54</w:t>
      </w:r>
      <w:r w:rsidR="00D613DF">
        <w:rPr>
          <w:rFonts w:ascii="Times New Roman" w:hAnsi="Times New Roman"/>
          <w:sz w:val="24"/>
          <w:szCs w:val="24"/>
        </w:rPr>
        <w:t>1</w:t>
      </w:r>
      <w:r w:rsidRPr="00D6514D">
        <w:rPr>
          <w:rFonts w:ascii="Times New Roman" w:hAnsi="Times New Roman"/>
          <w:sz w:val="24"/>
          <w:szCs w:val="24"/>
        </w:rPr>
        <w:t>/2020</w:t>
      </w:r>
      <w:r w:rsidR="00D6514D" w:rsidRPr="00D6514D">
        <w:rPr>
          <w:rFonts w:ascii="Times New Roman" w:hAnsi="Times New Roman"/>
          <w:sz w:val="24"/>
          <w:szCs w:val="24"/>
        </w:rPr>
        <w:t> </w:t>
      </w:r>
      <w:r w:rsidRPr="00D6514D">
        <w:rPr>
          <w:rFonts w:ascii="Times New Roman" w:hAnsi="Times New Roman"/>
          <w:sz w:val="24"/>
          <w:szCs w:val="24"/>
        </w:rPr>
        <w:t xml:space="preserve">Sb., o odpadech, v platném znění). Dále se </w:t>
      </w:r>
      <w:r w:rsidR="0067376F" w:rsidRPr="00D6514D"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zavazuje řádně a včas hradit své závazky vůči poddodavatelům a umožnit </w:t>
      </w:r>
      <w:r w:rsidR="0067376F" w:rsidRPr="00D6514D">
        <w:rPr>
          <w:rFonts w:ascii="Times New Roman" w:hAnsi="Times New Roman"/>
          <w:sz w:val="24"/>
          <w:szCs w:val="24"/>
        </w:rPr>
        <w:t>příkazci</w:t>
      </w:r>
      <w:r w:rsidRPr="00D6514D">
        <w:rPr>
          <w:rFonts w:ascii="Times New Roman" w:hAnsi="Times New Roman"/>
          <w:sz w:val="24"/>
          <w:szCs w:val="24"/>
        </w:rPr>
        <w:t xml:space="preserve"> kontrolovat u zaměstnanců </w:t>
      </w:r>
      <w:r w:rsidR="0067376F" w:rsidRPr="00D6514D">
        <w:rPr>
          <w:rFonts w:ascii="Times New Roman" w:hAnsi="Times New Roman"/>
          <w:sz w:val="24"/>
          <w:szCs w:val="24"/>
        </w:rPr>
        <w:t>příkazníka</w:t>
      </w:r>
      <w:r w:rsidRPr="00D6514D">
        <w:rPr>
          <w:rFonts w:ascii="Times New Roman" w:hAnsi="Times New Roman"/>
          <w:sz w:val="24"/>
          <w:szCs w:val="24"/>
        </w:rPr>
        <w:t xml:space="preserve">, podílejících se na realizaci díla dle této smlouvy, zda jsou odměňování v souladu s platnými právními předpisy. </w:t>
      </w:r>
      <w:r w:rsidR="00D6514D" w:rsidRPr="00D6514D"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dále zajistí, že všechny osoby podílející se na realizaci díla dle této smlouvy budou vybaveny osobními ochrannými pracovními pomůckami.</w:t>
      </w:r>
      <w:r w:rsidR="00D6514D" w:rsidRPr="00D6514D">
        <w:rPr>
          <w:rFonts w:ascii="Times New Roman" w:hAnsi="Times New Roman"/>
          <w:sz w:val="24"/>
          <w:szCs w:val="24"/>
        </w:rPr>
        <w:t xml:space="preserve"> </w:t>
      </w:r>
      <w:r w:rsidRPr="00D6514D">
        <w:rPr>
          <w:rFonts w:ascii="Times New Roman" w:hAnsi="Times New Roman"/>
          <w:sz w:val="24"/>
          <w:szCs w:val="24"/>
        </w:rPr>
        <w:t xml:space="preserve">Je-li </w:t>
      </w:r>
      <w:r w:rsidR="00D6514D"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v prodlení s úhradou řádně provedených a vyfakturovaných prací poddodavateli, je </w:t>
      </w:r>
      <w:r w:rsidR="00D6514D"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oprávněn provést předmětnou úhradu dotčenému poddodavateli přímo; v takovém případě již předmětná platba nebude ze strany </w:t>
      </w:r>
      <w:r w:rsidR="00D6514D"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uhrazena </w:t>
      </w:r>
      <w:r w:rsidR="00D6514D">
        <w:rPr>
          <w:rFonts w:ascii="Times New Roman" w:hAnsi="Times New Roman"/>
          <w:sz w:val="24"/>
          <w:szCs w:val="24"/>
        </w:rPr>
        <w:t>příkazníkovi</w:t>
      </w:r>
      <w:r w:rsidR="0077462D" w:rsidRPr="00D6514D">
        <w:rPr>
          <w:rFonts w:ascii="Times New Roman" w:hAnsi="Times New Roman"/>
          <w:sz w:val="24"/>
          <w:szCs w:val="24"/>
        </w:rPr>
        <w:t>.</w:t>
      </w:r>
    </w:p>
    <w:p w:rsidR="00D6514D" w:rsidRPr="00D6514D" w:rsidRDefault="00D6514D" w:rsidP="00D6514D">
      <w:pPr>
        <w:pStyle w:val="Zkladntextodsazen"/>
        <w:numPr>
          <w:ilvl w:val="0"/>
          <w:numId w:val="47"/>
        </w:numPr>
        <w:spacing w:after="120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při </w:t>
      </w:r>
      <w:r>
        <w:rPr>
          <w:rFonts w:ascii="Times New Roman" w:hAnsi="Times New Roman"/>
          <w:sz w:val="24"/>
          <w:szCs w:val="24"/>
        </w:rPr>
        <w:t>výkonu činnosti</w:t>
      </w:r>
      <w:r w:rsidRPr="00D6514D">
        <w:rPr>
          <w:rFonts w:ascii="Times New Roman" w:hAnsi="Times New Roman"/>
          <w:sz w:val="24"/>
          <w:szCs w:val="24"/>
        </w:rPr>
        <w:t xml:space="preserve"> dle této smlouvy přednostně využije osoby znevýhodněné na trhu práce, a to především absolventy bez praxe a studenty. Možnost a účelnost takového postupu posoudí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zejména s ohledem na charakter, rozsah a náročnost prací, které by toto osoby měly vykonávat, a rovněž s ohledem na dostupnost této pracovní síly na pracovním trhu</w:t>
      </w:r>
      <w:r w:rsidR="006838B1">
        <w:rPr>
          <w:rFonts w:ascii="Times New Roman" w:hAnsi="Times New Roman"/>
          <w:sz w:val="24"/>
          <w:szCs w:val="24"/>
        </w:rPr>
        <w:t>.</w:t>
      </w:r>
    </w:p>
    <w:p w:rsidR="006B740E" w:rsidRDefault="00123618" w:rsidP="002B1717">
      <w:pPr>
        <w:pStyle w:val="Zkladntextodsazen"/>
        <w:numPr>
          <w:ilvl w:val="0"/>
          <w:numId w:val="47"/>
        </w:numPr>
        <w:spacing w:after="120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123618">
        <w:rPr>
          <w:rFonts w:ascii="Times New Roman" w:hAnsi="Times New Roman"/>
          <w:sz w:val="24"/>
          <w:szCs w:val="24"/>
        </w:rPr>
        <w:t xml:space="preserve">říkazník se zavazuje, že po celou dobu </w:t>
      </w:r>
      <w:r w:rsidRPr="001C209B">
        <w:rPr>
          <w:rFonts w:ascii="Times New Roman" w:hAnsi="Times New Roman"/>
          <w:sz w:val="24"/>
          <w:szCs w:val="24"/>
        </w:rPr>
        <w:t>plnění svého závazku z této smlouvy bude mít</w:t>
      </w:r>
      <w:r w:rsidRPr="001C209B">
        <w:rPr>
          <w:rFonts w:ascii="Times New Roman" w:hAnsi="Times New Roman"/>
          <w:sz w:val="24"/>
          <w:szCs w:val="24"/>
        </w:rPr>
        <w:br/>
        <w:t>na vlastní náklady sjednáno profesní pojištění odpovědnosti za škodu způsobenou třetím osobám vyplývající z dodávaného předmětu smlouvy s</w:t>
      </w:r>
      <w:r w:rsidR="00365D85" w:rsidRPr="001C209B">
        <w:rPr>
          <w:rFonts w:ascii="Times New Roman" w:hAnsi="Times New Roman"/>
          <w:sz w:val="24"/>
          <w:szCs w:val="24"/>
        </w:rPr>
        <w:t xml:space="preserve"> minimálním</w:t>
      </w:r>
      <w:r w:rsidRPr="001C209B">
        <w:rPr>
          <w:rFonts w:ascii="Times New Roman" w:hAnsi="Times New Roman"/>
          <w:sz w:val="24"/>
          <w:szCs w:val="24"/>
        </w:rPr>
        <w:t xml:space="preserve"> limitem </w:t>
      </w:r>
      <w:r w:rsidR="000C7625">
        <w:rPr>
          <w:rFonts w:ascii="Times New Roman" w:hAnsi="Times New Roman"/>
          <w:sz w:val="24"/>
          <w:szCs w:val="24"/>
        </w:rPr>
        <w:t>1 000 000</w:t>
      </w:r>
      <w:r w:rsidR="001C209B" w:rsidRPr="001C209B">
        <w:rPr>
          <w:rFonts w:ascii="Times New Roman" w:hAnsi="Times New Roman"/>
          <w:sz w:val="24"/>
          <w:szCs w:val="24"/>
        </w:rPr>
        <w:t xml:space="preserve"> </w:t>
      </w:r>
      <w:r w:rsidRPr="001C209B">
        <w:rPr>
          <w:rFonts w:ascii="Times New Roman" w:hAnsi="Times New Roman"/>
          <w:sz w:val="24"/>
          <w:szCs w:val="24"/>
        </w:rPr>
        <w:t>Kč, s maximální spoluúčastí 5</w:t>
      </w:r>
      <w:r w:rsidR="00AE68C7" w:rsidRPr="001C209B">
        <w:rPr>
          <w:rFonts w:ascii="Times New Roman" w:hAnsi="Times New Roman"/>
          <w:sz w:val="24"/>
          <w:szCs w:val="24"/>
        </w:rPr>
        <w:t> </w:t>
      </w:r>
      <w:r w:rsidRPr="001C209B">
        <w:rPr>
          <w:rFonts w:ascii="Times New Roman" w:hAnsi="Times New Roman"/>
          <w:sz w:val="24"/>
          <w:szCs w:val="24"/>
        </w:rPr>
        <w:t xml:space="preserve">%. Příkazník je povinen </w:t>
      </w:r>
      <w:r w:rsidR="00AE68C7" w:rsidRPr="001C209B">
        <w:rPr>
          <w:rFonts w:ascii="Times New Roman" w:hAnsi="Times New Roman"/>
          <w:sz w:val="24"/>
          <w:szCs w:val="24"/>
        </w:rPr>
        <w:t xml:space="preserve">předložit </w:t>
      </w:r>
      <w:r w:rsidRPr="001C209B">
        <w:rPr>
          <w:rFonts w:ascii="Times New Roman" w:hAnsi="Times New Roman"/>
          <w:sz w:val="24"/>
          <w:szCs w:val="24"/>
        </w:rPr>
        <w:t>na výzvu příkazce úředně ověřenou kopii pojistné smlouvy na požadované pojištění k nahlédnutí. Příkazník je povinen výše uvedenou pojistnou smlouvu uchovávat v platnosti po celou dobu platnosti a účinnosti této</w:t>
      </w:r>
      <w:r w:rsidRPr="00123618">
        <w:rPr>
          <w:rFonts w:ascii="Times New Roman" w:hAnsi="Times New Roman"/>
          <w:sz w:val="24"/>
          <w:szCs w:val="24"/>
        </w:rPr>
        <w:t xml:space="preserve"> smlouvy.</w:t>
      </w:r>
    </w:p>
    <w:p w:rsidR="002B1717" w:rsidRPr="002B1717" w:rsidRDefault="002B1717" w:rsidP="002B1717">
      <w:pPr>
        <w:pStyle w:val="Zkladntextodsazen"/>
        <w:spacing w:after="120"/>
        <w:ind w:left="284"/>
        <w:rPr>
          <w:rFonts w:ascii="Times New Roman" w:hAnsi="Times New Roman"/>
          <w:sz w:val="24"/>
          <w:szCs w:val="24"/>
        </w:rPr>
      </w:pPr>
    </w:p>
    <w:p w:rsidR="00C120F7" w:rsidRPr="00B06028" w:rsidRDefault="003C0C14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 w:rsidRPr="00B06028">
        <w:rPr>
          <w:b/>
          <w:lang w:eastAsia="zh-CN"/>
        </w:rPr>
        <w:t>VII</w:t>
      </w:r>
      <w:r w:rsidR="00C120F7" w:rsidRPr="00B06028">
        <w:rPr>
          <w:b/>
          <w:lang w:eastAsia="zh-CN"/>
        </w:rPr>
        <w:t>. Doba plnění a možnosti ukončení smlouvy</w:t>
      </w:r>
    </w:p>
    <w:p w:rsidR="009D22EA" w:rsidRPr="00B7328F" w:rsidRDefault="00566E3D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Tato smlouva se uzavírá na dobu určitou po dobu </w:t>
      </w:r>
      <w:r w:rsidR="002634FA" w:rsidRPr="00B7328F">
        <w:rPr>
          <w:rFonts w:ascii="Times New Roman" w:hAnsi="Times New Roman"/>
          <w:sz w:val="24"/>
          <w:szCs w:val="24"/>
        </w:rPr>
        <w:t>realizace</w:t>
      </w:r>
      <w:r w:rsidR="003C0C14" w:rsidRPr="00B7328F">
        <w:rPr>
          <w:rFonts w:ascii="Times New Roman" w:hAnsi="Times New Roman"/>
          <w:sz w:val="24"/>
          <w:szCs w:val="24"/>
        </w:rPr>
        <w:t xml:space="preserve"> stavby</w:t>
      </w:r>
      <w:r w:rsidR="00BE6E36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tj.</w:t>
      </w:r>
      <w:r w:rsidR="00897D94" w:rsidRPr="00B7328F">
        <w:rPr>
          <w:rFonts w:ascii="Times New Roman" w:hAnsi="Times New Roman"/>
          <w:sz w:val="24"/>
          <w:szCs w:val="24"/>
        </w:rPr>
        <w:t xml:space="preserve"> od zahájení činností uvedených v</w:t>
      </w:r>
      <w:r w:rsidR="00BE6E36">
        <w:rPr>
          <w:rFonts w:ascii="Times New Roman" w:hAnsi="Times New Roman"/>
          <w:sz w:val="24"/>
          <w:szCs w:val="24"/>
        </w:rPr>
        <w:t> čl.</w:t>
      </w:r>
      <w:r w:rsidR="001C781C" w:rsidRPr="00A46E12">
        <w:rPr>
          <w:rFonts w:ascii="Times New Roman" w:hAnsi="Times New Roman"/>
          <w:sz w:val="24"/>
          <w:szCs w:val="24"/>
        </w:rPr>
        <w:t> </w:t>
      </w:r>
      <w:r w:rsidR="00BC4BB4" w:rsidRPr="00A46E12">
        <w:rPr>
          <w:rFonts w:ascii="Times New Roman" w:hAnsi="Times New Roman"/>
          <w:sz w:val="24"/>
          <w:szCs w:val="24"/>
        </w:rPr>
        <w:t>I</w:t>
      </w:r>
      <w:r w:rsidR="001C781C" w:rsidRPr="00A46E12">
        <w:rPr>
          <w:rFonts w:ascii="Times New Roman" w:hAnsi="Times New Roman"/>
          <w:sz w:val="24"/>
          <w:szCs w:val="24"/>
        </w:rPr>
        <w:t>.</w:t>
      </w:r>
      <w:r w:rsidR="00BC4BB4" w:rsidRPr="00A46E12">
        <w:rPr>
          <w:rFonts w:ascii="Times New Roman" w:hAnsi="Times New Roman"/>
          <w:sz w:val="24"/>
          <w:szCs w:val="24"/>
        </w:rPr>
        <w:t xml:space="preserve"> této smlouvy do </w:t>
      </w:r>
      <w:r w:rsidRPr="00A46E12">
        <w:rPr>
          <w:rFonts w:ascii="Times New Roman" w:hAnsi="Times New Roman"/>
          <w:sz w:val="24"/>
          <w:szCs w:val="24"/>
        </w:rPr>
        <w:t>doby předání a převzetí dokončené stavby nebo její poslední části</w:t>
      </w:r>
      <w:r w:rsidR="001C781C" w:rsidRPr="00A46E12">
        <w:rPr>
          <w:rFonts w:ascii="Times New Roman" w:hAnsi="Times New Roman"/>
          <w:sz w:val="24"/>
          <w:szCs w:val="24"/>
        </w:rPr>
        <w:t>.</w:t>
      </w:r>
      <w:r w:rsidRPr="00A46E12">
        <w:rPr>
          <w:rFonts w:ascii="Times New Roman" w:hAnsi="Times New Roman"/>
          <w:sz w:val="24"/>
          <w:szCs w:val="24"/>
        </w:rPr>
        <w:t xml:space="preserve"> Doba</w:t>
      </w:r>
      <w:r w:rsidR="00EC7A0F" w:rsidRPr="00A46E12">
        <w:rPr>
          <w:rFonts w:ascii="Times New Roman" w:hAnsi="Times New Roman"/>
          <w:sz w:val="24"/>
          <w:szCs w:val="24"/>
        </w:rPr>
        <w:t xml:space="preserve"> trvání předmětu smlouvy</w:t>
      </w:r>
      <w:r w:rsidRPr="00A46E12">
        <w:rPr>
          <w:rFonts w:ascii="Times New Roman" w:hAnsi="Times New Roman"/>
          <w:sz w:val="24"/>
          <w:szCs w:val="24"/>
        </w:rPr>
        <w:t xml:space="preserve"> je závislá na průběhu stavebních prací na stavbě</w:t>
      </w:r>
      <w:r w:rsidR="002718C9" w:rsidRPr="00B7328F">
        <w:rPr>
          <w:rFonts w:ascii="Times New Roman" w:hAnsi="Times New Roman"/>
          <w:sz w:val="24"/>
          <w:szCs w:val="24"/>
        </w:rPr>
        <w:t>.</w:t>
      </w:r>
    </w:p>
    <w:p w:rsidR="009D22EA" w:rsidRPr="00B7328F" w:rsidRDefault="000D649E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 xml:space="preserve">Příkazník může příkaz vypovědět </w:t>
      </w:r>
      <w:r w:rsidR="00C805E2" w:rsidRPr="00B7328F">
        <w:rPr>
          <w:rFonts w:ascii="Times New Roman" w:hAnsi="Times New Roman"/>
          <w:sz w:val="24"/>
          <w:szCs w:val="24"/>
        </w:rPr>
        <w:t xml:space="preserve">nejdříve </w:t>
      </w:r>
      <w:r w:rsidR="00F96BE7" w:rsidRPr="00B7328F">
        <w:rPr>
          <w:rFonts w:ascii="Times New Roman" w:hAnsi="Times New Roman"/>
          <w:sz w:val="24"/>
          <w:szCs w:val="24"/>
        </w:rPr>
        <w:t>ke konci měsíce následujícího po měsíci, v němž byla výpověď doručena</w:t>
      </w:r>
      <w:r w:rsidR="002718C9" w:rsidRPr="00B7328F">
        <w:rPr>
          <w:rFonts w:ascii="Times New Roman" w:hAnsi="Times New Roman"/>
          <w:sz w:val="24"/>
          <w:szCs w:val="24"/>
        </w:rPr>
        <w:t>.</w:t>
      </w:r>
    </w:p>
    <w:p w:rsidR="009D22EA" w:rsidRPr="00B7328F" w:rsidRDefault="000D649E" w:rsidP="00B7328F">
      <w:pPr>
        <w:pStyle w:val="Zkladntextodsazen"/>
        <w:numPr>
          <w:ilvl w:val="0"/>
          <w:numId w:val="4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B7328F">
        <w:rPr>
          <w:rFonts w:ascii="Times New Roman" w:hAnsi="Times New Roman"/>
          <w:sz w:val="24"/>
          <w:szCs w:val="24"/>
        </w:rPr>
        <w:t>Příkazce může příkaz odvolat kdykoliv, nahradí však příkazníkovi náklady, které do té doby</w:t>
      </w:r>
      <w:r w:rsidR="009D22EA" w:rsidRPr="00B7328F">
        <w:rPr>
          <w:rFonts w:ascii="Times New Roman" w:hAnsi="Times New Roman"/>
          <w:sz w:val="24"/>
          <w:szCs w:val="24"/>
        </w:rPr>
        <w:t xml:space="preserve"> </w:t>
      </w:r>
      <w:r w:rsidRPr="00B7328F">
        <w:rPr>
          <w:rFonts w:ascii="Times New Roman" w:hAnsi="Times New Roman"/>
          <w:sz w:val="24"/>
          <w:szCs w:val="24"/>
        </w:rPr>
        <w:t>měl</w:t>
      </w:r>
      <w:r w:rsidR="00BE6E36">
        <w:rPr>
          <w:rFonts w:ascii="Times New Roman" w:hAnsi="Times New Roman"/>
          <w:sz w:val="24"/>
          <w:szCs w:val="24"/>
        </w:rPr>
        <w:t>,</w:t>
      </w:r>
      <w:r w:rsidRPr="00B7328F">
        <w:rPr>
          <w:rFonts w:ascii="Times New Roman" w:hAnsi="Times New Roman"/>
          <w:sz w:val="24"/>
          <w:szCs w:val="24"/>
        </w:rPr>
        <w:t xml:space="preserve"> </w:t>
      </w:r>
      <w:r w:rsidR="00172AF8" w:rsidRPr="00B7328F">
        <w:rPr>
          <w:rFonts w:ascii="Times New Roman" w:hAnsi="Times New Roman"/>
          <w:sz w:val="24"/>
          <w:szCs w:val="24"/>
        </w:rPr>
        <w:t>a</w:t>
      </w:r>
      <w:r w:rsidR="00172AF8">
        <w:rPr>
          <w:rFonts w:ascii="Times New Roman" w:hAnsi="Times New Roman"/>
          <w:sz w:val="24"/>
          <w:szCs w:val="24"/>
        </w:rPr>
        <w:t> </w:t>
      </w:r>
      <w:r w:rsidR="00AE68C7">
        <w:rPr>
          <w:rFonts w:ascii="Times New Roman" w:hAnsi="Times New Roman"/>
          <w:sz w:val="24"/>
          <w:szCs w:val="24"/>
        </w:rPr>
        <w:t>škodu, pokud ji</w:t>
      </w:r>
      <w:r w:rsidRPr="00B7328F">
        <w:rPr>
          <w:rFonts w:ascii="Times New Roman" w:hAnsi="Times New Roman"/>
          <w:sz w:val="24"/>
          <w:szCs w:val="24"/>
        </w:rPr>
        <w:t xml:space="preserve"> utrpěl</w:t>
      </w:r>
      <w:r w:rsidR="00C805E2" w:rsidRPr="00B7328F">
        <w:rPr>
          <w:rFonts w:ascii="Times New Roman" w:hAnsi="Times New Roman"/>
          <w:sz w:val="24"/>
          <w:szCs w:val="24"/>
        </w:rPr>
        <w:t>, jakož i část odměny přiměřenou vynaložené námaze příkazníka</w:t>
      </w:r>
      <w:r w:rsidRPr="00B7328F">
        <w:rPr>
          <w:rFonts w:ascii="Times New Roman" w:hAnsi="Times New Roman"/>
          <w:sz w:val="24"/>
          <w:szCs w:val="24"/>
        </w:rPr>
        <w:t>.</w:t>
      </w:r>
    </w:p>
    <w:p w:rsidR="00A37058" w:rsidRPr="00123618" w:rsidRDefault="00C120F7" w:rsidP="00B7328F">
      <w:pPr>
        <w:pStyle w:val="Zkladntextodsazen"/>
        <w:numPr>
          <w:ilvl w:val="0"/>
          <w:numId w:val="48"/>
        </w:numPr>
        <w:spacing w:after="120"/>
        <w:ind w:left="284" w:hanging="284"/>
      </w:pPr>
      <w:bookmarkStart w:id="5" w:name="OLE_LINK1"/>
      <w:r w:rsidRPr="00B7328F">
        <w:rPr>
          <w:rFonts w:ascii="Times New Roman" w:hAnsi="Times New Roman"/>
          <w:sz w:val="24"/>
          <w:szCs w:val="24"/>
        </w:rPr>
        <w:t>Smluvní strany mohou od smlouvy odstoupit z</w:t>
      </w:r>
      <w:r w:rsidR="00452F52" w:rsidRPr="00B7328F">
        <w:rPr>
          <w:rFonts w:ascii="Times New Roman" w:hAnsi="Times New Roman"/>
          <w:sz w:val="24"/>
          <w:szCs w:val="24"/>
        </w:rPr>
        <w:t>e zákonných důvodů</w:t>
      </w:r>
      <w:r w:rsidR="00B13883" w:rsidRPr="00B7328F">
        <w:rPr>
          <w:rFonts w:ascii="Times New Roman" w:hAnsi="Times New Roman"/>
          <w:sz w:val="24"/>
          <w:szCs w:val="24"/>
        </w:rPr>
        <w:t xml:space="preserve"> nebo v případě zániku jedné </w:t>
      </w:r>
      <w:r w:rsidR="00172AF8" w:rsidRPr="00B7328F">
        <w:rPr>
          <w:rFonts w:ascii="Times New Roman" w:hAnsi="Times New Roman"/>
          <w:sz w:val="24"/>
          <w:szCs w:val="24"/>
        </w:rPr>
        <w:t>ze</w:t>
      </w:r>
      <w:r w:rsidR="00172AF8">
        <w:rPr>
          <w:rFonts w:ascii="Times New Roman" w:hAnsi="Times New Roman"/>
          <w:sz w:val="24"/>
          <w:szCs w:val="24"/>
        </w:rPr>
        <w:t> </w:t>
      </w:r>
      <w:r w:rsidR="00B13883" w:rsidRPr="00B7328F">
        <w:rPr>
          <w:rFonts w:ascii="Times New Roman" w:hAnsi="Times New Roman"/>
          <w:sz w:val="24"/>
          <w:szCs w:val="24"/>
        </w:rPr>
        <w:t xml:space="preserve">smluvních stran. </w:t>
      </w:r>
      <w:r w:rsidR="00452F52" w:rsidRPr="00B7328F">
        <w:rPr>
          <w:rFonts w:ascii="Times New Roman" w:hAnsi="Times New Roman"/>
          <w:sz w:val="24"/>
          <w:szCs w:val="24"/>
        </w:rPr>
        <w:t>Příkazce je dále oprávněn odstoupit od smlouvy</w:t>
      </w:r>
      <w:r w:rsidR="00FC13CA" w:rsidRPr="00B7328F">
        <w:rPr>
          <w:rFonts w:ascii="Times New Roman" w:hAnsi="Times New Roman"/>
          <w:sz w:val="24"/>
          <w:szCs w:val="24"/>
        </w:rPr>
        <w:t>,</w:t>
      </w:r>
      <w:r w:rsidR="00452F52" w:rsidRPr="00B7328F">
        <w:rPr>
          <w:rFonts w:ascii="Times New Roman" w:hAnsi="Times New Roman"/>
          <w:sz w:val="24"/>
          <w:szCs w:val="24"/>
        </w:rPr>
        <w:t xml:space="preserve"> pokud příkazník neplní povinnosti dle přílohy č. 1 této smlouvy. </w:t>
      </w:r>
      <w:bookmarkEnd w:id="5"/>
      <w:r w:rsidR="00B13883" w:rsidRPr="00B7328F">
        <w:rPr>
          <w:rFonts w:ascii="Times New Roman" w:hAnsi="Times New Roman"/>
          <w:sz w:val="24"/>
          <w:szCs w:val="24"/>
        </w:rPr>
        <w:t xml:space="preserve"> Odstoupení od smlouvy musí být písemné a je účinné doručením druhé smluvní straně.</w:t>
      </w:r>
    </w:p>
    <w:p w:rsidR="00123618" w:rsidRPr="008B5DE0" w:rsidRDefault="00123618" w:rsidP="00123618">
      <w:pPr>
        <w:pStyle w:val="Zkladntextodsazen"/>
        <w:spacing w:after="120"/>
      </w:pPr>
    </w:p>
    <w:p w:rsidR="00C120F7" w:rsidRPr="006B02D4" w:rsidRDefault="0088006C" w:rsidP="00B06028">
      <w:pPr>
        <w:suppressAutoHyphens/>
        <w:spacing w:after="120" w:line="100" w:lineRule="atLeast"/>
        <w:jc w:val="center"/>
        <w:rPr>
          <w:b/>
          <w:lang w:eastAsia="zh-CN"/>
        </w:rPr>
      </w:pPr>
      <w:r>
        <w:rPr>
          <w:b/>
          <w:lang w:eastAsia="zh-CN"/>
        </w:rPr>
        <w:t>VIII</w:t>
      </w:r>
      <w:r w:rsidR="00C120F7" w:rsidRPr="006B02D4">
        <w:rPr>
          <w:b/>
          <w:lang w:eastAsia="zh-CN"/>
        </w:rPr>
        <w:t>. Závěrečná ustanovení</w:t>
      </w:r>
    </w:p>
    <w:p w:rsidR="002D0EA7" w:rsidRDefault="002D0EA7" w:rsidP="009A188F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lang w:eastAsia="zh-CN"/>
        </w:rPr>
      </w:pPr>
      <w:r w:rsidRPr="00D05746">
        <w:rPr>
          <w:lang w:eastAsia="zh-CN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:rsidR="00172AF8" w:rsidRPr="009A188F" w:rsidRDefault="009A188F" w:rsidP="009A188F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lang w:eastAsia="zh-CN"/>
        </w:rPr>
      </w:pPr>
      <w:r w:rsidRPr="00C000E7">
        <w:t>Smlouvu lze měnit a doplňovat po dohodě smluvních stran formou vzestupně číslovaných elektronických dodatků k této smlouvě, podepsaných oběma smluvními stranami.</w:t>
      </w:r>
      <w:r>
        <w:t xml:space="preserve"> </w:t>
      </w:r>
    </w:p>
    <w:p w:rsidR="002B1717" w:rsidRDefault="00172AF8" w:rsidP="002B1717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t xml:space="preserve">Smlouva nabývá platnosti dnem podpisu oběma smluvními stranami a účinnosti </w:t>
      </w:r>
      <w:r w:rsidR="007E033F">
        <w:t>nejdříve 1. 8. 2022. Smlouva bude uveřejněna v registru smluv, kdy</w:t>
      </w:r>
      <w:r>
        <w:t xml:space="preserve"> uveřejnění smlouvy v plném znění v registru zajistí příkazce.</w:t>
      </w:r>
    </w:p>
    <w:p w:rsidR="00025D2D" w:rsidRPr="002B1717" w:rsidRDefault="00C120F7" w:rsidP="002B1717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23618">
        <w:t>Smluvní strany prohlašují, že si celou smlouvu přečetly a že s jejím obsahem souhlasí. Dále</w:t>
      </w:r>
      <w:r w:rsidR="00EC680C" w:rsidRPr="00123618">
        <w:t xml:space="preserve"> </w:t>
      </w:r>
      <w:r w:rsidRPr="00123618">
        <w:t xml:space="preserve">prohlašují, že smlouva byla sepsána na základě pravdivých údajů, z jejich pravé, svobodné a vážné vůle, což stvrzují vlastnoručním podpisem. </w:t>
      </w:r>
    </w:p>
    <w:p w:rsidR="006F701E" w:rsidRPr="00123618" w:rsidRDefault="00CC6391" w:rsidP="00123618">
      <w:pPr>
        <w:pStyle w:val="Odstavecseseznamem"/>
        <w:numPr>
          <w:ilvl w:val="0"/>
          <w:numId w:val="53"/>
        </w:numPr>
        <w:suppressAutoHyphens/>
        <w:spacing w:after="120" w:line="100" w:lineRule="atLeast"/>
        <w:ind w:left="284" w:hanging="284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23618">
        <w:t>Příkazník bere na vědomí, že příkazce je na základě zákona č. 106/1999 Sb.</w:t>
      </w:r>
      <w:r w:rsidR="00D01ECC">
        <w:t xml:space="preserve">, ve znění pozdějších předpisů, </w:t>
      </w:r>
      <w:r w:rsidRPr="00123618">
        <w:t xml:space="preserve">subjektem povinným poskytovat na žádost třetí osoby informace, vztahující se k působnosti </w:t>
      </w:r>
      <w:r w:rsidR="00D01ECC">
        <w:t>příkazce</w:t>
      </w:r>
      <w:r w:rsidRPr="00123618">
        <w:t>. Na základě výše uvedeného uděluje příkazník příkazci souhlas, aby veškeré informace obsažené v této smlouvě byly poskytnuty třetím osobám na jejich žádost kromě osobních dat příkazníka. Při porušení této dohody má příkazník právo požadovat náhradu újmy, která mu tím vznikla.</w:t>
      </w:r>
    </w:p>
    <w:p w:rsidR="002B1717" w:rsidRDefault="002B1717" w:rsidP="00E953C5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2B1717" w:rsidRDefault="002B1717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35414C" w:rsidRDefault="0035414C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35414C" w:rsidRDefault="0035414C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35414C" w:rsidRDefault="0035414C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35414C" w:rsidRDefault="0035414C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35414C" w:rsidRDefault="0035414C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35414C" w:rsidRDefault="0035414C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35414C" w:rsidRPr="008B5DE0" w:rsidRDefault="0035414C" w:rsidP="00A83065">
      <w:pPr>
        <w:pStyle w:val="Zkladntext2"/>
        <w:spacing w:after="0" w:line="240" w:lineRule="auto"/>
        <w:ind w:left="284" w:right="49" w:hanging="284"/>
        <w:jc w:val="both"/>
        <w:rPr>
          <w:sz w:val="24"/>
          <w:szCs w:val="24"/>
        </w:rPr>
      </w:pPr>
    </w:p>
    <w:p w:rsidR="00810073" w:rsidRPr="008B5DE0" w:rsidRDefault="009D22EA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 w:rsidRPr="00B7328F">
        <w:rPr>
          <w:b/>
          <w:sz w:val="24"/>
          <w:szCs w:val="24"/>
        </w:rPr>
        <w:t>Přílohy</w:t>
      </w:r>
      <w:r w:rsidRPr="008B5DE0">
        <w:rPr>
          <w:sz w:val="24"/>
          <w:szCs w:val="24"/>
        </w:rPr>
        <w:t>:</w:t>
      </w:r>
    </w:p>
    <w:p w:rsidR="002B1717" w:rsidRDefault="009D22EA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 w:rsidRPr="008B5DE0">
        <w:rPr>
          <w:sz w:val="24"/>
          <w:szCs w:val="24"/>
        </w:rPr>
        <w:t>Příloha č.</w:t>
      </w:r>
      <w:r w:rsidR="00785289" w:rsidRPr="008B5DE0">
        <w:rPr>
          <w:sz w:val="24"/>
          <w:szCs w:val="24"/>
        </w:rPr>
        <w:t xml:space="preserve"> </w:t>
      </w:r>
      <w:r w:rsidRPr="008B5DE0">
        <w:rPr>
          <w:sz w:val="24"/>
          <w:szCs w:val="24"/>
        </w:rPr>
        <w:t xml:space="preserve">1 – </w:t>
      </w:r>
      <w:r w:rsidR="00E36F2A">
        <w:rPr>
          <w:sz w:val="24"/>
          <w:szCs w:val="24"/>
        </w:rPr>
        <w:t>č</w:t>
      </w:r>
      <w:r w:rsidRPr="008B5DE0">
        <w:rPr>
          <w:sz w:val="24"/>
          <w:szCs w:val="24"/>
        </w:rPr>
        <w:t>in</w:t>
      </w:r>
      <w:r w:rsidR="00572707" w:rsidRPr="008B5DE0">
        <w:rPr>
          <w:sz w:val="24"/>
          <w:szCs w:val="24"/>
        </w:rPr>
        <w:t>n</w:t>
      </w:r>
      <w:r w:rsidRPr="008B5DE0">
        <w:rPr>
          <w:sz w:val="24"/>
          <w:szCs w:val="24"/>
        </w:rPr>
        <w:t>osti příkazník</w:t>
      </w:r>
      <w:r w:rsidR="002B1717">
        <w:rPr>
          <w:sz w:val="24"/>
          <w:szCs w:val="24"/>
        </w:rPr>
        <w:t>a</w:t>
      </w:r>
    </w:p>
    <w:p w:rsidR="00375B38" w:rsidRDefault="00375B38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Příloha č. 2 – rozklad ceny</w:t>
      </w:r>
    </w:p>
    <w:p w:rsidR="00D95E94" w:rsidRPr="008B5DE0" w:rsidRDefault="00D95E94" w:rsidP="00C65347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Příloha č. 3 – plná moc</w:t>
      </w:r>
    </w:p>
    <w:p w:rsidR="0069598F" w:rsidRPr="008B5DE0" w:rsidRDefault="0069598F" w:rsidP="007C58FA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727268" w:rsidRDefault="00727268" w:rsidP="007C58FA">
      <w:pPr>
        <w:pStyle w:val="Zkladntext2"/>
        <w:spacing w:after="0" w:line="240" w:lineRule="auto"/>
        <w:ind w:right="49"/>
        <w:jc w:val="both"/>
        <w:rPr>
          <w:sz w:val="24"/>
          <w:szCs w:val="24"/>
        </w:rPr>
      </w:pPr>
    </w:p>
    <w:p w:rsidR="00BE6E36" w:rsidRPr="008B5DE0" w:rsidRDefault="00BE6E36" w:rsidP="00B7328F">
      <w:pPr>
        <w:pStyle w:val="Zkladntext2"/>
        <w:tabs>
          <w:tab w:val="left" w:pos="5670"/>
        </w:tabs>
        <w:spacing w:after="0"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V Praze</w:t>
      </w:r>
      <w:r>
        <w:rPr>
          <w:sz w:val="24"/>
          <w:szCs w:val="24"/>
        </w:rPr>
        <w:tab/>
      </w:r>
      <w:r w:rsidR="00172AF8" w:rsidRPr="00C9665D">
        <w:rPr>
          <w:sz w:val="24"/>
          <w:szCs w:val="24"/>
          <w:lang w:eastAsia="zh-CN"/>
        </w:rPr>
        <w:t>V </w:t>
      </w:r>
      <w:r w:rsidR="00F50E15">
        <w:rPr>
          <w:sz w:val="24"/>
          <w:szCs w:val="24"/>
          <w:lang w:eastAsia="zh-CN"/>
        </w:rPr>
        <w:t>Praze</w:t>
      </w:r>
    </w:p>
    <w:p w:rsidR="00BE6E36" w:rsidRDefault="00BE6E36" w:rsidP="009D22EA">
      <w:pPr>
        <w:tabs>
          <w:tab w:val="left" w:pos="5670"/>
        </w:tabs>
        <w:rPr>
          <w:bCs/>
        </w:rPr>
      </w:pPr>
    </w:p>
    <w:p w:rsidR="009D22EA" w:rsidRPr="008B5DE0" w:rsidRDefault="009D22EA" w:rsidP="009D22EA">
      <w:pPr>
        <w:tabs>
          <w:tab w:val="left" w:pos="5670"/>
        </w:tabs>
        <w:rPr>
          <w:bCs/>
        </w:rPr>
      </w:pPr>
      <w:r w:rsidRPr="008B5DE0">
        <w:rPr>
          <w:bCs/>
        </w:rPr>
        <w:t>Za příkazce:</w:t>
      </w:r>
      <w:r w:rsidRPr="008B5DE0">
        <w:rPr>
          <w:bCs/>
        </w:rPr>
        <w:tab/>
        <w:t>Za příkazníka:</w:t>
      </w:r>
      <w:r w:rsidRPr="008B5DE0">
        <w:rPr>
          <w:bCs/>
        </w:rPr>
        <w:tab/>
      </w:r>
    </w:p>
    <w:p w:rsidR="004A592F" w:rsidRDefault="004A592F" w:rsidP="00011CAD">
      <w:pPr>
        <w:rPr>
          <w:bCs/>
        </w:rPr>
      </w:pPr>
    </w:p>
    <w:p w:rsidR="008D689D" w:rsidRDefault="008D689D" w:rsidP="00011CAD">
      <w:pPr>
        <w:rPr>
          <w:bCs/>
        </w:rPr>
      </w:pPr>
    </w:p>
    <w:p w:rsidR="008D689D" w:rsidRPr="008B5DE0" w:rsidRDefault="008D689D" w:rsidP="00011CAD">
      <w:pPr>
        <w:rPr>
          <w:bCs/>
        </w:rPr>
      </w:pPr>
    </w:p>
    <w:p w:rsidR="00025D2D" w:rsidRPr="008B5DE0" w:rsidRDefault="00025D2D" w:rsidP="009D22EA">
      <w:pPr>
        <w:tabs>
          <w:tab w:val="left" w:pos="5670"/>
        </w:tabs>
        <w:rPr>
          <w:bCs/>
        </w:rPr>
      </w:pPr>
    </w:p>
    <w:p w:rsidR="00F50E15" w:rsidRPr="008B5DE0" w:rsidRDefault="00F50E15" w:rsidP="00F50E15">
      <w:pPr>
        <w:rPr>
          <w:bCs/>
        </w:rPr>
      </w:pPr>
      <w:r w:rsidRPr="008B5DE0">
        <w:rPr>
          <w:bCs/>
        </w:rPr>
        <w:t>_________________________________</w:t>
      </w:r>
      <w:r w:rsidRPr="008B5DE0">
        <w:rPr>
          <w:bCs/>
        </w:rPr>
        <w:tab/>
      </w:r>
      <w:r w:rsidRPr="008B5DE0">
        <w:rPr>
          <w:bCs/>
        </w:rPr>
        <w:tab/>
      </w:r>
      <w:r w:rsidRPr="008B5DE0">
        <w:rPr>
          <w:bCs/>
        </w:rPr>
        <w:tab/>
        <w:t>________________________________</w:t>
      </w:r>
    </w:p>
    <w:p w:rsidR="00F50E15" w:rsidRPr="009C5B53" w:rsidRDefault="00F50E15" w:rsidP="00F50E15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 w:hanging="284"/>
      </w:pPr>
      <w:r w:rsidRPr="008B5DE0">
        <w:tab/>
      </w:r>
      <w:r>
        <w:tab/>
        <w:t>Armádní Servisní</w:t>
      </w:r>
      <w:r w:rsidRPr="009C5B53">
        <w:t>, příspěvková organizace</w:t>
      </w:r>
      <w:r>
        <w:tab/>
      </w:r>
      <w:r w:rsidRPr="002D7FCC">
        <w:t>WATER DESIGN GROUP LTD</w:t>
      </w:r>
      <w:r>
        <w:t>, odštěpný závod</w:t>
      </w:r>
    </w:p>
    <w:p w:rsidR="00F50E15" w:rsidRPr="009C5B53" w:rsidRDefault="00F50E15" w:rsidP="00F50E15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/>
      </w:pPr>
      <w:r>
        <w:tab/>
      </w:r>
      <w:r w:rsidRPr="009C5B53">
        <w:t>Ing. Martin Lehký</w:t>
      </w:r>
      <w:r>
        <w:tab/>
      </w:r>
      <w:r w:rsidR="005702EE">
        <w:t>XXX</w:t>
      </w:r>
    </w:p>
    <w:p w:rsidR="00F50E15" w:rsidRDefault="00F50E15" w:rsidP="00F50E15">
      <w:pPr>
        <w:shd w:val="clear" w:color="auto" w:fill="FFFFFF"/>
        <w:tabs>
          <w:tab w:val="center" w:pos="1985"/>
          <w:tab w:val="center" w:pos="7655"/>
        </w:tabs>
      </w:pPr>
      <w:r>
        <w:tab/>
      </w:r>
      <w:r w:rsidRPr="009C5B53">
        <w:t>ředitel</w:t>
      </w:r>
      <w:r>
        <w:tab/>
      </w:r>
      <w:r w:rsidRPr="002D7FCC">
        <w:t xml:space="preserve">vedoucí OZ, na základě </w:t>
      </w:r>
      <w:r>
        <w:t>plné moci</w:t>
      </w:r>
    </w:p>
    <w:p w:rsidR="00477522" w:rsidRDefault="00477522" w:rsidP="00477522">
      <w:pPr>
        <w:tabs>
          <w:tab w:val="left" w:pos="0"/>
          <w:tab w:val="center" w:pos="1701"/>
          <w:tab w:val="center" w:pos="7088"/>
        </w:tabs>
        <w:spacing w:line="288" w:lineRule="auto"/>
      </w:pPr>
    </w:p>
    <w:p w:rsidR="00960FA0" w:rsidRDefault="00960FA0" w:rsidP="00960FA0">
      <w:pPr>
        <w:tabs>
          <w:tab w:val="left" w:pos="1875"/>
        </w:tabs>
        <w:rPr>
          <w:b/>
          <w:color w:val="010000"/>
        </w:rPr>
        <w:sectPr w:rsidR="00960FA0" w:rsidSect="00D472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993" w:right="850" w:bottom="851" w:left="993" w:header="426" w:footer="406" w:gutter="0"/>
          <w:cols w:space="708"/>
          <w:noEndnote/>
          <w:docGrid w:linePitch="272"/>
        </w:sectPr>
      </w:pPr>
    </w:p>
    <w:p w:rsidR="00960FA0" w:rsidRPr="003E6235" w:rsidRDefault="00960FA0" w:rsidP="00880AA6">
      <w:pPr>
        <w:jc w:val="both"/>
      </w:pPr>
      <w:r w:rsidRPr="003E6235">
        <w:lastRenderedPageBreak/>
        <w:t xml:space="preserve">Předmětem plnění příkazní smlouvy je výkon funkce </w:t>
      </w:r>
      <w:r>
        <w:t>TDS a </w:t>
      </w:r>
      <w:r w:rsidRPr="003E6235">
        <w:t xml:space="preserve">koordinátora BOZP </w:t>
      </w:r>
      <w:r w:rsidR="00B7328F" w:rsidRPr="003E6235">
        <w:t>u</w:t>
      </w:r>
      <w:r w:rsidR="00B7328F">
        <w:t> </w:t>
      </w:r>
      <w:r w:rsidRPr="003E6235">
        <w:t xml:space="preserve">akce </w:t>
      </w:r>
      <w:r w:rsidR="00A8099E">
        <w:t xml:space="preserve">příkazce realizované pod názvem </w:t>
      </w:r>
      <w:r w:rsidRPr="003E6235">
        <w:t>„</w:t>
      </w:r>
      <w:bookmarkStart w:id="6" w:name="_Hlk100648802"/>
      <w:r w:rsidR="006373DD" w:rsidRPr="00375B38">
        <w:t xml:space="preserve">VZ </w:t>
      </w:r>
      <w:proofErr w:type="gramStart"/>
      <w:r w:rsidR="006373DD" w:rsidRPr="00375B38">
        <w:t>Bechyně - rekonstrukce</w:t>
      </w:r>
      <w:proofErr w:type="gramEnd"/>
      <w:r w:rsidR="006373DD" w:rsidRPr="00375B38">
        <w:t xml:space="preserve"> vodovodu užitkové vody a čerpacích stanic</w:t>
      </w:r>
      <w:bookmarkEnd w:id="6"/>
      <w:r w:rsidRPr="003E6235">
        <w:t>“, a to zejména v níže uvedeném rozsahu:</w:t>
      </w:r>
    </w:p>
    <w:p w:rsidR="00960FA0" w:rsidRPr="003E6235" w:rsidRDefault="00960FA0" w:rsidP="00880AA6">
      <w:pPr>
        <w:jc w:val="both"/>
      </w:pPr>
    </w:p>
    <w:p w:rsidR="00960FA0" w:rsidRPr="00B7328F" w:rsidRDefault="00960FA0" w:rsidP="00880AA6">
      <w:pPr>
        <w:ind w:left="284" w:hanging="284"/>
        <w:jc w:val="both"/>
        <w:rPr>
          <w:b/>
        </w:rPr>
      </w:pPr>
      <w:r w:rsidRPr="00B7328F">
        <w:rPr>
          <w:b/>
        </w:rPr>
        <w:t>1.</w:t>
      </w:r>
      <w:r w:rsidRPr="00B7328F">
        <w:rPr>
          <w:b/>
        </w:rPr>
        <w:tab/>
        <w:t>Výkon TDS</w:t>
      </w:r>
    </w:p>
    <w:p w:rsidR="00960FA0" w:rsidRPr="003E6235" w:rsidRDefault="00960FA0" w:rsidP="00880AA6">
      <w:pPr>
        <w:jc w:val="both"/>
      </w:pP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Seznámení s</w:t>
      </w:r>
      <w:r>
        <w:t>e s</w:t>
      </w:r>
      <w:r w:rsidRPr="00742FCD">
        <w:t xml:space="preserve"> podklady, podle kterých se připravuje realizace stavby, zejména s projektem, s</w:t>
      </w:r>
      <w:r>
        <w:t> </w:t>
      </w:r>
      <w:r w:rsidRPr="00742FCD">
        <w:t>obsahem smluv a s obsahem stavebního povolení.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Vytyčení prostorové polohy stavby odborně způsobilými osobami.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Účast na vytýčení inženýrských sítí před zahájením stavebních prací.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Odevzdání staveniště (pracoviště) zhotovitelům a zabezpečení zápisu do stavebního (montážního) deníku.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>Protokolární odevzdání základního směrového a výškového vytýčení stavby zhotoviteli.</w:t>
      </w:r>
    </w:p>
    <w:p w:rsidR="00A72F6A" w:rsidRPr="00742FCD" w:rsidRDefault="00A72F6A" w:rsidP="00A72F6A">
      <w:pPr>
        <w:numPr>
          <w:ilvl w:val="0"/>
          <w:numId w:val="29"/>
        </w:numPr>
        <w:ind w:left="426"/>
        <w:jc w:val="both"/>
      </w:pPr>
      <w:r w:rsidRPr="00742FCD">
        <w:t xml:space="preserve">Účast na kontrolním zaměření terénu dodavatelem před zahájením prací. 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 xml:space="preserve">Dodržování podmínek stavebního povolení a opatření státního stavebního dohledu po dobu realizace stavby. 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Systematické doplňování dokumentace, podle které se stavba realizuje a evidence dokumentace dokončených částí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Projednávání dodatků a změn projektu, které nezvyšují náklady stavebního objektu nebo provozního souboru, neprodlužují lhůtu výstavby, nezhoršují parametry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O všech závažných okolnostech bez ohledu informovat investora.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věcné a cenové správnosti a úplnosti oceňovaných podkladů a faktur, jejich soulad s podmínkami uvedenými ve smlouvách a jejich předkládání k úhradě investorovi.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těch částí dodávek, které budou v dalším postupu zakryté nebo se stanou, nepřístupnými a</w:t>
      </w:r>
      <w:r>
        <w:t> </w:t>
      </w:r>
      <w:r w:rsidRPr="00742FCD">
        <w:t>zapsání výsledků kontroly do stavebního deníku.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V souladu se smlouvami odevzdat připravené práce dalším zhotovitelům na jejich navazující činnosti.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Spolupráce s pracovníky projektanta zabezpečujícími autorský dohled při zajišťování souladu realizovaných dodávek a prací a dodávek s projektovou dokumentací.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Spolupráce s projektantem a se zhotoviteli při provádění nebo navrhování opatření na odstranění případných závad projektu.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proofErr w:type="gramStart"/>
      <w:r w:rsidRPr="00742FCD">
        <w:t>Sledování</w:t>
      </w:r>
      <w:proofErr w:type="gramEnd"/>
      <w:r w:rsidRPr="00742FCD">
        <w:t xml:space="preserve"> jestli zhotovitelé provádějí předepsané a dohodnuté zkoušky materiálů, konstrukcí a</w:t>
      </w:r>
      <w:r>
        <w:t> </w:t>
      </w:r>
      <w:r w:rsidRPr="00742FCD">
        <w:t>prací, kontrolu jejich výsledků a vyžádání dokladů, které prokazují kvalitu prováděných prací a</w:t>
      </w:r>
      <w:r>
        <w:t> </w:t>
      </w:r>
      <w:r w:rsidRPr="00742FCD">
        <w:t>dodávek (certifikáty, atesty, protokoly apod.).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Sledování vedení stavebních a montážních deníků v souladu s podmínkami uvedenými v příslušných smlouvách.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Uplatňování námětů, směřujících ke zhospodárnění budoucího provozu (užívání) dokončené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Hlášení archeologických nálezů.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Spolupráce s pracovníky zhotovitelů při provádění opatření na odvrácení nebo na omezení škod při ohrožení stavby živelnými událostmi.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postupu prací podle časového plánu stavby (harmonogramu) a ustanoveními smluv a</w:t>
      </w:r>
      <w:r>
        <w:t> </w:t>
      </w:r>
      <w:r w:rsidRPr="00742FCD">
        <w:t>upozornění zhotovitele na nedodržení termínů, příprava podkladů pro uplatnění sankcí vůči zhotoviteli.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řádného uskladnění materiálu, strojů a konstrukcí.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V průběhu výstavby příprava podkladů pro závěrečné vyhodnocení stavby, spolupráce při závěrečném vyúčtování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Příprava podkladů pro odevzdání a převzetí stavby nebo jejich částí a účast na jednání o odevzdání a převzetí.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dokladů, které doloží zhotovitel k odevzdání a převzetí dokončené stavby.</w:t>
      </w:r>
    </w:p>
    <w:p w:rsidR="00A72F6A" w:rsidRPr="00742FCD" w:rsidRDefault="00A72F6A" w:rsidP="00A72F6A">
      <w:pPr>
        <w:numPr>
          <w:ilvl w:val="2"/>
          <w:numId w:val="30"/>
        </w:numPr>
        <w:ind w:left="426"/>
        <w:jc w:val="both"/>
      </w:pPr>
      <w:r w:rsidRPr="00742FCD">
        <w:t>Kontrola odstraňování vad a nedodělků zjištěných při přebírání v dohodnutých termínech.</w:t>
      </w:r>
    </w:p>
    <w:p w:rsidR="00732A59" w:rsidRDefault="00A72F6A" w:rsidP="00732A59">
      <w:pPr>
        <w:numPr>
          <w:ilvl w:val="2"/>
          <w:numId w:val="30"/>
        </w:numPr>
        <w:ind w:left="426"/>
        <w:jc w:val="both"/>
      </w:pPr>
      <w:r w:rsidRPr="00742FCD">
        <w:t>Účast na kolaudačním řízení.</w:t>
      </w:r>
    </w:p>
    <w:p w:rsidR="00A72F6A" w:rsidRDefault="00A72F6A" w:rsidP="00732A59">
      <w:pPr>
        <w:numPr>
          <w:ilvl w:val="2"/>
          <w:numId w:val="30"/>
        </w:numPr>
        <w:ind w:left="426"/>
        <w:jc w:val="both"/>
      </w:pPr>
      <w:r w:rsidRPr="00742FCD">
        <w:t>Kontrola vyklizení staveniště zhotovitelem.</w:t>
      </w:r>
    </w:p>
    <w:p w:rsidR="00960FA0" w:rsidRPr="00A72F6A" w:rsidRDefault="00A72F6A" w:rsidP="00732A59">
      <w:pPr>
        <w:ind w:left="284" w:hanging="284"/>
        <w:jc w:val="both"/>
        <w:rPr>
          <w:b/>
        </w:rPr>
      </w:pPr>
      <w:r>
        <w:br w:type="page"/>
      </w:r>
      <w:r w:rsidR="00960FA0" w:rsidRPr="00A72F6A">
        <w:rPr>
          <w:b/>
        </w:rPr>
        <w:lastRenderedPageBreak/>
        <w:t>2.</w:t>
      </w:r>
      <w:r w:rsidR="00960FA0" w:rsidRPr="00A72F6A">
        <w:rPr>
          <w:b/>
        </w:rPr>
        <w:tab/>
        <w:t>Koordinátor BOZP</w:t>
      </w:r>
    </w:p>
    <w:p w:rsidR="00960FA0" w:rsidRPr="003E6235" w:rsidRDefault="00960FA0" w:rsidP="00880AA6">
      <w:pPr>
        <w:jc w:val="both"/>
      </w:pPr>
    </w:p>
    <w:p w:rsidR="00A72F6A" w:rsidRPr="00B03964" w:rsidRDefault="00A72F6A" w:rsidP="00A72F6A">
      <w:pPr>
        <w:numPr>
          <w:ilvl w:val="0"/>
          <w:numId w:val="38"/>
        </w:numPr>
        <w:spacing w:after="120"/>
        <w:jc w:val="both"/>
      </w:pPr>
      <w:r w:rsidRPr="00B03964">
        <w:t>Koordinátor vypracuje plán bezpečnosti a ochrany zdraví při práci na staveništi stavby „</w:t>
      </w:r>
      <w:r w:rsidR="006373DD" w:rsidRPr="00375B38">
        <w:t xml:space="preserve">VZ </w:t>
      </w:r>
      <w:proofErr w:type="gramStart"/>
      <w:r w:rsidR="006373DD" w:rsidRPr="00375B38">
        <w:t>Bechyně - rekonstrukce</w:t>
      </w:r>
      <w:proofErr w:type="gramEnd"/>
      <w:r w:rsidR="006373DD" w:rsidRPr="00375B38">
        <w:t xml:space="preserve"> vodovodu užitkové vody a čerpacích stanic</w:t>
      </w:r>
      <w:r>
        <w:t>“</w:t>
      </w:r>
      <w:r w:rsidR="00D96B99">
        <w:t xml:space="preserve"> </w:t>
      </w:r>
      <w:r w:rsidRPr="00B03964">
        <w:t>(dále jen „plán“). Plán bude investorovi stavby předán 3x v listinné podobě a 1x v</w:t>
      </w:r>
      <w:r>
        <w:t> </w:t>
      </w:r>
      <w:r w:rsidRPr="00B03964">
        <w:t>elektronické podobě na CD nosiči v otevřených formátech (např. ve formátu: *.doc, *.</w:t>
      </w:r>
      <w:proofErr w:type="spellStart"/>
      <w:r w:rsidRPr="00B03964">
        <w:t>xls</w:t>
      </w:r>
      <w:proofErr w:type="spellEnd"/>
      <w:r w:rsidRPr="00B03964">
        <w:t>, *.</w:t>
      </w:r>
      <w:proofErr w:type="spellStart"/>
      <w:r w:rsidRPr="00B03964">
        <w:t>jpg</w:t>
      </w:r>
      <w:proofErr w:type="spellEnd"/>
      <w:r w:rsidRPr="00B03964">
        <w:t xml:space="preserve"> a</w:t>
      </w:r>
      <w:r>
        <w:t> </w:t>
      </w:r>
      <w:r w:rsidRPr="00B03964">
        <w:t>zároveň také ve formátu *.</w:t>
      </w:r>
      <w:proofErr w:type="spellStart"/>
      <w:r w:rsidRPr="00B03964">
        <w:t>pdf</w:t>
      </w:r>
      <w:proofErr w:type="spellEnd"/>
      <w:r w:rsidRPr="00B03964">
        <w:t>).</w:t>
      </w:r>
    </w:p>
    <w:p w:rsidR="00A72F6A" w:rsidRPr="00B03964" w:rsidRDefault="00A72F6A" w:rsidP="00A72F6A">
      <w:pPr>
        <w:numPr>
          <w:ilvl w:val="0"/>
          <w:numId w:val="38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B03964">
        <w:t>Dále bude koordinátor vykonávat zejména následující činnosti: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předá podklady zhotoviteli stavby, aby byl plán odsouhlasen a podepsán všemi případnými poddodavateli, </w:t>
      </w:r>
    </w:p>
    <w:p w:rsidR="00A72F6A" w:rsidRPr="00B03964" w:rsidRDefault="00A72F6A" w:rsidP="00A72F6A">
      <w:pPr>
        <w:numPr>
          <w:ilvl w:val="0"/>
          <w:numId w:val="30"/>
        </w:numPr>
        <w:ind w:left="426"/>
        <w:jc w:val="both"/>
      </w:pPr>
      <w:r w:rsidRPr="00B03964">
        <w:t>vypracuje a zašle oznámení o zahájení prací na stavbě příslušnému oblastnímu inspektorátu bezpečnosti práce,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zhotoviteli a objednateli stavby předá přehled právních předpisů vztahujících se k předmětné stavbě,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provede informování zhotovitele a objednatele o bezpečnostních a zdravotních rizicích, která jsou mu známa, nebo která vznikla na staveništi v průběhu postupu prací,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upozorňuje na bezpečnost a vyžaduje nápravu sledování provádění jednotlivých činností na</w:t>
      </w:r>
      <w:r>
        <w:t> </w:t>
      </w:r>
      <w:r w:rsidRPr="00B03964">
        <w:t>staveništi se zřetelem na dodržování požadavků na bezpečnost a ochranu zdraví při práci, upozorňování na zjištěné nedostatky a požadování bez zbytečného odkladu zjednání nápravy,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informuje příkazce v případě, že nebyla zhotovitelem přijata opatření v rámci BOZP,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dává podněty a na vyžádání zhotovitele doporučuje technická řešení nebo opatření k zajištění bezpečnosti a ochrany zdraví při práci pro stanovení pracovních nebo technologických postupů a</w:t>
      </w:r>
      <w:r>
        <w:t> </w:t>
      </w:r>
      <w:r w:rsidRPr="00B03964">
        <w:t xml:space="preserve">plánování bezpečného provádění prací, které se s ohledem na věcné a časové vazby při realizaci stavby uskuteční současně nebo na sebe budou bezprostředně navazovat,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spolupracuje při stanovení času potřebného k bezpečnému provádění jednotlivých prací nebo činností,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sleduje provádění prací na staveništi se zaměřením na zjišťování, zda jsou dodržovány požadavky na bezpečnost a ochranu zdraví při práci, upozorňuje na zjištěné nedostatky a požaduje bez zbytečného odkladu zjednání nápravy,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kontroluje zabezpečení obvodu staveniště, včetně vstupu a vjezdu na staveniště s cílem zamezit vstup nepovolaným fyzickým osobám,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zúčastňuje se kontrolní prohlídky stavby, k níž byl přizván stavebním úřadem, nebo ke které byl stavebním úřadem přizván příkazce,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bude organizovat průběžné schůzky (kontrolní dny k dodržování plánu BOZP) se zhotovitelem stavby</w:t>
      </w:r>
      <w:r>
        <w:t xml:space="preserve">, </w:t>
      </w:r>
      <w:r w:rsidRPr="00B03964">
        <w:t>na nichž bude přítomné informovat o bezpečnostních rizicích, která vznikají na staveništi postupem stavebních prací,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 xml:space="preserve">navrhne termíny kontrolních dnů k dodržování plánu za účasti zhotovitele a jeho poddodavatelů nebo osob jimi pověřených a organizuje jejich konání, 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sleduje, zda zhotovitel a jeho poddodavatelé dodržují plán BOZP a projednává s nimi přijetí opatření a termíny k nápravě zjištěných nedostatků,</w:t>
      </w:r>
    </w:p>
    <w:p w:rsidR="00A72F6A" w:rsidRPr="00B03964" w:rsidRDefault="00A72F6A" w:rsidP="00A72F6A">
      <w:pPr>
        <w:numPr>
          <w:ilvl w:val="2"/>
          <w:numId w:val="30"/>
        </w:numPr>
        <w:ind w:left="426"/>
        <w:jc w:val="both"/>
      </w:pPr>
      <w:r w:rsidRPr="00B03964">
        <w:t>provádí zápisy o zjištěných nedostatcích v bezpečnosti a ochraně zdraví při práci na staveništi a</w:t>
      </w:r>
      <w:r>
        <w:t> </w:t>
      </w:r>
      <w:r w:rsidRPr="00B03964">
        <w:t>dále zapisuje údaje o tom, zda a jakým způsobem byly tyto nedostatky odstraněny. O zjištěných nedostatcích písemně informuje zhotovitele a jeho po</w:t>
      </w:r>
      <w:r>
        <w:t>d</w:t>
      </w:r>
      <w:r w:rsidRPr="00B03964">
        <w:t>dodavatele,</w:t>
      </w:r>
    </w:p>
    <w:p w:rsidR="00A72F6A" w:rsidRPr="00B03964" w:rsidRDefault="00A72F6A" w:rsidP="00A72F6A">
      <w:pPr>
        <w:numPr>
          <w:ilvl w:val="2"/>
          <w:numId w:val="30"/>
        </w:numPr>
        <w:pBdr>
          <w:bottom w:val="single" w:sz="6" w:space="1" w:color="auto"/>
        </w:pBdr>
        <w:ind w:left="426"/>
        <w:jc w:val="both"/>
      </w:pPr>
      <w:r w:rsidRPr="00B03964">
        <w:t>v rámci svých kompetencí spolupůsobí při vyšetřování pracovních úrazů na staveništi.</w:t>
      </w:r>
    </w:p>
    <w:p w:rsidR="00A72F6A" w:rsidRPr="00B03964" w:rsidRDefault="00A72F6A" w:rsidP="00A72F6A">
      <w:pPr>
        <w:ind w:left="426"/>
        <w:jc w:val="both"/>
      </w:pPr>
    </w:p>
    <w:p w:rsidR="00255FC4" w:rsidRPr="00A46E12" w:rsidRDefault="00255FC4" w:rsidP="00A72F6A">
      <w:pPr>
        <w:ind w:left="284" w:hanging="284"/>
        <w:jc w:val="both"/>
      </w:pPr>
    </w:p>
    <w:sectPr w:rsidR="00255FC4" w:rsidRPr="00A46E12" w:rsidSect="00D472E8">
      <w:headerReference w:type="default" r:id="rId15"/>
      <w:footerReference w:type="default" r:id="rId16"/>
      <w:pgSz w:w="11907" w:h="16840" w:code="9"/>
      <w:pgMar w:top="993" w:right="850" w:bottom="851" w:left="993" w:header="426" w:footer="406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5A0" w:rsidRDefault="001275A0">
      <w:r>
        <w:separator/>
      </w:r>
    </w:p>
  </w:endnote>
  <w:endnote w:type="continuationSeparator" w:id="0">
    <w:p w:rsidR="001275A0" w:rsidRDefault="0012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EC9" w:rsidRDefault="00801E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FA0" w:rsidRDefault="00960FA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702EE">
      <w:rPr>
        <w:noProof/>
      </w:rPr>
      <w:t>6</w:t>
    </w:r>
    <w:r>
      <w:fldChar w:fldCharType="end"/>
    </w:r>
  </w:p>
  <w:p w:rsidR="00960FA0" w:rsidRPr="002F7D3B" w:rsidRDefault="00511D84" w:rsidP="00674A1B">
    <w:pPr>
      <w:pStyle w:val="Zpat"/>
      <w:rPr>
        <w:rFonts w:ascii="Tahoma" w:hAnsi="Tahoma" w:cs="Tahoma"/>
        <w:i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33.75pt;height:39.75pt;visibility:visible" filled="t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EC9" w:rsidRDefault="00801EC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FA0" w:rsidRPr="002F7D3B" w:rsidRDefault="00960FA0" w:rsidP="00674A1B">
    <w:pPr>
      <w:pStyle w:val="Zpat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5A0" w:rsidRDefault="001275A0">
      <w:r>
        <w:separator/>
      </w:r>
    </w:p>
  </w:footnote>
  <w:footnote w:type="continuationSeparator" w:id="0">
    <w:p w:rsidR="001275A0" w:rsidRDefault="00127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EC9" w:rsidRDefault="00801E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FA0" w:rsidRPr="00D56E54" w:rsidRDefault="00960FA0" w:rsidP="00960FA0">
    <w:pPr>
      <w:pStyle w:val="Zhlav"/>
      <w:rPr>
        <w:b/>
        <w:color w:val="000000"/>
        <w:lang w:val="cs-CZ"/>
      </w:rPr>
    </w:pPr>
    <w:r>
      <w:rPr>
        <w:b/>
      </w:rPr>
      <w:tab/>
    </w:r>
    <w:r>
      <w:rPr>
        <w:b/>
      </w:rPr>
      <w:tab/>
    </w:r>
    <w:r w:rsidRPr="00D56E54">
      <w:rPr>
        <w:b/>
      </w:rPr>
      <w:t xml:space="preserve">Smlouva č. </w:t>
    </w:r>
    <w:r w:rsidR="00D56E54" w:rsidRPr="00D56E54">
      <w:rPr>
        <w:b/>
        <w:lang w:val="cs-CZ"/>
      </w:rPr>
      <w:t>V</w:t>
    </w:r>
    <w:r w:rsidRPr="00D56E54">
      <w:rPr>
        <w:b/>
      </w:rPr>
      <w:t>-</w:t>
    </w:r>
    <w:r w:rsidR="00801EC9">
      <w:rPr>
        <w:b/>
        <w:lang w:val="cs-CZ"/>
      </w:rPr>
      <w:t>297</w:t>
    </w:r>
    <w:r w:rsidRPr="00D56E54">
      <w:rPr>
        <w:b/>
      </w:rPr>
      <w:t>-00/</w:t>
    </w:r>
    <w:r w:rsidR="00C44F99" w:rsidRPr="00D56E54">
      <w:rPr>
        <w:b/>
      </w:rPr>
      <w:t>2</w:t>
    </w:r>
    <w:r w:rsidR="00D56E54" w:rsidRPr="00D56E54">
      <w:rPr>
        <w:b/>
        <w:lang w:val="cs-CZ"/>
      </w:rPr>
      <w:t>2</w:t>
    </w:r>
  </w:p>
  <w:p w:rsidR="00960FA0" w:rsidRDefault="00960F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EC9" w:rsidRDefault="00801EC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FA0" w:rsidRPr="00C9665D" w:rsidRDefault="00960FA0" w:rsidP="00960FA0">
    <w:pPr>
      <w:widowControl w:val="0"/>
      <w:suppressAutoHyphens/>
      <w:autoSpaceDE w:val="0"/>
      <w:spacing w:line="100" w:lineRule="atLeast"/>
      <w:ind w:right="96"/>
      <w:rPr>
        <w:b/>
        <w:color w:val="010000"/>
        <w:lang w:eastAsia="zh-CN"/>
      </w:rPr>
    </w:pP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</w:r>
    <w:r>
      <w:rPr>
        <w:b/>
        <w:color w:val="010000"/>
        <w:lang w:eastAsia="zh-CN"/>
      </w:rPr>
      <w:tab/>
      <w:t xml:space="preserve">    </w:t>
    </w:r>
    <w:r w:rsidR="00801EC9">
      <w:rPr>
        <w:b/>
        <w:color w:val="010000"/>
        <w:lang w:eastAsia="zh-CN"/>
      </w:rPr>
      <w:tab/>
    </w:r>
    <w:r w:rsidR="00801EC9">
      <w:rPr>
        <w:b/>
        <w:color w:val="010000"/>
        <w:lang w:eastAsia="zh-CN"/>
      </w:rPr>
      <w:tab/>
    </w:r>
    <w:r>
      <w:rPr>
        <w:b/>
        <w:color w:val="010000"/>
        <w:lang w:eastAsia="zh-CN"/>
      </w:rPr>
      <w:t xml:space="preserve"> </w:t>
    </w:r>
    <w:r w:rsidRPr="00C9665D">
      <w:rPr>
        <w:b/>
        <w:color w:val="010000"/>
        <w:lang w:eastAsia="zh-CN"/>
      </w:rPr>
      <w:t>Příloha č. 1</w:t>
    </w:r>
    <w:r>
      <w:rPr>
        <w:b/>
        <w:color w:val="010000"/>
        <w:lang w:eastAsia="zh-CN"/>
      </w:rPr>
      <w:t xml:space="preserve"> příkazní smlouv</w:t>
    </w:r>
    <w:r w:rsidRPr="00D56E54">
      <w:rPr>
        <w:b/>
        <w:color w:val="010000"/>
        <w:lang w:eastAsia="zh-CN"/>
      </w:rPr>
      <w:t xml:space="preserve">y č. </w:t>
    </w:r>
    <w:r w:rsidR="00D56E54" w:rsidRPr="00D56E54">
      <w:rPr>
        <w:b/>
        <w:color w:val="010000"/>
        <w:lang w:eastAsia="zh-CN"/>
      </w:rPr>
      <w:t>V</w:t>
    </w:r>
    <w:r w:rsidRPr="00D56E54">
      <w:rPr>
        <w:b/>
        <w:color w:val="010000"/>
        <w:lang w:eastAsia="zh-CN"/>
      </w:rPr>
      <w:t>-</w:t>
    </w:r>
    <w:r w:rsidR="00801EC9">
      <w:rPr>
        <w:b/>
        <w:color w:val="010000"/>
        <w:lang w:eastAsia="zh-CN"/>
      </w:rPr>
      <w:t>29</w:t>
    </w:r>
    <w:r w:rsidR="00D56E54" w:rsidRPr="00D56E54">
      <w:rPr>
        <w:b/>
        <w:color w:val="010000"/>
        <w:lang w:eastAsia="zh-CN"/>
      </w:rPr>
      <w:t>7</w:t>
    </w:r>
    <w:r w:rsidR="004A496A" w:rsidRPr="00D56E54">
      <w:rPr>
        <w:b/>
        <w:color w:val="010000"/>
        <w:lang w:eastAsia="zh-CN"/>
      </w:rPr>
      <w:t>-00/2</w:t>
    </w:r>
    <w:r w:rsidR="00D56E54" w:rsidRPr="00D56E54">
      <w:rPr>
        <w:b/>
        <w:color w:val="010000"/>
        <w:lang w:eastAsia="zh-CN"/>
      </w:rPr>
      <w:t>2</w:t>
    </w:r>
  </w:p>
  <w:p w:rsidR="00960FA0" w:rsidRDefault="00960F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428"/>
    <w:multiLevelType w:val="hybridMultilevel"/>
    <w:tmpl w:val="929A874E"/>
    <w:lvl w:ilvl="0" w:tplc="4DAE7E58">
      <w:start w:val="1"/>
      <w:numFmt w:val="decimal"/>
      <w:lvlText w:val="1.%1"/>
      <w:lvlJc w:val="left"/>
      <w:pPr>
        <w:ind w:left="129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11" w:hanging="360"/>
      </w:pPr>
    </w:lvl>
    <w:lvl w:ilvl="2" w:tplc="0405001B" w:tentative="1">
      <w:start w:val="1"/>
      <w:numFmt w:val="lowerRoman"/>
      <w:lvlText w:val="%3."/>
      <w:lvlJc w:val="right"/>
      <w:pPr>
        <w:ind w:left="2731" w:hanging="180"/>
      </w:pPr>
    </w:lvl>
    <w:lvl w:ilvl="3" w:tplc="0405000F" w:tentative="1">
      <w:start w:val="1"/>
      <w:numFmt w:val="decimal"/>
      <w:lvlText w:val="%4."/>
      <w:lvlJc w:val="left"/>
      <w:pPr>
        <w:ind w:left="3451" w:hanging="360"/>
      </w:pPr>
    </w:lvl>
    <w:lvl w:ilvl="4" w:tplc="04050019" w:tentative="1">
      <w:start w:val="1"/>
      <w:numFmt w:val="lowerLetter"/>
      <w:lvlText w:val="%5."/>
      <w:lvlJc w:val="left"/>
      <w:pPr>
        <w:ind w:left="4171" w:hanging="360"/>
      </w:pPr>
    </w:lvl>
    <w:lvl w:ilvl="5" w:tplc="0405001B" w:tentative="1">
      <w:start w:val="1"/>
      <w:numFmt w:val="lowerRoman"/>
      <w:lvlText w:val="%6."/>
      <w:lvlJc w:val="right"/>
      <w:pPr>
        <w:ind w:left="4891" w:hanging="180"/>
      </w:pPr>
    </w:lvl>
    <w:lvl w:ilvl="6" w:tplc="0405000F" w:tentative="1">
      <w:start w:val="1"/>
      <w:numFmt w:val="decimal"/>
      <w:lvlText w:val="%7."/>
      <w:lvlJc w:val="left"/>
      <w:pPr>
        <w:ind w:left="5611" w:hanging="360"/>
      </w:pPr>
    </w:lvl>
    <w:lvl w:ilvl="7" w:tplc="04050019" w:tentative="1">
      <w:start w:val="1"/>
      <w:numFmt w:val="lowerLetter"/>
      <w:lvlText w:val="%8."/>
      <w:lvlJc w:val="left"/>
      <w:pPr>
        <w:ind w:left="6331" w:hanging="360"/>
      </w:pPr>
    </w:lvl>
    <w:lvl w:ilvl="8" w:tplc="040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022E43C6"/>
    <w:multiLevelType w:val="hybridMultilevel"/>
    <w:tmpl w:val="A12A5D1E"/>
    <w:lvl w:ilvl="0" w:tplc="F2C65C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61BF"/>
    <w:multiLevelType w:val="hybridMultilevel"/>
    <w:tmpl w:val="1480D1F0"/>
    <w:lvl w:ilvl="0" w:tplc="93C21BC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573331F"/>
    <w:multiLevelType w:val="hybridMultilevel"/>
    <w:tmpl w:val="B9268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3AE"/>
    <w:multiLevelType w:val="singleLevel"/>
    <w:tmpl w:val="FC36644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</w:abstractNum>
  <w:abstractNum w:abstractNumId="5" w15:restartNumberingAfterBreak="0">
    <w:nsid w:val="0B656421"/>
    <w:multiLevelType w:val="hybridMultilevel"/>
    <w:tmpl w:val="38B03FEE"/>
    <w:lvl w:ilvl="0" w:tplc="82CA22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AE5171"/>
    <w:multiLevelType w:val="hybridMultilevel"/>
    <w:tmpl w:val="EA1857BE"/>
    <w:lvl w:ilvl="0" w:tplc="D22EE2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C6A0B"/>
    <w:multiLevelType w:val="multilevel"/>
    <w:tmpl w:val="FD8A447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DF5158"/>
    <w:multiLevelType w:val="hybridMultilevel"/>
    <w:tmpl w:val="BE4CED6A"/>
    <w:lvl w:ilvl="0" w:tplc="19F89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E0A65"/>
    <w:multiLevelType w:val="hybridMultilevel"/>
    <w:tmpl w:val="CA4C4464"/>
    <w:lvl w:ilvl="0" w:tplc="AB1A9BA6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AA26DFC"/>
    <w:multiLevelType w:val="hybridMultilevel"/>
    <w:tmpl w:val="793C6ED8"/>
    <w:lvl w:ilvl="0" w:tplc="16203AD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67C49"/>
    <w:multiLevelType w:val="hybridMultilevel"/>
    <w:tmpl w:val="56880BB8"/>
    <w:lvl w:ilvl="0" w:tplc="07F0FA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A1AAC"/>
    <w:multiLevelType w:val="hybridMultilevel"/>
    <w:tmpl w:val="D3A634C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EE15FE6"/>
    <w:multiLevelType w:val="multilevel"/>
    <w:tmpl w:val="488A5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7057D8"/>
    <w:multiLevelType w:val="hybridMultilevel"/>
    <w:tmpl w:val="075ED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14C4A"/>
    <w:multiLevelType w:val="hybridMultilevel"/>
    <w:tmpl w:val="EFC85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549B5"/>
    <w:multiLevelType w:val="hybridMultilevel"/>
    <w:tmpl w:val="D7EC0114"/>
    <w:lvl w:ilvl="0" w:tplc="FFB0B41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21DC7"/>
    <w:multiLevelType w:val="hybridMultilevel"/>
    <w:tmpl w:val="5A4C9CD4"/>
    <w:lvl w:ilvl="0" w:tplc="CBFE5FFA">
      <w:start w:val="4"/>
      <w:numFmt w:val="decimal"/>
      <w:lvlText w:val="%1."/>
      <w:lvlJc w:val="left"/>
      <w:pPr>
        <w:ind w:left="720" w:hanging="360"/>
      </w:pPr>
      <w:rPr>
        <w:rFonts w:hint="default"/>
        <w:color w:val="01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42F8E"/>
    <w:multiLevelType w:val="hybridMultilevel"/>
    <w:tmpl w:val="958241C4"/>
    <w:lvl w:ilvl="0" w:tplc="4C4A1D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5C0936"/>
    <w:multiLevelType w:val="hybridMultilevel"/>
    <w:tmpl w:val="301E601C"/>
    <w:lvl w:ilvl="0" w:tplc="C128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41456"/>
    <w:multiLevelType w:val="hybridMultilevel"/>
    <w:tmpl w:val="F9A00F2A"/>
    <w:lvl w:ilvl="0" w:tplc="10222BA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0757D"/>
    <w:multiLevelType w:val="hybridMultilevel"/>
    <w:tmpl w:val="5046DBC2"/>
    <w:lvl w:ilvl="0" w:tplc="38B2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57FA5"/>
    <w:multiLevelType w:val="hybridMultilevel"/>
    <w:tmpl w:val="4B58D5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54F75"/>
    <w:multiLevelType w:val="hybridMultilevel"/>
    <w:tmpl w:val="6C0A34E0"/>
    <w:lvl w:ilvl="0" w:tplc="7D5480BE">
      <w:start w:val="2"/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  <w:color w:val="080707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4" w15:restartNumberingAfterBreak="0">
    <w:nsid w:val="4B647FCB"/>
    <w:multiLevelType w:val="hybridMultilevel"/>
    <w:tmpl w:val="A24A9762"/>
    <w:lvl w:ilvl="0" w:tplc="05F6E676">
      <w:start w:val="3"/>
      <w:numFmt w:val="bullet"/>
      <w:lvlText w:val="-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E1089"/>
    <w:multiLevelType w:val="hybridMultilevel"/>
    <w:tmpl w:val="C650A880"/>
    <w:lvl w:ilvl="0" w:tplc="6196146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</w:lvl>
    <w:lvl w:ilvl="3" w:tplc="0405000F" w:tentative="1">
      <w:start w:val="1"/>
      <w:numFmt w:val="decimal"/>
      <w:lvlText w:val="%4."/>
      <w:lvlJc w:val="left"/>
      <w:pPr>
        <w:ind w:left="9041" w:hanging="360"/>
      </w:p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</w:lvl>
    <w:lvl w:ilvl="6" w:tplc="0405000F" w:tentative="1">
      <w:start w:val="1"/>
      <w:numFmt w:val="decimal"/>
      <w:lvlText w:val="%7."/>
      <w:lvlJc w:val="left"/>
      <w:pPr>
        <w:ind w:left="11201" w:hanging="360"/>
      </w:p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6" w15:restartNumberingAfterBreak="0">
    <w:nsid w:val="4FF76CC3"/>
    <w:multiLevelType w:val="hybridMultilevel"/>
    <w:tmpl w:val="02B4301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BC68A2"/>
    <w:multiLevelType w:val="hybridMultilevel"/>
    <w:tmpl w:val="BAACE3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252D4"/>
    <w:multiLevelType w:val="hybridMultilevel"/>
    <w:tmpl w:val="BE22A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76B78"/>
    <w:multiLevelType w:val="multilevel"/>
    <w:tmpl w:val="B5F89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9376DB0"/>
    <w:multiLevelType w:val="hybridMultilevel"/>
    <w:tmpl w:val="B96E200C"/>
    <w:lvl w:ilvl="0" w:tplc="AD507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EB357C"/>
    <w:multiLevelType w:val="hybridMultilevel"/>
    <w:tmpl w:val="DC9628A8"/>
    <w:lvl w:ilvl="0" w:tplc="16D8C1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7D1C1C"/>
    <w:multiLevelType w:val="hybridMultilevel"/>
    <w:tmpl w:val="6C10201A"/>
    <w:lvl w:ilvl="0" w:tplc="D0640182">
      <w:start w:val="1"/>
      <w:numFmt w:val="decimal"/>
      <w:lvlText w:val="%1."/>
      <w:lvlJc w:val="left"/>
      <w:pPr>
        <w:ind w:left="930" w:hanging="57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D3B8C"/>
    <w:multiLevelType w:val="hybridMultilevel"/>
    <w:tmpl w:val="6D082D3A"/>
    <w:lvl w:ilvl="0" w:tplc="64DEFFAA">
      <w:start w:val="1"/>
      <w:numFmt w:val="decimal"/>
      <w:lvlText w:val="%1.1."/>
      <w:lvlJc w:val="left"/>
      <w:pPr>
        <w:ind w:left="1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9" w:hanging="360"/>
      </w:pPr>
    </w:lvl>
    <w:lvl w:ilvl="2" w:tplc="0405001B" w:tentative="1">
      <w:start w:val="1"/>
      <w:numFmt w:val="lowerRoman"/>
      <w:lvlText w:val="%3."/>
      <w:lvlJc w:val="right"/>
      <w:pPr>
        <w:ind w:left="2899" w:hanging="180"/>
      </w:pPr>
    </w:lvl>
    <w:lvl w:ilvl="3" w:tplc="0405000F" w:tentative="1">
      <w:start w:val="1"/>
      <w:numFmt w:val="decimal"/>
      <w:lvlText w:val="%4."/>
      <w:lvlJc w:val="left"/>
      <w:pPr>
        <w:ind w:left="3619" w:hanging="360"/>
      </w:pPr>
    </w:lvl>
    <w:lvl w:ilvl="4" w:tplc="04050019" w:tentative="1">
      <w:start w:val="1"/>
      <w:numFmt w:val="lowerLetter"/>
      <w:lvlText w:val="%5."/>
      <w:lvlJc w:val="left"/>
      <w:pPr>
        <w:ind w:left="4339" w:hanging="360"/>
      </w:pPr>
    </w:lvl>
    <w:lvl w:ilvl="5" w:tplc="0405001B" w:tentative="1">
      <w:start w:val="1"/>
      <w:numFmt w:val="lowerRoman"/>
      <w:lvlText w:val="%6."/>
      <w:lvlJc w:val="right"/>
      <w:pPr>
        <w:ind w:left="5059" w:hanging="180"/>
      </w:pPr>
    </w:lvl>
    <w:lvl w:ilvl="6" w:tplc="0405000F" w:tentative="1">
      <w:start w:val="1"/>
      <w:numFmt w:val="decimal"/>
      <w:lvlText w:val="%7."/>
      <w:lvlJc w:val="left"/>
      <w:pPr>
        <w:ind w:left="5779" w:hanging="360"/>
      </w:pPr>
    </w:lvl>
    <w:lvl w:ilvl="7" w:tplc="04050019" w:tentative="1">
      <w:start w:val="1"/>
      <w:numFmt w:val="lowerLetter"/>
      <w:lvlText w:val="%8."/>
      <w:lvlJc w:val="left"/>
      <w:pPr>
        <w:ind w:left="6499" w:hanging="360"/>
      </w:pPr>
    </w:lvl>
    <w:lvl w:ilvl="8" w:tplc="040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4" w15:restartNumberingAfterBreak="0">
    <w:nsid w:val="606311D4"/>
    <w:multiLevelType w:val="hybridMultilevel"/>
    <w:tmpl w:val="D0D64492"/>
    <w:lvl w:ilvl="0" w:tplc="D22EE2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B1723"/>
    <w:multiLevelType w:val="multilevel"/>
    <w:tmpl w:val="1D883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3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5DF6331"/>
    <w:multiLevelType w:val="multilevel"/>
    <w:tmpl w:val="C0C2718C"/>
    <w:lvl w:ilvl="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1" w:hanging="1800"/>
      </w:pPr>
      <w:rPr>
        <w:rFonts w:hint="default"/>
      </w:rPr>
    </w:lvl>
  </w:abstractNum>
  <w:abstractNum w:abstractNumId="38" w15:restartNumberingAfterBreak="0">
    <w:nsid w:val="67770B10"/>
    <w:multiLevelType w:val="hybridMultilevel"/>
    <w:tmpl w:val="4C98E6B8"/>
    <w:lvl w:ilvl="0" w:tplc="0C241E6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A75B3"/>
    <w:multiLevelType w:val="hybridMultilevel"/>
    <w:tmpl w:val="2DBE4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425FF"/>
    <w:multiLevelType w:val="singleLevel"/>
    <w:tmpl w:val="5FD4DA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</w:abstractNum>
  <w:abstractNum w:abstractNumId="41" w15:restartNumberingAfterBreak="0">
    <w:nsid w:val="6F347C2C"/>
    <w:multiLevelType w:val="hybridMultilevel"/>
    <w:tmpl w:val="D7380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754A6"/>
    <w:multiLevelType w:val="hybridMultilevel"/>
    <w:tmpl w:val="F79A9288"/>
    <w:lvl w:ilvl="0" w:tplc="0405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3" w15:restartNumberingAfterBreak="0">
    <w:nsid w:val="74EC54AE"/>
    <w:multiLevelType w:val="hybridMultilevel"/>
    <w:tmpl w:val="C24C9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34F34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45" w15:restartNumberingAfterBreak="0">
    <w:nsid w:val="764E5DD7"/>
    <w:multiLevelType w:val="hybridMultilevel"/>
    <w:tmpl w:val="8D0A3EAC"/>
    <w:lvl w:ilvl="0" w:tplc="425421DA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A62D3"/>
    <w:multiLevelType w:val="hybridMultilevel"/>
    <w:tmpl w:val="41187F7A"/>
    <w:lvl w:ilvl="0" w:tplc="0482474E">
      <w:start w:val="3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D3F27718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6500B"/>
    <w:multiLevelType w:val="singleLevel"/>
    <w:tmpl w:val="7F4C03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8" w15:restartNumberingAfterBreak="0">
    <w:nsid w:val="7981192E"/>
    <w:multiLevelType w:val="hybridMultilevel"/>
    <w:tmpl w:val="F79A9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672364"/>
    <w:multiLevelType w:val="multilevel"/>
    <w:tmpl w:val="488A5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7E304A72"/>
    <w:multiLevelType w:val="multilevel"/>
    <w:tmpl w:val="C81675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1" w15:restartNumberingAfterBreak="0">
    <w:nsid w:val="7FAF38A8"/>
    <w:multiLevelType w:val="singleLevel"/>
    <w:tmpl w:val="5FFA5F0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47"/>
  </w:num>
  <w:num w:numId="2">
    <w:abstractNumId w:val="4"/>
  </w:num>
  <w:num w:numId="3">
    <w:abstractNumId w:val="51"/>
  </w:num>
  <w:num w:numId="4">
    <w:abstractNumId w:val="44"/>
  </w:num>
  <w:num w:numId="5">
    <w:abstractNumId w:val="40"/>
  </w:num>
  <w:num w:numId="6">
    <w:abstractNumId w:val="37"/>
  </w:num>
  <w:num w:numId="7">
    <w:abstractNumId w:val="24"/>
  </w:num>
  <w:num w:numId="8">
    <w:abstractNumId w:val="46"/>
  </w:num>
  <w:num w:numId="9">
    <w:abstractNumId w:val="11"/>
  </w:num>
  <w:num w:numId="10">
    <w:abstractNumId w:val="18"/>
  </w:num>
  <w:num w:numId="11">
    <w:abstractNumId w:val="31"/>
  </w:num>
  <w:num w:numId="12">
    <w:abstractNumId w:val="22"/>
  </w:num>
  <w:num w:numId="13">
    <w:abstractNumId w:val="34"/>
  </w:num>
  <w:num w:numId="14">
    <w:abstractNumId w:val="6"/>
  </w:num>
  <w:num w:numId="15">
    <w:abstractNumId w:val="23"/>
  </w:num>
  <w:num w:numId="16">
    <w:abstractNumId w:val="35"/>
  </w:num>
  <w:num w:numId="17">
    <w:abstractNumId w:val="48"/>
  </w:num>
  <w:num w:numId="18">
    <w:abstractNumId w:val="13"/>
  </w:num>
  <w:num w:numId="19">
    <w:abstractNumId w:val="50"/>
  </w:num>
  <w:num w:numId="20">
    <w:abstractNumId w:val="42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9"/>
  </w:num>
  <w:num w:numId="24">
    <w:abstractNumId w:val="8"/>
  </w:num>
  <w:num w:numId="25">
    <w:abstractNumId w:val="17"/>
  </w:num>
  <w:num w:numId="26">
    <w:abstractNumId w:val="49"/>
  </w:num>
  <w:num w:numId="27">
    <w:abstractNumId w:val="33"/>
  </w:num>
  <w:num w:numId="28">
    <w:abstractNumId w:val="23"/>
  </w:num>
  <w:num w:numId="29">
    <w:abstractNumId w:val="43"/>
  </w:num>
  <w:num w:numId="30">
    <w:abstractNumId w:val="39"/>
  </w:num>
  <w:num w:numId="31">
    <w:abstractNumId w:val="14"/>
  </w:num>
  <w:num w:numId="32">
    <w:abstractNumId w:val="15"/>
  </w:num>
  <w:num w:numId="33">
    <w:abstractNumId w:val="5"/>
  </w:num>
  <w:num w:numId="34">
    <w:abstractNumId w:val="25"/>
  </w:num>
  <w:num w:numId="35">
    <w:abstractNumId w:val="3"/>
  </w:num>
  <w:num w:numId="36">
    <w:abstractNumId w:val="12"/>
  </w:num>
  <w:num w:numId="37">
    <w:abstractNumId w:val="9"/>
  </w:num>
  <w:num w:numId="38">
    <w:abstractNumId w:val="26"/>
  </w:num>
  <w:num w:numId="39">
    <w:abstractNumId w:val="41"/>
  </w:num>
  <w:num w:numId="40">
    <w:abstractNumId w:val="27"/>
  </w:num>
  <w:num w:numId="41">
    <w:abstractNumId w:val="20"/>
  </w:num>
  <w:num w:numId="42">
    <w:abstractNumId w:val="16"/>
  </w:num>
  <w:num w:numId="43">
    <w:abstractNumId w:val="32"/>
  </w:num>
  <w:num w:numId="44">
    <w:abstractNumId w:val="7"/>
  </w:num>
  <w:num w:numId="45">
    <w:abstractNumId w:val="0"/>
  </w:num>
  <w:num w:numId="46">
    <w:abstractNumId w:val="10"/>
  </w:num>
  <w:num w:numId="47">
    <w:abstractNumId w:val="38"/>
  </w:num>
  <w:num w:numId="48">
    <w:abstractNumId w:val="45"/>
  </w:num>
  <w:num w:numId="49">
    <w:abstractNumId w:val="1"/>
  </w:num>
  <w:num w:numId="50">
    <w:abstractNumId w:val="36"/>
  </w:num>
  <w:num w:numId="51">
    <w:abstractNumId w:val="28"/>
  </w:num>
  <w:num w:numId="52">
    <w:abstractNumId w:val="19"/>
  </w:num>
  <w:num w:numId="53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0DA"/>
    <w:rsid w:val="000014A1"/>
    <w:rsid w:val="00003C0B"/>
    <w:rsid w:val="00011CAD"/>
    <w:rsid w:val="0001326A"/>
    <w:rsid w:val="00015B0D"/>
    <w:rsid w:val="00025D2D"/>
    <w:rsid w:val="000266E5"/>
    <w:rsid w:val="00036371"/>
    <w:rsid w:val="000364D9"/>
    <w:rsid w:val="00037C19"/>
    <w:rsid w:val="00040A00"/>
    <w:rsid w:val="0004637A"/>
    <w:rsid w:val="0004703E"/>
    <w:rsid w:val="00047A1B"/>
    <w:rsid w:val="00051F3F"/>
    <w:rsid w:val="00051FFF"/>
    <w:rsid w:val="000557D2"/>
    <w:rsid w:val="00057E71"/>
    <w:rsid w:val="0007694A"/>
    <w:rsid w:val="00080DE2"/>
    <w:rsid w:val="000857FB"/>
    <w:rsid w:val="00085E84"/>
    <w:rsid w:val="00087537"/>
    <w:rsid w:val="00092B83"/>
    <w:rsid w:val="0009302B"/>
    <w:rsid w:val="0009648C"/>
    <w:rsid w:val="000A0C45"/>
    <w:rsid w:val="000A18F1"/>
    <w:rsid w:val="000A621C"/>
    <w:rsid w:val="000B4544"/>
    <w:rsid w:val="000C5686"/>
    <w:rsid w:val="000C6098"/>
    <w:rsid w:val="000C7625"/>
    <w:rsid w:val="000C7AD1"/>
    <w:rsid w:val="000D500D"/>
    <w:rsid w:val="000D649E"/>
    <w:rsid w:val="000E3523"/>
    <w:rsid w:val="000E3F19"/>
    <w:rsid w:val="000E565C"/>
    <w:rsid w:val="000E65B2"/>
    <w:rsid w:val="000E68A2"/>
    <w:rsid w:val="000E7623"/>
    <w:rsid w:val="000F0EDA"/>
    <w:rsid w:val="000F3F0B"/>
    <w:rsid w:val="000F46B5"/>
    <w:rsid w:val="000F7FB0"/>
    <w:rsid w:val="00100E66"/>
    <w:rsid w:val="0010507A"/>
    <w:rsid w:val="0010734A"/>
    <w:rsid w:val="001101B7"/>
    <w:rsid w:val="00114C8E"/>
    <w:rsid w:val="001153BE"/>
    <w:rsid w:val="00121DB1"/>
    <w:rsid w:val="00123618"/>
    <w:rsid w:val="00124145"/>
    <w:rsid w:val="00124CD1"/>
    <w:rsid w:val="001275A0"/>
    <w:rsid w:val="0013133A"/>
    <w:rsid w:val="00132BDC"/>
    <w:rsid w:val="00133C31"/>
    <w:rsid w:val="00134A95"/>
    <w:rsid w:val="001353EB"/>
    <w:rsid w:val="0013594B"/>
    <w:rsid w:val="001369DC"/>
    <w:rsid w:val="00140FE7"/>
    <w:rsid w:val="001460C4"/>
    <w:rsid w:val="00147CC0"/>
    <w:rsid w:val="001506DE"/>
    <w:rsid w:val="0016114B"/>
    <w:rsid w:val="001654A9"/>
    <w:rsid w:val="00166B73"/>
    <w:rsid w:val="00167C50"/>
    <w:rsid w:val="00171231"/>
    <w:rsid w:val="0017181F"/>
    <w:rsid w:val="00172271"/>
    <w:rsid w:val="00172AF8"/>
    <w:rsid w:val="00173F36"/>
    <w:rsid w:val="00181195"/>
    <w:rsid w:val="00182DB8"/>
    <w:rsid w:val="00183389"/>
    <w:rsid w:val="00185F68"/>
    <w:rsid w:val="0019517C"/>
    <w:rsid w:val="001A301B"/>
    <w:rsid w:val="001A3CAE"/>
    <w:rsid w:val="001A4763"/>
    <w:rsid w:val="001A632F"/>
    <w:rsid w:val="001A6A84"/>
    <w:rsid w:val="001B0691"/>
    <w:rsid w:val="001B64B0"/>
    <w:rsid w:val="001B66D1"/>
    <w:rsid w:val="001B6737"/>
    <w:rsid w:val="001C1EB8"/>
    <w:rsid w:val="001C1EE5"/>
    <w:rsid w:val="001C209B"/>
    <w:rsid w:val="001C3558"/>
    <w:rsid w:val="001C781C"/>
    <w:rsid w:val="001D394B"/>
    <w:rsid w:val="001D3BA4"/>
    <w:rsid w:val="001E140D"/>
    <w:rsid w:val="001E15A7"/>
    <w:rsid w:val="001E4AA1"/>
    <w:rsid w:val="001E5459"/>
    <w:rsid w:val="001E77DD"/>
    <w:rsid w:val="001F373B"/>
    <w:rsid w:val="001F5AC6"/>
    <w:rsid w:val="001F62E6"/>
    <w:rsid w:val="002017ED"/>
    <w:rsid w:val="0021219A"/>
    <w:rsid w:val="00216153"/>
    <w:rsid w:val="00221ADF"/>
    <w:rsid w:val="00223767"/>
    <w:rsid w:val="00231531"/>
    <w:rsid w:val="00233965"/>
    <w:rsid w:val="00234720"/>
    <w:rsid w:val="00236FC4"/>
    <w:rsid w:val="00237AB7"/>
    <w:rsid w:val="00237F78"/>
    <w:rsid w:val="00241B4B"/>
    <w:rsid w:val="00245306"/>
    <w:rsid w:val="0024768A"/>
    <w:rsid w:val="002509D2"/>
    <w:rsid w:val="0025176D"/>
    <w:rsid w:val="00251966"/>
    <w:rsid w:val="00255FC4"/>
    <w:rsid w:val="0025661F"/>
    <w:rsid w:val="002634FA"/>
    <w:rsid w:val="00263D58"/>
    <w:rsid w:val="00271321"/>
    <w:rsid w:val="002718C9"/>
    <w:rsid w:val="00272213"/>
    <w:rsid w:val="00273C0F"/>
    <w:rsid w:val="00275919"/>
    <w:rsid w:val="00275D32"/>
    <w:rsid w:val="00277295"/>
    <w:rsid w:val="00277CA3"/>
    <w:rsid w:val="00284E87"/>
    <w:rsid w:val="00290CB7"/>
    <w:rsid w:val="00295F03"/>
    <w:rsid w:val="002A03ED"/>
    <w:rsid w:val="002A342F"/>
    <w:rsid w:val="002A526B"/>
    <w:rsid w:val="002A6E77"/>
    <w:rsid w:val="002A6FE5"/>
    <w:rsid w:val="002B1717"/>
    <w:rsid w:val="002B76FC"/>
    <w:rsid w:val="002B7E92"/>
    <w:rsid w:val="002C418E"/>
    <w:rsid w:val="002C5EEB"/>
    <w:rsid w:val="002D0BF8"/>
    <w:rsid w:val="002D0EA7"/>
    <w:rsid w:val="002D2DB6"/>
    <w:rsid w:val="002D446B"/>
    <w:rsid w:val="002D647F"/>
    <w:rsid w:val="002E134E"/>
    <w:rsid w:val="002E254D"/>
    <w:rsid w:val="002E4C88"/>
    <w:rsid w:val="002E5C0A"/>
    <w:rsid w:val="002E69B6"/>
    <w:rsid w:val="002F386E"/>
    <w:rsid w:val="002F4EDA"/>
    <w:rsid w:val="002F7D3B"/>
    <w:rsid w:val="00300FBF"/>
    <w:rsid w:val="00301B3F"/>
    <w:rsid w:val="00304B95"/>
    <w:rsid w:val="003123F5"/>
    <w:rsid w:val="00312960"/>
    <w:rsid w:val="00316715"/>
    <w:rsid w:val="003204EB"/>
    <w:rsid w:val="00323878"/>
    <w:rsid w:val="00331528"/>
    <w:rsid w:val="00340447"/>
    <w:rsid w:val="00340816"/>
    <w:rsid w:val="00341F94"/>
    <w:rsid w:val="00342CD7"/>
    <w:rsid w:val="00342DBC"/>
    <w:rsid w:val="00343FBC"/>
    <w:rsid w:val="003473BB"/>
    <w:rsid w:val="0035166D"/>
    <w:rsid w:val="003527F8"/>
    <w:rsid w:val="0035414C"/>
    <w:rsid w:val="003606AB"/>
    <w:rsid w:val="00361567"/>
    <w:rsid w:val="00365D85"/>
    <w:rsid w:val="0036657A"/>
    <w:rsid w:val="00375B38"/>
    <w:rsid w:val="00375C79"/>
    <w:rsid w:val="00381073"/>
    <w:rsid w:val="003847C3"/>
    <w:rsid w:val="00387081"/>
    <w:rsid w:val="00390C2C"/>
    <w:rsid w:val="00390F55"/>
    <w:rsid w:val="00391F1E"/>
    <w:rsid w:val="00397A0C"/>
    <w:rsid w:val="003A3B01"/>
    <w:rsid w:val="003B0D71"/>
    <w:rsid w:val="003B6E29"/>
    <w:rsid w:val="003C0C14"/>
    <w:rsid w:val="003C1DA1"/>
    <w:rsid w:val="003D3F79"/>
    <w:rsid w:val="003D4E35"/>
    <w:rsid w:val="003D6B12"/>
    <w:rsid w:val="003E04D5"/>
    <w:rsid w:val="003E1800"/>
    <w:rsid w:val="003E2515"/>
    <w:rsid w:val="003E468C"/>
    <w:rsid w:val="003E50C8"/>
    <w:rsid w:val="003E7FE3"/>
    <w:rsid w:val="003F276F"/>
    <w:rsid w:val="003F2882"/>
    <w:rsid w:val="003F3D48"/>
    <w:rsid w:val="003F73F7"/>
    <w:rsid w:val="0040208C"/>
    <w:rsid w:val="00403489"/>
    <w:rsid w:val="004037D2"/>
    <w:rsid w:val="00404E13"/>
    <w:rsid w:val="0040673C"/>
    <w:rsid w:val="00411ED7"/>
    <w:rsid w:val="004171A9"/>
    <w:rsid w:val="004265D2"/>
    <w:rsid w:val="0043238B"/>
    <w:rsid w:val="00432501"/>
    <w:rsid w:val="00434B74"/>
    <w:rsid w:val="00442217"/>
    <w:rsid w:val="00447906"/>
    <w:rsid w:val="0045015A"/>
    <w:rsid w:val="004512DF"/>
    <w:rsid w:val="00452F52"/>
    <w:rsid w:val="00460791"/>
    <w:rsid w:val="004607C6"/>
    <w:rsid w:val="004629F4"/>
    <w:rsid w:val="00467601"/>
    <w:rsid w:val="00467B9C"/>
    <w:rsid w:val="00471DF9"/>
    <w:rsid w:val="00475F12"/>
    <w:rsid w:val="004774DE"/>
    <w:rsid w:val="00477522"/>
    <w:rsid w:val="00477C21"/>
    <w:rsid w:val="00481B5C"/>
    <w:rsid w:val="00484A75"/>
    <w:rsid w:val="00485FA0"/>
    <w:rsid w:val="004863FB"/>
    <w:rsid w:val="0048652C"/>
    <w:rsid w:val="00487F36"/>
    <w:rsid w:val="00493DE5"/>
    <w:rsid w:val="00496FB3"/>
    <w:rsid w:val="004A2734"/>
    <w:rsid w:val="004A378F"/>
    <w:rsid w:val="004A496A"/>
    <w:rsid w:val="004A4BB9"/>
    <w:rsid w:val="004A4F7E"/>
    <w:rsid w:val="004A592F"/>
    <w:rsid w:val="004A67AB"/>
    <w:rsid w:val="004B2243"/>
    <w:rsid w:val="004B3778"/>
    <w:rsid w:val="004C1FB8"/>
    <w:rsid w:val="004C5492"/>
    <w:rsid w:val="004D04C3"/>
    <w:rsid w:val="004D0D05"/>
    <w:rsid w:val="004D55DD"/>
    <w:rsid w:val="004D6C65"/>
    <w:rsid w:val="004E02ED"/>
    <w:rsid w:val="004E3FC9"/>
    <w:rsid w:val="004E40DA"/>
    <w:rsid w:val="004E5373"/>
    <w:rsid w:val="004F66E6"/>
    <w:rsid w:val="00501ABA"/>
    <w:rsid w:val="00504B93"/>
    <w:rsid w:val="00505B0E"/>
    <w:rsid w:val="00505D01"/>
    <w:rsid w:val="00505E97"/>
    <w:rsid w:val="005068EE"/>
    <w:rsid w:val="00511D84"/>
    <w:rsid w:val="00512A23"/>
    <w:rsid w:val="00512A59"/>
    <w:rsid w:val="005171E1"/>
    <w:rsid w:val="0052563C"/>
    <w:rsid w:val="0052767D"/>
    <w:rsid w:val="005305A9"/>
    <w:rsid w:val="005316D0"/>
    <w:rsid w:val="00531CF7"/>
    <w:rsid w:val="00534C5D"/>
    <w:rsid w:val="0053575A"/>
    <w:rsid w:val="00540F69"/>
    <w:rsid w:val="00542928"/>
    <w:rsid w:val="00543506"/>
    <w:rsid w:val="0054414D"/>
    <w:rsid w:val="00544B3B"/>
    <w:rsid w:val="0055462E"/>
    <w:rsid w:val="00565C22"/>
    <w:rsid w:val="00566E3D"/>
    <w:rsid w:val="00567138"/>
    <w:rsid w:val="005702EE"/>
    <w:rsid w:val="00570A6D"/>
    <w:rsid w:val="00572707"/>
    <w:rsid w:val="0057405A"/>
    <w:rsid w:val="00576101"/>
    <w:rsid w:val="00576398"/>
    <w:rsid w:val="00580BFC"/>
    <w:rsid w:val="00590673"/>
    <w:rsid w:val="005921A6"/>
    <w:rsid w:val="00592FE3"/>
    <w:rsid w:val="005938B6"/>
    <w:rsid w:val="00594B7D"/>
    <w:rsid w:val="00595839"/>
    <w:rsid w:val="005A53F6"/>
    <w:rsid w:val="005A5B83"/>
    <w:rsid w:val="005B3DEE"/>
    <w:rsid w:val="005B6589"/>
    <w:rsid w:val="005B7EF3"/>
    <w:rsid w:val="005C0569"/>
    <w:rsid w:val="005C0EE6"/>
    <w:rsid w:val="005C180F"/>
    <w:rsid w:val="005C3725"/>
    <w:rsid w:val="005C5E3B"/>
    <w:rsid w:val="005C6C31"/>
    <w:rsid w:val="005D0733"/>
    <w:rsid w:val="005D2184"/>
    <w:rsid w:val="005D2C20"/>
    <w:rsid w:val="005D3EFC"/>
    <w:rsid w:val="005D45DD"/>
    <w:rsid w:val="005D6E46"/>
    <w:rsid w:val="005D6F59"/>
    <w:rsid w:val="005E0833"/>
    <w:rsid w:val="005E0F5B"/>
    <w:rsid w:val="005E40D1"/>
    <w:rsid w:val="005E6B76"/>
    <w:rsid w:val="005F1C4F"/>
    <w:rsid w:val="005F1E60"/>
    <w:rsid w:val="005F537D"/>
    <w:rsid w:val="006056CD"/>
    <w:rsid w:val="00611BF8"/>
    <w:rsid w:val="00614D12"/>
    <w:rsid w:val="006200DA"/>
    <w:rsid w:val="006261BE"/>
    <w:rsid w:val="00626568"/>
    <w:rsid w:val="00633113"/>
    <w:rsid w:val="00636896"/>
    <w:rsid w:val="00637225"/>
    <w:rsid w:val="006373DD"/>
    <w:rsid w:val="00640267"/>
    <w:rsid w:val="006409AC"/>
    <w:rsid w:val="00642BF6"/>
    <w:rsid w:val="00650EE3"/>
    <w:rsid w:val="00653F6B"/>
    <w:rsid w:val="0065631B"/>
    <w:rsid w:val="00656E27"/>
    <w:rsid w:val="006624D1"/>
    <w:rsid w:val="00662C53"/>
    <w:rsid w:val="0066686D"/>
    <w:rsid w:val="0067038D"/>
    <w:rsid w:val="0067092A"/>
    <w:rsid w:val="0067207D"/>
    <w:rsid w:val="00672722"/>
    <w:rsid w:val="006731AB"/>
    <w:rsid w:val="006736C4"/>
    <w:rsid w:val="0067376F"/>
    <w:rsid w:val="00674A1B"/>
    <w:rsid w:val="006768EA"/>
    <w:rsid w:val="00676D52"/>
    <w:rsid w:val="006833B7"/>
    <w:rsid w:val="006838B1"/>
    <w:rsid w:val="0068547D"/>
    <w:rsid w:val="00685B1E"/>
    <w:rsid w:val="006900DF"/>
    <w:rsid w:val="00691761"/>
    <w:rsid w:val="006942F3"/>
    <w:rsid w:val="006944DE"/>
    <w:rsid w:val="0069598F"/>
    <w:rsid w:val="006A214B"/>
    <w:rsid w:val="006A2816"/>
    <w:rsid w:val="006A38AB"/>
    <w:rsid w:val="006A56CD"/>
    <w:rsid w:val="006B02D4"/>
    <w:rsid w:val="006B3768"/>
    <w:rsid w:val="006B73F2"/>
    <w:rsid w:val="006B740E"/>
    <w:rsid w:val="006C468D"/>
    <w:rsid w:val="006C5A64"/>
    <w:rsid w:val="006C77E0"/>
    <w:rsid w:val="006D0353"/>
    <w:rsid w:val="006D6EAF"/>
    <w:rsid w:val="006D6FDD"/>
    <w:rsid w:val="006D76AA"/>
    <w:rsid w:val="006E0A62"/>
    <w:rsid w:val="006E33FD"/>
    <w:rsid w:val="006E3724"/>
    <w:rsid w:val="006E4AA5"/>
    <w:rsid w:val="006F187D"/>
    <w:rsid w:val="006F2E13"/>
    <w:rsid w:val="006F3A47"/>
    <w:rsid w:val="006F4325"/>
    <w:rsid w:val="006F442E"/>
    <w:rsid w:val="006F55D4"/>
    <w:rsid w:val="006F615E"/>
    <w:rsid w:val="006F701E"/>
    <w:rsid w:val="00701370"/>
    <w:rsid w:val="00703D8F"/>
    <w:rsid w:val="00703FF8"/>
    <w:rsid w:val="0070649D"/>
    <w:rsid w:val="00706A9E"/>
    <w:rsid w:val="007076BF"/>
    <w:rsid w:val="00717343"/>
    <w:rsid w:val="0072013A"/>
    <w:rsid w:val="00722390"/>
    <w:rsid w:val="00722B99"/>
    <w:rsid w:val="00724B19"/>
    <w:rsid w:val="00725ECD"/>
    <w:rsid w:val="00727268"/>
    <w:rsid w:val="00732A59"/>
    <w:rsid w:val="00735783"/>
    <w:rsid w:val="00736E0A"/>
    <w:rsid w:val="00741B41"/>
    <w:rsid w:val="00744A3C"/>
    <w:rsid w:val="00745016"/>
    <w:rsid w:val="00755843"/>
    <w:rsid w:val="007579D0"/>
    <w:rsid w:val="0076344B"/>
    <w:rsid w:val="00764BE3"/>
    <w:rsid w:val="00766899"/>
    <w:rsid w:val="00766AA1"/>
    <w:rsid w:val="00770B17"/>
    <w:rsid w:val="0077450D"/>
    <w:rsid w:val="0077462D"/>
    <w:rsid w:val="0077486A"/>
    <w:rsid w:val="00782E0B"/>
    <w:rsid w:val="00785289"/>
    <w:rsid w:val="00787F15"/>
    <w:rsid w:val="00790FA2"/>
    <w:rsid w:val="007946A7"/>
    <w:rsid w:val="007A4050"/>
    <w:rsid w:val="007A5FBD"/>
    <w:rsid w:val="007B4A13"/>
    <w:rsid w:val="007B4FA3"/>
    <w:rsid w:val="007B73FC"/>
    <w:rsid w:val="007C10E3"/>
    <w:rsid w:val="007C4B94"/>
    <w:rsid w:val="007C58FA"/>
    <w:rsid w:val="007C5E51"/>
    <w:rsid w:val="007D3249"/>
    <w:rsid w:val="007E033F"/>
    <w:rsid w:val="007E2CD0"/>
    <w:rsid w:val="007E6EFC"/>
    <w:rsid w:val="007F044D"/>
    <w:rsid w:val="007F291D"/>
    <w:rsid w:val="007F6B63"/>
    <w:rsid w:val="00801EC9"/>
    <w:rsid w:val="0080230E"/>
    <w:rsid w:val="00802AE2"/>
    <w:rsid w:val="00803F14"/>
    <w:rsid w:val="00804039"/>
    <w:rsid w:val="00807922"/>
    <w:rsid w:val="00810073"/>
    <w:rsid w:val="00810FE6"/>
    <w:rsid w:val="00812F37"/>
    <w:rsid w:val="008144B6"/>
    <w:rsid w:val="008147EE"/>
    <w:rsid w:val="008158D0"/>
    <w:rsid w:val="00817D5E"/>
    <w:rsid w:val="00822C28"/>
    <w:rsid w:val="00824799"/>
    <w:rsid w:val="008256A1"/>
    <w:rsid w:val="00832797"/>
    <w:rsid w:val="008327DC"/>
    <w:rsid w:val="00832884"/>
    <w:rsid w:val="008332A3"/>
    <w:rsid w:val="00833BE9"/>
    <w:rsid w:val="00834197"/>
    <w:rsid w:val="00834CDA"/>
    <w:rsid w:val="008356FC"/>
    <w:rsid w:val="00837C7B"/>
    <w:rsid w:val="00841D55"/>
    <w:rsid w:val="00842782"/>
    <w:rsid w:val="00846DD3"/>
    <w:rsid w:val="00852FD6"/>
    <w:rsid w:val="00853122"/>
    <w:rsid w:val="00854D84"/>
    <w:rsid w:val="00856760"/>
    <w:rsid w:val="008611D0"/>
    <w:rsid w:val="00861614"/>
    <w:rsid w:val="00863F8D"/>
    <w:rsid w:val="008640AF"/>
    <w:rsid w:val="00866AD2"/>
    <w:rsid w:val="008701AB"/>
    <w:rsid w:val="00870E1A"/>
    <w:rsid w:val="00872332"/>
    <w:rsid w:val="008734EA"/>
    <w:rsid w:val="008754D5"/>
    <w:rsid w:val="00876C06"/>
    <w:rsid w:val="0088006C"/>
    <w:rsid w:val="00880AA6"/>
    <w:rsid w:val="00881300"/>
    <w:rsid w:val="008820B1"/>
    <w:rsid w:val="00885F3C"/>
    <w:rsid w:val="008903DC"/>
    <w:rsid w:val="00890EB9"/>
    <w:rsid w:val="00892495"/>
    <w:rsid w:val="00897D94"/>
    <w:rsid w:val="008A05C7"/>
    <w:rsid w:val="008B06E2"/>
    <w:rsid w:val="008B1B67"/>
    <w:rsid w:val="008B50FF"/>
    <w:rsid w:val="008B5DE0"/>
    <w:rsid w:val="008B5FB0"/>
    <w:rsid w:val="008B6DE2"/>
    <w:rsid w:val="008C1FEA"/>
    <w:rsid w:val="008C6B76"/>
    <w:rsid w:val="008D689D"/>
    <w:rsid w:val="008D6F77"/>
    <w:rsid w:val="008E272A"/>
    <w:rsid w:val="008E4546"/>
    <w:rsid w:val="008E54C6"/>
    <w:rsid w:val="008E63D3"/>
    <w:rsid w:val="008E7608"/>
    <w:rsid w:val="008F2D0D"/>
    <w:rsid w:val="008F4A56"/>
    <w:rsid w:val="008F5A55"/>
    <w:rsid w:val="009024EA"/>
    <w:rsid w:val="00903382"/>
    <w:rsid w:val="00904F50"/>
    <w:rsid w:val="00907282"/>
    <w:rsid w:val="00910694"/>
    <w:rsid w:val="0091305B"/>
    <w:rsid w:val="00914E09"/>
    <w:rsid w:val="00921EC7"/>
    <w:rsid w:val="00922016"/>
    <w:rsid w:val="00923695"/>
    <w:rsid w:val="00925913"/>
    <w:rsid w:val="00941687"/>
    <w:rsid w:val="00944426"/>
    <w:rsid w:val="009457D8"/>
    <w:rsid w:val="00954CFE"/>
    <w:rsid w:val="00957AFE"/>
    <w:rsid w:val="00960F87"/>
    <w:rsid w:val="00960FA0"/>
    <w:rsid w:val="009629F6"/>
    <w:rsid w:val="00964E5F"/>
    <w:rsid w:val="0096501F"/>
    <w:rsid w:val="00967CC8"/>
    <w:rsid w:val="00970E7A"/>
    <w:rsid w:val="009714A2"/>
    <w:rsid w:val="00972941"/>
    <w:rsid w:val="00974303"/>
    <w:rsid w:val="00980B55"/>
    <w:rsid w:val="00980E18"/>
    <w:rsid w:val="00981361"/>
    <w:rsid w:val="009815E1"/>
    <w:rsid w:val="00981AF6"/>
    <w:rsid w:val="00985AF8"/>
    <w:rsid w:val="00985CE6"/>
    <w:rsid w:val="009866C5"/>
    <w:rsid w:val="009929F4"/>
    <w:rsid w:val="00995A78"/>
    <w:rsid w:val="009A188F"/>
    <w:rsid w:val="009A35A1"/>
    <w:rsid w:val="009A4BE5"/>
    <w:rsid w:val="009A638A"/>
    <w:rsid w:val="009A795D"/>
    <w:rsid w:val="009B0885"/>
    <w:rsid w:val="009B3214"/>
    <w:rsid w:val="009B6685"/>
    <w:rsid w:val="009D22EA"/>
    <w:rsid w:val="009D3264"/>
    <w:rsid w:val="009D4348"/>
    <w:rsid w:val="009D49EA"/>
    <w:rsid w:val="009E181B"/>
    <w:rsid w:val="009E22CE"/>
    <w:rsid w:val="009F1B09"/>
    <w:rsid w:val="009F56AE"/>
    <w:rsid w:val="00A01B73"/>
    <w:rsid w:val="00A030F2"/>
    <w:rsid w:val="00A03F32"/>
    <w:rsid w:val="00A0699F"/>
    <w:rsid w:val="00A078F1"/>
    <w:rsid w:val="00A10E02"/>
    <w:rsid w:val="00A1227A"/>
    <w:rsid w:val="00A15491"/>
    <w:rsid w:val="00A238FA"/>
    <w:rsid w:val="00A25785"/>
    <w:rsid w:val="00A25B11"/>
    <w:rsid w:val="00A336D6"/>
    <w:rsid w:val="00A33C81"/>
    <w:rsid w:val="00A34836"/>
    <w:rsid w:val="00A349AA"/>
    <w:rsid w:val="00A37058"/>
    <w:rsid w:val="00A42A5D"/>
    <w:rsid w:val="00A43EEA"/>
    <w:rsid w:val="00A45AF6"/>
    <w:rsid w:val="00A46E12"/>
    <w:rsid w:val="00A506FA"/>
    <w:rsid w:val="00A519A1"/>
    <w:rsid w:val="00A53EC1"/>
    <w:rsid w:val="00A5613F"/>
    <w:rsid w:val="00A62487"/>
    <w:rsid w:val="00A630D3"/>
    <w:rsid w:val="00A66183"/>
    <w:rsid w:val="00A668B8"/>
    <w:rsid w:val="00A7014A"/>
    <w:rsid w:val="00A72F6A"/>
    <w:rsid w:val="00A7377C"/>
    <w:rsid w:val="00A770C5"/>
    <w:rsid w:val="00A77BCF"/>
    <w:rsid w:val="00A8099E"/>
    <w:rsid w:val="00A81DEC"/>
    <w:rsid w:val="00A83065"/>
    <w:rsid w:val="00A976AB"/>
    <w:rsid w:val="00A97704"/>
    <w:rsid w:val="00AA1633"/>
    <w:rsid w:val="00AA28E9"/>
    <w:rsid w:val="00AA4523"/>
    <w:rsid w:val="00AA7027"/>
    <w:rsid w:val="00AB1412"/>
    <w:rsid w:val="00AC08E7"/>
    <w:rsid w:val="00AC2040"/>
    <w:rsid w:val="00AC3584"/>
    <w:rsid w:val="00AC699B"/>
    <w:rsid w:val="00AC728B"/>
    <w:rsid w:val="00AD2F37"/>
    <w:rsid w:val="00AD4784"/>
    <w:rsid w:val="00AD5AB4"/>
    <w:rsid w:val="00AD65EE"/>
    <w:rsid w:val="00AD7A0B"/>
    <w:rsid w:val="00AE0104"/>
    <w:rsid w:val="00AE041B"/>
    <w:rsid w:val="00AE12A1"/>
    <w:rsid w:val="00AE4AD4"/>
    <w:rsid w:val="00AE5F80"/>
    <w:rsid w:val="00AE63A0"/>
    <w:rsid w:val="00AE68C7"/>
    <w:rsid w:val="00AF2BCA"/>
    <w:rsid w:val="00AF4913"/>
    <w:rsid w:val="00AF5DF4"/>
    <w:rsid w:val="00AF605A"/>
    <w:rsid w:val="00AF711E"/>
    <w:rsid w:val="00B003C5"/>
    <w:rsid w:val="00B00DD6"/>
    <w:rsid w:val="00B06028"/>
    <w:rsid w:val="00B10AC3"/>
    <w:rsid w:val="00B113A6"/>
    <w:rsid w:val="00B13883"/>
    <w:rsid w:val="00B13CE8"/>
    <w:rsid w:val="00B15EB9"/>
    <w:rsid w:val="00B1687B"/>
    <w:rsid w:val="00B173A1"/>
    <w:rsid w:val="00B20245"/>
    <w:rsid w:val="00B3280A"/>
    <w:rsid w:val="00B33A90"/>
    <w:rsid w:val="00B35F47"/>
    <w:rsid w:val="00B432CC"/>
    <w:rsid w:val="00B472F1"/>
    <w:rsid w:val="00B47C22"/>
    <w:rsid w:val="00B47F16"/>
    <w:rsid w:val="00B51ABE"/>
    <w:rsid w:val="00B54DF3"/>
    <w:rsid w:val="00B57CD1"/>
    <w:rsid w:val="00B57FAC"/>
    <w:rsid w:val="00B66483"/>
    <w:rsid w:val="00B665C4"/>
    <w:rsid w:val="00B71B98"/>
    <w:rsid w:val="00B7328F"/>
    <w:rsid w:val="00B736DA"/>
    <w:rsid w:val="00B73C13"/>
    <w:rsid w:val="00B753A5"/>
    <w:rsid w:val="00B76CE4"/>
    <w:rsid w:val="00B773D3"/>
    <w:rsid w:val="00B80877"/>
    <w:rsid w:val="00B818DD"/>
    <w:rsid w:val="00B86099"/>
    <w:rsid w:val="00B923D9"/>
    <w:rsid w:val="00B95CE2"/>
    <w:rsid w:val="00BA4380"/>
    <w:rsid w:val="00BA72F5"/>
    <w:rsid w:val="00BB5583"/>
    <w:rsid w:val="00BC3048"/>
    <w:rsid w:val="00BC4BB4"/>
    <w:rsid w:val="00BC6FD4"/>
    <w:rsid w:val="00BD296A"/>
    <w:rsid w:val="00BD2ACC"/>
    <w:rsid w:val="00BE0C4E"/>
    <w:rsid w:val="00BE249E"/>
    <w:rsid w:val="00BE407D"/>
    <w:rsid w:val="00BE5130"/>
    <w:rsid w:val="00BE6E36"/>
    <w:rsid w:val="00BF1938"/>
    <w:rsid w:val="00BF2D71"/>
    <w:rsid w:val="00BF6ABD"/>
    <w:rsid w:val="00C02567"/>
    <w:rsid w:val="00C04AC2"/>
    <w:rsid w:val="00C057A0"/>
    <w:rsid w:val="00C10978"/>
    <w:rsid w:val="00C10C01"/>
    <w:rsid w:val="00C120F7"/>
    <w:rsid w:val="00C12EAE"/>
    <w:rsid w:val="00C148A8"/>
    <w:rsid w:val="00C1641D"/>
    <w:rsid w:val="00C174D6"/>
    <w:rsid w:val="00C17F07"/>
    <w:rsid w:val="00C20382"/>
    <w:rsid w:val="00C2079D"/>
    <w:rsid w:val="00C24896"/>
    <w:rsid w:val="00C327ED"/>
    <w:rsid w:val="00C33F2D"/>
    <w:rsid w:val="00C36D56"/>
    <w:rsid w:val="00C37E15"/>
    <w:rsid w:val="00C42374"/>
    <w:rsid w:val="00C4241E"/>
    <w:rsid w:val="00C44D30"/>
    <w:rsid w:val="00C44F99"/>
    <w:rsid w:val="00C51E98"/>
    <w:rsid w:val="00C5324E"/>
    <w:rsid w:val="00C53701"/>
    <w:rsid w:val="00C54C7F"/>
    <w:rsid w:val="00C55007"/>
    <w:rsid w:val="00C556C7"/>
    <w:rsid w:val="00C57FD4"/>
    <w:rsid w:val="00C60203"/>
    <w:rsid w:val="00C630FF"/>
    <w:rsid w:val="00C6323A"/>
    <w:rsid w:val="00C64E4B"/>
    <w:rsid w:val="00C65347"/>
    <w:rsid w:val="00C6567C"/>
    <w:rsid w:val="00C71330"/>
    <w:rsid w:val="00C7546E"/>
    <w:rsid w:val="00C75DE7"/>
    <w:rsid w:val="00C77159"/>
    <w:rsid w:val="00C805E2"/>
    <w:rsid w:val="00C82BDB"/>
    <w:rsid w:val="00C84DE4"/>
    <w:rsid w:val="00C8641C"/>
    <w:rsid w:val="00C86C5A"/>
    <w:rsid w:val="00C93C29"/>
    <w:rsid w:val="00C96A7C"/>
    <w:rsid w:val="00CA77F3"/>
    <w:rsid w:val="00CB48D8"/>
    <w:rsid w:val="00CB4C0B"/>
    <w:rsid w:val="00CB6BE8"/>
    <w:rsid w:val="00CC4046"/>
    <w:rsid w:val="00CC6391"/>
    <w:rsid w:val="00CE6C2A"/>
    <w:rsid w:val="00CF08F9"/>
    <w:rsid w:val="00CF5467"/>
    <w:rsid w:val="00CF553D"/>
    <w:rsid w:val="00D0036F"/>
    <w:rsid w:val="00D0119A"/>
    <w:rsid w:val="00D01ECC"/>
    <w:rsid w:val="00D06C13"/>
    <w:rsid w:val="00D14CCC"/>
    <w:rsid w:val="00D25AFF"/>
    <w:rsid w:val="00D27245"/>
    <w:rsid w:val="00D31498"/>
    <w:rsid w:val="00D37E99"/>
    <w:rsid w:val="00D4609F"/>
    <w:rsid w:val="00D46F46"/>
    <w:rsid w:val="00D472E8"/>
    <w:rsid w:val="00D47F26"/>
    <w:rsid w:val="00D522CF"/>
    <w:rsid w:val="00D53922"/>
    <w:rsid w:val="00D552E3"/>
    <w:rsid w:val="00D56A7F"/>
    <w:rsid w:val="00D56E54"/>
    <w:rsid w:val="00D60F89"/>
    <w:rsid w:val="00D61107"/>
    <w:rsid w:val="00D613DF"/>
    <w:rsid w:val="00D63134"/>
    <w:rsid w:val="00D634ED"/>
    <w:rsid w:val="00D63A80"/>
    <w:rsid w:val="00D6514D"/>
    <w:rsid w:val="00D664B4"/>
    <w:rsid w:val="00D67CA1"/>
    <w:rsid w:val="00D67FCB"/>
    <w:rsid w:val="00D72E4A"/>
    <w:rsid w:val="00D76FF1"/>
    <w:rsid w:val="00D843F6"/>
    <w:rsid w:val="00D9014A"/>
    <w:rsid w:val="00D91142"/>
    <w:rsid w:val="00D921FD"/>
    <w:rsid w:val="00D922F1"/>
    <w:rsid w:val="00D93C95"/>
    <w:rsid w:val="00D95E94"/>
    <w:rsid w:val="00D96B99"/>
    <w:rsid w:val="00D971EA"/>
    <w:rsid w:val="00DA1F66"/>
    <w:rsid w:val="00DB1150"/>
    <w:rsid w:val="00DB362A"/>
    <w:rsid w:val="00DB5993"/>
    <w:rsid w:val="00DB5B76"/>
    <w:rsid w:val="00DB6602"/>
    <w:rsid w:val="00DB66F8"/>
    <w:rsid w:val="00DC46A7"/>
    <w:rsid w:val="00DC67D9"/>
    <w:rsid w:val="00DC6DAD"/>
    <w:rsid w:val="00DD7282"/>
    <w:rsid w:val="00DE349D"/>
    <w:rsid w:val="00DE372D"/>
    <w:rsid w:val="00DE517F"/>
    <w:rsid w:val="00DE58D2"/>
    <w:rsid w:val="00DE65AD"/>
    <w:rsid w:val="00DE6F8D"/>
    <w:rsid w:val="00DF1540"/>
    <w:rsid w:val="00DF314C"/>
    <w:rsid w:val="00DF5503"/>
    <w:rsid w:val="00DF5899"/>
    <w:rsid w:val="00DF73BD"/>
    <w:rsid w:val="00DF78EE"/>
    <w:rsid w:val="00E047E2"/>
    <w:rsid w:val="00E137C1"/>
    <w:rsid w:val="00E15336"/>
    <w:rsid w:val="00E15ED0"/>
    <w:rsid w:val="00E17287"/>
    <w:rsid w:val="00E27E97"/>
    <w:rsid w:val="00E31C70"/>
    <w:rsid w:val="00E35B53"/>
    <w:rsid w:val="00E36F2A"/>
    <w:rsid w:val="00E3721A"/>
    <w:rsid w:val="00E37F3B"/>
    <w:rsid w:val="00E46CCF"/>
    <w:rsid w:val="00E50AC2"/>
    <w:rsid w:val="00E53D3F"/>
    <w:rsid w:val="00E625A9"/>
    <w:rsid w:val="00E66440"/>
    <w:rsid w:val="00E6782C"/>
    <w:rsid w:val="00E70FAB"/>
    <w:rsid w:val="00E74BDE"/>
    <w:rsid w:val="00E7724C"/>
    <w:rsid w:val="00E77667"/>
    <w:rsid w:val="00E810CB"/>
    <w:rsid w:val="00E8273F"/>
    <w:rsid w:val="00E831D0"/>
    <w:rsid w:val="00E93F6C"/>
    <w:rsid w:val="00E953C5"/>
    <w:rsid w:val="00E96299"/>
    <w:rsid w:val="00E976B3"/>
    <w:rsid w:val="00E97A8F"/>
    <w:rsid w:val="00EB0028"/>
    <w:rsid w:val="00EB0ABD"/>
    <w:rsid w:val="00EB1270"/>
    <w:rsid w:val="00EB148F"/>
    <w:rsid w:val="00EB3AFC"/>
    <w:rsid w:val="00EB5B80"/>
    <w:rsid w:val="00EC0FE2"/>
    <w:rsid w:val="00EC5F8A"/>
    <w:rsid w:val="00EC680C"/>
    <w:rsid w:val="00EC7A0F"/>
    <w:rsid w:val="00ED0417"/>
    <w:rsid w:val="00EE1588"/>
    <w:rsid w:val="00EE33B1"/>
    <w:rsid w:val="00EE3901"/>
    <w:rsid w:val="00EE3C88"/>
    <w:rsid w:val="00EF2FF2"/>
    <w:rsid w:val="00EF50DB"/>
    <w:rsid w:val="00F0030D"/>
    <w:rsid w:val="00F021A3"/>
    <w:rsid w:val="00F023AD"/>
    <w:rsid w:val="00F03A82"/>
    <w:rsid w:val="00F03AA5"/>
    <w:rsid w:val="00F04740"/>
    <w:rsid w:val="00F10C35"/>
    <w:rsid w:val="00F12972"/>
    <w:rsid w:val="00F166BE"/>
    <w:rsid w:val="00F205D4"/>
    <w:rsid w:val="00F20921"/>
    <w:rsid w:val="00F23153"/>
    <w:rsid w:val="00F264AC"/>
    <w:rsid w:val="00F313EA"/>
    <w:rsid w:val="00F368E3"/>
    <w:rsid w:val="00F426FD"/>
    <w:rsid w:val="00F449D4"/>
    <w:rsid w:val="00F44A76"/>
    <w:rsid w:val="00F50E15"/>
    <w:rsid w:val="00F54C26"/>
    <w:rsid w:val="00F571A2"/>
    <w:rsid w:val="00F6007C"/>
    <w:rsid w:val="00F606FA"/>
    <w:rsid w:val="00F62432"/>
    <w:rsid w:val="00F658EA"/>
    <w:rsid w:val="00F671F7"/>
    <w:rsid w:val="00F70ACA"/>
    <w:rsid w:val="00F76312"/>
    <w:rsid w:val="00F81340"/>
    <w:rsid w:val="00F84F3A"/>
    <w:rsid w:val="00F873DE"/>
    <w:rsid w:val="00F9009A"/>
    <w:rsid w:val="00F907E9"/>
    <w:rsid w:val="00F9429A"/>
    <w:rsid w:val="00F95550"/>
    <w:rsid w:val="00F96BE7"/>
    <w:rsid w:val="00F9751C"/>
    <w:rsid w:val="00FA2EEC"/>
    <w:rsid w:val="00FA587E"/>
    <w:rsid w:val="00FB1426"/>
    <w:rsid w:val="00FB22C4"/>
    <w:rsid w:val="00FB2670"/>
    <w:rsid w:val="00FB3905"/>
    <w:rsid w:val="00FB3DBC"/>
    <w:rsid w:val="00FB43D4"/>
    <w:rsid w:val="00FB67D2"/>
    <w:rsid w:val="00FB6DDB"/>
    <w:rsid w:val="00FC13CA"/>
    <w:rsid w:val="00FC460F"/>
    <w:rsid w:val="00FC7F0A"/>
    <w:rsid w:val="00FE3EC0"/>
    <w:rsid w:val="00FE7CA7"/>
    <w:rsid w:val="00FF154F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82F13"/>
  <w15:chartTrackingRefBased/>
  <w15:docId w15:val="{6B898411-D34C-4C68-B497-96DC12B8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E40DA"/>
    <w:rPr>
      <w:sz w:val="24"/>
      <w:szCs w:val="24"/>
    </w:rPr>
  </w:style>
  <w:style w:type="paragraph" w:styleId="Nadpis1">
    <w:name w:val="heading 1"/>
    <w:basedOn w:val="Normln"/>
    <w:next w:val="Normln"/>
    <w:qFormat/>
    <w:rsid w:val="00C120F7"/>
    <w:pPr>
      <w:keepNext/>
      <w:spacing w:line="264" w:lineRule="auto"/>
      <w:jc w:val="both"/>
      <w:outlineLvl w:val="0"/>
    </w:pPr>
    <w:rPr>
      <w:b/>
      <w:sz w:val="4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D6F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E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4241E"/>
    <w:pPr>
      <w:ind w:left="567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uiPriority w:val="99"/>
    <w:rsid w:val="004F66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F66E6"/>
    <w:rPr>
      <w:sz w:val="20"/>
      <w:szCs w:val="20"/>
    </w:rPr>
  </w:style>
  <w:style w:type="paragraph" w:styleId="Textbubliny">
    <w:name w:val="Balloon Text"/>
    <w:basedOn w:val="Normln"/>
    <w:semiHidden/>
    <w:rsid w:val="004F66E6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690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00DF"/>
  </w:style>
  <w:style w:type="paragraph" w:styleId="Zkladntext">
    <w:name w:val="Body Text"/>
    <w:basedOn w:val="Normln"/>
    <w:link w:val="ZkladntextChar"/>
    <w:rsid w:val="00C120F7"/>
    <w:pPr>
      <w:spacing w:line="264" w:lineRule="auto"/>
      <w:jc w:val="both"/>
    </w:pPr>
    <w:rPr>
      <w:b/>
      <w:sz w:val="22"/>
      <w:szCs w:val="20"/>
    </w:rPr>
  </w:style>
  <w:style w:type="paragraph" w:styleId="Zkladntextodsazen3">
    <w:name w:val="Body Text Indent 3"/>
    <w:basedOn w:val="Normln"/>
    <w:rsid w:val="00C120F7"/>
    <w:pPr>
      <w:tabs>
        <w:tab w:val="left" w:pos="680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spacing w:after="120"/>
      <w:ind w:left="283"/>
      <w:jc w:val="both"/>
    </w:pPr>
    <w:rPr>
      <w:sz w:val="16"/>
      <w:szCs w:val="16"/>
    </w:rPr>
  </w:style>
  <w:style w:type="paragraph" w:styleId="Zkladntextodsazen2">
    <w:name w:val="Body Text Indent 2"/>
    <w:basedOn w:val="Normln"/>
    <w:rsid w:val="00C120F7"/>
    <w:pPr>
      <w:spacing w:after="120" w:line="480" w:lineRule="auto"/>
      <w:ind w:left="283"/>
      <w:jc w:val="both"/>
    </w:pPr>
    <w:rPr>
      <w:szCs w:val="20"/>
    </w:rPr>
  </w:style>
  <w:style w:type="paragraph" w:styleId="Zkladntext2">
    <w:name w:val="Body Text 2"/>
    <w:basedOn w:val="Normln"/>
    <w:rsid w:val="00C120F7"/>
    <w:pPr>
      <w:spacing w:after="120" w:line="480" w:lineRule="auto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140FE7"/>
    <w:pPr>
      <w:jc w:val="center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140FE7"/>
    <w:rPr>
      <w:b/>
      <w:sz w:val="28"/>
    </w:rPr>
  </w:style>
  <w:style w:type="paragraph" w:customStyle="1" w:styleId="HLAVICKA">
    <w:name w:val="HLAVICKA"/>
    <w:basedOn w:val="Normln"/>
    <w:rsid w:val="0016114B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</w:pPr>
    <w:rPr>
      <w:color w:val="000000"/>
      <w:sz w:val="20"/>
      <w:szCs w:val="20"/>
    </w:rPr>
  </w:style>
  <w:style w:type="character" w:styleId="Hypertextovodkaz">
    <w:name w:val="Hyperlink"/>
    <w:rsid w:val="00611BF8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EB5B80"/>
    <w:pPr>
      <w:ind w:left="720"/>
      <w:contextualSpacing/>
    </w:pPr>
    <w:rPr>
      <w:sz w:val="20"/>
      <w:szCs w:val="20"/>
    </w:rPr>
  </w:style>
  <w:style w:type="paragraph" w:styleId="Zhlav">
    <w:name w:val="header"/>
    <w:basedOn w:val="Normln"/>
    <w:link w:val="ZhlavChar"/>
    <w:rsid w:val="00A01B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A01B73"/>
    <w:rPr>
      <w:sz w:val="24"/>
      <w:szCs w:val="24"/>
    </w:rPr>
  </w:style>
  <w:style w:type="paragraph" w:customStyle="1" w:styleId="Styl">
    <w:name w:val="Styl"/>
    <w:rsid w:val="005D07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ln"/>
    <w:uiPriority w:val="99"/>
    <w:rsid w:val="00EC0FE2"/>
    <w:pPr>
      <w:widowControl w:val="0"/>
      <w:autoSpaceDE w:val="0"/>
      <w:autoSpaceDN w:val="0"/>
      <w:adjustRightInd w:val="0"/>
    </w:pPr>
  </w:style>
  <w:style w:type="paragraph" w:customStyle="1" w:styleId="Znaka1">
    <w:name w:val="Značka 1"/>
    <w:rsid w:val="00C174D6"/>
    <w:pPr>
      <w:ind w:left="576"/>
    </w:pPr>
    <w:rPr>
      <w:snapToGrid w:val="0"/>
      <w:color w:val="000000"/>
      <w:sz w:val="24"/>
    </w:rPr>
  </w:style>
  <w:style w:type="paragraph" w:styleId="Seznam">
    <w:name w:val="List"/>
    <w:basedOn w:val="Normln"/>
    <w:rsid w:val="00C174D6"/>
    <w:pPr>
      <w:ind w:left="283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174D6"/>
  </w:style>
  <w:style w:type="paragraph" w:styleId="Odstavecseseznamem">
    <w:name w:val="List Paragraph"/>
    <w:basedOn w:val="Normln"/>
    <w:link w:val="OdstavecseseznamemChar"/>
    <w:uiPriority w:val="34"/>
    <w:qFormat/>
    <w:rsid w:val="008332A3"/>
    <w:pPr>
      <w:ind w:left="708"/>
    </w:pPr>
  </w:style>
  <w:style w:type="character" w:customStyle="1" w:styleId="FontStyle20">
    <w:name w:val="Font Style20"/>
    <w:uiPriority w:val="99"/>
    <w:rsid w:val="00802AE2"/>
    <w:rPr>
      <w:rFonts w:ascii="Times New Roman" w:hAnsi="Times New Roman" w:cs="Times New Roman"/>
      <w:b/>
      <w:bCs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rsid w:val="00ED041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ED0417"/>
    <w:rPr>
      <w:b/>
      <w:bCs/>
    </w:rPr>
  </w:style>
  <w:style w:type="paragraph" w:styleId="Revize">
    <w:name w:val="Revision"/>
    <w:hidden/>
    <w:uiPriority w:val="99"/>
    <w:semiHidden/>
    <w:rsid w:val="00980B55"/>
    <w:rPr>
      <w:sz w:val="24"/>
      <w:szCs w:val="24"/>
    </w:rPr>
  </w:style>
  <w:style w:type="paragraph" w:customStyle="1" w:styleId="Textvtabulce">
    <w:name w:val="Text v tabulce"/>
    <w:basedOn w:val="Normln"/>
    <w:rsid w:val="00166B73"/>
    <w:rPr>
      <w:sz w:val="22"/>
    </w:rPr>
  </w:style>
  <w:style w:type="paragraph" w:styleId="Zkladntext3">
    <w:name w:val="Body Text 3"/>
    <w:basedOn w:val="Normln"/>
    <w:link w:val="Zkladntext3Char"/>
    <w:rsid w:val="006F187D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F187D"/>
    <w:rPr>
      <w:sz w:val="16"/>
      <w:szCs w:val="16"/>
    </w:rPr>
  </w:style>
  <w:style w:type="character" w:styleId="Sledovanodkaz">
    <w:name w:val="FollowedHyperlink"/>
    <w:rsid w:val="00881300"/>
    <w:rPr>
      <w:color w:val="800080"/>
      <w:u w:val="single"/>
    </w:rPr>
  </w:style>
  <w:style w:type="character" w:customStyle="1" w:styleId="ZkladntextChar">
    <w:name w:val="Základní text Char"/>
    <w:link w:val="Zkladntext"/>
    <w:rsid w:val="001D3BA4"/>
    <w:rPr>
      <w:b/>
      <w:sz w:val="22"/>
    </w:rPr>
  </w:style>
  <w:style w:type="character" w:customStyle="1" w:styleId="OdstavecseseznamemChar">
    <w:name w:val="Odstavec se seznamem Char"/>
    <w:link w:val="Odstavecseseznamem"/>
    <w:uiPriority w:val="34"/>
    <w:rsid w:val="003E04D5"/>
    <w:rPr>
      <w:sz w:val="24"/>
      <w:szCs w:val="24"/>
    </w:rPr>
  </w:style>
  <w:style w:type="character" w:customStyle="1" w:styleId="Nadpis3Char">
    <w:name w:val="Nadpis 3 Char"/>
    <w:link w:val="Nadpis3"/>
    <w:semiHidden/>
    <w:rsid w:val="006D6FDD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rsid w:val="006D6FDD"/>
    <w:pPr>
      <w:spacing w:before="60" w:after="60"/>
      <w:jc w:val="both"/>
    </w:pPr>
    <w:rPr>
      <w:snapToGrid w:val="0"/>
      <w:color w:val="000000"/>
      <w:szCs w:val="20"/>
    </w:rPr>
  </w:style>
  <w:style w:type="character" w:customStyle="1" w:styleId="aktual">
    <w:name w:val="aktual"/>
    <w:rsid w:val="000E3F19"/>
  </w:style>
  <w:style w:type="character" w:customStyle="1" w:styleId="data1">
    <w:name w:val="data1"/>
    <w:rsid w:val="000E3F19"/>
    <w:rPr>
      <w:rFonts w:ascii="Arial" w:hAnsi="Arial" w:cs="Arial" w:hint="default"/>
      <w:b/>
      <w:bCs/>
      <w:sz w:val="20"/>
      <w:szCs w:val="20"/>
    </w:rPr>
  </w:style>
  <w:style w:type="character" w:customStyle="1" w:styleId="ZpatChar">
    <w:name w:val="Zápatí Char"/>
    <w:link w:val="Zpat"/>
    <w:uiPriority w:val="99"/>
    <w:rsid w:val="00960FA0"/>
    <w:rPr>
      <w:sz w:val="24"/>
      <w:szCs w:val="24"/>
    </w:rPr>
  </w:style>
  <w:style w:type="character" w:styleId="Siln">
    <w:name w:val="Strong"/>
    <w:uiPriority w:val="22"/>
    <w:qFormat/>
    <w:rsid w:val="00123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BD62E-B15D-41D9-B01E-C329EE36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3058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KuPK</Company>
  <LinksUpToDate>false</LinksUpToDate>
  <CharactersWithSpaces>21064</CharactersWithSpaces>
  <SharedDoc>false</SharedDoc>
  <HLinks>
    <vt:vector size="6" baseType="variant">
      <vt:variant>
        <vt:i4>6160419</vt:i4>
      </vt:variant>
      <vt:variant>
        <vt:i4>0</vt:i4>
      </vt:variant>
      <vt:variant>
        <vt:i4>0</vt:i4>
      </vt:variant>
      <vt:variant>
        <vt:i4>5</vt:i4>
      </vt:variant>
      <vt:variant>
        <vt:lpwstr>mailto:fakturace@as-po.cz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KÚPK</dc:creator>
  <cp:keywords/>
  <cp:lastModifiedBy>POSPISILOVA Vera</cp:lastModifiedBy>
  <cp:revision>7</cp:revision>
  <cp:lastPrinted>2016-08-01T14:32:00Z</cp:lastPrinted>
  <dcterms:created xsi:type="dcterms:W3CDTF">2022-07-14T09:57:00Z</dcterms:created>
  <dcterms:modified xsi:type="dcterms:W3CDTF">2022-07-18T06:13:00Z</dcterms:modified>
</cp:coreProperties>
</file>