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R Á M C O V Á  K U P N Í  S M L O U V A</w:t>
      </w: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 xml:space="preserve">uzavřená dle </w:t>
      </w: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zák.č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>. 89/2012 Sb., občanský zákoník  v platném znění</w:t>
      </w:r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9D499C" w:rsidP="00F1766E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Repoint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mark</w:t>
      </w:r>
      <w:proofErr w:type="spellEnd"/>
      <w:r w:rsidR="00F1766E">
        <w:rPr>
          <w:rFonts w:ascii="Arial" w:hAnsi="Arial" w:cs="Arial"/>
          <w:b/>
          <w:bCs/>
          <w:color w:val="000000"/>
          <w:sz w:val="24"/>
          <w:szCs w:val="24"/>
        </w:rPr>
        <w:t>.,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s.r.o</w:t>
      </w:r>
      <w:proofErr w:type="spellEnd"/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 sídlem: </w:t>
      </w:r>
      <w:r w:rsidR="009D499C">
        <w:rPr>
          <w:rFonts w:ascii="Arial" w:hAnsi="Arial" w:cs="Arial"/>
          <w:color w:val="000000"/>
          <w:sz w:val="24"/>
          <w:szCs w:val="24"/>
        </w:rPr>
        <w:t>Primátorská 296/38 Praha 8,</w:t>
      </w:r>
    </w:p>
    <w:p w:rsidR="00F1766E" w:rsidRDefault="009D499C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IČ: 02153939</w:t>
      </w:r>
      <w:r w:rsidR="00F1766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zastoupená jednatelem </w:t>
      </w:r>
      <w:r w:rsidR="00AB1E01" w:rsidRPr="00AB1E01">
        <w:rPr>
          <w:rFonts w:ascii="Arial" w:hAnsi="Arial" w:cs="Arial"/>
          <w:sz w:val="24"/>
          <w:szCs w:val="24"/>
        </w:rPr>
        <w:t>Marek Jedlička</w:t>
      </w:r>
    </w:p>
    <w:p w:rsidR="00F1766E" w:rsidRDefault="009D499C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mail: </w:t>
      </w:r>
      <w:r w:rsidRPr="001775FE">
        <w:rPr>
          <w:rFonts w:ascii="Arial" w:hAnsi="Arial" w:cs="Arial"/>
          <w:color w:val="000000"/>
          <w:sz w:val="24"/>
          <w:szCs w:val="24"/>
          <w:highlight w:val="black"/>
        </w:rPr>
        <w:t>info@repoint.cz</w:t>
      </w:r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766E" w:rsidRDefault="009D499C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(dále jen „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Repoint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mark</w:t>
      </w:r>
      <w:proofErr w:type="spellEnd"/>
      <w:r w:rsidR="00F1766E">
        <w:rPr>
          <w:rFonts w:ascii="Arial" w:hAnsi="Arial" w:cs="Arial"/>
          <w:color w:val="000000"/>
          <w:sz w:val="24"/>
          <w:szCs w:val="24"/>
        </w:rPr>
        <w:t>“ či „prodávající“)</w:t>
      </w:r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Základní škola a Mateřská škola</w:t>
      </w:r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sídlem: Melantrichova 60, 796 04 Prostějov</w:t>
      </w:r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IČ: 00601781</w:t>
      </w:r>
    </w:p>
    <w:p w:rsidR="00F1766E" w:rsidRDefault="00F1766E" w:rsidP="00F1766E">
      <w:pPr>
        <w:autoSpaceDE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zastoupená ředitelem: </w:t>
      </w:r>
      <w:r>
        <w:rPr>
          <w:rFonts w:ascii="Arial" w:hAnsi="Arial"/>
          <w:sz w:val="24"/>
          <w:szCs w:val="24"/>
        </w:rPr>
        <w:t xml:space="preserve">Mgr. Pazdera Roman </w:t>
      </w:r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zřizovatel –  město Prostějov</w:t>
      </w:r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IČO zřizovatele : 62860500</w:t>
      </w:r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právní forma školy : příspěvková organizace</w:t>
      </w:r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(dále jen „kupující“ )</w:t>
      </w:r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spolu dnešního dne uzavřeli rámcovou smlouvu s tímto obsahem:</w:t>
      </w: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Čl. 1</w:t>
      </w: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Předmět smlouvy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Prodávající je distributorem zboží, kterým se ve smyslu této smlouvy rozumí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zboží nabízené nabídkových listech, cenících – drogerie, úklidové pomůcky, čistící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stroje, hygienické systémy včetně náplní,( dále jen „smluvní zboží a služby“ )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Kupující je významným odběratelem smluvního zboží.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Čl. 2</w:t>
      </w: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Předmět plnění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Předmětem této smlouvy je průběžná dodávka zboží. Prodávající se zavazuje dodávat kupujícímu smluvní zboží a kupující se zavazuje toto zboží převzít a zaplatit za ně kupní cenu. 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Jednotkové ceny jednotlivých položek jsou pevné po celou dobu platnosti rámcové smlouvy.</w:t>
      </w:r>
    </w:p>
    <w:p w:rsidR="00F1766E" w:rsidRDefault="00F1766E" w:rsidP="00F1766E">
      <w:pPr>
        <w:autoSpaceDE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Smluvní zboží se zavazuje prodávající předat spolu se všemi doklady, které se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ke zboží vztahují, popř. které jsou nutné převzetí a užívání zboží.</w:t>
      </w: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Čl. 3</w:t>
      </w: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Způsob a místo plnění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Koupě a prodej se uskuteční na základě průběžných objednávek kupujícího. Objednávku má právo kupující uskutečnit písemně poštou, ústně, telefonicky ( č.tel.: </w:t>
      </w:r>
      <w:r w:rsidR="00AB1E01" w:rsidRPr="001775FE">
        <w:rPr>
          <w:rFonts w:ascii="Arial" w:hAnsi="Arial" w:cs="Arial"/>
          <w:sz w:val="24"/>
          <w:szCs w:val="24"/>
          <w:highlight w:val="black"/>
        </w:rPr>
        <w:t>607022542</w:t>
      </w:r>
      <w:r w:rsidRPr="00AB1E0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, nebo prostřed</w:t>
      </w:r>
      <w:r w:rsidR="009D499C">
        <w:rPr>
          <w:rFonts w:ascii="Arial" w:hAnsi="Arial" w:cs="Arial"/>
          <w:color w:val="000000"/>
          <w:sz w:val="24"/>
          <w:szCs w:val="24"/>
        </w:rPr>
        <w:t>nictvím e-mailu (</w:t>
      </w:r>
      <w:r w:rsidR="009D499C" w:rsidRPr="001775FE">
        <w:rPr>
          <w:rFonts w:ascii="Arial" w:hAnsi="Arial" w:cs="Arial"/>
          <w:color w:val="000000"/>
          <w:sz w:val="24"/>
          <w:szCs w:val="24"/>
          <w:highlight w:val="black"/>
        </w:rPr>
        <w:t>info@repoint.cz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)</w:t>
      </w:r>
    </w:p>
    <w:p w:rsidR="00F1766E" w:rsidRDefault="00F1766E" w:rsidP="00F1766E">
      <w:pPr>
        <w:autoSpaceDE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Objednávka musí obsahovat označení zboží, jeho množství, datum vystavení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požadovaný termín plnění.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Plnění rámcové kupní smlouvy dojde okamžikem převzetí smluvního zboží kupujícím od prodávajícího v místě jím určeném. Kupující potvrdí převzetí písemně na průvodním dokladu, který specifikuje dodané smluvní zboží (druh, množství, cena). V případě jakéhokoliv prodlení s dodávkou zboží je prodávající povinen neprodleně o této skutečnosti uvědomit kupujícího a zajistit případně dodávku zboží po částech.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Místem plnění je: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Základní škola a Mateřská škola, Melantrichova 60,  Prostějov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Čl. 4</w:t>
      </w: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Kupní cena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Kupní cena je stavena vždy za 1 jednotku. Cenou se rozumí cena zboží včetně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obalu. Prodávající se zavazuje dodávat zboží dle této smlouvy na své náklady do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místa plnění vymezeného v čl. 3, odst.4) této smlouvy. Prodávající se zavazuje nést všechny další náklady spojené s dodáním zboží, které nejsou konkrétně specifikovány v této smlouvě. Cena dodávek je ujednána v měně CZK.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>Po dobu platnosti rámcové kupní smlouvy</w:t>
      </w:r>
      <w:r>
        <w:rPr>
          <w:rFonts w:ascii="Arial" w:hAnsi="Arial" w:cs="Arial"/>
          <w:color w:val="000000"/>
          <w:sz w:val="24"/>
          <w:szCs w:val="24"/>
        </w:rPr>
        <w:t xml:space="preserve"> platí cenová nabídka, odsouhlasená oběma stranami.. 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Čl. 5</w:t>
      </w: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Platební podmínky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Faktury budou vystaveny až na základě kompletní dodávky požadovaného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materiálu za danou objednávku, převzetí kompletní dodávky bude potvrzeno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odběratelem. Faktura musí splňovat všechny zákonem stanovené náležitosti a musí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být vystavena v souladu s touto smlouvou. 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Kupující zaplatí kupní cenu na základě faktury, a to nejpozději poslední den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splatnosti. Splatnost faktury je stanovena na 21 dnů ode dne jejího vystavení.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Čl. 6</w:t>
      </w: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Povinnosti prodávajícího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Prodávající se zavazuje dodávat zboží s vyznačením záruční doby na jakost a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řádně balené.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Prodávající předá kupujícímu veškeré dokumenty vztahující se k smluvnímu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zboží, zejména vyžadují-li to závazné právní předpisy a prováděcí vyhlášky v platném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znění. Veškeré zboží musí splňovat podmínky kvality odpovídající příslušným právním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předpisům a kvalitativním normám.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Dodavatel je povinen kupujícímu na základě závazné objednávky dodat zboží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 7 celých pracovních dnů od přijetí objednávky.  V případě objednání zboží, které není předmětem této rámcové kupní smlouvy, sjednané dodací lhůty neplatí.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Čl. 7</w:t>
      </w: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Záruky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Prodávající je povinen dodat zboží v množství, jakosti a provedení podle této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smlouvy a jejích příloh. V případě, že není výslovně uvedena jakost, rozumí se jí I.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jakost.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Za předpokladu, že kupující splnil své závazky vyplývající z této smlouvy, ručí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prodávající při normálním užívání zboží za kvalitu, bezpečnost a funkci až do konce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expirační doby, která bude uvedena na každém jednotlivém balení zboží.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Oznámení o vadách musí obsahovat: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a. </w:t>
      </w:r>
      <w:r>
        <w:rPr>
          <w:rFonts w:ascii="Arial" w:hAnsi="Arial" w:cs="Arial"/>
          <w:bCs/>
          <w:color w:val="000000"/>
          <w:sz w:val="24"/>
          <w:szCs w:val="24"/>
        </w:rPr>
        <w:t>číslo</w:t>
      </w:r>
      <w:r>
        <w:rPr>
          <w:rFonts w:ascii="Arial" w:hAnsi="Arial" w:cs="Arial"/>
          <w:color w:val="000000"/>
          <w:sz w:val="24"/>
          <w:szCs w:val="24"/>
        </w:rPr>
        <w:t xml:space="preserve"> faktury,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b. </w:t>
      </w:r>
      <w:r>
        <w:rPr>
          <w:rFonts w:ascii="Arial" w:hAnsi="Arial" w:cs="Arial"/>
          <w:color w:val="000000"/>
          <w:sz w:val="24"/>
          <w:szCs w:val="24"/>
        </w:rPr>
        <w:t>popis vady nebo přesné určení, jak se projevuje,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c. </w:t>
      </w:r>
      <w:r>
        <w:rPr>
          <w:rFonts w:ascii="Arial" w:hAnsi="Arial" w:cs="Arial"/>
          <w:color w:val="000000"/>
          <w:sz w:val="24"/>
          <w:szCs w:val="24"/>
        </w:rPr>
        <w:t>počet vadných kusů s uvedením výrobního čísla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expirace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).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Kupující je povinen vady písemně oznámit prodávajícímu bez zbytečného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odkladu po jejich zjištění, nejpozději do konce expirační doby, a uplatnit svůj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požadavek na vyřízení.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Kupující je oprávněn požadovat dodání shodného množství reklamovaného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zboží, výměnou za vadné zboží, které je povinen vrátit.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6.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V případě řešení reklamací </w:t>
      </w:r>
      <w:r>
        <w:rPr>
          <w:rFonts w:ascii="Arial" w:eastAsia="Times New Roman" w:hAnsi="Arial" w:cs="Arial"/>
          <w:sz w:val="24"/>
          <w:szCs w:val="24"/>
        </w:rPr>
        <w:t>musí prodávající rozhodnout o reklamaci ihned, nejpozději však do tří dnů.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Odstranit vadu musí bez zbytečného odkladu, ale nejdéle do třiceti dnů.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Další podmínky řešení otázky reklamačního řízení se řídí ustanovením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zák.č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89/2012 Sb., občanský zákoník.</w:t>
      </w: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Čl. 8</w:t>
      </w: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Smluvní pokuty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V případě prodlení prodávajícího s dodávkou objednaného zboží dle příslušné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objednávky kupujícího má kupující právo si účtovat za každý započatý den</w:t>
      </w:r>
      <w:r>
        <w:rPr>
          <w:rFonts w:ascii="Arial" w:hAnsi="Arial" w:cs="Arial"/>
          <w:sz w:val="24"/>
          <w:szCs w:val="24"/>
        </w:rPr>
        <w:t xml:space="preserve"> prodlení dodávky</w:t>
      </w:r>
      <w:r>
        <w:rPr>
          <w:rFonts w:ascii="Arial" w:hAnsi="Arial" w:cs="Arial"/>
          <w:color w:val="000000"/>
          <w:sz w:val="24"/>
          <w:szCs w:val="24"/>
        </w:rPr>
        <w:t xml:space="preserve"> smluvní pokutu ve výši 0,1 % z částky odpovídající kupní ceně zboží, s jehož dodávkou je prodávající v prodlení.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Smluvní pokuty, sjednané touto smlouvou, hradí prodávající nezávisle na tom,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zda a v jaké výši vznikne kupujícímu v této souvislosti škoda, kterou lze vymáhat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samostatně ve výši přesahující smluvní pokutu.</w:t>
      </w:r>
    </w:p>
    <w:p w:rsidR="00F1766E" w:rsidRDefault="00F1766E" w:rsidP="00F1766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ab/>
        <w:t>Další podmínky smluvní pokuty se řídí ustanovením zák. č. 89/2012 Sb., občanský zákoník.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Čl. 9</w:t>
      </w: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Poskytování tzv. náhradního plnění a další služby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Prodávající zaměstnává více jak 50 % osob se zdravotním postižením a tím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splňuje podmínku uvedenou v § 81 odst. 2 písm. b) zákona č. 435/2004 Sb., o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zaměstnanosti, v platném znění. Tuto skutečnost a počet zaměstnávaných osob se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zdravotním postižením prodávající doloží čestným prohlášením, které je součástí této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smlouvy a tvoří přílohu č. 1 této smlouvy. V případě požadavku kupujícího doloží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rozhodnutí orgánu sociálního zabezpečení, která se týkají osob se zdravotním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postižením.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Prodávající se dále zavazu</w:t>
      </w:r>
      <w:r w:rsidR="00AB1E01">
        <w:rPr>
          <w:rFonts w:ascii="Arial" w:hAnsi="Arial" w:cs="Arial"/>
          <w:color w:val="000000"/>
          <w:sz w:val="24"/>
          <w:szCs w:val="24"/>
        </w:rPr>
        <w:t>je, že poskytne za období srpen 2016 – červenec</w:t>
      </w:r>
      <w:r w:rsidR="000763D7">
        <w:rPr>
          <w:rFonts w:ascii="Arial" w:hAnsi="Arial" w:cs="Arial"/>
          <w:color w:val="000000"/>
          <w:sz w:val="24"/>
          <w:szCs w:val="24"/>
        </w:rPr>
        <w:t xml:space="preserve"> 2017</w:t>
      </w:r>
      <w:r>
        <w:rPr>
          <w:rFonts w:ascii="Arial" w:hAnsi="Arial" w:cs="Arial"/>
          <w:color w:val="000000"/>
          <w:sz w:val="24"/>
          <w:szCs w:val="24"/>
        </w:rPr>
        <w:t xml:space="preserve"> kupujícímu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tzv.náhradní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plnění v plné výši bez DPH, které odpovídá ceně odebraného zboží za dané období. Zároveň prodávající zařadí kupujícího do interní evidence poskytovaného plnění dle § 81 odst. 3 zákona č. 435/2004 Sb.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Prodávající provede bezplatně školení pracovníků kupujícího zaměřené na dezinfekci a zacházení s chemickými látkami s termínem do konce měsíce dubna 2014.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Prodávající na požádání kupujícího bezplatně vypracuje a dodá dezinfekční řády na provozy, kde se vyžaduje používání dezinfekčních přípravků.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Čl. 10</w:t>
      </w: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Ukončení smlouvy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Kupující je oprávněn odstoupit od smlouvy v případě, že prodávající je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opakovaně v prodlení s plněním dodávek o více než čtyřnásobek dodací lhůty nebo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dodal nekvalitní zboží a, ač byl prodávající kupujícím upozorněn, neprodleně nezjednal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nápravu.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Prodávající je oprávněn odstoupit od smlouvy v případě, že kupující nezaplatí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kupní cenu do 60 (šedesáti) dnů po uplynutí ujednané platební lhůty.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sz w:val="24"/>
        </w:rPr>
        <w:t>Každá ze smluvních stran je oprávněná tuto smlouvu vypovědět bez udání důvodu s výpovědní lhůtou v délce trvání 2 měsíců.  Výpovědní lhůta počíná běžet prvním dnem kalendářního měsíce následujícího po měsíci v němž došlo k doručení výpovědi druhé smluvní straně.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Čl. 11</w:t>
      </w: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Platnost smlouvy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pStyle w:val="Odstavecseseznamem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9D499C">
        <w:rPr>
          <w:rFonts w:ascii="Arial" w:hAnsi="Arial" w:cs="Arial"/>
          <w:color w:val="000000"/>
          <w:sz w:val="24"/>
          <w:szCs w:val="24"/>
        </w:rPr>
        <w:t>mlouva se uzavírá na dobu od 1.8.2016 do 31.7. 2017</w:t>
      </w:r>
    </w:p>
    <w:p w:rsidR="00F1766E" w:rsidRDefault="00F1766E" w:rsidP="00F1766E">
      <w:pPr>
        <w:autoSpaceDE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Čl. 12</w:t>
      </w:r>
    </w:p>
    <w:p w:rsidR="00F1766E" w:rsidRDefault="00F1766E" w:rsidP="00F1766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Všeobecná ujednání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Smlouva je platná a účinná podpisem obou smluvních stran. Jakékoliv změny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nebo dodatky musí být učiněny písemně a podepsány zástupci obou smluvních stran.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Na práva a povinnosti smluvních stran blíže neupravených v této smlouvě se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přiměřeně použije ustanovení zák. č. 89/2012 Sb., občanský zákoník v platném znění. 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 případě právního nástupnictví u některé ze smluvních stran, přechází na právního nástupce i práva a povinnosti  plynoucí z této smlouvy.(např. prodej podniku, sloučení apod.)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Veškeré informace, jež si smluvní strany navzájem poskytnou, jsou označeny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jako důvěrné a žádná ze smluvních stran není oprávněna je poskytnout třetí osobě ani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použít v rozporu s jejich účelem pro své potřeby.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Tato smlouva je vyhotovena ve dvou stejnopisech, přičemž každá strana obdrží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jeden.</w:t>
      </w:r>
    </w:p>
    <w:p w:rsidR="00F1766E" w:rsidRDefault="00F1766E" w:rsidP="00F1766E">
      <w:pPr>
        <w:tabs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Smluvní strany potvrzují ,že si smlouvu před podpisem přečetly a  jsou s ní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srozuměny. Na důkaz souhlasu s jejím obsahem ji podepisují.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716E40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 Prostějově</w:t>
      </w:r>
      <w:r w:rsidR="00F1766E">
        <w:rPr>
          <w:rFonts w:ascii="Arial" w:hAnsi="Arial" w:cs="Arial"/>
          <w:color w:val="000000"/>
          <w:sz w:val="24"/>
          <w:szCs w:val="24"/>
        </w:rPr>
        <w:t xml:space="preserve"> dne </w:t>
      </w:r>
      <w:r w:rsidR="009D499C">
        <w:rPr>
          <w:rFonts w:ascii="Arial" w:hAnsi="Arial" w:cs="Arial"/>
          <w:color w:val="000000"/>
          <w:sz w:val="24"/>
          <w:szCs w:val="24"/>
        </w:rPr>
        <w:t xml:space="preserve">28.7. 2016    </w:t>
      </w:r>
      <w:r w:rsidR="00F1766E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9D499C">
        <w:rPr>
          <w:rFonts w:ascii="Arial" w:hAnsi="Arial" w:cs="Arial"/>
          <w:color w:val="000000"/>
          <w:sz w:val="24"/>
          <w:szCs w:val="24"/>
        </w:rPr>
        <w:t xml:space="preserve">                         V ………………</w:t>
      </w:r>
      <w:r w:rsidR="00F1766E">
        <w:rPr>
          <w:rFonts w:ascii="Arial" w:hAnsi="Arial" w:cs="Arial"/>
          <w:color w:val="000000"/>
          <w:sz w:val="24"/>
          <w:szCs w:val="24"/>
        </w:rPr>
        <w:t xml:space="preserve"> dne 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…………………………………….                         ………………………………………..</w:t>
      </w:r>
    </w:p>
    <w:p w:rsidR="00F1766E" w:rsidRDefault="00F1766E" w:rsidP="00F1766E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Základní škola a Mateřská škola                                         </w:t>
      </w:r>
      <w:proofErr w:type="spellStart"/>
      <w:r w:rsidR="009D499C">
        <w:rPr>
          <w:rFonts w:ascii="Arial" w:hAnsi="Arial" w:cs="Arial"/>
          <w:bCs/>
          <w:color w:val="000000"/>
          <w:sz w:val="24"/>
          <w:szCs w:val="24"/>
        </w:rPr>
        <w:t>Repoint</w:t>
      </w:r>
      <w:proofErr w:type="spellEnd"/>
      <w:r w:rsidR="009D499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9D499C">
        <w:rPr>
          <w:rFonts w:ascii="Arial" w:hAnsi="Arial" w:cs="Arial"/>
          <w:bCs/>
          <w:color w:val="000000"/>
          <w:sz w:val="24"/>
          <w:szCs w:val="24"/>
        </w:rPr>
        <w:t>mark</w:t>
      </w:r>
      <w:proofErr w:type="spellEnd"/>
      <w:r w:rsidRPr="00F1766E">
        <w:rPr>
          <w:rFonts w:ascii="Arial" w:hAnsi="Arial" w:cs="Arial"/>
          <w:bCs/>
          <w:color w:val="000000"/>
          <w:sz w:val="24"/>
          <w:szCs w:val="24"/>
        </w:rPr>
        <w:t xml:space="preserve"> s.r.o.,</w:t>
      </w:r>
    </w:p>
    <w:p w:rsidR="00F1766E" w:rsidRDefault="00F1766E" w:rsidP="00F1766E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Mgr. Pazdera Roman</w:t>
      </w:r>
      <w:r w:rsidR="00716E40">
        <w:rPr>
          <w:rFonts w:ascii="Arial" w:hAnsi="Arial" w:cs="Arial"/>
          <w:color w:val="000000"/>
          <w:sz w:val="24"/>
          <w:szCs w:val="24"/>
        </w:rPr>
        <w:t xml:space="preserve">, ředitel                                 </w:t>
      </w:r>
      <w:r w:rsidR="00AB1E01" w:rsidRPr="00AB1E01">
        <w:rPr>
          <w:rFonts w:ascii="Arial" w:hAnsi="Arial" w:cs="Arial"/>
          <w:sz w:val="24"/>
          <w:szCs w:val="24"/>
        </w:rPr>
        <w:t>Marek Jedlička</w:t>
      </w:r>
      <w:r w:rsidR="00716E40">
        <w:rPr>
          <w:rFonts w:ascii="Arial" w:hAnsi="Arial" w:cs="Arial"/>
          <w:color w:val="000000"/>
          <w:sz w:val="24"/>
          <w:szCs w:val="24"/>
        </w:rPr>
        <w:t>,</w:t>
      </w:r>
      <w:r w:rsidR="00716E40" w:rsidRPr="00716E40">
        <w:rPr>
          <w:rFonts w:ascii="Arial" w:hAnsi="Arial" w:cs="Arial"/>
          <w:color w:val="000000"/>
          <w:sz w:val="24"/>
          <w:szCs w:val="24"/>
        </w:rPr>
        <w:t xml:space="preserve"> </w:t>
      </w:r>
      <w:r w:rsidR="00716E40">
        <w:rPr>
          <w:rFonts w:ascii="Arial" w:hAnsi="Arial" w:cs="Arial"/>
          <w:color w:val="000000"/>
          <w:sz w:val="24"/>
          <w:szCs w:val="24"/>
        </w:rPr>
        <w:t>jednatel</w:t>
      </w:r>
    </w:p>
    <w:p w:rsidR="00F1766E" w:rsidRDefault="00F1766E" w:rsidP="00F1766E">
      <w:pPr>
        <w:jc w:val="both"/>
      </w:pPr>
    </w:p>
    <w:p w:rsidR="000D6BDC" w:rsidRDefault="000D6BDC"/>
    <w:sectPr w:rsidR="000D6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6E"/>
    <w:rsid w:val="000763D7"/>
    <w:rsid w:val="000D6BDC"/>
    <w:rsid w:val="001775FE"/>
    <w:rsid w:val="00716E40"/>
    <w:rsid w:val="009D499C"/>
    <w:rsid w:val="00AB1E01"/>
    <w:rsid w:val="00B00A0B"/>
    <w:rsid w:val="00E6505D"/>
    <w:rsid w:val="00F1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1766E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1766E"/>
    <w:pPr>
      <w:ind w:left="720"/>
    </w:pPr>
  </w:style>
  <w:style w:type="paragraph" w:styleId="Textbubliny">
    <w:name w:val="Balloon Text"/>
    <w:basedOn w:val="Normln"/>
    <w:link w:val="TextbublinyChar"/>
    <w:rsid w:val="00AB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B1E01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1766E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1766E"/>
    <w:pPr>
      <w:ind w:left="720"/>
    </w:pPr>
  </w:style>
  <w:style w:type="paragraph" w:styleId="Textbubliny">
    <w:name w:val="Balloon Text"/>
    <w:basedOn w:val="Normln"/>
    <w:link w:val="TextbublinyChar"/>
    <w:rsid w:val="00AB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B1E01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Admin</cp:lastModifiedBy>
  <cp:revision>2</cp:revision>
  <cp:lastPrinted>2017-05-03T12:49:00Z</cp:lastPrinted>
  <dcterms:created xsi:type="dcterms:W3CDTF">2017-05-03T12:51:00Z</dcterms:created>
  <dcterms:modified xsi:type="dcterms:W3CDTF">2017-05-03T12:51:00Z</dcterms:modified>
</cp:coreProperties>
</file>