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8A" w:rsidRPr="001A4B8A" w:rsidRDefault="001A4B8A" w:rsidP="001A4B8A">
      <w:pPr>
        <w:pStyle w:val="Style1"/>
        <w:widowControl/>
        <w:spacing w:before="48"/>
        <w:ind w:left="826" w:right="532"/>
        <w:jc w:val="both"/>
        <w:rPr>
          <w:rStyle w:val="FontStyle13"/>
          <w:sz w:val="24"/>
          <w:szCs w:val="24"/>
          <w:lang w:eastAsia="de-DE"/>
        </w:rPr>
      </w:pPr>
      <w:r>
        <w:rPr>
          <w:rStyle w:val="FontStyle13"/>
          <w:sz w:val="24"/>
          <w:szCs w:val="24"/>
          <w:lang w:val="de-DE" w:eastAsia="de-DE"/>
        </w:rPr>
        <w:t>„</w:t>
      </w:r>
      <w:r w:rsidRPr="001A4B8A">
        <w:rPr>
          <w:rStyle w:val="FontStyle13"/>
          <w:sz w:val="24"/>
          <w:szCs w:val="24"/>
          <w:lang w:val="de-DE" w:eastAsia="de-DE"/>
        </w:rPr>
        <w:t xml:space="preserve">Strategie </w:t>
      </w:r>
      <w:r w:rsidRPr="001A4B8A">
        <w:rPr>
          <w:rStyle w:val="FontStyle13"/>
          <w:sz w:val="24"/>
          <w:szCs w:val="24"/>
          <w:lang w:eastAsia="de-DE"/>
        </w:rPr>
        <w:t>informační a komunikační technologie Karlovarského kraje"</w:t>
      </w:r>
    </w:p>
    <w:p w:rsidR="001A4B8A" w:rsidRPr="001302DD" w:rsidRDefault="001A4B8A" w:rsidP="001A4B8A">
      <w:pPr>
        <w:pStyle w:val="Style2"/>
        <w:widowControl/>
        <w:spacing w:line="240" w:lineRule="exact"/>
        <w:ind w:left="830" w:right="532"/>
      </w:pPr>
    </w:p>
    <w:p w:rsidR="001A4B8A" w:rsidRDefault="001A4B8A" w:rsidP="001A4B8A">
      <w:pPr>
        <w:pStyle w:val="Style2"/>
        <w:widowControl/>
        <w:spacing w:line="240" w:lineRule="exact"/>
        <w:ind w:left="830" w:right="532"/>
        <w:rPr>
          <w:sz w:val="20"/>
          <w:szCs w:val="20"/>
        </w:rPr>
      </w:pPr>
    </w:p>
    <w:p w:rsidR="001A4B8A" w:rsidRPr="00FE0A39" w:rsidRDefault="001A4B8A" w:rsidP="001A4B8A">
      <w:pPr>
        <w:pStyle w:val="Style2"/>
        <w:widowControl/>
        <w:spacing w:before="197"/>
        <w:ind w:left="830" w:right="532"/>
        <w:jc w:val="center"/>
        <w:rPr>
          <w:rStyle w:val="FontStyle11"/>
          <w:sz w:val="32"/>
          <w:szCs w:val="32"/>
        </w:rPr>
      </w:pPr>
      <w:r w:rsidRPr="00FE0A39">
        <w:rPr>
          <w:rStyle w:val="FontStyle11"/>
          <w:sz w:val="32"/>
          <w:szCs w:val="32"/>
        </w:rPr>
        <w:t>Seznam členů realizačního týmu</w:t>
      </w:r>
    </w:p>
    <w:p w:rsidR="001A4B8A" w:rsidRDefault="001A4B8A" w:rsidP="001A4B8A">
      <w:pPr>
        <w:pStyle w:val="Style3"/>
        <w:widowControl/>
        <w:spacing w:before="110"/>
        <w:ind w:left="830" w:right="532"/>
        <w:jc w:val="center"/>
        <w:rPr>
          <w:rStyle w:val="FontStyle13"/>
        </w:rPr>
      </w:pPr>
      <w:r>
        <w:rPr>
          <w:rStyle w:val="FontStyle13"/>
        </w:rPr>
        <w:t>pro veřejnou zakázku</w:t>
      </w:r>
    </w:p>
    <w:p w:rsidR="001A4B8A" w:rsidRDefault="001A4B8A" w:rsidP="001A4B8A">
      <w:pPr>
        <w:pStyle w:val="Style4"/>
        <w:widowControl/>
        <w:spacing w:line="240" w:lineRule="exact"/>
        <w:ind w:left="835" w:right="532"/>
        <w:jc w:val="both"/>
        <w:rPr>
          <w:sz w:val="20"/>
          <w:szCs w:val="20"/>
        </w:rPr>
      </w:pPr>
    </w:p>
    <w:p w:rsidR="001A4B8A" w:rsidRDefault="001A4B8A" w:rsidP="001A4B8A">
      <w:pPr>
        <w:pStyle w:val="Style4"/>
        <w:widowControl/>
        <w:spacing w:before="53"/>
        <w:ind w:left="835" w:right="532"/>
        <w:rPr>
          <w:rStyle w:val="FontStyle12"/>
        </w:rPr>
      </w:pPr>
      <w:r w:rsidRPr="001302DD">
        <w:rPr>
          <w:rStyle w:val="FontStyle12"/>
        </w:rPr>
        <w:t>Název veřejné zakázky: „Strategie informační a komunikační technologie Karlovarského kraje"</w:t>
      </w:r>
    </w:p>
    <w:p w:rsidR="001A4B8A" w:rsidRDefault="001A4B8A" w:rsidP="001A4B8A">
      <w:pPr>
        <w:pStyle w:val="Style4"/>
        <w:widowControl/>
        <w:spacing w:before="53"/>
        <w:ind w:left="835" w:right="532"/>
        <w:rPr>
          <w:rStyle w:val="FontStyle12"/>
        </w:rPr>
      </w:pPr>
    </w:p>
    <w:p w:rsidR="001A4B8A" w:rsidRDefault="001A4B8A" w:rsidP="001A4B8A">
      <w:pPr>
        <w:widowControl/>
        <w:spacing w:after="384" w:line="1" w:lineRule="exact"/>
        <w:ind w:right="532"/>
        <w:rPr>
          <w:sz w:val="2"/>
          <w:szCs w:val="2"/>
        </w:rPr>
      </w:pPr>
      <w:bookmarkStart w:id="0" w:name="_GoBack"/>
      <w:bookmarkEnd w:id="0"/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3"/>
        <w:gridCol w:w="2506"/>
        <w:gridCol w:w="6618"/>
      </w:tblGrid>
      <w:tr w:rsidR="001A4B8A" w:rsidTr="00B973A9">
        <w:trPr>
          <w:trHeight w:val="521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7"/>
              <w:widowControl/>
              <w:ind w:right="532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Název veřejné zakázky</w:t>
            </w:r>
          </w:p>
        </w:tc>
      </w:tr>
      <w:tr w:rsidR="001A4B8A" w:rsidTr="00B973A9">
        <w:trPr>
          <w:trHeight w:val="542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Pr="001302DD" w:rsidRDefault="001A4B8A" w:rsidP="00B973A9">
            <w:pPr>
              <w:pStyle w:val="Style7"/>
              <w:widowControl/>
              <w:ind w:right="532"/>
              <w:jc w:val="center"/>
              <w:rPr>
                <w:rStyle w:val="FontStyle12"/>
                <w:sz w:val="28"/>
                <w:szCs w:val="28"/>
              </w:rPr>
            </w:pPr>
            <w:r w:rsidRPr="001302DD">
              <w:rPr>
                <w:rStyle w:val="FontStyle12"/>
                <w:sz w:val="28"/>
                <w:szCs w:val="28"/>
              </w:rPr>
              <w:t>„Strategie informační a komunikační technologie Karlovarského kraje"</w:t>
            </w:r>
          </w:p>
        </w:tc>
      </w:tr>
      <w:tr w:rsidR="001A4B8A" w:rsidTr="00B973A9"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7"/>
              <w:widowControl/>
              <w:ind w:right="532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Identifikace dodavatele</w:t>
            </w:r>
          </w:p>
        </w:tc>
      </w:tr>
      <w:tr w:rsidR="001A4B8A" w:rsidTr="00B973A9">
        <w:trPr>
          <w:trHeight w:val="323"/>
        </w:trPr>
        <w:tc>
          <w:tcPr>
            <w:tcW w:w="3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Obchodní firma / Jméno</w:t>
            </w:r>
          </w:p>
        </w:tc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Akademie digitální ekonomiky, s.r.o.</w:t>
            </w:r>
          </w:p>
        </w:tc>
      </w:tr>
      <w:tr w:rsidR="001A4B8A" w:rsidTr="00B973A9">
        <w:trPr>
          <w:trHeight w:val="412"/>
        </w:trPr>
        <w:tc>
          <w:tcPr>
            <w:tcW w:w="3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IČO</w:t>
            </w:r>
          </w:p>
        </w:tc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05610761</w:t>
            </w:r>
          </w:p>
        </w:tc>
      </w:tr>
      <w:tr w:rsidR="001A4B8A" w:rsidTr="00B973A9">
        <w:trPr>
          <w:trHeight w:val="404"/>
        </w:trPr>
        <w:tc>
          <w:tcPr>
            <w:tcW w:w="3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Sídlo / místo podnikání</w:t>
            </w:r>
          </w:p>
        </w:tc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Blažkova 186, Praha 10, 104 00</w:t>
            </w:r>
          </w:p>
        </w:tc>
      </w:tr>
      <w:tr w:rsidR="001A4B8A" w:rsidTr="00B973A9">
        <w:trPr>
          <w:trHeight w:val="411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7"/>
              <w:widowControl/>
              <w:ind w:right="532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Seznam členů realizačního týmu</w:t>
            </w:r>
          </w:p>
        </w:tc>
      </w:tr>
      <w:tr w:rsidR="001A4B8A" w:rsidTr="00B973A9"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ind w:right="532"/>
              <w:rPr>
                <w:rStyle w:val="FontStyle13"/>
              </w:rPr>
            </w:pPr>
            <w:r>
              <w:rPr>
                <w:rStyle w:val="FontStyle13"/>
              </w:rPr>
              <w:t>Seznam členů odborného týmu, kteří se budou podílet na plnění veřejné zakázky, bez ohledu na to, zda jde o zaměstnance dodavatele nebo osoby v jiném vztahu k dodavateli.</w:t>
            </w:r>
          </w:p>
        </w:tc>
      </w:tr>
      <w:tr w:rsidR="001A4B8A" w:rsidTr="00B973A9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Titul, jméno, příjmení</w:t>
            </w:r>
          </w:p>
        </w:tc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7"/>
              <w:widowControl/>
              <w:ind w:right="532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Ing. Martin Lukáš, </w:t>
            </w:r>
            <w:r>
              <w:rPr>
                <w:rStyle w:val="FontStyle12"/>
                <w:lang w:val="en-US"/>
              </w:rPr>
              <w:t>Ph.D.</w:t>
            </w:r>
          </w:p>
        </w:tc>
      </w:tr>
      <w:tr w:rsidR="001A4B8A" w:rsidTr="00B973A9"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widowControl/>
              <w:ind w:right="532"/>
              <w:rPr>
                <w:rStyle w:val="FontStyle12"/>
                <w:lang w:val="en-US"/>
              </w:rPr>
            </w:pPr>
          </w:p>
          <w:p w:rsidR="001A4B8A" w:rsidRDefault="001A4B8A" w:rsidP="00B973A9">
            <w:pPr>
              <w:widowControl/>
              <w:ind w:right="532"/>
              <w:rPr>
                <w:rStyle w:val="FontStyle12"/>
                <w:lang w:val="en-US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Role v realizačním týmu</w:t>
            </w:r>
          </w:p>
        </w:tc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Projektový manažer</w:t>
            </w:r>
          </w:p>
        </w:tc>
      </w:tr>
      <w:tr w:rsidR="001A4B8A" w:rsidTr="00B973A9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Titul, jméno, příjmení</w:t>
            </w:r>
          </w:p>
        </w:tc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7"/>
              <w:widowControl/>
              <w:ind w:right="532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Ing. Jiří </w:t>
            </w:r>
            <w:proofErr w:type="spellStart"/>
            <w:r>
              <w:rPr>
                <w:rStyle w:val="FontStyle12"/>
              </w:rPr>
              <w:t>Šáda</w:t>
            </w:r>
            <w:proofErr w:type="spellEnd"/>
            <w:r>
              <w:rPr>
                <w:rStyle w:val="FontStyle12"/>
              </w:rPr>
              <w:t xml:space="preserve"> / Ing. Daniela </w:t>
            </w:r>
            <w:proofErr w:type="spellStart"/>
            <w:r>
              <w:rPr>
                <w:rStyle w:val="FontStyle12"/>
              </w:rPr>
              <w:t>Spiesová</w:t>
            </w:r>
            <w:proofErr w:type="spellEnd"/>
            <w:r>
              <w:rPr>
                <w:rStyle w:val="FontStyle12"/>
              </w:rPr>
              <w:t xml:space="preserve">, </w:t>
            </w:r>
            <w:r>
              <w:rPr>
                <w:rStyle w:val="FontStyle12"/>
                <w:lang w:val="en-US"/>
              </w:rPr>
              <w:t>Ph.D.</w:t>
            </w:r>
          </w:p>
        </w:tc>
      </w:tr>
      <w:tr w:rsidR="001A4B8A" w:rsidTr="00B973A9"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widowControl/>
              <w:ind w:right="532"/>
              <w:jc w:val="center"/>
              <w:rPr>
                <w:rStyle w:val="FontStyle12"/>
                <w:lang w:val="en-US"/>
              </w:rPr>
            </w:pPr>
          </w:p>
          <w:p w:rsidR="001A4B8A" w:rsidRDefault="001A4B8A" w:rsidP="00B973A9">
            <w:pPr>
              <w:widowControl/>
              <w:ind w:right="532"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Role v realizačním týmu</w:t>
            </w:r>
          </w:p>
        </w:tc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ICT analytik</w:t>
            </w:r>
          </w:p>
        </w:tc>
      </w:tr>
      <w:tr w:rsidR="001A4B8A" w:rsidTr="00B973A9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rPr>
                <w:rStyle w:val="FontStyle13"/>
              </w:rPr>
            </w:pPr>
            <w:r>
              <w:rPr>
                <w:rStyle w:val="FontStyle13"/>
              </w:rPr>
              <w:t>3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Titul, jméno, příjmení</w:t>
            </w:r>
          </w:p>
        </w:tc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7"/>
              <w:widowControl/>
              <w:ind w:right="532"/>
              <w:rPr>
                <w:rStyle w:val="FontStyle12"/>
              </w:rPr>
            </w:pPr>
            <w:r>
              <w:rPr>
                <w:rStyle w:val="FontStyle12"/>
              </w:rPr>
              <w:t xml:space="preserve">Ing. Alena Nováková / popř. Ing. Jiří </w:t>
            </w:r>
            <w:proofErr w:type="spellStart"/>
            <w:r>
              <w:rPr>
                <w:rStyle w:val="FontStyle12"/>
              </w:rPr>
              <w:t>Šáda</w:t>
            </w:r>
            <w:proofErr w:type="spellEnd"/>
          </w:p>
        </w:tc>
      </w:tr>
      <w:tr w:rsidR="001A4B8A" w:rsidTr="00B973A9"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widowControl/>
              <w:ind w:right="532"/>
              <w:rPr>
                <w:rStyle w:val="FontStyle12"/>
              </w:rPr>
            </w:pPr>
          </w:p>
          <w:p w:rsidR="001A4B8A" w:rsidRDefault="001A4B8A" w:rsidP="00B973A9">
            <w:pPr>
              <w:widowControl/>
              <w:ind w:right="532"/>
              <w:rPr>
                <w:rStyle w:val="FontStyle12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Role v realizačním týmu</w:t>
            </w:r>
          </w:p>
        </w:tc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ISVS specialista</w:t>
            </w:r>
          </w:p>
        </w:tc>
      </w:tr>
      <w:tr w:rsidR="001A4B8A" w:rsidTr="00B973A9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Titul, jméno, příjmení</w:t>
            </w:r>
          </w:p>
        </w:tc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7"/>
              <w:widowControl/>
              <w:ind w:right="532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Ing. Martin Lukáš, </w:t>
            </w:r>
            <w:r>
              <w:rPr>
                <w:rStyle w:val="FontStyle12"/>
                <w:lang w:val="en-US"/>
              </w:rPr>
              <w:t>Ph.D.</w:t>
            </w:r>
          </w:p>
        </w:tc>
      </w:tr>
      <w:tr w:rsidR="001A4B8A" w:rsidTr="00B973A9">
        <w:trPr>
          <w:trHeight w:val="462"/>
        </w:trPr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9"/>
              <w:widowControl/>
              <w:ind w:right="532"/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Role v realizačním týmu</w:t>
            </w:r>
          </w:p>
        </w:tc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EA architekt</w:t>
            </w:r>
          </w:p>
        </w:tc>
      </w:tr>
      <w:tr w:rsidR="001A4B8A" w:rsidTr="00B973A9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Titul, jméno, příjmení</w:t>
            </w:r>
          </w:p>
        </w:tc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7"/>
              <w:widowControl/>
              <w:ind w:right="532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Ing. Radek </w:t>
            </w:r>
            <w:proofErr w:type="spellStart"/>
            <w:r>
              <w:rPr>
                <w:rStyle w:val="FontStyle12"/>
              </w:rPr>
              <w:t>Hronza</w:t>
            </w:r>
            <w:proofErr w:type="spellEnd"/>
            <w:r>
              <w:rPr>
                <w:rStyle w:val="FontStyle12"/>
              </w:rPr>
              <w:t xml:space="preserve">, </w:t>
            </w:r>
            <w:r>
              <w:rPr>
                <w:rStyle w:val="FontStyle12"/>
                <w:lang w:val="en-US"/>
              </w:rPr>
              <w:t>Ph.D.</w:t>
            </w:r>
          </w:p>
        </w:tc>
      </w:tr>
      <w:tr w:rsidR="001A4B8A" w:rsidTr="00B973A9">
        <w:trPr>
          <w:trHeight w:val="416"/>
        </w:trPr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9"/>
              <w:widowControl/>
              <w:ind w:right="532"/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Role v realizačním týmu</w:t>
            </w:r>
          </w:p>
        </w:tc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Procesní analytik</w:t>
            </w:r>
          </w:p>
        </w:tc>
      </w:tr>
    </w:tbl>
    <w:p w:rsidR="001A4B8A" w:rsidRDefault="001A4B8A" w:rsidP="001A4B8A">
      <w:pPr>
        <w:widowControl/>
        <w:spacing w:after="806" w:line="1" w:lineRule="exact"/>
        <w:ind w:right="532"/>
        <w:rPr>
          <w:sz w:val="2"/>
          <w:szCs w:val="2"/>
        </w:rPr>
      </w:pPr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2"/>
        <w:gridCol w:w="7665"/>
      </w:tblGrid>
      <w:tr w:rsidR="001A4B8A" w:rsidTr="00B973A9">
        <w:trPr>
          <w:trHeight w:val="614"/>
        </w:trPr>
        <w:tc>
          <w:tcPr>
            <w:tcW w:w="10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7"/>
              <w:widowControl/>
              <w:ind w:left="3523" w:right="532"/>
              <w:rPr>
                <w:rStyle w:val="FontStyle12"/>
              </w:rPr>
            </w:pPr>
            <w:r>
              <w:rPr>
                <w:rStyle w:val="FontStyle12"/>
              </w:rPr>
              <w:t>Projektový manažer</w:t>
            </w:r>
          </w:p>
        </w:tc>
      </w:tr>
      <w:tr w:rsidR="001A4B8A" w:rsidTr="00B973A9">
        <w:trPr>
          <w:trHeight w:val="477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Titul, jméno, příjmení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7"/>
              <w:widowControl/>
              <w:ind w:right="532"/>
              <w:rPr>
                <w:rStyle w:val="FontStyle12"/>
                <w:lang w:val="en-US" w:eastAsia="de-DE"/>
              </w:rPr>
            </w:pPr>
            <w:r>
              <w:rPr>
                <w:rStyle w:val="FontStyle12"/>
                <w:lang w:val="de-DE" w:eastAsia="de-DE"/>
              </w:rPr>
              <w:t xml:space="preserve">Ing. </w:t>
            </w:r>
            <w:r>
              <w:rPr>
                <w:rStyle w:val="FontStyle12"/>
                <w:lang w:eastAsia="de-DE"/>
              </w:rPr>
              <w:t xml:space="preserve">Martin Lukáš, </w:t>
            </w:r>
            <w:r>
              <w:rPr>
                <w:rStyle w:val="FontStyle12"/>
                <w:lang w:val="en-US" w:eastAsia="de-DE"/>
              </w:rPr>
              <w:t>Ph.D.</w:t>
            </w:r>
          </w:p>
        </w:tc>
      </w:tr>
      <w:tr w:rsidR="001A4B8A" w:rsidTr="00B973A9">
        <w:trPr>
          <w:trHeight w:val="60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Vztah k dodavateli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8A" w:rsidRDefault="001A4B8A" w:rsidP="00B973A9">
            <w:pPr>
              <w:pStyle w:val="Style8"/>
              <w:widowControl/>
              <w:spacing w:line="240" w:lineRule="auto"/>
              <w:ind w:right="532"/>
              <w:jc w:val="left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Subdodavatel (v rámci MIM </w:t>
            </w:r>
            <w:r>
              <w:rPr>
                <w:rStyle w:val="FontStyle13"/>
                <w:lang w:val="en-US"/>
              </w:rPr>
              <w:t>consulting)</w:t>
            </w:r>
          </w:p>
        </w:tc>
      </w:tr>
    </w:tbl>
    <w:p w:rsidR="00312A28" w:rsidRDefault="00312A28" w:rsidP="001A4B8A">
      <w:pPr>
        <w:pStyle w:val="Style4"/>
        <w:widowControl/>
        <w:spacing w:before="53"/>
        <w:ind w:left="835" w:right="532"/>
      </w:pPr>
    </w:p>
    <w:sectPr w:rsidR="00312A28" w:rsidSect="001A4B8A">
      <w:headerReference w:type="default" r:id="rId6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8A" w:rsidRDefault="001A4B8A" w:rsidP="001A4B8A">
      <w:r>
        <w:separator/>
      </w:r>
    </w:p>
  </w:endnote>
  <w:endnote w:type="continuationSeparator" w:id="0">
    <w:p w:rsidR="001A4B8A" w:rsidRDefault="001A4B8A" w:rsidP="001A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8A" w:rsidRDefault="001A4B8A" w:rsidP="001A4B8A">
      <w:r>
        <w:separator/>
      </w:r>
    </w:p>
  </w:footnote>
  <w:footnote w:type="continuationSeparator" w:id="0">
    <w:p w:rsidR="001A4B8A" w:rsidRDefault="001A4B8A" w:rsidP="001A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8A" w:rsidRPr="001A4B8A" w:rsidRDefault="001A4B8A">
    <w:pPr>
      <w:pStyle w:val="Zhlav"/>
      <w:rPr>
        <w:b/>
      </w:rPr>
    </w:pPr>
    <w:r w:rsidRPr="001A4B8A">
      <w:rPr>
        <w:b/>
      </w:rPr>
      <w:t xml:space="preserve">Příloha </w:t>
    </w:r>
    <w:proofErr w:type="gramStart"/>
    <w:r w:rsidRPr="001A4B8A">
      <w:rPr>
        <w:b/>
      </w:rPr>
      <w:t>č.2:</w:t>
    </w:r>
    <w:proofErr w:type="gramEnd"/>
    <w:r w:rsidRPr="001A4B8A">
      <w:rPr>
        <w:b/>
      </w:rPr>
      <w:t xml:space="preserve"> Seznam členů realizačního týmu</w:t>
    </w:r>
  </w:p>
  <w:p w:rsidR="001A4B8A" w:rsidRDefault="001A4B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8A"/>
    <w:rsid w:val="001A4B8A"/>
    <w:rsid w:val="00312A28"/>
    <w:rsid w:val="00C6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901AD9-232E-4D57-A7F7-59B620D7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B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1A4B8A"/>
  </w:style>
  <w:style w:type="paragraph" w:customStyle="1" w:styleId="Style2">
    <w:name w:val="Style2"/>
    <w:basedOn w:val="Normln"/>
    <w:uiPriority w:val="99"/>
    <w:rsid w:val="001A4B8A"/>
  </w:style>
  <w:style w:type="paragraph" w:customStyle="1" w:styleId="Style3">
    <w:name w:val="Style3"/>
    <w:basedOn w:val="Normln"/>
    <w:uiPriority w:val="99"/>
    <w:rsid w:val="001A4B8A"/>
  </w:style>
  <w:style w:type="paragraph" w:customStyle="1" w:styleId="Style4">
    <w:name w:val="Style4"/>
    <w:basedOn w:val="Normln"/>
    <w:uiPriority w:val="99"/>
    <w:rsid w:val="001A4B8A"/>
  </w:style>
  <w:style w:type="paragraph" w:customStyle="1" w:styleId="Style7">
    <w:name w:val="Style7"/>
    <w:basedOn w:val="Normln"/>
    <w:uiPriority w:val="99"/>
    <w:rsid w:val="001A4B8A"/>
  </w:style>
  <w:style w:type="paragraph" w:customStyle="1" w:styleId="Style8">
    <w:name w:val="Style8"/>
    <w:basedOn w:val="Normln"/>
    <w:uiPriority w:val="99"/>
    <w:rsid w:val="001A4B8A"/>
    <w:pPr>
      <w:spacing w:line="312" w:lineRule="exact"/>
      <w:jc w:val="center"/>
    </w:pPr>
  </w:style>
  <w:style w:type="paragraph" w:customStyle="1" w:styleId="Style9">
    <w:name w:val="Style9"/>
    <w:basedOn w:val="Normln"/>
    <w:uiPriority w:val="99"/>
    <w:rsid w:val="001A4B8A"/>
  </w:style>
  <w:style w:type="character" w:customStyle="1" w:styleId="FontStyle11">
    <w:name w:val="Font Style11"/>
    <w:basedOn w:val="Standardnpsmoodstavce"/>
    <w:uiPriority w:val="99"/>
    <w:rsid w:val="001A4B8A"/>
    <w:rPr>
      <w:rFonts w:ascii="Calibri" w:hAnsi="Calibri" w:cs="Calibri"/>
      <w:b/>
      <w:bCs/>
      <w:sz w:val="26"/>
      <w:szCs w:val="26"/>
    </w:rPr>
  </w:style>
  <w:style w:type="character" w:customStyle="1" w:styleId="FontStyle12">
    <w:name w:val="Font Style12"/>
    <w:basedOn w:val="Standardnpsmoodstavce"/>
    <w:uiPriority w:val="99"/>
    <w:rsid w:val="001A4B8A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sid w:val="001A4B8A"/>
    <w:rPr>
      <w:rFonts w:ascii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A4B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4B8A"/>
    <w:rPr>
      <w:rFonts w:ascii="Calibri" w:eastAsiaTheme="minorEastAsia" w:hAnsi="Calibri" w:cs="Calibri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4B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B8A"/>
    <w:rPr>
      <w:rFonts w:ascii="Calibri" w:eastAsiaTheme="minorEastAsia" w:hAnsi="Calibri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Michaela</dc:creator>
  <cp:keywords/>
  <dc:description/>
  <cp:lastModifiedBy>Korandová Michaela</cp:lastModifiedBy>
  <cp:revision>2</cp:revision>
  <dcterms:created xsi:type="dcterms:W3CDTF">2022-06-29T10:02:00Z</dcterms:created>
  <dcterms:modified xsi:type="dcterms:W3CDTF">2022-07-13T06:47:00Z</dcterms:modified>
</cp:coreProperties>
</file>