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8E511" w14:textId="60F160CE" w:rsidR="00E5568B" w:rsidRDefault="002A6D8C" w:rsidP="00B46436">
      <w:pPr>
        <w:keepNext/>
        <w:tabs>
          <w:tab w:val="left" w:pos="1496"/>
        </w:tabs>
        <w:spacing w:line="280" w:lineRule="atLeast"/>
        <w:jc w:val="center"/>
        <w:rPr>
          <w:b/>
          <w:spacing w:val="36"/>
          <w:szCs w:val="24"/>
        </w:rPr>
      </w:pPr>
      <w:r w:rsidRPr="006470E2">
        <w:rPr>
          <w:b/>
          <w:spacing w:val="36"/>
          <w:szCs w:val="24"/>
        </w:rPr>
        <w:t>SMLOUVA</w:t>
      </w:r>
      <w:r w:rsidR="00640D54" w:rsidRPr="006470E2">
        <w:rPr>
          <w:b/>
          <w:spacing w:val="36"/>
          <w:szCs w:val="24"/>
        </w:rPr>
        <w:t xml:space="preserve"> </w:t>
      </w:r>
      <w:r w:rsidR="00E1033A" w:rsidRPr="006470E2">
        <w:rPr>
          <w:b/>
          <w:spacing w:val="36"/>
          <w:szCs w:val="24"/>
        </w:rPr>
        <w:t xml:space="preserve">o </w:t>
      </w:r>
      <w:r w:rsidR="0043620A" w:rsidRPr="0043620A">
        <w:rPr>
          <w:b/>
          <w:spacing w:val="36"/>
          <w:szCs w:val="24"/>
        </w:rPr>
        <w:t>dodávce notebooků</w:t>
      </w:r>
      <w:r w:rsidR="00363FF8">
        <w:rPr>
          <w:b/>
          <w:spacing w:val="36"/>
          <w:szCs w:val="24"/>
        </w:rPr>
        <w:t xml:space="preserve"> a PC</w:t>
      </w:r>
    </w:p>
    <w:p w14:paraId="35F44CE2" w14:textId="77777777" w:rsidR="008B6144" w:rsidRPr="00503EF6" w:rsidRDefault="008B6144" w:rsidP="00B46436">
      <w:pPr>
        <w:keepNext/>
        <w:tabs>
          <w:tab w:val="left" w:pos="1496"/>
        </w:tabs>
        <w:spacing w:line="280" w:lineRule="atLeast"/>
        <w:jc w:val="center"/>
        <w:rPr>
          <w:rFonts w:cs="Arial"/>
          <w:sz w:val="20"/>
        </w:rPr>
      </w:pPr>
    </w:p>
    <w:p w14:paraId="7FCEEAD2" w14:textId="2569285E" w:rsidR="00E5568B" w:rsidRPr="00503EF6" w:rsidRDefault="00EA30ED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Výzkumný ústav bezpečnosti práce, v.v.i.</w:t>
      </w:r>
    </w:p>
    <w:p w14:paraId="65D94966" w14:textId="07E9DAB4"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A30ED">
        <w:rPr>
          <w:rFonts w:cs="Arial"/>
          <w:sz w:val="20"/>
        </w:rPr>
        <w:t>Jeruzalémská 1283/9, 116 52 Praha 1</w:t>
      </w:r>
    </w:p>
    <w:p w14:paraId="11FD3BA9" w14:textId="03956E11" w:rsidR="006666B4" w:rsidRPr="007B50F5" w:rsidRDefault="00994791" w:rsidP="007B50F5">
      <w:pPr>
        <w:spacing w:line="280" w:lineRule="atLeast"/>
        <w:ind w:left="2127" w:right="23" w:hanging="2127"/>
        <w:rPr>
          <w:rFonts w:cs="Arial"/>
          <w:sz w:val="20"/>
        </w:rPr>
      </w:pPr>
      <w:r w:rsidRPr="00503EF6">
        <w:rPr>
          <w:rFonts w:cs="Arial"/>
          <w:sz w:val="20"/>
        </w:rPr>
        <w:t>z</w:t>
      </w:r>
      <w:r w:rsidR="00FE1CD5" w:rsidRPr="00503EF6">
        <w:rPr>
          <w:rFonts w:cs="Arial"/>
          <w:sz w:val="20"/>
        </w:rPr>
        <w:t>astoupena</w:t>
      </w:r>
      <w:r w:rsidR="00503EF6">
        <w:rPr>
          <w:rFonts w:cs="Arial"/>
          <w:sz w:val="20"/>
        </w:rPr>
        <w:t xml:space="preserve">: </w:t>
      </w:r>
      <w:r w:rsidR="000052CB">
        <w:rPr>
          <w:rFonts w:cs="Arial"/>
          <w:sz w:val="20"/>
        </w:rPr>
        <w:tab/>
      </w:r>
      <w:r w:rsidR="00EA30ED">
        <w:rPr>
          <w:rFonts w:cs="Arial"/>
          <w:sz w:val="20"/>
        </w:rPr>
        <w:t>RNDr. Stanislav Malý, ředitel</w:t>
      </w:r>
    </w:p>
    <w:p w14:paraId="45742138" w14:textId="669BE476"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A30ED">
        <w:rPr>
          <w:rFonts w:cs="Arial"/>
          <w:sz w:val="20"/>
        </w:rPr>
        <w:t>00025950</w:t>
      </w:r>
    </w:p>
    <w:p w14:paraId="386DE2E5" w14:textId="77777777" w:rsidR="00640D54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6AA637E1" w14:textId="77777777"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7678467A" w14:textId="29F1B307"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14:paraId="4F1A6429" w14:textId="77777777" w:rsidR="0040380E" w:rsidRPr="00503EF6" w:rsidRDefault="0040380E" w:rsidP="00503EF6">
      <w:pPr>
        <w:widowControl w:val="0"/>
        <w:suppressAutoHyphens w:val="0"/>
        <w:spacing w:before="200" w:after="200"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14:paraId="58A93D03" w14:textId="6F968E21" w:rsidR="009A645D" w:rsidRDefault="009A645D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xxxxxxxxxxxxxxxxxxx</w:t>
      </w:r>
    </w:p>
    <w:p w14:paraId="5BD3C634" w14:textId="14B58AB1" w:rsidR="0040380E" w:rsidRPr="009A645D" w:rsidRDefault="009D68BC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  </w:t>
      </w:r>
      <w:r>
        <w:rPr>
          <w:rFonts w:ascii="Arial" w:hAnsi="Arial" w:cs="Arial"/>
          <w:sz w:val="20"/>
          <w:szCs w:val="20"/>
        </w:rPr>
        <w:tab/>
      </w:r>
      <w:r w:rsidR="009A645D" w:rsidRPr="009A645D">
        <w:rPr>
          <w:rFonts w:ascii="Arial" w:hAnsi="Arial" w:cs="Arial"/>
          <w:b/>
          <w:sz w:val="20"/>
          <w:szCs w:val="20"/>
        </w:rPr>
        <w:t>xxxxxxxxxxxxxxxxx</w:t>
      </w:r>
    </w:p>
    <w:p w14:paraId="4A8BC636" w14:textId="131785F4" w:rsidR="0040380E" w:rsidRPr="009A645D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IČ</w:t>
      </w:r>
      <w:r w:rsidR="00EC33C5" w:rsidRPr="00503EF6">
        <w:rPr>
          <w:rFonts w:ascii="Arial" w:hAnsi="Arial" w:cs="Arial"/>
          <w:sz w:val="20"/>
          <w:szCs w:val="20"/>
        </w:rPr>
        <w:t>O</w:t>
      </w:r>
      <w:r w:rsidR="000052CB">
        <w:rPr>
          <w:rFonts w:ascii="Arial" w:hAnsi="Arial" w:cs="Arial"/>
          <w:sz w:val="20"/>
          <w:szCs w:val="20"/>
        </w:rPr>
        <w:t xml:space="preserve">: </w:t>
      </w:r>
      <w:r w:rsidR="000052CB">
        <w:rPr>
          <w:rFonts w:ascii="Arial" w:hAnsi="Arial" w:cs="Arial"/>
          <w:sz w:val="20"/>
          <w:szCs w:val="20"/>
        </w:rPr>
        <w:tab/>
      </w:r>
      <w:r w:rsidR="000052CB">
        <w:rPr>
          <w:rFonts w:ascii="Arial" w:hAnsi="Arial" w:cs="Arial"/>
          <w:sz w:val="20"/>
          <w:szCs w:val="20"/>
        </w:rPr>
        <w:tab/>
      </w:r>
      <w:r w:rsidR="009A645D" w:rsidRPr="009A645D">
        <w:rPr>
          <w:rFonts w:ascii="Arial" w:hAnsi="Arial" w:cs="Arial"/>
          <w:b/>
          <w:sz w:val="20"/>
          <w:szCs w:val="20"/>
        </w:rPr>
        <w:t>xxxxxxxxxxxxxxxx</w:t>
      </w:r>
    </w:p>
    <w:p w14:paraId="706C30BB" w14:textId="619AB2DD" w:rsidR="0040380E" w:rsidRDefault="000052C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A645D" w:rsidRPr="009A645D">
        <w:rPr>
          <w:rFonts w:ascii="Arial" w:hAnsi="Arial" w:cs="Arial"/>
          <w:b/>
          <w:sz w:val="20"/>
          <w:szCs w:val="20"/>
        </w:rPr>
        <w:t>xxxxxxxxxxxxx</w:t>
      </w:r>
    </w:p>
    <w:p w14:paraId="73D07328" w14:textId="1EDEB481" w:rsidR="009A645D" w:rsidRPr="009A645D" w:rsidRDefault="009A645D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9A645D">
        <w:rPr>
          <w:rFonts w:ascii="Arial" w:hAnsi="Arial" w:cs="Arial"/>
          <w:b/>
          <w:sz w:val="20"/>
          <w:szCs w:val="20"/>
        </w:rPr>
        <w:t>xxxxxxxxxxxxxxxxxxxxxxxxxxxxxxxxxxxxx</w:t>
      </w:r>
    </w:p>
    <w:p w14:paraId="06CCA487" w14:textId="77777777" w:rsidR="009A645D" w:rsidRDefault="009A645D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D49F588" w14:textId="2ABD5681" w:rsidR="0040380E" w:rsidRPr="009A645D" w:rsidRDefault="00994791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b</w:t>
      </w:r>
      <w:r w:rsidR="000052CB">
        <w:rPr>
          <w:rFonts w:ascii="Arial" w:hAnsi="Arial" w:cs="Arial"/>
          <w:sz w:val="20"/>
          <w:szCs w:val="20"/>
        </w:rPr>
        <w:t xml:space="preserve">ank. spojení: </w:t>
      </w:r>
      <w:r w:rsidR="000052CB">
        <w:rPr>
          <w:rFonts w:ascii="Arial" w:hAnsi="Arial" w:cs="Arial"/>
          <w:sz w:val="20"/>
          <w:szCs w:val="20"/>
        </w:rPr>
        <w:tab/>
      </w:r>
      <w:r w:rsidR="009A645D" w:rsidRPr="009A645D">
        <w:rPr>
          <w:rFonts w:ascii="Arial" w:hAnsi="Arial" w:cs="Arial"/>
          <w:b/>
          <w:sz w:val="20"/>
          <w:szCs w:val="20"/>
        </w:rPr>
        <w:t>xxxxxxxxxxxxxxxxxxxx</w:t>
      </w:r>
    </w:p>
    <w:p w14:paraId="7F552A86" w14:textId="3A0D3284" w:rsidR="00ED19D1" w:rsidRPr="00503EF6" w:rsidRDefault="00ED19D1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č. účtu:</w:t>
      </w:r>
      <w:r w:rsidRPr="00503EF6">
        <w:rPr>
          <w:rFonts w:ascii="Arial" w:hAnsi="Arial" w:cs="Arial"/>
          <w:sz w:val="20"/>
          <w:szCs w:val="20"/>
        </w:rPr>
        <w:tab/>
      </w:r>
      <w:r w:rsidRPr="00503EF6">
        <w:rPr>
          <w:rFonts w:ascii="Arial" w:hAnsi="Arial" w:cs="Arial"/>
          <w:sz w:val="20"/>
          <w:szCs w:val="20"/>
        </w:rPr>
        <w:tab/>
      </w:r>
      <w:r w:rsidR="009A645D" w:rsidRPr="009A645D">
        <w:rPr>
          <w:rFonts w:ascii="Arial" w:hAnsi="Arial" w:cs="Arial"/>
          <w:b/>
          <w:sz w:val="20"/>
          <w:szCs w:val="20"/>
        </w:rPr>
        <w:t>xxxxxxxxxxxxxxxxxxxxxxx</w:t>
      </w:r>
    </w:p>
    <w:p w14:paraId="3BFC2701" w14:textId="6EAAB6FC" w:rsidR="009D68BC" w:rsidRPr="009A645D" w:rsidRDefault="00994791" w:rsidP="009D68BC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zastoupen/a</w:t>
      </w:r>
      <w:r w:rsidR="000052CB">
        <w:rPr>
          <w:rFonts w:ascii="Arial" w:hAnsi="Arial" w:cs="Arial"/>
          <w:sz w:val="20"/>
          <w:szCs w:val="20"/>
        </w:rPr>
        <w:t xml:space="preserve">: </w:t>
      </w:r>
      <w:r w:rsidR="000052CB">
        <w:rPr>
          <w:rFonts w:ascii="Arial" w:hAnsi="Arial" w:cs="Arial"/>
          <w:sz w:val="20"/>
          <w:szCs w:val="20"/>
        </w:rPr>
        <w:tab/>
      </w:r>
      <w:r w:rsidR="009A645D" w:rsidRPr="009A645D">
        <w:rPr>
          <w:rFonts w:ascii="Arial" w:hAnsi="Arial" w:cs="Arial"/>
          <w:b/>
          <w:sz w:val="20"/>
          <w:szCs w:val="20"/>
        </w:rPr>
        <w:t>xxxxxxxxxxxxxxxxxxxxxxxxxxx</w:t>
      </w:r>
    </w:p>
    <w:p w14:paraId="370C942D" w14:textId="38F0F728" w:rsidR="007B50F5" w:rsidRPr="009A645D" w:rsidRDefault="007B50F5" w:rsidP="00503EF6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7B50F5">
        <w:rPr>
          <w:rFonts w:ascii="Arial" w:hAnsi="Arial" w:cs="Arial"/>
          <w:sz w:val="20"/>
          <w:szCs w:val="20"/>
        </w:rPr>
        <w:t xml:space="preserve">datová schránka: </w:t>
      </w:r>
      <w:r w:rsidR="009A645D" w:rsidRPr="009A645D">
        <w:rPr>
          <w:rFonts w:ascii="Arial" w:hAnsi="Arial" w:cs="Arial"/>
          <w:b/>
          <w:sz w:val="20"/>
          <w:szCs w:val="20"/>
        </w:rPr>
        <w:t>xxxxxxxxxxxxxxxxxxxxxxxxxx</w:t>
      </w:r>
    </w:p>
    <w:p w14:paraId="31782D9D" w14:textId="77777777"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103CA74" w14:textId="020073A6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Pr="00503EF6">
        <w:rPr>
          <w:rStyle w:val="RLProhlensmluvnchstranChar"/>
          <w:rFonts w:ascii="Arial" w:hAnsi="Arial" w:cs="Arial"/>
          <w:b w:val="0"/>
          <w:sz w:val="20"/>
          <w:szCs w:val="20"/>
        </w:rPr>
        <w:t>Poskytovatel</w:t>
      </w:r>
      <w:r w:rsidR="00640D54">
        <w:rPr>
          <w:rFonts w:ascii="Arial" w:hAnsi="Arial" w:cs="Arial"/>
          <w:sz w:val="20"/>
          <w:szCs w:val="20"/>
        </w:rPr>
        <w:t>“)</w:t>
      </w:r>
    </w:p>
    <w:p w14:paraId="148B2B9C" w14:textId="77777777"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516D94F" w14:textId="7B25FCBE" w:rsidR="004B2CF2" w:rsidRPr="00503EF6" w:rsidRDefault="004B2CF2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(Objednatel a Poskytovatel společně též jako „smluvní strany“ a/nebo jednotlivě jako „smluvní strana“)</w:t>
      </w:r>
    </w:p>
    <w:p w14:paraId="66A73C07" w14:textId="2D6476DB"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49F1805" w14:textId="77777777"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9D7ADF4" w14:textId="2B73C997"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0E4010">
        <w:rPr>
          <w:rFonts w:cs="Arial"/>
          <w:sz w:val="20"/>
        </w:rPr>
        <w:t>smlouvu</w:t>
      </w:r>
      <w:r w:rsidR="00B87BB2">
        <w:rPr>
          <w:rFonts w:cs="Arial"/>
          <w:sz w:val="20"/>
        </w:rPr>
        <w:t xml:space="preserve"> o dodávce notebooků</w:t>
      </w:r>
      <w:r w:rsidR="000E4010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>(dále jen „Smlouva“) v souladu s ustanovením § 1746 odst. 2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14:paraId="02393BFE" w14:textId="77777777"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274DA2B0" w14:textId="77777777"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6B3D3558" w14:textId="77777777" w:rsidR="004B154A" w:rsidRDefault="004B154A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75066429" w14:textId="026EAF06" w:rsidR="00DF50B1" w:rsidRPr="00503EF6" w:rsidRDefault="00E5568B" w:rsidP="004B154A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14:paraId="734F2F9A" w14:textId="5FBA48EF" w:rsidR="00E5568B" w:rsidRPr="00503EF6" w:rsidRDefault="00E5568B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t>Úvodní ustanovení</w:t>
      </w:r>
    </w:p>
    <w:p w14:paraId="39017146" w14:textId="62F5E822" w:rsidR="004B154A" w:rsidRDefault="00E5568B" w:rsidP="00A17232">
      <w:pPr>
        <w:pStyle w:val="Odstavecseseznamem"/>
        <w:numPr>
          <w:ilvl w:val="1"/>
          <w:numId w:val="14"/>
        </w:numPr>
        <w:suppressAutoHyphens w:val="0"/>
        <w:overflowPunct/>
        <w:autoSpaceDE/>
        <w:spacing w:after="12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malého rozsahu pod názvem </w:t>
      </w:r>
      <w:r w:rsidR="006A62C0">
        <w:rPr>
          <w:rFonts w:cs="Arial"/>
          <w:b/>
          <w:sz w:val="20"/>
          <w:lang w:eastAsia="en-US"/>
        </w:rPr>
        <w:t>D</w:t>
      </w:r>
      <w:r w:rsidR="0043620A" w:rsidRPr="0043620A">
        <w:rPr>
          <w:rFonts w:cs="Arial"/>
          <w:b/>
          <w:sz w:val="20"/>
          <w:lang w:eastAsia="en-US"/>
        </w:rPr>
        <w:t>odávka notebooků</w:t>
      </w:r>
      <w:r w:rsidR="00363FF8">
        <w:rPr>
          <w:rFonts w:cs="Arial"/>
          <w:b/>
          <w:sz w:val="20"/>
          <w:lang w:eastAsia="en-US"/>
        </w:rPr>
        <w:t xml:space="preserve"> a PC</w:t>
      </w:r>
      <w:r w:rsidR="0043620A" w:rsidRPr="0043620A">
        <w:rPr>
          <w:rFonts w:cs="Arial"/>
          <w:b/>
          <w:sz w:val="20"/>
          <w:lang w:eastAsia="en-US"/>
        </w:rPr>
        <w:t xml:space="preserve"> </w:t>
      </w:r>
      <w:r w:rsidR="001C0773" w:rsidRPr="0043620A">
        <w:rPr>
          <w:rFonts w:cs="Arial"/>
          <w:bCs/>
          <w:sz w:val="20"/>
          <w:lang w:eastAsia="en-US"/>
        </w:rPr>
        <w:t>(dále</w:t>
      </w:r>
      <w:r w:rsidR="001C0773" w:rsidRPr="00D24534">
        <w:rPr>
          <w:rFonts w:cs="Arial"/>
          <w:bCs/>
          <w:sz w:val="20"/>
          <w:lang w:eastAsia="en-US"/>
        </w:rPr>
        <w:t xml:space="preserve"> jen „Veřejná zakázka“)</w:t>
      </w:r>
      <w:r w:rsidR="001C0773" w:rsidRPr="00D24534">
        <w:rPr>
          <w:rFonts w:cs="Arial"/>
          <w:b/>
          <w:bCs/>
          <w:i/>
          <w:sz w:val="20"/>
          <w:lang w:eastAsia="en-US"/>
        </w:rPr>
        <w:t xml:space="preserve"> </w:t>
      </w:r>
      <w:r w:rsidRPr="00D24534">
        <w:rPr>
          <w:rFonts w:cs="Arial"/>
          <w:bCs/>
          <w:sz w:val="20"/>
          <w:lang w:eastAsia="en-US"/>
        </w:rPr>
        <w:t>Poskytovatel</w:t>
      </w:r>
      <w:r w:rsidRPr="00D24534">
        <w:rPr>
          <w:rFonts w:cs="Arial"/>
          <w:sz w:val="20"/>
          <w:lang w:eastAsia="en-US"/>
        </w:rPr>
        <w:t xml:space="preserve"> předložil, v souladu se zadávacími podmínkami veřejné zakázky, nabídku ze </w:t>
      </w:r>
      <w:r w:rsidRPr="009D68BC">
        <w:rPr>
          <w:rFonts w:cs="Arial"/>
          <w:sz w:val="20"/>
          <w:lang w:eastAsia="en-US"/>
        </w:rPr>
        <w:t xml:space="preserve">dne </w:t>
      </w:r>
      <w:r w:rsidR="009D68BC" w:rsidRPr="009D68BC">
        <w:rPr>
          <w:rFonts w:cs="Arial"/>
          <w:sz w:val="20"/>
          <w:lang w:eastAsia="cs-CZ"/>
        </w:rPr>
        <w:t>24</w:t>
      </w:r>
      <w:r w:rsidR="00434264" w:rsidRPr="009D68BC">
        <w:rPr>
          <w:rFonts w:cs="Arial"/>
          <w:sz w:val="20"/>
          <w:lang w:eastAsia="cs-CZ"/>
        </w:rPr>
        <w:t xml:space="preserve">. </w:t>
      </w:r>
      <w:r w:rsidR="009D68BC" w:rsidRPr="009D68BC">
        <w:rPr>
          <w:rFonts w:cs="Arial"/>
          <w:sz w:val="20"/>
          <w:lang w:eastAsia="cs-CZ"/>
        </w:rPr>
        <w:t>8</w:t>
      </w:r>
      <w:r w:rsidRPr="009D68BC">
        <w:rPr>
          <w:rFonts w:cs="Arial"/>
          <w:sz w:val="20"/>
          <w:lang w:eastAsia="cs-CZ"/>
        </w:rPr>
        <w:t>.</w:t>
      </w:r>
      <w:r w:rsidRPr="009D68BC">
        <w:rPr>
          <w:rFonts w:cs="Arial"/>
          <w:sz w:val="20"/>
          <w:lang w:eastAsia="en-US"/>
        </w:rPr>
        <w:t xml:space="preserve"> </w:t>
      </w:r>
      <w:r w:rsidR="00EC04F7" w:rsidRPr="009D68BC">
        <w:rPr>
          <w:rFonts w:cs="Arial"/>
          <w:sz w:val="20"/>
          <w:lang w:eastAsia="cs-CZ"/>
        </w:rPr>
        <w:t>2016</w:t>
      </w:r>
      <w:r w:rsidR="007B50F5" w:rsidRPr="00D24534">
        <w:rPr>
          <w:rFonts w:cs="Arial"/>
          <w:sz w:val="20"/>
          <w:lang w:eastAsia="cs-CZ"/>
        </w:rPr>
        <w:t xml:space="preserve"> </w:t>
      </w:r>
      <w:r w:rsidRPr="00D24534">
        <w:rPr>
          <w:rFonts w:cs="Arial"/>
          <w:sz w:val="20"/>
          <w:lang w:eastAsia="en-US"/>
        </w:rPr>
        <w:t xml:space="preserve">(dále jen „Nabídka“) a tato byla pro plnění veřejné zakázky v souladu se základním hodnotícím kritériem </w:t>
      </w:r>
      <w:r w:rsidR="00434264" w:rsidRPr="00D24534">
        <w:rPr>
          <w:rFonts w:cs="Arial"/>
          <w:sz w:val="20"/>
          <w:lang w:eastAsia="en-US"/>
        </w:rPr>
        <w:t xml:space="preserve">nejnižší </w:t>
      </w:r>
      <w:r w:rsidR="00406103">
        <w:rPr>
          <w:rFonts w:cs="Arial"/>
          <w:sz w:val="20"/>
          <w:lang w:eastAsia="en-US"/>
        </w:rPr>
        <w:t>nabídkové ceny</w:t>
      </w:r>
      <w:r w:rsidR="00656825" w:rsidRPr="00D24534">
        <w:rPr>
          <w:rFonts w:cs="Arial"/>
          <w:sz w:val="20"/>
          <w:lang w:eastAsia="en-US"/>
        </w:rPr>
        <w:t xml:space="preserve"> </w:t>
      </w:r>
      <w:r w:rsidRPr="00D24534">
        <w:rPr>
          <w:rFonts w:cs="Arial"/>
          <w:sz w:val="20"/>
          <w:lang w:eastAsia="en-US"/>
        </w:rPr>
        <w:t>vybrána jako nejvhodnější. V návaznosti na tuto skutečnost se smluvní strany dohodly na uzavření této Smlouvy.</w:t>
      </w:r>
    </w:p>
    <w:p w14:paraId="7FBD4AE9" w14:textId="62284F22" w:rsidR="00DF50B1" w:rsidRDefault="004B154A" w:rsidP="001B61C7">
      <w:pPr>
        <w:pStyle w:val="Odstavecseseznamem"/>
        <w:numPr>
          <w:ilvl w:val="1"/>
          <w:numId w:val="14"/>
        </w:numPr>
        <w:suppressAutoHyphens w:val="0"/>
        <w:overflowPunct/>
        <w:autoSpaceDE/>
        <w:spacing w:after="12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4B154A">
        <w:rPr>
          <w:rFonts w:cs="Arial"/>
          <w:sz w:val="20"/>
          <w:lang w:eastAsia="en-US"/>
        </w:rPr>
        <w:t>Při výkladu obsahu této Smlouvy budou smluvní strany přihlížet k zadávacím podmínkám vztahujícím se k zadávacímu řízení dle předchozího odstavce této Smlouvy, k účelu tohoto zadávacího řízení a dalším úkonům smluvních stran učiněným v průběhu zadávacího řízení, jako k relevantnímu jednání smluvních stran o obsahu této Smlouvy před jejím uzavřením. Ustanovení platných a účinných právních předpisů o výkladu právních úkonů tím nejsou nijak dotčena.</w:t>
      </w:r>
    </w:p>
    <w:p w14:paraId="3F70C975" w14:textId="77777777" w:rsidR="001B61C7" w:rsidRPr="001B61C7" w:rsidRDefault="001B61C7" w:rsidP="001B61C7">
      <w:pPr>
        <w:pStyle w:val="Odstavecseseznamem"/>
        <w:suppressAutoHyphens w:val="0"/>
        <w:overflowPunct/>
        <w:autoSpaceDE/>
        <w:spacing w:after="120" w:line="280" w:lineRule="atLeast"/>
        <w:ind w:left="574"/>
        <w:jc w:val="both"/>
        <w:textAlignment w:val="auto"/>
        <w:rPr>
          <w:rFonts w:cs="Arial"/>
          <w:sz w:val="20"/>
          <w:lang w:eastAsia="en-US"/>
        </w:rPr>
      </w:pPr>
    </w:p>
    <w:p w14:paraId="1BEFCCED" w14:textId="088CD5E4" w:rsidR="00DF50B1" w:rsidRPr="0036293E" w:rsidRDefault="00E5568B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0" w:name="_Ref359924175"/>
      <w:bookmarkStart w:id="1" w:name="_Ref260209809"/>
      <w:r w:rsidRPr="0036293E">
        <w:rPr>
          <w:rFonts w:cs="Arial"/>
          <w:b/>
          <w:bCs/>
          <w:sz w:val="20"/>
        </w:rPr>
        <w:t>Článek 2</w:t>
      </w:r>
    </w:p>
    <w:bookmarkEnd w:id="0"/>
    <w:p w14:paraId="59955260" w14:textId="1DF62FDF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Předmět Smlouvy</w:t>
      </w:r>
      <w:bookmarkEnd w:id="1"/>
    </w:p>
    <w:p w14:paraId="2B1DB40B" w14:textId="5CD70CF4" w:rsidR="007B50F5" w:rsidRPr="0043620A" w:rsidRDefault="00DF50B1" w:rsidP="00D24534">
      <w:pPr>
        <w:pStyle w:val="RLTextlnkuslovan"/>
        <w:widowControl w:val="0"/>
        <w:numPr>
          <w:ilvl w:val="0"/>
          <w:numId w:val="0"/>
        </w:numPr>
        <w:spacing w:line="276" w:lineRule="auto"/>
        <w:ind w:left="720"/>
        <w:rPr>
          <w:rFonts w:cs="Arial"/>
          <w:sz w:val="20"/>
          <w:szCs w:val="20"/>
        </w:rPr>
      </w:pPr>
      <w:r w:rsidRPr="0043620A">
        <w:rPr>
          <w:rFonts w:cs="Arial"/>
          <w:sz w:val="20"/>
          <w:szCs w:val="20"/>
        </w:rPr>
        <w:t>Předmětem</w:t>
      </w:r>
      <w:r w:rsidR="00434264" w:rsidRPr="0043620A">
        <w:rPr>
          <w:rFonts w:cs="Arial"/>
          <w:sz w:val="20"/>
          <w:szCs w:val="20"/>
        </w:rPr>
        <w:t xml:space="preserve"> této</w:t>
      </w:r>
      <w:r w:rsidRPr="0043620A">
        <w:rPr>
          <w:rFonts w:cs="Arial"/>
          <w:sz w:val="20"/>
          <w:szCs w:val="20"/>
        </w:rPr>
        <w:t xml:space="preserve"> Smlouvy je </w:t>
      </w:r>
      <w:r w:rsidR="00434264" w:rsidRPr="0043620A">
        <w:rPr>
          <w:rFonts w:cs="Arial"/>
          <w:sz w:val="20"/>
          <w:szCs w:val="20"/>
        </w:rPr>
        <w:t xml:space="preserve">povinnost </w:t>
      </w:r>
      <w:r w:rsidRPr="0043620A">
        <w:rPr>
          <w:rFonts w:cs="Arial"/>
          <w:sz w:val="20"/>
          <w:szCs w:val="20"/>
        </w:rPr>
        <w:t xml:space="preserve">Poskytovatele </w:t>
      </w:r>
      <w:r w:rsidRPr="0043620A">
        <w:rPr>
          <w:rFonts w:cs="Arial"/>
          <w:b/>
          <w:sz w:val="20"/>
          <w:szCs w:val="20"/>
        </w:rPr>
        <w:t>zajistit</w:t>
      </w:r>
      <w:r w:rsidR="0043620A" w:rsidRPr="0043620A">
        <w:rPr>
          <w:rFonts w:cs="Arial"/>
          <w:b/>
          <w:sz w:val="20"/>
          <w:szCs w:val="20"/>
        </w:rPr>
        <w:t xml:space="preserve"> dodávku notebooků</w:t>
      </w:r>
      <w:r w:rsidR="00F5024C">
        <w:rPr>
          <w:rFonts w:cs="Arial"/>
          <w:b/>
          <w:sz w:val="20"/>
          <w:szCs w:val="20"/>
        </w:rPr>
        <w:t>, brašen</w:t>
      </w:r>
      <w:r w:rsidR="00363FF8">
        <w:rPr>
          <w:rFonts w:cs="Arial"/>
          <w:b/>
          <w:sz w:val="20"/>
          <w:szCs w:val="20"/>
        </w:rPr>
        <w:t xml:space="preserve"> a PC</w:t>
      </w:r>
      <w:r w:rsidR="00E1033A" w:rsidRPr="0043620A">
        <w:rPr>
          <w:rFonts w:cs="Arial"/>
          <w:b/>
          <w:sz w:val="20"/>
          <w:szCs w:val="20"/>
          <w:shd w:val="clear" w:color="auto" w:fill="FFFFFF" w:themeFill="background1"/>
        </w:rPr>
        <w:t xml:space="preserve"> dle specifikace uvedené v Příloze č. 1 této Smlouvy</w:t>
      </w:r>
      <w:r w:rsidR="00EC77EA" w:rsidRPr="0043620A">
        <w:rPr>
          <w:rFonts w:cs="Arial"/>
          <w:b/>
          <w:sz w:val="20"/>
          <w:szCs w:val="20"/>
        </w:rPr>
        <w:t xml:space="preserve"> </w:t>
      </w:r>
      <w:r w:rsidR="00434264" w:rsidRPr="0043620A">
        <w:rPr>
          <w:rFonts w:cs="Arial"/>
          <w:iCs/>
          <w:sz w:val="20"/>
          <w:szCs w:val="20"/>
        </w:rPr>
        <w:t>a povinnost</w:t>
      </w:r>
      <w:r w:rsidR="00656825" w:rsidRPr="0043620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43620A">
        <w:rPr>
          <w:rFonts w:cs="Arial"/>
          <w:iCs/>
          <w:sz w:val="20"/>
          <w:szCs w:val="20"/>
        </w:rPr>
        <w:t xml:space="preserve"> zaplatit</w:t>
      </w:r>
      <w:r w:rsidR="00434264" w:rsidRPr="0043620A">
        <w:rPr>
          <w:rFonts w:cs="Arial"/>
          <w:iCs/>
          <w:sz w:val="20"/>
          <w:szCs w:val="20"/>
        </w:rPr>
        <w:t xml:space="preserve"> Poskytovateli </w:t>
      </w:r>
      <w:r w:rsidR="00994791" w:rsidRPr="0043620A">
        <w:rPr>
          <w:rFonts w:cs="Arial"/>
          <w:iCs/>
          <w:sz w:val="20"/>
          <w:szCs w:val="20"/>
        </w:rPr>
        <w:t xml:space="preserve">odměnu sjednanou v souladu </w:t>
      </w:r>
      <w:r w:rsidR="00994791" w:rsidRPr="00F5024C">
        <w:rPr>
          <w:rFonts w:cs="Arial"/>
          <w:iCs/>
          <w:sz w:val="20"/>
          <w:szCs w:val="20"/>
        </w:rPr>
        <w:t>s článku 6</w:t>
      </w:r>
      <w:r w:rsidR="00434264" w:rsidRPr="00F5024C">
        <w:rPr>
          <w:rFonts w:cs="Arial"/>
          <w:iCs/>
          <w:sz w:val="20"/>
          <w:szCs w:val="20"/>
        </w:rPr>
        <w:t xml:space="preserve"> této Smlouvy</w:t>
      </w:r>
      <w:r w:rsidRPr="00F5024C">
        <w:rPr>
          <w:rFonts w:cs="Arial"/>
          <w:iCs/>
          <w:sz w:val="20"/>
          <w:szCs w:val="20"/>
        </w:rPr>
        <w:t>.</w:t>
      </w:r>
    </w:p>
    <w:p w14:paraId="6A8B3BD6" w14:textId="5F6C4AC2" w:rsidR="006A2366" w:rsidRPr="004B154A" w:rsidRDefault="006A2366" w:rsidP="004B154A">
      <w:pPr>
        <w:pStyle w:val="RLTextlnkuslovan"/>
        <w:widowControl w:val="0"/>
        <w:numPr>
          <w:ilvl w:val="1"/>
          <w:numId w:val="3"/>
        </w:numPr>
        <w:spacing w:line="276" w:lineRule="auto"/>
        <w:rPr>
          <w:rFonts w:cs="Arial"/>
          <w:iCs/>
          <w:sz w:val="20"/>
          <w:szCs w:val="20"/>
        </w:rPr>
      </w:pPr>
      <w:r w:rsidRPr="0043620A">
        <w:rPr>
          <w:rFonts w:cs="Arial"/>
          <w:iCs/>
          <w:sz w:val="20"/>
          <w:szCs w:val="20"/>
        </w:rPr>
        <w:t xml:space="preserve">Poskytovatel poskytne </w:t>
      </w:r>
      <w:r w:rsidR="00EA30ED" w:rsidRPr="0043620A">
        <w:rPr>
          <w:rFonts w:cs="Arial"/>
          <w:iCs/>
          <w:sz w:val="20"/>
          <w:szCs w:val="20"/>
        </w:rPr>
        <w:t>dodávku</w:t>
      </w:r>
      <w:r w:rsidRPr="0043620A">
        <w:rPr>
          <w:rFonts w:cs="Arial"/>
          <w:iCs/>
          <w:sz w:val="20"/>
          <w:szCs w:val="20"/>
        </w:rPr>
        <w:t xml:space="preserve"> </w:t>
      </w:r>
      <w:r w:rsidR="0043620A" w:rsidRPr="0043620A">
        <w:rPr>
          <w:rFonts w:cs="Arial"/>
          <w:b/>
          <w:iCs/>
          <w:sz w:val="20"/>
          <w:szCs w:val="20"/>
        </w:rPr>
        <w:t>doručení</w:t>
      </w:r>
      <w:r w:rsidR="00363FF8">
        <w:rPr>
          <w:rFonts w:cs="Arial"/>
          <w:b/>
          <w:iCs/>
          <w:sz w:val="20"/>
          <w:szCs w:val="20"/>
        </w:rPr>
        <w:t>m</w:t>
      </w:r>
      <w:r w:rsidR="0043620A" w:rsidRPr="0043620A">
        <w:rPr>
          <w:rFonts w:cs="Arial"/>
          <w:b/>
          <w:iCs/>
          <w:sz w:val="20"/>
          <w:szCs w:val="20"/>
        </w:rPr>
        <w:t xml:space="preserve"> do budovy Výzkumného ústavu bezpečnosti práce, v.v.i.</w:t>
      </w:r>
    </w:p>
    <w:p w14:paraId="10379E2D" w14:textId="478664AD" w:rsidR="002447B7" w:rsidRDefault="002447B7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2" w:name="_Ref359941196"/>
      <w:r>
        <w:rPr>
          <w:rFonts w:cs="Arial"/>
          <w:b/>
          <w:bCs/>
          <w:sz w:val="20"/>
        </w:rPr>
        <w:t xml:space="preserve">Článek 3 </w:t>
      </w:r>
    </w:p>
    <w:p w14:paraId="2049BA8D" w14:textId="38C5FFA6" w:rsidR="002447B7" w:rsidRDefault="002447B7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14:paraId="35B88224" w14:textId="766C2D81" w:rsidR="002447B7" w:rsidRPr="000E4010" w:rsidRDefault="002447B7" w:rsidP="00A17232">
      <w:pPr>
        <w:pStyle w:val="RLTextlnkuslovan"/>
        <w:widowControl w:val="0"/>
        <w:numPr>
          <w:ilvl w:val="1"/>
          <w:numId w:val="10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Objednatele, tj. osobou pověřenou pro účely této Smlouvy, jakož i jednotlivých dílčích smluv, neoznámí-li Objednatel Poskytovateli jinak, </w:t>
      </w:r>
      <w:r w:rsidRPr="00937920">
        <w:rPr>
          <w:rFonts w:cs="Arial"/>
          <w:sz w:val="20"/>
          <w:szCs w:val="20"/>
        </w:rPr>
        <w:t xml:space="preserve">je </w:t>
      </w:r>
      <w:r w:rsidR="009A645D" w:rsidRPr="009A645D">
        <w:rPr>
          <w:rFonts w:cs="Arial"/>
          <w:b/>
          <w:sz w:val="20"/>
          <w:szCs w:val="20"/>
        </w:rPr>
        <w:t>xxxxxxx</w:t>
      </w:r>
      <w:r w:rsidR="00EA30ED" w:rsidRPr="00937920">
        <w:rPr>
          <w:rFonts w:cs="Arial"/>
          <w:sz w:val="20"/>
          <w:szCs w:val="20"/>
        </w:rPr>
        <w:t xml:space="preserve"> </w:t>
      </w:r>
      <w:r w:rsidRPr="00937920">
        <w:rPr>
          <w:rFonts w:cs="Arial"/>
          <w:sz w:val="20"/>
          <w:szCs w:val="20"/>
        </w:rPr>
        <w:t>e-mail:</w:t>
      </w:r>
      <w:r w:rsidR="009A645D">
        <w:rPr>
          <w:rFonts w:cs="Arial"/>
          <w:sz w:val="20"/>
          <w:szCs w:val="20"/>
        </w:rPr>
        <w:t xml:space="preserve"> </w:t>
      </w:r>
      <w:r w:rsidR="009A645D" w:rsidRPr="009A645D">
        <w:rPr>
          <w:rFonts w:cs="Arial"/>
          <w:b/>
          <w:sz w:val="20"/>
          <w:szCs w:val="20"/>
        </w:rPr>
        <w:t>xxxxxxxx</w:t>
      </w:r>
      <w:r w:rsidR="009A645D">
        <w:rPr>
          <w:rFonts w:cs="Arial"/>
          <w:sz w:val="20"/>
          <w:szCs w:val="20"/>
        </w:rPr>
        <w:t xml:space="preserve"> </w:t>
      </w:r>
      <w:r w:rsidR="000E4010" w:rsidRPr="00937920">
        <w:rPr>
          <w:rFonts w:cs="Arial"/>
          <w:sz w:val="20"/>
          <w:szCs w:val="20"/>
        </w:rPr>
        <w:t>.</w:t>
      </w:r>
    </w:p>
    <w:p w14:paraId="02C37AC6" w14:textId="691F7E86" w:rsidR="002447B7" w:rsidRDefault="002447B7" w:rsidP="00A17232">
      <w:pPr>
        <w:pStyle w:val="RLTextlnkuslovan"/>
        <w:widowControl w:val="0"/>
        <w:numPr>
          <w:ilvl w:val="1"/>
          <w:numId w:val="10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Poskytovatele, tj. osobou pověřenou pro účely této Smlouvy, jakož i jednotlivých dílčích smluv, neoznámí-li Po</w:t>
      </w:r>
      <w:r w:rsidR="009A645D">
        <w:rPr>
          <w:rFonts w:cs="Arial"/>
          <w:sz w:val="20"/>
          <w:szCs w:val="20"/>
        </w:rPr>
        <w:t xml:space="preserve">skytovatel Objednateli jinak, </w:t>
      </w:r>
      <w:r w:rsidR="009A645D" w:rsidRPr="009A645D">
        <w:rPr>
          <w:rFonts w:cs="Arial"/>
          <w:b/>
          <w:sz w:val="20"/>
          <w:szCs w:val="20"/>
        </w:rPr>
        <w:t>xxxxxxxxxxxxxxx</w:t>
      </w:r>
      <w:r w:rsidRPr="00A428E7">
        <w:rPr>
          <w:rFonts w:cs="Arial"/>
          <w:i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</w:t>
      </w:r>
      <w:r w:rsidR="00363FF8">
        <w:rPr>
          <w:rFonts w:cs="Arial"/>
          <w:sz w:val="20"/>
          <w:szCs w:val="20"/>
        </w:rPr>
        <w:br/>
      </w:r>
      <w:r w:rsidRPr="00A428E7">
        <w:rPr>
          <w:rFonts w:cs="Arial"/>
          <w:sz w:val="20"/>
          <w:szCs w:val="20"/>
        </w:rPr>
        <w:t>e-mail</w:t>
      </w:r>
      <w:r w:rsidR="009D68BC">
        <w:rPr>
          <w:rFonts w:cs="Arial"/>
          <w:sz w:val="20"/>
          <w:szCs w:val="20"/>
        </w:rPr>
        <w:t>:</w:t>
      </w:r>
      <w:r w:rsidR="009A645D">
        <w:rPr>
          <w:rFonts w:cs="Arial"/>
          <w:sz w:val="20"/>
          <w:szCs w:val="20"/>
        </w:rPr>
        <w:t xml:space="preserve"> </w:t>
      </w:r>
      <w:r w:rsidR="009A645D" w:rsidRPr="009A645D">
        <w:rPr>
          <w:rFonts w:cs="Arial"/>
          <w:b/>
          <w:sz w:val="20"/>
          <w:szCs w:val="20"/>
        </w:rPr>
        <w:t>xxxxxxxxxx</w:t>
      </w:r>
      <w:r w:rsidRPr="00A428E7">
        <w:rPr>
          <w:rFonts w:cs="Arial"/>
          <w:sz w:val="20"/>
          <w:szCs w:val="20"/>
        </w:rPr>
        <w:t>.</w:t>
      </w:r>
    </w:p>
    <w:p w14:paraId="6C5FA542" w14:textId="23940096" w:rsidR="006A2366" w:rsidRDefault="006A2366" w:rsidP="00937920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</w:p>
    <w:p w14:paraId="470FCC7C" w14:textId="758D564C" w:rsidR="00BB6C83" w:rsidRDefault="00363FF8" w:rsidP="004B154A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</w:t>
      </w:r>
      <w:r w:rsidR="006A6434">
        <w:rPr>
          <w:rFonts w:cs="Arial"/>
          <w:b/>
          <w:bCs/>
          <w:sz w:val="20"/>
        </w:rPr>
        <w:t xml:space="preserve">lánek </w:t>
      </w:r>
      <w:r w:rsidR="002447B7">
        <w:rPr>
          <w:rFonts w:cs="Arial"/>
          <w:b/>
          <w:bCs/>
          <w:sz w:val="20"/>
        </w:rPr>
        <w:t>4</w:t>
      </w:r>
    </w:p>
    <w:p w14:paraId="748B8D0F" w14:textId="77777777" w:rsidR="004B154A" w:rsidRPr="0036293E" w:rsidRDefault="004B154A" w:rsidP="004B154A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</w:p>
    <w:p w14:paraId="109BC0EF" w14:textId="03FFD83C" w:rsidR="00924F16" w:rsidRPr="0036293E" w:rsidRDefault="00BB6C8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Součinnost</w:t>
      </w:r>
    </w:p>
    <w:p w14:paraId="75FCA2DD" w14:textId="2F7107FB" w:rsidR="00BB6C83" w:rsidRPr="00503EF6" w:rsidRDefault="00BB6C83" w:rsidP="00A17232">
      <w:pPr>
        <w:pStyle w:val="RLTextlnkuslovan"/>
        <w:widowControl w:val="0"/>
        <w:numPr>
          <w:ilvl w:val="1"/>
          <w:numId w:val="16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14:paraId="68C43283" w14:textId="3AA28433" w:rsidR="00406103" w:rsidRDefault="00BB6C83" w:rsidP="00A17232">
      <w:pPr>
        <w:pStyle w:val="RLTextlnkuslovan"/>
        <w:widowControl w:val="0"/>
        <w:numPr>
          <w:ilvl w:val="1"/>
          <w:numId w:val="16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14:paraId="0407CF25" w14:textId="7DEC6AB4" w:rsidR="00732EAA" w:rsidRDefault="00406103" w:rsidP="00406103">
      <w:pPr>
        <w:suppressAutoHyphens w:val="0"/>
        <w:overflowPunct/>
        <w:autoSpaceDE/>
        <w:textAlignment w:val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26A28582" w14:textId="77777777" w:rsidR="004B154A" w:rsidRDefault="004B154A" w:rsidP="004B154A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</w:p>
    <w:p w14:paraId="1D629F48" w14:textId="74DEE921" w:rsidR="00DF50B1" w:rsidRPr="0036293E" w:rsidRDefault="000C31C4" w:rsidP="004B154A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2"/>
    <w:p w14:paraId="6B85566F" w14:textId="298BF2E3" w:rsidR="00DF50B1" w:rsidRPr="0036293E" w:rsidRDefault="00C72F5A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</w:t>
      </w:r>
      <w:r w:rsidR="00DF50B1" w:rsidRPr="0036293E">
        <w:rPr>
          <w:rFonts w:cs="Arial"/>
          <w:b/>
          <w:bCs/>
          <w:sz w:val="20"/>
        </w:rPr>
        <w:t xml:space="preserve"> plnění</w:t>
      </w:r>
    </w:p>
    <w:p w14:paraId="575FC9D6" w14:textId="4F33DA9B" w:rsidR="00732EAA" w:rsidRPr="000E4010" w:rsidRDefault="00DF50B1" w:rsidP="00A17232">
      <w:pPr>
        <w:pStyle w:val="RLTextlnkuslovan"/>
        <w:widowControl w:val="0"/>
        <w:numPr>
          <w:ilvl w:val="1"/>
          <w:numId w:val="15"/>
        </w:numPr>
        <w:ind w:left="567" w:hanging="567"/>
        <w:rPr>
          <w:rFonts w:cs="Arial"/>
          <w:sz w:val="20"/>
        </w:rPr>
      </w:pPr>
      <w:bookmarkStart w:id="3" w:name="_Ref259275753"/>
      <w:r w:rsidRPr="000E4010">
        <w:rPr>
          <w:rFonts w:cs="Arial"/>
          <w:sz w:val="20"/>
          <w:szCs w:val="20"/>
        </w:rPr>
        <w:t xml:space="preserve">Místem plnění </w:t>
      </w:r>
      <w:r w:rsidR="00C86C2F" w:rsidRPr="000E4010">
        <w:rPr>
          <w:rFonts w:cs="Arial"/>
          <w:sz w:val="20"/>
          <w:szCs w:val="20"/>
        </w:rPr>
        <w:t xml:space="preserve">je </w:t>
      </w:r>
      <w:r w:rsidR="00732EAA" w:rsidRPr="000E4010">
        <w:rPr>
          <w:rFonts w:cs="Arial"/>
          <w:sz w:val="20"/>
        </w:rPr>
        <w:t>sídlo Ob</w:t>
      </w:r>
      <w:r w:rsidR="00522E41" w:rsidRPr="000E4010">
        <w:rPr>
          <w:rFonts w:cs="Arial"/>
          <w:sz w:val="20"/>
        </w:rPr>
        <w:t>jednatele</w:t>
      </w:r>
      <w:r w:rsidR="00EA30ED">
        <w:rPr>
          <w:rFonts w:cs="Arial"/>
          <w:sz w:val="20"/>
        </w:rPr>
        <w:t>.</w:t>
      </w:r>
      <w:r w:rsidR="00522E41" w:rsidRPr="000E4010">
        <w:rPr>
          <w:rFonts w:cs="Arial"/>
          <w:sz w:val="20"/>
        </w:rPr>
        <w:t xml:space="preserve"> </w:t>
      </w:r>
      <w:r w:rsidR="006C02FB">
        <w:rPr>
          <w:rFonts w:cs="Arial"/>
          <w:sz w:val="20"/>
        </w:rPr>
        <w:t xml:space="preserve">Výstupy </w:t>
      </w:r>
      <w:r w:rsidR="006C02FB">
        <w:rPr>
          <w:rFonts w:cs="Arial"/>
          <w:sz w:val="20"/>
          <w:szCs w:val="20"/>
        </w:rPr>
        <w:t xml:space="preserve">předmětu Smlouvy budou předávány v sídle Objednatele. </w:t>
      </w:r>
    </w:p>
    <w:p w14:paraId="3E2EB7C7" w14:textId="004B8BCA" w:rsidR="006A2366" w:rsidRPr="004B154A" w:rsidRDefault="00750D09" w:rsidP="004B154A">
      <w:pPr>
        <w:pStyle w:val="RLTextlnkuslovan"/>
        <w:widowControl w:val="0"/>
        <w:numPr>
          <w:ilvl w:val="1"/>
          <w:numId w:val="15"/>
        </w:numPr>
        <w:tabs>
          <w:tab w:val="left" w:pos="1278"/>
          <w:tab w:val="left" w:pos="1296"/>
        </w:tabs>
        <w:spacing w:line="280" w:lineRule="atLeast"/>
        <w:ind w:left="567" w:hanging="567"/>
        <w:rPr>
          <w:rFonts w:cs="Arial"/>
          <w:bCs/>
          <w:sz w:val="20"/>
        </w:rPr>
      </w:pPr>
      <w:bookmarkStart w:id="4" w:name="_Ref209935830"/>
      <w:r>
        <w:rPr>
          <w:rFonts w:cs="Arial"/>
          <w:sz w:val="20"/>
          <w:szCs w:val="20"/>
        </w:rPr>
        <w:t>Poskytovatel je povinen poskytnout Objednateli p</w:t>
      </w:r>
      <w:r w:rsidR="006A6434" w:rsidRPr="006A6434">
        <w:rPr>
          <w:rFonts w:cs="Arial"/>
          <w:sz w:val="20"/>
          <w:szCs w:val="20"/>
        </w:rPr>
        <w:t xml:space="preserve">lnění dle této Smlouvy </w:t>
      </w:r>
      <w:r w:rsidR="009A570D">
        <w:rPr>
          <w:rFonts w:cs="Arial"/>
          <w:sz w:val="20"/>
          <w:szCs w:val="20"/>
        </w:rPr>
        <w:t xml:space="preserve">nejpozději </w:t>
      </w:r>
      <w:r w:rsidR="00522E41" w:rsidRPr="000E4010">
        <w:rPr>
          <w:rFonts w:cs="Arial"/>
          <w:sz w:val="20"/>
          <w:szCs w:val="20"/>
        </w:rPr>
        <w:t>do</w:t>
      </w:r>
      <w:r w:rsidR="000E4010" w:rsidRPr="000E4010">
        <w:rPr>
          <w:rFonts w:cs="Arial"/>
          <w:sz w:val="20"/>
          <w:szCs w:val="20"/>
        </w:rPr>
        <w:t xml:space="preserve"> </w:t>
      </w:r>
      <w:r w:rsidR="00EC04F7" w:rsidRPr="00EC04F7">
        <w:rPr>
          <w:rFonts w:cs="Arial"/>
          <w:sz w:val="20"/>
          <w:szCs w:val="20"/>
        </w:rPr>
        <w:t>10</w:t>
      </w:r>
      <w:r w:rsidR="006C02FB" w:rsidRPr="00EC04F7">
        <w:rPr>
          <w:rFonts w:cs="Arial"/>
          <w:sz w:val="20"/>
          <w:szCs w:val="20"/>
        </w:rPr>
        <w:t xml:space="preserve"> </w:t>
      </w:r>
      <w:r w:rsidR="00EA30ED" w:rsidRPr="00EC04F7">
        <w:rPr>
          <w:rFonts w:cs="Arial"/>
          <w:sz w:val="20"/>
          <w:szCs w:val="20"/>
        </w:rPr>
        <w:t xml:space="preserve">dnů </w:t>
      </w:r>
      <w:r w:rsidR="006A6434" w:rsidRPr="000E4010">
        <w:rPr>
          <w:rFonts w:cs="Arial"/>
          <w:sz w:val="20"/>
          <w:szCs w:val="20"/>
        </w:rPr>
        <w:t xml:space="preserve">ode dne </w:t>
      </w:r>
      <w:r w:rsidR="006C02FB">
        <w:rPr>
          <w:rFonts w:cs="Arial"/>
          <w:sz w:val="20"/>
          <w:szCs w:val="20"/>
        </w:rPr>
        <w:t xml:space="preserve">podpisu této </w:t>
      </w:r>
      <w:r w:rsidR="00522E41" w:rsidRPr="000E4010">
        <w:rPr>
          <w:rFonts w:cs="Arial"/>
          <w:sz w:val="20"/>
          <w:szCs w:val="20"/>
        </w:rPr>
        <w:t>Smlouvy</w:t>
      </w:r>
      <w:bookmarkEnd w:id="3"/>
      <w:bookmarkEnd w:id="4"/>
      <w:r w:rsidR="000E4010" w:rsidRPr="000E4010">
        <w:rPr>
          <w:rFonts w:cs="Arial"/>
          <w:sz w:val="20"/>
          <w:szCs w:val="20"/>
        </w:rPr>
        <w:t>.</w:t>
      </w:r>
      <w:bookmarkStart w:id="5" w:name="_Ref359937099"/>
    </w:p>
    <w:p w14:paraId="2C774EB4" w14:textId="368CF5D9" w:rsidR="00DF50B1" w:rsidRPr="0036293E" w:rsidRDefault="0099479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5"/>
    <w:p w14:paraId="78130CC1" w14:textId="0A12E3DC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Odměna za poskytování </w:t>
      </w:r>
      <w:r w:rsidR="000C31C4" w:rsidRPr="0036293E">
        <w:rPr>
          <w:rFonts w:cs="Arial"/>
          <w:b/>
          <w:bCs/>
          <w:sz w:val="20"/>
        </w:rPr>
        <w:t>plnění</w:t>
      </w:r>
    </w:p>
    <w:p w14:paraId="0DDD3F41" w14:textId="5F4E692D" w:rsidR="00DF50B1" w:rsidRPr="009D68BC" w:rsidRDefault="00A428E7" w:rsidP="00A17232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bookmarkStart w:id="6" w:name="_Ref263402556"/>
      <w:r w:rsidRPr="009D68BC">
        <w:rPr>
          <w:rFonts w:cs="Arial"/>
          <w:sz w:val="20"/>
          <w:szCs w:val="20"/>
        </w:rPr>
        <w:t>Celková odměna</w:t>
      </w:r>
      <w:r w:rsidR="000C31C4" w:rsidRPr="009D68BC">
        <w:rPr>
          <w:rFonts w:cs="Arial"/>
          <w:sz w:val="20"/>
          <w:szCs w:val="20"/>
        </w:rPr>
        <w:t xml:space="preserve"> Poskytovatele za poskytování plnění dle této </w:t>
      </w:r>
      <w:r w:rsidR="00522E41" w:rsidRPr="009D68BC">
        <w:rPr>
          <w:rFonts w:cs="Arial"/>
          <w:sz w:val="20"/>
          <w:szCs w:val="20"/>
        </w:rPr>
        <w:t>Smlouvy činí</w:t>
      </w:r>
      <w:r w:rsidRPr="009D68BC">
        <w:rPr>
          <w:rFonts w:cs="Arial"/>
          <w:sz w:val="20"/>
          <w:szCs w:val="20"/>
        </w:rPr>
        <w:t xml:space="preserve"> </w:t>
      </w:r>
      <w:r w:rsidR="009D68BC" w:rsidRPr="009D68BC">
        <w:rPr>
          <w:rFonts w:cs="Arial"/>
          <w:sz w:val="20"/>
          <w:szCs w:val="20"/>
        </w:rPr>
        <w:t>55.540</w:t>
      </w:r>
      <w:r w:rsidRPr="009D68BC">
        <w:rPr>
          <w:rFonts w:cs="Arial"/>
          <w:sz w:val="20"/>
          <w:szCs w:val="20"/>
        </w:rPr>
        <w:t xml:space="preserve">,- Kč bez DPH </w:t>
      </w:r>
      <w:r w:rsidRPr="009D68BC">
        <w:rPr>
          <w:rFonts w:cs="Arial"/>
          <w:i/>
          <w:sz w:val="20"/>
          <w:szCs w:val="20"/>
        </w:rPr>
        <w:t>(doplní uchazeč)</w:t>
      </w:r>
      <w:r w:rsidRPr="009D68BC">
        <w:rPr>
          <w:rFonts w:cs="Arial"/>
          <w:sz w:val="20"/>
          <w:szCs w:val="20"/>
        </w:rPr>
        <w:t xml:space="preserve">, výše DPH činí </w:t>
      </w:r>
      <w:r w:rsidR="009D68BC" w:rsidRPr="009D68BC">
        <w:rPr>
          <w:rFonts w:cs="Arial"/>
          <w:sz w:val="20"/>
          <w:szCs w:val="20"/>
        </w:rPr>
        <w:t>11.663,40</w:t>
      </w:r>
      <w:r w:rsidRPr="009D68BC">
        <w:rPr>
          <w:rFonts w:cs="Arial"/>
          <w:sz w:val="20"/>
          <w:szCs w:val="20"/>
        </w:rPr>
        <w:t xml:space="preserve"> Kč </w:t>
      </w:r>
      <w:r w:rsidRPr="009D68BC">
        <w:rPr>
          <w:rFonts w:cs="Arial"/>
          <w:i/>
          <w:sz w:val="20"/>
          <w:szCs w:val="20"/>
        </w:rPr>
        <w:t xml:space="preserve">(doplní uchazeč) </w:t>
      </w:r>
      <w:r w:rsidRPr="009D68BC">
        <w:rPr>
          <w:rFonts w:cs="Arial"/>
          <w:sz w:val="20"/>
          <w:szCs w:val="20"/>
        </w:rPr>
        <w:t>a ce</w:t>
      </w:r>
      <w:r w:rsidR="009D68BC" w:rsidRPr="009D68BC">
        <w:rPr>
          <w:rFonts w:cs="Arial"/>
          <w:sz w:val="20"/>
          <w:szCs w:val="20"/>
        </w:rPr>
        <w:t xml:space="preserve">lková odměna Poskytovatele činí 67.203,40 </w:t>
      </w:r>
      <w:r w:rsidRPr="009D68BC">
        <w:rPr>
          <w:rFonts w:cs="Arial"/>
          <w:sz w:val="20"/>
          <w:szCs w:val="20"/>
        </w:rPr>
        <w:t xml:space="preserve">Kč vč. DPH </w:t>
      </w:r>
      <w:r w:rsidRPr="009D68BC">
        <w:rPr>
          <w:rFonts w:cs="Arial"/>
          <w:i/>
          <w:sz w:val="20"/>
          <w:szCs w:val="20"/>
        </w:rPr>
        <w:t>(doplní uchazeč)</w:t>
      </w:r>
      <w:r w:rsidRPr="009D68BC">
        <w:rPr>
          <w:rFonts w:cs="Arial"/>
          <w:sz w:val="20"/>
          <w:szCs w:val="20"/>
        </w:rPr>
        <w:t>.</w:t>
      </w:r>
      <w:r w:rsidR="006C02FB" w:rsidRPr="009D68BC">
        <w:rPr>
          <w:rStyle w:val="Znakapoznpodarou"/>
          <w:rFonts w:cs="Arial"/>
          <w:sz w:val="20"/>
          <w:szCs w:val="20"/>
        </w:rPr>
        <w:footnoteReference w:id="1"/>
      </w:r>
    </w:p>
    <w:p w14:paraId="7367C182" w14:textId="2EF5CC8F" w:rsidR="004B154A" w:rsidRDefault="004B154A" w:rsidP="00A17232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Odměna poskytovatele za jednotlivé části dodávky 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918"/>
        <w:gridCol w:w="2943"/>
        <w:gridCol w:w="2943"/>
      </w:tblGrid>
      <w:tr w:rsidR="009D68BC" w14:paraId="5DFE79CC" w14:textId="77777777" w:rsidTr="004B154A">
        <w:tc>
          <w:tcPr>
            <w:tcW w:w="3123" w:type="dxa"/>
          </w:tcPr>
          <w:p w14:paraId="6B8C2225" w14:textId="069381EC" w:rsidR="004C4473" w:rsidRDefault="004C4473" w:rsidP="004B154A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Zboží</w:t>
            </w:r>
          </w:p>
        </w:tc>
        <w:tc>
          <w:tcPr>
            <w:tcW w:w="3124" w:type="dxa"/>
          </w:tcPr>
          <w:p w14:paraId="7A06D6F4" w14:textId="63EBE30B" w:rsidR="004C4473" w:rsidRDefault="004C4473" w:rsidP="004B154A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bez DPH</w:t>
            </w:r>
          </w:p>
        </w:tc>
        <w:tc>
          <w:tcPr>
            <w:tcW w:w="3124" w:type="dxa"/>
          </w:tcPr>
          <w:p w14:paraId="73715609" w14:textId="6B72128E" w:rsidR="004C4473" w:rsidRDefault="004C4473" w:rsidP="004B154A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s DPH</w:t>
            </w:r>
          </w:p>
        </w:tc>
      </w:tr>
      <w:tr w:rsidR="009D68BC" w14:paraId="4E41ACC1" w14:textId="77777777" w:rsidTr="004C4473">
        <w:trPr>
          <w:trHeight w:val="582"/>
        </w:trPr>
        <w:tc>
          <w:tcPr>
            <w:tcW w:w="3123" w:type="dxa"/>
          </w:tcPr>
          <w:p w14:paraId="54B4CB6F" w14:textId="4AEFC6B1" w:rsidR="004B154A" w:rsidRPr="00A7097B" w:rsidRDefault="004C4473" w:rsidP="004B154A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 w:rsidRPr="00A7097B">
              <w:rPr>
                <w:rFonts w:cs="Arial"/>
                <w:sz w:val="20"/>
                <w:szCs w:val="20"/>
              </w:rPr>
              <w:t>Notebook specifikace dle bodu 1)  přílohy smlouvy</w:t>
            </w:r>
          </w:p>
        </w:tc>
        <w:tc>
          <w:tcPr>
            <w:tcW w:w="3124" w:type="dxa"/>
          </w:tcPr>
          <w:p w14:paraId="36ED371E" w14:textId="6C07E6C6" w:rsidR="004B154A" w:rsidRPr="009D68BC" w:rsidRDefault="009A645D" w:rsidP="009D68BC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  <w:r w:rsidRPr="009A645D">
              <w:rPr>
                <w:rFonts w:cs="Arial"/>
                <w:b/>
                <w:sz w:val="20"/>
                <w:szCs w:val="20"/>
              </w:rPr>
              <w:t>xxxxxxxxxx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66512">
              <w:rPr>
                <w:rFonts w:cs="Arial"/>
                <w:sz w:val="20"/>
                <w:szCs w:val="20"/>
              </w:rPr>
              <w:t>Kč</w:t>
            </w:r>
          </w:p>
        </w:tc>
        <w:tc>
          <w:tcPr>
            <w:tcW w:w="3124" w:type="dxa"/>
          </w:tcPr>
          <w:p w14:paraId="456852EA" w14:textId="6168CCCA" w:rsidR="004B154A" w:rsidRPr="009D68BC" w:rsidRDefault="009A645D" w:rsidP="009D68BC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  <w:r w:rsidRPr="009A645D">
              <w:rPr>
                <w:rFonts w:cs="Arial"/>
                <w:b/>
                <w:sz w:val="20"/>
                <w:szCs w:val="20"/>
              </w:rPr>
              <w:t>xxxxxxxxxx</w:t>
            </w:r>
            <w:r w:rsidR="00766512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9D68BC" w14:paraId="07816703" w14:textId="77777777" w:rsidTr="004B154A">
        <w:tc>
          <w:tcPr>
            <w:tcW w:w="3123" w:type="dxa"/>
          </w:tcPr>
          <w:p w14:paraId="488D4879" w14:textId="57A379EB" w:rsidR="004B154A" w:rsidRPr="00A7097B" w:rsidRDefault="00A7097B" w:rsidP="004B154A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 w:rsidRPr="00A7097B">
              <w:rPr>
                <w:rFonts w:cs="Arial"/>
                <w:sz w:val="20"/>
                <w:szCs w:val="20"/>
              </w:rPr>
              <w:t>Brašn</w:t>
            </w:r>
            <w:r w:rsidR="004C4473" w:rsidRPr="00A7097B">
              <w:rPr>
                <w:rFonts w:cs="Arial"/>
                <w:sz w:val="20"/>
                <w:szCs w:val="20"/>
              </w:rPr>
              <w:t>a dle specifikace dle bodu 2) přílohy smlouvy</w:t>
            </w:r>
          </w:p>
        </w:tc>
        <w:tc>
          <w:tcPr>
            <w:tcW w:w="3124" w:type="dxa"/>
          </w:tcPr>
          <w:p w14:paraId="6F22140F" w14:textId="0CC92262" w:rsidR="004B154A" w:rsidRPr="009D68BC" w:rsidRDefault="009A645D" w:rsidP="009D68BC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  <w:r w:rsidRPr="009A645D">
              <w:rPr>
                <w:rFonts w:cs="Arial"/>
                <w:b/>
                <w:sz w:val="20"/>
                <w:szCs w:val="20"/>
              </w:rPr>
              <w:t>xxxxxxxxxx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66512">
              <w:rPr>
                <w:rFonts w:cs="Arial"/>
                <w:sz w:val="20"/>
                <w:szCs w:val="20"/>
              </w:rPr>
              <w:t>Kč</w:t>
            </w:r>
          </w:p>
        </w:tc>
        <w:tc>
          <w:tcPr>
            <w:tcW w:w="3124" w:type="dxa"/>
          </w:tcPr>
          <w:p w14:paraId="096875F1" w14:textId="7C5B859B" w:rsidR="004B154A" w:rsidRPr="009D68BC" w:rsidRDefault="009A645D" w:rsidP="009D68BC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  <w:r w:rsidRPr="009A645D">
              <w:rPr>
                <w:rFonts w:cs="Arial"/>
                <w:b/>
                <w:sz w:val="20"/>
                <w:szCs w:val="20"/>
              </w:rPr>
              <w:t>xxxxxxxxxx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66512">
              <w:rPr>
                <w:rFonts w:cs="Arial"/>
                <w:sz w:val="20"/>
                <w:szCs w:val="20"/>
              </w:rPr>
              <w:t>Kč</w:t>
            </w:r>
          </w:p>
        </w:tc>
      </w:tr>
      <w:tr w:rsidR="009D68BC" w14:paraId="7534A6BB" w14:textId="77777777" w:rsidTr="004B154A">
        <w:tc>
          <w:tcPr>
            <w:tcW w:w="3123" w:type="dxa"/>
          </w:tcPr>
          <w:p w14:paraId="0A598402" w14:textId="4B8329C0" w:rsidR="004B154A" w:rsidRPr="00A7097B" w:rsidRDefault="004C4473" w:rsidP="004B154A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 w:rsidRPr="00A7097B">
              <w:rPr>
                <w:rFonts w:cs="Arial"/>
                <w:sz w:val="20"/>
                <w:szCs w:val="20"/>
              </w:rPr>
              <w:t>Notebook specifikace dle bodu 3)  přílohy smlouvy</w:t>
            </w:r>
          </w:p>
        </w:tc>
        <w:tc>
          <w:tcPr>
            <w:tcW w:w="3124" w:type="dxa"/>
          </w:tcPr>
          <w:p w14:paraId="2729F0C2" w14:textId="6A899C22" w:rsidR="004B154A" w:rsidRPr="009D68BC" w:rsidRDefault="009A645D" w:rsidP="009D68BC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  <w:r w:rsidRPr="009A645D">
              <w:rPr>
                <w:rFonts w:cs="Arial"/>
                <w:b/>
                <w:sz w:val="20"/>
                <w:szCs w:val="20"/>
              </w:rPr>
              <w:t>xxxxxxxxxx</w:t>
            </w:r>
            <w:r w:rsidR="00766512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3124" w:type="dxa"/>
          </w:tcPr>
          <w:p w14:paraId="0F060684" w14:textId="766C964A" w:rsidR="004B154A" w:rsidRPr="009D68BC" w:rsidRDefault="009A645D" w:rsidP="009D68BC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  <w:r w:rsidRPr="009A645D">
              <w:rPr>
                <w:rFonts w:cs="Arial"/>
                <w:b/>
                <w:sz w:val="20"/>
                <w:szCs w:val="20"/>
              </w:rPr>
              <w:t>xxxxxxxxxx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66512">
              <w:rPr>
                <w:rFonts w:cs="Arial"/>
                <w:sz w:val="20"/>
                <w:szCs w:val="20"/>
              </w:rPr>
              <w:t>Kč</w:t>
            </w:r>
          </w:p>
        </w:tc>
      </w:tr>
      <w:tr w:rsidR="009D68BC" w14:paraId="232F4DDF" w14:textId="77777777" w:rsidTr="004B154A">
        <w:tc>
          <w:tcPr>
            <w:tcW w:w="3123" w:type="dxa"/>
          </w:tcPr>
          <w:p w14:paraId="7FED3749" w14:textId="42BF4270" w:rsidR="004B154A" w:rsidRPr="00A7097B" w:rsidRDefault="00A7097B" w:rsidP="004B154A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 w:rsidRPr="00A7097B">
              <w:rPr>
                <w:rFonts w:cs="Arial"/>
                <w:sz w:val="20"/>
                <w:szCs w:val="20"/>
              </w:rPr>
              <w:t>Brašna</w:t>
            </w:r>
            <w:r w:rsidR="004C4473" w:rsidRPr="00A7097B">
              <w:rPr>
                <w:rFonts w:cs="Arial"/>
                <w:sz w:val="20"/>
                <w:szCs w:val="20"/>
              </w:rPr>
              <w:t xml:space="preserve"> specifikace dle bodu 4) přílohy smlouvy</w:t>
            </w:r>
          </w:p>
        </w:tc>
        <w:tc>
          <w:tcPr>
            <w:tcW w:w="3124" w:type="dxa"/>
          </w:tcPr>
          <w:p w14:paraId="4A6EE654" w14:textId="416B398B" w:rsidR="004B154A" w:rsidRPr="009D68BC" w:rsidRDefault="009A645D" w:rsidP="009D68BC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  <w:r w:rsidRPr="009A645D">
              <w:rPr>
                <w:rFonts w:cs="Arial"/>
                <w:b/>
                <w:sz w:val="20"/>
                <w:szCs w:val="20"/>
              </w:rPr>
              <w:t>xxxxxxxxxx</w:t>
            </w:r>
            <w:r w:rsidR="00766512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3124" w:type="dxa"/>
          </w:tcPr>
          <w:p w14:paraId="1B86F345" w14:textId="59789F6C" w:rsidR="004B154A" w:rsidRPr="009D68BC" w:rsidRDefault="009A645D" w:rsidP="009D68BC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  <w:r w:rsidRPr="009A645D">
              <w:rPr>
                <w:rFonts w:cs="Arial"/>
                <w:b/>
                <w:sz w:val="20"/>
                <w:szCs w:val="20"/>
              </w:rPr>
              <w:t>xxxxxxxxxx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66512">
              <w:rPr>
                <w:rFonts w:cs="Arial"/>
                <w:sz w:val="20"/>
                <w:szCs w:val="20"/>
              </w:rPr>
              <w:t>Kč</w:t>
            </w:r>
          </w:p>
        </w:tc>
      </w:tr>
      <w:tr w:rsidR="009D68BC" w14:paraId="6F2512EB" w14:textId="77777777" w:rsidTr="004B154A">
        <w:tc>
          <w:tcPr>
            <w:tcW w:w="3123" w:type="dxa"/>
          </w:tcPr>
          <w:p w14:paraId="0E4778ED" w14:textId="6C5DE043" w:rsidR="00A7097B" w:rsidRPr="00A7097B" w:rsidRDefault="00A7097B" w:rsidP="00A7097B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 w:rsidRPr="00A7097B">
              <w:rPr>
                <w:rFonts w:cs="Arial"/>
                <w:sz w:val="20"/>
                <w:szCs w:val="20"/>
              </w:rPr>
              <w:t>PC sestava specifikace dle bodu 5) přílohy smlouvy</w:t>
            </w:r>
          </w:p>
        </w:tc>
        <w:tc>
          <w:tcPr>
            <w:tcW w:w="3124" w:type="dxa"/>
          </w:tcPr>
          <w:p w14:paraId="66F6D75D" w14:textId="760B4B83" w:rsidR="00A7097B" w:rsidRPr="009D68BC" w:rsidRDefault="009A645D" w:rsidP="009D68BC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  <w:r w:rsidRPr="009A645D">
              <w:rPr>
                <w:rFonts w:cs="Arial"/>
                <w:b/>
                <w:sz w:val="20"/>
                <w:szCs w:val="20"/>
              </w:rPr>
              <w:t>xxxxxxxxxx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66512">
              <w:rPr>
                <w:rFonts w:cs="Arial"/>
                <w:sz w:val="20"/>
                <w:szCs w:val="20"/>
              </w:rPr>
              <w:t>Kč</w:t>
            </w:r>
          </w:p>
        </w:tc>
        <w:tc>
          <w:tcPr>
            <w:tcW w:w="3124" w:type="dxa"/>
          </w:tcPr>
          <w:p w14:paraId="26B0FEA0" w14:textId="70E339CC" w:rsidR="00A7097B" w:rsidRPr="009D68BC" w:rsidRDefault="009A645D" w:rsidP="009D68BC">
            <w:pPr>
              <w:pStyle w:val="RLTextlnkuslovan"/>
              <w:widowControl w:val="0"/>
              <w:numPr>
                <w:ilvl w:val="0"/>
                <w:numId w:val="0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  <w:r w:rsidRPr="009A645D">
              <w:rPr>
                <w:rFonts w:cs="Arial"/>
                <w:b/>
                <w:sz w:val="20"/>
                <w:szCs w:val="20"/>
              </w:rPr>
              <w:t>xxxxxxxxxx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66512">
              <w:rPr>
                <w:rFonts w:cs="Arial"/>
                <w:sz w:val="20"/>
                <w:szCs w:val="20"/>
              </w:rPr>
              <w:t>Kč</w:t>
            </w:r>
          </w:p>
        </w:tc>
      </w:tr>
    </w:tbl>
    <w:p w14:paraId="614BAB41" w14:textId="77777777" w:rsidR="004B154A" w:rsidRDefault="004B154A" w:rsidP="004B154A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</w:p>
    <w:p w14:paraId="65DD431A" w14:textId="002EA02E" w:rsidR="00475F18" w:rsidRPr="00503EF6" w:rsidRDefault="00A47FFB" w:rsidP="00A17232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</w:t>
      </w:r>
      <w:r w:rsidR="00C33B22">
        <w:rPr>
          <w:rFonts w:cs="Arial"/>
          <w:sz w:val="20"/>
          <w:szCs w:val="20"/>
        </w:rPr>
        <w:t xml:space="preserve"> platba</w:t>
      </w:r>
      <w:r w:rsidR="00DF50B1" w:rsidRPr="00503EF6">
        <w:rPr>
          <w:rFonts w:cs="Arial"/>
          <w:sz w:val="20"/>
          <w:szCs w:val="20"/>
        </w:rPr>
        <w:t xml:space="preserve"> </w:t>
      </w:r>
      <w:r w:rsidR="00641082">
        <w:rPr>
          <w:rFonts w:cs="Arial"/>
          <w:sz w:val="20"/>
          <w:szCs w:val="20"/>
        </w:rPr>
        <w:t>za poskytování plnění dle této Smlouvy</w:t>
      </w:r>
      <w:r w:rsidR="00DF50B1" w:rsidRPr="00503EF6">
        <w:rPr>
          <w:rFonts w:cs="Arial"/>
          <w:sz w:val="20"/>
          <w:szCs w:val="20"/>
        </w:rPr>
        <w:t xml:space="preserve"> bude prováděna </w:t>
      </w:r>
      <w:r w:rsidRPr="00503EF6">
        <w:rPr>
          <w:rFonts w:cs="Arial"/>
          <w:sz w:val="20"/>
          <w:szCs w:val="20"/>
        </w:rPr>
        <w:t>po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řádném </w:t>
      </w:r>
      <w:r w:rsidR="00475F18" w:rsidRPr="00503EF6">
        <w:rPr>
          <w:rFonts w:cs="Arial"/>
          <w:sz w:val="20"/>
          <w:szCs w:val="20"/>
        </w:rPr>
        <w:t xml:space="preserve">poskytnutí plnění </w:t>
      </w:r>
      <w:r w:rsidRPr="00503EF6">
        <w:rPr>
          <w:rFonts w:cs="Arial"/>
          <w:sz w:val="20"/>
          <w:szCs w:val="20"/>
        </w:rPr>
        <w:t>na základě daňového dokladu (dále jen „faktura“</w:t>
      </w:r>
      <w:r w:rsidR="00DF50B1" w:rsidRPr="00503EF6">
        <w:rPr>
          <w:rFonts w:cs="Arial"/>
          <w:sz w:val="20"/>
          <w:szCs w:val="20"/>
        </w:rPr>
        <w:t xml:space="preserve">) vystaveného </w:t>
      </w:r>
      <w:r w:rsidRPr="00503EF6">
        <w:rPr>
          <w:rFonts w:cs="Arial"/>
          <w:sz w:val="20"/>
          <w:szCs w:val="20"/>
        </w:rPr>
        <w:t xml:space="preserve">Poskytovatelem, </w:t>
      </w:r>
      <w:r w:rsidR="00DF50B1" w:rsidRPr="00503EF6">
        <w:rPr>
          <w:rFonts w:cs="Arial"/>
          <w:sz w:val="20"/>
          <w:szCs w:val="20"/>
        </w:rPr>
        <w:t>v rozsahu Objednateli sk</w:t>
      </w:r>
      <w:r w:rsidR="00475F18" w:rsidRPr="00503EF6">
        <w:rPr>
          <w:rFonts w:cs="Arial"/>
          <w:sz w:val="20"/>
          <w:szCs w:val="20"/>
        </w:rPr>
        <w:t xml:space="preserve">utečně </w:t>
      </w:r>
      <w:r w:rsidR="00DF50B1" w:rsidRPr="00503EF6">
        <w:rPr>
          <w:rFonts w:cs="Arial"/>
          <w:sz w:val="20"/>
          <w:szCs w:val="20"/>
        </w:rPr>
        <w:t xml:space="preserve">řádně poskytnutého plnění. Poskytovatel vystaví a doručí </w:t>
      </w:r>
      <w:r w:rsidR="00475F18" w:rsidRPr="00503EF6">
        <w:rPr>
          <w:rFonts w:cs="Arial"/>
          <w:sz w:val="20"/>
          <w:szCs w:val="20"/>
        </w:rPr>
        <w:t xml:space="preserve">fakturu </w:t>
      </w:r>
      <w:r w:rsidR="00DF50B1" w:rsidRPr="00503EF6">
        <w:rPr>
          <w:rFonts w:cs="Arial"/>
          <w:sz w:val="20"/>
          <w:szCs w:val="20"/>
        </w:rPr>
        <w:t>Objednateli do 15tého dne měsíce násled</w:t>
      </w:r>
      <w:r w:rsidR="00475F18" w:rsidRPr="00503EF6">
        <w:rPr>
          <w:rFonts w:cs="Arial"/>
          <w:sz w:val="20"/>
          <w:szCs w:val="20"/>
        </w:rPr>
        <w:t xml:space="preserve">ujícího po měsíci, </w:t>
      </w:r>
      <w:r w:rsidR="006C02FB">
        <w:rPr>
          <w:rFonts w:cs="Arial"/>
          <w:sz w:val="20"/>
          <w:szCs w:val="20"/>
        </w:rPr>
        <w:t xml:space="preserve">ve kterém ukončil plnění. </w:t>
      </w:r>
    </w:p>
    <w:p w14:paraId="0122D472" w14:textId="7010E626" w:rsidR="00DF50B1" w:rsidRPr="000E4010" w:rsidRDefault="00475F18" w:rsidP="00A17232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Nárok Poskytovatele na vystavení faktury</w:t>
      </w:r>
      <w:r w:rsidRPr="00503EF6">
        <w:rPr>
          <w:rFonts w:cs="Arial"/>
          <w:iCs/>
          <w:sz w:val="20"/>
          <w:szCs w:val="20"/>
        </w:rPr>
        <w:t xml:space="preserve"> vzniká Poskytovateli v </w:t>
      </w:r>
      <w:r w:rsidR="006B20DD" w:rsidRPr="00503EF6">
        <w:rPr>
          <w:rFonts w:cs="Arial"/>
          <w:iCs/>
          <w:sz w:val="20"/>
          <w:szCs w:val="20"/>
        </w:rPr>
        <w:t>okamžiku</w:t>
      </w:r>
      <w:r w:rsidRPr="00503EF6">
        <w:rPr>
          <w:rFonts w:cs="Arial"/>
          <w:iCs/>
          <w:sz w:val="20"/>
          <w:szCs w:val="20"/>
        </w:rPr>
        <w:t xml:space="preserve"> řádného poskytnutí plnění</w:t>
      </w:r>
      <w:r w:rsidR="00B10BF3">
        <w:rPr>
          <w:rFonts w:cs="Arial"/>
          <w:iCs/>
          <w:sz w:val="20"/>
          <w:szCs w:val="20"/>
        </w:rPr>
        <w:t xml:space="preserve">. </w:t>
      </w:r>
      <w:r w:rsidR="006B20DD" w:rsidRPr="00503EF6">
        <w:rPr>
          <w:rFonts w:cs="Arial"/>
          <w:sz w:val="20"/>
          <w:szCs w:val="20"/>
        </w:rPr>
        <w:t xml:space="preserve">Plnění </w:t>
      </w:r>
      <w:r w:rsidR="00A428E7">
        <w:rPr>
          <w:rFonts w:cs="Arial"/>
          <w:sz w:val="20"/>
          <w:szCs w:val="20"/>
        </w:rPr>
        <w:t>s</w:t>
      </w:r>
      <w:r w:rsidR="006B20DD" w:rsidRPr="00503EF6">
        <w:rPr>
          <w:rFonts w:cs="Arial"/>
          <w:sz w:val="20"/>
          <w:szCs w:val="20"/>
        </w:rPr>
        <w:t xml:space="preserve">e pro účely </w:t>
      </w:r>
      <w:r w:rsidR="006B20DD">
        <w:rPr>
          <w:rFonts w:cs="Arial"/>
          <w:sz w:val="20"/>
          <w:szCs w:val="20"/>
        </w:rPr>
        <w:t>této</w:t>
      </w:r>
      <w:r w:rsidR="006B20DD" w:rsidRPr="00503EF6">
        <w:rPr>
          <w:rFonts w:cs="Arial"/>
          <w:sz w:val="20"/>
          <w:szCs w:val="20"/>
        </w:rPr>
        <w:t xml:space="preserve"> Smlo</w:t>
      </w:r>
      <w:r w:rsidR="006B20DD">
        <w:rPr>
          <w:rFonts w:cs="Arial"/>
          <w:sz w:val="20"/>
          <w:szCs w:val="20"/>
        </w:rPr>
        <w:t>u</w:t>
      </w:r>
      <w:r w:rsidR="006B20DD" w:rsidRPr="00503EF6">
        <w:rPr>
          <w:rFonts w:cs="Arial"/>
          <w:sz w:val="20"/>
          <w:szCs w:val="20"/>
        </w:rPr>
        <w:t>vy považ</w:t>
      </w:r>
      <w:r w:rsidR="00A428E7">
        <w:rPr>
          <w:rFonts w:cs="Arial"/>
          <w:sz w:val="20"/>
          <w:szCs w:val="20"/>
        </w:rPr>
        <w:t>uje</w:t>
      </w:r>
      <w:r w:rsidR="006B20DD" w:rsidRPr="00503EF6">
        <w:rPr>
          <w:rFonts w:cs="Arial"/>
          <w:sz w:val="20"/>
          <w:szCs w:val="20"/>
        </w:rPr>
        <w:t xml:space="preserve"> za řádně poskytnuté </w:t>
      </w:r>
      <w:r w:rsidR="00B10BF3">
        <w:rPr>
          <w:rFonts w:cs="Arial"/>
          <w:sz w:val="20"/>
          <w:szCs w:val="20"/>
        </w:rPr>
        <w:t>po před</w:t>
      </w:r>
      <w:r w:rsidR="00363FF8">
        <w:rPr>
          <w:rFonts w:cs="Arial"/>
          <w:sz w:val="20"/>
          <w:szCs w:val="20"/>
        </w:rPr>
        <w:t>ání a převzetí předmětu Smlouvy.</w:t>
      </w:r>
      <w:r w:rsidR="00B10BF3">
        <w:rPr>
          <w:rFonts w:cs="Arial"/>
          <w:sz w:val="20"/>
          <w:szCs w:val="20"/>
        </w:rPr>
        <w:t xml:space="preserve"> </w:t>
      </w:r>
    </w:p>
    <w:p w14:paraId="303CD894" w14:textId="1C325D10" w:rsidR="00DF50B1" w:rsidRPr="00363FF8" w:rsidRDefault="00363FF8" w:rsidP="00363FF8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0E4010">
        <w:rPr>
          <w:rFonts w:cs="Arial"/>
          <w:sz w:val="20"/>
          <w:szCs w:val="20"/>
        </w:rPr>
        <w:t xml:space="preserve">Faktura musí obsahovat veškeré náležitosti daňového dokladu podle obecně závazných předpisů a dále musí obsahovat název veřejné zakázky. </w:t>
      </w:r>
    </w:p>
    <w:p w14:paraId="294D8454" w14:textId="4374389E" w:rsidR="00DF50B1" w:rsidRPr="00503EF6" w:rsidRDefault="00DF50B1" w:rsidP="00A17232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Doba splatnosti </w:t>
      </w:r>
      <w:r w:rsidR="00475F18" w:rsidRPr="00503EF6">
        <w:rPr>
          <w:rFonts w:cs="Arial"/>
          <w:sz w:val="20"/>
          <w:szCs w:val="20"/>
        </w:rPr>
        <w:t>faktury</w:t>
      </w:r>
      <w:r w:rsidRPr="00503EF6">
        <w:rPr>
          <w:rFonts w:cs="Arial"/>
          <w:sz w:val="20"/>
          <w:szCs w:val="20"/>
        </w:rPr>
        <w:t xml:space="preserve"> je stanovena na 30 kalendářních dnů ode dne jeho doručení Objednateli. Faktura se pro účely této </w:t>
      </w:r>
      <w:r w:rsidR="009B7383" w:rsidRPr="00503EF6">
        <w:rPr>
          <w:rFonts w:cs="Arial"/>
          <w:sz w:val="20"/>
          <w:szCs w:val="20"/>
        </w:rPr>
        <w:t>Smlouvy</w:t>
      </w:r>
      <w:r w:rsidRPr="00503EF6">
        <w:rPr>
          <w:rFonts w:cs="Arial"/>
          <w:sz w:val="20"/>
          <w:szCs w:val="20"/>
        </w:rPr>
        <w:t xml:space="preserve"> považuje za </w:t>
      </w:r>
      <w:r w:rsidR="002A6CD2">
        <w:rPr>
          <w:rFonts w:cs="Arial"/>
          <w:sz w:val="20"/>
          <w:szCs w:val="20"/>
        </w:rPr>
        <w:t>zaplacenou</w:t>
      </w:r>
      <w:r w:rsidRPr="00503EF6">
        <w:rPr>
          <w:rFonts w:cs="Arial"/>
          <w:sz w:val="20"/>
          <w:szCs w:val="20"/>
        </w:rPr>
        <w:t xml:space="preserve"> okamžikem odepsání fakturované částky </w:t>
      </w:r>
      <w:r w:rsidRPr="00503EF6">
        <w:rPr>
          <w:rFonts w:cs="Arial"/>
          <w:sz w:val="20"/>
          <w:szCs w:val="20"/>
        </w:rPr>
        <w:lastRenderedPageBreak/>
        <w:t>z účtu Objednatele ve prospěch účtu Poskytovatele. Platby budou probíhat výhradně v Kč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rovněž veškeré uvedené cenové údaje budou v Kč.</w:t>
      </w:r>
    </w:p>
    <w:p w14:paraId="1DDA5256" w14:textId="711236BD" w:rsidR="00DF50B1" w:rsidRPr="00503EF6" w:rsidRDefault="00DF50B1" w:rsidP="00A17232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Objednatel oprávněn vrátit ji ve lhůtě splatnosti Poskytovateli s uvedením chybějících náležitostí nebo nesprávných údajů či námitek. V takovém případě se ruší doba splatnosti této faktury a 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14:paraId="79C83351" w14:textId="77777777" w:rsidR="002447B7" w:rsidRDefault="006B20DD" w:rsidP="00A17232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14:paraId="3168F58D" w14:textId="6334A6ED" w:rsidR="00DF50B1" w:rsidRPr="00503EF6" w:rsidRDefault="00DF50B1" w:rsidP="00A17232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eastAsia="MS Minngs" w:cs="Arial"/>
          <w:sz w:val="20"/>
          <w:szCs w:val="20"/>
        </w:rPr>
        <w:t xml:space="preserve">Poskytovatel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Pr="00503EF6">
        <w:rPr>
          <w:rFonts w:eastAsia="MS Minngs" w:cs="Arial"/>
          <w:sz w:val="20"/>
          <w:szCs w:val="20"/>
        </w:rPr>
        <w:t xml:space="preserve">zahrnuje splnění veškerých povinností Poskytovatele, nákladů Poskytovatele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Pr="00503EF6">
        <w:rPr>
          <w:rFonts w:eastAsia="MS Minngs" w:cs="Arial"/>
          <w:sz w:val="20"/>
          <w:szCs w:val="20"/>
        </w:rPr>
        <w:t xml:space="preserve">Smlouvy a 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Pr="00503EF6">
        <w:rPr>
          <w:rFonts w:eastAsia="MS Minngs" w:cs="Arial"/>
          <w:sz w:val="20"/>
          <w:szCs w:val="20"/>
        </w:rPr>
        <w:t>.</w:t>
      </w:r>
    </w:p>
    <w:p w14:paraId="22A0E8BB" w14:textId="4BB90B35" w:rsidR="00DF50B1" w:rsidRPr="00503EF6" w:rsidRDefault="00DF50B1" w:rsidP="00A17232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eastAsia="MS Minngs" w:cs="Arial"/>
          <w:sz w:val="20"/>
          <w:szCs w:val="20"/>
        </w:rPr>
        <w:t xml:space="preserve">Poskytovatel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Pr="00503EF6">
        <w:rPr>
          <w:rFonts w:eastAsia="MS Minngs" w:cs="Arial"/>
          <w:sz w:val="20"/>
          <w:szCs w:val="20"/>
        </w:rPr>
        <w:t xml:space="preserve">. </w:t>
      </w:r>
      <w:r w:rsidRPr="00503EF6">
        <w:rPr>
          <w:rFonts w:cs="Arial"/>
          <w:sz w:val="20"/>
          <w:szCs w:val="20"/>
        </w:rPr>
        <w:t>Poskytovatel tímto na sebe přebírá nebezpečí změny okolností ve smyslu § 1765 odst. 2 Občanského zákoníku.</w:t>
      </w:r>
    </w:p>
    <w:p w14:paraId="52C86CCC" w14:textId="77777777" w:rsidR="00D33F10" w:rsidRPr="00503EF6" w:rsidRDefault="00D33F10" w:rsidP="00503EF6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</w:p>
    <w:p w14:paraId="1D4B8DA6" w14:textId="29177F27" w:rsidR="00DF50B1" w:rsidRPr="0036293E" w:rsidRDefault="009B738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7" w:name="_Ref360030114"/>
      <w:bookmarkEnd w:id="6"/>
      <w:r w:rsidRPr="0036293E">
        <w:rPr>
          <w:rFonts w:cs="Arial"/>
          <w:b/>
          <w:bCs/>
          <w:sz w:val="20"/>
        </w:rPr>
        <w:t>Článek 7</w:t>
      </w:r>
    </w:p>
    <w:bookmarkEnd w:id="7"/>
    <w:p w14:paraId="7685D399" w14:textId="77777777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Práva a povinnosti smluvních stran</w:t>
      </w:r>
    </w:p>
    <w:p w14:paraId="7BC8BB51" w14:textId="2E609763" w:rsidR="00967958" w:rsidRPr="00503EF6" w:rsidRDefault="00967958" w:rsidP="00A17232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Poskytovatel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Přílohou č. 1</w:t>
      </w:r>
      <w:r w:rsidRPr="00503EF6">
        <w:rPr>
          <w:rFonts w:cs="Arial"/>
          <w:sz w:val="20"/>
          <w:szCs w:val="20"/>
        </w:rPr>
        <w:t>, nebude zatíženo jakýmikoli právy třetích osob, zejména takovými, ze 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prospěch třetích osob. V opačném případě Poskytovatel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svůj náklad odstranit, resp. zajistit jejich odstranění.</w:t>
      </w:r>
    </w:p>
    <w:p w14:paraId="2088E1B2" w14:textId="77777777" w:rsidR="00967958" w:rsidRDefault="00967958" w:rsidP="00A17232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Poskytovatel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5B01EB2D" w14:textId="77777777" w:rsidR="00363FF8" w:rsidRPr="00503EF6" w:rsidRDefault="00363FF8" w:rsidP="00363FF8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je povinen poskytovat plnění dle této Smlouvy svědomitě, řádně, včas, v náležité kvalitě a dle požadavků Objednatele. Poskytovatel </w:t>
      </w:r>
      <w:r>
        <w:rPr>
          <w:rFonts w:cs="Arial"/>
          <w:sz w:val="20"/>
          <w:szCs w:val="20"/>
        </w:rPr>
        <w:t xml:space="preserve">je </w:t>
      </w:r>
      <w:r w:rsidRPr="00503EF6">
        <w:rPr>
          <w:rFonts w:cs="Arial"/>
          <w:sz w:val="20"/>
          <w:szCs w:val="20"/>
        </w:rPr>
        <w:t>povinen bez zbytečného odkladu upozornit Objednatele na skryté překážky nebo na nevhodnost předaných věcí Objednatele či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nesprávnost pokynů Objednatele, při vynaložení veškeré odborné péče, jinak odpovídá za škodu tímto Objednateli způsobenou.</w:t>
      </w:r>
    </w:p>
    <w:p w14:paraId="65861FA2" w14:textId="77777777" w:rsidR="00363FF8" w:rsidRPr="00503EF6" w:rsidRDefault="00363FF8" w:rsidP="00363FF8">
      <w:pPr>
        <w:pStyle w:val="RLTextlnkuslovan"/>
        <w:widowControl w:val="0"/>
        <w:numPr>
          <w:ilvl w:val="0"/>
          <w:numId w:val="0"/>
        </w:numPr>
        <w:spacing w:line="280" w:lineRule="atLeast"/>
        <w:rPr>
          <w:rFonts w:cs="Arial"/>
          <w:sz w:val="20"/>
          <w:szCs w:val="20"/>
        </w:rPr>
      </w:pPr>
    </w:p>
    <w:p w14:paraId="3D848C45" w14:textId="57B14802" w:rsidR="009B7383" w:rsidRDefault="009B7383" w:rsidP="004B154A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  <w:bookmarkStart w:id="8" w:name="_Ref359938667"/>
      <w:bookmarkStart w:id="9" w:name="_Ref260209684"/>
      <w:r w:rsidRPr="0036293E">
        <w:rPr>
          <w:rFonts w:cs="Arial"/>
          <w:b/>
          <w:bCs/>
          <w:sz w:val="20"/>
        </w:rPr>
        <w:t>Článek 8</w:t>
      </w:r>
    </w:p>
    <w:p w14:paraId="769AA997" w14:textId="77777777" w:rsidR="004B154A" w:rsidRPr="004B154A" w:rsidRDefault="004B154A" w:rsidP="004B154A">
      <w:pPr>
        <w:suppressAutoHyphens w:val="0"/>
        <w:overflowPunct/>
        <w:autoSpaceDE/>
        <w:textAlignment w:val="auto"/>
        <w:rPr>
          <w:rFonts w:cs="Arial"/>
          <w:sz w:val="20"/>
        </w:rPr>
      </w:pPr>
    </w:p>
    <w:bookmarkEnd w:id="8"/>
    <w:p w14:paraId="1BDAAFD2" w14:textId="77777777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Ochrana informací, mlčenlivost</w:t>
      </w:r>
    </w:p>
    <w:bookmarkEnd w:id="9"/>
    <w:p w14:paraId="2F97CF1A" w14:textId="021953E4" w:rsidR="00DF50B1" w:rsidRPr="00503EF6" w:rsidRDefault="00DF50B1" w:rsidP="00A17232">
      <w:pPr>
        <w:pStyle w:val="RLTextlnkuslovan"/>
        <w:widowControl w:val="0"/>
        <w:numPr>
          <w:ilvl w:val="1"/>
          <w:numId w:val="6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</w:t>
      </w:r>
      <w:r w:rsidR="007E79C0">
        <w:rPr>
          <w:rFonts w:cs="Arial"/>
          <w:sz w:val="20"/>
          <w:szCs w:val="20"/>
        </w:rPr>
        <w:t>je povinen</w:t>
      </w:r>
      <w:r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14:paraId="6DF0E881" w14:textId="0164311C" w:rsidR="00DF50B1" w:rsidRDefault="00DF50B1" w:rsidP="00A17232">
      <w:pPr>
        <w:pStyle w:val="RLTextlnkuslovan"/>
        <w:widowControl w:val="0"/>
        <w:numPr>
          <w:ilvl w:val="1"/>
          <w:numId w:val="6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Poskytovatel ne</w:t>
      </w:r>
      <w:r w:rsidR="007E79C0">
        <w:rPr>
          <w:rFonts w:cs="Arial"/>
          <w:sz w:val="20"/>
          <w:szCs w:val="20"/>
        </w:rPr>
        <w:t>ní oprávněn</w:t>
      </w:r>
      <w:r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Pr="00503EF6">
        <w:rPr>
          <w:rFonts w:cs="Arial"/>
          <w:sz w:val="20"/>
          <w:szCs w:val="20"/>
        </w:rPr>
        <w:t xml:space="preserve"> stran nebo jejich členům </w:t>
      </w:r>
      <w:r w:rsidRPr="00503EF6">
        <w:rPr>
          <w:rFonts w:cs="Arial"/>
          <w:sz w:val="20"/>
          <w:szCs w:val="20"/>
        </w:rPr>
        <w:lastRenderedPageBreak/>
        <w:t xml:space="preserve">a subdodavatelům Poskytovatele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Pr="00503EF6">
        <w:rPr>
          <w:rFonts w:cs="Arial"/>
          <w:sz w:val="20"/>
          <w:szCs w:val="20"/>
        </w:rPr>
        <w:t xml:space="preserve"> Smlouvy.</w:t>
      </w:r>
    </w:p>
    <w:p w14:paraId="4F580C87" w14:textId="6948A4EE" w:rsidR="00B46436" w:rsidRDefault="00B46436" w:rsidP="00B46436">
      <w:pPr>
        <w:pStyle w:val="RLTextlnkuslovan"/>
        <w:widowControl w:val="0"/>
        <w:numPr>
          <w:ilvl w:val="1"/>
          <w:numId w:val="6"/>
        </w:numPr>
        <w:spacing w:line="280" w:lineRule="atLeast"/>
        <w:rPr>
          <w:rFonts w:cs="Arial"/>
          <w:sz w:val="20"/>
          <w:szCs w:val="20"/>
        </w:rPr>
      </w:pPr>
      <w:r w:rsidRPr="00B46436">
        <w:rPr>
          <w:rFonts w:cs="Arial"/>
          <w:sz w:val="20"/>
          <w:szCs w:val="20"/>
        </w:rPr>
        <w:t>Poskytovatel je povinen nakládat s důvěrnými informacemi, které mu byly poskytnuty Objednatelem, nebo je jinak získal v souvislosti s poskytováním plnění dle této Smlouvy, jako s obchodním tajemstvím, zejména uchovávat je v tajnosti a učinit veškerá smluvní a technická opatření zabraňující jejich zneužití či prozrazení.</w:t>
      </w:r>
    </w:p>
    <w:p w14:paraId="14C0550B" w14:textId="77777777" w:rsidR="004B154A" w:rsidRPr="00503EF6" w:rsidRDefault="004B154A" w:rsidP="004B154A">
      <w:pPr>
        <w:pStyle w:val="RLTextlnkuslovan"/>
        <w:widowControl w:val="0"/>
        <w:numPr>
          <w:ilvl w:val="0"/>
          <w:numId w:val="0"/>
        </w:numPr>
        <w:spacing w:line="280" w:lineRule="atLeast"/>
        <w:ind w:left="720"/>
        <w:rPr>
          <w:rFonts w:cs="Arial"/>
          <w:sz w:val="20"/>
          <w:szCs w:val="20"/>
        </w:rPr>
      </w:pPr>
    </w:p>
    <w:p w14:paraId="2B84D47C" w14:textId="31BC3469" w:rsidR="00DF50B1" w:rsidRDefault="00C36CC2" w:rsidP="004B154A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  <w:bookmarkStart w:id="10" w:name="_Ref360030255"/>
      <w:r w:rsidRPr="0036293E">
        <w:rPr>
          <w:rFonts w:cs="Arial"/>
          <w:b/>
          <w:bCs/>
          <w:sz w:val="20"/>
        </w:rPr>
        <w:t>Článek 9</w:t>
      </w:r>
    </w:p>
    <w:p w14:paraId="73170C33" w14:textId="77777777" w:rsidR="004B154A" w:rsidRPr="0036293E" w:rsidRDefault="004B154A" w:rsidP="004B154A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</w:p>
    <w:bookmarkEnd w:id="10"/>
    <w:p w14:paraId="21D85D29" w14:textId="77777777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Vlastnické právo, nebezpečí škody na věci a licenční oprávnění</w:t>
      </w:r>
    </w:p>
    <w:p w14:paraId="5DA4D9C3" w14:textId="77777777" w:rsidR="00C57204" w:rsidRDefault="00363FF8" w:rsidP="00363FF8">
      <w:pPr>
        <w:pStyle w:val="RLTextlnkuslovan"/>
        <w:widowControl w:val="0"/>
        <w:numPr>
          <w:ilvl w:val="1"/>
          <w:numId w:val="7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Vlastnické právo ke vš</w:t>
      </w:r>
      <w:r>
        <w:rPr>
          <w:rFonts w:cs="Arial"/>
          <w:sz w:val="20"/>
          <w:szCs w:val="20"/>
        </w:rPr>
        <w:t>em věcem předaným Objednatelem</w:t>
      </w:r>
      <w:r w:rsidRPr="00503EF6">
        <w:rPr>
          <w:rFonts w:cs="Arial"/>
          <w:sz w:val="20"/>
          <w:szCs w:val="20"/>
        </w:rPr>
        <w:t xml:space="preserve"> a převzatým</w:t>
      </w:r>
      <w:r>
        <w:rPr>
          <w:rFonts w:cs="Arial"/>
          <w:sz w:val="20"/>
          <w:szCs w:val="20"/>
        </w:rPr>
        <w:t xml:space="preserve"> Poskytovatelem</w:t>
      </w:r>
      <w:r w:rsidRPr="00503EF6">
        <w:rPr>
          <w:rFonts w:cs="Arial"/>
          <w:sz w:val="20"/>
          <w:szCs w:val="20"/>
        </w:rPr>
        <w:t xml:space="preserve"> v souvislosti s poskytováním plnění dle t</w:t>
      </w:r>
      <w:r>
        <w:rPr>
          <w:rFonts w:cs="Arial"/>
          <w:sz w:val="20"/>
          <w:szCs w:val="20"/>
        </w:rPr>
        <w:t>éto Smlouvy zůstává ve vlastnictví</w:t>
      </w:r>
      <w:r w:rsidRPr="00503EF6">
        <w:rPr>
          <w:rFonts w:cs="Arial"/>
          <w:sz w:val="20"/>
          <w:szCs w:val="20"/>
        </w:rPr>
        <w:t xml:space="preserve"> Objednatele</w:t>
      </w:r>
      <w:r>
        <w:rPr>
          <w:rFonts w:cs="Arial"/>
          <w:sz w:val="20"/>
          <w:szCs w:val="20"/>
        </w:rPr>
        <w:t>.</w:t>
      </w:r>
    </w:p>
    <w:p w14:paraId="39D3F960" w14:textId="77777777" w:rsidR="00C57204" w:rsidRPr="00503EF6" w:rsidRDefault="00C57204" w:rsidP="00C57204">
      <w:pPr>
        <w:pStyle w:val="RLTextlnkuslovan"/>
        <w:widowControl w:val="0"/>
        <w:numPr>
          <w:ilvl w:val="1"/>
          <w:numId w:val="7"/>
        </w:numPr>
        <w:spacing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Odpovědnost za škody na věcech předaných Objednatelem a převzatých Poskytovatelem přechází podle této Smlouvy na Poskytovatele dnem převzetí.</w:t>
      </w:r>
    </w:p>
    <w:p w14:paraId="047AA5A5" w14:textId="1843020E" w:rsidR="00DF50B1" w:rsidRPr="00363FF8" w:rsidRDefault="00363FF8" w:rsidP="00C57204">
      <w:pPr>
        <w:pStyle w:val="RLTextlnkuslovan"/>
        <w:widowControl w:val="0"/>
        <w:numPr>
          <w:ilvl w:val="0"/>
          <w:numId w:val="0"/>
        </w:numPr>
        <w:spacing w:line="280" w:lineRule="atLeast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 </w:t>
      </w:r>
    </w:p>
    <w:p w14:paraId="3782237A" w14:textId="143473B8" w:rsidR="00DF50B1" w:rsidRPr="0036293E" w:rsidRDefault="00C36CC2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  <w:r w:rsidRPr="0036293E">
        <w:rPr>
          <w:rFonts w:cs="Arial"/>
          <w:b/>
          <w:bCs/>
          <w:sz w:val="20"/>
        </w:rPr>
        <w:t>Článek 10</w:t>
      </w:r>
    </w:p>
    <w:bookmarkEnd w:id="11"/>
    <w:p w14:paraId="1697BE56" w14:textId="51E84665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Odpovědnost za škodu,</w:t>
      </w:r>
      <w:r w:rsidR="00503EF6" w:rsidRPr="0036293E">
        <w:rPr>
          <w:rFonts w:cs="Arial"/>
          <w:b/>
          <w:bCs/>
          <w:sz w:val="20"/>
        </w:rPr>
        <w:t xml:space="preserve"> vady plnění</w:t>
      </w:r>
      <w:r w:rsidRPr="0036293E">
        <w:rPr>
          <w:rFonts w:cs="Arial"/>
          <w:b/>
          <w:bCs/>
          <w:sz w:val="20"/>
        </w:rPr>
        <w:t>, sankce</w:t>
      </w:r>
    </w:p>
    <w:p w14:paraId="566DB9DD" w14:textId="179CFFF7" w:rsidR="00DF50B1" w:rsidRPr="00503EF6" w:rsidRDefault="00DF50B1" w:rsidP="00A17232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</w:p>
    <w:p w14:paraId="4A803E35" w14:textId="77777777" w:rsidR="00DF50B1" w:rsidRPr="00503EF6" w:rsidRDefault="00DF50B1" w:rsidP="00A17232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34DF58D0" w14:textId="133AC3AB" w:rsidR="00DF50B1" w:rsidRPr="00503EF6" w:rsidRDefault="00DF50B1" w:rsidP="00A17232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Případné vady plnění je Objednatel povinen reklamovat neprodleně po jejich zjištění. Vady </w:t>
      </w:r>
      <w:r w:rsidR="000B1878" w:rsidRPr="00503EF6">
        <w:rPr>
          <w:rFonts w:cs="Arial"/>
          <w:sz w:val="20"/>
          <w:szCs w:val="20"/>
        </w:rPr>
        <w:t>je Objednatel povinen</w:t>
      </w:r>
      <w:r w:rsidRPr="00503EF6">
        <w:rPr>
          <w:rFonts w:cs="Arial"/>
          <w:sz w:val="20"/>
          <w:szCs w:val="20"/>
        </w:rPr>
        <w:t xml:space="preserve"> upla</w:t>
      </w:r>
      <w:r w:rsidR="000B1878" w:rsidRPr="00503EF6">
        <w:rPr>
          <w:rFonts w:cs="Arial"/>
          <w:sz w:val="20"/>
          <w:szCs w:val="20"/>
        </w:rPr>
        <w:t xml:space="preserve">tnit </w:t>
      </w:r>
      <w:r w:rsidRPr="00503EF6">
        <w:rPr>
          <w:rFonts w:cs="Arial"/>
          <w:sz w:val="20"/>
          <w:szCs w:val="20"/>
        </w:rPr>
        <w:t xml:space="preserve">písemně </w:t>
      </w:r>
      <w:r w:rsidR="000B1878" w:rsidRPr="00503EF6">
        <w:rPr>
          <w:rFonts w:cs="Arial"/>
          <w:sz w:val="20"/>
          <w:szCs w:val="20"/>
        </w:rPr>
        <w:t>na e-mail kontaktní osoby P</w:t>
      </w:r>
      <w:r w:rsidR="00B81CAB">
        <w:rPr>
          <w:rFonts w:cs="Arial"/>
          <w:sz w:val="20"/>
          <w:szCs w:val="20"/>
        </w:rPr>
        <w:t>oskytovatele uvedené v článku 3</w:t>
      </w:r>
      <w:r w:rsidR="000B1878" w:rsidRPr="00503EF6">
        <w:rPr>
          <w:rFonts w:cs="Arial"/>
          <w:sz w:val="20"/>
          <w:szCs w:val="20"/>
        </w:rPr>
        <w:t xml:space="preserve"> odst. </w:t>
      </w:r>
      <w:r w:rsidR="008534B8">
        <w:rPr>
          <w:rFonts w:cs="Arial"/>
          <w:sz w:val="20"/>
          <w:szCs w:val="20"/>
        </w:rPr>
        <w:t>3.2</w:t>
      </w:r>
      <w:r w:rsidR="000B1878" w:rsidRPr="00503EF6">
        <w:rPr>
          <w:rFonts w:cs="Arial"/>
          <w:sz w:val="20"/>
          <w:szCs w:val="20"/>
        </w:rPr>
        <w:t xml:space="preserve"> této Smlouvy. </w:t>
      </w:r>
    </w:p>
    <w:p w14:paraId="775EEA11" w14:textId="7A57F187" w:rsidR="00DF50B1" w:rsidRPr="00BD39A2" w:rsidRDefault="00DF50B1" w:rsidP="00A17232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</w:t>
      </w:r>
      <w:r w:rsidR="000B1878" w:rsidRPr="00503EF6">
        <w:rPr>
          <w:rFonts w:cs="Arial"/>
          <w:sz w:val="20"/>
          <w:szCs w:val="20"/>
        </w:rPr>
        <w:t>je povinen</w:t>
      </w:r>
      <w:r w:rsidRPr="00503EF6">
        <w:rPr>
          <w:rFonts w:cs="Arial"/>
          <w:sz w:val="20"/>
          <w:szCs w:val="20"/>
        </w:rPr>
        <w:t xml:space="preserve"> odstranit zjištěné vady plnění bez zbytečného odkladu, a to vždy nejpozději do </w:t>
      </w:r>
      <w:r w:rsidR="000B1878" w:rsidRPr="00BD39A2">
        <w:rPr>
          <w:rFonts w:cs="Arial"/>
          <w:sz w:val="20"/>
          <w:szCs w:val="20"/>
        </w:rPr>
        <w:t>2</w:t>
      </w:r>
      <w:r w:rsidRPr="00BD39A2">
        <w:rPr>
          <w:rFonts w:cs="Arial"/>
          <w:sz w:val="20"/>
          <w:szCs w:val="20"/>
        </w:rPr>
        <w:t xml:space="preserve"> pracovních dnů</w:t>
      </w:r>
      <w:r w:rsidRPr="001C0773">
        <w:rPr>
          <w:rFonts w:cs="Arial"/>
          <w:color w:val="FF0000"/>
          <w:sz w:val="20"/>
          <w:szCs w:val="20"/>
        </w:rPr>
        <w:t>,</w:t>
      </w:r>
      <w:r w:rsidR="001C0773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je-li to z jejich povahy možné, od doručení písemného oznámení vady ze strany Objednatele, případně s ohledem na povahu věci ve lhůtě delší, bude-li v tomto učiněna dohoda smluvních stran. Není-li možné, s ohledem na povahu vady, již takovou vadu odstranit, </w:t>
      </w:r>
      <w:r w:rsidR="000B1878" w:rsidRPr="00503EF6">
        <w:rPr>
          <w:rFonts w:cs="Arial"/>
          <w:sz w:val="20"/>
          <w:szCs w:val="20"/>
        </w:rPr>
        <w:t>je</w:t>
      </w:r>
      <w:r w:rsidRPr="00503EF6">
        <w:rPr>
          <w:rFonts w:cs="Arial"/>
          <w:sz w:val="20"/>
          <w:szCs w:val="20"/>
        </w:rPr>
        <w:t xml:space="preserve"> Objednatel </w:t>
      </w:r>
      <w:r w:rsidR="000B1878" w:rsidRPr="00503EF6">
        <w:rPr>
          <w:rFonts w:cs="Arial"/>
          <w:sz w:val="20"/>
          <w:szCs w:val="20"/>
        </w:rPr>
        <w:t>oprávněn požadovat</w:t>
      </w:r>
      <w:r w:rsidRPr="00503EF6">
        <w:rPr>
          <w:rFonts w:cs="Arial"/>
          <w:sz w:val="20"/>
          <w:szCs w:val="20"/>
        </w:rPr>
        <w:t xml:space="preserve"> poskytnutí nového, bezvadného plnění stejného druhu, a to ve lhůtě dle před</w:t>
      </w:r>
      <w:r w:rsidRPr="00BD39A2">
        <w:rPr>
          <w:rFonts w:cs="Arial"/>
          <w:sz w:val="20"/>
          <w:szCs w:val="20"/>
        </w:rPr>
        <w:t>chozí věty</w:t>
      </w:r>
      <w:r w:rsidR="000B1878" w:rsidRPr="00BD39A2">
        <w:rPr>
          <w:rFonts w:cs="Arial"/>
          <w:sz w:val="20"/>
          <w:szCs w:val="20"/>
        </w:rPr>
        <w:t xml:space="preserve"> </w:t>
      </w:r>
      <w:r w:rsidR="006B20DD" w:rsidRPr="00BD39A2">
        <w:rPr>
          <w:rFonts w:cs="Arial"/>
          <w:sz w:val="20"/>
          <w:szCs w:val="20"/>
        </w:rPr>
        <w:t>tohoto</w:t>
      </w:r>
      <w:r w:rsidR="000B1878" w:rsidRPr="00BD39A2">
        <w:rPr>
          <w:rFonts w:cs="Arial"/>
          <w:sz w:val="20"/>
          <w:szCs w:val="20"/>
        </w:rPr>
        <w:t xml:space="preserve"> odstavce Smlouvy</w:t>
      </w:r>
      <w:r w:rsidRPr="00BD39A2">
        <w:rPr>
          <w:rFonts w:cs="Arial"/>
          <w:sz w:val="20"/>
          <w:szCs w:val="20"/>
        </w:rPr>
        <w:t>.</w:t>
      </w:r>
    </w:p>
    <w:p w14:paraId="7A1420BA" w14:textId="29E8DD5E" w:rsidR="000B1878" w:rsidRPr="00C57204" w:rsidRDefault="000B1878" w:rsidP="00A17232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 w:rsidRPr="00C57204">
        <w:rPr>
          <w:rFonts w:cs="Arial"/>
          <w:sz w:val="20"/>
          <w:szCs w:val="20"/>
        </w:rPr>
        <w:t xml:space="preserve">Poskytovatel je povinen </w:t>
      </w:r>
      <w:r w:rsidR="006B20DD" w:rsidRPr="00C57204">
        <w:rPr>
          <w:rFonts w:cs="Arial"/>
          <w:sz w:val="20"/>
          <w:szCs w:val="20"/>
        </w:rPr>
        <w:t>Objednateli</w:t>
      </w:r>
      <w:r w:rsidRPr="00C57204">
        <w:rPr>
          <w:rFonts w:cs="Arial"/>
          <w:sz w:val="20"/>
          <w:szCs w:val="20"/>
        </w:rPr>
        <w:t xml:space="preserve"> </w:t>
      </w:r>
      <w:r w:rsidR="00C33B22" w:rsidRPr="00C57204">
        <w:rPr>
          <w:rFonts w:cs="Arial"/>
          <w:sz w:val="20"/>
          <w:szCs w:val="20"/>
        </w:rPr>
        <w:t>zaplatit</w:t>
      </w:r>
      <w:r w:rsidR="006B20DD" w:rsidRPr="00C57204">
        <w:rPr>
          <w:rFonts w:cs="Arial"/>
          <w:sz w:val="20"/>
          <w:szCs w:val="20"/>
        </w:rPr>
        <w:t xml:space="preserve"> smluvní</w:t>
      </w:r>
      <w:r w:rsidRPr="00C57204">
        <w:rPr>
          <w:rFonts w:cs="Arial"/>
          <w:sz w:val="20"/>
          <w:szCs w:val="20"/>
        </w:rPr>
        <w:t xml:space="preserve"> pokutu</w:t>
      </w:r>
      <w:r w:rsidR="00DF50B1" w:rsidRPr="00C57204">
        <w:rPr>
          <w:rFonts w:cs="Arial"/>
          <w:sz w:val="20"/>
          <w:szCs w:val="20"/>
        </w:rPr>
        <w:t xml:space="preserve"> </w:t>
      </w:r>
      <w:r w:rsidRPr="00C57204">
        <w:rPr>
          <w:rFonts w:cs="Arial"/>
          <w:sz w:val="20"/>
          <w:szCs w:val="20"/>
        </w:rPr>
        <w:t xml:space="preserve">ve výši </w:t>
      </w:r>
      <w:r w:rsidR="00C57204" w:rsidRPr="00C57204">
        <w:rPr>
          <w:rFonts w:cs="Arial"/>
          <w:sz w:val="20"/>
          <w:szCs w:val="20"/>
        </w:rPr>
        <w:t>1</w:t>
      </w:r>
      <w:r w:rsidR="00504001" w:rsidRPr="00C57204">
        <w:rPr>
          <w:rFonts w:cs="Arial"/>
          <w:sz w:val="20"/>
          <w:szCs w:val="20"/>
        </w:rPr>
        <w:t xml:space="preserve">00,- </w:t>
      </w:r>
      <w:r w:rsidRPr="00C57204">
        <w:rPr>
          <w:rFonts w:cs="Arial"/>
          <w:sz w:val="20"/>
          <w:szCs w:val="20"/>
        </w:rPr>
        <w:t xml:space="preserve">Kč </w:t>
      </w:r>
      <w:r w:rsidR="00DF50B1" w:rsidRPr="00C57204">
        <w:rPr>
          <w:rFonts w:cs="Arial"/>
          <w:sz w:val="20"/>
          <w:szCs w:val="20"/>
        </w:rPr>
        <w:t>v případě, že</w:t>
      </w:r>
      <w:r w:rsidR="00C33B22" w:rsidRPr="00C57204">
        <w:rPr>
          <w:rFonts w:cs="Arial"/>
          <w:sz w:val="20"/>
          <w:szCs w:val="20"/>
        </w:rPr>
        <w:t> </w:t>
      </w:r>
      <w:r w:rsidR="00DF50B1" w:rsidRPr="00C57204">
        <w:rPr>
          <w:rFonts w:cs="Arial"/>
          <w:sz w:val="20"/>
          <w:szCs w:val="20"/>
        </w:rPr>
        <w:t xml:space="preserve">Poskytovatel </w:t>
      </w:r>
      <w:r w:rsidR="008534B8" w:rsidRPr="00C57204">
        <w:rPr>
          <w:rFonts w:cs="Arial"/>
          <w:sz w:val="20"/>
          <w:szCs w:val="20"/>
        </w:rPr>
        <w:t xml:space="preserve">ve stanovené lhůtě </w:t>
      </w:r>
      <w:r w:rsidR="00DF50B1" w:rsidRPr="00C57204">
        <w:rPr>
          <w:rFonts w:cs="Arial"/>
          <w:sz w:val="20"/>
          <w:szCs w:val="20"/>
        </w:rPr>
        <w:t xml:space="preserve">plnění neposkytne či </w:t>
      </w:r>
      <w:r w:rsidR="008534B8" w:rsidRPr="00C57204">
        <w:rPr>
          <w:rFonts w:cs="Arial"/>
          <w:sz w:val="20"/>
          <w:szCs w:val="20"/>
        </w:rPr>
        <w:t xml:space="preserve">plnění neposkytne </w:t>
      </w:r>
      <w:r w:rsidR="00DF50B1" w:rsidRPr="00C57204">
        <w:rPr>
          <w:rFonts w:cs="Arial"/>
          <w:sz w:val="20"/>
          <w:szCs w:val="20"/>
        </w:rPr>
        <w:t>v požadova</w:t>
      </w:r>
      <w:r w:rsidR="00444843" w:rsidRPr="00C57204">
        <w:rPr>
          <w:rFonts w:cs="Arial"/>
          <w:sz w:val="20"/>
          <w:szCs w:val="20"/>
        </w:rPr>
        <w:t>né kva</w:t>
      </w:r>
      <w:r w:rsidR="009321E3" w:rsidRPr="00C57204">
        <w:rPr>
          <w:rFonts w:cs="Arial"/>
          <w:sz w:val="20"/>
          <w:szCs w:val="20"/>
        </w:rPr>
        <w:t>litě, nebo nedodrží lhůtu pro p</w:t>
      </w:r>
      <w:r w:rsidR="00444843" w:rsidRPr="00C57204">
        <w:rPr>
          <w:rFonts w:cs="Arial"/>
          <w:sz w:val="20"/>
          <w:szCs w:val="20"/>
        </w:rPr>
        <w:t>o</w:t>
      </w:r>
      <w:r w:rsidR="009321E3" w:rsidRPr="00C57204">
        <w:rPr>
          <w:rFonts w:cs="Arial"/>
          <w:sz w:val="20"/>
          <w:szCs w:val="20"/>
        </w:rPr>
        <w:t>s</w:t>
      </w:r>
      <w:r w:rsidR="00444843" w:rsidRPr="00C57204">
        <w:rPr>
          <w:rFonts w:cs="Arial"/>
          <w:sz w:val="20"/>
          <w:szCs w:val="20"/>
        </w:rPr>
        <w:t xml:space="preserve">kytnutí </w:t>
      </w:r>
      <w:r w:rsidR="00DF50B1" w:rsidRPr="00C57204">
        <w:rPr>
          <w:rFonts w:cs="Arial"/>
          <w:sz w:val="20"/>
          <w:szCs w:val="20"/>
        </w:rPr>
        <w:t>plnění</w:t>
      </w:r>
      <w:r w:rsidR="00C33B22" w:rsidRPr="00C57204">
        <w:rPr>
          <w:rFonts w:cs="Arial"/>
          <w:sz w:val="20"/>
          <w:szCs w:val="20"/>
        </w:rPr>
        <w:t xml:space="preserve"> dle článku 5</w:t>
      </w:r>
      <w:r w:rsidR="00444843" w:rsidRPr="00C57204">
        <w:rPr>
          <w:rFonts w:cs="Arial"/>
          <w:sz w:val="20"/>
          <w:szCs w:val="20"/>
        </w:rPr>
        <w:t xml:space="preserve"> odst. 5.2 této Smlouvy</w:t>
      </w:r>
      <w:r w:rsidR="00DF50B1" w:rsidRPr="00C57204">
        <w:rPr>
          <w:rFonts w:cs="Arial"/>
          <w:sz w:val="20"/>
          <w:szCs w:val="20"/>
        </w:rPr>
        <w:t xml:space="preserve">, případně </w:t>
      </w:r>
      <w:r w:rsidRPr="00C57204">
        <w:rPr>
          <w:rFonts w:cs="Arial"/>
          <w:sz w:val="20"/>
          <w:szCs w:val="20"/>
        </w:rPr>
        <w:t xml:space="preserve">jakékoliv jiné </w:t>
      </w:r>
      <w:r w:rsidR="00DF50B1" w:rsidRPr="00C57204">
        <w:rPr>
          <w:rFonts w:cs="Arial"/>
          <w:sz w:val="20"/>
          <w:szCs w:val="20"/>
        </w:rPr>
        <w:t>lhůty stanovené touto Smlouvou, a to z</w:t>
      </w:r>
      <w:r w:rsidRPr="00C57204">
        <w:rPr>
          <w:rFonts w:cs="Arial"/>
          <w:sz w:val="20"/>
          <w:szCs w:val="20"/>
        </w:rPr>
        <w:t>a každý i započatý den prodlení.</w:t>
      </w:r>
      <w:r w:rsidR="00DF50B1" w:rsidRPr="00C57204">
        <w:rPr>
          <w:rFonts w:cs="Arial"/>
          <w:sz w:val="20"/>
          <w:szCs w:val="20"/>
        </w:rPr>
        <w:t xml:space="preserve"> </w:t>
      </w:r>
      <w:bookmarkEnd w:id="12"/>
    </w:p>
    <w:p w14:paraId="2A1E70EB" w14:textId="62D9E5C2" w:rsidR="0075227B" w:rsidRPr="00BD39A2" w:rsidRDefault="000B1878" w:rsidP="00A17232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Poskytovatel je povinen Objednateli </w:t>
      </w:r>
      <w:r w:rsidR="00C33B22" w:rsidRPr="00BD39A2">
        <w:rPr>
          <w:rFonts w:cs="Arial"/>
          <w:sz w:val="20"/>
          <w:szCs w:val="20"/>
        </w:rPr>
        <w:t>zaplatit</w:t>
      </w:r>
      <w:r w:rsidR="006B20DD" w:rsidRPr="00BD39A2">
        <w:rPr>
          <w:rFonts w:cs="Arial"/>
          <w:sz w:val="20"/>
          <w:szCs w:val="20"/>
        </w:rPr>
        <w:t xml:space="preserve"> smluvní</w:t>
      </w:r>
      <w:r w:rsidRPr="00BD39A2">
        <w:rPr>
          <w:rFonts w:cs="Arial"/>
          <w:sz w:val="20"/>
          <w:szCs w:val="20"/>
        </w:rPr>
        <w:t xml:space="preserve"> pokutu ve výši </w:t>
      </w:r>
      <w:r w:rsidR="00C57204">
        <w:rPr>
          <w:rFonts w:cs="Arial"/>
          <w:sz w:val="20"/>
          <w:szCs w:val="20"/>
        </w:rPr>
        <w:t>1</w:t>
      </w:r>
      <w:r w:rsidR="00504001" w:rsidRPr="00BD39A2">
        <w:rPr>
          <w:rFonts w:cs="Arial"/>
          <w:sz w:val="20"/>
          <w:szCs w:val="20"/>
        </w:rPr>
        <w:t xml:space="preserve">00,- </w:t>
      </w:r>
      <w:r w:rsidRPr="00BD39A2">
        <w:rPr>
          <w:rFonts w:cs="Arial"/>
          <w:sz w:val="20"/>
          <w:szCs w:val="20"/>
        </w:rPr>
        <w:t>Kč v případě</w:t>
      </w:r>
      <w:r w:rsidR="00DF50B1" w:rsidRPr="00BD39A2">
        <w:rPr>
          <w:rFonts w:cs="Arial"/>
          <w:sz w:val="20"/>
          <w:szCs w:val="20"/>
        </w:rPr>
        <w:t xml:space="preserve"> prodlení Poskytovatele s plněním oproti termínu dohodnutém smluvními stranami pro odstranění vad či nedostatků plnění</w:t>
      </w:r>
      <w:r w:rsidRPr="00BD39A2">
        <w:rPr>
          <w:rFonts w:cs="Arial"/>
          <w:sz w:val="20"/>
          <w:szCs w:val="20"/>
        </w:rPr>
        <w:t xml:space="preserve"> dle odst. 10.4 tohoto článku Smlouvy.</w:t>
      </w:r>
      <w:r w:rsidR="00DF50B1" w:rsidRPr="00BD39A2">
        <w:rPr>
          <w:rFonts w:cs="Arial"/>
          <w:sz w:val="20"/>
          <w:szCs w:val="20"/>
        </w:rPr>
        <w:t xml:space="preserve"> </w:t>
      </w:r>
    </w:p>
    <w:p w14:paraId="26033BF9" w14:textId="5ACD9493" w:rsidR="00DF50B1" w:rsidRPr="004C4473" w:rsidRDefault="0075227B" w:rsidP="004C4473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Poskytovatel je povinen Objednateli </w:t>
      </w:r>
      <w:r w:rsidR="00C33B22" w:rsidRPr="00BD39A2">
        <w:rPr>
          <w:rFonts w:cs="Arial"/>
          <w:sz w:val="20"/>
          <w:szCs w:val="20"/>
        </w:rPr>
        <w:t xml:space="preserve">zaplatit </w:t>
      </w:r>
      <w:r w:rsidR="006B20DD" w:rsidRPr="00BD39A2">
        <w:rPr>
          <w:rFonts w:cs="Arial"/>
          <w:sz w:val="20"/>
          <w:szCs w:val="20"/>
        </w:rPr>
        <w:t>smluvní</w:t>
      </w:r>
      <w:r w:rsidRPr="00BD39A2">
        <w:rPr>
          <w:rFonts w:cs="Arial"/>
          <w:sz w:val="20"/>
          <w:szCs w:val="20"/>
        </w:rPr>
        <w:t xml:space="preserve"> pokutu ve výši </w:t>
      </w:r>
      <w:r w:rsidR="00C57204">
        <w:rPr>
          <w:rFonts w:cs="Arial"/>
          <w:sz w:val="20"/>
          <w:szCs w:val="20"/>
        </w:rPr>
        <w:t xml:space="preserve"> 1</w:t>
      </w:r>
      <w:r w:rsidR="00504001" w:rsidRPr="00BD39A2">
        <w:rPr>
          <w:rFonts w:cs="Arial"/>
          <w:sz w:val="20"/>
          <w:szCs w:val="20"/>
        </w:rPr>
        <w:t xml:space="preserve">00,- </w:t>
      </w:r>
      <w:r w:rsidRPr="00BD39A2">
        <w:rPr>
          <w:rFonts w:cs="Arial"/>
          <w:sz w:val="20"/>
          <w:szCs w:val="20"/>
        </w:rPr>
        <w:t xml:space="preserve">Kč v případě nesplnění </w:t>
      </w:r>
      <w:r w:rsidRPr="00BD39A2">
        <w:rPr>
          <w:rFonts w:cs="Arial"/>
          <w:sz w:val="20"/>
          <w:szCs w:val="20"/>
        </w:rPr>
        <w:lastRenderedPageBreak/>
        <w:t>jakékoliv povinnosti Poskytovatele uvedené v článku 7 této Smlouvy, a to za každé jednotlivé porušení.</w:t>
      </w:r>
    </w:p>
    <w:p w14:paraId="65208F24" w14:textId="543AA3CD" w:rsidR="00DF50B1" w:rsidRDefault="00C36CC2" w:rsidP="004B154A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11</w:t>
      </w:r>
    </w:p>
    <w:p w14:paraId="68AAD4A0" w14:textId="77777777" w:rsidR="004B154A" w:rsidRPr="0036293E" w:rsidRDefault="004B154A" w:rsidP="004B154A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</w:p>
    <w:p w14:paraId="2D204BCE" w14:textId="77777777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Ochrana osobních údajů a důvěrných informací</w:t>
      </w:r>
    </w:p>
    <w:p w14:paraId="4B08F966" w14:textId="2105FB0C" w:rsidR="00DF50B1" w:rsidRPr="00503EF6" w:rsidRDefault="00DF50B1" w:rsidP="00A17232">
      <w:pPr>
        <w:pStyle w:val="RLTextlnkuslovan"/>
        <w:widowControl w:val="0"/>
        <w:numPr>
          <w:ilvl w:val="1"/>
          <w:numId w:val="1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ochraně osobních údajů a o změně některých zákonů, ve znění pozdějších předpisů </w:t>
      </w:r>
    </w:p>
    <w:p w14:paraId="65F71CC4" w14:textId="77333C25" w:rsidR="00DF50B1" w:rsidRPr="00503EF6" w:rsidRDefault="00DF50B1" w:rsidP="00A17232">
      <w:pPr>
        <w:pStyle w:val="RLTextlnkuslovan"/>
        <w:widowControl w:val="0"/>
        <w:numPr>
          <w:ilvl w:val="1"/>
          <w:numId w:val="1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Pr="00503EF6">
        <w:rPr>
          <w:rFonts w:cs="Arial"/>
          <w:sz w:val="20"/>
          <w:szCs w:val="20"/>
        </w:rPr>
        <w:t xml:space="preserve"> osobními údaji je Poskytovatel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Pr="00503EF6">
        <w:rPr>
          <w:rFonts w:cs="Arial"/>
          <w:sz w:val="20"/>
          <w:szCs w:val="20"/>
        </w:rPr>
        <w:t xml:space="preserve"> předpisů o bezpečnosti ochrany osobních údajů a jejich zpracování.</w:t>
      </w:r>
    </w:p>
    <w:p w14:paraId="54178A21" w14:textId="4915E952" w:rsidR="00DF50B1" w:rsidRDefault="00C36CC2" w:rsidP="004C4473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12</w:t>
      </w:r>
    </w:p>
    <w:p w14:paraId="05A0E1BC" w14:textId="77777777" w:rsidR="004B154A" w:rsidRPr="0036293E" w:rsidRDefault="004B154A" w:rsidP="004B154A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</w:p>
    <w:p w14:paraId="261B08A7" w14:textId="77777777" w:rsidR="00DF50B1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Účinnost Smlouvy, ukončení Smlouvy</w:t>
      </w:r>
    </w:p>
    <w:p w14:paraId="270F3C6F" w14:textId="2B8D3339" w:rsidR="0075227B" w:rsidRPr="00503EF6" w:rsidRDefault="00DF50B1" w:rsidP="00A17232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>Tato Smlouva nabývá platnosti a účinnosti dnem jejího po</w:t>
      </w:r>
      <w:r w:rsidR="0075227B" w:rsidRPr="00503EF6">
        <w:rPr>
          <w:rFonts w:cs="Arial"/>
          <w:sz w:val="20"/>
          <w:szCs w:val="20"/>
        </w:rPr>
        <w:t>dpisu oběma smluvními stranami.</w:t>
      </w:r>
    </w:p>
    <w:p w14:paraId="7627C163" w14:textId="5B448BB7" w:rsidR="00DF50B1" w:rsidRPr="00F5024C" w:rsidRDefault="0075227B" w:rsidP="00A17232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i/>
          <w:sz w:val="20"/>
          <w:szCs w:val="20"/>
        </w:rPr>
      </w:pPr>
      <w:r w:rsidRPr="00F5024C">
        <w:rPr>
          <w:rFonts w:cs="Arial"/>
          <w:sz w:val="20"/>
          <w:szCs w:val="20"/>
        </w:rPr>
        <w:t xml:space="preserve">Tato </w:t>
      </w:r>
      <w:r w:rsidR="00DF50B1" w:rsidRPr="00F5024C">
        <w:rPr>
          <w:rFonts w:cs="Arial"/>
          <w:sz w:val="20"/>
          <w:szCs w:val="20"/>
        </w:rPr>
        <w:t>Smlouva se uzavírá na dobu určitou</w:t>
      </w:r>
      <w:r w:rsidR="002E2978" w:rsidRPr="00F5024C">
        <w:rPr>
          <w:rFonts w:cs="Arial"/>
          <w:sz w:val="20"/>
          <w:szCs w:val="20"/>
        </w:rPr>
        <w:t>, a to do řádného ukončení poskytování plnění dle této Smlouvy, nejpozději však</w:t>
      </w:r>
      <w:r w:rsidR="00DF50B1" w:rsidRPr="00F5024C">
        <w:rPr>
          <w:rFonts w:cs="Arial"/>
          <w:sz w:val="20"/>
          <w:szCs w:val="20"/>
        </w:rPr>
        <w:t xml:space="preserve"> </w:t>
      </w:r>
      <w:r w:rsidR="008534B8" w:rsidRPr="00F5024C">
        <w:rPr>
          <w:rFonts w:cs="Arial"/>
          <w:sz w:val="20"/>
          <w:szCs w:val="20"/>
        </w:rPr>
        <w:t xml:space="preserve">do </w:t>
      </w:r>
      <w:r w:rsidR="00F5024C" w:rsidRPr="00F5024C">
        <w:rPr>
          <w:rFonts w:cs="Arial"/>
          <w:sz w:val="20"/>
          <w:szCs w:val="20"/>
        </w:rPr>
        <w:t>12. září</w:t>
      </w:r>
      <w:r w:rsidR="00EC04F7" w:rsidRPr="00F5024C">
        <w:rPr>
          <w:rFonts w:cs="Arial"/>
          <w:sz w:val="20"/>
          <w:szCs w:val="20"/>
        </w:rPr>
        <w:t xml:space="preserve"> 2016</w:t>
      </w:r>
      <w:r w:rsidR="006470E2" w:rsidRPr="00F5024C">
        <w:rPr>
          <w:rFonts w:cs="Arial"/>
          <w:sz w:val="20"/>
          <w:szCs w:val="20"/>
        </w:rPr>
        <w:t>.</w:t>
      </w:r>
    </w:p>
    <w:p w14:paraId="777E7194" w14:textId="47ABDB05" w:rsidR="003907DC" w:rsidRPr="00B548C2" w:rsidRDefault="0075227B" w:rsidP="00A17232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14:paraId="7A714A72" w14:textId="29FBC1CE" w:rsidR="00DF50B1" w:rsidRPr="00503EF6" w:rsidRDefault="00DF50B1" w:rsidP="00A17232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bookmarkStart w:id="13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 strany Poskytovatele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</w:t>
      </w:r>
      <w:r w:rsidR="00C57204">
        <w:rPr>
          <w:rFonts w:cs="Arial"/>
          <w:sz w:val="20"/>
          <w:szCs w:val="20"/>
        </w:rPr>
        <w:t>uje zejména tyto</w:t>
      </w:r>
      <w:r w:rsidRPr="00503EF6">
        <w:rPr>
          <w:rFonts w:cs="Arial"/>
          <w:sz w:val="20"/>
          <w:szCs w:val="20"/>
        </w:rPr>
        <w:t>:</w:t>
      </w:r>
      <w:bookmarkEnd w:id="13"/>
    </w:p>
    <w:p w14:paraId="6741F810" w14:textId="5B473CE8" w:rsidR="00DF50B1" w:rsidRPr="00BD39A2" w:rsidRDefault="003907DC" w:rsidP="004B154A">
      <w:pPr>
        <w:pStyle w:val="RLTextlnkuslovan"/>
        <w:widowControl w:val="0"/>
        <w:numPr>
          <w:ilvl w:val="2"/>
          <w:numId w:val="20"/>
        </w:numPr>
        <w:spacing w:after="0" w:line="280" w:lineRule="atLeast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prodlení s plněním </w:t>
      </w:r>
      <w:r w:rsidR="00DF50B1" w:rsidRPr="00BD39A2">
        <w:rPr>
          <w:rFonts w:cs="Arial"/>
          <w:sz w:val="20"/>
          <w:szCs w:val="20"/>
        </w:rPr>
        <w:t xml:space="preserve">jakékoli povinnosti dle této Smlouvy delší než </w:t>
      </w:r>
      <w:r w:rsidRPr="00BD39A2">
        <w:rPr>
          <w:rFonts w:cs="Arial"/>
          <w:sz w:val="20"/>
          <w:szCs w:val="20"/>
        </w:rPr>
        <w:t xml:space="preserve">15 kalendářních </w:t>
      </w:r>
      <w:r w:rsidR="00DF50B1" w:rsidRPr="00BD39A2">
        <w:rPr>
          <w:rFonts w:cs="Arial"/>
          <w:sz w:val="20"/>
          <w:szCs w:val="20"/>
        </w:rPr>
        <w:t xml:space="preserve">dnů, pokud Poskytovatel nesjedná nápravu ani do </w:t>
      </w:r>
      <w:r w:rsidRPr="00BD39A2">
        <w:rPr>
          <w:rFonts w:cs="Arial"/>
          <w:sz w:val="20"/>
          <w:szCs w:val="20"/>
        </w:rPr>
        <w:t>5 kalendářních</w:t>
      </w:r>
      <w:r w:rsidR="00DF50B1" w:rsidRPr="00BD39A2">
        <w:rPr>
          <w:rFonts w:cs="Arial"/>
          <w:sz w:val="20"/>
          <w:szCs w:val="20"/>
        </w:rPr>
        <w:t xml:space="preserve"> dnů od doručení písemného oznámení O</w:t>
      </w:r>
      <w:r w:rsidRPr="00BD39A2">
        <w:rPr>
          <w:rFonts w:cs="Arial"/>
          <w:sz w:val="20"/>
          <w:szCs w:val="20"/>
        </w:rPr>
        <w:t>bjednatele o takovém prodlení s</w:t>
      </w:r>
      <w:r w:rsidR="00DF50B1" w:rsidRPr="00BD39A2">
        <w:rPr>
          <w:rFonts w:cs="Arial"/>
          <w:sz w:val="20"/>
          <w:szCs w:val="20"/>
        </w:rPr>
        <w:t xml:space="preserve"> žádostí o jeho nápravu;</w:t>
      </w:r>
    </w:p>
    <w:p w14:paraId="68D6795E" w14:textId="396AF2A9" w:rsidR="00DF50B1" w:rsidRPr="00BD39A2" w:rsidRDefault="00DF50B1" w:rsidP="004B154A">
      <w:pPr>
        <w:pStyle w:val="RLTextlnkuslovan"/>
        <w:widowControl w:val="0"/>
        <w:numPr>
          <w:ilvl w:val="2"/>
          <w:numId w:val="20"/>
        </w:numPr>
        <w:spacing w:after="0" w:line="280" w:lineRule="atLeast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>pokud Poskytovatel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Pr="00BD39A2">
        <w:rPr>
          <w:rFonts w:cs="Arial"/>
          <w:sz w:val="20"/>
          <w:szCs w:val="20"/>
        </w:rPr>
        <w:t xml:space="preserve"> kvalifikační předpoklady </w:t>
      </w:r>
      <w:r w:rsidR="003907DC" w:rsidRPr="00BD39A2">
        <w:rPr>
          <w:rFonts w:cs="Arial"/>
          <w:sz w:val="20"/>
          <w:szCs w:val="20"/>
        </w:rPr>
        <w:t>stanovené v zadávacích podmínkách veřejné zakázky;</w:t>
      </w:r>
    </w:p>
    <w:p w14:paraId="06FAF926" w14:textId="105BBB91" w:rsidR="00DF50B1" w:rsidRPr="00BD39A2" w:rsidRDefault="003907DC" w:rsidP="004B154A">
      <w:pPr>
        <w:pStyle w:val="RLTextlnkuslovan"/>
        <w:widowControl w:val="0"/>
        <w:numPr>
          <w:ilvl w:val="2"/>
          <w:numId w:val="20"/>
        </w:numPr>
        <w:spacing w:after="0" w:line="280" w:lineRule="atLeast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>pokud Poskytovatel poruší</w:t>
      </w:r>
      <w:r w:rsidR="00DF50B1" w:rsidRPr="00BD39A2">
        <w:rPr>
          <w:rFonts w:cs="Arial"/>
          <w:sz w:val="20"/>
          <w:szCs w:val="20"/>
        </w:rPr>
        <w:t xml:space="preserve"> povinnosti Poskytovatele dle </w:t>
      </w:r>
      <w:r w:rsidRPr="00BD39A2">
        <w:rPr>
          <w:rFonts w:cs="Arial"/>
          <w:sz w:val="20"/>
          <w:szCs w:val="20"/>
        </w:rPr>
        <w:t>článku 11</w:t>
      </w:r>
      <w:r w:rsidR="00DF50B1" w:rsidRPr="00BD39A2">
        <w:rPr>
          <w:rFonts w:cs="Arial"/>
          <w:sz w:val="20"/>
          <w:szCs w:val="20"/>
        </w:rPr>
        <w:t xml:space="preserve"> této Smlouvy či pokud Poskytovatel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14:paraId="6534CCCB" w14:textId="3768DD11" w:rsidR="00DF50B1" w:rsidRPr="00503EF6" w:rsidRDefault="00DF50B1" w:rsidP="00A17232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bookmarkStart w:id="14" w:name="_Ref360002378"/>
      <w:r w:rsidRPr="00503EF6">
        <w:rPr>
          <w:rFonts w:cs="Arial"/>
          <w:sz w:val="20"/>
          <w:szCs w:val="20"/>
        </w:rPr>
        <w:t xml:space="preserve">Poskytovatel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Pr="00503EF6">
        <w:rPr>
          <w:rFonts w:cs="Arial"/>
          <w:sz w:val="20"/>
          <w:szCs w:val="20"/>
        </w:rPr>
        <w:t xml:space="preserve"> Poskytovatelem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Pr="00503EF6">
        <w:rPr>
          <w:rFonts w:cs="Arial"/>
          <w:sz w:val="20"/>
          <w:szCs w:val="20"/>
        </w:rPr>
        <w:t xml:space="preserve"> dnů od doručení písemného oznámení Pos</w:t>
      </w:r>
      <w:r w:rsidR="003907DC" w:rsidRPr="00503EF6">
        <w:rPr>
          <w:rFonts w:cs="Arial"/>
          <w:sz w:val="20"/>
          <w:szCs w:val="20"/>
        </w:rPr>
        <w:t>kytovatele o takovém prodlení s</w:t>
      </w:r>
      <w:r w:rsidRPr="00503EF6">
        <w:rPr>
          <w:rFonts w:cs="Arial"/>
          <w:sz w:val="20"/>
          <w:szCs w:val="20"/>
        </w:rPr>
        <w:t xml:space="preserve"> žádostí o jeho nápravu.</w:t>
      </w:r>
      <w:bookmarkEnd w:id="14"/>
    </w:p>
    <w:p w14:paraId="35A1651C" w14:textId="38345034" w:rsidR="00DF50B1" w:rsidRPr="00503EF6" w:rsidRDefault="00DF50B1" w:rsidP="00A17232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0BB0A317" w14:textId="31FF4485" w:rsidR="00DF50B1" w:rsidRPr="00503EF6" w:rsidRDefault="00DF50B1" w:rsidP="00A17232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>, pokud je na m</w:t>
      </w:r>
      <w:r w:rsidRPr="00F5024C">
        <w:rPr>
          <w:rFonts w:cs="Arial"/>
          <w:sz w:val="20"/>
          <w:szCs w:val="20"/>
        </w:rPr>
        <w:t>a</w:t>
      </w:r>
      <w:r w:rsidRPr="00503EF6">
        <w:rPr>
          <w:rFonts w:cs="Arial"/>
          <w:sz w:val="20"/>
          <w:szCs w:val="20"/>
        </w:rPr>
        <w:t>jetek Poskytovatele vedeno insolvenční řízení nebo byl insolvenční návrh zamítnut pro nedostatek majetku Poskytovatele, dle zákona č. 182/2006 Sb., o úpadku a způsobech jeho řešení, ve znění pozdějších předpisů, nebo pokud Poskytovatel vstoupí do likvidace.</w:t>
      </w:r>
    </w:p>
    <w:p w14:paraId="335913BE" w14:textId="59BD199E" w:rsidR="0084066D" w:rsidRPr="00503EF6" w:rsidRDefault="0084066D" w:rsidP="00A17232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14:paraId="08360D10" w14:textId="228E64DC" w:rsidR="00DF50B1" w:rsidRPr="00503EF6" w:rsidRDefault="00DF50B1" w:rsidP="00A17232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 ze strany Objednatele nesmí být spojeno s uložením jakékoliv sankce ze strany Poskytovatele k tíži Objednatele</w:t>
      </w:r>
      <w:r w:rsidR="003907DC" w:rsidRPr="00503EF6">
        <w:rPr>
          <w:rFonts w:cs="Arial"/>
          <w:sz w:val="20"/>
          <w:szCs w:val="20"/>
        </w:rPr>
        <w:t>.</w:t>
      </w:r>
    </w:p>
    <w:p w14:paraId="1E6722B6" w14:textId="20A487A2" w:rsidR="0084066D" w:rsidRPr="00503EF6" w:rsidRDefault="00DF50B1" w:rsidP="00A17232">
      <w:pPr>
        <w:pStyle w:val="RLTextlnkuslovan"/>
        <w:widowControl w:val="0"/>
        <w:numPr>
          <w:ilvl w:val="1"/>
          <w:numId w:val="9"/>
        </w:numPr>
        <w:tabs>
          <w:tab w:val="left" w:pos="709"/>
        </w:tabs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o</w:t>
      </w:r>
      <w:r w:rsidR="003907DC" w:rsidRPr="00503EF6">
        <w:rPr>
          <w:rFonts w:cs="Arial"/>
          <w:sz w:val="20"/>
          <w:szCs w:val="20"/>
        </w:rPr>
        <w:t xml:space="preserve">chrany informací a řešení sporů, přetrvávají. </w:t>
      </w:r>
    </w:p>
    <w:p w14:paraId="32565AA9" w14:textId="17E4C820" w:rsidR="0084066D" w:rsidRPr="001C0773" w:rsidRDefault="0084066D" w:rsidP="00A17232">
      <w:pPr>
        <w:pStyle w:val="RLTextlnkuslovan"/>
        <w:widowControl w:val="0"/>
        <w:numPr>
          <w:ilvl w:val="1"/>
          <w:numId w:val="9"/>
        </w:numPr>
        <w:tabs>
          <w:tab w:val="left" w:pos="709"/>
        </w:tabs>
        <w:spacing w:line="280" w:lineRule="atLeast"/>
        <w:ind w:left="567" w:hanging="567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4B154A">
        <w:rPr>
          <w:rFonts w:cs="Arial"/>
          <w:sz w:val="20"/>
          <w:szCs w:val="20"/>
        </w:rPr>
        <w:t>bez</w:t>
      </w:r>
      <w:r w:rsidRPr="00503EF6">
        <w:rPr>
          <w:rFonts w:cs="Arial"/>
          <w:sz w:val="20"/>
          <w:szCs w:val="20"/>
        </w:rPr>
        <w:t xml:space="preserve"> udání důvodu. 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2B721B">
        <w:rPr>
          <w:rFonts w:cs="Arial"/>
          <w:i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>a začíná běžet dnem následujícím po dni, ve kterém bylo písemné vyhotovení výpovědi prokazatelně doručeno Poskytovateli.</w:t>
      </w:r>
    </w:p>
    <w:p w14:paraId="1C9FDE81" w14:textId="120E1157" w:rsidR="00DF50B1" w:rsidRPr="006B20DD" w:rsidRDefault="003907DC" w:rsidP="00A17232">
      <w:pPr>
        <w:pStyle w:val="RLTextlnkuslovan"/>
        <w:widowControl w:val="0"/>
        <w:numPr>
          <w:ilvl w:val="1"/>
          <w:numId w:val="9"/>
        </w:numPr>
        <w:tabs>
          <w:tab w:val="left" w:pos="709"/>
        </w:tabs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Poskytovatel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Pr="00503EF6">
        <w:rPr>
          <w:rFonts w:cs="Arial"/>
          <w:sz w:val="20"/>
          <w:szCs w:val="20"/>
        </w:rPr>
        <w:t xml:space="preserve"> škoda či jiná újma.</w:t>
      </w:r>
    </w:p>
    <w:p w14:paraId="17357706" w14:textId="77777777" w:rsidR="00D24534" w:rsidRDefault="00D24534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14:paraId="5B9CB727" w14:textId="2B28566F" w:rsidR="00DF50B1" w:rsidRPr="0036293E" w:rsidRDefault="00C36CC2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13</w:t>
      </w:r>
    </w:p>
    <w:p w14:paraId="482C2226" w14:textId="76E05920" w:rsidR="0036293E" w:rsidRPr="0036293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Závěrečná ustanovení</w:t>
      </w:r>
    </w:p>
    <w:p w14:paraId="50D7DB9C" w14:textId="26239F47" w:rsidR="00776CEE" w:rsidRPr="00503EF6" w:rsidRDefault="00DF50B1" w:rsidP="00A17232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</w:t>
      </w:r>
      <w:r w:rsidR="00C57204">
        <w:rPr>
          <w:rFonts w:cs="Arial"/>
          <w:sz w:val="20"/>
          <w:szCs w:val="20"/>
        </w:rPr>
        <w:t>.</w:t>
      </w:r>
      <w:r w:rsidRPr="00503EF6">
        <w:rPr>
          <w:rFonts w:cs="Arial"/>
          <w:sz w:val="20"/>
          <w:szCs w:val="20"/>
        </w:rPr>
        <w:t xml:space="preserve"> </w:t>
      </w:r>
    </w:p>
    <w:p w14:paraId="1BC8C780" w14:textId="77777777" w:rsidR="00A428E7" w:rsidRDefault="00DF50B1" w:rsidP="00A17232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14:paraId="4B027AD7" w14:textId="12C4B10C" w:rsidR="00DF50B1" w:rsidRPr="00503EF6" w:rsidRDefault="00DF50B1" w:rsidP="00A17232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363BCBAF" w14:textId="199D7173" w:rsidR="00776CEE" w:rsidRPr="00503EF6" w:rsidRDefault="00DF50B1" w:rsidP="00A17232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bCs/>
          <w:iCs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503EF6">
        <w:rPr>
          <w:rFonts w:cs="Arial"/>
          <w:bCs/>
          <w:iCs/>
          <w:sz w:val="20"/>
          <w:szCs w:val="20"/>
        </w:rPr>
        <w:t>věcně a místně příslušné soudy České republiky.</w:t>
      </w:r>
    </w:p>
    <w:p w14:paraId="16DBF887" w14:textId="3FA50FEC" w:rsidR="00776CEE" w:rsidRPr="00503EF6" w:rsidRDefault="00776CEE" w:rsidP="00A17232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bCs/>
          <w:iCs/>
          <w:sz w:val="20"/>
          <w:szCs w:val="20"/>
        </w:rPr>
      </w:pPr>
      <w:r w:rsidRPr="00503EF6">
        <w:rPr>
          <w:rFonts w:cs="Arial"/>
          <w:bCs/>
          <w:iCs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14:paraId="6CD48D28" w14:textId="3B20E7D5" w:rsidR="00DF50B1" w:rsidRPr="00503EF6" w:rsidRDefault="00DF50B1" w:rsidP="00A17232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="00C57204">
        <w:rPr>
          <w:rFonts w:cs="Arial"/>
          <w:sz w:val="20"/>
          <w:szCs w:val="20"/>
        </w:rPr>
        <w:t xml:space="preserve"> ve dvou </w:t>
      </w:r>
      <w:r w:rsidRPr="00503EF6">
        <w:rPr>
          <w:rFonts w:cs="Arial"/>
          <w:sz w:val="20"/>
          <w:szCs w:val="20"/>
        </w:rPr>
        <w:t>vyhotoveních s platn</w:t>
      </w:r>
      <w:r w:rsidR="00B46436">
        <w:rPr>
          <w:rFonts w:cs="Arial"/>
          <w:sz w:val="20"/>
          <w:szCs w:val="20"/>
        </w:rPr>
        <w:t xml:space="preserve">ostí originálu, </w:t>
      </w:r>
      <w:r w:rsidR="00B46436">
        <w:rPr>
          <w:rFonts w:cs="Arial"/>
          <w:sz w:val="20"/>
          <w:szCs w:val="20"/>
        </w:rPr>
        <w:br/>
        <w:t>z nichž jedno</w:t>
      </w:r>
      <w:r w:rsidRPr="00503EF6">
        <w:rPr>
          <w:rFonts w:cs="Arial"/>
          <w:sz w:val="20"/>
          <w:szCs w:val="20"/>
        </w:rPr>
        <w:t xml:space="preserve"> vyhotovení obdrží Objedn</w:t>
      </w:r>
      <w:r w:rsidR="00B46436">
        <w:rPr>
          <w:rFonts w:cs="Arial"/>
          <w:sz w:val="20"/>
          <w:szCs w:val="20"/>
        </w:rPr>
        <w:t xml:space="preserve">atel a jedno </w:t>
      </w:r>
      <w:r w:rsidRPr="00503EF6">
        <w:rPr>
          <w:rFonts w:cs="Arial"/>
          <w:sz w:val="20"/>
          <w:szCs w:val="20"/>
        </w:rPr>
        <w:t xml:space="preserve">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Pr="00503EF6">
        <w:rPr>
          <w:rFonts w:cs="Arial"/>
          <w:sz w:val="20"/>
          <w:szCs w:val="20"/>
        </w:rPr>
        <w:t>Poskytovatel.</w:t>
      </w:r>
    </w:p>
    <w:p w14:paraId="31383350" w14:textId="390B99D4" w:rsidR="004C4473" w:rsidRDefault="00DF50B1" w:rsidP="00A17232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14:paraId="148B24B3" w14:textId="0B99C4D0" w:rsidR="00406103" w:rsidRDefault="00406103">
      <w:pPr>
        <w:suppressAutoHyphens w:val="0"/>
        <w:overflowPunct/>
        <w:autoSpaceDE/>
        <w:textAlignment w:val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25201DC1" w14:textId="77777777" w:rsidR="00DF50B1" w:rsidRDefault="00DF50B1" w:rsidP="00406103">
      <w:pPr>
        <w:suppressAutoHyphens w:val="0"/>
        <w:overflowPunct/>
        <w:autoSpaceDE/>
        <w:textAlignment w:val="auto"/>
        <w:rPr>
          <w:rFonts w:cs="Arial"/>
          <w:sz w:val="20"/>
        </w:rPr>
      </w:pPr>
    </w:p>
    <w:p w14:paraId="358F5C09" w14:textId="63D3AD27" w:rsidR="00971B85" w:rsidRPr="00503EF6" w:rsidRDefault="00971B85" w:rsidP="00A17232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je i Příloha č. 1 – Specifikace předmětu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14:paraId="16760E18" w14:textId="77777777" w:rsidTr="00C3279A">
        <w:tc>
          <w:tcPr>
            <w:tcW w:w="4605" w:type="dxa"/>
            <w:hideMark/>
          </w:tcPr>
          <w:p w14:paraId="32DAEEE5" w14:textId="77777777"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536D451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14:paraId="5ABBD7D2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3537B70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2ECF774" w14:textId="02394280" w:rsidR="00C3279A" w:rsidRPr="00C3279A" w:rsidRDefault="00C3279A" w:rsidP="00766512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766512">
              <w:rPr>
                <w:rFonts w:eastAsia="Calibri" w:cs="Arial"/>
                <w:sz w:val="20"/>
                <w:lang w:eastAsia="cs-CZ"/>
              </w:rPr>
              <w:t>29. 8.  2016</w:t>
            </w:r>
          </w:p>
        </w:tc>
        <w:tc>
          <w:tcPr>
            <w:tcW w:w="4605" w:type="dxa"/>
            <w:hideMark/>
          </w:tcPr>
          <w:p w14:paraId="140B981E" w14:textId="77777777"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1F91EB70" w14:textId="77777777"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Poskytovatele:</w:t>
            </w:r>
          </w:p>
          <w:p w14:paraId="3C01DAB7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58D408B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7DDE3B8" w14:textId="4B223269" w:rsidR="00C3279A" w:rsidRPr="00C3279A" w:rsidRDefault="000E7FE9" w:rsidP="00FE0E2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V Děčíně dne 31. 8. 2016</w:t>
            </w:r>
          </w:p>
        </w:tc>
      </w:tr>
      <w:tr w:rsidR="00C3279A" w:rsidRPr="00C3279A" w14:paraId="63284D74" w14:textId="77777777" w:rsidTr="00C3279A">
        <w:tc>
          <w:tcPr>
            <w:tcW w:w="4605" w:type="dxa"/>
          </w:tcPr>
          <w:p w14:paraId="48B46012" w14:textId="28FF41CE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AD65BBE" w14:textId="77777777"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1C8A739F" w14:textId="77777777"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166D5A0" w14:textId="77777777"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92DA2DA" w14:textId="7EAFD85D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503EF6">
              <w:rPr>
                <w:rFonts w:eastAsia="Calibri" w:cs="Arial"/>
                <w:sz w:val="20"/>
                <w:lang w:eastAsia="cs-CZ"/>
              </w:rPr>
              <w:t>………………………………………</w:t>
            </w:r>
          </w:p>
          <w:p w14:paraId="4FD7E87F" w14:textId="77777777" w:rsidR="0036293E" w:rsidRDefault="00B46436" w:rsidP="00B4643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RNDr. Stanislav Malý, Ph.D.</w:t>
            </w:r>
          </w:p>
          <w:p w14:paraId="2333E661" w14:textId="638C445D" w:rsidR="00B46436" w:rsidRPr="00C3279A" w:rsidRDefault="00B46436" w:rsidP="00B4643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cs="Arial"/>
                <w:sz w:val="20"/>
              </w:rPr>
              <w:t>ředitel</w:t>
            </w:r>
          </w:p>
        </w:tc>
        <w:tc>
          <w:tcPr>
            <w:tcW w:w="4605" w:type="dxa"/>
          </w:tcPr>
          <w:p w14:paraId="477361FC" w14:textId="77777777"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082EAB9" w14:textId="77777777" w:rsidR="00C3279A" w:rsidRP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6F1EE68" w14:textId="77777777"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C01A041" w14:textId="77777777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5EE23BC" w14:textId="150197EA" w:rsidR="00C3279A" w:rsidRP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503EF6">
              <w:rPr>
                <w:rFonts w:eastAsia="Calibri" w:cs="Arial"/>
                <w:sz w:val="20"/>
                <w:lang w:eastAsia="cs-CZ"/>
              </w:rPr>
              <w:t>…………………………………….</w:t>
            </w:r>
          </w:p>
          <w:p w14:paraId="1C408451" w14:textId="7220D1A4" w:rsidR="000E7FE9" w:rsidRPr="000E7FE9" w:rsidRDefault="000E7FE9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b/>
                <w:sz w:val="20"/>
                <w:lang w:eastAsia="cs-CZ"/>
              </w:rPr>
            </w:pPr>
            <w:r w:rsidRPr="000E7FE9">
              <w:rPr>
                <w:rFonts w:eastAsia="Calibri" w:cs="Arial"/>
                <w:b/>
                <w:sz w:val="20"/>
                <w:lang w:eastAsia="cs-CZ"/>
              </w:rPr>
              <w:t>xxxxxxxxx</w:t>
            </w:r>
          </w:p>
          <w:p w14:paraId="183FD057" w14:textId="06DA9417" w:rsidR="00766512" w:rsidRPr="00C3279A" w:rsidRDefault="00766512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Majitel firmy</w:t>
            </w:r>
          </w:p>
        </w:tc>
      </w:tr>
    </w:tbl>
    <w:p w14:paraId="631590ED" w14:textId="26362949" w:rsidR="003016DD" w:rsidRDefault="003016DD" w:rsidP="00056354">
      <w:pPr>
        <w:rPr>
          <w:rFonts w:cs="Arial"/>
          <w:iCs/>
          <w:sz w:val="22"/>
          <w:szCs w:val="22"/>
        </w:rPr>
      </w:pPr>
    </w:p>
    <w:p w14:paraId="535284E4" w14:textId="77777777" w:rsidR="003016DD" w:rsidRDefault="003016DD" w:rsidP="00056354">
      <w:pPr>
        <w:rPr>
          <w:rFonts w:cs="Arial"/>
          <w:iCs/>
          <w:sz w:val="22"/>
          <w:szCs w:val="22"/>
        </w:rPr>
      </w:pPr>
    </w:p>
    <w:p w14:paraId="2794A71B" w14:textId="7904DB61" w:rsidR="00971B85" w:rsidRDefault="00971B85">
      <w:pPr>
        <w:suppressAutoHyphens w:val="0"/>
        <w:overflowPunct/>
        <w:autoSpaceDE/>
        <w:textAlignment w:val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br w:type="page"/>
      </w:r>
      <w:bookmarkStart w:id="15" w:name="_GoBack"/>
      <w:bookmarkEnd w:id="15"/>
    </w:p>
    <w:p w14:paraId="1D1BB12A" w14:textId="77777777" w:rsidR="00971B85" w:rsidRPr="00971B85" w:rsidRDefault="00971B85" w:rsidP="00971B85">
      <w:pPr>
        <w:jc w:val="both"/>
        <w:rPr>
          <w:rFonts w:cs="Arial"/>
          <w:sz w:val="20"/>
        </w:rPr>
      </w:pPr>
      <w:r w:rsidRPr="00971B85">
        <w:rPr>
          <w:rFonts w:cs="Arial"/>
          <w:sz w:val="20"/>
        </w:rPr>
        <w:lastRenderedPageBreak/>
        <w:t xml:space="preserve">Příloha č. 1 – Specifikace předmětu </w:t>
      </w:r>
    </w:p>
    <w:p w14:paraId="21F41184" w14:textId="77777777" w:rsidR="00971B85" w:rsidRPr="00971B85" w:rsidRDefault="00971B85" w:rsidP="00971B85">
      <w:pPr>
        <w:jc w:val="both"/>
        <w:rPr>
          <w:rFonts w:cs="Arial"/>
          <w:sz w:val="20"/>
        </w:rPr>
      </w:pPr>
    </w:p>
    <w:p w14:paraId="07EB3049" w14:textId="50C2B9B5" w:rsidR="00971B85" w:rsidRPr="00937920" w:rsidRDefault="00937920" w:rsidP="00971B85">
      <w:pPr>
        <w:jc w:val="both"/>
        <w:rPr>
          <w:rFonts w:cs="Arial"/>
          <w:sz w:val="20"/>
        </w:rPr>
      </w:pPr>
      <w:r w:rsidRPr="00937920">
        <w:rPr>
          <w:rFonts w:cs="Arial"/>
          <w:sz w:val="20"/>
        </w:rPr>
        <w:t>Dodávka notebooků</w:t>
      </w:r>
      <w:r w:rsidR="00A434CD">
        <w:rPr>
          <w:rFonts w:cs="Arial"/>
          <w:sz w:val="20"/>
        </w:rPr>
        <w:t xml:space="preserve"> a PC</w:t>
      </w:r>
    </w:p>
    <w:p w14:paraId="64A80C20" w14:textId="77777777" w:rsidR="00971B85" w:rsidRPr="00B46436" w:rsidRDefault="00971B85" w:rsidP="00971B85">
      <w:pPr>
        <w:jc w:val="both"/>
        <w:rPr>
          <w:rFonts w:cs="Arial"/>
          <w:sz w:val="20"/>
          <w:highlight w:val="red"/>
        </w:rPr>
      </w:pPr>
    </w:p>
    <w:p w14:paraId="2C745BEE" w14:textId="10465F99" w:rsidR="00971B85" w:rsidRPr="00937920" w:rsidRDefault="004E716A" w:rsidP="00937920">
      <w:pPr>
        <w:pStyle w:val="Odstavecseseznamem"/>
        <w:numPr>
          <w:ilvl w:val="0"/>
          <w:numId w:val="26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3</w:t>
      </w:r>
      <w:r w:rsidR="00937920" w:rsidRPr="00937920">
        <w:rPr>
          <w:rFonts w:cs="Arial"/>
          <w:sz w:val="20"/>
        </w:rPr>
        <w:t xml:space="preserve"> ks notebooků</w:t>
      </w:r>
      <w:r w:rsidR="00971B85" w:rsidRPr="00937920">
        <w:rPr>
          <w:rFonts w:cs="Arial"/>
          <w:sz w:val="20"/>
        </w:rPr>
        <w:t>:</w:t>
      </w:r>
    </w:p>
    <w:p w14:paraId="487039AC" w14:textId="11B68571" w:rsidR="00937920" w:rsidRPr="00937920" w:rsidRDefault="00937920" w:rsidP="00937920">
      <w:pPr>
        <w:pStyle w:val="Odstavecseseznamem"/>
        <w:numPr>
          <w:ilvl w:val="0"/>
          <w:numId w:val="25"/>
        </w:numPr>
        <w:ind w:firstLine="273"/>
        <w:jc w:val="both"/>
        <w:rPr>
          <w:rFonts w:cs="Arial"/>
          <w:sz w:val="20"/>
        </w:rPr>
      </w:pPr>
      <w:r w:rsidRPr="00937920">
        <w:rPr>
          <w:rFonts w:cs="Arial"/>
          <w:sz w:val="20"/>
        </w:rPr>
        <w:t>Procesor: Intel i5</w:t>
      </w:r>
      <w:r w:rsidR="008349B7">
        <w:rPr>
          <w:rFonts w:cs="Arial"/>
          <w:sz w:val="20"/>
        </w:rPr>
        <w:t>,</w:t>
      </w:r>
    </w:p>
    <w:p w14:paraId="14616403" w14:textId="2229F268" w:rsidR="00937920" w:rsidRPr="00937920" w:rsidRDefault="00937920" w:rsidP="00937920">
      <w:pPr>
        <w:pStyle w:val="Odstavecseseznamem"/>
        <w:numPr>
          <w:ilvl w:val="0"/>
          <w:numId w:val="25"/>
        </w:numPr>
        <w:ind w:firstLine="273"/>
        <w:jc w:val="both"/>
        <w:rPr>
          <w:rFonts w:cs="Arial"/>
          <w:sz w:val="20"/>
        </w:rPr>
      </w:pPr>
      <w:r w:rsidRPr="00937920">
        <w:rPr>
          <w:rFonts w:cs="Arial"/>
          <w:sz w:val="20"/>
        </w:rPr>
        <w:t>Displej: minimálně 15´ (palců)</w:t>
      </w:r>
      <w:r w:rsidR="008349B7">
        <w:rPr>
          <w:rFonts w:cs="Arial"/>
          <w:sz w:val="20"/>
        </w:rPr>
        <w:t>,</w:t>
      </w:r>
    </w:p>
    <w:p w14:paraId="77468979" w14:textId="3E4535A8" w:rsidR="00937920" w:rsidRPr="00937920" w:rsidRDefault="00937920" w:rsidP="00937920">
      <w:pPr>
        <w:pStyle w:val="Odstavecseseznamem"/>
        <w:numPr>
          <w:ilvl w:val="0"/>
          <w:numId w:val="25"/>
        </w:numPr>
        <w:ind w:firstLine="273"/>
        <w:jc w:val="both"/>
        <w:rPr>
          <w:rFonts w:cs="Arial"/>
          <w:sz w:val="20"/>
        </w:rPr>
      </w:pPr>
      <w:r w:rsidRPr="00937920">
        <w:rPr>
          <w:rFonts w:cs="Arial"/>
          <w:sz w:val="20"/>
        </w:rPr>
        <w:t xml:space="preserve">Grafika: Intel </w:t>
      </w:r>
      <w:r w:rsidR="00A434CD">
        <w:rPr>
          <w:rFonts w:cs="Arial"/>
          <w:sz w:val="20"/>
        </w:rPr>
        <w:t xml:space="preserve"> HD Graphics </w:t>
      </w:r>
      <w:r w:rsidRPr="00937920">
        <w:rPr>
          <w:rFonts w:cs="Arial"/>
          <w:sz w:val="20"/>
        </w:rPr>
        <w:t>– integrovaná</w:t>
      </w:r>
      <w:r w:rsidR="008349B7">
        <w:rPr>
          <w:rFonts w:cs="Arial"/>
          <w:sz w:val="20"/>
        </w:rPr>
        <w:t>,</w:t>
      </w:r>
    </w:p>
    <w:p w14:paraId="6814E49C" w14:textId="00283884" w:rsidR="00937920" w:rsidRPr="00937920" w:rsidRDefault="00A434CD" w:rsidP="00937920">
      <w:pPr>
        <w:pStyle w:val="Odstavecseseznamem"/>
        <w:numPr>
          <w:ilvl w:val="0"/>
          <w:numId w:val="25"/>
        </w:numPr>
        <w:ind w:firstLine="273"/>
        <w:jc w:val="both"/>
        <w:rPr>
          <w:rFonts w:cs="Arial"/>
          <w:sz w:val="20"/>
        </w:rPr>
      </w:pPr>
      <w:r>
        <w:rPr>
          <w:rFonts w:cs="Arial"/>
          <w:sz w:val="20"/>
        </w:rPr>
        <w:t>Systém: WIN 10</w:t>
      </w:r>
      <w:r w:rsidR="008349B7">
        <w:rPr>
          <w:rFonts w:cs="Arial"/>
          <w:sz w:val="20"/>
        </w:rPr>
        <w:t>,</w:t>
      </w:r>
    </w:p>
    <w:p w14:paraId="0493260B" w14:textId="220CC233" w:rsidR="00937920" w:rsidRPr="00937920" w:rsidRDefault="00937920" w:rsidP="00937920">
      <w:pPr>
        <w:pStyle w:val="Odstavecseseznamem"/>
        <w:numPr>
          <w:ilvl w:val="0"/>
          <w:numId w:val="25"/>
        </w:numPr>
        <w:ind w:firstLine="273"/>
        <w:jc w:val="both"/>
        <w:rPr>
          <w:rFonts w:cs="Arial"/>
          <w:sz w:val="20"/>
        </w:rPr>
      </w:pPr>
      <w:r w:rsidRPr="00937920">
        <w:rPr>
          <w:rFonts w:cs="Arial"/>
          <w:sz w:val="20"/>
        </w:rPr>
        <w:t>Operační paměť: min. 4GB</w:t>
      </w:r>
      <w:r w:rsidR="008349B7">
        <w:rPr>
          <w:rFonts w:cs="Arial"/>
          <w:sz w:val="20"/>
        </w:rPr>
        <w:t>,</w:t>
      </w:r>
    </w:p>
    <w:p w14:paraId="1C2720A8" w14:textId="5E82D261" w:rsidR="00937920" w:rsidRPr="00937920" w:rsidRDefault="00937920" w:rsidP="00937920">
      <w:pPr>
        <w:pStyle w:val="Odstavecseseznamem"/>
        <w:numPr>
          <w:ilvl w:val="0"/>
          <w:numId w:val="25"/>
        </w:numPr>
        <w:ind w:firstLine="273"/>
        <w:jc w:val="both"/>
        <w:rPr>
          <w:rFonts w:cs="Arial"/>
          <w:sz w:val="20"/>
        </w:rPr>
      </w:pPr>
      <w:r w:rsidRPr="00937920">
        <w:rPr>
          <w:rFonts w:cs="Arial"/>
          <w:sz w:val="20"/>
        </w:rPr>
        <w:t>HDD: min. 500GB</w:t>
      </w:r>
      <w:r w:rsidR="008349B7">
        <w:rPr>
          <w:rFonts w:cs="Arial"/>
          <w:sz w:val="20"/>
        </w:rPr>
        <w:t>,</w:t>
      </w:r>
    </w:p>
    <w:p w14:paraId="241C8A66" w14:textId="5BCDAFC6" w:rsidR="00937920" w:rsidRPr="00937920" w:rsidRDefault="00937920" w:rsidP="00937920">
      <w:pPr>
        <w:pStyle w:val="Odstavecseseznamem"/>
        <w:numPr>
          <w:ilvl w:val="0"/>
          <w:numId w:val="25"/>
        </w:numPr>
        <w:ind w:firstLine="273"/>
        <w:jc w:val="both"/>
        <w:rPr>
          <w:rFonts w:cs="Arial"/>
          <w:sz w:val="20"/>
        </w:rPr>
      </w:pPr>
      <w:r w:rsidRPr="00937920">
        <w:rPr>
          <w:rFonts w:cs="Arial"/>
          <w:sz w:val="20"/>
        </w:rPr>
        <w:t>WIFI-BLUETOOTH-CD/DVD Mechanika – LAN – 3x port USB (2x 3.0, 1x 2.0)</w:t>
      </w:r>
      <w:r w:rsidR="008349B7">
        <w:rPr>
          <w:rFonts w:cs="Arial"/>
          <w:sz w:val="20"/>
        </w:rPr>
        <w:t>,</w:t>
      </w:r>
    </w:p>
    <w:p w14:paraId="151138E6" w14:textId="7CDD2547" w:rsidR="00937920" w:rsidRDefault="00937920" w:rsidP="00937920">
      <w:pPr>
        <w:pStyle w:val="Odstavecseseznamem"/>
        <w:numPr>
          <w:ilvl w:val="0"/>
          <w:numId w:val="25"/>
        </w:numPr>
        <w:ind w:firstLine="273"/>
        <w:jc w:val="both"/>
        <w:rPr>
          <w:rFonts w:cs="Arial"/>
          <w:sz w:val="20"/>
        </w:rPr>
      </w:pPr>
      <w:r w:rsidRPr="00937920">
        <w:rPr>
          <w:rFonts w:cs="Arial"/>
          <w:sz w:val="20"/>
        </w:rPr>
        <w:t>CZ klávesnice</w:t>
      </w:r>
      <w:r w:rsidR="008349B7">
        <w:rPr>
          <w:rFonts w:cs="Arial"/>
          <w:sz w:val="20"/>
        </w:rPr>
        <w:t>,</w:t>
      </w:r>
    </w:p>
    <w:p w14:paraId="5C8A3886" w14:textId="6D7B04A1" w:rsidR="008349B7" w:rsidRDefault="009A645D" w:rsidP="00937920">
      <w:pPr>
        <w:pStyle w:val="Odstavecseseznamem"/>
        <w:numPr>
          <w:ilvl w:val="0"/>
          <w:numId w:val="25"/>
        </w:numPr>
        <w:ind w:firstLine="273"/>
        <w:jc w:val="both"/>
        <w:rPr>
          <w:rFonts w:cs="Arial"/>
          <w:sz w:val="20"/>
        </w:rPr>
      </w:pPr>
      <w:r>
        <w:rPr>
          <w:rFonts w:cs="Arial"/>
          <w:sz w:val="20"/>
        </w:rPr>
        <w:t>záruka 3 roky.</w:t>
      </w:r>
    </w:p>
    <w:p w14:paraId="02620684" w14:textId="582D36E7" w:rsidR="00937920" w:rsidRDefault="00937920" w:rsidP="009A645D">
      <w:pPr>
        <w:pStyle w:val="Odstavecseseznamem"/>
        <w:ind w:left="993"/>
        <w:jc w:val="both"/>
        <w:rPr>
          <w:rFonts w:cs="Arial"/>
          <w:sz w:val="20"/>
        </w:rPr>
      </w:pPr>
    </w:p>
    <w:p w14:paraId="6CAD7989" w14:textId="77777777" w:rsidR="00937920" w:rsidRDefault="00937920" w:rsidP="00937920">
      <w:pPr>
        <w:pStyle w:val="Odstavecseseznamem"/>
        <w:ind w:left="993"/>
        <w:jc w:val="both"/>
        <w:rPr>
          <w:rFonts w:cs="Arial"/>
          <w:sz w:val="20"/>
        </w:rPr>
      </w:pPr>
    </w:p>
    <w:p w14:paraId="765BBC6F" w14:textId="5550EEF9" w:rsidR="00937920" w:rsidRPr="00533886" w:rsidRDefault="0014220B" w:rsidP="00937920">
      <w:pPr>
        <w:pStyle w:val="Odstavecseseznamem"/>
        <w:numPr>
          <w:ilvl w:val="0"/>
          <w:numId w:val="26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3</w:t>
      </w:r>
      <w:r w:rsidR="00937920" w:rsidRPr="00533886">
        <w:rPr>
          <w:rFonts w:cs="Arial"/>
          <w:sz w:val="20"/>
        </w:rPr>
        <w:t xml:space="preserve"> ks brašen k notebookům uvedeným v bodu 1</w:t>
      </w:r>
      <w:r w:rsidR="008349B7">
        <w:rPr>
          <w:rFonts w:cs="Arial"/>
          <w:sz w:val="20"/>
        </w:rPr>
        <w:t>:</w:t>
      </w:r>
    </w:p>
    <w:p w14:paraId="31EF0DE7" w14:textId="16601489" w:rsidR="00937920" w:rsidRPr="00533886" w:rsidRDefault="008349B7" w:rsidP="00937920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</w:t>
      </w:r>
      <w:r w:rsidR="009A645D">
        <w:rPr>
          <w:rFonts w:cs="Arial"/>
          <w:sz w:val="20"/>
        </w:rPr>
        <w:t xml:space="preserve">aximální cena </w:t>
      </w:r>
      <w:r w:rsidR="009A645D" w:rsidRPr="009A645D">
        <w:rPr>
          <w:rFonts w:cs="Arial"/>
          <w:b/>
          <w:sz w:val="20"/>
        </w:rPr>
        <w:t>xxxx</w:t>
      </w:r>
      <w:r w:rsidR="009A645D">
        <w:rPr>
          <w:rFonts w:cs="Arial"/>
          <w:sz w:val="20"/>
        </w:rPr>
        <w:t xml:space="preserve"> </w:t>
      </w:r>
      <w:r w:rsidR="00937920" w:rsidRPr="00533886">
        <w:rPr>
          <w:rFonts w:cs="Arial"/>
          <w:sz w:val="20"/>
        </w:rPr>
        <w:t>Kč s DPH za měrnou jednotku</w:t>
      </w:r>
      <w:r>
        <w:rPr>
          <w:rFonts w:cs="Arial"/>
          <w:sz w:val="20"/>
        </w:rPr>
        <w:t>.</w:t>
      </w:r>
    </w:p>
    <w:p w14:paraId="561C5FC0" w14:textId="77777777" w:rsidR="00937920" w:rsidRPr="00533886" w:rsidRDefault="00937920" w:rsidP="00937920">
      <w:pPr>
        <w:pStyle w:val="Odstavecseseznamem"/>
        <w:ind w:left="1440"/>
        <w:jc w:val="both"/>
        <w:rPr>
          <w:rFonts w:cs="Arial"/>
          <w:sz w:val="20"/>
          <w:highlight w:val="yellow"/>
        </w:rPr>
      </w:pPr>
    </w:p>
    <w:p w14:paraId="5F6D045C" w14:textId="5F63C62D" w:rsidR="00937920" w:rsidRPr="00A87307" w:rsidRDefault="004B154A" w:rsidP="00937920">
      <w:pPr>
        <w:pStyle w:val="Odstavecseseznamem"/>
        <w:numPr>
          <w:ilvl w:val="0"/>
          <w:numId w:val="26"/>
        </w:numPr>
        <w:jc w:val="both"/>
        <w:rPr>
          <w:rFonts w:cs="Arial"/>
          <w:sz w:val="20"/>
        </w:rPr>
      </w:pPr>
      <w:r w:rsidRPr="00A87307">
        <w:rPr>
          <w:rFonts w:cs="Arial"/>
          <w:sz w:val="20"/>
        </w:rPr>
        <w:t>1  notebook</w:t>
      </w:r>
      <w:r w:rsidR="008349B7" w:rsidRPr="00A87307">
        <w:rPr>
          <w:rFonts w:cs="Arial"/>
          <w:sz w:val="20"/>
        </w:rPr>
        <w:t>:</w:t>
      </w:r>
    </w:p>
    <w:p w14:paraId="29A8FAF0" w14:textId="4F02D12E" w:rsidR="00937920" w:rsidRPr="00533886" w:rsidRDefault="00937920" w:rsidP="00937920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</w:rPr>
      </w:pPr>
      <w:r w:rsidRPr="00533886">
        <w:rPr>
          <w:rFonts w:cs="Arial"/>
          <w:sz w:val="20"/>
        </w:rPr>
        <w:t>Procesor: Intel i3</w:t>
      </w:r>
      <w:r w:rsidR="008349B7">
        <w:rPr>
          <w:rFonts w:cs="Arial"/>
          <w:sz w:val="20"/>
        </w:rPr>
        <w:t>,</w:t>
      </w:r>
    </w:p>
    <w:p w14:paraId="52AF8AF9" w14:textId="50F11BD9" w:rsidR="00937920" w:rsidRPr="00A87307" w:rsidRDefault="00937920" w:rsidP="00937920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</w:rPr>
      </w:pPr>
      <w:r w:rsidRPr="00A87307">
        <w:rPr>
          <w:rFonts w:cs="Arial"/>
          <w:sz w:val="20"/>
        </w:rPr>
        <w:t xml:space="preserve">Displej: </w:t>
      </w:r>
      <w:r w:rsidR="00A87307">
        <w:rPr>
          <w:rFonts w:cs="Arial"/>
          <w:sz w:val="20"/>
        </w:rPr>
        <w:t>13“ - 13,3“</w:t>
      </w:r>
      <w:r w:rsidRPr="00A87307">
        <w:rPr>
          <w:rFonts w:cs="Arial"/>
          <w:sz w:val="20"/>
        </w:rPr>
        <w:t xml:space="preserve"> (palců)</w:t>
      </w:r>
      <w:r w:rsidR="008349B7" w:rsidRPr="00A87307">
        <w:rPr>
          <w:rFonts w:cs="Arial"/>
          <w:sz w:val="20"/>
        </w:rPr>
        <w:t>,</w:t>
      </w:r>
    </w:p>
    <w:p w14:paraId="33735EBB" w14:textId="6D2484F6" w:rsidR="00937920" w:rsidRPr="00533886" w:rsidRDefault="00937920" w:rsidP="00937920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</w:rPr>
      </w:pPr>
      <w:r w:rsidRPr="00533886">
        <w:rPr>
          <w:rFonts w:cs="Arial"/>
          <w:sz w:val="20"/>
        </w:rPr>
        <w:t>Grafika: Intel HD Graphics – integrovaná</w:t>
      </w:r>
      <w:r w:rsidR="008349B7">
        <w:rPr>
          <w:rFonts w:cs="Arial"/>
          <w:sz w:val="20"/>
        </w:rPr>
        <w:t>,</w:t>
      </w:r>
    </w:p>
    <w:p w14:paraId="6C05F177" w14:textId="2D0DB4A6" w:rsidR="00937920" w:rsidRPr="00533886" w:rsidRDefault="00533886" w:rsidP="00937920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</w:rPr>
      </w:pPr>
      <w:r w:rsidRPr="00533886">
        <w:rPr>
          <w:rFonts w:cs="Arial"/>
          <w:sz w:val="20"/>
        </w:rPr>
        <w:t>Systém: WIN 10</w:t>
      </w:r>
      <w:r w:rsidR="008349B7">
        <w:rPr>
          <w:rFonts w:cs="Arial"/>
          <w:sz w:val="20"/>
        </w:rPr>
        <w:t>,</w:t>
      </w:r>
    </w:p>
    <w:p w14:paraId="3B0D51A6" w14:textId="01D811B6" w:rsidR="00937920" w:rsidRPr="00533886" w:rsidRDefault="00937920" w:rsidP="00937920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</w:rPr>
      </w:pPr>
      <w:r w:rsidRPr="00533886">
        <w:rPr>
          <w:rFonts w:cs="Arial"/>
          <w:sz w:val="20"/>
        </w:rPr>
        <w:t>Operační paměť: min. 4GB</w:t>
      </w:r>
      <w:r w:rsidR="008349B7">
        <w:rPr>
          <w:rFonts w:cs="Arial"/>
          <w:sz w:val="20"/>
        </w:rPr>
        <w:t>,</w:t>
      </w:r>
    </w:p>
    <w:p w14:paraId="09022B0B" w14:textId="592C1895" w:rsidR="00937920" w:rsidRPr="00533886" w:rsidRDefault="00533886" w:rsidP="00937920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</w:rPr>
      </w:pPr>
      <w:r w:rsidRPr="00533886">
        <w:rPr>
          <w:rFonts w:cs="Arial"/>
          <w:sz w:val="20"/>
        </w:rPr>
        <w:t>HDD: min. 500GB</w:t>
      </w:r>
      <w:r w:rsidR="008349B7">
        <w:rPr>
          <w:rFonts w:cs="Arial"/>
          <w:sz w:val="20"/>
        </w:rPr>
        <w:t>,</w:t>
      </w:r>
    </w:p>
    <w:p w14:paraId="333A0164" w14:textId="1FFF0A87" w:rsidR="00937920" w:rsidRPr="00A87307" w:rsidRDefault="00937920" w:rsidP="00937920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</w:rPr>
      </w:pPr>
      <w:r w:rsidRPr="00A87307">
        <w:rPr>
          <w:rFonts w:cs="Arial"/>
          <w:sz w:val="20"/>
        </w:rPr>
        <w:t>WIFI-BLUETOOTH</w:t>
      </w:r>
      <w:r w:rsidR="00A87307" w:rsidRPr="00A87307">
        <w:rPr>
          <w:rFonts w:cs="Arial"/>
          <w:sz w:val="20"/>
        </w:rPr>
        <w:t xml:space="preserve"> </w:t>
      </w:r>
      <w:r w:rsidRPr="00A87307">
        <w:rPr>
          <w:rFonts w:cs="Arial"/>
          <w:sz w:val="20"/>
        </w:rPr>
        <w:t>-</w:t>
      </w:r>
      <w:r w:rsidR="00A87307" w:rsidRPr="00A87307">
        <w:rPr>
          <w:rFonts w:cs="Arial"/>
          <w:sz w:val="20"/>
        </w:rPr>
        <w:t xml:space="preserve"> Externí CD/DVD Mechanika – LAN – 2</w:t>
      </w:r>
      <w:r w:rsidRPr="00A87307">
        <w:rPr>
          <w:rFonts w:cs="Arial"/>
          <w:sz w:val="20"/>
        </w:rPr>
        <w:t>x port USB (2x 3.0</w:t>
      </w:r>
      <w:r w:rsidR="00A87307" w:rsidRPr="00A87307">
        <w:rPr>
          <w:rFonts w:cs="Arial"/>
          <w:sz w:val="20"/>
        </w:rPr>
        <w:t>)</w:t>
      </w:r>
    </w:p>
    <w:p w14:paraId="53541C3D" w14:textId="27F5CFAB" w:rsidR="00937920" w:rsidRPr="00A87307" w:rsidRDefault="00937920" w:rsidP="00937920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</w:rPr>
      </w:pPr>
      <w:r w:rsidRPr="00A87307">
        <w:rPr>
          <w:rFonts w:cs="Arial"/>
          <w:sz w:val="20"/>
        </w:rPr>
        <w:t>CZ klávesnice</w:t>
      </w:r>
      <w:r w:rsidR="008349B7" w:rsidRPr="00A87307">
        <w:rPr>
          <w:rFonts w:cs="Arial"/>
          <w:sz w:val="20"/>
        </w:rPr>
        <w:t>,</w:t>
      </w:r>
    </w:p>
    <w:p w14:paraId="7BC9092B" w14:textId="1C2C9EF3" w:rsidR="00937920" w:rsidRDefault="00533886" w:rsidP="00937920">
      <w:pPr>
        <w:pStyle w:val="Odstavecseseznamem"/>
        <w:numPr>
          <w:ilvl w:val="0"/>
          <w:numId w:val="27"/>
        </w:numPr>
        <w:jc w:val="both"/>
        <w:rPr>
          <w:rFonts w:cs="Arial"/>
          <w:b/>
          <w:sz w:val="20"/>
        </w:rPr>
      </w:pPr>
      <w:r w:rsidRPr="00533886">
        <w:rPr>
          <w:rFonts w:cs="Arial"/>
          <w:b/>
          <w:sz w:val="20"/>
        </w:rPr>
        <w:t>váha: max. 1,8</w:t>
      </w:r>
      <w:r w:rsidR="00937920" w:rsidRPr="00533886">
        <w:rPr>
          <w:rFonts w:cs="Arial"/>
          <w:b/>
          <w:sz w:val="20"/>
        </w:rPr>
        <w:t xml:space="preserve"> kg</w:t>
      </w:r>
      <w:r w:rsidR="008349B7">
        <w:rPr>
          <w:rFonts w:cs="Arial"/>
          <w:b/>
          <w:sz w:val="20"/>
        </w:rPr>
        <w:t>,</w:t>
      </w:r>
    </w:p>
    <w:p w14:paraId="5693BF1D" w14:textId="3B647947" w:rsidR="008349B7" w:rsidRPr="008349B7" w:rsidRDefault="008349B7" w:rsidP="00937920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z</w:t>
      </w:r>
      <w:r w:rsidRPr="008349B7">
        <w:rPr>
          <w:rFonts w:cs="Arial"/>
          <w:sz w:val="20"/>
        </w:rPr>
        <w:t>áruka 3 roky</w:t>
      </w:r>
      <w:r w:rsidR="009A645D">
        <w:rPr>
          <w:rFonts w:cs="Arial"/>
          <w:sz w:val="20"/>
        </w:rPr>
        <w:t>.</w:t>
      </w:r>
    </w:p>
    <w:p w14:paraId="199220A5" w14:textId="77777777" w:rsidR="00937920" w:rsidRPr="00533886" w:rsidRDefault="00937920" w:rsidP="00937920">
      <w:pPr>
        <w:pStyle w:val="Odstavecseseznamem"/>
        <w:ind w:left="1440"/>
        <w:jc w:val="both"/>
        <w:rPr>
          <w:rFonts w:cs="Arial"/>
          <w:b/>
          <w:sz w:val="20"/>
          <w:highlight w:val="yellow"/>
        </w:rPr>
      </w:pPr>
    </w:p>
    <w:p w14:paraId="7E04F564" w14:textId="42B14091" w:rsidR="00937920" w:rsidRPr="00533886" w:rsidRDefault="004B154A" w:rsidP="00937920">
      <w:pPr>
        <w:pStyle w:val="Odstavecseseznamem"/>
        <w:numPr>
          <w:ilvl w:val="0"/>
          <w:numId w:val="26"/>
        </w:numPr>
        <w:jc w:val="both"/>
        <w:rPr>
          <w:rFonts w:cs="Arial"/>
          <w:sz w:val="20"/>
        </w:rPr>
      </w:pPr>
      <w:r w:rsidRPr="00533886">
        <w:rPr>
          <w:rFonts w:cs="Arial"/>
          <w:sz w:val="20"/>
        </w:rPr>
        <w:t>1</w:t>
      </w:r>
      <w:r w:rsidR="00533886" w:rsidRPr="00533886">
        <w:rPr>
          <w:rFonts w:cs="Arial"/>
          <w:sz w:val="20"/>
        </w:rPr>
        <w:t xml:space="preserve"> ks brašen k notebooku uvedenému</w:t>
      </w:r>
      <w:r w:rsidR="00937920" w:rsidRPr="00533886">
        <w:rPr>
          <w:rFonts w:cs="Arial"/>
          <w:sz w:val="20"/>
        </w:rPr>
        <w:t xml:space="preserve"> v bodu 3</w:t>
      </w:r>
      <w:r w:rsidR="008349B7">
        <w:rPr>
          <w:rFonts w:cs="Arial"/>
          <w:sz w:val="20"/>
        </w:rPr>
        <w:t>:</w:t>
      </w:r>
    </w:p>
    <w:p w14:paraId="2FDBC0D0" w14:textId="052AB772" w:rsidR="00937920" w:rsidRDefault="008349B7" w:rsidP="00937920">
      <w:pPr>
        <w:pStyle w:val="Odstavecseseznamem"/>
        <w:numPr>
          <w:ilvl w:val="0"/>
          <w:numId w:val="2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</w:t>
      </w:r>
      <w:r w:rsidR="009A645D">
        <w:rPr>
          <w:rFonts w:cs="Arial"/>
          <w:sz w:val="20"/>
        </w:rPr>
        <w:t xml:space="preserve">aximální cena </w:t>
      </w:r>
      <w:r w:rsidR="009A645D">
        <w:rPr>
          <w:rFonts w:cs="Arial"/>
          <w:b/>
          <w:sz w:val="20"/>
        </w:rPr>
        <w:t>x</w:t>
      </w:r>
      <w:r w:rsidR="009A645D">
        <w:rPr>
          <w:rFonts w:cs="Arial"/>
          <w:b/>
          <w:sz w:val="20"/>
        </w:rPr>
        <w:t>xx,</w:t>
      </w:r>
      <w:r w:rsidR="00937920" w:rsidRPr="00533886">
        <w:rPr>
          <w:rFonts w:cs="Arial"/>
          <w:sz w:val="20"/>
        </w:rPr>
        <w:t>-Kč s DPH za měrnou jednotku</w:t>
      </w:r>
      <w:r>
        <w:rPr>
          <w:rFonts w:cs="Arial"/>
          <w:sz w:val="20"/>
        </w:rPr>
        <w:t>.</w:t>
      </w:r>
    </w:p>
    <w:p w14:paraId="4BB44E7C" w14:textId="77777777" w:rsidR="008349B7" w:rsidRDefault="008349B7" w:rsidP="008349B7">
      <w:pPr>
        <w:pStyle w:val="Odstavecseseznamem"/>
        <w:ind w:left="1440"/>
        <w:jc w:val="both"/>
        <w:rPr>
          <w:rFonts w:cs="Arial"/>
          <w:sz w:val="20"/>
        </w:rPr>
      </w:pPr>
    </w:p>
    <w:p w14:paraId="291A9431" w14:textId="733B3D72" w:rsidR="008349B7" w:rsidRDefault="008349B7" w:rsidP="008349B7">
      <w:pPr>
        <w:pStyle w:val="Odstavecseseznamem"/>
        <w:numPr>
          <w:ilvl w:val="0"/>
          <w:numId w:val="26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1 ks stolní PC + monitor + klávesnice + myš:</w:t>
      </w:r>
    </w:p>
    <w:p w14:paraId="2AABCEF8" w14:textId="059C2F7E" w:rsidR="008349B7" w:rsidRPr="008349B7" w:rsidRDefault="008349B7" w:rsidP="008349B7">
      <w:pPr>
        <w:pStyle w:val="Odstavecseseznamem"/>
        <w:numPr>
          <w:ilvl w:val="0"/>
          <w:numId w:val="28"/>
        </w:numPr>
        <w:rPr>
          <w:rFonts w:cs="Arial"/>
          <w:sz w:val="20"/>
        </w:rPr>
      </w:pPr>
      <w:r w:rsidRPr="008349B7">
        <w:rPr>
          <w:rFonts w:cs="Arial"/>
          <w:sz w:val="20"/>
        </w:rPr>
        <w:t>Procesor: Intel i5</w:t>
      </w:r>
      <w:r>
        <w:rPr>
          <w:rFonts w:cs="Arial"/>
          <w:sz w:val="20"/>
        </w:rPr>
        <w:t>,</w:t>
      </w:r>
    </w:p>
    <w:p w14:paraId="5F33C39C" w14:textId="53D69837" w:rsidR="008349B7" w:rsidRDefault="008349B7" w:rsidP="008349B7">
      <w:pPr>
        <w:pStyle w:val="Odstavecseseznamem"/>
        <w:numPr>
          <w:ilvl w:val="0"/>
          <w:numId w:val="2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Monitor: 22 “,</w:t>
      </w:r>
    </w:p>
    <w:p w14:paraId="796EA2ED" w14:textId="6A9A4C98" w:rsidR="008349B7" w:rsidRPr="008349B7" w:rsidRDefault="008349B7" w:rsidP="008349B7">
      <w:pPr>
        <w:pStyle w:val="Odstavecseseznamem"/>
        <w:numPr>
          <w:ilvl w:val="0"/>
          <w:numId w:val="28"/>
        </w:numPr>
        <w:rPr>
          <w:rFonts w:cs="Arial"/>
          <w:sz w:val="20"/>
        </w:rPr>
      </w:pPr>
      <w:r w:rsidRPr="008349B7">
        <w:rPr>
          <w:rFonts w:cs="Arial"/>
          <w:sz w:val="20"/>
        </w:rPr>
        <w:t>Grafika: Intel  HD Graphics – integrovaná</w:t>
      </w:r>
      <w:r>
        <w:rPr>
          <w:rFonts w:cs="Arial"/>
          <w:sz w:val="20"/>
        </w:rPr>
        <w:t>,</w:t>
      </w:r>
    </w:p>
    <w:p w14:paraId="2E449867" w14:textId="3C796286" w:rsidR="008349B7" w:rsidRDefault="008349B7" w:rsidP="008349B7">
      <w:pPr>
        <w:pStyle w:val="Odstavecseseznamem"/>
        <w:numPr>
          <w:ilvl w:val="0"/>
          <w:numId w:val="2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Systém: bez systému,</w:t>
      </w:r>
    </w:p>
    <w:p w14:paraId="3BE0B7F0" w14:textId="17C57976" w:rsidR="008349B7" w:rsidRPr="008349B7" w:rsidRDefault="008349B7" w:rsidP="008349B7">
      <w:pPr>
        <w:pStyle w:val="Odstavecseseznamem"/>
        <w:numPr>
          <w:ilvl w:val="0"/>
          <w:numId w:val="28"/>
        </w:numPr>
        <w:rPr>
          <w:rFonts w:cs="Arial"/>
          <w:sz w:val="20"/>
        </w:rPr>
      </w:pPr>
      <w:r w:rsidRPr="008349B7">
        <w:rPr>
          <w:rFonts w:cs="Arial"/>
          <w:sz w:val="20"/>
        </w:rPr>
        <w:t>Operační paměť: min. 4GB</w:t>
      </w:r>
      <w:r>
        <w:rPr>
          <w:rFonts w:cs="Arial"/>
          <w:sz w:val="20"/>
        </w:rPr>
        <w:t>,</w:t>
      </w:r>
    </w:p>
    <w:p w14:paraId="0F86B005" w14:textId="0DD161FC" w:rsidR="008349B7" w:rsidRPr="008349B7" w:rsidRDefault="008349B7" w:rsidP="008349B7">
      <w:pPr>
        <w:pStyle w:val="Odstavecseseznamem"/>
        <w:numPr>
          <w:ilvl w:val="0"/>
          <w:numId w:val="28"/>
        </w:numPr>
        <w:rPr>
          <w:rFonts w:cs="Arial"/>
          <w:sz w:val="20"/>
        </w:rPr>
      </w:pPr>
      <w:r w:rsidRPr="008349B7">
        <w:rPr>
          <w:rFonts w:cs="Arial"/>
          <w:sz w:val="20"/>
        </w:rPr>
        <w:t>HDD: min. 500GB</w:t>
      </w:r>
      <w:r>
        <w:rPr>
          <w:rFonts w:cs="Arial"/>
          <w:sz w:val="20"/>
        </w:rPr>
        <w:t>,</w:t>
      </w:r>
    </w:p>
    <w:p w14:paraId="7DC2A943" w14:textId="34A8CA47" w:rsidR="008349B7" w:rsidRDefault="008349B7" w:rsidP="008349B7">
      <w:pPr>
        <w:pStyle w:val="Odstavecseseznamem"/>
        <w:numPr>
          <w:ilvl w:val="0"/>
          <w:numId w:val="2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CD/DVD Mechanika – LAN  </w:t>
      </w:r>
      <w:r w:rsidRPr="008349B7">
        <w:rPr>
          <w:rFonts w:cs="Arial"/>
          <w:sz w:val="20"/>
        </w:rPr>
        <w:t>–</w:t>
      </w:r>
      <w:r>
        <w:rPr>
          <w:rFonts w:cs="Arial"/>
          <w:sz w:val="20"/>
        </w:rPr>
        <w:t xml:space="preserve"> 4 x port USB (2 x 3.0, 2 x 2.0),</w:t>
      </w:r>
    </w:p>
    <w:p w14:paraId="46474EA6" w14:textId="4A64D571" w:rsidR="008349B7" w:rsidRDefault="008349B7" w:rsidP="008349B7">
      <w:pPr>
        <w:pStyle w:val="Odstavecseseznamem"/>
        <w:numPr>
          <w:ilvl w:val="0"/>
          <w:numId w:val="2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CZ klávesnice,</w:t>
      </w:r>
    </w:p>
    <w:p w14:paraId="01E04E77" w14:textId="744EA801" w:rsidR="0077716F" w:rsidRPr="0077716F" w:rsidRDefault="008349B7" w:rsidP="0077716F">
      <w:pPr>
        <w:pStyle w:val="Odstavecseseznamem"/>
        <w:numPr>
          <w:ilvl w:val="0"/>
          <w:numId w:val="2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myš: laserová,</w:t>
      </w:r>
    </w:p>
    <w:p w14:paraId="5EE024F3" w14:textId="78731D62" w:rsidR="008349B7" w:rsidRDefault="008349B7" w:rsidP="008349B7">
      <w:pPr>
        <w:pStyle w:val="Odstavecseseznamem"/>
        <w:numPr>
          <w:ilvl w:val="0"/>
          <w:numId w:val="2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PC musí být značkové sestavy, nesmí se jedna o ručeně sestavené PC,</w:t>
      </w:r>
    </w:p>
    <w:p w14:paraId="08901817" w14:textId="258FE492" w:rsidR="0077716F" w:rsidRDefault="000E7FE9" w:rsidP="008349B7">
      <w:pPr>
        <w:pStyle w:val="Odstavecseseznamem"/>
        <w:numPr>
          <w:ilvl w:val="0"/>
          <w:numId w:val="2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Záruka 3 roky.</w:t>
      </w:r>
    </w:p>
    <w:p w14:paraId="15FB0FE5" w14:textId="77777777" w:rsidR="00937920" w:rsidRPr="00533886" w:rsidRDefault="00937920" w:rsidP="00937920">
      <w:pPr>
        <w:pStyle w:val="Odstavecseseznamem"/>
        <w:ind w:left="1440"/>
        <w:jc w:val="both"/>
        <w:rPr>
          <w:rFonts w:cs="Arial"/>
          <w:sz w:val="20"/>
          <w:highlight w:val="yellow"/>
        </w:rPr>
      </w:pPr>
    </w:p>
    <w:p w14:paraId="06F79567" w14:textId="77777777" w:rsidR="00971B85" w:rsidRPr="00533886" w:rsidRDefault="00971B85" w:rsidP="00937920">
      <w:pPr>
        <w:ind w:firstLine="273"/>
        <w:jc w:val="both"/>
        <w:rPr>
          <w:rFonts w:cs="Arial"/>
          <w:sz w:val="20"/>
          <w:highlight w:val="yellow"/>
        </w:rPr>
      </w:pPr>
    </w:p>
    <w:p w14:paraId="4A610AE1" w14:textId="77777777" w:rsidR="00B10BF3" w:rsidRPr="006470E2" w:rsidRDefault="00B10BF3" w:rsidP="00056354">
      <w:pPr>
        <w:rPr>
          <w:rFonts w:cs="Arial"/>
          <w:sz w:val="20"/>
        </w:rPr>
      </w:pPr>
    </w:p>
    <w:sectPr w:rsidR="00B10BF3" w:rsidRPr="006470E2" w:rsidSect="00E27772">
      <w:footerReference w:type="default" r:id="rId8"/>
      <w:footerReference w:type="first" r:id="rId9"/>
      <w:pgSz w:w="11905" w:h="16837"/>
      <w:pgMar w:top="1985" w:right="1106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CBEBA" w14:textId="77777777" w:rsidR="003B466F" w:rsidRDefault="003B466F">
      <w:r>
        <w:separator/>
      </w:r>
    </w:p>
  </w:endnote>
  <w:endnote w:type="continuationSeparator" w:id="0">
    <w:p w14:paraId="77207AB3" w14:textId="77777777" w:rsidR="003B466F" w:rsidRDefault="003B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14:paraId="3DF04C68" w14:textId="77777777" w:rsidR="00272F87" w:rsidRPr="002B63A8" w:rsidRDefault="00272F87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0E7FE9">
              <w:rPr>
                <w:rFonts w:ascii="Arial" w:hAnsi="Arial" w:cs="Arial"/>
                <w:bCs/>
                <w:i/>
                <w:noProof/>
                <w:sz w:val="16"/>
              </w:rPr>
              <w:t>4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0E7FE9">
              <w:rPr>
                <w:rFonts w:ascii="Arial" w:hAnsi="Arial" w:cs="Arial"/>
                <w:bCs/>
                <w:i/>
                <w:noProof/>
                <w:sz w:val="16"/>
              </w:rPr>
              <w:t>9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8B2EA" w14:textId="77777777" w:rsidR="00272F87" w:rsidRDefault="00272F8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5674BBF5" w14:textId="77777777" w:rsidR="00272F87" w:rsidRPr="00AA65F2" w:rsidRDefault="00272F87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8F6CB" w14:textId="77777777" w:rsidR="003B466F" w:rsidRDefault="003B466F">
      <w:r>
        <w:separator/>
      </w:r>
    </w:p>
  </w:footnote>
  <w:footnote w:type="continuationSeparator" w:id="0">
    <w:p w14:paraId="7EFEAC9A" w14:textId="77777777" w:rsidR="003B466F" w:rsidRDefault="003B466F">
      <w:r>
        <w:continuationSeparator/>
      </w:r>
    </w:p>
  </w:footnote>
  <w:footnote w:id="1">
    <w:p w14:paraId="4921E58F" w14:textId="1F5277B6" w:rsidR="006C02FB" w:rsidRDefault="006C02FB">
      <w:pPr>
        <w:pStyle w:val="Textpoznpodarou"/>
      </w:pPr>
      <w:r w:rsidRPr="00D24534">
        <w:rPr>
          <w:rFonts w:ascii="Arial" w:hAnsi="Arial" w:cs="Arial"/>
          <w:vertAlign w:val="superscript"/>
          <w:lang w:eastAsia="ar-SA"/>
        </w:rPr>
        <w:footnoteRef/>
      </w:r>
      <w:r w:rsidRPr="00D24534">
        <w:rPr>
          <w:rFonts w:ascii="Arial" w:hAnsi="Arial" w:cs="Arial"/>
          <w:lang w:eastAsia="ar-SA"/>
        </w:rPr>
        <w:t xml:space="preserve"> Pokud poskytovatel není plátcem DPH, </w:t>
      </w:r>
      <w:r w:rsidR="006A2366">
        <w:rPr>
          <w:rFonts w:ascii="Arial" w:hAnsi="Arial" w:cs="Arial"/>
          <w:lang w:eastAsia="ar-SA"/>
        </w:rPr>
        <w:t>proškrtne kolonky výše DPH a ce</w:t>
      </w:r>
      <w:r w:rsidR="000615D8">
        <w:rPr>
          <w:rFonts w:ascii="Arial" w:hAnsi="Arial" w:cs="Arial"/>
          <w:lang w:eastAsia="ar-SA"/>
        </w:rPr>
        <w:t>l</w:t>
      </w:r>
      <w:r w:rsidR="006A2366">
        <w:rPr>
          <w:rFonts w:ascii="Arial" w:hAnsi="Arial" w:cs="Arial"/>
          <w:lang w:eastAsia="ar-SA"/>
        </w:rPr>
        <w:t>ková odměna</w:t>
      </w:r>
      <w:r w:rsidR="003D2B1F">
        <w:rPr>
          <w:rFonts w:ascii="Arial" w:hAnsi="Arial" w:cs="Arial"/>
          <w:lang w:eastAsia="ar-SA"/>
        </w:rPr>
        <w:t>,</w:t>
      </w:r>
      <w:r w:rsidR="006A2366">
        <w:rPr>
          <w:rFonts w:ascii="Arial" w:hAnsi="Arial" w:cs="Arial"/>
          <w:lang w:eastAsia="ar-SA"/>
        </w:rPr>
        <w:t xml:space="preserve"> včetně DPH a doplní formulaci: </w:t>
      </w:r>
      <w:r w:rsidRPr="00D24534">
        <w:rPr>
          <w:rFonts w:ascii="Arial" w:hAnsi="Arial" w:cs="Arial"/>
          <w:lang w:eastAsia="ar-SA"/>
        </w:rPr>
        <w:t>„Poskytovatel není plátcem DPH.“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7E66"/>
    <w:multiLevelType w:val="multilevel"/>
    <w:tmpl w:val="AE8A5EB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12.%2."/>
      <w:lvlJc w:val="left"/>
      <w:pPr>
        <w:ind w:left="1146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 w15:restartNumberingAfterBreak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B46C17"/>
    <w:multiLevelType w:val="hybridMultilevel"/>
    <w:tmpl w:val="DD9A0F6E"/>
    <w:lvl w:ilvl="0" w:tplc="2E18D8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0430"/>
    <w:multiLevelType w:val="hybridMultilevel"/>
    <w:tmpl w:val="9AF0616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7D58DF"/>
    <w:multiLevelType w:val="multilevel"/>
    <w:tmpl w:val="C2D02AC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AC76774"/>
    <w:multiLevelType w:val="multilevel"/>
    <w:tmpl w:val="182236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2CAB581D"/>
    <w:multiLevelType w:val="multilevel"/>
    <w:tmpl w:val="117899C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3335E65"/>
    <w:multiLevelType w:val="multilevel"/>
    <w:tmpl w:val="0A68B7D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sz w:val="20"/>
      </w:rPr>
    </w:lvl>
  </w:abstractNum>
  <w:abstractNum w:abstractNumId="9" w15:restartNumberingAfterBreak="0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35621C27"/>
    <w:multiLevelType w:val="hybridMultilevel"/>
    <w:tmpl w:val="51EC23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5392"/>
    <w:multiLevelType w:val="hybridMultilevel"/>
    <w:tmpl w:val="A3F2102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AE3366C"/>
    <w:multiLevelType w:val="hybridMultilevel"/>
    <w:tmpl w:val="37587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1" w15:restartNumberingAfterBreak="0">
    <w:nsid w:val="580C0FDC"/>
    <w:multiLevelType w:val="multilevel"/>
    <w:tmpl w:val="5D2E2A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8EE6F55"/>
    <w:multiLevelType w:val="hybridMultilevel"/>
    <w:tmpl w:val="A4EA5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A3273D"/>
    <w:multiLevelType w:val="multilevel"/>
    <w:tmpl w:val="9AD08ED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F703740"/>
    <w:multiLevelType w:val="multilevel"/>
    <w:tmpl w:val="370C11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12.4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5"/>
  </w:num>
  <w:num w:numId="5">
    <w:abstractNumId w:val="1"/>
  </w:num>
  <w:num w:numId="6">
    <w:abstractNumId w:val="16"/>
  </w:num>
  <w:num w:numId="7">
    <w:abstractNumId w:val="4"/>
  </w:num>
  <w:num w:numId="8">
    <w:abstractNumId w:val="17"/>
  </w:num>
  <w:num w:numId="9">
    <w:abstractNumId w:val="0"/>
  </w:num>
  <w:num w:numId="10">
    <w:abstractNumId w:val="13"/>
  </w:num>
  <w:num w:numId="11">
    <w:abstractNumId w:val="7"/>
  </w:num>
  <w:num w:numId="12">
    <w:abstractNumId w:val="25"/>
  </w:num>
  <w:num w:numId="13">
    <w:abstractNumId w:val="26"/>
  </w:num>
  <w:num w:numId="14">
    <w:abstractNumId w:val="15"/>
  </w:num>
  <w:num w:numId="15">
    <w:abstractNumId w:val="23"/>
  </w:num>
  <w:num w:numId="16">
    <w:abstractNumId w:val="18"/>
  </w:num>
  <w:num w:numId="17">
    <w:abstractNumId w:val="6"/>
  </w:num>
  <w:num w:numId="18">
    <w:abstractNumId w:val="21"/>
  </w:num>
  <w:num w:numId="19">
    <w:abstractNumId w:val="9"/>
  </w:num>
  <w:num w:numId="20">
    <w:abstractNumId w:val="27"/>
  </w:num>
  <w:num w:numId="21">
    <w:abstractNumId w:val="24"/>
  </w:num>
  <w:num w:numId="22">
    <w:abstractNumId w:val="22"/>
  </w:num>
  <w:num w:numId="23">
    <w:abstractNumId w:val="8"/>
  </w:num>
  <w:num w:numId="24">
    <w:abstractNumId w:val="19"/>
  </w:num>
  <w:num w:numId="25">
    <w:abstractNumId w:val="10"/>
  </w:num>
  <w:num w:numId="26">
    <w:abstractNumId w:val="2"/>
  </w:num>
  <w:num w:numId="27">
    <w:abstractNumId w:val="11"/>
  </w:num>
  <w:num w:numId="28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6495"/>
    <w:rsid w:val="00016683"/>
    <w:rsid w:val="00020E30"/>
    <w:rsid w:val="00022D09"/>
    <w:rsid w:val="00023016"/>
    <w:rsid w:val="00024B18"/>
    <w:rsid w:val="00025FCC"/>
    <w:rsid w:val="000270BF"/>
    <w:rsid w:val="00031128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162E"/>
    <w:rsid w:val="00052265"/>
    <w:rsid w:val="000529BC"/>
    <w:rsid w:val="0005337E"/>
    <w:rsid w:val="00053397"/>
    <w:rsid w:val="00055F28"/>
    <w:rsid w:val="00056354"/>
    <w:rsid w:val="00057921"/>
    <w:rsid w:val="00060D00"/>
    <w:rsid w:val="000615D8"/>
    <w:rsid w:val="00066309"/>
    <w:rsid w:val="00067DC8"/>
    <w:rsid w:val="00073777"/>
    <w:rsid w:val="00074AEE"/>
    <w:rsid w:val="00076463"/>
    <w:rsid w:val="00081677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A0117"/>
    <w:rsid w:val="000A11AA"/>
    <w:rsid w:val="000A15A1"/>
    <w:rsid w:val="000A2BD3"/>
    <w:rsid w:val="000A6D1D"/>
    <w:rsid w:val="000B0331"/>
    <w:rsid w:val="000B081C"/>
    <w:rsid w:val="000B08C4"/>
    <w:rsid w:val="000B12D5"/>
    <w:rsid w:val="000B1878"/>
    <w:rsid w:val="000B33CC"/>
    <w:rsid w:val="000B484B"/>
    <w:rsid w:val="000B58E1"/>
    <w:rsid w:val="000B7509"/>
    <w:rsid w:val="000C0096"/>
    <w:rsid w:val="000C31C4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F63"/>
    <w:rsid w:val="000E6639"/>
    <w:rsid w:val="000E7A83"/>
    <w:rsid w:val="000E7FE9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4856"/>
    <w:rsid w:val="00133174"/>
    <w:rsid w:val="001340F1"/>
    <w:rsid w:val="00136998"/>
    <w:rsid w:val="00136D74"/>
    <w:rsid w:val="00141833"/>
    <w:rsid w:val="00141E8B"/>
    <w:rsid w:val="0014220B"/>
    <w:rsid w:val="001431DC"/>
    <w:rsid w:val="001472E7"/>
    <w:rsid w:val="001501B5"/>
    <w:rsid w:val="00151670"/>
    <w:rsid w:val="00151777"/>
    <w:rsid w:val="00151D6E"/>
    <w:rsid w:val="00153CD5"/>
    <w:rsid w:val="00154B1E"/>
    <w:rsid w:val="00155153"/>
    <w:rsid w:val="00157173"/>
    <w:rsid w:val="00160E50"/>
    <w:rsid w:val="00160E53"/>
    <w:rsid w:val="0016156E"/>
    <w:rsid w:val="00162696"/>
    <w:rsid w:val="00162A6F"/>
    <w:rsid w:val="00163ED0"/>
    <w:rsid w:val="00164C51"/>
    <w:rsid w:val="00167C3B"/>
    <w:rsid w:val="001700EB"/>
    <w:rsid w:val="00171EB9"/>
    <w:rsid w:val="0017279B"/>
    <w:rsid w:val="00172A32"/>
    <w:rsid w:val="00173D4A"/>
    <w:rsid w:val="00173DBF"/>
    <w:rsid w:val="0017556C"/>
    <w:rsid w:val="00175FEC"/>
    <w:rsid w:val="00177169"/>
    <w:rsid w:val="00177EE9"/>
    <w:rsid w:val="00181453"/>
    <w:rsid w:val="00184BAA"/>
    <w:rsid w:val="00185828"/>
    <w:rsid w:val="00185C5D"/>
    <w:rsid w:val="00190467"/>
    <w:rsid w:val="00192424"/>
    <w:rsid w:val="00193691"/>
    <w:rsid w:val="00194E57"/>
    <w:rsid w:val="001952FE"/>
    <w:rsid w:val="00195AA8"/>
    <w:rsid w:val="001A0F17"/>
    <w:rsid w:val="001A2A0D"/>
    <w:rsid w:val="001A3ACD"/>
    <w:rsid w:val="001A4D2C"/>
    <w:rsid w:val="001B1568"/>
    <w:rsid w:val="001B3620"/>
    <w:rsid w:val="001B61C7"/>
    <w:rsid w:val="001B78EE"/>
    <w:rsid w:val="001B7AD9"/>
    <w:rsid w:val="001B7FAD"/>
    <w:rsid w:val="001C0773"/>
    <w:rsid w:val="001C37BA"/>
    <w:rsid w:val="001C4778"/>
    <w:rsid w:val="001C4BD0"/>
    <w:rsid w:val="001D2C19"/>
    <w:rsid w:val="001D352D"/>
    <w:rsid w:val="001D35AC"/>
    <w:rsid w:val="001D3B03"/>
    <w:rsid w:val="001D5D32"/>
    <w:rsid w:val="001D6EF4"/>
    <w:rsid w:val="001E0B54"/>
    <w:rsid w:val="001E2D1A"/>
    <w:rsid w:val="001E3C09"/>
    <w:rsid w:val="001E4C7D"/>
    <w:rsid w:val="001F06A2"/>
    <w:rsid w:val="001F099D"/>
    <w:rsid w:val="001F1136"/>
    <w:rsid w:val="001F28D6"/>
    <w:rsid w:val="001F3D1C"/>
    <w:rsid w:val="001F67EB"/>
    <w:rsid w:val="00203627"/>
    <w:rsid w:val="00204140"/>
    <w:rsid w:val="00204FCA"/>
    <w:rsid w:val="0020652A"/>
    <w:rsid w:val="002066B3"/>
    <w:rsid w:val="002076D3"/>
    <w:rsid w:val="0021050D"/>
    <w:rsid w:val="00211C7E"/>
    <w:rsid w:val="002135D9"/>
    <w:rsid w:val="00214250"/>
    <w:rsid w:val="00214CD0"/>
    <w:rsid w:val="00215763"/>
    <w:rsid w:val="00216D80"/>
    <w:rsid w:val="00221408"/>
    <w:rsid w:val="00223AF1"/>
    <w:rsid w:val="00223E1A"/>
    <w:rsid w:val="00225AE1"/>
    <w:rsid w:val="00226FD9"/>
    <w:rsid w:val="00230BC4"/>
    <w:rsid w:val="00233C1E"/>
    <w:rsid w:val="00234DF5"/>
    <w:rsid w:val="002359AB"/>
    <w:rsid w:val="00235FD4"/>
    <w:rsid w:val="002412CE"/>
    <w:rsid w:val="0024232A"/>
    <w:rsid w:val="002447B7"/>
    <w:rsid w:val="0024544E"/>
    <w:rsid w:val="00246C36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70031"/>
    <w:rsid w:val="00272F87"/>
    <w:rsid w:val="00273494"/>
    <w:rsid w:val="002748A0"/>
    <w:rsid w:val="00276BEA"/>
    <w:rsid w:val="002770CC"/>
    <w:rsid w:val="00277F74"/>
    <w:rsid w:val="002824C6"/>
    <w:rsid w:val="0028314F"/>
    <w:rsid w:val="002843F4"/>
    <w:rsid w:val="00284E23"/>
    <w:rsid w:val="00285D62"/>
    <w:rsid w:val="002911D7"/>
    <w:rsid w:val="0029147A"/>
    <w:rsid w:val="0029562F"/>
    <w:rsid w:val="002957B5"/>
    <w:rsid w:val="002964A2"/>
    <w:rsid w:val="00296EEA"/>
    <w:rsid w:val="002A08AD"/>
    <w:rsid w:val="002A090C"/>
    <w:rsid w:val="002A2910"/>
    <w:rsid w:val="002A2AFB"/>
    <w:rsid w:val="002A4B16"/>
    <w:rsid w:val="002A5830"/>
    <w:rsid w:val="002A66A9"/>
    <w:rsid w:val="002A6CD2"/>
    <w:rsid w:val="002A6D8C"/>
    <w:rsid w:val="002B0631"/>
    <w:rsid w:val="002B0AB1"/>
    <w:rsid w:val="002B1EEC"/>
    <w:rsid w:val="002B28AE"/>
    <w:rsid w:val="002B2A92"/>
    <w:rsid w:val="002B63A8"/>
    <w:rsid w:val="002B667D"/>
    <w:rsid w:val="002B692D"/>
    <w:rsid w:val="002B721B"/>
    <w:rsid w:val="002C3BD0"/>
    <w:rsid w:val="002C4224"/>
    <w:rsid w:val="002C4E8E"/>
    <w:rsid w:val="002C51F9"/>
    <w:rsid w:val="002C662E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75B6"/>
    <w:rsid w:val="002E0F75"/>
    <w:rsid w:val="002E2978"/>
    <w:rsid w:val="002E31D3"/>
    <w:rsid w:val="002E5FD1"/>
    <w:rsid w:val="002E6258"/>
    <w:rsid w:val="002E6787"/>
    <w:rsid w:val="002F0889"/>
    <w:rsid w:val="002F290A"/>
    <w:rsid w:val="002F4E4F"/>
    <w:rsid w:val="003016DD"/>
    <w:rsid w:val="00301A28"/>
    <w:rsid w:val="003020A7"/>
    <w:rsid w:val="00303ECC"/>
    <w:rsid w:val="00305553"/>
    <w:rsid w:val="00305562"/>
    <w:rsid w:val="00310EC2"/>
    <w:rsid w:val="00314551"/>
    <w:rsid w:val="0031652F"/>
    <w:rsid w:val="003173E4"/>
    <w:rsid w:val="00320025"/>
    <w:rsid w:val="003211A3"/>
    <w:rsid w:val="0032189C"/>
    <w:rsid w:val="00322140"/>
    <w:rsid w:val="00326AE6"/>
    <w:rsid w:val="00326C13"/>
    <w:rsid w:val="003303E5"/>
    <w:rsid w:val="00330684"/>
    <w:rsid w:val="00332409"/>
    <w:rsid w:val="00333AEB"/>
    <w:rsid w:val="00335BBC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293E"/>
    <w:rsid w:val="00363505"/>
    <w:rsid w:val="00363DD6"/>
    <w:rsid w:val="00363E05"/>
    <w:rsid w:val="00363FF8"/>
    <w:rsid w:val="003663F5"/>
    <w:rsid w:val="00375396"/>
    <w:rsid w:val="00377AFB"/>
    <w:rsid w:val="00382494"/>
    <w:rsid w:val="00383035"/>
    <w:rsid w:val="003874C6"/>
    <w:rsid w:val="003907DC"/>
    <w:rsid w:val="00391CD5"/>
    <w:rsid w:val="00391EA8"/>
    <w:rsid w:val="00393CE3"/>
    <w:rsid w:val="00395283"/>
    <w:rsid w:val="00395BCC"/>
    <w:rsid w:val="003A0FA9"/>
    <w:rsid w:val="003A2F79"/>
    <w:rsid w:val="003A5D5E"/>
    <w:rsid w:val="003A5EBB"/>
    <w:rsid w:val="003A620D"/>
    <w:rsid w:val="003A63DC"/>
    <w:rsid w:val="003A65FE"/>
    <w:rsid w:val="003A679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1AC"/>
    <w:rsid w:val="003D278E"/>
    <w:rsid w:val="003D2B1F"/>
    <w:rsid w:val="003D43B4"/>
    <w:rsid w:val="003D5E94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06103"/>
    <w:rsid w:val="004111E0"/>
    <w:rsid w:val="0041389F"/>
    <w:rsid w:val="0041576E"/>
    <w:rsid w:val="004204B9"/>
    <w:rsid w:val="00421966"/>
    <w:rsid w:val="00423448"/>
    <w:rsid w:val="00423F5D"/>
    <w:rsid w:val="00424D51"/>
    <w:rsid w:val="004269F0"/>
    <w:rsid w:val="00427064"/>
    <w:rsid w:val="004300C4"/>
    <w:rsid w:val="00432D18"/>
    <w:rsid w:val="00433C73"/>
    <w:rsid w:val="00434264"/>
    <w:rsid w:val="004357CC"/>
    <w:rsid w:val="0043607B"/>
    <w:rsid w:val="0043620A"/>
    <w:rsid w:val="00436DED"/>
    <w:rsid w:val="004370F5"/>
    <w:rsid w:val="00437348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1990"/>
    <w:rsid w:val="00463C2D"/>
    <w:rsid w:val="00465698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7553"/>
    <w:rsid w:val="004878D0"/>
    <w:rsid w:val="00487FEE"/>
    <w:rsid w:val="00490069"/>
    <w:rsid w:val="004908D6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039D"/>
    <w:rsid w:val="004B154A"/>
    <w:rsid w:val="004B2CF2"/>
    <w:rsid w:val="004B3419"/>
    <w:rsid w:val="004B3D51"/>
    <w:rsid w:val="004B439F"/>
    <w:rsid w:val="004B5770"/>
    <w:rsid w:val="004B673A"/>
    <w:rsid w:val="004B6F46"/>
    <w:rsid w:val="004C3F12"/>
    <w:rsid w:val="004C4473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16A"/>
    <w:rsid w:val="004E76D7"/>
    <w:rsid w:val="004F147F"/>
    <w:rsid w:val="004F1F07"/>
    <w:rsid w:val="004F226F"/>
    <w:rsid w:val="004F4A0E"/>
    <w:rsid w:val="004F6921"/>
    <w:rsid w:val="00500732"/>
    <w:rsid w:val="00500FEA"/>
    <w:rsid w:val="0050160A"/>
    <w:rsid w:val="0050164D"/>
    <w:rsid w:val="00501959"/>
    <w:rsid w:val="00503EF6"/>
    <w:rsid w:val="00504001"/>
    <w:rsid w:val="00506BB3"/>
    <w:rsid w:val="00510A21"/>
    <w:rsid w:val="005118B6"/>
    <w:rsid w:val="00511B6A"/>
    <w:rsid w:val="005166C1"/>
    <w:rsid w:val="00516821"/>
    <w:rsid w:val="005222DB"/>
    <w:rsid w:val="005226EF"/>
    <w:rsid w:val="00522E41"/>
    <w:rsid w:val="00523B01"/>
    <w:rsid w:val="00525156"/>
    <w:rsid w:val="00530CF2"/>
    <w:rsid w:val="00531718"/>
    <w:rsid w:val="0053173A"/>
    <w:rsid w:val="00533886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3B14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90F09"/>
    <w:rsid w:val="00591E50"/>
    <w:rsid w:val="00591F99"/>
    <w:rsid w:val="0059331F"/>
    <w:rsid w:val="00594978"/>
    <w:rsid w:val="005A3444"/>
    <w:rsid w:val="005A44D0"/>
    <w:rsid w:val="005A7A9B"/>
    <w:rsid w:val="005B5AF6"/>
    <w:rsid w:val="005B5E38"/>
    <w:rsid w:val="005B60DF"/>
    <w:rsid w:val="005B61BD"/>
    <w:rsid w:val="005B6929"/>
    <w:rsid w:val="005B7972"/>
    <w:rsid w:val="005C08D7"/>
    <w:rsid w:val="005C1E90"/>
    <w:rsid w:val="005C1EA8"/>
    <w:rsid w:val="005C3E55"/>
    <w:rsid w:val="005C42E2"/>
    <w:rsid w:val="005C4767"/>
    <w:rsid w:val="005C495D"/>
    <w:rsid w:val="005C5E4B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E88"/>
    <w:rsid w:val="005F21B1"/>
    <w:rsid w:val="005F2570"/>
    <w:rsid w:val="005F4368"/>
    <w:rsid w:val="005F45DE"/>
    <w:rsid w:val="005F5BFC"/>
    <w:rsid w:val="005F63E8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F4F"/>
    <w:rsid w:val="006206EA"/>
    <w:rsid w:val="0062212E"/>
    <w:rsid w:val="00622AC1"/>
    <w:rsid w:val="006234ED"/>
    <w:rsid w:val="006249BA"/>
    <w:rsid w:val="006260E9"/>
    <w:rsid w:val="00630E0F"/>
    <w:rsid w:val="00634D44"/>
    <w:rsid w:val="00640D54"/>
    <w:rsid w:val="00641082"/>
    <w:rsid w:val="00641E76"/>
    <w:rsid w:val="00643182"/>
    <w:rsid w:val="006433C5"/>
    <w:rsid w:val="006460AC"/>
    <w:rsid w:val="00646384"/>
    <w:rsid w:val="006470E2"/>
    <w:rsid w:val="0064784C"/>
    <w:rsid w:val="00650AD1"/>
    <w:rsid w:val="006514D1"/>
    <w:rsid w:val="00652ACE"/>
    <w:rsid w:val="0065471A"/>
    <w:rsid w:val="00655037"/>
    <w:rsid w:val="00655F4E"/>
    <w:rsid w:val="00656825"/>
    <w:rsid w:val="00656C5D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42F2"/>
    <w:rsid w:val="00695A02"/>
    <w:rsid w:val="0069630D"/>
    <w:rsid w:val="00696486"/>
    <w:rsid w:val="006A0A4C"/>
    <w:rsid w:val="006A0F96"/>
    <w:rsid w:val="006A1387"/>
    <w:rsid w:val="006A2366"/>
    <w:rsid w:val="006A5463"/>
    <w:rsid w:val="006A62C0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C02FB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54E3"/>
    <w:rsid w:val="00715B2A"/>
    <w:rsid w:val="00717745"/>
    <w:rsid w:val="00720EC3"/>
    <w:rsid w:val="007218E0"/>
    <w:rsid w:val="00722046"/>
    <w:rsid w:val="0072280D"/>
    <w:rsid w:val="00723711"/>
    <w:rsid w:val="007255C6"/>
    <w:rsid w:val="00725EBB"/>
    <w:rsid w:val="00727007"/>
    <w:rsid w:val="00731D05"/>
    <w:rsid w:val="00732EAA"/>
    <w:rsid w:val="007335FB"/>
    <w:rsid w:val="00735137"/>
    <w:rsid w:val="00740D02"/>
    <w:rsid w:val="00742120"/>
    <w:rsid w:val="007426FA"/>
    <w:rsid w:val="0074748E"/>
    <w:rsid w:val="00750857"/>
    <w:rsid w:val="00750C02"/>
    <w:rsid w:val="00750D09"/>
    <w:rsid w:val="0075227B"/>
    <w:rsid w:val="00752717"/>
    <w:rsid w:val="0075342D"/>
    <w:rsid w:val="00753AF7"/>
    <w:rsid w:val="00753F0C"/>
    <w:rsid w:val="007648AB"/>
    <w:rsid w:val="007660C3"/>
    <w:rsid w:val="0076634F"/>
    <w:rsid w:val="00766512"/>
    <w:rsid w:val="00770742"/>
    <w:rsid w:val="007709EB"/>
    <w:rsid w:val="00773662"/>
    <w:rsid w:val="007742F9"/>
    <w:rsid w:val="00774A74"/>
    <w:rsid w:val="00775D5A"/>
    <w:rsid w:val="00776775"/>
    <w:rsid w:val="00776CEE"/>
    <w:rsid w:val="0077716F"/>
    <w:rsid w:val="007811F9"/>
    <w:rsid w:val="00782936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364F"/>
    <w:rsid w:val="007A4DBD"/>
    <w:rsid w:val="007A5530"/>
    <w:rsid w:val="007A749D"/>
    <w:rsid w:val="007B0DC3"/>
    <w:rsid w:val="007B20A4"/>
    <w:rsid w:val="007B3F2A"/>
    <w:rsid w:val="007B4A1B"/>
    <w:rsid w:val="007B50F5"/>
    <w:rsid w:val="007B61E8"/>
    <w:rsid w:val="007C5826"/>
    <w:rsid w:val="007D0CAC"/>
    <w:rsid w:val="007D18D7"/>
    <w:rsid w:val="007D2CE6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D2E"/>
    <w:rsid w:val="00812BE7"/>
    <w:rsid w:val="00812CE9"/>
    <w:rsid w:val="0081484F"/>
    <w:rsid w:val="00815450"/>
    <w:rsid w:val="0082149E"/>
    <w:rsid w:val="00821AE3"/>
    <w:rsid w:val="00830280"/>
    <w:rsid w:val="0083232D"/>
    <w:rsid w:val="008349B7"/>
    <w:rsid w:val="00834F70"/>
    <w:rsid w:val="00835F37"/>
    <w:rsid w:val="00840396"/>
    <w:rsid w:val="0084066D"/>
    <w:rsid w:val="00842657"/>
    <w:rsid w:val="00843B56"/>
    <w:rsid w:val="00844158"/>
    <w:rsid w:val="00844E27"/>
    <w:rsid w:val="00845207"/>
    <w:rsid w:val="00846A67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53BF"/>
    <w:rsid w:val="0088697C"/>
    <w:rsid w:val="00886A61"/>
    <w:rsid w:val="00886EC4"/>
    <w:rsid w:val="008870D6"/>
    <w:rsid w:val="008871A0"/>
    <w:rsid w:val="0089037E"/>
    <w:rsid w:val="00891FAD"/>
    <w:rsid w:val="008921FC"/>
    <w:rsid w:val="00892A03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B033A"/>
    <w:rsid w:val="008B0346"/>
    <w:rsid w:val="008B08D7"/>
    <w:rsid w:val="008B27CC"/>
    <w:rsid w:val="008B2A67"/>
    <w:rsid w:val="008B5F7C"/>
    <w:rsid w:val="008B6144"/>
    <w:rsid w:val="008B7F13"/>
    <w:rsid w:val="008C0D51"/>
    <w:rsid w:val="008C1841"/>
    <w:rsid w:val="008C1BE9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41C1"/>
    <w:rsid w:val="00934510"/>
    <w:rsid w:val="00936D3D"/>
    <w:rsid w:val="00937920"/>
    <w:rsid w:val="009451F2"/>
    <w:rsid w:val="00946563"/>
    <w:rsid w:val="009469F3"/>
    <w:rsid w:val="009508B5"/>
    <w:rsid w:val="0095135A"/>
    <w:rsid w:val="00951B58"/>
    <w:rsid w:val="00953BC8"/>
    <w:rsid w:val="0095652D"/>
    <w:rsid w:val="00960420"/>
    <w:rsid w:val="009613B4"/>
    <w:rsid w:val="00961A98"/>
    <w:rsid w:val="0096287A"/>
    <w:rsid w:val="009641AA"/>
    <w:rsid w:val="009659C9"/>
    <w:rsid w:val="009660CA"/>
    <w:rsid w:val="0096636E"/>
    <w:rsid w:val="009666FD"/>
    <w:rsid w:val="00967958"/>
    <w:rsid w:val="00970423"/>
    <w:rsid w:val="00971B85"/>
    <w:rsid w:val="00974225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900FF"/>
    <w:rsid w:val="00993820"/>
    <w:rsid w:val="009939BC"/>
    <w:rsid w:val="00993EE5"/>
    <w:rsid w:val="00994791"/>
    <w:rsid w:val="00995C81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645D"/>
    <w:rsid w:val="009A781D"/>
    <w:rsid w:val="009B44C9"/>
    <w:rsid w:val="009B517B"/>
    <w:rsid w:val="009B7383"/>
    <w:rsid w:val="009C0307"/>
    <w:rsid w:val="009C15A3"/>
    <w:rsid w:val="009C1CED"/>
    <w:rsid w:val="009C4616"/>
    <w:rsid w:val="009C485A"/>
    <w:rsid w:val="009C56F1"/>
    <w:rsid w:val="009D02F7"/>
    <w:rsid w:val="009D1024"/>
    <w:rsid w:val="009D1B9E"/>
    <w:rsid w:val="009D1CA8"/>
    <w:rsid w:val="009D26B5"/>
    <w:rsid w:val="009D4E42"/>
    <w:rsid w:val="009D67FE"/>
    <w:rsid w:val="009D68BC"/>
    <w:rsid w:val="009D6DC2"/>
    <w:rsid w:val="009E27E2"/>
    <w:rsid w:val="009E4C10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BA3"/>
    <w:rsid w:val="00A01818"/>
    <w:rsid w:val="00A01EF3"/>
    <w:rsid w:val="00A05644"/>
    <w:rsid w:val="00A10674"/>
    <w:rsid w:val="00A111EB"/>
    <w:rsid w:val="00A11578"/>
    <w:rsid w:val="00A11F1B"/>
    <w:rsid w:val="00A1365E"/>
    <w:rsid w:val="00A13851"/>
    <w:rsid w:val="00A14916"/>
    <w:rsid w:val="00A17232"/>
    <w:rsid w:val="00A20819"/>
    <w:rsid w:val="00A22F48"/>
    <w:rsid w:val="00A24C90"/>
    <w:rsid w:val="00A25671"/>
    <w:rsid w:val="00A34C6D"/>
    <w:rsid w:val="00A35A0A"/>
    <w:rsid w:val="00A36228"/>
    <w:rsid w:val="00A37948"/>
    <w:rsid w:val="00A412A4"/>
    <w:rsid w:val="00A422C1"/>
    <w:rsid w:val="00A428E7"/>
    <w:rsid w:val="00A434CD"/>
    <w:rsid w:val="00A43A10"/>
    <w:rsid w:val="00A44758"/>
    <w:rsid w:val="00A4541B"/>
    <w:rsid w:val="00A46D2F"/>
    <w:rsid w:val="00A47FFB"/>
    <w:rsid w:val="00A5044A"/>
    <w:rsid w:val="00A50B0B"/>
    <w:rsid w:val="00A5138A"/>
    <w:rsid w:val="00A5585E"/>
    <w:rsid w:val="00A60E7E"/>
    <w:rsid w:val="00A6259B"/>
    <w:rsid w:val="00A62B39"/>
    <w:rsid w:val="00A63217"/>
    <w:rsid w:val="00A6512F"/>
    <w:rsid w:val="00A655B6"/>
    <w:rsid w:val="00A67088"/>
    <w:rsid w:val="00A707B5"/>
    <w:rsid w:val="00A7097B"/>
    <w:rsid w:val="00A70B1F"/>
    <w:rsid w:val="00A70B83"/>
    <w:rsid w:val="00A72F8C"/>
    <w:rsid w:val="00A73242"/>
    <w:rsid w:val="00A74589"/>
    <w:rsid w:val="00A756C5"/>
    <w:rsid w:val="00A76968"/>
    <w:rsid w:val="00A80638"/>
    <w:rsid w:val="00A80914"/>
    <w:rsid w:val="00A82010"/>
    <w:rsid w:val="00A83202"/>
    <w:rsid w:val="00A83D20"/>
    <w:rsid w:val="00A863F1"/>
    <w:rsid w:val="00A87307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4099"/>
    <w:rsid w:val="00AA55D0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00C"/>
    <w:rsid w:val="00AC45EE"/>
    <w:rsid w:val="00AC5DC8"/>
    <w:rsid w:val="00AC7360"/>
    <w:rsid w:val="00AD39A9"/>
    <w:rsid w:val="00AD4845"/>
    <w:rsid w:val="00AD5E45"/>
    <w:rsid w:val="00AD6418"/>
    <w:rsid w:val="00AD6D87"/>
    <w:rsid w:val="00AE02D5"/>
    <w:rsid w:val="00AE0650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10BF3"/>
    <w:rsid w:val="00B1104F"/>
    <w:rsid w:val="00B11650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46436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A2B"/>
    <w:rsid w:val="00B6689F"/>
    <w:rsid w:val="00B67CF1"/>
    <w:rsid w:val="00B70E4B"/>
    <w:rsid w:val="00B72096"/>
    <w:rsid w:val="00B72147"/>
    <w:rsid w:val="00B73A0F"/>
    <w:rsid w:val="00B75D49"/>
    <w:rsid w:val="00B76B5C"/>
    <w:rsid w:val="00B77C38"/>
    <w:rsid w:val="00B80D5E"/>
    <w:rsid w:val="00B80FEC"/>
    <w:rsid w:val="00B8163D"/>
    <w:rsid w:val="00B81CAB"/>
    <w:rsid w:val="00B8450D"/>
    <w:rsid w:val="00B86859"/>
    <w:rsid w:val="00B879FB"/>
    <w:rsid w:val="00B87BB2"/>
    <w:rsid w:val="00B87CF8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4C23"/>
    <w:rsid w:val="00BA53DB"/>
    <w:rsid w:val="00BA68C5"/>
    <w:rsid w:val="00BA731C"/>
    <w:rsid w:val="00BB3257"/>
    <w:rsid w:val="00BB566B"/>
    <w:rsid w:val="00BB599C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21067"/>
    <w:rsid w:val="00C21218"/>
    <w:rsid w:val="00C2169B"/>
    <w:rsid w:val="00C21F01"/>
    <w:rsid w:val="00C248B9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3CA9"/>
    <w:rsid w:val="00C44109"/>
    <w:rsid w:val="00C47854"/>
    <w:rsid w:val="00C538D8"/>
    <w:rsid w:val="00C54195"/>
    <w:rsid w:val="00C558D0"/>
    <w:rsid w:val="00C5679D"/>
    <w:rsid w:val="00C57204"/>
    <w:rsid w:val="00C6159C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71CF"/>
    <w:rsid w:val="00C7785B"/>
    <w:rsid w:val="00C81087"/>
    <w:rsid w:val="00C82054"/>
    <w:rsid w:val="00C82985"/>
    <w:rsid w:val="00C83421"/>
    <w:rsid w:val="00C85341"/>
    <w:rsid w:val="00C866EA"/>
    <w:rsid w:val="00C86C2F"/>
    <w:rsid w:val="00C87190"/>
    <w:rsid w:val="00C91232"/>
    <w:rsid w:val="00C91748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5AA"/>
    <w:rsid w:val="00CE166F"/>
    <w:rsid w:val="00CE4283"/>
    <w:rsid w:val="00CE4D9B"/>
    <w:rsid w:val="00CE6D0B"/>
    <w:rsid w:val="00CE7660"/>
    <w:rsid w:val="00CF0DC7"/>
    <w:rsid w:val="00CF5E5A"/>
    <w:rsid w:val="00D027F8"/>
    <w:rsid w:val="00D04F19"/>
    <w:rsid w:val="00D05991"/>
    <w:rsid w:val="00D07CB7"/>
    <w:rsid w:val="00D1087A"/>
    <w:rsid w:val="00D210FC"/>
    <w:rsid w:val="00D21874"/>
    <w:rsid w:val="00D21CC7"/>
    <w:rsid w:val="00D223DA"/>
    <w:rsid w:val="00D224FD"/>
    <w:rsid w:val="00D23543"/>
    <w:rsid w:val="00D24534"/>
    <w:rsid w:val="00D25534"/>
    <w:rsid w:val="00D30BA3"/>
    <w:rsid w:val="00D30E9C"/>
    <w:rsid w:val="00D32CF4"/>
    <w:rsid w:val="00D32E13"/>
    <w:rsid w:val="00D33F10"/>
    <w:rsid w:val="00D36D64"/>
    <w:rsid w:val="00D37AD8"/>
    <w:rsid w:val="00D416A6"/>
    <w:rsid w:val="00D43C88"/>
    <w:rsid w:val="00D440AF"/>
    <w:rsid w:val="00D465B6"/>
    <w:rsid w:val="00D46E56"/>
    <w:rsid w:val="00D46E59"/>
    <w:rsid w:val="00D47304"/>
    <w:rsid w:val="00D50296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5E1D"/>
    <w:rsid w:val="00D65F40"/>
    <w:rsid w:val="00D70516"/>
    <w:rsid w:val="00D71426"/>
    <w:rsid w:val="00D715B0"/>
    <w:rsid w:val="00D76340"/>
    <w:rsid w:val="00D76DF7"/>
    <w:rsid w:val="00D81889"/>
    <w:rsid w:val="00D8481A"/>
    <w:rsid w:val="00D91007"/>
    <w:rsid w:val="00D91BF7"/>
    <w:rsid w:val="00D939B2"/>
    <w:rsid w:val="00D96009"/>
    <w:rsid w:val="00DA2311"/>
    <w:rsid w:val="00DA49B3"/>
    <w:rsid w:val="00DA4BC0"/>
    <w:rsid w:val="00DB2D83"/>
    <w:rsid w:val="00DB4A13"/>
    <w:rsid w:val="00DB6AF1"/>
    <w:rsid w:val="00DB708E"/>
    <w:rsid w:val="00DC02D9"/>
    <w:rsid w:val="00DC1752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25D6"/>
    <w:rsid w:val="00DE27BC"/>
    <w:rsid w:val="00DE2A20"/>
    <w:rsid w:val="00DE32AD"/>
    <w:rsid w:val="00DE4EC0"/>
    <w:rsid w:val="00DE7755"/>
    <w:rsid w:val="00DE7FCF"/>
    <w:rsid w:val="00DF000E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533F"/>
    <w:rsid w:val="00E056BD"/>
    <w:rsid w:val="00E0589F"/>
    <w:rsid w:val="00E0595F"/>
    <w:rsid w:val="00E059D0"/>
    <w:rsid w:val="00E05B9A"/>
    <w:rsid w:val="00E06D41"/>
    <w:rsid w:val="00E07951"/>
    <w:rsid w:val="00E1033A"/>
    <w:rsid w:val="00E11754"/>
    <w:rsid w:val="00E16F78"/>
    <w:rsid w:val="00E1726F"/>
    <w:rsid w:val="00E20194"/>
    <w:rsid w:val="00E2123C"/>
    <w:rsid w:val="00E22C81"/>
    <w:rsid w:val="00E23CD1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7EF4"/>
    <w:rsid w:val="00E44E40"/>
    <w:rsid w:val="00E50E24"/>
    <w:rsid w:val="00E5197A"/>
    <w:rsid w:val="00E51DBE"/>
    <w:rsid w:val="00E527F6"/>
    <w:rsid w:val="00E53585"/>
    <w:rsid w:val="00E5568B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7918"/>
    <w:rsid w:val="00E80CB7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7426"/>
    <w:rsid w:val="00E97D9C"/>
    <w:rsid w:val="00EA168A"/>
    <w:rsid w:val="00EA30ED"/>
    <w:rsid w:val="00EA403A"/>
    <w:rsid w:val="00EA4B0F"/>
    <w:rsid w:val="00EA4DCD"/>
    <w:rsid w:val="00EA71AE"/>
    <w:rsid w:val="00EA7B50"/>
    <w:rsid w:val="00EB07BA"/>
    <w:rsid w:val="00EB2213"/>
    <w:rsid w:val="00EB29AB"/>
    <w:rsid w:val="00EB433F"/>
    <w:rsid w:val="00EB54E1"/>
    <w:rsid w:val="00EB6252"/>
    <w:rsid w:val="00EB646E"/>
    <w:rsid w:val="00EB6851"/>
    <w:rsid w:val="00EC04F7"/>
    <w:rsid w:val="00EC33C5"/>
    <w:rsid w:val="00EC3FE5"/>
    <w:rsid w:val="00EC5E12"/>
    <w:rsid w:val="00EC77EA"/>
    <w:rsid w:val="00EC7E12"/>
    <w:rsid w:val="00ED0E89"/>
    <w:rsid w:val="00ED19D1"/>
    <w:rsid w:val="00ED23B5"/>
    <w:rsid w:val="00ED5D16"/>
    <w:rsid w:val="00ED7333"/>
    <w:rsid w:val="00ED7B29"/>
    <w:rsid w:val="00EE22AB"/>
    <w:rsid w:val="00EE2DD7"/>
    <w:rsid w:val="00EE3031"/>
    <w:rsid w:val="00EE675E"/>
    <w:rsid w:val="00EF0E87"/>
    <w:rsid w:val="00EF16AA"/>
    <w:rsid w:val="00EF1A37"/>
    <w:rsid w:val="00EF1E92"/>
    <w:rsid w:val="00EF22FB"/>
    <w:rsid w:val="00EF46BC"/>
    <w:rsid w:val="00EF4881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8DB"/>
    <w:rsid w:val="00F250C9"/>
    <w:rsid w:val="00F25D00"/>
    <w:rsid w:val="00F2671E"/>
    <w:rsid w:val="00F2777B"/>
    <w:rsid w:val="00F3067D"/>
    <w:rsid w:val="00F3233F"/>
    <w:rsid w:val="00F328C4"/>
    <w:rsid w:val="00F35F2B"/>
    <w:rsid w:val="00F364B0"/>
    <w:rsid w:val="00F376A7"/>
    <w:rsid w:val="00F41EA2"/>
    <w:rsid w:val="00F42510"/>
    <w:rsid w:val="00F435A1"/>
    <w:rsid w:val="00F43D47"/>
    <w:rsid w:val="00F43DF4"/>
    <w:rsid w:val="00F4441E"/>
    <w:rsid w:val="00F46AF3"/>
    <w:rsid w:val="00F5024C"/>
    <w:rsid w:val="00F52ED7"/>
    <w:rsid w:val="00F53831"/>
    <w:rsid w:val="00F53EE5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7253"/>
    <w:rsid w:val="00FB3543"/>
    <w:rsid w:val="00FB6CB7"/>
    <w:rsid w:val="00FB72EE"/>
    <w:rsid w:val="00FB7350"/>
    <w:rsid w:val="00FC0490"/>
    <w:rsid w:val="00FC130A"/>
    <w:rsid w:val="00FC1989"/>
    <w:rsid w:val="00FC23B1"/>
    <w:rsid w:val="00FC2BCF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4DDE"/>
    <w:rsid w:val="00FE5967"/>
    <w:rsid w:val="00FE6637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94E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3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061B-41EB-44D7-B540-8D3E0DD5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2565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17368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2010-11-29T06:57:00Z</cp:lastPrinted>
  <dcterms:created xsi:type="dcterms:W3CDTF">2016-09-06T12:02:00Z</dcterms:created>
  <dcterms:modified xsi:type="dcterms:W3CDTF">2016-09-06T12:02:00Z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