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1B8D" w:rsidRDefault="00F44E50" w:rsidP="00AA2581">
      <w:pPr>
        <w:spacing w:after="120"/>
        <w:jc w:val="center"/>
        <w:rPr>
          <w:rFonts w:ascii="Arial" w:hAnsi="Arial" w:cs="Arial"/>
          <w:b/>
          <w:sz w:val="32"/>
          <w:szCs w:val="32"/>
        </w:rPr>
      </w:pPr>
      <w:r>
        <w:rPr>
          <w:rFonts w:ascii="Arial" w:hAnsi="Arial" w:cs="Arial"/>
          <w:b/>
          <w:noProof/>
          <w:sz w:val="32"/>
          <w:szCs w:val="32"/>
          <w:lang w:eastAsia="cs-CZ"/>
        </w:rPr>
        <w:drawing>
          <wp:anchor distT="0" distB="0" distL="114300" distR="114300" simplePos="0" relativeHeight="251658240" behindDoc="0" locked="0" layoutInCell="1" allowOverlap="1">
            <wp:simplePos x="0" y="0"/>
            <wp:positionH relativeFrom="column">
              <wp:posOffset>4747895</wp:posOffset>
            </wp:positionH>
            <wp:positionV relativeFrom="paragraph">
              <wp:posOffset>-290195</wp:posOffset>
            </wp:positionV>
            <wp:extent cx="1304925" cy="57594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575945"/>
                    </a:xfrm>
                    <a:prstGeom prst="rect">
                      <a:avLst/>
                    </a:prstGeom>
                    <a:noFill/>
                  </pic:spPr>
                </pic:pic>
              </a:graphicData>
            </a:graphic>
          </wp:anchor>
        </w:drawing>
      </w:r>
      <w:r>
        <w:rPr>
          <w:rFonts w:ascii="Arial" w:hAnsi="Arial" w:cs="Arial"/>
          <w:b/>
          <w:noProof/>
          <w:sz w:val="32"/>
          <w:szCs w:val="32"/>
          <w:lang w:eastAsia="cs-CZ"/>
        </w:rPr>
        <w:drawing>
          <wp:anchor distT="0" distB="0" distL="114300" distR="114300" simplePos="0" relativeHeight="251657216" behindDoc="0" locked="1" layoutInCell="1" allowOverlap="1">
            <wp:simplePos x="0" y="0"/>
            <wp:positionH relativeFrom="margin">
              <wp:posOffset>-770255</wp:posOffset>
            </wp:positionH>
            <wp:positionV relativeFrom="paragraph">
              <wp:posOffset>-509270</wp:posOffset>
            </wp:positionV>
            <wp:extent cx="5637530" cy="929005"/>
            <wp:effectExtent l="0" t="0" r="0" b="0"/>
            <wp:wrapTopAndBottom/>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7530" cy="929005"/>
                    </a:xfrm>
                    <a:prstGeom prst="rect">
                      <a:avLst/>
                    </a:prstGeom>
                    <a:noFill/>
                    <a:ln>
                      <a:noFill/>
                    </a:ln>
                  </pic:spPr>
                </pic:pic>
              </a:graphicData>
            </a:graphic>
          </wp:anchor>
        </w:drawing>
      </w:r>
    </w:p>
    <w:p w:rsidR="00E51B8D" w:rsidRDefault="00E51B8D" w:rsidP="00AA2581">
      <w:pPr>
        <w:spacing w:after="120"/>
        <w:jc w:val="center"/>
        <w:rPr>
          <w:rFonts w:ascii="Arial" w:hAnsi="Arial" w:cs="Arial"/>
          <w:b/>
          <w:sz w:val="32"/>
          <w:szCs w:val="32"/>
        </w:rPr>
      </w:pPr>
    </w:p>
    <w:p w:rsidR="00272897" w:rsidRPr="00AA2581" w:rsidRDefault="00272897" w:rsidP="00AA2581">
      <w:pPr>
        <w:spacing w:after="120"/>
        <w:jc w:val="center"/>
        <w:rPr>
          <w:rFonts w:ascii="Arial" w:hAnsi="Arial" w:cs="Arial"/>
          <w:b/>
          <w:sz w:val="32"/>
          <w:szCs w:val="32"/>
        </w:rPr>
      </w:pPr>
      <w:r w:rsidRPr="00AA2581">
        <w:rPr>
          <w:rFonts w:ascii="Arial" w:hAnsi="Arial" w:cs="Arial"/>
          <w:b/>
          <w:sz w:val="32"/>
          <w:szCs w:val="32"/>
        </w:rPr>
        <w:t>SMLOUVA O DÍLO</w:t>
      </w:r>
    </w:p>
    <w:p w:rsidR="00272897" w:rsidRDefault="00272897">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sz w:val="22"/>
          <w:szCs w:val="22"/>
        </w:rPr>
      </w:pPr>
      <w:r>
        <w:rPr>
          <w:rFonts w:ascii="Arial" w:hAnsi="Arial" w:cs="Arial"/>
          <w:b/>
        </w:rPr>
        <w:t xml:space="preserve">uzavřená </w:t>
      </w:r>
      <w:r w:rsidR="002159D1" w:rsidRPr="002159D1">
        <w:rPr>
          <w:rFonts w:ascii="Arial" w:hAnsi="Arial" w:cs="Arial"/>
          <w:b/>
          <w:sz w:val="22"/>
          <w:szCs w:val="22"/>
        </w:rPr>
        <w:t>níže uvedeného dne, měsíce a roku</w:t>
      </w:r>
      <w:r w:rsidR="002159D1" w:rsidRPr="002B77A6">
        <w:rPr>
          <w:rFonts w:ascii="Arial" w:hAnsi="Arial" w:cs="Arial"/>
          <w:sz w:val="22"/>
          <w:szCs w:val="22"/>
        </w:rPr>
        <w:t xml:space="preserve"> </w:t>
      </w:r>
      <w:r w:rsidR="00796D1A">
        <w:rPr>
          <w:rFonts w:ascii="Arial" w:hAnsi="Arial" w:cs="Arial"/>
          <w:b/>
          <w:sz w:val="22"/>
          <w:szCs w:val="22"/>
        </w:rPr>
        <w:t>v souladu s § 2586 a násl. zák. č. 89/2012 Sb., občanského zákoníku, v platném znění</w:t>
      </w:r>
    </w:p>
    <w:p w:rsidR="00A1343D" w:rsidRPr="00796D1A" w:rsidRDefault="00A1343D">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sz w:val="22"/>
        </w:rPr>
      </w:pPr>
    </w:p>
    <w:p w:rsidR="00272897" w:rsidRDefault="00272897">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right="-709" w:firstLine="0"/>
        <w:rPr>
          <w:rFonts w:ascii="Arial" w:hAnsi="Arial" w:cs="Arial"/>
          <w:b/>
          <w:sz w:val="22"/>
        </w:rPr>
      </w:pPr>
      <w:r>
        <w:rPr>
          <w:rFonts w:ascii="Arial" w:hAnsi="Arial" w:cs="Arial"/>
          <w:b/>
          <w:sz w:val="22"/>
        </w:rPr>
        <w:t>č. objednatele:</w:t>
      </w:r>
      <w:r w:rsidR="002C5CA4">
        <w:rPr>
          <w:rFonts w:ascii="Arial" w:hAnsi="Arial" w:cs="Arial"/>
          <w:b/>
          <w:sz w:val="22"/>
        </w:rPr>
        <w:t xml:space="preserve"> </w:t>
      </w:r>
      <w:r w:rsidR="00BA2B6D">
        <w:rPr>
          <w:rFonts w:ascii="Arial" w:hAnsi="Arial" w:cs="Arial"/>
          <w:b/>
          <w:sz w:val="22"/>
        </w:rPr>
        <w:tab/>
      </w:r>
      <w:r w:rsidR="00350B94">
        <w:rPr>
          <w:rFonts w:ascii="Arial" w:hAnsi="Arial" w:cs="Arial"/>
          <w:b/>
          <w:sz w:val="22"/>
        </w:rPr>
        <w:tab/>
      </w:r>
      <w:r>
        <w:rPr>
          <w:rFonts w:ascii="Arial" w:hAnsi="Arial" w:cs="Arial"/>
          <w:b/>
          <w:sz w:val="22"/>
        </w:rPr>
        <w:tab/>
      </w:r>
      <w:r>
        <w:rPr>
          <w:rFonts w:ascii="Arial" w:hAnsi="Arial" w:cs="Arial"/>
          <w:b/>
          <w:sz w:val="22"/>
        </w:rPr>
        <w:tab/>
      </w:r>
      <w:r w:rsidR="00A1343D">
        <w:rPr>
          <w:rFonts w:ascii="Arial" w:hAnsi="Arial" w:cs="Arial"/>
          <w:b/>
          <w:sz w:val="22"/>
        </w:rPr>
        <w:tab/>
      </w:r>
      <w:r w:rsidR="00A1343D">
        <w:rPr>
          <w:rFonts w:ascii="Arial" w:hAnsi="Arial" w:cs="Arial"/>
          <w:b/>
          <w:sz w:val="22"/>
        </w:rPr>
        <w:tab/>
      </w:r>
      <w:r>
        <w:rPr>
          <w:rFonts w:ascii="Arial" w:hAnsi="Arial" w:cs="Arial"/>
          <w:b/>
          <w:sz w:val="22"/>
        </w:rPr>
        <w:t xml:space="preserve">č. zhotovitele: </w:t>
      </w:r>
      <w:r w:rsidR="003C0B35">
        <w:rPr>
          <w:rFonts w:ascii="Arial" w:hAnsi="Arial" w:cs="Arial"/>
          <w:b/>
          <w:sz w:val="22"/>
        </w:rPr>
        <w:t>05-2017</w:t>
      </w:r>
    </w:p>
    <w:p w:rsidR="00272897" w:rsidRDefault="00272897">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sz w:val="22"/>
        </w:rPr>
      </w:pPr>
    </w:p>
    <w:p w:rsidR="0066067C" w:rsidRDefault="0066067C">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sz w:val="22"/>
        </w:rPr>
      </w:pPr>
    </w:p>
    <w:p w:rsidR="00272897" w:rsidRDefault="00272897">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sz w:val="22"/>
        </w:rPr>
      </w:pPr>
      <w:r>
        <w:rPr>
          <w:rFonts w:ascii="Arial" w:hAnsi="Arial" w:cs="Arial"/>
          <w:b/>
          <w:sz w:val="22"/>
        </w:rPr>
        <w:t>I. Smluvní strany</w:t>
      </w:r>
    </w:p>
    <w:p w:rsidR="00272897" w:rsidRDefault="00272897" w:rsidP="002159D1">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bCs/>
        </w:rPr>
      </w:pPr>
    </w:p>
    <w:p w:rsidR="0066067C" w:rsidRDefault="0066067C" w:rsidP="002159D1">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rPr>
          <w:rFonts w:ascii="Arial" w:hAnsi="Arial" w:cs="Arial"/>
          <w:b/>
          <w:bCs/>
        </w:rPr>
      </w:pPr>
    </w:p>
    <w:p w:rsidR="00272897"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b/>
          <w:bCs/>
          <w:sz w:val="22"/>
        </w:rPr>
      </w:pPr>
      <w:r>
        <w:rPr>
          <w:rFonts w:ascii="Arial" w:hAnsi="Arial" w:cs="Arial"/>
          <w:b/>
          <w:bCs/>
          <w:sz w:val="22"/>
        </w:rPr>
        <w:t>1.1. Objednatel:  Fakultní nemocnice Brno</w:t>
      </w:r>
    </w:p>
    <w:p w:rsidR="00272897"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b/>
          <w:bCs/>
          <w:sz w:val="22"/>
        </w:rPr>
        <w:tab/>
      </w:r>
      <w:r>
        <w:rPr>
          <w:rFonts w:ascii="Arial" w:hAnsi="Arial" w:cs="Arial"/>
          <w:b/>
          <w:bCs/>
          <w:sz w:val="22"/>
        </w:rPr>
        <w:tab/>
      </w:r>
      <w:r>
        <w:rPr>
          <w:rFonts w:ascii="Arial" w:hAnsi="Arial" w:cs="Arial"/>
          <w:sz w:val="22"/>
        </w:rPr>
        <w:t>se sídlem Jihlavská 20, 625 00 Brno</w:t>
      </w:r>
    </w:p>
    <w:p w:rsidR="00272897"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r>
      <w:r w:rsidR="004B57E8">
        <w:rPr>
          <w:rFonts w:ascii="Arial" w:hAnsi="Arial" w:cs="Arial"/>
          <w:sz w:val="22"/>
        </w:rPr>
        <w:t>jejímž jménem jedná</w:t>
      </w:r>
      <w:r>
        <w:rPr>
          <w:rFonts w:ascii="Arial" w:hAnsi="Arial" w:cs="Arial"/>
          <w:sz w:val="22"/>
        </w:rPr>
        <w:t>: MUDr. Roman Kraus, MBA, ředitel</w:t>
      </w:r>
    </w:p>
    <w:p w:rsidR="00E20E45"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r>
      <w:r w:rsidRPr="004B57E8">
        <w:rPr>
          <w:rFonts w:ascii="Arial" w:hAnsi="Arial" w:cs="Arial"/>
          <w:sz w:val="22"/>
        </w:rPr>
        <w:t>Kontaktní osoba:</w:t>
      </w:r>
      <w:r>
        <w:rPr>
          <w:rFonts w:ascii="Arial" w:hAnsi="Arial" w:cs="Arial"/>
          <w:sz w:val="22"/>
        </w:rPr>
        <w:t xml:space="preserve"> Ing. </w:t>
      </w:r>
      <w:r w:rsidR="008F364F">
        <w:rPr>
          <w:rFonts w:ascii="Arial" w:hAnsi="Arial" w:cs="Arial"/>
          <w:sz w:val="22"/>
        </w:rPr>
        <w:t>Michal Doležal</w:t>
      </w:r>
      <w:r w:rsidR="004B57E8">
        <w:rPr>
          <w:rFonts w:ascii="Arial" w:hAnsi="Arial" w:cs="Arial"/>
          <w:sz w:val="22"/>
        </w:rPr>
        <w:t xml:space="preserve"> </w:t>
      </w:r>
    </w:p>
    <w:p w:rsidR="00272897" w:rsidRDefault="004B57E8"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IČ</w:t>
      </w:r>
      <w:r w:rsidR="00272897">
        <w:rPr>
          <w:rFonts w:ascii="Arial" w:hAnsi="Arial" w:cs="Arial"/>
          <w:sz w:val="22"/>
        </w:rPr>
        <w:t>: 65269705</w:t>
      </w:r>
    </w:p>
    <w:p w:rsidR="00272897" w:rsidRDefault="004B57E8"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DIČ</w:t>
      </w:r>
      <w:r w:rsidR="00272897">
        <w:rPr>
          <w:rFonts w:ascii="Arial" w:hAnsi="Arial" w:cs="Arial"/>
          <w:sz w:val="22"/>
        </w:rPr>
        <w:t>: CZ65269705</w:t>
      </w:r>
    </w:p>
    <w:p w:rsidR="00272897"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B</w:t>
      </w:r>
      <w:r w:rsidR="002C5CA4">
        <w:rPr>
          <w:rFonts w:ascii="Arial" w:hAnsi="Arial" w:cs="Arial"/>
          <w:sz w:val="22"/>
        </w:rPr>
        <w:t>ankovní spojení: Česká národní banka</w:t>
      </w:r>
    </w:p>
    <w:p w:rsidR="00272897" w:rsidRDefault="00272897" w:rsidP="00DF66DE">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 xml:space="preserve">Číslo účtu: </w:t>
      </w:r>
      <w:r w:rsidR="007370CE">
        <w:rPr>
          <w:rFonts w:ascii="Arial" w:hAnsi="Arial" w:cs="Arial"/>
          <w:sz w:val="22"/>
        </w:rPr>
        <w:t>XXXXXXXXXXX</w:t>
      </w:r>
    </w:p>
    <w:p w:rsidR="00272897" w:rsidRDefault="00A1343D" w:rsidP="00CC0E37">
      <w:pPr>
        <w:pStyle w:val="Odstavec"/>
        <w:tabs>
          <w:tab w:val="left" w:pos="-21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0" w:line="240" w:lineRule="auto"/>
        <w:ind w:left="1418" w:firstLine="0"/>
        <w:rPr>
          <w:rFonts w:ascii="Arial" w:hAnsi="Arial" w:cs="Arial"/>
          <w:sz w:val="22"/>
        </w:rPr>
      </w:pPr>
      <w:r>
        <w:rPr>
          <w:rFonts w:ascii="Arial" w:hAnsi="Arial" w:cs="Arial"/>
          <w:sz w:val="22"/>
        </w:rPr>
        <w:t>Fakultní nemocnice</w:t>
      </w:r>
      <w:r w:rsidR="00272897">
        <w:rPr>
          <w:rFonts w:ascii="Arial" w:hAnsi="Arial" w:cs="Arial"/>
          <w:sz w:val="22"/>
        </w:rPr>
        <w:t xml:space="preserve"> Brno je státní příspěvková organizace zřízená rozhodnutím M</w:t>
      </w:r>
      <w:r w:rsidR="00366489">
        <w:rPr>
          <w:rFonts w:ascii="Arial" w:hAnsi="Arial" w:cs="Arial"/>
          <w:sz w:val="22"/>
        </w:rPr>
        <w:t>Z ČR</w:t>
      </w:r>
      <w:r w:rsidR="00272897">
        <w:rPr>
          <w:rFonts w:ascii="Arial" w:hAnsi="Arial" w:cs="Arial"/>
          <w:sz w:val="22"/>
        </w:rPr>
        <w:t>. Nemá zákonnou povinnost zápisu do obchodního rejstříku, je</w:t>
      </w:r>
      <w:r w:rsidR="004B57E8">
        <w:rPr>
          <w:rFonts w:ascii="Arial" w:hAnsi="Arial" w:cs="Arial"/>
          <w:sz w:val="22"/>
        </w:rPr>
        <w:t xml:space="preserve"> </w:t>
      </w:r>
      <w:r>
        <w:rPr>
          <w:rFonts w:ascii="Arial" w:hAnsi="Arial" w:cs="Arial"/>
          <w:sz w:val="22"/>
        </w:rPr>
        <w:t>zapsána v živnostenském</w:t>
      </w:r>
      <w:r w:rsidR="00272897">
        <w:rPr>
          <w:rFonts w:ascii="Arial" w:hAnsi="Arial" w:cs="Arial"/>
          <w:sz w:val="22"/>
        </w:rPr>
        <w:t xml:space="preserve"> rejstříku vedené</w:t>
      </w:r>
      <w:r w:rsidR="007F7960">
        <w:rPr>
          <w:rFonts w:ascii="Arial" w:hAnsi="Arial" w:cs="Arial"/>
          <w:sz w:val="22"/>
        </w:rPr>
        <w:t>m</w:t>
      </w:r>
      <w:r w:rsidR="00272897">
        <w:rPr>
          <w:rFonts w:ascii="Arial" w:hAnsi="Arial" w:cs="Arial"/>
          <w:sz w:val="22"/>
        </w:rPr>
        <w:t xml:space="preserve"> Živnostenským úřadem města</w:t>
      </w:r>
      <w:r w:rsidR="004B57E8">
        <w:rPr>
          <w:rFonts w:ascii="Arial" w:hAnsi="Arial" w:cs="Arial"/>
          <w:sz w:val="22"/>
        </w:rPr>
        <w:t xml:space="preserve"> </w:t>
      </w:r>
      <w:r w:rsidR="00272897">
        <w:rPr>
          <w:rFonts w:ascii="Arial" w:hAnsi="Arial" w:cs="Arial"/>
          <w:sz w:val="22"/>
        </w:rPr>
        <w:t>Brna.</w:t>
      </w:r>
    </w:p>
    <w:p w:rsidR="00272897" w:rsidRDefault="00272897">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0"/>
        <w:jc w:val="left"/>
        <w:rPr>
          <w:rFonts w:ascii="Arial" w:hAnsi="Arial" w:cs="Arial"/>
          <w:sz w:val="22"/>
        </w:rPr>
      </w:pPr>
      <w:r>
        <w:rPr>
          <w:rFonts w:ascii="Arial" w:hAnsi="Arial" w:cs="Arial"/>
          <w:sz w:val="22"/>
        </w:rPr>
        <w:t>(dále jen objednatel)</w:t>
      </w:r>
    </w:p>
    <w:p w:rsidR="0066067C" w:rsidRDefault="0066067C">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0"/>
        <w:jc w:val="left"/>
        <w:rPr>
          <w:rFonts w:ascii="Arial" w:hAnsi="Arial" w:cs="Arial"/>
          <w:sz w:val="22"/>
        </w:rPr>
      </w:pPr>
    </w:p>
    <w:p w:rsidR="0080322F" w:rsidRDefault="00272897"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b/>
          <w:bCs/>
          <w:sz w:val="22"/>
        </w:rPr>
      </w:pPr>
      <w:r>
        <w:rPr>
          <w:rFonts w:ascii="Arial" w:hAnsi="Arial" w:cs="Arial"/>
          <w:b/>
          <w:bCs/>
          <w:sz w:val="22"/>
        </w:rPr>
        <w:t xml:space="preserve">1.2. </w:t>
      </w:r>
      <w:r w:rsidRPr="001F6704">
        <w:rPr>
          <w:rFonts w:ascii="Arial" w:hAnsi="Arial" w:cs="Arial"/>
          <w:b/>
          <w:bCs/>
          <w:sz w:val="22"/>
        </w:rPr>
        <w:t xml:space="preserve">Zhotovitel:   </w:t>
      </w:r>
      <w:r w:rsidR="0080322F" w:rsidRPr="001F6704">
        <w:rPr>
          <w:rFonts w:ascii="Arial" w:hAnsi="Arial" w:cs="Arial"/>
          <w:b/>
          <w:bCs/>
          <w:sz w:val="22"/>
        </w:rPr>
        <w:t>LT</w:t>
      </w:r>
      <w:r w:rsidR="0080322F">
        <w:rPr>
          <w:rFonts w:ascii="Arial" w:hAnsi="Arial" w:cs="Arial"/>
          <w:b/>
          <w:bCs/>
          <w:sz w:val="22"/>
        </w:rPr>
        <w:t xml:space="preserve"> PROJEKT a.s.</w:t>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b/>
          <w:bCs/>
          <w:sz w:val="22"/>
        </w:rPr>
        <w:tab/>
      </w:r>
      <w:r>
        <w:rPr>
          <w:rFonts w:ascii="Arial" w:hAnsi="Arial" w:cs="Arial"/>
          <w:b/>
          <w:bCs/>
          <w:sz w:val="22"/>
        </w:rPr>
        <w:tab/>
      </w:r>
      <w:r>
        <w:rPr>
          <w:rFonts w:ascii="Arial" w:hAnsi="Arial" w:cs="Arial"/>
          <w:sz w:val="22"/>
        </w:rPr>
        <w:t>se sídlem Kroftova 45, 616 00 Brno</w:t>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jejímž jménem jedná:  Ing. Luděk Tomek, předseda představenstva</w:t>
      </w:r>
      <w:r>
        <w:rPr>
          <w:rFonts w:ascii="Arial" w:hAnsi="Arial" w:cs="Arial"/>
          <w:sz w:val="22"/>
        </w:rPr>
        <w:tab/>
      </w:r>
      <w:r>
        <w:rPr>
          <w:rFonts w:ascii="Arial" w:hAnsi="Arial" w:cs="Arial"/>
          <w:sz w:val="22"/>
        </w:rPr>
        <w:tab/>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IČO: 292 20 785</w:t>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DIČ: CZ29220785</w:t>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Bankovní spojení: Komerční banka Brno</w:t>
      </w:r>
    </w:p>
    <w:p w:rsidR="0080322F" w:rsidRDefault="0080322F" w:rsidP="0080322F">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firstLine="0"/>
        <w:jc w:val="left"/>
        <w:rPr>
          <w:rFonts w:ascii="Arial" w:hAnsi="Arial" w:cs="Arial"/>
          <w:sz w:val="22"/>
        </w:rPr>
      </w:pPr>
      <w:r>
        <w:rPr>
          <w:rFonts w:ascii="Arial" w:hAnsi="Arial" w:cs="Arial"/>
          <w:sz w:val="22"/>
        </w:rPr>
        <w:tab/>
      </w:r>
      <w:r>
        <w:rPr>
          <w:rFonts w:ascii="Arial" w:hAnsi="Arial" w:cs="Arial"/>
          <w:sz w:val="22"/>
        </w:rPr>
        <w:tab/>
        <w:t xml:space="preserve">Číslo účtu: </w:t>
      </w:r>
      <w:r w:rsidR="007370CE">
        <w:rPr>
          <w:rFonts w:ascii="Arial" w:hAnsi="Arial" w:cs="Arial"/>
          <w:sz w:val="22"/>
        </w:rPr>
        <w:t>XXXXXXXXXX</w:t>
      </w:r>
    </w:p>
    <w:p w:rsidR="0080322F" w:rsidRDefault="0080322F" w:rsidP="0080322F">
      <w:pPr>
        <w:pStyle w:val="Odstavec"/>
        <w:tabs>
          <w:tab w:val="left" w:pos="-283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418" w:firstLine="0"/>
        <w:rPr>
          <w:rFonts w:ascii="Arial" w:hAnsi="Arial" w:cs="Arial"/>
          <w:sz w:val="22"/>
          <w:szCs w:val="22"/>
        </w:rPr>
      </w:pPr>
      <w:r>
        <w:rPr>
          <w:rFonts w:ascii="Arial" w:hAnsi="Arial" w:cs="Arial"/>
          <w:bCs/>
          <w:color w:val="000000"/>
          <w:sz w:val="22"/>
          <w:szCs w:val="22"/>
        </w:rPr>
        <w:t>Společnost je zapsána do obchodního rejstříku vedeného Krajským soudem v Brně, oddíl B, vložka 6112</w:t>
      </w:r>
    </w:p>
    <w:p w:rsidR="00272897" w:rsidRDefault="001F6704">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0"/>
        <w:jc w:val="left"/>
        <w:rPr>
          <w:rFonts w:ascii="Arial" w:hAnsi="Arial" w:cs="Arial"/>
          <w:sz w:val="22"/>
          <w:szCs w:val="22"/>
        </w:rPr>
      </w:pPr>
      <w:r>
        <w:rPr>
          <w:rFonts w:ascii="Arial" w:hAnsi="Arial" w:cs="Arial"/>
          <w:sz w:val="22"/>
          <w:szCs w:val="22"/>
        </w:rPr>
        <w:t xml:space="preserve"> </w:t>
      </w:r>
      <w:r w:rsidR="00272897">
        <w:rPr>
          <w:rFonts w:ascii="Arial" w:hAnsi="Arial" w:cs="Arial"/>
          <w:sz w:val="22"/>
          <w:szCs w:val="22"/>
        </w:rPr>
        <w:t>(dále jen zhotovitel)</w:t>
      </w:r>
    </w:p>
    <w:p w:rsidR="00E51B8D" w:rsidRDefault="00E51B8D">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0"/>
        <w:jc w:val="left"/>
        <w:rPr>
          <w:rFonts w:ascii="Arial" w:hAnsi="Arial" w:cs="Arial"/>
          <w:sz w:val="22"/>
          <w:szCs w:val="22"/>
        </w:rPr>
      </w:pPr>
    </w:p>
    <w:p w:rsidR="0066067C" w:rsidRDefault="0066067C">
      <w:pPr>
        <w:pStyle w:val="Odstavec"/>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0"/>
        <w:jc w:val="left"/>
        <w:rPr>
          <w:rFonts w:ascii="Arial" w:hAnsi="Arial" w:cs="Arial"/>
          <w:sz w:val="22"/>
          <w:szCs w:val="22"/>
        </w:rPr>
      </w:pPr>
    </w:p>
    <w:p w:rsidR="00272897" w:rsidRDefault="00272897" w:rsidP="002159D1">
      <w:pPr>
        <w:pStyle w:val="Nadpis4"/>
        <w:tabs>
          <w:tab w:val="left" w:pos="0"/>
        </w:tabs>
        <w:spacing w:before="0" w:line="240" w:lineRule="auto"/>
        <w:rPr>
          <w:rFonts w:ascii="Arial" w:hAnsi="Arial" w:cs="Arial"/>
          <w:sz w:val="24"/>
        </w:rPr>
      </w:pPr>
      <w:r>
        <w:rPr>
          <w:rFonts w:ascii="Arial" w:hAnsi="Arial" w:cs="Arial"/>
          <w:sz w:val="24"/>
        </w:rPr>
        <w:t>II. Předmět smlouvy</w:t>
      </w:r>
    </w:p>
    <w:p w:rsidR="002159D1" w:rsidRPr="002159D1" w:rsidRDefault="002159D1" w:rsidP="002159D1"/>
    <w:p w:rsidR="00E51B8D" w:rsidRDefault="003C0B35" w:rsidP="004932F1">
      <w:pPr>
        <w:numPr>
          <w:ilvl w:val="0"/>
          <w:numId w:val="17"/>
        </w:numPr>
        <w:ind w:left="426" w:hanging="426"/>
        <w:jc w:val="both"/>
        <w:rPr>
          <w:rFonts w:ascii="Arial" w:hAnsi="Arial" w:cs="Arial"/>
          <w:sz w:val="22"/>
          <w:szCs w:val="22"/>
        </w:rPr>
      </w:pPr>
      <w:r w:rsidRPr="00C8773D">
        <w:rPr>
          <w:rFonts w:ascii="Arial" w:hAnsi="Arial" w:cs="Arial"/>
          <w:b/>
          <w:sz w:val="22"/>
          <w:szCs w:val="22"/>
        </w:rPr>
        <w:t xml:space="preserve">Zhotovitel se zavazuje, že pro objednatele provede na vlastní náklad a nebezpečí v rozsahu a za podmínek sjednaných v této smlouvě dílo </w:t>
      </w:r>
      <w:r>
        <w:rPr>
          <w:rFonts w:ascii="Arial" w:hAnsi="Arial" w:cs="Arial"/>
          <w:b/>
          <w:sz w:val="22"/>
          <w:szCs w:val="22"/>
        </w:rPr>
        <w:t>–</w:t>
      </w:r>
      <w:r w:rsidRPr="00C8773D">
        <w:rPr>
          <w:rFonts w:ascii="Arial" w:hAnsi="Arial" w:cs="Arial"/>
          <w:b/>
          <w:sz w:val="22"/>
          <w:szCs w:val="22"/>
        </w:rPr>
        <w:t xml:space="preserve"> </w:t>
      </w:r>
      <w:r>
        <w:rPr>
          <w:rFonts w:ascii="Arial" w:hAnsi="Arial" w:cs="Arial"/>
          <w:sz w:val="22"/>
          <w:szCs w:val="22"/>
        </w:rPr>
        <w:t>zhotovení projektové dokumentace pro provádění stavby vč. rozpočtových prací a položkového výkazu výměr pro kompletní technologickou obnovu vč. vybavení operačních sálů vč. autorského dozoru pro akci „FN Brno - Technologická obnova operačních sálů</w:t>
      </w:r>
      <w:r w:rsidRPr="00A77546">
        <w:rPr>
          <w:rFonts w:ascii="Arial" w:hAnsi="Arial" w:cs="Arial"/>
          <w:sz w:val="22"/>
          <w:szCs w:val="22"/>
        </w:rPr>
        <w:t xml:space="preserve"> v areálu FN Brno</w:t>
      </w:r>
      <w:r>
        <w:rPr>
          <w:rFonts w:ascii="Arial" w:hAnsi="Arial" w:cs="Arial"/>
          <w:sz w:val="22"/>
          <w:szCs w:val="22"/>
        </w:rPr>
        <w:t>“</w:t>
      </w:r>
      <w:r w:rsidRPr="00A77546">
        <w:rPr>
          <w:rFonts w:ascii="Arial" w:hAnsi="Arial" w:cs="Arial"/>
          <w:sz w:val="22"/>
          <w:szCs w:val="22"/>
        </w:rPr>
        <w:t>, Pra</w:t>
      </w:r>
      <w:r>
        <w:rPr>
          <w:rFonts w:ascii="Arial" w:hAnsi="Arial" w:cs="Arial"/>
          <w:sz w:val="22"/>
          <w:szCs w:val="22"/>
        </w:rPr>
        <w:t xml:space="preserve">coviště medicíny dospělého věku a na poskytnutí souvisejících výkonů v rozsahu uvedeném dále, v rozsahu stanoveném příslušnými platnými právními předpisy, zejm. zákona č. 183/2006 </w:t>
      </w:r>
      <w:r>
        <w:rPr>
          <w:rFonts w:ascii="Arial" w:hAnsi="Arial" w:cs="Arial"/>
          <w:sz w:val="22"/>
          <w:szCs w:val="22"/>
        </w:rPr>
        <w:lastRenderedPageBreak/>
        <w:t xml:space="preserve">Sb., o </w:t>
      </w:r>
      <w:r w:rsidRPr="00AE3E8F">
        <w:rPr>
          <w:rFonts w:ascii="Arial" w:hAnsi="Arial" w:cs="Arial"/>
          <w:sz w:val="22"/>
          <w:szCs w:val="22"/>
        </w:rPr>
        <w:t>územním plánování a stavebním řádu, ve znění pozdějších předpisů</w:t>
      </w:r>
      <w:r>
        <w:rPr>
          <w:rFonts w:ascii="Arial" w:hAnsi="Arial" w:cs="Arial"/>
          <w:sz w:val="22"/>
          <w:szCs w:val="22"/>
        </w:rPr>
        <w:t xml:space="preserve"> a </w:t>
      </w:r>
      <w:proofErr w:type="spellStart"/>
      <w:r>
        <w:rPr>
          <w:rFonts w:ascii="Arial" w:hAnsi="Arial" w:cs="Arial"/>
          <w:sz w:val="22"/>
          <w:szCs w:val="22"/>
        </w:rPr>
        <w:t>vyhl</w:t>
      </w:r>
      <w:proofErr w:type="spellEnd"/>
      <w:r>
        <w:rPr>
          <w:rFonts w:ascii="Arial" w:hAnsi="Arial" w:cs="Arial"/>
          <w:sz w:val="22"/>
          <w:szCs w:val="22"/>
        </w:rPr>
        <w:t xml:space="preserve">. č. 499/2006 Sb., o dokumentaci staveb, </w:t>
      </w:r>
      <w:r w:rsidRPr="00AE3E8F">
        <w:rPr>
          <w:rFonts w:ascii="Arial" w:hAnsi="Arial" w:cs="Arial"/>
          <w:sz w:val="22"/>
          <w:szCs w:val="22"/>
        </w:rPr>
        <w:t>ve znění pozdějších předpisů</w:t>
      </w:r>
      <w:r w:rsidR="00E51B8D">
        <w:rPr>
          <w:rFonts w:ascii="Arial" w:hAnsi="Arial" w:cs="Arial"/>
          <w:sz w:val="22"/>
          <w:szCs w:val="22"/>
        </w:rPr>
        <w:t>.</w:t>
      </w:r>
    </w:p>
    <w:p w:rsidR="00FF2974" w:rsidRDefault="00FF2974" w:rsidP="00DF5856">
      <w:pPr>
        <w:jc w:val="both"/>
        <w:rPr>
          <w:rFonts w:ascii="Arial" w:hAnsi="Arial" w:cs="Arial"/>
          <w:b/>
          <w:sz w:val="22"/>
          <w:szCs w:val="22"/>
        </w:rPr>
      </w:pPr>
    </w:p>
    <w:p w:rsidR="00C24D09" w:rsidRDefault="00C24D09" w:rsidP="00DF5856">
      <w:pPr>
        <w:jc w:val="both"/>
        <w:rPr>
          <w:rFonts w:ascii="Arial" w:hAnsi="Arial" w:cs="Arial"/>
          <w:sz w:val="22"/>
          <w:szCs w:val="22"/>
        </w:rPr>
      </w:pPr>
      <w:r>
        <w:rPr>
          <w:rFonts w:ascii="Arial" w:hAnsi="Arial" w:cs="Arial"/>
          <w:sz w:val="22"/>
          <w:szCs w:val="22"/>
        </w:rPr>
        <w:t>Předmětem díla je:</w:t>
      </w:r>
    </w:p>
    <w:p w:rsidR="00FF2974" w:rsidRDefault="00FF2974" w:rsidP="00DF5856">
      <w:pPr>
        <w:jc w:val="both"/>
        <w:rPr>
          <w:rFonts w:ascii="Arial" w:hAnsi="Arial" w:cs="Arial"/>
          <w:sz w:val="22"/>
          <w:szCs w:val="22"/>
        </w:rPr>
      </w:pPr>
    </w:p>
    <w:p w:rsidR="000D493F" w:rsidRDefault="00C24D09" w:rsidP="004932F1">
      <w:pPr>
        <w:numPr>
          <w:ilvl w:val="0"/>
          <w:numId w:val="18"/>
        </w:numPr>
        <w:jc w:val="both"/>
        <w:rPr>
          <w:rFonts w:ascii="Arial" w:hAnsi="Arial" w:cs="Arial"/>
          <w:sz w:val="22"/>
          <w:szCs w:val="22"/>
        </w:rPr>
      </w:pPr>
      <w:r w:rsidRPr="00831F52">
        <w:rPr>
          <w:rFonts w:ascii="Arial" w:hAnsi="Arial" w:cs="Arial"/>
          <w:sz w:val="22"/>
          <w:szCs w:val="22"/>
        </w:rPr>
        <w:t xml:space="preserve">Zpracování projektové dokumentace pro provedení stavby vč. rozpočtových prací </w:t>
      </w:r>
      <w:r w:rsidR="00831F52" w:rsidRPr="00831F52">
        <w:rPr>
          <w:rFonts w:ascii="Arial" w:hAnsi="Arial" w:cs="Arial"/>
          <w:sz w:val="22"/>
          <w:szCs w:val="22"/>
        </w:rPr>
        <w:t xml:space="preserve">+ </w:t>
      </w:r>
      <w:r w:rsidR="00831F52">
        <w:rPr>
          <w:rFonts w:ascii="Arial" w:hAnsi="Arial" w:cs="Arial"/>
          <w:sz w:val="22"/>
          <w:szCs w:val="22"/>
        </w:rPr>
        <w:t>vý</w:t>
      </w:r>
      <w:r w:rsidR="00831F52" w:rsidRPr="00831F52">
        <w:rPr>
          <w:rFonts w:ascii="Arial" w:hAnsi="Arial" w:cs="Arial"/>
          <w:sz w:val="22"/>
          <w:szCs w:val="22"/>
        </w:rPr>
        <w:t>kazy výměr dílčích částí</w:t>
      </w:r>
      <w:r w:rsidR="000D493F">
        <w:rPr>
          <w:rFonts w:ascii="Arial" w:hAnsi="Arial" w:cs="Arial"/>
          <w:sz w:val="22"/>
          <w:szCs w:val="22"/>
        </w:rPr>
        <w:t xml:space="preserve"> samostatně</w:t>
      </w:r>
      <w:r w:rsidR="000D493F" w:rsidRPr="0061426C">
        <w:rPr>
          <w:rFonts w:ascii="Arial" w:hAnsi="Arial" w:cs="Arial"/>
          <w:sz w:val="22"/>
          <w:szCs w:val="22"/>
        </w:rPr>
        <w:t xml:space="preserve"> </w:t>
      </w:r>
      <w:r w:rsidR="000D493F">
        <w:rPr>
          <w:rFonts w:ascii="Arial" w:hAnsi="Arial" w:cs="Arial"/>
          <w:sz w:val="22"/>
          <w:szCs w:val="22"/>
        </w:rPr>
        <w:t>pro:</w:t>
      </w:r>
    </w:p>
    <w:p w:rsidR="000D493F" w:rsidRDefault="000D493F" w:rsidP="00FF2974">
      <w:pPr>
        <w:pStyle w:val="Textpoznpodarou"/>
        <w:jc w:val="both"/>
        <w:rPr>
          <w:rFonts w:ascii="Arial" w:hAnsi="Arial" w:cs="Arial"/>
          <w:sz w:val="22"/>
          <w:szCs w:val="22"/>
        </w:rPr>
      </w:pPr>
    </w:p>
    <w:p w:rsidR="000D493F" w:rsidRPr="005A30C1" w:rsidRDefault="000D493F" w:rsidP="004932F1">
      <w:pPr>
        <w:pStyle w:val="Textpoznpodarou"/>
        <w:numPr>
          <w:ilvl w:val="0"/>
          <w:numId w:val="19"/>
        </w:numPr>
        <w:jc w:val="both"/>
        <w:rPr>
          <w:rFonts w:ascii="Arial" w:hAnsi="Arial" w:cs="Arial"/>
          <w:sz w:val="22"/>
          <w:szCs w:val="22"/>
        </w:rPr>
      </w:pPr>
      <w:r>
        <w:rPr>
          <w:rFonts w:ascii="Arial" w:hAnsi="Arial" w:cs="Arial"/>
          <w:sz w:val="22"/>
          <w:szCs w:val="22"/>
        </w:rPr>
        <w:t>O</w:t>
      </w:r>
      <w:r w:rsidRPr="005A30C1">
        <w:rPr>
          <w:rFonts w:ascii="Arial" w:hAnsi="Arial" w:cs="Arial"/>
          <w:sz w:val="22"/>
          <w:szCs w:val="22"/>
        </w:rPr>
        <w:t>perační</w:t>
      </w:r>
      <w:r>
        <w:rPr>
          <w:rFonts w:ascii="Arial" w:hAnsi="Arial" w:cs="Arial"/>
          <w:sz w:val="22"/>
          <w:szCs w:val="22"/>
        </w:rPr>
        <w:t xml:space="preserve"> sály </w:t>
      </w:r>
      <w:r w:rsidR="002E2094">
        <w:rPr>
          <w:rFonts w:ascii="Arial" w:hAnsi="Arial" w:cs="Arial"/>
          <w:sz w:val="22"/>
          <w:szCs w:val="22"/>
        </w:rPr>
        <w:t>pro chirurgii</w:t>
      </w:r>
      <w:r>
        <w:rPr>
          <w:rFonts w:ascii="Arial" w:hAnsi="Arial" w:cs="Arial"/>
          <w:sz w:val="22"/>
          <w:szCs w:val="22"/>
        </w:rPr>
        <w:t xml:space="preserve"> (</w:t>
      </w:r>
      <w:r w:rsidR="008D0299">
        <w:rPr>
          <w:rFonts w:ascii="Arial" w:hAnsi="Arial" w:cs="Arial"/>
          <w:sz w:val="22"/>
          <w:szCs w:val="22"/>
        </w:rPr>
        <w:t>4</w:t>
      </w:r>
      <w:r>
        <w:rPr>
          <w:rFonts w:ascii="Arial" w:hAnsi="Arial" w:cs="Arial"/>
          <w:sz w:val="22"/>
          <w:szCs w:val="22"/>
        </w:rPr>
        <w:t xml:space="preserve"> operační sály pro chirurgii)</w:t>
      </w:r>
    </w:p>
    <w:p w:rsidR="000D493F" w:rsidRDefault="000D493F" w:rsidP="004932F1">
      <w:pPr>
        <w:pStyle w:val="Textpoznpodarou"/>
        <w:numPr>
          <w:ilvl w:val="0"/>
          <w:numId w:val="19"/>
        </w:numPr>
        <w:jc w:val="both"/>
        <w:rPr>
          <w:rFonts w:ascii="Arial" w:hAnsi="Arial" w:cs="Arial"/>
          <w:sz w:val="22"/>
          <w:szCs w:val="22"/>
        </w:rPr>
      </w:pPr>
      <w:r>
        <w:rPr>
          <w:rFonts w:ascii="Arial" w:hAnsi="Arial" w:cs="Arial"/>
          <w:sz w:val="22"/>
          <w:szCs w:val="22"/>
        </w:rPr>
        <w:t>O</w:t>
      </w:r>
      <w:r w:rsidRPr="00E86811">
        <w:rPr>
          <w:rFonts w:ascii="Arial" w:hAnsi="Arial" w:cs="Arial"/>
          <w:sz w:val="22"/>
          <w:szCs w:val="22"/>
        </w:rPr>
        <w:t>perační</w:t>
      </w:r>
      <w:r w:rsidRPr="005A30C1">
        <w:rPr>
          <w:rFonts w:ascii="Arial" w:hAnsi="Arial" w:cs="Arial"/>
          <w:sz w:val="22"/>
          <w:szCs w:val="22"/>
        </w:rPr>
        <w:t xml:space="preserve"> </w:t>
      </w:r>
      <w:r>
        <w:rPr>
          <w:rFonts w:ascii="Arial" w:hAnsi="Arial" w:cs="Arial"/>
          <w:sz w:val="22"/>
          <w:szCs w:val="22"/>
        </w:rPr>
        <w:t xml:space="preserve">sály </w:t>
      </w:r>
      <w:r w:rsidRPr="005A30C1">
        <w:rPr>
          <w:rFonts w:ascii="Arial" w:hAnsi="Arial" w:cs="Arial"/>
          <w:sz w:val="22"/>
          <w:szCs w:val="22"/>
        </w:rPr>
        <w:t>pro urologii a KPRCH bariérov</w:t>
      </w:r>
      <w:r w:rsidR="00FF2974">
        <w:rPr>
          <w:rFonts w:ascii="Arial" w:hAnsi="Arial" w:cs="Arial"/>
          <w:sz w:val="22"/>
          <w:szCs w:val="22"/>
        </w:rPr>
        <w:t>ý sál</w:t>
      </w:r>
      <w:r>
        <w:rPr>
          <w:rFonts w:ascii="Arial" w:hAnsi="Arial" w:cs="Arial"/>
          <w:sz w:val="22"/>
          <w:szCs w:val="22"/>
        </w:rPr>
        <w:t xml:space="preserve"> (2 operační sály pro </w:t>
      </w:r>
      <w:r w:rsidRPr="00E86811">
        <w:rPr>
          <w:rFonts w:ascii="Arial" w:hAnsi="Arial" w:cs="Arial"/>
          <w:sz w:val="22"/>
          <w:szCs w:val="22"/>
        </w:rPr>
        <w:t>urologi</w:t>
      </w:r>
      <w:r>
        <w:rPr>
          <w:rFonts w:ascii="Arial" w:hAnsi="Arial" w:cs="Arial"/>
          <w:sz w:val="22"/>
          <w:szCs w:val="22"/>
        </w:rPr>
        <w:t xml:space="preserve">i) </w:t>
      </w:r>
    </w:p>
    <w:p w:rsidR="000D493F" w:rsidRPr="005A30C1" w:rsidRDefault="000D493F" w:rsidP="004932F1">
      <w:pPr>
        <w:pStyle w:val="Textpoznpodarou"/>
        <w:numPr>
          <w:ilvl w:val="0"/>
          <w:numId w:val="19"/>
        </w:numPr>
        <w:jc w:val="both"/>
        <w:rPr>
          <w:rFonts w:ascii="Arial" w:hAnsi="Arial" w:cs="Arial"/>
          <w:sz w:val="22"/>
          <w:szCs w:val="22"/>
        </w:rPr>
      </w:pPr>
      <w:r>
        <w:rPr>
          <w:rFonts w:ascii="Arial" w:hAnsi="Arial" w:cs="Arial"/>
          <w:sz w:val="22"/>
          <w:szCs w:val="22"/>
        </w:rPr>
        <w:t>Operační sály pro ortopedii (4 operační sály pro ortopedii)</w:t>
      </w:r>
      <w:r w:rsidRPr="00E86811">
        <w:rPr>
          <w:rFonts w:ascii="Arial" w:hAnsi="Arial" w:cs="Arial"/>
          <w:sz w:val="22"/>
          <w:szCs w:val="22"/>
        </w:rPr>
        <w:t xml:space="preserve">  </w:t>
      </w:r>
    </w:p>
    <w:p w:rsidR="000D493F" w:rsidRDefault="000D493F" w:rsidP="004932F1">
      <w:pPr>
        <w:pStyle w:val="Textpoznpodarou"/>
        <w:numPr>
          <w:ilvl w:val="0"/>
          <w:numId w:val="19"/>
        </w:numPr>
        <w:jc w:val="both"/>
        <w:rPr>
          <w:rFonts w:ascii="Arial" w:hAnsi="Arial" w:cs="Arial"/>
          <w:sz w:val="22"/>
          <w:szCs w:val="22"/>
        </w:rPr>
      </w:pPr>
      <w:r>
        <w:rPr>
          <w:rFonts w:ascii="Arial" w:hAnsi="Arial" w:cs="Arial"/>
          <w:sz w:val="22"/>
          <w:szCs w:val="22"/>
        </w:rPr>
        <w:t xml:space="preserve">Operační sály (3 operační sály pro </w:t>
      </w:r>
      <w:r w:rsidRPr="00E86811">
        <w:rPr>
          <w:rFonts w:ascii="Arial" w:hAnsi="Arial" w:cs="Arial"/>
          <w:sz w:val="22"/>
          <w:szCs w:val="22"/>
        </w:rPr>
        <w:t>neurochirurgi</w:t>
      </w:r>
      <w:r>
        <w:rPr>
          <w:rFonts w:ascii="Arial" w:hAnsi="Arial" w:cs="Arial"/>
          <w:sz w:val="22"/>
          <w:szCs w:val="22"/>
        </w:rPr>
        <w:t xml:space="preserve">i </w:t>
      </w:r>
      <w:r w:rsidR="00CF69C6">
        <w:rPr>
          <w:rFonts w:ascii="Arial" w:hAnsi="Arial" w:cs="Arial"/>
          <w:sz w:val="22"/>
          <w:szCs w:val="22"/>
        </w:rPr>
        <w:t xml:space="preserve">z toho </w:t>
      </w:r>
      <w:r>
        <w:rPr>
          <w:rFonts w:ascii="Arial" w:hAnsi="Arial" w:cs="Arial"/>
          <w:sz w:val="22"/>
          <w:szCs w:val="22"/>
        </w:rPr>
        <w:t>1</w:t>
      </w:r>
      <w:r w:rsidR="00CF69C6">
        <w:rPr>
          <w:rFonts w:ascii="Arial" w:hAnsi="Arial" w:cs="Arial"/>
          <w:sz w:val="22"/>
          <w:szCs w:val="22"/>
        </w:rPr>
        <w:t xml:space="preserve"> společný</w:t>
      </w:r>
      <w:r>
        <w:rPr>
          <w:rFonts w:ascii="Arial" w:hAnsi="Arial" w:cs="Arial"/>
          <w:sz w:val="22"/>
          <w:szCs w:val="22"/>
        </w:rPr>
        <w:t xml:space="preserve"> operační sál pro </w:t>
      </w:r>
      <w:r w:rsidRPr="00E86811">
        <w:rPr>
          <w:rFonts w:ascii="Arial" w:hAnsi="Arial" w:cs="Arial"/>
          <w:sz w:val="22"/>
          <w:szCs w:val="22"/>
        </w:rPr>
        <w:t>s</w:t>
      </w:r>
      <w:r w:rsidR="00481D16">
        <w:rPr>
          <w:rFonts w:ascii="Arial" w:hAnsi="Arial" w:cs="Arial"/>
          <w:sz w:val="22"/>
          <w:szCs w:val="22"/>
        </w:rPr>
        <w:t>t</w:t>
      </w:r>
      <w:r w:rsidRPr="00E86811">
        <w:rPr>
          <w:rFonts w:ascii="Arial" w:hAnsi="Arial" w:cs="Arial"/>
          <w:sz w:val="22"/>
          <w:szCs w:val="22"/>
        </w:rPr>
        <w:t>omatochirurgii</w:t>
      </w:r>
      <w:r>
        <w:rPr>
          <w:rFonts w:ascii="Arial" w:hAnsi="Arial" w:cs="Arial"/>
          <w:sz w:val="22"/>
          <w:szCs w:val="22"/>
        </w:rPr>
        <w:t>)</w:t>
      </w:r>
    </w:p>
    <w:p w:rsidR="008F364F" w:rsidRDefault="008F364F" w:rsidP="0066067C">
      <w:pPr>
        <w:jc w:val="both"/>
        <w:rPr>
          <w:rFonts w:ascii="Arial" w:hAnsi="Arial" w:cs="Arial"/>
          <w:sz w:val="22"/>
          <w:szCs w:val="22"/>
        </w:rPr>
      </w:pPr>
    </w:p>
    <w:p w:rsidR="00831F52" w:rsidRPr="00831F52" w:rsidRDefault="00831F52" w:rsidP="00831F52">
      <w:pPr>
        <w:ind w:left="709"/>
        <w:jc w:val="both"/>
        <w:rPr>
          <w:rFonts w:ascii="Arial" w:hAnsi="Arial" w:cs="Arial"/>
          <w:sz w:val="22"/>
          <w:szCs w:val="22"/>
        </w:rPr>
      </w:pPr>
    </w:p>
    <w:p w:rsidR="00FD5CAC" w:rsidRPr="00831F52" w:rsidRDefault="00D62A30" w:rsidP="004932F1">
      <w:pPr>
        <w:numPr>
          <w:ilvl w:val="0"/>
          <w:numId w:val="18"/>
        </w:numPr>
        <w:jc w:val="both"/>
        <w:rPr>
          <w:rFonts w:ascii="Arial" w:hAnsi="Arial" w:cs="Arial"/>
          <w:sz w:val="22"/>
          <w:szCs w:val="22"/>
        </w:rPr>
      </w:pPr>
      <w:r w:rsidRPr="00831F52">
        <w:rPr>
          <w:rFonts w:ascii="Arial" w:hAnsi="Arial" w:cs="Arial"/>
          <w:sz w:val="22"/>
          <w:szCs w:val="22"/>
        </w:rPr>
        <w:t>Autor</w:t>
      </w:r>
      <w:r w:rsidR="00831F52">
        <w:rPr>
          <w:rFonts w:ascii="Arial" w:hAnsi="Arial" w:cs="Arial"/>
          <w:sz w:val="22"/>
          <w:szCs w:val="22"/>
        </w:rPr>
        <w:t>sk</w:t>
      </w:r>
      <w:r w:rsidRPr="00831F52">
        <w:rPr>
          <w:rFonts w:ascii="Arial" w:hAnsi="Arial" w:cs="Arial"/>
          <w:sz w:val="22"/>
          <w:szCs w:val="22"/>
        </w:rPr>
        <w:t xml:space="preserve">ý </w:t>
      </w:r>
      <w:r w:rsidR="00FD5CAC" w:rsidRPr="00831F52">
        <w:rPr>
          <w:rFonts w:ascii="Arial" w:hAnsi="Arial" w:cs="Arial"/>
          <w:sz w:val="22"/>
          <w:szCs w:val="22"/>
        </w:rPr>
        <w:t>dozor po dobu realizace akce</w:t>
      </w:r>
    </w:p>
    <w:p w:rsidR="00287DAA" w:rsidRDefault="00287DAA" w:rsidP="00FA5F52">
      <w:pPr>
        <w:ind w:left="284"/>
        <w:jc w:val="both"/>
        <w:rPr>
          <w:rFonts w:ascii="Arial" w:hAnsi="Arial" w:cs="Arial"/>
          <w:sz w:val="22"/>
          <w:szCs w:val="22"/>
        </w:rPr>
      </w:pPr>
    </w:p>
    <w:p w:rsidR="00287DAA" w:rsidRDefault="00287DAA" w:rsidP="00FA5F52">
      <w:pPr>
        <w:ind w:left="284"/>
        <w:jc w:val="both"/>
        <w:rPr>
          <w:rFonts w:ascii="Arial" w:hAnsi="Arial" w:cs="Arial"/>
          <w:sz w:val="22"/>
          <w:szCs w:val="22"/>
        </w:rPr>
      </w:pPr>
      <w:r>
        <w:rPr>
          <w:rFonts w:ascii="Arial" w:hAnsi="Arial" w:cs="Arial"/>
          <w:sz w:val="22"/>
          <w:szCs w:val="22"/>
        </w:rPr>
        <w:t>Objednatel podmiňuje realizaci předmětu plnění doporučením projekt</w:t>
      </w:r>
      <w:r w:rsidR="000D493F">
        <w:rPr>
          <w:rFonts w:ascii="Arial" w:hAnsi="Arial" w:cs="Arial"/>
          <w:sz w:val="22"/>
          <w:szCs w:val="22"/>
        </w:rPr>
        <w:t>ů</w:t>
      </w:r>
      <w:r w:rsidR="000D493F">
        <w:rPr>
          <w:rStyle w:val="Znakapoznpodarou"/>
          <w:rFonts w:ascii="Arial" w:hAnsi="Arial" w:cs="Arial"/>
          <w:sz w:val="22"/>
          <w:szCs w:val="22"/>
        </w:rPr>
        <w:footnoteReference w:id="1"/>
      </w:r>
      <w:r>
        <w:rPr>
          <w:rFonts w:ascii="Arial" w:hAnsi="Arial" w:cs="Arial"/>
          <w:sz w:val="22"/>
          <w:szCs w:val="22"/>
        </w:rPr>
        <w:t xml:space="preserve"> k financování z</w:t>
      </w:r>
      <w:r w:rsidR="008966AC">
        <w:rPr>
          <w:rFonts w:ascii="Arial" w:hAnsi="Arial" w:cs="Arial"/>
          <w:sz w:val="22"/>
          <w:szCs w:val="22"/>
        </w:rPr>
        <w:t> </w:t>
      </w:r>
      <w:r>
        <w:rPr>
          <w:rFonts w:ascii="Arial" w:hAnsi="Arial" w:cs="Arial"/>
          <w:sz w:val="22"/>
          <w:szCs w:val="22"/>
        </w:rPr>
        <w:t>I</w:t>
      </w:r>
      <w:r w:rsidR="008966AC">
        <w:rPr>
          <w:rFonts w:ascii="Arial" w:hAnsi="Arial" w:cs="Arial"/>
          <w:sz w:val="22"/>
          <w:szCs w:val="22"/>
        </w:rPr>
        <w:t>ntegrovaného regionálního operačního programu</w:t>
      </w:r>
      <w:r w:rsidR="00F878E6">
        <w:rPr>
          <w:rFonts w:ascii="Arial" w:hAnsi="Arial" w:cs="Arial"/>
          <w:sz w:val="22"/>
          <w:szCs w:val="22"/>
        </w:rPr>
        <w:t xml:space="preserve">. </w:t>
      </w:r>
      <w:r w:rsidR="008966AC">
        <w:rPr>
          <w:rFonts w:ascii="Arial" w:hAnsi="Arial" w:cs="Arial"/>
          <w:sz w:val="22"/>
          <w:szCs w:val="22"/>
        </w:rPr>
        <w:t xml:space="preserve"> </w:t>
      </w:r>
    </w:p>
    <w:p w:rsidR="00C24D09" w:rsidRDefault="00C24D09" w:rsidP="00FA5F52">
      <w:pPr>
        <w:ind w:left="284"/>
        <w:jc w:val="both"/>
        <w:rPr>
          <w:rFonts w:ascii="Arial" w:hAnsi="Arial" w:cs="Arial"/>
          <w:sz w:val="22"/>
          <w:szCs w:val="22"/>
        </w:rPr>
      </w:pPr>
    </w:p>
    <w:p w:rsidR="0097315E" w:rsidRDefault="003C0B35" w:rsidP="0097315E">
      <w:pPr>
        <w:ind w:left="284"/>
        <w:jc w:val="both"/>
        <w:rPr>
          <w:rFonts w:ascii="Arial" w:hAnsi="Arial" w:cs="Arial"/>
          <w:color w:val="FF0000"/>
          <w:sz w:val="22"/>
          <w:szCs w:val="22"/>
        </w:rPr>
      </w:pPr>
      <w:r>
        <w:rPr>
          <w:rFonts w:ascii="Arial" w:hAnsi="Arial" w:cs="Arial"/>
          <w:sz w:val="22"/>
          <w:szCs w:val="22"/>
        </w:rPr>
        <w:t xml:space="preserve">Podkladem pro zpracování projektové dokumentace je dokumentace FN Brno – Technologická obnova operačních </w:t>
      </w:r>
      <w:r w:rsidRPr="0097315E">
        <w:rPr>
          <w:rFonts w:ascii="Arial" w:hAnsi="Arial" w:cs="Arial"/>
          <w:sz w:val="22"/>
          <w:szCs w:val="22"/>
        </w:rPr>
        <w:t xml:space="preserve">sálů - </w:t>
      </w:r>
      <w:r>
        <w:rPr>
          <w:rFonts w:ascii="Arial" w:hAnsi="Arial" w:cs="Arial"/>
          <w:sz w:val="22"/>
          <w:szCs w:val="22"/>
        </w:rPr>
        <w:t xml:space="preserve">Dokumentace pro ohlášení stavby </w:t>
      </w:r>
      <w:r w:rsidRPr="0097315E">
        <w:rPr>
          <w:rFonts w:ascii="Arial" w:hAnsi="Arial" w:cs="Arial"/>
          <w:sz w:val="22"/>
          <w:szCs w:val="22"/>
        </w:rPr>
        <w:t>z května 2016</w:t>
      </w:r>
      <w:r>
        <w:rPr>
          <w:rFonts w:ascii="Arial" w:hAnsi="Arial" w:cs="Arial"/>
          <w:sz w:val="22"/>
          <w:szCs w:val="22"/>
        </w:rPr>
        <w:t>, zpracovaná společností</w:t>
      </w:r>
      <w:r w:rsidRPr="0097315E">
        <w:rPr>
          <w:rFonts w:ascii="Arial" w:hAnsi="Arial" w:cs="Arial"/>
          <w:sz w:val="22"/>
          <w:szCs w:val="22"/>
        </w:rPr>
        <w:t xml:space="preserve"> LT PROJEKT a.s. zapsané v obchodním rejstříku, vedeném u Krajského soudu v Brně v oddíle B, vložka 6112</w:t>
      </w:r>
      <w:r w:rsidR="0097315E" w:rsidRPr="0097315E">
        <w:rPr>
          <w:rFonts w:ascii="Arial" w:hAnsi="Arial" w:cs="Arial"/>
          <w:sz w:val="22"/>
          <w:szCs w:val="22"/>
        </w:rPr>
        <w:t>.</w:t>
      </w:r>
    </w:p>
    <w:p w:rsidR="00C343EB" w:rsidRDefault="00C343EB" w:rsidP="00FA5F52">
      <w:pPr>
        <w:ind w:left="284"/>
        <w:jc w:val="both"/>
        <w:rPr>
          <w:rFonts w:ascii="Arial" w:hAnsi="Arial" w:cs="Arial"/>
          <w:sz w:val="22"/>
          <w:szCs w:val="22"/>
        </w:rPr>
      </w:pPr>
    </w:p>
    <w:p w:rsidR="0066067C" w:rsidRDefault="0066067C" w:rsidP="00FA5F52">
      <w:pPr>
        <w:ind w:left="284"/>
        <w:jc w:val="both"/>
        <w:rPr>
          <w:rFonts w:ascii="Arial" w:hAnsi="Arial" w:cs="Arial"/>
          <w:sz w:val="22"/>
          <w:szCs w:val="22"/>
        </w:rPr>
      </w:pPr>
    </w:p>
    <w:p w:rsidR="00C24D09" w:rsidRPr="008F364F" w:rsidRDefault="00C24D09" w:rsidP="00FA5F52">
      <w:pPr>
        <w:pStyle w:val="Zkladntext3"/>
        <w:ind w:left="284"/>
        <w:rPr>
          <w:rFonts w:ascii="Arial" w:hAnsi="Arial" w:cs="Arial"/>
          <w:b/>
          <w:sz w:val="22"/>
          <w:szCs w:val="22"/>
        </w:rPr>
      </w:pPr>
      <w:r w:rsidRPr="008F364F">
        <w:rPr>
          <w:rFonts w:ascii="Arial" w:hAnsi="Arial" w:cs="Arial"/>
          <w:b/>
          <w:sz w:val="22"/>
          <w:szCs w:val="22"/>
        </w:rPr>
        <w:t>Součástí díla je:</w:t>
      </w:r>
    </w:p>
    <w:p w:rsidR="00C24D09" w:rsidRDefault="00C24D09" w:rsidP="004932F1">
      <w:pPr>
        <w:numPr>
          <w:ilvl w:val="1"/>
          <w:numId w:val="13"/>
        </w:numPr>
        <w:tabs>
          <w:tab w:val="clear" w:pos="1137"/>
          <w:tab w:val="num" w:pos="709"/>
        </w:tabs>
        <w:suppressAutoHyphens w:val="0"/>
        <w:autoSpaceDE w:val="0"/>
        <w:autoSpaceDN w:val="0"/>
        <w:adjustRightInd w:val="0"/>
        <w:ind w:left="709" w:hanging="425"/>
        <w:jc w:val="both"/>
        <w:rPr>
          <w:rFonts w:ascii="Arial" w:hAnsi="Arial" w:cs="Arial"/>
          <w:sz w:val="22"/>
          <w:szCs w:val="22"/>
        </w:rPr>
      </w:pPr>
      <w:r w:rsidRPr="00CA6260">
        <w:rPr>
          <w:rFonts w:ascii="Arial" w:hAnsi="Arial" w:cs="Arial"/>
          <w:sz w:val="22"/>
          <w:szCs w:val="22"/>
        </w:rPr>
        <w:t>zhotovení požadované PD v </w:t>
      </w:r>
      <w:r w:rsidR="00B33154">
        <w:rPr>
          <w:rFonts w:ascii="Arial" w:hAnsi="Arial" w:cs="Arial"/>
          <w:sz w:val="22"/>
          <w:szCs w:val="22"/>
        </w:rPr>
        <w:t>12</w:t>
      </w:r>
      <w:r w:rsidR="00B33154" w:rsidRPr="00BA2B6D">
        <w:rPr>
          <w:rFonts w:ascii="Arial" w:hAnsi="Arial" w:cs="Arial"/>
          <w:sz w:val="22"/>
          <w:szCs w:val="22"/>
        </w:rPr>
        <w:t xml:space="preserve"> </w:t>
      </w:r>
      <w:r w:rsidRPr="00BA2B6D">
        <w:rPr>
          <w:rFonts w:ascii="Arial" w:hAnsi="Arial" w:cs="Arial"/>
          <w:sz w:val="22"/>
          <w:szCs w:val="22"/>
        </w:rPr>
        <w:t xml:space="preserve">výtiscích včetně 2 </w:t>
      </w:r>
      <w:proofErr w:type="spellStart"/>
      <w:r w:rsidRPr="00BA2B6D">
        <w:rPr>
          <w:rFonts w:ascii="Arial" w:hAnsi="Arial" w:cs="Arial"/>
          <w:sz w:val="22"/>
          <w:szCs w:val="22"/>
        </w:rPr>
        <w:t>paré</w:t>
      </w:r>
      <w:proofErr w:type="spellEnd"/>
      <w:r>
        <w:rPr>
          <w:rFonts w:ascii="Arial" w:hAnsi="Arial" w:cs="Arial"/>
          <w:sz w:val="22"/>
          <w:szCs w:val="22"/>
        </w:rPr>
        <w:t xml:space="preserve"> </w:t>
      </w:r>
      <w:r w:rsidRPr="00CA6260">
        <w:rPr>
          <w:rFonts w:ascii="Arial" w:hAnsi="Arial" w:cs="Arial"/>
          <w:sz w:val="22"/>
          <w:szCs w:val="22"/>
        </w:rPr>
        <w:t>elektronické verze na CD ve formátech *.doc,</w:t>
      </w:r>
      <w:r>
        <w:rPr>
          <w:rFonts w:ascii="Arial" w:hAnsi="Arial" w:cs="Arial"/>
          <w:sz w:val="22"/>
          <w:szCs w:val="22"/>
        </w:rPr>
        <w:t xml:space="preserve"> </w:t>
      </w:r>
      <w:r w:rsidRPr="00BA2B6D">
        <w:rPr>
          <w:rFonts w:ascii="Arial" w:hAnsi="Arial" w:cs="Arial"/>
          <w:sz w:val="22"/>
          <w:szCs w:val="22"/>
        </w:rPr>
        <w:t>*.XC4, *</w:t>
      </w:r>
      <w:proofErr w:type="spellStart"/>
      <w:r w:rsidRPr="00CA6260">
        <w:rPr>
          <w:rFonts w:ascii="Arial" w:hAnsi="Arial" w:cs="Arial"/>
          <w:sz w:val="22"/>
          <w:szCs w:val="22"/>
        </w:rPr>
        <w:t>xls</w:t>
      </w:r>
      <w:proofErr w:type="spellEnd"/>
      <w:r w:rsidRPr="00CA6260">
        <w:rPr>
          <w:rFonts w:ascii="Arial" w:hAnsi="Arial" w:cs="Arial"/>
          <w:sz w:val="22"/>
          <w:szCs w:val="22"/>
        </w:rPr>
        <w:t>, *.</w:t>
      </w:r>
      <w:proofErr w:type="spellStart"/>
      <w:r w:rsidRPr="00CA6260">
        <w:rPr>
          <w:rFonts w:ascii="Arial" w:hAnsi="Arial" w:cs="Arial"/>
          <w:sz w:val="22"/>
          <w:szCs w:val="22"/>
        </w:rPr>
        <w:t>dwg</w:t>
      </w:r>
      <w:proofErr w:type="spellEnd"/>
      <w:r>
        <w:rPr>
          <w:rFonts w:ascii="Arial" w:hAnsi="Arial" w:cs="Arial"/>
          <w:sz w:val="22"/>
          <w:szCs w:val="22"/>
        </w:rPr>
        <w:t xml:space="preserve">, </w:t>
      </w:r>
      <w:r w:rsidRPr="00CA6260">
        <w:rPr>
          <w:rFonts w:ascii="Arial" w:hAnsi="Arial" w:cs="Arial"/>
          <w:sz w:val="22"/>
          <w:szCs w:val="22"/>
        </w:rPr>
        <w:t>*.</w:t>
      </w:r>
      <w:proofErr w:type="spellStart"/>
      <w:r>
        <w:rPr>
          <w:rFonts w:ascii="Arial" w:hAnsi="Arial" w:cs="Arial"/>
          <w:sz w:val="22"/>
          <w:szCs w:val="22"/>
        </w:rPr>
        <w:t>orf</w:t>
      </w:r>
      <w:proofErr w:type="spellEnd"/>
      <w:r w:rsidRPr="00CA6260">
        <w:rPr>
          <w:rFonts w:ascii="Arial" w:hAnsi="Arial" w:cs="Arial"/>
          <w:sz w:val="22"/>
          <w:szCs w:val="22"/>
        </w:rPr>
        <w:t xml:space="preserve"> a *.</w:t>
      </w:r>
      <w:proofErr w:type="spellStart"/>
      <w:r w:rsidRPr="00CA6260">
        <w:rPr>
          <w:rFonts w:ascii="Arial" w:hAnsi="Arial" w:cs="Arial"/>
          <w:sz w:val="22"/>
          <w:szCs w:val="22"/>
        </w:rPr>
        <w:t>pdf</w:t>
      </w:r>
      <w:proofErr w:type="spellEnd"/>
      <w:r w:rsidRPr="00CA6260">
        <w:rPr>
          <w:rFonts w:ascii="Arial" w:hAnsi="Arial" w:cs="Arial"/>
          <w:sz w:val="22"/>
          <w:szCs w:val="22"/>
        </w:rPr>
        <w:t xml:space="preserve"> </w:t>
      </w:r>
    </w:p>
    <w:p w:rsidR="00B53120" w:rsidRDefault="00B53120" w:rsidP="00FA5F52">
      <w:pPr>
        <w:tabs>
          <w:tab w:val="num" w:pos="709"/>
        </w:tabs>
        <w:suppressAutoHyphens w:val="0"/>
        <w:autoSpaceDE w:val="0"/>
        <w:autoSpaceDN w:val="0"/>
        <w:adjustRightInd w:val="0"/>
        <w:ind w:left="709" w:hanging="425"/>
        <w:jc w:val="both"/>
        <w:rPr>
          <w:rFonts w:ascii="Arial" w:hAnsi="Arial" w:cs="Arial"/>
          <w:sz w:val="22"/>
          <w:szCs w:val="22"/>
        </w:rPr>
      </w:pPr>
    </w:p>
    <w:p w:rsidR="008F364F" w:rsidRDefault="008F364F" w:rsidP="004932F1">
      <w:pPr>
        <w:numPr>
          <w:ilvl w:val="1"/>
          <w:numId w:val="13"/>
        </w:numPr>
        <w:tabs>
          <w:tab w:val="clear" w:pos="1137"/>
          <w:tab w:val="num" w:pos="709"/>
        </w:tabs>
        <w:suppressAutoHyphens w:val="0"/>
        <w:autoSpaceDE w:val="0"/>
        <w:autoSpaceDN w:val="0"/>
        <w:adjustRightInd w:val="0"/>
        <w:ind w:left="709" w:hanging="425"/>
        <w:jc w:val="both"/>
        <w:rPr>
          <w:rFonts w:ascii="Arial" w:hAnsi="Arial" w:cs="Arial"/>
          <w:sz w:val="22"/>
          <w:szCs w:val="22"/>
        </w:rPr>
      </w:pPr>
      <w:r w:rsidRPr="00CA6260">
        <w:rPr>
          <w:rFonts w:ascii="Arial" w:hAnsi="Arial" w:cs="Arial"/>
          <w:sz w:val="22"/>
          <w:szCs w:val="22"/>
        </w:rPr>
        <w:t xml:space="preserve">zhotovení </w:t>
      </w:r>
      <w:r>
        <w:rPr>
          <w:rFonts w:ascii="Arial" w:hAnsi="Arial" w:cs="Arial"/>
          <w:sz w:val="22"/>
          <w:szCs w:val="22"/>
        </w:rPr>
        <w:t xml:space="preserve">položkového výkazu výměr a </w:t>
      </w:r>
      <w:r w:rsidRPr="00CA6260">
        <w:rPr>
          <w:rFonts w:ascii="Arial" w:hAnsi="Arial" w:cs="Arial"/>
          <w:sz w:val="22"/>
          <w:szCs w:val="22"/>
        </w:rPr>
        <w:t>projekční</w:t>
      </w:r>
      <w:r>
        <w:rPr>
          <w:rFonts w:ascii="Arial" w:hAnsi="Arial" w:cs="Arial"/>
          <w:sz w:val="22"/>
          <w:szCs w:val="22"/>
        </w:rPr>
        <w:t>ho</w:t>
      </w:r>
      <w:r w:rsidRPr="00CA6260">
        <w:rPr>
          <w:rFonts w:ascii="Arial" w:hAnsi="Arial" w:cs="Arial"/>
          <w:sz w:val="22"/>
          <w:szCs w:val="22"/>
        </w:rPr>
        <w:t xml:space="preserve"> rozpočt</w:t>
      </w:r>
      <w:r>
        <w:rPr>
          <w:rFonts w:ascii="Arial" w:hAnsi="Arial" w:cs="Arial"/>
          <w:sz w:val="22"/>
          <w:szCs w:val="22"/>
        </w:rPr>
        <w:t xml:space="preserve">u a jejich dodání ve 2 </w:t>
      </w:r>
      <w:proofErr w:type="spellStart"/>
      <w:r>
        <w:rPr>
          <w:rFonts w:ascii="Arial" w:hAnsi="Arial" w:cs="Arial"/>
          <w:sz w:val="22"/>
          <w:szCs w:val="22"/>
        </w:rPr>
        <w:t>paré</w:t>
      </w:r>
      <w:proofErr w:type="spellEnd"/>
      <w:r>
        <w:rPr>
          <w:rFonts w:ascii="Arial" w:hAnsi="Arial" w:cs="Arial"/>
          <w:sz w:val="22"/>
          <w:szCs w:val="22"/>
        </w:rPr>
        <w:t xml:space="preserve"> </w:t>
      </w:r>
      <w:r w:rsidRPr="00CA6260">
        <w:rPr>
          <w:rFonts w:ascii="Arial" w:hAnsi="Arial" w:cs="Arial"/>
          <w:sz w:val="22"/>
          <w:szCs w:val="22"/>
        </w:rPr>
        <w:t>elektronické verze na CD*.doc,</w:t>
      </w:r>
      <w:r>
        <w:rPr>
          <w:rFonts w:ascii="Arial" w:hAnsi="Arial" w:cs="Arial"/>
          <w:sz w:val="22"/>
          <w:szCs w:val="22"/>
        </w:rPr>
        <w:t xml:space="preserve"> </w:t>
      </w:r>
      <w:r w:rsidRPr="00E11B50">
        <w:rPr>
          <w:rFonts w:ascii="Arial" w:hAnsi="Arial" w:cs="Arial"/>
          <w:sz w:val="22"/>
          <w:szCs w:val="22"/>
        </w:rPr>
        <w:t>*.XC4</w:t>
      </w:r>
      <w:r>
        <w:rPr>
          <w:rFonts w:ascii="Arial" w:hAnsi="Arial" w:cs="Arial"/>
          <w:sz w:val="22"/>
          <w:szCs w:val="22"/>
        </w:rPr>
        <w:t>,</w:t>
      </w:r>
      <w:r w:rsidRPr="00CA6260">
        <w:rPr>
          <w:rFonts w:ascii="Arial" w:hAnsi="Arial" w:cs="Arial"/>
          <w:sz w:val="22"/>
          <w:szCs w:val="22"/>
        </w:rPr>
        <w:t xml:space="preserve"> *</w:t>
      </w:r>
      <w:proofErr w:type="spellStart"/>
      <w:r w:rsidRPr="00CA6260">
        <w:rPr>
          <w:rFonts w:ascii="Arial" w:hAnsi="Arial" w:cs="Arial"/>
          <w:sz w:val="22"/>
          <w:szCs w:val="22"/>
        </w:rPr>
        <w:t>xls</w:t>
      </w:r>
      <w:proofErr w:type="spellEnd"/>
      <w:r w:rsidRPr="00CA6260">
        <w:rPr>
          <w:rFonts w:ascii="Arial" w:hAnsi="Arial" w:cs="Arial"/>
          <w:sz w:val="22"/>
          <w:szCs w:val="22"/>
        </w:rPr>
        <w:t>, *.</w:t>
      </w:r>
      <w:proofErr w:type="spellStart"/>
      <w:r w:rsidRPr="00CA6260">
        <w:rPr>
          <w:rFonts w:ascii="Arial" w:hAnsi="Arial" w:cs="Arial"/>
          <w:sz w:val="22"/>
          <w:szCs w:val="22"/>
        </w:rPr>
        <w:t>dwg</w:t>
      </w:r>
      <w:proofErr w:type="spellEnd"/>
      <w:r>
        <w:rPr>
          <w:rFonts w:ascii="Arial" w:hAnsi="Arial" w:cs="Arial"/>
          <w:sz w:val="22"/>
          <w:szCs w:val="22"/>
        </w:rPr>
        <w:t xml:space="preserve">, </w:t>
      </w:r>
      <w:r w:rsidRPr="00CA6260">
        <w:rPr>
          <w:rFonts w:ascii="Arial" w:hAnsi="Arial" w:cs="Arial"/>
          <w:sz w:val="22"/>
          <w:szCs w:val="22"/>
        </w:rPr>
        <w:t>*.</w:t>
      </w:r>
      <w:proofErr w:type="spellStart"/>
      <w:r>
        <w:rPr>
          <w:rFonts w:ascii="Arial" w:hAnsi="Arial" w:cs="Arial"/>
          <w:sz w:val="22"/>
          <w:szCs w:val="22"/>
        </w:rPr>
        <w:t>orf</w:t>
      </w:r>
      <w:proofErr w:type="spellEnd"/>
      <w:r w:rsidRPr="00CA6260">
        <w:rPr>
          <w:rFonts w:ascii="Arial" w:hAnsi="Arial" w:cs="Arial"/>
          <w:sz w:val="22"/>
          <w:szCs w:val="22"/>
        </w:rPr>
        <w:t xml:space="preserve"> a *.</w:t>
      </w:r>
      <w:proofErr w:type="spellStart"/>
      <w:r w:rsidRPr="00CA6260">
        <w:rPr>
          <w:rFonts w:ascii="Arial" w:hAnsi="Arial" w:cs="Arial"/>
          <w:sz w:val="22"/>
          <w:szCs w:val="22"/>
        </w:rPr>
        <w:t>pdf</w:t>
      </w:r>
      <w:proofErr w:type="spellEnd"/>
      <w:r>
        <w:rPr>
          <w:rFonts w:ascii="Arial" w:hAnsi="Arial" w:cs="Arial"/>
          <w:sz w:val="22"/>
          <w:szCs w:val="22"/>
        </w:rPr>
        <w:t xml:space="preserve"> a ve 2 </w:t>
      </w:r>
      <w:proofErr w:type="spellStart"/>
      <w:r>
        <w:rPr>
          <w:rFonts w:ascii="Arial" w:hAnsi="Arial" w:cs="Arial"/>
          <w:sz w:val="22"/>
          <w:szCs w:val="22"/>
        </w:rPr>
        <w:t>paré</w:t>
      </w:r>
      <w:proofErr w:type="spellEnd"/>
      <w:r>
        <w:rPr>
          <w:rFonts w:ascii="Arial" w:hAnsi="Arial" w:cs="Arial"/>
          <w:sz w:val="22"/>
          <w:szCs w:val="22"/>
        </w:rPr>
        <w:t xml:space="preserve"> v listinné podobě</w:t>
      </w:r>
    </w:p>
    <w:p w:rsidR="00FA5F52" w:rsidRDefault="00FA5F52" w:rsidP="004650C5">
      <w:pPr>
        <w:suppressAutoHyphens w:val="0"/>
        <w:autoSpaceDE w:val="0"/>
        <w:autoSpaceDN w:val="0"/>
        <w:adjustRightInd w:val="0"/>
        <w:jc w:val="both"/>
        <w:rPr>
          <w:rFonts w:ascii="Arial" w:hAnsi="Arial" w:cs="Arial"/>
          <w:sz w:val="22"/>
          <w:szCs w:val="22"/>
        </w:rPr>
      </w:pPr>
    </w:p>
    <w:p w:rsidR="008F364F" w:rsidRDefault="008F364F" w:rsidP="00FA5F52">
      <w:pPr>
        <w:tabs>
          <w:tab w:val="num" w:pos="709"/>
        </w:tabs>
        <w:autoSpaceDE w:val="0"/>
        <w:autoSpaceDN w:val="0"/>
        <w:adjustRightInd w:val="0"/>
        <w:ind w:left="709"/>
        <w:jc w:val="both"/>
        <w:rPr>
          <w:rFonts w:ascii="Arial" w:hAnsi="Arial" w:cs="Arial"/>
          <w:sz w:val="22"/>
          <w:szCs w:val="22"/>
        </w:rPr>
      </w:pPr>
      <w:r w:rsidRPr="00E11B50">
        <w:rPr>
          <w:rFonts w:ascii="Arial" w:hAnsi="Arial" w:cs="Arial"/>
          <w:sz w:val="22"/>
          <w:szCs w:val="22"/>
        </w:rPr>
        <w:t>Položkový rozpočet musí být vyhotovený podle jednotného ceníku stavebních prací v cenové úrovni ne starší než k r. 2014 ve formě oceněného soupisu prací potvrzeného autorizovaným projektantem a dále také v rozpočtovém formátu *.XC4 – jedná se o otevřený elektronický formát ve struktuře XML, který splňuje veškeré požadavky Vyhlášky č. 230/2012 Sb. a je volně dostupný.  V rozpočtu musí být uveden název použitého jednotného ceníku (cenové soustavy).</w:t>
      </w:r>
    </w:p>
    <w:p w:rsidR="00B53120" w:rsidRPr="00E11B50" w:rsidRDefault="00B53120" w:rsidP="00FA5F52">
      <w:pPr>
        <w:tabs>
          <w:tab w:val="num" w:pos="709"/>
        </w:tabs>
        <w:autoSpaceDE w:val="0"/>
        <w:autoSpaceDN w:val="0"/>
        <w:adjustRightInd w:val="0"/>
        <w:ind w:left="709" w:hanging="425"/>
        <w:jc w:val="both"/>
        <w:rPr>
          <w:rFonts w:ascii="Arial" w:hAnsi="Arial" w:cs="Arial"/>
          <w:sz w:val="22"/>
          <w:szCs w:val="22"/>
        </w:rPr>
      </w:pPr>
    </w:p>
    <w:p w:rsidR="008F364F" w:rsidRDefault="008F364F" w:rsidP="00FA5F52">
      <w:pPr>
        <w:tabs>
          <w:tab w:val="num" w:pos="709"/>
        </w:tabs>
        <w:autoSpaceDE w:val="0"/>
        <w:autoSpaceDN w:val="0"/>
        <w:adjustRightInd w:val="0"/>
        <w:ind w:left="709"/>
        <w:jc w:val="both"/>
        <w:rPr>
          <w:rFonts w:ascii="Arial" w:hAnsi="Arial" w:cs="Arial"/>
          <w:sz w:val="22"/>
          <w:szCs w:val="22"/>
        </w:rPr>
      </w:pPr>
      <w:r w:rsidRPr="00E11B50">
        <w:rPr>
          <w:rFonts w:ascii="Arial" w:hAnsi="Arial" w:cs="Arial"/>
          <w:sz w:val="22"/>
          <w:szCs w:val="22"/>
        </w:rPr>
        <w:t>V položkovém rozpočtu nesmí být uvedeny soubory a komplety. Pokud projektant uvede vlastní položky, které nejsou definovány v použité cenové soustavě, uvede jejich přesnou specifikaci a způsob jejich ocenění. Součástí položkového rozpočtu budou také jednotkové ceny stavebních prací, které jsou uvedeny v cenové soustavě. Pokud je jednotková cena uvedená projektantem vyšší než jednotková cena uvedená v cenové soustavě, je nutné rozdíl vysvětlit.</w:t>
      </w:r>
    </w:p>
    <w:p w:rsidR="00FA5F52" w:rsidRPr="00E11B50" w:rsidRDefault="00FA5F52" w:rsidP="00FA5F52">
      <w:pPr>
        <w:tabs>
          <w:tab w:val="num" w:pos="709"/>
        </w:tabs>
        <w:autoSpaceDE w:val="0"/>
        <w:autoSpaceDN w:val="0"/>
        <w:adjustRightInd w:val="0"/>
        <w:ind w:left="709"/>
        <w:jc w:val="both"/>
        <w:rPr>
          <w:rFonts w:ascii="Arial" w:hAnsi="Arial" w:cs="Arial"/>
          <w:sz w:val="22"/>
          <w:szCs w:val="22"/>
        </w:rPr>
      </w:pPr>
    </w:p>
    <w:p w:rsidR="008F364F" w:rsidRDefault="008F364F" w:rsidP="00FA5F52">
      <w:pPr>
        <w:tabs>
          <w:tab w:val="num" w:pos="709"/>
        </w:tabs>
        <w:autoSpaceDE w:val="0"/>
        <w:autoSpaceDN w:val="0"/>
        <w:adjustRightInd w:val="0"/>
        <w:ind w:left="709"/>
        <w:jc w:val="both"/>
        <w:rPr>
          <w:rFonts w:ascii="Arial" w:hAnsi="Arial" w:cs="Arial"/>
          <w:sz w:val="22"/>
          <w:szCs w:val="22"/>
        </w:rPr>
      </w:pPr>
      <w:r w:rsidRPr="00E11B50">
        <w:rPr>
          <w:rFonts w:ascii="Arial" w:hAnsi="Arial" w:cs="Arial"/>
          <w:sz w:val="22"/>
          <w:szCs w:val="22"/>
        </w:rPr>
        <w:t>Výkazy výměr budou zvlášť zpracovány pro jednotlivé stavební objekty a dále členěny dle zvyklostí URS podle „Struktury stavebních a řemeslných oborů“.</w:t>
      </w:r>
    </w:p>
    <w:p w:rsidR="00B53120" w:rsidRPr="00E11B50" w:rsidRDefault="00B53120" w:rsidP="00FA5F52">
      <w:pPr>
        <w:tabs>
          <w:tab w:val="num" w:pos="709"/>
        </w:tabs>
        <w:autoSpaceDE w:val="0"/>
        <w:autoSpaceDN w:val="0"/>
        <w:adjustRightInd w:val="0"/>
        <w:ind w:left="709"/>
        <w:jc w:val="both"/>
        <w:rPr>
          <w:rFonts w:ascii="Arial" w:hAnsi="Arial" w:cs="Arial"/>
          <w:sz w:val="22"/>
          <w:szCs w:val="22"/>
        </w:rPr>
      </w:pPr>
    </w:p>
    <w:p w:rsidR="008F364F" w:rsidRDefault="008F364F" w:rsidP="00FA5F52">
      <w:pPr>
        <w:tabs>
          <w:tab w:val="num" w:pos="709"/>
        </w:tabs>
        <w:autoSpaceDE w:val="0"/>
        <w:autoSpaceDN w:val="0"/>
        <w:adjustRightInd w:val="0"/>
        <w:ind w:left="709"/>
        <w:jc w:val="both"/>
        <w:rPr>
          <w:rFonts w:ascii="Arial" w:hAnsi="Arial" w:cs="Arial"/>
          <w:sz w:val="22"/>
          <w:szCs w:val="22"/>
        </w:rPr>
      </w:pPr>
      <w:r w:rsidRPr="00E11B50">
        <w:rPr>
          <w:rFonts w:ascii="Arial" w:hAnsi="Arial" w:cs="Arial"/>
          <w:sz w:val="22"/>
          <w:szCs w:val="22"/>
        </w:rPr>
        <w:t xml:space="preserve">Rozpočet bude zpracován tak, aby bylo možné posouzení a porovnání jednotlivých koncových položek rozpočtu na základě ceníků URS. Pro toto porovnání bude nutné </w:t>
      </w:r>
      <w:r w:rsidRPr="00E11B50">
        <w:rPr>
          <w:rFonts w:ascii="Arial" w:hAnsi="Arial" w:cs="Arial"/>
          <w:sz w:val="22"/>
          <w:szCs w:val="22"/>
        </w:rPr>
        <w:lastRenderedPageBreak/>
        <w:t xml:space="preserve">zpracovat položkové rozpočty členěné po Stavebních objektech, stavebních dílech a řemeslných oborech a vlastních položek včetně uvedení kódů. </w:t>
      </w:r>
    </w:p>
    <w:p w:rsidR="00B53120" w:rsidRPr="00E11B50" w:rsidRDefault="00B53120" w:rsidP="00FA5F52">
      <w:pPr>
        <w:tabs>
          <w:tab w:val="num" w:pos="709"/>
        </w:tabs>
        <w:autoSpaceDE w:val="0"/>
        <w:autoSpaceDN w:val="0"/>
        <w:adjustRightInd w:val="0"/>
        <w:ind w:left="709"/>
        <w:jc w:val="both"/>
        <w:rPr>
          <w:rFonts w:ascii="Arial" w:hAnsi="Arial" w:cs="Arial"/>
          <w:sz w:val="22"/>
          <w:szCs w:val="22"/>
        </w:rPr>
      </w:pPr>
    </w:p>
    <w:p w:rsidR="008F364F" w:rsidRDefault="008F364F" w:rsidP="00FA5F52">
      <w:pPr>
        <w:tabs>
          <w:tab w:val="num" w:pos="709"/>
        </w:tabs>
        <w:autoSpaceDE w:val="0"/>
        <w:autoSpaceDN w:val="0"/>
        <w:adjustRightInd w:val="0"/>
        <w:ind w:left="709"/>
        <w:jc w:val="both"/>
        <w:rPr>
          <w:rFonts w:ascii="Arial" w:hAnsi="Arial" w:cs="Arial"/>
          <w:sz w:val="22"/>
          <w:szCs w:val="22"/>
        </w:rPr>
      </w:pPr>
      <w:r w:rsidRPr="00E11B50">
        <w:rPr>
          <w:rFonts w:ascii="Arial" w:hAnsi="Arial" w:cs="Arial"/>
          <w:sz w:val="22"/>
          <w:szCs w:val="22"/>
        </w:rPr>
        <w:t xml:space="preserve">Stavební objekty musí být členěny podle „Stavebních dílů a řemeslných oborů“ modelových staveb obdobného druhu z databáze URS. Pro tento účel musí každý SO (stavební objekt) obsahovat rekapitulaci na základě „Stavebních dílů a řemeslných oborů“ (TSKP). Rozpočet </w:t>
      </w:r>
      <w:r w:rsidR="00661E02">
        <w:rPr>
          <w:rFonts w:ascii="Arial" w:hAnsi="Arial" w:cs="Arial"/>
          <w:sz w:val="22"/>
          <w:szCs w:val="22"/>
        </w:rPr>
        <w:t xml:space="preserve">je </w:t>
      </w:r>
      <w:r w:rsidRPr="00E11B50">
        <w:rPr>
          <w:rFonts w:ascii="Arial" w:hAnsi="Arial" w:cs="Arial"/>
          <w:sz w:val="22"/>
          <w:szCs w:val="22"/>
        </w:rPr>
        <w:t>nutné dokládat bez souborů, kompletů a R-položek.</w:t>
      </w:r>
      <w:r w:rsidRPr="00BF4B7C">
        <w:rPr>
          <w:rFonts w:ascii="Arial" w:hAnsi="Arial" w:cs="Arial"/>
          <w:sz w:val="22"/>
          <w:szCs w:val="22"/>
        </w:rPr>
        <w:t xml:space="preserve"> </w:t>
      </w:r>
    </w:p>
    <w:p w:rsidR="00B53120" w:rsidRDefault="00B53120" w:rsidP="00FA5F52">
      <w:pPr>
        <w:tabs>
          <w:tab w:val="num" w:pos="709"/>
        </w:tabs>
        <w:autoSpaceDE w:val="0"/>
        <w:autoSpaceDN w:val="0"/>
        <w:adjustRightInd w:val="0"/>
        <w:ind w:left="709"/>
        <w:jc w:val="both"/>
        <w:rPr>
          <w:rFonts w:ascii="Arial" w:hAnsi="Arial" w:cs="Arial"/>
          <w:sz w:val="22"/>
          <w:szCs w:val="22"/>
        </w:rPr>
      </w:pPr>
    </w:p>
    <w:p w:rsidR="00661E02" w:rsidRDefault="00661E02" w:rsidP="00FA5F52">
      <w:pPr>
        <w:tabs>
          <w:tab w:val="num" w:pos="709"/>
        </w:tabs>
        <w:autoSpaceDE w:val="0"/>
        <w:autoSpaceDN w:val="0"/>
        <w:adjustRightInd w:val="0"/>
        <w:ind w:left="709"/>
        <w:jc w:val="both"/>
        <w:rPr>
          <w:rFonts w:ascii="Arial" w:hAnsi="Arial" w:cs="Arial"/>
          <w:sz w:val="22"/>
          <w:szCs w:val="22"/>
        </w:rPr>
      </w:pPr>
      <w:r>
        <w:rPr>
          <w:rFonts w:ascii="Arial" w:hAnsi="Arial" w:cs="Arial"/>
          <w:sz w:val="22"/>
          <w:szCs w:val="22"/>
        </w:rPr>
        <w:t xml:space="preserve">V případě, že některou z položek nebude možné </w:t>
      </w:r>
      <w:proofErr w:type="spellStart"/>
      <w:r>
        <w:rPr>
          <w:rFonts w:ascii="Arial" w:hAnsi="Arial" w:cs="Arial"/>
          <w:sz w:val="22"/>
          <w:szCs w:val="22"/>
        </w:rPr>
        <w:t>nacenit</w:t>
      </w:r>
      <w:proofErr w:type="spellEnd"/>
      <w:r>
        <w:rPr>
          <w:rFonts w:ascii="Arial" w:hAnsi="Arial" w:cs="Arial"/>
          <w:sz w:val="22"/>
          <w:szCs w:val="22"/>
        </w:rPr>
        <w:t xml:space="preserve"> dle URS, je dále požadováno doložení samostatné cenové nabídky dodavatel, na základě které byla položka do výkazu výměr </w:t>
      </w:r>
      <w:proofErr w:type="spellStart"/>
      <w:r>
        <w:rPr>
          <w:rFonts w:ascii="Arial" w:hAnsi="Arial" w:cs="Arial"/>
          <w:sz w:val="22"/>
          <w:szCs w:val="22"/>
        </w:rPr>
        <w:t>naceněna</w:t>
      </w:r>
      <w:proofErr w:type="spellEnd"/>
      <w:r>
        <w:rPr>
          <w:rFonts w:ascii="Arial" w:hAnsi="Arial" w:cs="Arial"/>
          <w:sz w:val="22"/>
          <w:szCs w:val="22"/>
        </w:rPr>
        <w:t>.</w:t>
      </w:r>
    </w:p>
    <w:p w:rsidR="00B53120" w:rsidRPr="00BF4B7C" w:rsidRDefault="00B53120" w:rsidP="00FA5F52">
      <w:pPr>
        <w:tabs>
          <w:tab w:val="num" w:pos="709"/>
        </w:tabs>
        <w:autoSpaceDE w:val="0"/>
        <w:autoSpaceDN w:val="0"/>
        <w:adjustRightInd w:val="0"/>
        <w:ind w:left="709" w:hanging="425"/>
        <w:jc w:val="both"/>
        <w:rPr>
          <w:rFonts w:ascii="Arial" w:hAnsi="Arial" w:cs="Arial"/>
          <w:sz w:val="22"/>
          <w:szCs w:val="22"/>
        </w:rPr>
      </w:pPr>
    </w:p>
    <w:p w:rsidR="007014F1" w:rsidRPr="007014F1" w:rsidRDefault="00C24D09" w:rsidP="004932F1">
      <w:pPr>
        <w:numPr>
          <w:ilvl w:val="1"/>
          <w:numId w:val="13"/>
        </w:numPr>
        <w:tabs>
          <w:tab w:val="clear" w:pos="1137"/>
          <w:tab w:val="num" w:pos="709"/>
        </w:tabs>
        <w:ind w:left="709" w:hanging="425"/>
        <w:jc w:val="both"/>
        <w:rPr>
          <w:rFonts w:ascii="Arial" w:hAnsi="Arial" w:cs="Arial"/>
          <w:sz w:val="22"/>
          <w:szCs w:val="22"/>
        </w:rPr>
      </w:pPr>
      <w:r>
        <w:rPr>
          <w:rFonts w:ascii="Arial" w:hAnsi="Arial" w:cs="Arial"/>
          <w:sz w:val="22"/>
          <w:szCs w:val="22"/>
        </w:rPr>
        <w:t>autorský dozor po dobu realizace akce</w:t>
      </w:r>
      <w:r w:rsidR="007014F1">
        <w:rPr>
          <w:rFonts w:ascii="Arial" w:hAnsi="Arial" w:cs="Arial"/>
          <w:sz w:val="22"/>
          <w:szCs w:val="22"/>
        </w:rPr>
        <w:t xml:space="preserve"> </w:t>
      </w:r>
      <w:r w:rsidR="007014F1" w:rsidRPr="007014F1">
        <w:rPr>
          <w:rFonts w:ascii="Arial" w:hAnsi="Arial" w:cs="Arial"/>
          <w:sz w:val="22"/>
          <w:szCs w:val="22"/>
        </w:rPr>
        <w:t>dle § 152 odst. 4 zákona č. 183/2006 Sb., o územním plánování a stavebním řádu (stavební zákon)</w:t>
      </w:r>
    </w:p>
    <w:p w:rsidR="00C24D09" w:rsidRDefault="00C24D09" w:rsidP="0066067C">
      <w:pPr>
        <w:suppressAutoHyphens w:val="0"/>
        <w:autoSpaceDE w:val="0"/>
        <w:autoSpaceDN w:val="0"/>
        <w:adjustRightInd w:val="0"/>
        <w:ind w:left="709"/>
        <w:jc w:val="both"/>
        <w:rPr>
          <w:rFonts w:ascii="Arial" w:hAnsi="Arial" w:cs="Arial"/>
          <w:sz w:val="22"/>
          <w:szCs w:val="22"/>
        </w:rPr>
      </w:pPr>
    </w:p>
    <w:p w:rsidR="00C24D09" w:rsidRPr="008F364F" w:rsidRDefault="00C24D09" w:rsidP="004650C5">
      <w:pPr>
        <w:tabs>
          <w:tab w:val="num" w:pos="993"/>
        </w:tabs>
        <w:autoSpaceDE w:val="0"/>
        <w:autoSpaceDN w:val="0"/>
        <w:adjustRightInd w:val="0"/>
        <w:ind w:left="993" w:hanging="284"/>
        <w:jc w:val="both"/>
        <w:rPr>
          <w:rFonts w:ascii="Arial" w:hAnsi="Arial" w:cs="Arial"/>
          <w:sz w:val="22"/>
          <w:szCs w:val="22"/>
        </w:rPr>
      </w:pPr>
      <w:r w:rsidRPr="008F364F">
        <w:rPr>
          <w:rFonts w:ascii="Arial" w:hAnsi="Arial" w:cs="Arial"/>
          <w:sz w:val="22"/>
          <w:szCs w:val="22"/>
        </w:rPr>
        <w:t>Rozsah a obsah činností:</w:t>
      </w:r>
    </w:p>
    <w:p w:rsidR="00C24D09" w:rsidRPr="008F364F" w:rsidRDefault="00C24D09" w:rsidP="004932F1">
      <w:pPr>
        <w:numPr>
          <w:ilvl w:val="0"/>
          <w:numId w:val="15"/>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sledování a zajištění souladu dokumentace pro provádění stavby s potřebou zřízení dočasných objektů zařízení staveniště,</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účast na předání staveniště zhotoviteli</w:t>
      </w:r>
      <w:r w:rsidR="002E2094">
        <w:rPr>
          <w:rFonts w:ascii="Arial" w:hAnsi="Arial" w:cs="Arial"/>
          <w:sz w:val="22"/>
          <w:szCs w:val="22"/>
        </w:rPr>
        <w:t xml:space="preserve"> </w:t>
      </w:r>
      <w:r w:rsidR="00FE43B1">
        <w:rPr>
          <w:rFonts w:ascii="Arial" w:hAnsi="Arial" w:cs="Arial"/>
          <w:sz w:val="22"/>
          <w:szCs w:val="22"/>
        </w:rPr>
        <w:t>díla</w:t>
      </w:r>
      <w:r w:rsidRPr="008F364F">
        <w:rPr>
          <w:rFonts w:ascii="Arial" w:hAnsi="Arial" w:cs="Arial"/>
          <w:sz w:val="22"/>
          <w:szCs w:val="22"/>
        </w:rPr>
        <w:t>,</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účast na všech kontrolních dnech,</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 xml:space="preserve">kontrola dodržení projektu s přihlédnutím na podmínky určené </w:t>
      </w:r>
      <w:r w:rsidR="00BE25F1">
        <w:rPr>
          <w:rFonts w:ascii="Arial" w:hAnsi="Arial" w:cs="Arial"/>
          <w:sz w:val="22"/>
          <w:szCs w:val="22"/>
        </w:rPr>
        <w:t xml:space="preserve">v Souhlasu se stavbou </w:t>
      </w:r>
      <w:r w:rsidRPr="008F364F">
        <w:rPr>
          <w:rFonts w:ascii="Arial" w:hAnsi="Arial" w:cs="Arial"/>
          <w:sz w:val="22"/>
          <w:szCs w:val="22"/>
        </w:rPr>
        <w:t>s poskytováním vysvětlení potřebných pro plynulost</w:t>
      </w:r>
      <w:r w:rsidR="009C01A3">
        <w:rPr>
          <w:rFonts w:ascii="Arial" w:hAnsi="Arial" w:cs="Arial"/>
          <w:sz w:val="22"/>
          <w:szCs w:val="22"/>
        </w:rPr>
        <w:t xml:space="preserve"> realizace</w:t>
      </w:r>
      <w:r w:rsidRPr="008F364F">
        <w:rPr>
          <w:rFonts w:ascii="Arial" w:hAnsi="Arial" w:cs="Arial"/>
          <w:sz w:val="22"/>
          <w:szCs w:val="22"/>
        </w:rPr>
        <w:t xml:space="preserve"> a to všem dotčeným účastníkům</w:t>
      </w:r>
      <w:r w:rsidR="002E2094">
        <w:rPr>
          <w:rFonts w:ascii="Arial" w:hAnsi="Arial" w:cs="Arial"/>
          <w:sz w:val="22"/>
          <w:szCs w:val="22"/>
        </w:rPr>
        <w:t xml:space="preserve"> </w:t>
      </w:r>
      <w:r w:rsidRPr="008F364F">
        <w:rPr>
          <w:rFonts w:ascii="Arial" w:hAnsi="Arial" w:cs="Arial"/>
          <w:sz w:val="22"/>
          <w:szCs w:val="22"/>
        </w:rPr>
        <w:t>stavby,</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 xml:space="preserve">posuzování návrhů zhotovitelů na změny a odchylky v částech projektů zpracovávaných zhotovitelem díla z pohledu dodržení </w:t>
      </w:r>
      <w:r w:rsidR="008F364F" w:rsidRPr="008F364F">
        <w:rPr>
          <w:rFonts w:ascii="Arial" w:hAnsi="Arial" w:cs="Arial"/>
          <w:sz w:val="22"/>
          <w:szCs w:val="22"/>
        </w:rPr>
        <w:t>technickoekonomických</w:t>
      </w:r>
      <w:r w:rsidRPr="008F364F">
        <w:rPr>
          <w:rFonts w:ascii="Arial" w:hAnsi="Arial" w:cs="Arial"/>
          <w:sz w:val="22"/>
          <w:szCs w:val="22"/>
        </w:rPr>
        <w:t xml:space="preserve"> parametrů </w:t>
      </w:r>
      <w:r w:rsidR="0065156C">
        <w:rPr>
          <w:rFonts w:ascii="Arial" w:hAnsi="Arial" w:cs="Arial"/>
          <w:sz w:val="22"/>
          <w:szCs w:val="22"/>
        </w:rPr>
        <w:t>díla</w:t>
      </w:r>
      <w:r w:rsidRPr="008F364F">
        <w:rPr>
          <w:rFonts w:ascii="Arial" w:hAnsi="Arial" w:cs="Arial"/>
          <w:sz w:val="22"/>
          <w:szCs w:val="22"/>
        </w:rPr>
        <w:t>, dodržení lhůt</w:t>
      </w:r>
      <w:r w:rsidR="002E2094">
        <w:rPr>
          <w:rFonts w:ascii="Arial" w:hAnsi="Arial" w:cs="Arial"/>
          <w:sz w:val="22"/>
          <w:szCs w:val="22"/>
        </w:rPr>
        <w:t xml:space="preserve"> </w:t>
      </w:r>
      <w:r w:rsidR="009C01A3">
        <w:rPr>
          <w:rFonts w:ascii="Arial" w:hAnsi="Arial" w:cs="Arial"/>
          <w:sz w:val="22"/>
          <w:szCs w:val="22"/>
        </w:rPr>
        <w:t>realizace</w:t>
      </w:r>
      <w:r w:rsidRPr="008F364F">
        <w:rPr>
          <w:rFonts w:ascii="Arial" w:hAnsi="Arial" w:cs="Arial"/>
          <w:sz w:val="22"/>
          <w:szCs w:val="22"/>
        </w:rPr>
        <w:t>, případně dalších údajů a ukazatelů,</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vypracování potřebných detailů pro upřesnění realizace stavebních výkonů,</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vyjádření k případným požadavkům na větší či menší množství výrobků a výkonů oproti projednávané dokumentaci, včetně vypracování kontrolních rozpočtů na tyto práce,</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 xml:space="preserve">sledování postupu </w:t>
      </w:r>
      <w:r w:rsidR="0065156C">
        <w:rPr>
          <w:rFonts w:ascii="Arial" w:hAnsi="Arial" w:cs="Arial"/>
          <w:sz w:val="22"/>
          <w:szCs w:val="22"/>
        </w:rPr>
        <w:t xml:space="preserve">prací </w:t>
      </w:r>
      <w:r w:rsidRPr="008F364F">
        <w:rPr>
          <w:rFonts w:ascii="Arial" w:hAnsi="Arial" w:cs="Arial"/>
          <w:sz w:val="22"/>
          <w:szCs w:val="22"/>
        </w:rPr>
        <w:t xml:space="preserve">z technického hlediska a z hlediska časového plánu </w:t>
      </w:r>
      <w:r w:rsidR="0065156C">
        <w:rPr>
          <w:rFonts w:ascii="Arial" w:hAnsi="Arial" w:cs="Arial"/>
          <w:sz w:val="22"/>
          <w:szCs w:val="22"/>
        </w:rPr>
        <w:t>díla</w:t>
      </w:r>
      <w:r w:rsidRPr="008F364F">
        <w:rPr>
          <w:rFonts w:ascii="Arial" w:hAnsi="Arial" w:cs="Arial"/>
          <w:sz w:val="22"/>
          <w:szCs w:val="22"/>
        </w:rPr>
        <w:t>,</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spolupráce s koordinátorem bezpečnosti práce,</w:t>
      </w:r>
    </w:p>
    <w:p w:rsidR="00C24D09" w:rsidRPr="008F364F"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spolupráce s TDI při průběžném sestavování kontrolních nákladů,</w:t>
      </w:r>
    </w:p>
    <w:p w:rsidR="00C24D09" w:rsidRPr="00B53120"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účast na odevzdání a převzetí stavby nebo její části, včetně účasti při komplexním</w:t>
      </w:r>
      <w:r w:rsidR="00B53120">
        <w:rPr>
          <w:rFonts w:ascii="Arial" w:hAnsi="Arial" w:cs="Arial"/>
          <w:sz w:val="22"/>
          <w:szCs w:val="22"/>
        </w:rPr>
        <w:t xml:space="preserve"> </w:t>
      </w:r>
      <w:r w:rsidRPr="00B53120">
        <w:rPr>
          <w:rFonts w:ascii="Arial" w:hAnsi="Arial" w:cs="Arial"/>
          <w:sz w:val="22"/>
          <w:szCs w:val="22"/>
        </w:rPr>
        <w:t>vyzkoušení, tj. při provedení předepsaných zkoušek, revizí, testů,</w:t>
      </w:r>
    </w:p>
    <w:p w:rsidR="00C24D09" w:rsidRPr="00B53120" w:rsidRDefault="00C24D09" w:rsidP="004932F1">
      <w:pPr>
        <w:numPr>
          <w:ilvl w:val="0"/>
          <w:numId w:val="14"/>
        </w:numPr>
        <w:tabs>
          <w:tab w:val="num" w:pos="993"/>
        </w:tabs>
        <w:autoSpaceDE w:val="0"/>
        <w:autoSpaceDN w:val="0"/>
        <w:adjustRightInd w:val="0"/>
        <w:ind w:left="993" w:hanging="284"/>
        <w:jc w:val="both"/>
        <w:rPr>
          <w:rFonts w:ascii="Arial" w:hAnsi="Arial" w:cs="Arial"/>
          <w:sz w:val="22"/>
          <w:szCs w:val="22"/>
        </w:rPr>
      </w:pPr>
      <w:r w:rsidRPr="008F364F">
        <w:rPr>
          <w:rFonts w:ascii="Arial" w:hAnsi="Arial" w:cs="Arial"/>
          <w:sz w:val="22"/>
          <w:szCs w:val="22"/>
        </w:rPr>
        <w:t>účast na kontrolních prohlídkách a závěrečné kontrolní prohlídce a</w:t>
      </w:r>
      <w:r w:rsidR="00B53120">
        <w:rPr>
          <w:rFonts w:ascii="Arial" w:hAnsi="Arial" w:cs="Arial"/>
          <w:sz w:val="22"/>
          <w:szCs w:val="22"/>
        </w:rPr>
        <w:t xml:space="preserve"> </w:t>
      </w:r>
      <w:r w:rsidRPr="00B53120">
        <w:rPr>
          <w:rFonts w:ascii="Arial" w:hAnsi="Arial" w:cs="Arial"/>
          <w:sz w:val="22"/>
          <w:szCs w:val="22"/>
        </w:rPr>
        <w:t>jednání o vydání kolaudačního souhlasu,</w:t>
      </w:r>
    </w:p>
    <w:p w:rsidR="00C24D09" w:rsidRDefault="00C24D09" w:rsidP="004932F1">
      <w:pPr>
        <w:numPr>
          <w:ilvl w:val="0"/>
          <w:numId w:val="14"/>
        </w:numPr>
        <w:tabs>
          <w:tab w:val="num" w:pos="993"/>
        </w:tabs>
        <w:suppressAutoHyphens w:val="0"/>
        <w:autoSpaceDE w:val="0"/>
        <w:autoSpaceDN w:val="0"/>
        <w:adjustRightInd w:val="0"/>
        <w:ind w:left="993" w:hanging="284"/>
        <w:jc w:val="both"/>
        <w:rPr>
          <w:rFonts w:ascii="Arial" w:hAnsi="Arial" w:cs="Arial"/>
          <w:sz w:val="22"/>
          <w:szCs w:val="22"/>
        </w:rPr>
      </w:pPr>
      <w:r w:rsidRPr="008F364F">
        <w:rPr>
          <w:rFonts w:ascii="Arial" w:hAnsi="Arial" w:cs="Arial"/>
          <w:sz w:val="22"/>
          <w:szCs w:val="22"/>
        </w:rPr>
        <w:t>případně další činnosti přímo či nepřímo související s výkonem autorského dozoru dle § 152 odst. 4 zákona č. 183/2006 Sb., o územním plánování a stavebním řádu (stavební zákon)</w:t>
      </w:r>
    </w:p>
    <w:p w:rsidR="00DF2FF1" w:rsidRPr="008F364F" w:rsidRDefault="00DF2FF1" w:rsidP="00DF2FF1">
      <w:pPr>
        <w:tabs>
          <w:tab w:val="num" w:pos="993"/>
        </w:tabs>
        <w:suppressAutoHyphens w:val="0"/>
        <w:autoSpaceDE w:val="0"/>
        <w:autoSpaceDN w:val="0"/>
        <w:adjustRightInd w:val="0"/>
        <w:ind w:left="993"/>
        <w:jc w:val="both"/>
        <w:rPr>
          <w:rFonts w:ascii="Arial" w:hAnsi="Arial" w:cs="Arial"/>
          <w:sz w:val="22"/>
          <w:szCs w:val="22"/>
        </w:rPr>
      </w:pPr>
    </w:p>
    <w:p w:rsidR="00C24D09" w:rsidRPr="00DF2FF1" w:rsidRDefault="00C24D09" w:rsidP="004932F1">
      <w:pPr>
        <w:numPr>
          <w:ilvl w:val="1"/>
          <w:numId w:val="13"/>
        </w:numPr>
        <w:tabs>
          <w:tab w:val="clear" w:pos="1137"/>
          <w:tab w:val="num" w:pos="709"/>
        </w:tabs>
        <w:suppressAutoHyphens w:val="0"/>
        <w:autoSpaceDE w:val="0"/>
        <w:autoSpaceDN w:val="0"/>
        <w:adjustRightInd w:val="0"/>
        <w:ind w:left="709" w:hanging="425"/>
        <w:jc w:val="both"/>
        <w:rPr>
          <w:rFonts w:ascii="Arial" w:hAnsi="Arial" w:cs="Arial"/>
          <w:bCs/>
          <w:color w:val="000000"/>
          <w:sz w:val="22"/>
          <w:szCs w:val="22"/>
        </w:rPr>
      </w:pPr>
      <w:r>
        <w:rPr>
          <w:rFonts w:ascii="Arial" w:hAnsi="Arial" w:cs="Arial"/>
          <w:sz w:val="22"/>
          <w:szCs w:val="22"/>
        </w:rPr>
        <w:t>Zhotovitel je při plnění povinností vyplývajících ze smlouvy povinen postupovat samostatně, odborně a s vynaložením veškeré potřebné péče k dosažení optimálního výsledku plnění smlouvy. Zhotovitel je povinen řídit se při plnění smlouvy příslušnými právními předpisy a je rovněž vázán odůvodněnými pokyny zadavatele, které mu budou zadávány v průběhu plnění této smlouvy. Zhotovitel je povinen upozornit na případnou nevhodnou povahu těchto pokynů</w:t>
      </w:r>
    </w:p>
    <w:p w:rsidR="00DF2FF1" w:rsidRPr="00CB05B4" w:rsidRDefault="00DF2FF1" w:rsidP="00DF2FF1">
      <w:pPr>
        <w:tabs>
          <w:tab w:val="num" w:pos="709"/>
        </w:tabs>
        <w:suppressAutoHyphens w:val="0"/>
        <w:autoSpaceDE w:val="0"/>
        <w:autoSpaceDN w:val="0"/>
        <w:adjustRightInd w:val="0"/>
        <w:ind w:left="709"/>
        <w:jc w:val="both"/>
        <w:rPr>
          <w:rFonts w:ascii="Arial" w:hAnsi="Arial" w:cs="Arial"/>
          <w:bCs/>
          <w:color w:val="000000"/>
          <w:sz w:val="22"/>
          <w:szCs w:val="22"/>
        </w:rPr>
      </w:pPr>
    </w:p>
    <w:p w:rsidR="00C24D09" w:rsidRPr="00DF2FF1" w:rsidRDefault="00C24D09" w:rsidP="004932F1">
      <w:pPr>
        <w:numPr>
          <w:ilvl w:val="1"/>
          <w:numId w:val="13"/>
        </w:numPr>
        <w:tabs>
          <w:tab w:val="clear" w:pos="1137"/>
          <w:tab w:val="num" w:pos="709"/>
        </w:tabs>
        <w:suppressAutoHyphens w:val="0"/>
        <w:autoSpaceDE w:val="0"/>
        <w:autoSpaceDN w:val="0"/>
        <w:adjustRightInd w:val="0"/>
        <w:ind w:left="709" w:hanging="425"/>
        <w:jc w:val="both"/>
        <w:rPr>
          <w:rFonts w:ascii="Arial" w:hAnsi="Arial" w:cs="Arial"/>
          <w:bCs/>
          <w:color w:val="000000"/>
          <w:sz w:val="22"/>
          <w:szCs w:val="22"/>
        </w:rPr>
      </w:pPr>
      <w:r>
        <w:rPr>
          <w:rFonts w:ascii="Arial" w:hAnsi="Arial" w:cs="Arial"/>
          <w:sz w:val="22"/>
          <w:szCs w:val="22"/>
        </w:rPr>
        <w:t>Zhotovitel je povinen zajistit pro plnění smlouvy odborně způsobilý pracovní tým v dostatečném rozsahu</w:t>
      </w:r>
    </w:p>
    <w:p w:rsidR="00DF2FF1" w:rsidRPr="00CB05B4" w:rsidRDefault="00DF2FF1" w:rsidP="00DF2FF1">
      <w:pPr>
        <w:tabs>
          <w:tab w:val="num" w:pos="709"/>
        </w:tabs>
        <w:suppressAutoHyphens w:val="0"/>
        <w:autoSpaceDE w:val="0"/>
        <w:autoSpaceDN w:val="0"/>
        <w:adjustRightInd w:val="0"/>
        <w:jc w:val="both"/>
        <w:rPr>
          <w:rFonts w:ascii="Arial" w:hAnsi="Arial" w:cs="Arial"/>
          <w:bCs/>
          <w:color w:val="000000"/>
          <w:sz w:val="22"/>
          <w:szCs w:val="22"/>
        </w:rPr>
      </w:pPr>
    </w:p>
    <w:p w:rsidR="00C24D09" w:rsidRDefault="00C24D09" w:rsidP="004932F1">
      <w:pPr>
        <w:numPr>
          <w:ilvl w:val="1"/>
          <w:numId w:val="13"/>
        </w:numPr>
        <w:tabs>
          <w:tab w:val="clear" w:pos="1137"/>
          <w:tab w:val="num" w:pos="709"/>
        </w:tabs>
        <w:suppressAutoHyphens w:val="0"/>
        <w:autoSpaceDE w:val="0"/>
        <w:autoSpaceDN w:val="0"/>
        <w:adjustRightInd w:val="0"/>
        <w:ind w:left="709" w:hanging="425"/>
        <w:jc w:val="both"/>
        <w:rPr>
          <w:rFonts w:ascii="Arial" w:hAnsi="Arial" w:cs="Arial"/>
          <w:bCs/>
          <w:color w:val="000000"/>
          <w:sz w:val="22"/>
          <w:szCs w:val="22"/>
        </w:rPr>
      </w:pPr>
      <w:r>
        <w:rPr>
          <w:rFonts w:ascii="Arial" w:hAnsi="Arial" w:cs="Arial"/>
          <w:bCs/>
          <w:color w:val="000000"/>
          <w:sz w:val="22"/>
          <w:szCs w:val="22"/>
        </w:rPr>
        <w:t>Zhotovitel je povinen výslovně prohlásit, že veškeré případné nároky plynoucí z autorských práv případně přenositelných na zadavatele jsou součástí smluvní ceny zhotovitele smlouvu sjednané a tudíž veškeré nároky plynoucí z autorských práv a případně přenositelné na objednatele uhradí zhotovitel sám</w:t>
      </w:r>
      <w:r w:rsidR="00AC2058">
        <w:rPr>
          <w:rFonts w:ascii="Arial" w:hAnsi="Arial" w:cs="Arial"/>
          <w:bCs/>
          <w:color w:val="000000"/>
          <w:sz w:val="22"/>
          <w:szCs w:val="22"/>
        </w:rPr>
        <w:t>.</w:t>
      </w:r>
    </w:p>
    <w:p w:rsidR="00AC2058" w:rsidRDefault="00AC2058" w:rsidP="00AC2058">
      <w:pPr>
        <w:suppressAutoHyphens w:val="0"/>
        <w:autoSpaceDE w:val="0"/>
        <w:autoSpaceDN w:val="0"/>
        <w:adjustRightInd w:val="0"/>
        <w:jc w:val="both"/>
        <w:rPr>
          <w:rFonts w:ascii="Arial" w:hAnsi="Arial" w:cs="Arial"/>
          <w:bCs/>
          <w:color w:val="000000"/>
          <w:sz w:val="22"/>
          <w:szCs w:val="22"/>
        </w:rPr>
      </w:pPr>
    </w:p>
    <w:p w:rsidR="00624823" w:rsidRPr="00624823" w:rsidRDefault="005E6D1B" w:rsidP="004932F1">
      <w:pPr>
        <w:pStyle w:val="Zkladntext"/>
        <w:numPr>
          <w:ilvl w:val="0"/>
          <w:numId w:val="13"/>
        </w:numPr>
        <w:tabs>
          <w:tab w:val="clear" w:pos="360"/>
          <w:tab w:val="num" w:pos="426"/>
        </w:tabs>
        <w:ind w:left="426" w:hanging="426"/>
        <w:jc w:val="both"/>
        <w:rPr>
          <w:rFonts w:ascii="Arial" w:hAnsi="Arial" w:cs="Arial"/>
          <w:b w:val="0"/>
          <w:sz w:val="22"/>
        </w:rPr>
      </w:pPr>
      <w:r w:rsidRPr="00624823">
        <w:rPr>
          <w:rFonts w:ascii="Arial" w:hAnsi="Arial" w:cs="Arial"/>
          <w:b w:val="0"/>
          <w:sz w:val="22"/>
        </w:rPr>
        <w:t xml:space="preserve">Objednatel se zavazuje </w:t>
      </w:r>
      <w:r w:rsidR="00012A1A" w:rsidRPr="00624823">
        <w:rPr>
          <w:rFonts w:ascii="Arial" w:hAnsi="Arial" w:cs="Arial"/>
          <w:b w:val="0"/>
          <w:sz w:val="22"/>
        </w:rPr>
        <w:t>řádně dokončené a předané dílo od z</w:t>
      </w:r>
      <w:r w:rsidR="009D0979" w:rsidRPr="00624823">
        <w:rPr>
          <w:rFonts w:ascii="Arial" w:hAnsi="Arial" w:cs="Arial"/>
          <w:b w:val="0"/>
          <w:sz w:val="22"/>
        </w:rPr>
        <w:t xml:space="preserve">hotovitele převzít </w:t>
      </w:r>
      <w:r w:rsidR="00A1343D" w:rsidRPr="00624823">
        <w:rPr>
          <w:rFonts w:ascii="Arial" w:hAnsi="Arial" w:cs="Arial"/>
          <w:b w:val="0"/>
          <w:sz w:val="22"/>
        </w:rPr>
        <w:t>a zaplatit</w:t>
      </w:r>
      <w:r w:rsidR="00A1343D">
        <w:rPr>
          <w:rFonts w:ascii="Arial" w:hAnsi="Arial" w:cs="Arial"/>
          <w:b w:val="0"/>
          <w:sz w:val="22"/>
        </w:rPr>
        <w:t xml:space="preserve"> za </w:t>
      </w:r>
      <w:r w:rsidR="00012A1A">
        <w:rPr>
          <w:rFonts w:ascii="Arial" w:hAnsi="Arial" w:cs="Arial"/>
          <w:b w:val="0"/>
          <w:sz w:val="22"/>
        </w:rPr>
        <w:t>něj</w:t>
      </w:r>
      <w:r w:rsidR="009D0979">
        <w:rPr>
          <w:rFonts w:ascii="Arial" w:hAnsi="Arial" w:cs="Arial"/>
          <w:b w:val="0"/>
          <w:sz w:val="22"/>
        </w:rPr>
        <w:t xml:space="preserve"> touto smlouvou sjednanou</w:t>
      </w:r>
      <w:r w:rsidR="00012A1A">
        <w:rPr>
          <w:rFonts w:ascii="Arial" w:hAnsi="Arial" w:cs="Arial"/>
          <w:b w:val="0"/>
          <w:sz w:val="22"/>
        </w:rPr>
        <w:t xml:space="preserve"> </w:t>
      </w:r>
      <w:r>
        <w:rPr>
          <w:rFonts w:ascii="Arial" w:hAnsi="Arial" w:cs="Arial"/>
          <w:b w:val="0"/>
          <w:sz w:val="22"/>
        </w:rPr>
        <w:t>cen</w:t>
      </w:r>
      <w:r w:rsidR="009D0979">
        <w:rPr>
          <w:rFonts w:ascii="Arial" w:hAnsi="Arial" w:cs="Arial"/>
          <w:b w:val="0"/>
          <w:sz w:val="22"/>
        </w:rPr>
        <w:t>u</w:t>
      </w:r>
      <w:r>
        <w:rPr>
          <w:rFonts w:ascii="Arial" w:hAnsi="Arial" w:cs="Arial"/>
          <w:b w:val="0"/>
          <w:sz w:val="22"/>
        </w:rPr>
        <w:t xml:space="preserve"> za podmínek dále uvedených. </w:t>
      </w:r>
    </w:p>
    <w:p w:rsidR="00624823" w:rsidRDefault="00624823" w:rsidP="00624823">
      <w:pPr>
        <w:pStyle w:val="Zkladntext"/>
        <w:tabs>
          <w:tab w:val="left" w:pos="284"/>
        </w:tabs>
        <w:jc w:val="both"/>
        <w:rPr>
          <w:rFonts w:ascii="Arial" w:hAnsi="Arial" w:cs="Arial"/>
          <w:b w:val="0"/>
          <w:sz w:val="22"/>
        </w:rPr>
      </w:pPr>
    </w:p>
    <w:p w:rsidR="002D47AF" w:rsidRPr="001B47A3" w:rsidRDefault="002D47AF" w:rsidP="004932F1">
      <w:pPr>
        <w:numPr>
          <w:ilvl w:val="0"/>
          <w:numId w:val="13"/>
        </w:numPr>
        <w:tabs>
          <w:tab w:val="clear" w:pos="360"/>
          <w:tab w:val="num" w:pos="426"/>
        </w:tabs>
        <w:ind w:left="426" w:hanging="426"/>
        <w:jc w:val="both"/>
        <w:rPr>
          <w:rFonts w:ascii="Arial" w:hAnsi="Arial" w:cs="Arial"/>
          <w:sz w:val="22"/>
          <w:szCs w:val="22"/>
        </w:rPr>
      </w:pPr>
      <w:r w:rsidRPr="001B47A3">
        <w:rPr>
          <w:rFonts w:ascii="Arial" w:hAnsi="Arial" w:cs="Arial"/>
          <w:sz w:val="22"/>
        </w:rPr>
        <w:lastRenderedPageBreak/>
        <w:t xml:space="preserve">Objednatel se zavazuje nejpozději do tří </w:t>
      </w:r>
      <w:r w:rsidR="002B2958">
        <w:rPr>
          <w:rFonts w:ascii="Arial" w:hAnsi="Arial" w:cs="Arial"/>
          <w:sz w:val="22"/>
        </w:rPr>
        <w:t>dnů od uzavření smlouvy předat z</w:t>
      </w:r>
      <w:r w:rsidRPr="001B47A3">
        <w:rPr>
          <w:rFonts w:ascii="Arial" w:hAnsi="Arial" w:cs="Arial"/>
          <w:sz w:val="22"/>
        </w:rPr>
        <w:t xml:space="preserve">hotoviteli </w:t>
      </w:r>
      <w:r w:rsidR="007C7148">
        <w:rPr>
          <w:rFonts w:ascii="Arial" w:hAnsi="Arial" w:cs="Arial"/>
          <w:sz w:val="22"/>
        </w:rPr>
        <w:t>závazná stanoviska DOSS vč. dokumentace pro ohlášení stavby</w:t>
      </w:r>
    </w:p>
    <w:p w:rsidR="0066067C" w:rsidRDefault="0066067C" w:rsidP="00624823">
      <w:pPr>
        <w:pStyle w:val="Zkladntext"/>
        <w:tabs>
          <w:tab w:val="left" w:pos="284"/>
        </w:tabs>
        <w:jc w:val="both"/>
        <w:rPr>
          <w:rFonts w:ascii="Arial" w:hAnsi="Arial" w:cs="Arial"/>
          <w:b w:val="0"/>
          <w:sz w:val="22"/>
        </w:rPr>
      </w:pPr>
    </w:p>
    <w:p w:rsidR="004650C5" w:rsidRDefault="004650C5" w:rsidP="004650C5">
      <w:pPr>
        <w:pStyle w:val="Zkladntext"/>
        <w:tabs>
          <w:tab w:val="left" w:pos="284"/>
        </w:tabs>
        <w:ind w:left="284"/>
        <w:jc w:val="both"/>
        <w:rPr>
          <w:rFonts w:ascii="Arial" w:hAnsi="Arial" w:cs="Arial"/>
          <w:b w:val="0"/>
          <w:sz w:val="22"/>
        </w:rPr>
      </w:pPr>
    </w:p>
    <w:p w:rsidR="00272897" w:rsidRDefault="00272897" w:rsidP="004073CA">
      <w:pPr>
        <w:pStyle w:val="Nadpis4"/>
        <w:tabs>
          <w:tab w:val="left" w:pos="0"/>
        </w:tabs>
        <w:spacing w:before="0" w:line="240" w:lineRule="auto"/>
        <w:rPr>
          <w:rFonts w:ascii="Arial" w:hAnsi="Arial" w:cs="Arial"/>
          <w:sz w:val="24"/>
        </w:rPr>
      </w:pPr>
      <w:r>
        <w:rPr>
          <w:rFonts w:ascii="Arial" w:hAnsi="Arial" w:cs="Arial"/>
          <w:sz w:val="24"/>
        </w:rPr>
        <w:t>III. Čas</w:t>
      </w:r>
      <w:r w:rsidR="009D0979">
        <w:rPr>
          <w:rFonts w:ascii="Arial" w:hAnsi="Arial" w:cs="Arial"/>
          <w:sz w:val="24"/>
        </w:rPr>
        <w:t>, místo a způsob předání a převzetí díla</w:t>
      </w:r>
    </w:p>
    <w:p w:rsidR="004073CA" w:rsidRPr="00F91777" w:rsidRDefault="004073CA" w:rsidP="004073CA">
      <w:pPr>
        <w:pStyle w:val="Zkladntext"/>
        <w:tabs>
          <w:tab w:val="left" w:pos="426"/>
        </w:tabs>
        <w:ind w:left="426"/>
        <w:jc w:val="both"/>
        <w:rPr>
          <w:rFonts w:ascii="Arial" w:hAnsi="Arial" w:cs="Arial"/>
          <w:b w:val="0"/>
          <w:sz w:val="22"/>
        </w:rPr>
      </w:pPr>
    </w:p>
    <w:p w:rsidR="00272897" w:rsidRPr="002B2958" w:rsidRDefault="00272897" w:rsidP="004932F1">
      <w:pPr>
        <w:pStyle w:val="Zkladntext"/>
        <w:numPr>
          <w:ilvl w:val="0"/>
          <w:numId w:val="7"/>
        </w:numPr>
        <w:tabs>
          <w:tab w:val="left" w:pos="426"/>
        </w:tabs>
        <w:ind w:left="426"/>
        <w:jc w:val="both"/>
        <w:rPr>
          <w:rFonts w:ascii="Arial" w:hAnsi="Arial" w:cs="Arial"/>
          <w:b w:val="0"/>
          <w:sz w:val="22"/>
        </w:rPr>
      </w:pPr>
      <w:r w:rsidRPr="00592AE1">
        <w:rPr>
          <w:rFonts w:ascii="Arial" w:hAnsi="Arial" w:cs="Arial"/>
          <w:b w:val="0"/>
          <w:sz w:val="22"/>
        </w:rPr>
        <w:t>Zhotovitel se zavazuje dokončit a předat dílo</w:t>
      </w:r>
      <w:r w:rsidR="0000153E" w:rsidRPr="00592AE1">
        <w:rPr>
          <w:rFonts w:ascii="Arial" w:hAnsi="Arial" w:cs="Arial"/>
          <w:b w:val="0"/>
          <w:sz w:val="22"/>
        </w:rPr>
        <w:t xml:space="preserve"> </w:t>
      </w:r>
      <w:r w:rsidR="00FD5CAC" w:rsidRPr="00592AE1">
        <w:rPr>
          <w:rFonts w:ascii="Arial" w:hAnsi="Arial" w:cs="Arial"/>
          <w:b w:val="0"/>
          <w:sz w:val="22"/>
        </w:rPr>
        <w:t>nejpozději v těchto termínech:</w:t>
      </w:r>
    </w:p>
    <w:p w:rsidR="002B2958" w:rsidRPr="00592AE1" w:rsidRDefault="002B2958" w:rsidP="002B2958">
      <w:pPr>
        <w:pStyle w:val="Zkladntext"/>
        <w:tabs>
          <w:tab w:val="left" w:pos="426"/>
        </w:tabs>
        <w:ind w:left="426"/>
        <w:jc w:val="both"/>
        <w:rPr>
          <w:rFonts w:ascii="Arial" w:hAnsi="Arial" w:cs="Arial"/>
          <w:b w:val="0"/>
          <w:sz w:val="22"/>
        </w:rPr>
      </w:pPr>
    </w:p>
    <w:p w:rsidR="004650C5" w:rsidRPr="00592AE1" w:rsidRDefault="00FD5CAC" w:rsidP="004932F1">
      <w:pPr>
        <w:numPr>
          <w:ilvl w:val="0"/>
          <w:numId w:val="16"/>
        </w:numPr>
        <w:jc w:val="both"/>
        <w:rPr>
          <w:rFonts w:ascii="Arial" w:hAnsi="Arial" w:cs="Arial"/>
          <w:sz w:val="22"/>
          <w:szCs w:val="22"/>
        </w:rPr>
      </w:pPr>
      <w:r w:rsidRPr="00592AE1">
        <w:rPr>
          <w:rFonts w:ascii="Arial" w:hAnsi="Arial" w:cs="Arial"/>
          <w:sz w:val="22"/>
          <w:szCs w:val="22"/>
        </w:rPr>
        <w:t>zpracovat projektovou dokumentaci pro provedení</w:t>
      </w:r>
      <w:r w:rsidR="002B2958">
        <w:rPr>
          <w:rFonts w:ascii="Arial" w:hAnsi="Arial" w:cs="Arial"/>
          <w:sz w:val="22"/>
          <w:szCs w:val="22"/>
        </w:rPr>
        <w:t xml:space="preserve"> stavby vč. rozpočtových prací </w:t>
      </w:r>
      <w:r w:rsidRPr="002B2958">
        <w:rPr>
          <w:rFonts w:ascii="Arial" w:hAnsi="Arial" w:cs="Arial"/>
          <w:b/>
          <w:sz w:val="22"/>
          <w:szCs w:val="22"/>
        </w:rPr>
        <w:t xml:space="preserve">do </w:t>
      </w:r>
      <w:r w:rsidR="003C0B35">
        <w:rPr>
          <w:rFonts w:ascii="Arial" w:hAnsi="Arial" w:cs="Arial"/>
          <w:b/>
          <w:sz w:val="22"/>
          <w:szCs w:val="22"/>
        </w:rPr>
        <w:t>3</w:t>
      </w:r>
      <w:r w:rsidR="003A6641" w:rsidRPr="002B2958">
        <w:rPr>
          <w:rFonts w:ascii="Arial" w:hAnsi="Arial" w:cs="Arial"/>
          <w:b/>
          <w:sz w:val="22"/>
          <w:szCs w:val="22"/>
        </w:rPr>
        <w:t xml:space="preserve"> měsíců </w:t>
      </w:r>
      <w:r w:rsidR="003A6641">
        <w:rPr>
          <w:rFonts w:ascii="Arial" w:hAnsi="Arial" w:cs="Arial"/>
          <w:sz w:val="22"/>
          <w:szCs w:val="22"/>
        </w:rPr>
        <w:t>od podpisu této smlouvy</w:t>
      </w:r>
      <w:r w:rsidR="00FD49C0" w:rsidRPr="00592AE1">
        <w:rPr>
          <w:rFonts w:ascii="Arial" w:hAnsi="Arial" w:cs="Arial"/>
          <w:sz w:val="22"/>
          <w:szCs w:val="22"/>
        </w:rPr>
        <w:t xml:space="preserve">. </w:t>
      </w:r>
    </w:p>
    <w:p w:rsidR="00FD5CAC" w:rsidRPr="00592AE1" w:rsidRDefault="00FD5CAC" w:rsidP="004932F1">
      <w:pPr>
        <w:numPr>
          <w:ilvl w:val="0"/>
          <w:numId w:val="16"/>
        </w:numPr>
        <w:jc w:val="both"/>
        <w:rPr>
          <w:rFonts w:ascii="Arial" w:hAnsi="Arial" w:cs="Arial"/>
          <w:sz w:val="22"/>
          <w:szCs w:val="22"/>
        </w:rPr>
      </w:pPr>
      <w:r w:rsidRPr="00592AE1">
        <w:rPr>
          <w:rFonts w:ascii="Arial" w:hAnsi="Arial" w:cs="Arial"/>
          <w:sz w:val="22"/>
          <w:szCs w:val="22"/>
        </w:rPr>
        <w:t xml:space="preserve">provádět výkon autorského dozoru po celou dobu realizace akce (do vydání </w:t>
      </w:r>
      <w:r w:rsidRPr="00B11BC8">
        <w:rPr>
          <w:rFonts w:ascii="Arial" w:hAnsi="Arial" w:cs="Arial"/>
          <w:sz w:val="22"/>
          <w:szCs w:val="22"/>
        </w:rPr>
        <w:t>kolaudačního souhlasu).</w:t>
      </w:r>
    </w:p>
    <w:p w:rsidR="00FD5CAC" w:rsidRPr="009D0979" w:rsidRDefault="00FD5CAC" w:rsidP="008F364F">
      <w:pPr>
        <w:pStyle w:val="Zkladntext"/>
        <w:tabs>
          <w:tab w:val="left" w:pos="426"/>
        </w:tabs>
        <w:jc w:val="both"/>
        <w:rPr>
          <w:rFonts w:ascii="Arial" w:hAnsi="Arial" w:cs="Arial"/>
          <w:b w:val="0"/>
          <w:sz w:val="22"/>
        </w:rPr>
      </w:pPr>
    </w:p>
    <w:p w:rsidR="00272897" w:rsidRDefault="00272897" w:rsidP="00D912B9">
      <w:pPr>
        <w:pStyle w:val="Zkladntext"/>
        <w:tabs>
          <w:tab w:val="left" w:pos="426"/>
        </w:tabs>
        <w:ind w:left="426"/>
        <w:jc w:val="both"/>
        <w:rPr>
          <w:rFonts w:ascii="Arial" w:hAnsi="Arial" w:cs="Arial"/>
          <w:b w:val="0"/>
          <w:sz w:val="22"/>
        </w:rPr>
      </w:pPr>
      <w:r w:rsidRPr="009D0979">
        <w:rPr>
          <w:rFonts w:ascii="Arial" w:hAnsi="Arial" w:cs="Arial"/>
          <w:b w:val="0"/>
          <w:sz w:val="22"/>
        </w:rPr>
        <w:t>V</w:t>
      </w:r>
      <w:r w:rsidR="009D0979">
        <w:rPr>
          <w:rFonts w:ascii="Arial" w:hAnsi="Arial" w:cs="Arial"/>
          <w:b w:val="0"/>
          <w:sz w:val="22"/>
        </w:rPr>
        <w:t> </w:t>
      </w:r>
      <w:r w:rsidRPr="009D0979">
        <w:rPr>
          <w:rFonts w:ascii="Arial" w:hAnsi="Arial" w:cs="Arial"/>
          <w:b w:val="0"/>
          <w:sz w:val="22"/>
        </w:rPr>
        <w:t>případě</w:t>
      </w:r>
      <w:r w:rsidR="009D0979">
        <w:rPr>
          <w:rFonts w:ascii="Arial" w:hAnsi="Arial" w:cs="Arial"/>
          <w:b w:val="0"/>
          <w:sz w:val="22"/>
        </w:rPr>
        <w:t>, kdy zhotovitel bude předpokládat prodlení s dokončením díla,</w:t>
      </w:r>
      <w:r w:rsidRPr="009D0979">
        <w:rPr>
          <w:rFonts w:ascii="Arial" w:hAnsi="Arial" w:cs="Arial"/>
          <w:b w:val="0"/>
          <w:sz w:val="22"/>
        </w:rPr>
        <w:t xml:space="preserve"> upozorní </w:t>
      </w:r>
      <w:r w:rsidR="00D912B9" w:rsidRPr="009D0979">
        <w:rPr>
          <w:rFonts w:ascii="Arial" w:hAnsi="Arial" w:cs="Arial"/>
          <w:b w:val="0"/>
          <w:sz w:val="22"/>
        </w:rPr>
        <w:t>na tuto skutečnost</w:t>
      </w:r>
      <w:r w:rsidR="00D912B9" w:rsidRPr="009D0979" w:rsidDel="009D0979">
        <w:rPr>
          <w:rFonts w:ascii="Arial" w:hAnsi="Arial" w:cs="Arial"/>
          <w:b w:val="0"/>
          <w:sz w:val="22"/>
        </w:rPr>
        <w:t xml:space="preserve"> </w:t>
      </w:r>
      <w:r w:rsidRPr="009D0979">
        <w:rPr>
          <w:rFonts w:ascii="Arial" w:hAnsi="Arial" w:cs="Arial"/>
          <w:b w:val="0"/>
          <w:sz w:val="22"/>
        </w:rPr>
        <w:t>neprodleně objednatele.</w:t>
      </w:r>
    </w:p>
    <w:p w:rsidR="00D912B9" w:rsidRDefault="00D912B9" w:rsidP="00D912B9">
      <w:pPr>
        <w:pStyle w:val="Zkladntext"/>
        <w:tabs>
          <w:tab w:val="left" w:pos="426"/>
        </w:tabs>
        <w:ind w:left="426"/>
        <w:jc w:val="both"/>
        <w:rPr>
          <w:rFonts w:ascii="Arial" w:hAnsi="Arial" w:cs="Arial"/>
          <w:b w:val="0"/>
          <w:sz w:val="22"/>
        </w:rPr>
      </w:pPr>
    </w:p>
    <w:p w:rsidR="00D912B9" w:rsidRDefault="00D912B9" w:rsidP="004932F1">
      <w:pPr>
        <w:pStyle w:val="Zkladntext"/>
        <w:numPr>
          <w:ilvl w:val="0"/>
          <w:numId w:val="7"/>
        </w:numPr>
        <w:tabs>
          <w:tab w:val="left" w:pos="426"/>
        </w:tabs>
        <w:ind w:left="426"/>
        <w:jc w:val="both"/>
        <w:rPr>
          <w:rFonts w:ascii="Arial" w:hAnsi="Arial" w:cs="Arial"/>
          <w:b w:val="0"/>
          <w:sz w:val="22"/>
        </w:rPr>
      </w:pPr>
      <w:r w:rsidRPr="00D912B9">
        <w:rPr>
          <w:rFonts w:ascii="Arial" w:hAnsi="Arial" w:cs="Arial"/>
          <w:b w:val="0"/>
          <w:sz w:val="22"/>
        </w:rPr>
        <w:t xml:space="preserve">Místem </w:t>
      </w:r>
      <w:r>
        <w:rPr>
          <w:rFonts w:ascii="Arial" w:hAnsi="Arial" w:cs="Arial"/>
          <w:b w:val="0"/>
          <w:sz w:val="22"/>
        </w:rPr>
        <w:t>předání díla</w:t>
      </w:r>
      <w:r w:rsidRPr="00D912B9">
        <w:rPr>
          <w:rFonts w:ascii="Arial" w:hAnsi="Arial" w:cs="Arial"/>
          <w:b w:val="0"/>
          <w:sz w:val="22"/>
        </w:rPr>
        <w:t xml:space="preserve"> je Fakultní nemocnice Brno, Pracoviště medicíny</w:t>
      </w:r>
      <w:r>
        <w:rPr>
          <w:rFonts w:ascii="Arial" w:hAnsi="Arial" w:cs="Arial"/>
          <w:b w:val="0"/>
          <w:sz w:val="22"/>
        </w:rPr>
        <w:t xml:space="preserve"> dospělého věku</w:t>
      </w:r>
      <w:r w:rsidRPr="00D912B9">
        <w:rPr>
          <w:rFonts w:ascii="Arial" w:hAnsi="Arial" w:cs="Arial"/>
          <w:b w:val="0"/>
          <w:sz w:val="22"/>
        </w:rPr>
        <w:t xml:space="preserve">, </w:t>
      </w:r>
      <w:r>
        <w:rPr>
          <w:rFonts w:ascii="Arial" w:hAnsi="Arial" w:cs="Arial"/>
          <w:b w:val="0"/>
          <w:sz w:val="22"/>
        </w:rPr>
        <w:t>Jihlavská 20</w:t>
      </w:r>
      <w:r w:rsidRPr="00D912B9">
        <w:rPr>
          <w:rFonts w:ascii="Arial" w:hAnsi="Arial" w:cs="Arial"/>
          <w:b w:val="0"/>
          <w:sz w:val="22"/>
        </w:rPr>
        <w:t>, 6</w:t>
      </w:r>
      <w:r>
        <w:rPr>
          <w:rFonts w:ascii="Arial" w:hAnsi="Arial" w:cs="Arial"/>
          <w:b w:val="0"/>
          <w:sz w:val="22"/>
        </w:rPr>
        <w:t>25</w:t>
      </w:r>
      <w:r w:rsidR="008F364F">
        <w:rPr>
          <w:rFonts w:ascii="Arial" w:hAnsi="Arial" w:cs="Arial"/>
          <w:b w:val="0"/>
          <w:sz w:val="22"/>
        </w:rPr>
        <w:t xml:space="preserve"> 00 Brno, odpovědná osoba </w:t>
      </w:r>
      <w:r w:rsidR="007639FB">
        <w:rPr>
          <w:rFonts w:ascii="Arial" w:hAnsi="Arial" w:cs="Arial"/>
          <w:b w:val="0"/>
          <w:sz w:val="22"/>
        </w:rPr>
        <w:t xml:space="preserve">Ing. </w:t>
      </w:r>
      <w:r w:rsidR="00FB6B07">
        <w:rPr>
          <w:rFonts w:ascii="Arial" w:hAnsi="Arial" w:cs="Arial"/>
          <w:b w:val="0"/>
          <w:sz w:val="22"/>
        </w:rPr>
        <w:t>Michal Doležal</w:t>
      </w:r>
      <w:r w:rsidR="007639FB">
        <w:rPr>
          <w:rFonts w:ascii="Arial" w:hAnsi="Arial" w:cs="Arial"/>
          <w:b w:val="0"/>
          <w:sz w:val="22"/>
        </w:rPr>
        <w:t xml:space="preserve">, </w:t>
      </w:r>
      <w:r w:rsidR="00FB6B07">
        <w:rPr>
          <w:rFonts w:ascii="Arial" w:hAnsi="Arial" w:cs="Arial"/>
          <w:b w:val="0"/>
          <w:sz w:val="22"/>
        </w:rPr>
        <w:t>projektový manažer</w:t>
      </w:r>
      <w:r w:rsidR="007639FB">
        <w:rPr>
          <w:rFonts w:ascii="Arial" w:hAnsi="Arial" w:cs="Arial"/>
          <w:b w:val="0"/>
          <w:sz w:val="22"/>
        </w:rPr>
        <w:t>.</w:t>
      </w:r>
    </w:p>
    <w:p w:rsidR="00D14902" w:rsidRDefault="00D14902" w:rsidP="008F364F">
      <w:pPr>
        <w:pStyle w:val="Zkladntext"/>
        <w:tabs>
          <w:tab w:val="left" w:pos="426"/>
        </w:tabs>
        <w:ind w:left="66"/>
        <w:jc w:val="both"/>
        <w:rPr>
          <w:rFonts w:ascii="Arial" w:hAnsi="Arial" w:cs="Arial"/>
          <w:b w:val="0"/>
          <w:sz w:val="22"/>
        </w:rPr>
      </w:pPr>
    </w:p>
    <w:p w:rsidR="00D912B9" w:rsidRPr="00D14902" w:rsidRDefault="00D912B9" w:rsidP="004932F1">
      <w:pPr>
        <w:pStyle w:val="Zkladntext"/>
        <w:numPr>
          <w:ilvl w:val="0"/>
          <w:numId w:val="7"/>
        </w:numPr>
        <w:tabs>
          <w:tab w:val="left" w:pos="426"/>
        </w:tabs>
        <w:ind w:left="426"/>
        <w:jc w:val="both"/>
        <w:rPr>
          <w:rFonts w:ascii="Arial" w:hAnsi="Arial" w:cs="Arial"/>
          <w:b w:val="0"/>
          <w:sz w:val="22"/>
        </w:rPr>
      </w:pPr>
      <w:r w:rsidRPr="00D14902">
        <w:rPr>
          <w:rFonts w:ascii="Arial" w:hAnsi="Arial" w:cs="Arial"/>
          <w:b w:val="0"/>
          <w:sz w:val="22"/>
        </w:rPr>
        <w:t xml:space="preserve">Zástupci </w:t>
      </w:r>
      <w:r w:rsidR="00D14902">
        <w:rPr>
          <w:rFonts w:ascii="Arial" w:hAnsi="Arial" w:cs="Arial"/>
          <w:b w:val="0"/>
          <w:sz w:val="22"/>
        </w:rPr>
        <w:t>zhotovitele</w:t>
      </w:r>
      <w:r w:rsidRPr="00D14902">
        <w:rPr>
          <w:rFonts w:ascii="Arial" w:hAnsi="Arial" w:cs="Arial"/>
          <w:b w:val="0"/>
          <w:sz w:val="22"/>
        </w:rPr>
        <w:t xml:space="preserve"> a </w:t>
      </w:r>
      <w:r w:rsidR="00D14902">
        <w:rPr>
          <w:rFonts w:ascii="Arial" w:hAnsi="Arial" w:cs="Arial"/>
          <w:b w:val="0"/>
          <w:sz w:val="22"/>
        </w:rPr>
        <w:t>objednatele</w:t>
      </w:r>
      <w:r w:rsidRPr="00D14902">
        <w:rPr>
          <w:rFonts w:ascii="Arial" w:hAnsi="Arial" w:cs="Arial"/>
          <w:b w:val="0"/>
          <w:sz w:val="22"/>
        </w:rPr>
        <w:t xml:space="preserve"> sepíší a podepíší při </w:t>
      </w:r>
      <w:r w:rsidR="00D14902">
        <w:rPr>
          <w:rFonts w:ascii="Arial" w:hAnsi="Arial" w:cs="Arial"/>
          <w:b w:val="0"/>
          <w:sz w:val="22"/>
        </w:rPr>
        <w:t>předání díla</w:t>
      </w:r>
      <w:r w:rsidRPr="00D14902">
        <w:rPr>
          <w:rFonts w:ascii="Arial" w:hAnsi="Arial" w:cs="Arial"/>
          <w:b w:val="0"/>
          <w:sz w:val="22"/>
        </w:rPr>
        <w:t xml:space="preserve"> předávací protokol, dále jen „</w:t>
      </w:r>
      <w:r w:rsidR="00D14902">
        <w:rPr>
          <w:rFonts w:ascii="Arial" w:hAnsi="Arial" w:cs="Arial"/>
          <w:b w:val="0"/>
          <w:sz w:val="22"/>
        </w:rPr>
        <w:t>p</w:t>
      </w:r>
      <w:r w:rsidRPr="00D14902">
        <w:rPr>
          <w:rFonts w:ascii="Arial" w:hAnsi="Arial" w:cs="Arial"/>
          <w:b w:val="0"/>
          <w:sz w:val="22"/>
        </w:rPr>
        <w:t xml:space="preserve">rotokol o předání a převzetí </w:t>
      </w:r>
      <w:r w:rsidR="00D14902">
        <w:rPr>
          <w:rFonts w:ascii="Arial" w:hAnsi="Arial" w:cs="Arial"/>
          <w:b w:val="0"/>
          <w:sz w:val="22"/>
        </w:rPr>
        <w:t>díla</w:t>
      </w:r>
      <w:r w:rsidRPr="00D14902">
        <w:rPr>
          <w:rFonts w:ascii="Arial" w:hAnsi="Arial" w:cs="Arial"/>
          <w:b w:val="0"/>
          <w:sz w:val="22"/>
        </w:rPr>
        <w:t xml:space="preserve">“. </w:t>
      </w:r>
      <w:r w:rsidR="00D14902">
        <w:rPr>
          <w:rFonts w:ascii="Arial" w:hAnsi="Arial" w:cs="Arial"/>
          <w:b w:val="0"/>
          <w:sz w:val="22"/>
        </w:rPr>
        <w:t>Zhotovitel i objednatel</w:t>
      </w:r>
      <w:r w:rsidRPr="00D14902">
        <w:rPr>
          <w:rFonts w:ascii="Arial" w:hAnsi="Arial" w:cs="Arial"/>
          <w:b w:val="0"/>
          <w:sz w:val="22"/>
        </w:rPr>
        <w:t xml:space="preserve"> jsou oprávněni v </w:t>
      </w:r>
      <w:r w:rsidR="00D14902">
        <w:rPr>
          <w:rFonts w:ascii="Arial" w:hAnsi="Arial" w:cs="Arial"/>
          <w:b w:val="0"/>
          <w:sz w:val="22"/>
        </w:rPr>
        <w:t>p</w:t>
      </w:r>
      <w:r w:rsidRPr="00D14902">
        <w:rPr>
          <w:rFonts w:ascii="Arial" w:hAnsi="Arial" w:cs="Arial"/>
          <w:b w:val="0"/>
          <w:sz w:val="22"/>
        </w:rPr>
        <w:t xml:space="preserve">rotokolu o předání a převzetí </w:t>
      </w:r>
      <w:r w:rsidR="00D14902">
        <w:rPr>
          <w:rFonts w:ascii="Arial" w:hAnsi="Arial" w:cs="Arial"/>
          <w:b w:val="0"/>
          <w:sz w:val="22"/>
        </w:rPr>
        <w:t>díla</w:t>
      </w:r>
      <w:r w:rsidRPr="00D14902">
        <w:rPr>
          <w:rFonts w:ascii="Arial" w:hAnsi="Arial" w:cs="Arial"/>
          <w:b w:val="0"/>
          <w:sz w:val="22"/>
        </w:rPr>
        <w:t xml:space="preserve"> uvést jakékoliv záznamy, připomínky či výhrady; tyto se však nepovažují za změnu této smlouvy či dodatek k této smlouvě. Neuvedení jakýchkoliv (i zjevných) vad do </w:t>
      </w:r>
      <w:r w:rsidR="00D14902">
        <w:rPr>
          <w:rFonts w:ascii="Arial" w:hAnsi="Arial" w:cs="Arial"/>
          <w:b w:val="0"/>
          <w:sz w:val="22"/>
        </w:rPr>
        <w:t>p</w:t>
      </w:r>
      <w:r w:rsidRPr="00D14902">
        <w:rPr>
          <w:rFonts w:ascii="Arial" w:hAnsi="Arial" w:cs="Arial"/>
          <w:b w:val="0"/>
          <w:sz w:val="22"/>
        </w:rPr>
        <w:t xml:space="preserve">rotokolu o předání a převzetí </w:t>
      </w:r>
      <w:r w:rsidR="00D14902">
        <w:rPr>
          <w:rFonts w:ascii="Arial" w:hAnsi="Arial" w:cs="Arial"/>
          <w:b w:val="0"/>
          <w:sz w:val="22"/>
        </w:rPr>
        <w:t>d</w:t>
      </w:r>
      <w:r w:rsidRPr="00D14902">
        <w:rPr>
          <w:rFonts w:ascii="Arial" w:hAnsi="Arial" w:cs="Arial"/>
          <w:b w:val="0"/>
          <w:sz w:val="22"/>
        </w:rPr>
        <w:t>í</w:t>
      </w:r>
      <w:r w:rsidR="00D14902">
        <w:rPr>
          <w:rFonts w:ascii="Arial" w:hAnsi="Arial" w:cs="Arial"/>
          <w:b w:val="0"/>
          <w:sz w:val="22"/>
        </w:rPr>
        <w:t>la</w:t>
      </w:r>
      <w:r w:rsidRPr="00D14902">
        <w:rPr>
          <w:rFonts w:ascii="Arial" w:hAnsi="Arial" w:cs="Arial"/>
          <w:b w:val="0"/>
          <w:sz w:val="22"/>
        </w:rPr>
        <w:t xml:space="preserve"> neomezuje </w:t>
      </w:r>
      <w:r w:rsidR="00D14902">
        <w:rPr>
          <w:rFonts w:ascii="Arial" w:hAnsi="Arial" w:cs="Arial"/>
          <w:b w:val="0"/>
          <w:sz w:val="22"/>
        </w:rPr>
        <w:t>objednatele</w:t>
      </w:r>
      <w:r w:rsidRPr="00D14902">
        <w:rPr>
          <w:rFonts w:ascii="Arial" w:hAnsi="Arial" w:cs="Arial"/>
          <w:b w:val="0"/>
          <w:sz w:val="22"/>
        </w:rPr>
        <w:t xml:space="preserve"> v právu oznamovat zjištěné vady </w:t>
      </w:r>
      <w:r w:rsidR="00D14902">
        <w:rPr>
          <w:rFonts w:ascii="Arial" w:hAnsi="Arial" w:cs="Arial"/>
          <w:b w:val="0"/>
          <w:sz w:val="22"/>
        </w:rPr>
        <w:t>zhotoviteli</w:t>
      </w:r>
      <w:r w:rsidRPr="00D14902">
        <w:rPr>
          <w:rFonts w:ascii="Arial" w:hAnsi="Arial" w:cs="Arial"/>
          <w:b w:val="0"/>
          <w:sz w:val="22"/>
        </w:rPr>
        <w:t xml:space="preserve"> i po </w:t>
      </w:r>
      <w:r w:rsidR="00D14902">
        <w:rPr>
          <w:rFonts w:ascii="Arial" w:hAnsi="Arial" w:cs="Arial"/>
          <w:b w:val="0"/>
          <w:sz w:val="22"/>
        </w:rPr>
        <w:t>převzetí díla</w:t>
      </w:r>
      <w:r w:rsidRPr="00D14902">
        <w:rPr>
          <w:rFonts w:ascii="Arial" w:hAnsi="Arial" w:cs="Arial"/>
          <w:b w:val="0"/>
          <w:sz w:val="22"/>
        </w:rPr>
        <w:t xml:space="preserve"> v průběhu záruční doby. </w:t>
      </w:r>
    </w:p>
    <w:p w:rsidR="00D912B9" w:rsidRPr="00D14902" w:rsidRDefault="00D912B9" w:rsidP="00AC2058">
      <w:pPr>
        <w:pStyle w:val="Zkladntext"/>
        <w:tabs>
          <w:tab w:val="left" w:pos="426"/>
        </w:tabs>
        <w:ind w:left="426"/>
        <w:jc w:val="both"/>
        <w:rPr>
          <w:rFonts w:ascii="Arial" w:hAnsi="Arial" w:cs="Arial"/>
          <w:b w:val="0"/>
          <w:sz w:val="22"/>
        </w:rPr>
      </w:pPr>
    </w:p>
    <w:p w:rsidR="00D912B9" w:rsidRPr="00D14902" w:rsidRDefault="00D912B9" w:rsidP="004932F1">
      <w:pPr>
        <w:pStyle w:val="Zkladntext"/>
        <w:numPr>
          <w:ilvl w:val="0"/>
          <w:numId w:val="7"/>
        </w:numPr>
        <w:tabs>
          <w:tab w:val="left" w:pos="426"/>
        </w:tabs>
        <w:ind w:left="426"/>
        <w:jc w:val="both"/>
        <w:rPr>
          <w:rFonts w:ascii="Arial" w:hAnsi="Arial" w:cs="Arial"/>
          <w:b w:val="0"/>
          <w:sz w:val="22"/>
        </w:rPr>
      </w:pPr>
      <w:r w:rsidRPr="00D14902">
        <w:rPr>
          <w:rFonts w:ascii="Arial" w:hAnsi="Arial" w:cs="Arial"/>
          <w:b w:val="0"/>
          <w:sz w:val="22"/>
        </w:rPr>
        <w:t xml:space="preserve">Okamžikem předání a převzetí </w:t>
      </w:r>
      <w:r w:rsidR="00D14902">
        <w:rPr>
          <w:rFonts w:ascii="Arial" w:hAnsi="Arial" w:cs="Arial"/>
          <w:b w:val="0"/>
          <w:sz w:val="22"/>
        </w:rPr>
        <w:t>díla</w:t>
      </w:r>
      <w:r w:rsidRPr="00D14902">
        <w:rPr>
          <w:rFonts w:ascii="Arial" w:hAnsi="Arial" w:cs="Arial"/>
          <w:b w:val="0"/>
          <w:sz w:val="22"/>
        </w:rPr>
        <w:t xml:space="preserve"> na základě </w:t>
      </w:r>
      <w:r w:rsidR="00D14902">
        <w:rPr>
          <w:rFonts w:ascii="Arial" w:hAnsi="Arial" w:cs="Arial"/>
          <w:b w:val="0"/>
          <w:sz w:val="22"/>
        </w:rPr>
        <w:t>p</w:t>
      </w:r>
      <w:r w:rsidRPr="00D14902">
        <w:rPr>
          <w:rFonts w:ascii="Arial" w:hAnsi="Arial" w:cs="Arial"/>
          <w:b w:val="0"/>
          <w:sz w:val="22"/>
        </w:rPr>
        <w:t xml:space="preserve">rotokolu o předání a převzetí </w:t>
      </w:r>
      <w:r w:rsidR="00D14902">
        <w:rPr>
          <w:rFonts w:ascii="Arial" w:hAnsi="Arial" w:cs="Arial"/>
          <w:b w:val="0"/>
          <w:sz w:val="22"/>
        </w:rPr>
        <w:t>díla</w:t>
      </w:r>
      <w:r w:rsidRPr="00D14902">
        <w:rPr>
          <w:rFonts w:ascii="Arial" w:hAnsi="Arial" w:cs="Arial"/>
          <w:b w:val="0"/>
          <w:sz w:val="22"/>
        </w:rPr>
        <w:t xml:space="preserve"> nabývá </w:t>
      </w:r>
      <w:r w:rsidR="00D14902">
        <w:rPr>
          <w:rFonts w:ascii="Arial" w:hAnsi="Arial" w:cs="Arial"/>
          <w:b w:val="0"/>
          <w:sz w:val="22"/>
        </w:rPr>
        <w:t>objednatel vlastnické právo k dílu</w:t>
      </w:r>
      <w:r w:rsidRPr="00D14902">
        <w:rPr>
          <w:rFonts w:ascii="Arial" w:hAnsi="Arial" w:cs="Arial"/>
          <w:b w:val="0"/>
          <w:sz w:val="22"/>
        </w:rPr>
        <w:t xml:space="preserve"> a přechází na </w:t>
      </w:r>
      <w:r w:rsidR="00D14902">
        <w:rPr>
          <w:rFonts w:ascii="Arial" w:hAnsi="Arial" w:cs="Arial"/>
          <w:b w:val="0"/>
          <w:sz w:val="22"/>
        </w:rPr>
        <w:t>objednatele</w:t>
      </w:r>
      <w:r w:rsidRPr="00D14902">
        <w:rPr>
          <w:rFonts w:ascii="Arial" w:hAnsi="Arial" w:cs="Arial"/>
          <w:b w:val="0"/>
          <w:sz w:val="22"/>
        </w:rPr>
        <w:t xml:space="preserve"> nebezpečí škody na </w:t>
      </w:r>
      <w:r w:rsidR="00D14902">
        <w:rPr>
          <w:rFonts w:ascii="Arial" w:hAnsi="Arial" w:cs="Arial"/>
          <w:b w:val="0"/>
          <w:sz w:val="22"/>
        </w:rPr>
        <w:t>věci</w:t>
      </w:r>
      <w:r w:rsidRPr="00D14902">
        <w:rPr>
          <w:rFonts w:ascii="Arial" w:hAnsi="Arial" w:cs="Arial"/>
          <w:b w:val="0"/>
          <w:sz w:val="22"/>
        </w:rPr>
        <w:t>.</w:t>
      </w:r>
    </w:p>
    <w:p w:rsidR="00D912B9" w:rsidRDefault="00D912B9" w:rsidP="00D14902">
      <w:pPr>
        <w:pStyle w:val="Zkladntext"/>
        <w:tabs>
          <w:tab w:val="left" w:pos="426"/>
        </w:tabs>
        <w:jc w:val="both"/>
        <w:rPr>
          <w:rFonts w:ascii="Arial" w:hAnsi="Arial" w:cs="Arial"/>
          <w:b w:val="0"/>
          <w:sz w:val="22"/>
        </w:rPr>
      </w:pPr>
    </w:p>
    <w:p w:rsidR="00272897" w:rsidRDefault="00272897" w:rsidP="00D14902">
      <w:pPr>
        <w:pStyle w:val="Nadpis4"/>
        <w:numPr>
          <w:ilvl w:val="0"/>
          <w:numId w:val="0"/>
        </w:numPr>
        <w:spacing w:before="0" w:line="240" w:lineRule="auto"/>
        <w:rPr>
          <w:rFonts w:ascii="Arial" w:hAnsi="Arial" w:cs="Arial"/>
          <w:sz w:val="22"/>
          <w:szCs w:val="22"/>
        </w:rPr>
      </w:pPr>
    </w:p>
    <w:p w:rsidR="002D7F97" w:rsidRPr="002D7F97" w:rsidRDefault="002D7F97" w:rsidP="002D7F97"/>
    <w:p w:rsidR="00272897" w:rsidRDefault="005E6D1B" w:rsidP="004073CA">
      <w:pPr>
        <w:pStyle w:val="Nadpis4"/>
        <w:tabs>
          <w:tab w:val="left" w:pos="0"/>
        </w:tabs>
        <w:spacing w:before="0" w:line="240" w:lineRule="auto"/>
        <w:rPr>
          <w:rFonts w:ascii="Arial" w:hAnsi="Arial" w:cs="Arial"/>
          <w:sz w:val="24"/>
        </w:rPr>
      </w:pPr>
      <w:r>
        <w:rPr>
          <w:rFonts w:ascii="Arial" w:hAnsi="Arial" w:cs="Arial"/>
          <w:sz w:val="24"/>
        </w:rPr>
        <w:t xml:space="preserve"> </w:t>
      </w:r>
      <w:r w:rsidR="00272897">
        <w:rPr>
          <w:rFonts w:ascii="Arial" w:hAnsi="Arial" w:cs="Arial"/>
          <w:sz w:val="24"/>
        </w:rPr>
        <w:t xml:space="preserve">IV. Cena díla </w:t>
      </w:r>
    </w:p>
    <w:p w:rsidR="004073CA" w:rsidRDefault="004073CA" w:rsidP="004073CA">
      <w:pPr>
        <w:pStyle w:val="Zkladntext"/>
        <w:tabs>
          <w:tab w:val="left" w:pos="426"/>
        </w:tabs>
        <w:ind w:left="426"/>
        <w:jc w:val="both"/>
        <w:rPr>
          <w:rFonts w:ascii="Arial" w:hAnsi="Arial" w:cs="Arial"/>
          <w:b w:val="0"/>
          <w:sz w:val="22"/>
        </w:rPr>
      </w:pPr>
    </w:p>
    <w:p w:rsidR="00272897" w:rsidRPr="00AD29D1" w:rsidRDefault="00272897" w:rsidP="004932F1">
      <w:pPr>
        <w:pStyle w:val="Zkladntext"/>
        <w:numPr>
          <w:ilvl w:val="0"/>
          <w:numId w:val="8"/>
        </w:numPr>
        <w:tabs>
          <w:tab w:val="left" w:pos="426"/>
        </w:tabs>
        <w:ind w:left="426"/>
        <w:jc w:val="both"/>
        <w:rPr>
          <w:rFonts w:ascii="Arial" w:hAnsi="Arial" w:cs="Arial"/>
          <w:b w:val="0"/>
          <w:sz w:val="22"/>
        </w:rPr>
      </w:pPr>
      <w:r w:rsidRPr="00AD29D1">
        <w:rPr>
          <w:rFonts w:ascii="Arial" w:hAnsi="Arial" w:cs="Arial"/>
          <w:b w:val="0"/>
          <w:sz w:val="22"/>
        </w:rPr>
        <w:t>Cena díla je sjednána dohodou smluvních stran v souladu se zákonem č. 526/1990 Sb.</w:t>
      </w:r>
      <w:r w:rsidR="000317AC">
        <w:rPr>
          <w:rFonts w:ascii="Arial" w:hAnsi="Arial" w:cs="Arial"/>
          <w:b w:val="0"/>
          <w:sz w:val="22"/>
        </w:rPr>
        <w:t>,</w:t>
      </w:r>
      <w:r w:rsidRPr="00AD29D1">
        <w:rPr>
          <w:rFonts w:ascii="Arial" w:hAnsi="Arial" w:cs="Arial"/>
          <w:b w:val="0"/>
          <w:sz w:val="22"/>
        </w:rPr>
        <w:t xml:space="preserve"> o</w:t>
      </w:r>
      <w:r w:rsidR="000317AC">
        <w:rPr>
          <w:rFonts w:ascii="Arial" w:hAnsi="Arial" w:cs="Arial"/>
          <w:b w:val="0"/>
          <w:sz w:val="22"/>
        </w:rPr>
        <w:t> </w:t>
      </w:r>
      <w:r w:rsidRPr="00AD29D1">
        <w:rPr>
          <w:rFonts w:ascii="Arial" w:hAnsi="Arial" w:cs="Arial"/>
          <w:b w:val="0"/>
          <w:sz w:val="22"/>
        </w:rPr>
        <w:t>cenách, ve znění pozdějších předpisů a činí:</w:t>
      </w:r>
    </w:p>
    <w:p w:rsidR="00272897" w:rsidRPr="00AD29D1" w:rsidRDefault="00272897" w:rsidP="00F91777">
      <w:pPr>
        <w:pStyle w:val="Zkladntext"/>
        <w:tabs>
          <w:tab w:val="left" w:pos="426"/>
        </w:tabs>
        <w:ind w:left="426"/>
        <w:jc w:val="both"/>
        <w:rPr>
          <w:rFonts w:ascii="Arial" w:hAnsi="Arial" w:cs="Arial"/>
          <w:b w:val="0"/>
          <w:sz w:val="22"/>
        </w:rPr>
      </w:pPr>
    </w:p>
    <w:p w:rsidR="00272897" w:rsidRPr="00AD29D1" w:rsidRDefault="007A11BF" w:rsidP="00F91777">
      <w:pPr>
        <w:pStyle w:val="Zkladntext"/>
        <w:tabs>
          <w:tab w:val="left" w:pos="426"/>
        </w:tabs>
        <w:ind w:left="426"/>
        <w:jc w:val="both"/>
        <w:rPr>
          <w:rFonts w:ascii="Arial" w:hAnsi="Arial" w:cs="Arial"/>
          <w:b w:val="0"/>
          <w:sz w:val="22"/>
        </w:rPr>
      </w:pPr>
      <w:r>
        <w:rPr>
          <w:rFonts w:ascii="Arial" w:hAnsi="Arial" w:cs="Arial"/>
          <w:b w:val="0"/>
          <w:sz w:val="22"/>
        </w:rPr>
        <w:t xml:space="preserve">Celková </w:t>
      </w:r>
      <w:r w:rsidR="00272897" w:rsidRPr="00AD29D1">
        <w:rPr>
          <w:rFonts w:ascii="Arial" w:hAnsi="Arial" w:cs="Arial"/>
          <w:b w:val="0"/>
          <w:sz w:val="22"/>
        </w:rPr>
        <w:t xml:space="preserve">cena </w:t>
      </w:r>
      <w:r>
        <w:rPr>
          <w:rFonts w:ascii="Arial" w:hAnsi="Arial" w:cs="Arial"/>
          <w:b w:val="0"/>
          <w:sz w:val="22"/>
        </w:rPr>
        <w:t xml:space="preserve">díla </w:t>
      </w:r>
      <w:r w:rsidR="00272897" w:rsidRPr="00AD29D1">
        <w:rPr>
          <w:rFonts w:ascii="Arial" w:hAnsi="Arial" w:cs="Arial"/>
          <w:b w:val="0"/>
          <w:sz w:val="22"/>
        </w:rPr>
        <w:t>bez DPH</w:t>
      </w:r>
      <w:r w:rsidR="00272897" w:rsidRPr="00AD29D1">
        <w:rPr>
          <w:rFonts w:ascii="Arial" w:hAnsi="Arial" w:cs="Arial"/>
          <w:b w:val="0"/>
          <w:sz w:val="22"/>
        </w:rPr>
        <w:tab/>
      </w:r>
      <w:r w:rsidR="00560929">
        <w:rPr>
          <w:rFonts w:ascii="Arial" w:hAnsi="Arial" w:cs="Arial"/>
          <w:b w:val="0"/>
          <w:sz w:val="22"/>
        </w:rPr>
        <w:t xml:space="preserve"> </w:t>
      </w:r>
      <w:r w:rsidR="001816E2">
        <w:rPr>
          <w:rFonts w:ascii="Arial" w:hAnsi="Arial" w:cs="Arial"/>
          <w:b w:val="0"/>
          <w:sz w:val="22"/>
        </w:rPr>
        <w:tab/>
      </w:r>
      <w:r w:rsidR="001F6704">
        <w:rPr>
          <w:rFonts w:ascii="Arial" w:hAnsi="Arial" w:cs="Arial"/>
          <w:b w:val="0"/>
          <w:sz w:val="22"/>
        </w:rPr>
        <w:t>10.</w:t>
      </w:r>
      <w:r w:rsidR="009633CA">
        <w:rPr>
          <w:rFonts w:ascii="Arial" w:hAnsi="Arial" w:cs="Arial"/>
          <w:b w:val="0"/>
          <w:sz w:val="22"/>
        </w:rPr>
        <w:t>686</w:t>
      </w:r>
      <w:r w:rsidR="001F6704">
        <w:rPr>
          <w:rFonts w:ascii="Arial" w:hAnsi="Arial" w:cs="Arial"/>
          <w:b w:val="0"/>
          <w:sz w:val="22"/>
        </w:rPr>
        <w:t xml:space="preserve">.000,- </w:t>
      </w:r>
      <w:r w:rsidR="00272897" w:rsidRPr="00AD29D1">
        <w:rPr>
          <w:rFonts w:ascii="Arial" w:hAnsi="Arial" w:cs="Arial"/>
          <w:b w:val="0"/>
          <w:sz w:val="22"/>
        </w:rPr>
        <w:t>Kč</w:t>
      </w:r>
    </w:p>
    <w:p w:rsidR="00272897" w:rsidRPr="00AD29D1" w:rsidRDefault="00272897" w:rsidP="00F91777">
      <w:pPr>
        <w:pStyle w:val="Zkladntext"/>
        <w:tabs>
          <w:tab w:val="left" w:pos="426"/>
        </w:tabs>
        <w:ind w:left="426"/>
        <w:jc w:val="both"/>
        <w:rPr>
          <w:rFonts w:ascii="Arial" w:hAnsi="Arial" w:cs="Arial"/>
          <w:b w:val="0"/>
          <w:sz w:val="22"/>
        </w:rPr>
      </w:pPr>
      <w:r w:rsidRPr="00AD29D1">
        <w:rPr>
          <w:rFonts w:ascii="Arial" w:hAnsi="Arial" w:cs="Arial"/>
          <w:b w:val="0"/>
          <w:sz w:val="22"/>
        </w:rPr>
        <w:t>DPH</w:t>
      </w:r>
      <w:r w:rsidR="0000153E" w:rsidRPr="00AD29D1">
        <w:rPr>
          <w:rFonts w:ascii="Arial" w:hAnsi="Arial" w:cs="Arial"/>
          <w:b w:val="0"/>
          <w:sz w:val="22"/>
        </w:rPr>
        <w:tab/>
      </w:r>
      <w:r w:rsidR="0000153E" w:rsidRPr="00AD29D1">
        <w:rPr>
          <w:rFonts w:ascii="Arial" w:hAnsi="Arial" w:cs="Arial"/>
          <w:b w:val="0"/>
          <w:sz w:val="22"/>
        </w:rPr>
        <w:tab/>
      </w:r>
      <w:r w:rsidR="00B859C9">
        <w:rPr>
          <w:rFonts w:ascii="Arial" w:hAnsi="Arial" w:cs="Arial"/>
          <w:b w:val="0"/>
          <w:sz w:val="22"/>
        </w:rPr>
        <w:t xml:space="preserve">                       </w:t>
      </w:r>
      <w:r w:rsidR="00350B94">
        <w:rPr>
          <w:rFonts w:ascii="Arial" w:hAnsi="Arial" w:cs="Arial"/>
          <w:b w:val="0"/>
          <w:sz w:val="22"/>
        </w:rPr>
        <w:t xml:space="preserve"> </w:t>
      </w:r>
      <w:r w:rsidR="001816E2">
        <w:rPr>
          <w:rFonts w:ascii="Arial" w:hAnsi="Arial" w:cs="Arial"/>
          <w:b w:val="0"/>
          <w:sz w:val="22"/>
        </w:rPr>
        <w:tab/>
      </w:r>
      <w:r w:rsidR="001F6704">
        <w:rPr>
          <w:rFonts w:ascii="Arial" w:hAnsi="Arial" w:cs="Arial"/>
          <w:b w:val="0"/>
          <w:sz w:val="22"/>
        </w:rPr>
        <w:t xml:space="preserve">  2.</w:t>
      </w:r>
      <w:r w:rsidR="009633CA">
        <w:rPr>
          <w:rFonts w:ascii="Arial" w:hAnsi="Arial" w:cs="Arial"/>
          <w:b w:val="0"/>
          <w:sz w:val="22"/>
        </w:rPr>
        <w:t>244</w:t>
      </w:r>
      <w:r w:rsidR="001F6704">
        <w:rPr>
          <w:rFonts w:ascii="Arial" w:hAnsi="Arial" w:cs="Arial"/>
          <w:b w:val="0"/>
          <w:sz w:val="22"/>
        </w:rPr>
        <w:t>.</w:t>
      </w:r>
      <w:r w:rsidR="009633CA">
        <w:rPr>
          <w:rFonts w:ascii="Arial" w:hAnsi="Arial" w:cs="Arial"/>
          <w:b w:val="0"/>
          <w:sz w:val="22"/>
        </w:rPr>
        <w:t>06</w:t>
      </w:r>
      <w:r w:rsidR="001F6704">
        <w:rPr>
          <w:rFonts w:ascii="Arial" w:hAnsi="Arial" w:cs="Arial"/>
          <w:b w:val="0"/>
          <w:sz w:val="22"/>
        </w:rPr>
        <w:t xml:space="preserve">0,- </w:t>
      </w:r>
      <w:r w:rsidRPr="00AD29D1">
        <w:rPr>
          <w:rFonts w:ascii="Arial" w:hAnsi="Arial" w:cs="Arial"/>
          <w:b w:val="0"/>
          <w:sz w:val="22"/>
        </w:rPr>
        <w:t>Kč</w:t>
      </w:r>
    </w:p>
    <w:p w:rsidR="00272897" w:rsidRDefault="0000153E" w:rsidP="00F91777">
      <w:pPr>
        <w:pStyle w:val="Zkladntext"/>
        <w:tabs>
          <w:tab w:val="left" w:pos="426"/>
        </w:tabs>
        <w:spacing w:before="240"/>
        <w:ind w:left="425"/>
        <w:jc w:val="both"/>
        <w:rPr>
          <w:rFonts w:ascii="Arial" w:hAnsi="Arial" w:cs="Arial"/>
          <w:sz w:val="22"/>
        </w:rPr>
      </w:pPr>
      <w:r w:rsidRPr="002A2E81">
        <w:rPr>
          <w:rFonts w:ascii="Arial" w:hAnsi="Arial" w:cs="Arial"/>
          <w:sz w:val="22"/>
        </w:rPr>
        <w:t>celkem</w:t>
      </w:r>
      <w:r w:rsidRPr="002A2E81">
        <w:rPr>
          <w:rFonts w:ascii="Arial" w:hAnsi="Arial" w:cs="Arial"/>
          <w:sz w:val="22"/>
        </w:rPr>
        <w:tab/>
      </w:r>
      <w:r w:rsidRPr="002A2E81">
        <w:rPr>
          <w:rFonts w:ascii="Arial" w:hAnsi="Arial" w:cs="Arial"/>
          <w:sz w:val="22"/>
        </w:rPr>
        <w:tab/>
      </w:r>
      <w:r w:rsidRPr="002A2E81">
        <w:rPr>
          <w:rFonts w:ascii="Arial" w:hAnsi="Arial" w:cs="Arial"/>
          <w:sz w:val="22"/>
        </w:rPr>
        <w:tab/>
      </w:r>
      <w:r w:rsidR="00B859C9">
        <w:rPr>
          <w:rFonts w:ascii="Arial" w:hAnsi="Arial" w:cs="Arial"/>
          <w:sz w:val="22"/>
        </w:rPr>
        <w:t xml:space="preserve">            </w:t>
      </w:r>
      <w:r w:rsidR="001816E2">
        <w:rPr>
          <w:rFonts w:ascii="Arial" w:hAnsi="Arial" w:cs="Arial"/>
          <w:sz w:val="22"/>
        </w:rPr>
        <w:tab/>
      </w:r>
      <w:r w:rsidR="001F6704">
        <w:rPr>
          <w:rFonts w:ascii="Arial" w:hAnsi="Arial" w:cs="Arial"/>
          <w:sz w:val="22"/>
        </w:rPr>
        <w:t>1</w:t>
      </w:r>
      <w:r w:rsidR="009633CA">
        <w:rPr>
          <w:rFonts w:ascii="Arial" w:hAnsi="Arial" w:cs="Arial"/>
          <w:sz w:val="22"/>
        </w:rPr>
        <w:t>2</w:t>
      </w:r>
      <w:r w:rsidR="001F6704">
        <w:rPr>
          <w:rFonts w:ascii="Arial" w:hAnsi="Arial" w:cs="Arial"/>
          <w:sz w:val="22"/>
        </w:rPr>
        <w:t>.</w:t>
      </w:r>
      <w:r w:rsidR="009633CA">
        <w:rPr>
          <w:rFonts w:ascii="Arial" w:hAnsi="Arial" w:cs="Arial"/>
          <w:sz w:val="22"/>
        </w:rPr>
        <w:t>930</w:t>
      </w:r>
      <w:r w:rsidR="001F6704">
        <w:rPr>
          <w:rFonts w:ascii="Arial" w:hAnsi="Arial" w:cs="Arial"/>
          <w:sz w:val="22"/>
        </w:rPr>
        <w:t>.</w:t>
      </w:r>
      <w:r w:rsidR="009633CA">
        <w:rPr>
          <w:rFonts w:ascii="Arial" w:hAnsi="Arial" w:cs="Arial"/>
          <w:sz w:val="22"/>
        </w:rPr>
        <w:t>06</w:t>
      </w:r>
      <w:r w:rsidR="001F6704">
        <w:rPr>
          <w:rFonts w:ascii="Arial" w:hAnsi="Arial" w:cs="Arial"/>
          <w:sz w:val="22"/>
        </w:rPr>
        <w:t xml:space="preserve">0,- </w:t>
      </w:r>
      <w:r w:rsidR="00272897" w:rsidRPr="002A2E81">
        <w:rPr>
          <w:rFonts w:ascii="Arial" w:hAnsi="Arial" w:cs="Arial"/>
          <w:sz w:val="22"/>
        </w:rPr>
        <w:t>Kč</w:t>
      </w:r>
    </w:p>
    <w:p w:rsidR="006E5396" w:rsidRDefault="006E5396" w:rsidP="00F91777">
      <w:pPr>
        <w:pStyle w:val="Zkladntext"/>
        <w:tabs>
          <w:tab w:val="left" w:pos="426"/>
        </w:tabs>
        <w:ind w:left="425"/>
        <w:jc w:val="both"/>
        <w:rPr>
          <w:rFonts w:ascii="Arial" w:hAnsi="Arial" w:cs="Arial"/>
          <w:b w:val="0"/>
          <w:sz w:val="22"/>
        </w:rPr>
      </w:pPr>
    </w:p>
    <w:p w:rsidR="00B859C9" w:rsidRDefault="00B859C9" w:rsidP="00F91777">
      <w:pPr>
        <w:pStyle w:val="Zkladntext"/>
        <w:tabs>
          <w:tab w:val="left" w:pos="426"/>
        </w:tabs>
        <w:ind w:left="425"/>
        <w:jc w:val="both"/>
        <w:rPr>
          <w:rFonts w:ascii="Arial" w:hAnsi="Arial" w:cs="Arial"/>
          <w:b w:val="0"/>
          <w:sz w:val="22"/>
        </w:rPr>
      </w:pPr>
      <w:r w:rsidRPr="008F364F">
        <w:rPr>
          <w:rFonts w:ascii="Arial" w:hAnsi="Arial" w:cs="Arial"/>
          <w:b w:val="0"/>
          <w:sz w:val="22"/>
        </w:rPr>
        <w:t xml:space="preserve">Z toho a) Zpracování projektové dokumentace pro </w:t>
      </w:r>
      <w:r w:rsidR="00F878E6">
        <w:rPr>
          <w:rFonts w:ascii="Arial" w:hAnsi="Arial" w:cs="Arial"/>
          <w:b w:val="0"/>
          <w:sz w:val="22"/>
        </w:rPr>
        <w:t>provedení stavby vč.</w:t>
      </w:r>
      <w:r w:rsidRPr="008F364F">
        <w:rPr>
          <w:rFonts w:ascii="Arial" w:hAnsi="Arial" w:cs="Arial"/>
          <w:b w:val="0"/>
          <w:sz w:val="22"/>
        </w:rPr>
        <w:t xml:space="preserve"> rozpočtových prací (výkazů výměr dílčích rozpočtů)</w:t>
      </w:r>
    </w:p>
    <w:p w:rsidR="001816E2" w:rsidRPr="008F364F" w:rsidRDefault="001816E2" w:rsidP="00F91777">
      <w:pPr>
        <w:pStyle w:val="Zkladntext"/>
        <w:tabs>
          <w:tab w:val="left" w:pos="426"/>
        </w:tabs>
        <w:ind w:left="425"/>
        <w:jc w:val="both"/>
        <w:rPr>
          <w:rFonts w:ascii="Arial" w:hAnsi="Arial" w:cs="Arial"/>
          <w:b w:val="0"/>
          <w:sz w:val="22"/>
        </w:rPr>
      </w:pPr>
    </w:p>
    <w:p w:rsidR="00B859C9" w:rsidRPr="008F364F" w:rsidRDefault="00B859C9" w:rsidP="00F91777">
      <w:pPr>
        <w:pStyle w:val="Zkladntext"/>
        <w:tabs>
          <w:tab w:val="left" w:pos="426"/>
        </w:tabs>
        <w:ind w:left="426"/>
        <w:jc w:val="both"/>
        <w:rPr>
          <w:rFonts w:ascii="Arial" w:hAnsi="Arial" w:cs="Arial"/>
          <w:b w:val="0"/>
          <w:sz w:val="22"/>
        </w:rPr>
      </w:pPr>
      <w:r w:rsidRPr="00A223B4">
        <w:rPr>
          <w:rFonts w:ascii="Arial" w:hAnsi="Arial" w:cs="Arial"/>
          <w:b w:val="0"/>
          <w:sz w:val="22"/>
        </w:rPr>
        <w:t>C</w:t>
      </w:r>
      <w:r w:rsidRPr="001D7F34">
        <w:rPr>
          <w:rFonts w:ascii="Arial" w:hAnsi="Arial" w:cs="Arial"/>
          <w:b w:val="0"/>
          <w:sz w:val="22"/>
        </w:rPr>
        <w:t>ena bez DPH</w:t>
      </w:r>
      <w:r w:rsidRPr="001D7F34">
        <w:rPr>
          <w:rFonts w:ascii="Arial" w:hAnsi="Arial" w:cs="Arial"/>
          <w:b w:val="0"/>
          <w:sz w:val="22"/>
        </w:rPr>
        <w:tab/>
      </w:r>
      <w:r w:rsidRPr="001D7F34">
        <w:rPr>
          <w:rFonts w:ascii="Arial" w:hAnsi="Arial" w:cs="Arial"/>
          <w:b w:val="0"/>
          <w:sz w:val="22"/>
        </w:rPr>
        <w:tab/>
      </w:r>
      <w:r w:rsidRPr="008F364F">
        <w:rPr>
          <w:rFonts w:ascii="Arial" w:hAnsi="Arial" w:cs="Arial"/>
          <w:b w:val="0"/>
          <w:sz w:val="22"/>
        </w:rPr>
        <w:t xml:space="preserve">           </w:t>
      </w:r>
      <w:r w:rsidR="001816E2">
        <w:rPr>
          <w:rFonts w:ascii="Arial" w:hAnsi="Arial" w:cs="Arial"/>
          <w:b w:val="0"/>
          <w:sz w:val="22"/>
        </w:rPr>
        <w:tab/>
      </w:r>
      <w:r w:rsidR="001816E2">
        <w:rPr>
          <w:rFonts w:ascii="Arial" w:hAnsi="Arial" w:cs="Arial"/>
          <w:b w:val="0"/>
          <w:sz w:val="22"/>
        </w:rPr>
        <w:tab/>
      </w:r>
      <w:r w:rsidR="001F6704">
        <w:rPr>
          <w:rFonts w:ascii="Arial" w:hAnsi="Arial" w:cs="Arial"/>
          <w:b w:val="0"/>
          <w:sz w:val="22"/>
        </w:rPr>
        <w:t xml:space="preserve">  9.</w:t>
      </w:r>
      <w:r w:rsidR="009633CA">
        <w:rPr>
          <w:rFonts w:ascii="Arial" w:hAnsi="Arial" w:cs="Arial"/>
          <w:b w:val="0"/>
          <w:sz w:val="22"/>
        </w:rPr>
        <w:t>690</w:t>
      </w:r>
      <w:r w:rsidR="001F6704">
        <w:rPr>
          <w:rFonts w:ascii="Arial" w:hAnsi="Arial" w:cs="Arial"/>
          <w:b w:val="0"/>
          <w:sz w:val="22"/>
        </w:rPr>
        <w:t xml:space="preserve">.000,- </w:t>
      </w:r>
      <w:r w:rsidRPr="008F364F">
        <w:rPr>
          <w:rFonts w:ascii="Arial" w:hAnsi="Arial" w:cs="Arial"/>
          <w:b w:val="0"/>
          <w:sz w:val="22"/>
        </w:rPr>
        <w:t>Kč</w:t>
      </w:r>
    </w:p>
    <w:p w:rsidR="00B859C9" w:rsidRPr="008F364F" w:rsidRDefault="00B859C9" w:rsidP="00F91777">
      <w:pPr>
        <w:pStyle w:val="Zkladntext"/>
        <w:tabs>
          <w:tab w:val="left" w:pos="426"/>
        </w:tabs>
        <w:ind w:left="426"/>
        <w:jc w:val="both"/>
        <w:rPr>
          <w:rFonts w:ascii="Arial" w:hAnsi="Arial" w:cs="Arial"/>
          <w:b w:val="0"/>
          <w:sz w:val="22"/>
        </w:rPr>
      </w:pPr>
      <w:r w:rsidRPr="008F364F">
        <w:rPr>
          <w:rFonts w:ascii="Arial" w:hAnsi="Arial" w:cs="Arial"/>
          <w:b w:val="0"/>
          <w:sz w:val="22"/>
        </w:rPr>
        <w:t>DPH</w:t>
      </w:r>
      <w:r w:rsidRPr="008F364F">
        <w:rPr>
          <w:rFonts w:ascii="Arial" w:hAnsi="Arial" w:cs="Arial"/>
          <w:b w:val="0"/>
          <w:sz w:val="22"/>
        </w:rPr>
        <w:tab/>
      </w:r>
      <w:r w:rsidRPr="008F364F">
        <w:rPr>
          <w:rFonts w:ascii="Arial" w:hAnsi="Arial" w:cs="Arial"/>
          <w:b w:val="0"/>
          <w:sz w:val="22"/>
        </w:rPr>
        <w:tab/>
        <w:t xml:space="preserve">                      </w:t>
      </w:r>
      <w:r w:rsidR="001816E2">
        <w:rPr>
          <w:rFonts w:ascii="Arial" w:hAnsi="Arial" w:cs="Arial"/>
          <w:b w:val="0"/>
          <w:sz w:val="22"/>
        </w:rPr>
        <w:tab/>
      </w:r>
      <w:r w:rsidR="001816E2">
        <w:rPr>
          <w:rFonts w:ascii="Arial" w:hAnsi="Arial" w:cs="Arial"/>
          <w:b w:val="0"/>
          <w:sz w:val="22"/>
        </w:rPr>
        <w:tab/>
      </w:r>
      <w:r w:rsidR="001F6704">
        <w:rPr>
          <w:rFonts w:ascii="Arial" w:hAnsi="Arial" w:cs="Arial"/>
          <w:b w:val="0"/>
          <w:sz w:val="22"/>
        </w:rPr>
        <w:t xml:space="preserve">  2.0</w:t>
      </w:r>
      <w:r w:rsidR="009633CA">
        <w:rPr>
          <w:rFonts w:ascii="Arial" w:hAnsi="Arial" w:cs="Arial"/>
          <w:b w:val="0"/>
          <w:sz w:val="22"/>
        </w:rPr>
        <w:t>34</w:t>
      </w:r>
      <w:r w:rsidR="001F6704">
        <w:rPr>
          <w:rFonts w:ascii="Arial" w:hAnsi="Arial" w:cs="Arial"/>
          <w:b w:val="0"/>
          <w:sz w:val="22"/>
        </w:rPr>
        <w:t>.</w:t>
      </w:r>
      <w:r w:rsidR="009633CA">
        <w:rPr>
          <w:rFonts w:ascii="Arial" w:hAnsi="Arial" w:cs="Arial"/>
          <w:b w:val="0"/>
          <w:sz w:val="22"/>
        </w:rPr>
        <w:t>90</w:t>
      </w:r>
      <w:r w:rsidR="001F6704">
        <w:rPr>
          <w:rFonts w:ascii="Arial" w:hAnsi="Arial" w:cs="Arial"/>
          <w:b w:val="0"/>
          <w:sz w:val="22"/>
        </w:rPr>
        <w:t xml:space="preserve">0,- </w:t>
      </w:r>
      <w:r w:rsidRPr="008F364F">
        <w:rPr>
          <w:rFonts w:ascii="Arial" w:hAnsi="Arial" w:cs="Arial"/>
          <w:b w:val="0"/>
          <w:sz w:val="22"/>
        </w:rPr>
        <w:t>Kč</w:t>
      </w:r>
    </w:p>
    <w:p w:rsidR="00B859C9" w:rsidRPr="008F364F" w:rsidRDefault="00B859C9" w:rsidP="00F91777">
      <w:pPr>
        <w:pStyle w:val="Zkladntext"/>
        <w:tabs>
          <w:tab w:val="left" w:pos="426"/>
        </w:tabs>
        <w:spacing w:before="240"/>
        <w:ind w:left="425"/>
        <w:jc w:val="both"/>
        <w:rPr>
          <w:rFonts w:ascii="Arial" w:hAnsi="Arial" w:cs="Arial"/>
          <w:b w:val="0"/>
          <w:sz w:val="22"/>
        </w:rPr>
      </w:pPr>
      <w:r w:rsidRPr="008F364F">
        <w:rPr>
          <w:rFonts w:ascii="Arial" w:hAnsi="Arial" w:cs="Arial"/>
          <w:b w:val="0"/>
          <w:sz w:val="22"/>
        </w:rPr>
        <w:t>celkem</w:t>
      </w:r>
      <w:r w:rsidRPr="008F364F">
        <w:rPr>
          <w:rFonts w:ascii="Arial" w:hAnsi="Arial" w:cs="Arial"/>
          <w:b w:val="0"/>
          <w:sz w:val="22"/>
        </w:rPr>
        <w:tab/>
      </w:r>
      <w:r w:rsidRPr="008F364F">
        <w:rPr>
          <w:rFonts w:ascii="Arial" w:hAnsi="Arial" w:cs="Arial"/>
          <w:b w:val="0"/>
          <w:sz w:val="22"/>
        </w:rPr>
        <w:tab/>
      </w:r>
      <w:r w:rsidRPr="008F364F">
        <w:rPr>
          <w:rFonts w:ascii="Arial" w:hAnsi="Arial" w:cs="Arial"/>
          <w:b w:val="0"/>
          <w:sz w:val="22"/>
        </w:rPr>
        <w:tab/>
        <w:t xml:space="preserve">           </w:t>
      </w:r>
      <w:r w:rsidR="001816E2">
        <w:rPr>
          <w:rFonts w:ascii="Arial" w:hAnsi="Arial" w:cs="Arial"/>
          <w:b w:val="0"/>
          <w:sz w:val="22"/>
        </w:rPr>
        <w:tab/>
      </w:r>
      <w:r w:rsidR="001816E2">
        <w:rPr>
          <w:rFonts w:ascii="Arial" w:hAnsi="Arial" w:cs="Arial"/>
          <w:b w:val="0"/>
          <w:sz w:val="22"/>
        </w:rPr>
        <w:tab/>
      </w:r>
      <w:r w:rsidR="001F6704">
        <w:rPr>
          <w:rFonts w:ascii="Arial" w:hAnsi="Arial" w:cs="Arial"/>
          <w:b w:val="0"/>
          <w:sz w:val="22"/>
        </w:rPr>
        <w:t>1</w:t>
      </w:r>
      <w:r w:rsidR="009633CA">
        <w:rPr>
          <w:rFonts w:ascii="Arial" w:hAnsi="Arial" w:cs="Arial"/>
          <w:b w:val="0"/>
          <w:sz w:val="22"/>
        </w:rPr>
        <w:t>1</w:t>
      </w:r>
      <w:r w:rsidR="001F6704">
        <w:rPr>
          <w:rFonts w:ascii="Arial" w:hAnsi="Arial" w:cs="Arial"/>
          <w:b w:val="0"/>
          <w:sz w:val="22"/>
        </w:rPr>
        <w:t>.</w:t>
      </w:r>
      <w:r w:rsidR="009633CA">
        <w:rPr>
          <w:rFonts w:ascii="Arial" w:hAnsi="Arial" w:cs="Arial"/>
          <w:b w:val="0"/>
          <w:sz w:val="22"/>
        </w:rPr>
        <w:t>724</w:t>
      </w:r>
      <w:r w:rsidR="001F6704">
        <w:rPr>
          <w:rFonts w:ascii="Arial" w:hAnsi="Arial" w:cs="Arial"/>
          <w:b w:val="0"/>
          <w:sz w:val="22"/>
        </w:rPr>
        <w:t>.</w:t>
      </w:r>
      <w:r w:rsidR="009633CA">
        <w:rPr>
          <w:rFonts w:ascii="Arial" w:hAnsi="Arial" w:cs="Arial"/>
          <w:b w:val="0"/>
          <w:sz w:val="22"/>
        </w:rPr>
        <w:t>90</w:t>
      </w:r>
      <w:r w:rsidR="001F6704">
        <w:rPr>
          <w:rFonts w:ascii="Arial" w:hAnsi="Arial" w:cs="Arial"/>
          <w:b w:val="0"/>
          <w:sz w:val="22"/>
        </w:rPr>
        <w:t xml:space="preserve">0,- </w:t>
      </w:r>
      <w:r w:rsidRPr="008F364F">
        <w:rPr>
          <w:rFonts w:ascii="Arial" w:hAnsi="Arial" w:cs="Arial"/>
          <w:b w:val="0"/>
          <w:sz w:val="22"/>
        </w:rPr>
        <w:t>Kč</w:t>
      </w:r>
    </w:p>
    <w:p w:rsidR="00B859C9" w:rsidRPr="008F364F" w:rsidRDefault="00B859C9" w:rsidP="00F91777">
      <w:pPr>
        <w:pStyle w:val="Zkladntext"/>
        <w:tabs>
          <w:tab w:val="left" w:pos="426"/>
        </w:tabs>
        <w:ind w:left="425"/>
        <w:jc w:val="both"/>
        <w:rPr>
          <w:rFonts w:ascii="Arial" w:hAnsi="Arial" w:cs="Arial"/>
          <w:b w:val="0"/>
          <w:sz w:val="22"/>
        </w:rPr>
      </w:pPr>
    </w:p>
    <w:p w:rsidR="0066067C" w:rsidRDefault="0066067C" w:rsidP="00F91777">
      <w:pPr>
        <w:pStyle w:val="Zkladntext"/>
        <w:tabs>
          <w:tab w:val="left" w:pos="426"/>
        </w:tabs>
        <w:ind w:left="425"/>
        <w:jc w:val="both"/>
        <w:rPr>
          <w:rFonts w:ascii="Arial" w:hAnsi="Arial" w:cs="Arial"/>
          <w:b w:val="0"/>
          <w:sz w:val="22"/>
        </w:rPr>
      </w:pPr>
    </w:p>
    <w:p w:rsidR="00F878E6" w:rsidRDefault="00B859C9" w:rsidP="00F91777">
      <w:pPr>
        <w:pStyle w:val="Zkladntext"/>
        <w:tabs>
          <w:tab w:val="left" w:pos="426"/>
        </w:tabs>
        <w:ind w:left="425"/>
        <w:jc w:val="both"/>
        <w:rPr>
          <w:rFonts w:ascii="Arial" w:hAnsi="Arial" w:cs="Arial"/>
          <w:b w:val="0"/>
          <w:sz w:val="22"/>
        </w:rPr>
      </w:pPr>
      <w:r w:rsidRPr="008F364F">
        <w:rPr>
          <w:rFonts w:ascii="Arial" w:hAnsi="Arial" w:cs="Arial"/>
          <w:b w:val="0"/>
          <w:sz w:val="22"/>
        </w:rPr>
        <w:t>Z</w:t>
      </w:r>
      <w:r w:rsidR="00F878E6">
        <w:rPr>
          <w:rFonts w:ascii="Arial" w:hAnsi="Arial" w:cs="Arial"/>
          <w:b w:val="0"/>
          <w:sz w:val="22"/>
        </w:rPr>
        <w:t> </w:t>
      </w:r>
      <w:r w:rsidRPr="008F364F">
        <w:rPr>
          <w:rFonts w:ascii="Arial" w:hAnsi="Arial" w:cs="Arial"/>
          <w:b w:val="0"/>
          <w:sz w:val="22"/>
        </w:rPr>
        <w:t>toho</w:t>
      </w:r>
      <w:r w:rsidR="00F878E6">
        <w:rPr>
          <w:rFonts w:ascii="Arial" w:hAnsi="Arial" w:cs="Arial"/>
          <w:b w:val="0"/>
          <w:sz w:val="22"/>
        </w:rPr>
        <w:t>:</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1017"/>
        <w:gridCol w:w="867"/>
        <w:gridCol w:w="1196"/>
      </w:tblGrid>
      <w:tr w:rsidR="00F878E6" w:rsidRPr="004C6BC9" w:rsidTr="00572997">
        <w:tc>
          <w:tcPr>
            <w:tcW w:w="3421" w:type="pct"/>
            <w:shd w:val="clear" w:color="auto" w:fill="auto"/>
          </w:tcPr>
          <w:p w:rsidR="00F878E6" w:rsidRPr="004C6BC9" w:rsidRDefault="00F878E6"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Operační sály</w:t>
            </w:r>
          </w:p>
        </w:tc>
        <w:tc>
          <w:tcPr>
            <w:tcW w:w="521" w:type="pct"/>
            <w:shd w:val="clear" w:color="auto" w:fill="auto"/>
          </w:tcPr>
          <w:p w:rsidR="00F878E6" w:rsidRPr="004C6BC9" w:rsidRDefault="00F878E6"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Cena bez DPH</w:t>
            </w:r>
          </w:p>
        </w:tc>
        <w:tc>
          <w:tcPr>
            <w:tcW w:w="444" w:type="pct"/>
            <w:shd w:val="clear" w:color="auto" w:fill="auto"/>
          </w:tcPr>
          <w:p w:rsidR="00F878E6" w:rsidRPr="004C6BC9" w:rsidRDefault="00F878E6"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DPH</w:t>
            </w:r>
          </w:p>
        </w:tc>
        <w:tc>
          <w:tcPr>
            <w:tcW w:w="613" w:type="pct"/>
            <w:shd w:val="clear" w:color="auto" w:fill="auto"/>
          </w:tcPr>
          <w:p w:rsidR="00F878E6" w:rsidRPr="004C6BC9" w:rsidRDefault="00F878E6"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Cena celkem</w:t>
            </w:r>
          </w:p>
        </w:tc>
      </w:tr>
      <w:tr w:rsidR="00F878E6" w:rsidRPr="004C6BC9" w:rsidTr="00572997">
        <w:tc>
          <w:tcPr>
            <w:tcW w:w="3421" w:type="pct"/>
            <w:shd w:val="clear" w:color="auto" w:fill="auto"/>
          </w:tcPr>
          <w:p w:rsidR="00BB539D" w:rsidRPr="00BB539D" w:rsidRDefault="00F878E6" w:rsidP="00BB539D">
            <w:pPr>
              <w:pStyle w:val="Zkladntext"/>
              <w:tabs>
                <w:tab w:val="left" w:pos="426"/>
              </w:tabs>
              <w:spacing w:before="120"/>
              <w:jc w:val="left"/>
              <w:rPr>
                <w:rFonts w:ascii="Arial" w:hAnsi="Arial" w:cs="Arial"/>
                <w:b w:val="0"/>
                <w:sz w:val="18"/>
                <w:szCs w:val="18"/>
              </w:rPr>
            </w:pPr>
            <w:r w:rsidRPr="0066067C">
              <w:rPr>
                <w:rFonts w:ascii="Arial" w:hAnsi="Arial" w:cs="Arial"/>
                <w:b w:val="0"/>
                <w:sz w:val="18"/>
                <w:szCs w:val="18"/>
              </w:rPr>
              <w:t>Operační sály pro chirurgii  (</w:t>
            </w:r>
            <w:r w:rsidR="008D0299">
              <w:rPr>
                <w:rFonts w:ascii="Arial" w:hAnsi="Arial" w:cs="Arial"/>
                <w:b w:val="0"/>
                <w:sz w:val="18"/>
                <w:szCs w:val="18"/>
              </w:rPr>
              <w:t>4</w:t>
            </w:r>
            <w:r w:rsidRPr="0066067C">
              <w:rPr>
                <w:rFonts w:ascii="Arial" w:hAnsi="Arial" w:cs="Arial"/>
                <w:b w:val="0"/>
                <w:sz w:val="18"/>
                <w:szCs w:val="18"/>
              </w:rPr>
              <w:t xml:space="preserve"> operační sály pro chirurgii)</w:t>
            </w:r>
          </w:p>
        </w:tc>
        <w:tc>
          <w:tcPr>
            <w:tcW w:w="521" w:type="pct"/>
            <w:shd w:val="clear" w:color="auto" w:fill="auto"/>
          </w:tcPr>
          <w:p w:rsidR="00F878E6" w:rsidRPr="001F6704" w:rsidRDefault="001F6704" w:rsidP="009633CA">
            <w:pPr>
              <w:pStyle w:val="Zkladntext"/>
              <w:tabs>
                <w:tab w:val="left" w:pos="426"/>
              </w:tabs>
              <w:spacing w:before="120"/>
              <w:jc w:val="both"/>
              <w:rPr>
                <w:rFonts w:ascii="Arial" w:hAnsi="Arial" w:cs="Arial"/>
                <w:sz w:val="18"/>
                <w:szCs w:val="18"/>
              </w:rPr>
            </w:pPr>
            <w:r>
              <w:rPr>
                <w:rFonts w:ascii="Arial" w:hAnsi="Arial" w:cs="Arial"/>
                <w:sz w:val="18"/>
                <w:szCs w:val="18"/>
              </w:rPr>
              <w:t>3.</w:t>
            </w:r>
            <w:r w:rsidR="009633CA">
              <w:rPr>
                <w:rFonts w:ascii="Arial" w:hAnsi="Arial" w:cs="Arial"/>
                <w:sz w:val="18"/>
                <w:szCs w:val="18"/>
              </w:rPr>
              <w:t>0</w:t>
            </w:r>
            <w:r>
              <w:rPr>
                <w:rFonts w:ascii="Arial" w:hAnsi="Arial" w:cs="Arial"/>
                <w:sz w:val="18"/>
                <w:szCs w:val="18"/>
              </w:rPr>
              <w:t>00.000</w:t>
            </w:r>
          </w:p>
        </w:tc>
        <w:tc>
          <w:tcPr>
            <w:tcW w:w="444" w:type="pct"/>
            <w:shd w:val="clear" w:color="auto" w:fill="auto"/>
          </w:tcPr>
          <w:p w:rsidR="00F878E6" w:rsidRPr="00572997" w:rsidRDefault="00572997" w:rsidP="009633CA">
            <w:pPr>
              <w:pStyle w:val="Zkladntext"/>
              <w:tabs>
                <w:tab w:val="left" w:pos="426"/>
              </w:tabs>
              <w:spacing w:before="120"/>
              <w:jc w:val="both"/>
              <w:rPr>
                <w:rFonts w:ascii="Arial" w:hAnsi="Arial" w:cs="Arial"/>
                <w:sz w:val="18"/>
                <w:szCs w:val="18"/>
              </w:rPr>
            </w:pPr>
            <w:r>
              <w:rPr>
                <w:rFonts w:ascii="Arial" w:hAnsi="Arial" w:cs="Arial"/>
                <w:sz w:val="18"/>
                <w:szCs w:val="18"/>
              </w:rPr>
              <w:t>6</w:t>
            </w:r>
            <w:r w:rsidR="009633CA">
              <w:rPr>
                <w:rFonts w:ascii="Arial" w:hAnsi="Arial" w:cs="Arial"/>
                <w:sz w:val="18"/>
                <w:szCs w:val="18"/>
              </w:rPr>
              <w:t>30</w:t>
            </w:r>
            <w:r>
              <w:rPr>
                <w:rFonts w:ascii="Arial" w:hAnsi="Arial" w:cs="Arial"/>
                <w:sz w:val="18"/>
                <w:szCs w:val="18"/>
              </w:rPr>
              <w:t>.000</w:t>
            </w:r>
          </w:p>
        </w:tc>
        <w:tc>
          <w:tcPr>
            <w:tcW w:w="613" w:type="pct"/>
            <w:shd w:val="clear" w:color="auto" w:fill="auto"/>
          </w:tcPr>
          <w:p w:rsidR="00F878E6" w:rsidRPr="00572997" w:rsidRDefault="00572997" w:rsidP="009633CA">
            <w:pPr>
              <w:pStyle w:val="Zkladntext"/>
              <w:tabs>
                <w:tab w:val="left" w:pos="426"/>
              </w:tabs>
              <w:spacing w:before="120"/>
              <w:jc w:val="both"/>
              <w:rPr>
                <w:rFonts w:ascii="Arial" w:hAnsi="Arial" w:cs="Arial"/>
                <w:sz w:val="22"/>
              </w:rPr>
            </w:pPr>
            <w:r>
              <w:rPr>
                <w:rFonts w:ascii="Arial" w:hAnsi="Arial" w:cs="Arial"/>
                <w:sz w:val="22"/>
              </w:rPr>
              <w:t>3.</w:t>
            </w:r>
            <w:r w:rsidR="009633CA">
              <w:rPr>
                <w:rFonts w:ascii="Arial" w:hAnsi="Arial" w:cs="Arial"/>
                <w:sz w:val="22"/>
              </w:rPr>
              <w:t>630</w:t>
            </w:r>
            <w:r>
              <w:rPr>
                <w:rFonts w:ascii="Arial" w:hAnsi="Arial" w:cs="Arial"/>
                <w:sz w:val="22"/>
              </w:rPr>
              <w:t>.000</w:t>
            </w:r>
          </w:p>
        </w:tc>
      </w:tr>
      <w:tr w:rsidR="00F878E6" w:rsidRPr="004C6BC9" w:rsidTr="00572997">
        <w:tc>
          <w:tcPr>
            <w:tcW w:w="3421" w:type="pct"/>
            <w:shd w:val="clear" w:color="auto" w:fill="auto"/>
          </w:tcPr>
          <w:p w:rsidR="00F878E6" w:rsidRPr="0090289D" w:rsidRDefault="00F878E6" w:rsidP="0090289D">
            <w:pPr>
              <w:pStyle w:val="Textpoznpodarou"/>
              <w:rPr>
                <w:rFonts w:ascii="Arial" w:hAnsi="Arial" w:cs="Arial"/>
                <w:sz w:val="18"/>
                <w:szCs w:val="18"/>
              </w:rPr>
            </w:pPr>
            <w:r w:rsidRPr="004C6BC9">
              <w:rPr>
                <w:rFonts w:ascii="Arial" w:hAnsi="Arial" w:cs="Arial"/>
                <w:sz w:val="18"/>
                <w:szCs w:val="18"/>
              </w:rPr>
              <w:t>Operační sály pro urologii a KPRCH bariérov</w:t>
            </w:r>
            <w:r w:rsidR="002B2958">
              <w:rPr>
                <w:rFonts w:ascii="Arial" w:hAnsi="Arial" w:cs="Arial"/>
                <w:sz w:val="18"/>
                <w:szCs w:val="18"/>
              </w:rPr>
              <w:t>ý sál</w:t>
            </w:r>
            <w:r w:rsidRPr="004C6BC9">
              <w:rPr>
                <w:rFonts w:ascii="Arial" w:hAnsi="Arial" w:cs="Arial"/>
                <w:sz w:val="18"/>
                <w:szCs w:val="18"/>
              </w:rPr>
              <w:t xml:space="preserve"> (2 operační sály pro urologii) </w:t>
            </w:r>
          </w:p>
        </w:tc>
        <w:tc>
          <w:tcPr>
            <w:tcW w:w="521" w:type="pct"/>
            <w:shd w:val="clear" w:color="auto" w:fill="auto"/>
          </w:tcPr>
          <w:p w:rsidR="00F878E6" w:rsidRPr="00572997" w:rsidRDefault="00572997" w:rsidP="009633CA">
            <w:pPr>
              <w:pStyle w:val="Zkladntext"/>
              <w:tabs>
                <w:tab w:val="left" w:pos="426"/>
              </w:tabs>
              <w:spacing w:before="120"/>
              <w:jc w:val="both"/>
              <w:rPr>
                <w:rFonts w:ascii="Arial" w:hAnsi="Arial" w:cs="Arial"/>
                <w:sz w:val="18"/>
                <w:szCs w:val="18"/>
              </w:rPr>
            </w:pPr>
            <w:r>
              <w:rPr>
                <w:rFonts w:ascii="Arial" w:hAnsi="Arial" w:cs="Arial"/>
                <w:sz w:val="18"/>
                <w:szCs w:val="18"/>
              </w:rPr>
              <w:t>2.</w:t>
            </w:r>
            <w:r w:rsidR="009633CA">
              <w:rPr>
                <w:rFonts w:ascii="Arial" w:hAnsi="Arial" w:cs="Arial"/>
                <w:sz w:val="18"/>
                <w:szCs w:val="18"/>
              </w:rPr>
              <w:t>230</w:t>
            </w:r>
            <w:r>
              <w:rPr>
                <w:rFonts w:ascii="Arial" w:hAnsi="Arial" w:cs="Arial"/>
                <w:sz w:val="18"/>
                <w:szCs w:val="18"/>
              </w:rPr>
              <w:t>.000</w:t>
            </w:r>
          </w:p>
        </w:tc>
        <w:tc>
          <w:tcPr>
            <w:tcW w:w="444" w:type="pct"/>
            <w:shd w:val="clear" w:color="auto" w:fill="auto"/>
          </w:tcPr>
          <w:p w:rsidR="00F878E6" w:rsidRPr="00572997" w:rsidRDefault="00572997" w:rsidP="009633CA">
            <w:pPr>
              <w:pStyle w:val="Zkladntext"/>
              <w:tabs>
                <w:tab w:val="left" w:pos="426"/>
              </w:tabs>
              <w:spacing w:before="120"/>
              <w:jc w:val="both"/>
              <w:rPr>
                <w:rFonts w:ascii="Arial" w:hAnsi="Arial" w:cs="Arial"/>
                <w:sz w:val="18"/>
                <w:szCs w:val="18"/>
              </w:rPr>
            </w:pPr>
            <w:r>
              <w:rPr>
                <w:rFonts w:ascii="Arial" w:hAnsi="Arial" w:cs="Arial"/>
                <w:sz w:val="18"/>
                <w:szCs w:val="18"/>
              </w:rPr>
              <w:t>4</w:t>
            </w:r>
            <w:r w:rsidR="009633CA">
              <w:rPr>
                <w:rFonts w:ascii="Arial" w:hAnsi="Arial" w:cs="Arial"/>
                <w:sz w:val="18"/>
                <w:szCs w:val="18"/>
              </w:rPr>
              <w:t>68</w:t>
            </w:r>
            <w:r>
              <w:rPr>
                <w:rFonts w:ascii="Arial" w:hAnsi="Arial" w:cs="Arial"/>
                <w:sz w:val="18"/>
                <w:szCs w:val="18"/>
              </w:rPr>
              <w:t>.</w:t>
            </w:r>
            <w:r w:rsidR="009633CA">
              <w:rPr>
                <w:rFonts w:ascii="Arial" w:hAnsi="Arial" w:cs="Arial"/>
                <w:sz w:val="18"/>
                <w:szCs w:val="18"/>
              </w:rPr>
              <w:t>30</w:t>
            </w:r>
            <w:r>
              <w:rPr>
                <w:rFonts w:ascii="Arial" w:hAnsi="Arial" w:cs="Arial"/>
                <w:sz w:val="18"/>
                <w:szCs w:val="18"/>
              </w:rPr>
              <w:t>0</w:t>
            </w:r>
          </w:p>
        </w:tc>
        <w:tc>
          <w:tcPr>
            <w:tcW w:w="613" w:type="pct"/>
            <w:shd w:val="clear" w:color="auto" w:fill="auto"/>
          </w:tcPr>
          <w:p w:rsidR="00F878E6" w:rsidRPr="00572997" w:rsidRDefault="00572997" w:rsidP="009633CA">
            <w:pPr>
              <w:pStyle w:val="Zkladntext"/>
              <w:tabs>
                <w:tab w:val="left" w:pos="426"/>
              </w:tabs>
              <w:spacing w:before="120"/>
              <w:jc w:val="both"/>
              <w:rPr>
                <w:rFonts w:ascii="Arial" w:hAnsi="Arial" w:cs="Arial"/>
                <w:sz w:val="22"/>
              </w:rPr>
            </w:pPr>
            <w:r>
              <w:rPr>
                <w:rFonts w:ascii="Arial" w:hAnsi="Arial" w:cs="Arial"/>
                <w:sz w:val="22"/>
              </w:rPr>
              <w:t>2.</w:t>
            </w:r>
            <w:r w:rsidR="009633CA">
              <w:rPr>
                <w:rFonts w:ascii="Arial" w:hAnsi="Arial" w:cs="Arial"/>
                <w:sz w:val="22"/>
              </w:rPr>
              <w:t>698</w:t>
            </w:r>
            <w:r>
              <w:rPr>
                <w:rFonts w:ascii="Arial" w:hAnsi="Arial" w:cs="Arial"/>
                <w:sz w:val="22"/>
              </w:rPr>
              <w:t>.</w:t>
            </w:r>
            <w:r w:rsidR="009633CA">
              <w:rPr>
                <w:rFonts w:ascii="Arial" w:hAnsi="Arial" w:cs="Arial"/>
                <w:sz w:val="22"/>
              </w:rPr>
              <w:t>300</w:t>
            </w:r>
          </w:p>
        </w:tc>
      </w:tr>
      <w:tr w:rsidR="009633CA" w:rsidRPr="004C6BC9" w:rsidTr="00572997">
        <w:tc>
          <w:tcPr>
            <w:tcW w:w="3421" w:type="pct"/>
            <w:shd w:val="clear" w:color="auto" w:fill="auto"/>
          </w:tcPr>
          <w:p w:rsidR="009633CA" w:rsidRPr="004C6BC9" w:rsidRDefault="009633CA" w:rsidP="004C6BC9">
            <w:pPr>
              <w:pStyle w:val="Textpoznpodarou"/>
              <w:rPr>
                <w:rFonts w:ascii="Arial" w:hAnsi="Arial" w:cs="Arial"/>
                <w:sz w:val="18"/>
                <w:szCs w:val="18"/>
              </w:rPr>
            </w:pPr>
            <w:r w:rsidRPr="004C6BC9">
              <w:rPr>
                <w:rFonts w:ascii="Arial" w:hAnsi="Arial" w:cs="Arial"/>
                <w:sz w:val="18"/>
                <w:szCs w:val="18"/>
              </w:rPr>
              <w:t xml:space="preserve">Operační sály pro ortopedii (4 operační sály pro ortopedii)  </w:t>
            </w:r>
          </w:p>
        </w:tc>
        <w:tc>
          <w:tcPr>
            <w:tcW w:w="521" w:type="pct"/>
            <w:shd w:val="clear" w:color="auto" w:fill="auto"/>
          </w:tcPr>
          <w:p w:rsidR="009633CA" w:rsidRPr="00572997" w:rsidRDefault="009633CA" w:rsidP="00184436">
            <w:pPr>
              <w:pStyle w:val="Zkladntext"/>
              <w:tabs>
                <w:tab w:val="left" w:pos="426"/>
              </w:tabs>
              <w:spacing w:before="120"/>
              <w:jc w:val="both"/>
              <w:rPr>
                <w:rFonts w:ascii="Arial" w:hAnsi="Arial" w:cs="Arial"/>
                <w:sz w:val="18"/>
                <w:szCs w:val="18"/>
              </w:rPr>
            </w:pPr>
            <w:r>
              <w:rPr>
                <w:rFonts w:ascii="Arial" w:hAnsi="Arial" w:cs="Arial"/>
                <w:sz w:val="18"/>
                <w:szCs w:val="18"/>
              </w:rPr>
              <w:t>2.230.000</w:t>
            </w:r>
          </w:p>
        </w:tc>
        <w:tc>
          <w:tcPr>
            <w:tcW w:w="444" w:type="pct"/>
            <w:shd w:val="clear" w:color="auto" w:fill="auto"/>
          </w:tcPr>
          <w:p w:rsidR="009633CA" w:rsidRPr="00572997" w:rsidRDefault="009633CA" w:rsidP="00184436">
            <w:pPr>
              <w:pStyle w:val="Zkladntext"/>
              <w:tabs>
                <w:tab w:val="left" w:pos="426"/>
              </w:tabs>
              <w:spacing w:before="120"/>
              <w:jc w:val="both"/>
              <w:rPr>
                <w:rFonts w:ascii="Arial" w:hAnsi="Arial" w:cs="Arial"/>
                <w:sz w:val="18"/>
                <w:szCs w:val="18"/>
              </w:rPr>
            </w:pPr>
            <w:r>
              <w:rPr>
                <w:rFonts w:ascii="Arial" w:hAnsi="Arial" w:cs="Arial"/>
                <w:sz w:val="18"/>
                <w:szCs w:val="18"/>
              </w:rPr>
              <w:t>468.300</w:t>
            </w:r>
          </w:p>
        </w:tc>
        <w:tc>
          <w:tcPr>
            <w:tcW w:w="613" w:type="pct"/>
            <w:shd w:val="clear" w:color="auto" w:fill="auto"/>
          </w:tcPr>
          <w:p w:rsidR="009633CA" w:rsidRPr="00572997" w:rsidRDefault="009633CA" w:rsidP="00184436">
            <w:pPr>
              <w:pStyle w:val="Zkladntext"/>
              <w:tabs>
                <w:tab w:val="left" w:pos="426"/>
              </w:tabs>
              <w:spacing w:before="120"/>
              <w:jc w:val="both"/>
              <w:rPr>
                <w:rFonts w:ascii="Arial" w:hAnsi="Arial" w:cs="Arial"/>
                <w:sz w:val="22"/>
              </w:rPr>
            </w:pPr>
            <w:r>
              <w:rPr>
                <w:rFonts w:ascii="Arial" w:hAnsi="Arial" w:cs="Arial"/>
                <w:sz w:val="22"/>
              </w:rPr>
              <w:t>2.698.300</w:t>
            </w:r>
          </w:p>
        </w:tc>
      </w:tr>
      <w:tr w:rsidR="009633CA" w:rsidRPr="004C6BC9" w:rsidTr="00572997">
        <w:tc>
          <w:tcPr>
            <w:tcW w:w="3421" w:type="pct"/>
            <w:shd w:val="clear" w:color="auto" w:fill="auto"/>
          </w:tcPr>
          <w:p w:rsidR="009633CA" w:rsidRPr="004C6BC9" w:rsidRDefault="009633CA" w:rsidP="00481D16">
            <w:pPr>
              <w:pStyle w:val="Textpoznpodarou"/>
              <w:rPr>
                <w:rFonts w:ascii="Arial" w:hAnsi="Arial" w:cs="Arial"/>
                <w:sz w:val="18"/>
                <w:szCs w:val="18"/>
              </w:rPr>
            </w:pPr>
            <w:r w:rsidRPr="004C6BC9">
              <w:rPr>
                <w:rFonts w:ascii="Arial" w:hAnsi="Arial" w:cs="Arial"/>
                <w:sz w:val="18"/>
                <w:szCs w:val="18"/>
              </w:rPr>
              <w:t xml:space="preserve">Operační sály (3 operační sály pro neurochirurgii </w:t>
            </w:r>
            <w:r>
              <w:rPr>
                <w:rFonts w:ascii="Arial" w:hAnsi="Arial" w:cs="Arial"/>
                <w:sz w:val="18"/>
                <w:szCs w:val="18"/>
              </w:rPr>
              <w:t>z toho</w:t>
            </w:r>
            <w:r w:rsidRPr="004C6BC9">
              <w:rPr>
                <w:rFonts w:ascii="Arial" w:hAnsi="Arial" w:cs="Arial"/>
                <w:sz w:val="18"/>
                <w:szCs w:val="18"/>
              </w:rPr>
              <w:t xml:space="preserve"> 1 </w:t>
            </w:r>
            <w:r>
              <w:rPr>
                <w:rFonts w:ascii="Arial" w:hAnsi="Arial" w:cs="Arial"/>
                <w:sz w:val="18"/>
                <w:szCs w:val="18"/>
              </w:rPr>
              <w:t xml:space="preserve">společný </w:t>
            </w:r>
            <w:r w:rsidRPr="004C6BC9">
              <w:rPr>
                <w:rFonts w:ascii="Arial" w:hAnsi="Arial" w:cs="Arial"/>
                <w:sz w:val="18"/>
                <w:szCs w:val="18"/>
              </w:rPr>
              <w:t>operační sál pro s</w:t>
            </w:r>
            <w:r>
              <w:rPr>
                <w:rFonts w:ascii="Arial" w:hAnsi="Arial" w:cs="Arial"/>
                <w:sz w:val="18"/>
                <w:szCs w:val="18"/>
              </w:rPr>
              <w:t>t</w:t>
            </w:r>
            <w:r w:rsidRPr="004C6BC9">
              <w:rPr>
                <w:rFonts w:ascii="Arial" w:hAnsi="Arial" w:cs="Arial"/>
                <w:sz w:val="18"/>
                <w:szCs w:val="18"/>
              </w:rPr>
              <w:t>omatochirurgii)</w:t>
            </w:r>
          </w:p>
        </w:tc>
        <w:tc>
          <w:tcPr>
            <w:tcW w:w="521" w:type="pct"/>
            <w:shd w:val="clear" w:color="auto" w:fill="auto"/>
          </w:tcPr>
          <w:p w:rsidR="009633CA" w:rsidRPr="00572997" w:rsidRDefault="009633CA" w:rsidP="00184436">
            <w:pPr>
              <w:pStyle w:val="Zkladntext"/>
              <w:tabs>
                <w:tab w:val="left" w:pos="426"/>
              </w:tabs>
              <w:spacing w:before="120"/>
              <w:jc w:val="both"/>
              <w:rPr>
                <w:rFonts w:ascii="Arial" w:hAnsi="Arial" w:cs="Arial"/>
                <w:sz w:val="18"/>
                <w:szCs w:val="18"/>
              </w:rPr>
            </w:pPr>
            <w:r>
              <w:rPr>
                <w:rFonts w:ascii="Arial" w:hAnsi="Arial" w:cs="Arial"/>
                <w:sz w:val="18"/>
                <w:szCs w:val="18"/>
              </w:rPr>
              <w:t>2.230.000</w:t>
            </w:r>
          </w:p>
        </w:tc>
        <w:tc>
          <w:tcPr>
            <w:tcW w:w="444" w:type="pct"/>
            <w:shd w:val="clear" w:color="auto" w:fill="auto"/>
          </w:tcPr>
          <w:p w:rsidR="009633CA" w:rsidRPr="00572997" w:rsidRDefault="009633CA" w:rsidP="00184436">
            <w:pPr>
              <w:pStyle w:val="Zkladntext"/>
              <w:tabs>
                <w:tab w:val="left" w:pos="426"/>
              </w:tabs>
              <w:spacing w:before="120"/>
              <w:jc w:val="both"/>
              <w:rPr>
                <w:rFonts w:ascii="Arial" w:hAnsi="Arial" w:cs="Arial"/>
                <w:sz w:val="18"/>
                <w:szCs w:val="18"/>
              </w:rPr>
            </w:pPr>
            <w:r>
              <w:rPr>
                <w:rFonts w:ascii="Arial" w:hAnsi="Arial" w:cs="Arial"/>
                <w:sz w:val="18"/>
                <w:szCs w:val="18"/>
              </w:rPr>
              <w:t>468.300</w:t>
            </w:r>
          </w:p>
        </w:tc>
        <w:tc>
          <w:tcPr>
            <w:tcW w:w="613" w:type="pct"/>
            <w:shd w:val="clear" w:color="auto" w:fill="auto"/>
          </w:tcPr>
          <w:p w:rsidR="009633CA" w:rsidRPr="00572997" w:rsidRDefault="009633CA" w:rsidP="00184436">
            <w:pPr>
              <w:pStyle w:val="Zkladntext"/>
              <w:tabs>
                <w:tab w:val="left" w:pos="426"/>
              </w:tabs>
              <w:spacing w:before="120"/>
              <w:jc w:val="both"/>
              <w:rPr>
                <w:rFonts w:ascii="Arial" w:hAnsi="Arial" w:cs="Arial"/>
                <w:sz w:val="22"/>
              </w:rPr>
            </w:pPr>
            <w:r>
              <w:rPr>
                <w:rFonts w:ascii="Arial" w:hAnsi="Arial" w:cs="Arial"/>
                <w:sz w:val="22"/>
              </w:rPr>
              <w:t>2.698.300</w:t>
            </w:r>
          </w:p>
        </w:tc>
      </w:tr>
    </w:tbl>
    <w:p w:rsidR="00F878E6" w:rsidRDefault="00F878E6" w:rsidP="00F91777">
      <w:pPr>
        <w:pStyle w:val="Zkladntext"/>
        <w:tabs>
          <w:tab w:val="left" w:pos="426"/>
        </w:tabs>
        <w:ind w:left="425"/>
        <w:jc w:val="both"/>
        <w:rPr>
          <w:rFonts w:ascii="Arial" w:hAnsi="Arial" w:cs="Arial"/>
          <w:b w:val="0"/>
          <w:sz w:val="22"/>
        </w:rPr>
      </w:pPr>
    </w:p>
    <w:p w:rsidR="0066067C" w:rsidRDefault="0066067C" w:rsidP="00F91777">
      <w:pPr>
        <w:pStyle w:val="Zkladntext"/>
        <w:tabs>
          <w:tab w:val="left" w:pos="426"/>
        </w:tabs>
        <w:ind w:left="425"/>
        <w:jc w:val="both"/>
        <w:rPr>
          <w:rFonts w:ascii="Arial" w:hAnsi="Arial" w:cs="Arial"/>
          <w:b w:val="0"/>
          <w:sz w:val="22"/>
        </w:rPr>
      </w:pPr>
    </w:p>
    <w:p w:rsidR="00B859C9" w:rsidRDefault="00B859C9" w:rsidP="00F91777">
      <w:pPr>
        <w:pStyle w:val="Zkladntext"/>
        <w:tabs>
          <w:tab w:val="left" w:pos="426"/>
        </w:tabs>
        <w:ind w:left="425"/>
        <w:jc w:val="both"/>
        <w:rPr>
          <w:rFonts w:ascii="Arial" w:hAnsi="Arial" w:cs="Arial"/>
          <w:b w:val="0"/>
          <w:sz w:val="22"/>
        </w:rPr>
      </w:pPr>
      <w:r w:rsidRPr="008F364F">
        <w:rPr>
          <w:rFonts w:ascii="Arial" w:hAnsi="Arial" w:cs="Arial"/>
          <w:b w:val="0"/>
          <w:sz w:val="22"/>
        </w:rPr>
        <w:t xml:space="preserve">Z toho </w:t>
      </w:r>
      <w:r w:rsidR="00F878E6">
        <w:rPr>
          <w:rFonts w:ascii="Arial" w:hAnsi="Arial" w:cs="Arial"/>
          <w:b w:val="0"/>
          <w:sz w:val="22"/>
        </w:rPr>
        <w:t>b</w:t>
      </w:r>
      <w:r w:rsidRPr="008F364F">
        <w:rPr>
          <w:rFonts w:ascii="Arial" w:hAnsi="Arial" w:cs="Arial"/>
          <w:b w:val="0"/>
          <w:sz w:val="22"/>
        </w:rPr>
        <w:t>) autorský dozor</w:t>
      </w:r>
    </w:p>
    <w:p w:rsidR="001816E2" w:rsidRPr="008F364F" w:rsidRDefault="001816E2" w:rsidP="00F91777">
      <w:pPr>
        <w:pStyle w:val="Zkladntext"/>
        <w:tabs>
          <w:tab w:val="left" w:pos="426"/>
        </w:tabs>
        <w:ind w:left="425"/>
        <w:jc w:val="both"/>
        <w:rPr>
          <w:rFonts w:ascii="Arial" w:hAnsi="Arial" w:cs="Arial"/>
          <w:b w:val="0"/>
          <w:sz w:val="22"/>
        </w:rPr>
      </w:pPr>
    </w:p>
    <w:p w:rsidR="00B859C9" w:rsidRPr="008F364F" w:rsidRDefault="00B859C9" w:rsidP="00F91777">
      <w:pPr>
        <w:pStyle w:val="Zkladntext"/>
        <w:tabs>
          <w:tab w:val="left" w:pos="426"/>
        </w:tabs>
        <w:ind w:left="426"/>
        <w:jc w:val="both"/>
        <w:rPr>
          <w:rFonts w:ascii="Arial" w:hAnsi="Arial" w:cs="Arial"/>
          <w:b w:val="0"/>
          <w:sz w:val="22"/>
        </w:rPr>
      </w:pPr>
      <w:r w:rsidRPr="00A223B4">
        <w:rPr>
          <w:rFonts w:ascii="Arial" w:hAnsi="Arial" w:cs="Arial"/>
          <w:b w:val="0"/>
          <w:sz w:val="22"/>
        </w:rPr>
        <w:t>C</w:t>
      </w:r>
      <w:r w:rsidRPr="001D7F34">
        <w:rPr>
          <w:rFonts w:ascii="Arial" w:hAnsi="Arial" w:cs="Arial"/>
          <w:b w:val="0"/>
          <w:sz w:val="22"/>
        </w:rPr>
        <w:t>ena bez DPH</w:t>
      </w:r>
      <w:r w:rsidRPr="001D7F34">
        <w:rPr>
          <w:rFonts w:ascii="Arial" w:hAnsi="Arial" w:cs="Arial"/>
          <w:b w:val="0"/>
          <w:sz w:val="22"/>
        </w:rPr>
        <w:tab/>
      </w:r>
      <w:r w:rsidRPr="001D7F34">
        <w:rPr>
          <w:rFonts w:ascii="Arial" w:hAnsi="Arial" w:cs="Arial"/>
          <w:b w:val="0"/>
          <w:sz w:val="22"/>
        </w:rPr>
        <w:tab/>
      </w:r>
      <w:r w:rsidRPr="008F364F">
        <w:rPr>
          <w:rFonts w:ascii="Arial" w:hAnsi="Arial" w:cs="Arial"/>
          <w:b w:val="0"/>
          <w:sz w:val="22"/>
        </w:rPr>
        <w:t xml:space="preserve">            </w:t>
      </w:r>
      <w:r w:rsidR="001816E2">
        <w:rPr>
          <w:rFonts w:ascii="Arial" w:hAnsi="Arial" w:cs="Arial"/>
          <w:b w:val="0"/>
          <w:sz w:val="22"/>
        </w:rPr>
        <w:tab/>
      </w:r>
      <w:r w:rsidR="00572997">
        <w:rPr>
          <w:rFonts w:ascii="Arial" w:hAnsi="Arial" w:cs="Arial"/>
          <w:b w:val="0"/>
          <w:sz w:val="22"/>
        </w:rPr>
        <w:t xml:space="preserve">   996.000,- </w:t>
      </w:r>
      <w:r w:rsidRPr="008F364F">
        <w:rPr>
          <w:rFonts w:ascii="Arial" w:hAnsi="Arial" w:cs="Arial"/>
          <w:b w:val="0"/>
          <w:sz w:val="22"/>
        </w:rPr>
        <w:t>Kč</w:t>
      </w:r>
    </w:p>
    <w:p w:rsidR="00B859C9" w:rsidRPr="008F364F" w:rsidRDefault="00B859C9" w:rsidP="00F91777">
      <w:pPr>
        <w:pStyle w:val="Zkladntext"/>
        <w:tabs>
          <w:tab w:val="left" w:pos="426"/>
        </w:tabs>
        <w:ind w:left="426"/>
        <w:jc w:val="both"/>
        <w:rPr>
          <w:rFonts w:ascii="Arial" w:hAnsi="Arial" w:cs="Arial"/>
          <w:b w:val="0"/>
          <w:sz w:val="22"/>
        </w:rPr>
      </w:pPr>
      <w:r w:rsidRPr="008F364F">
        <w:rPr>
          <w:rFonts w:ascii="Arial" w:hAnsi="Arial" w:cs="Arial"/>
          <w:b w:val="0"/>
          <w:sz w:val="22"/>
        </w:rPr>
        <w:t>DPH</w:t>
      </w:r>
      <w:r w:rsidRPr="008F364F">
        <w:rPr>
          <w:rFonts w:ascii="Arial" w:hAnsi="Arial" w:cs="Arial"/>
          <w:b w:val="0"/>
          <w:sz w:val="22"/>
        </w:rPr>
        <w:tab/>
      </w:r>
      <w:r w:rsidRPr="008F364F">
        <w:rPr>
          <w:rFonts w:ascii="Arial" w:hAnsi="Arial" w:cs="Arial"/>
          <w:b w:val="0"/>
          <w:sz w:val="22"/>
        </w:rPr>
        <w:tab/>
        <w:t xml:space="preserve">                        </w:t>
      </w:r>
      <w:r w:rsidR="001816E2">
        <w:rPr>
          <w:rFonts w:ascii="Arial" w:hAnsi="Arial" w:cs="Arial"/>
          <w:b w:val="0"/>
          <w:sz w:val="22"/>
        </w:rPr>
        <w:tab/>
      </w:r>
      <w:r w:rsidR="00572997">
        <w:rPr>
          <w:rFonts w:ascii="Arial" w:hAnsi="Arial" w:cs="Arial"/>
          <w:b w:val="0"/>
          <w:sz w:val="22"/>
        </w:rPr>
        <w:t xml:space="preserve">   209.160,- </w:t>
      </w:r>
      <w:r w:rsidRPr="008F364F">
        <w:rPr>
          <w:rFonts w:ascii="Arial" w:hAnsi="Arial" w:cs="Arial"/>
          <w:b w:val="0"/>
          <w:sz w:val="22"/>
        </w:rPr>
        <w:t>Kč</w:t>
      </w:r>
    </w:p>
    <w:p w:rsidR="00B859C9" w:rsidRPr="008F364F" w:rsidRDefault="00B859C9" w:rsidP="00F91777">
      <w:pPr>
        <w:pStyle w:val="Zkladntext"/>
        <w:tabs>
          <w:tab w:val="left" w:pos="426"/>
        </w:tabs>
        <w:spacing w:before="240"/>
        <w:ind w:left="425"/>
        <w:jc w:val="both"/>
        <w:rPr>
          <w:rFonts w:ascii="Arial" w:hAnsi="Arial" w:cs="Arial"/>
          <w:b w:val="0"/>
          <w:sz w:val="22"/>
        </w:rPr>
      </w:pPr>
      <w:r w:rsidRPr="008F364F">
        <w:rPr>
          <w:rFonts w:ascii="Arial" w:hAnsi="Arial" w:cs="Arial"/>
          <w:b w:val="0"/>
          <w:sz w:val="22"/>
        </w:rPr>
        <w:t>celkem</w:t>
      </w:r>
      <w:r w:rsidRPr="008F364F">
        <w:rPr>
          <w:rFonts w:ascii="Arial" w:hAnsi="Arial" w:cs="Arial"/>
          <w:b w:val="0"/>
          <w:sz w:val="22"/>
        </w:rPr>
        <w:tab/>
      </w:r>
      <w:r w:rsidRPr="008F364F">
        <w:rPr>
          <w:rFonts w:ascii="Arial" w:hAnsi="Arial" w:cs="Arial"/>
          <w:b w:val="0"/>
          <w:sz w:val="22"/>
        </w:rPr>
        <w:tab/>
      </w:r>
      <w:r w:rsidRPr="008F364F">
        <w:rPr>
          <w:rFonts w:ascii="Arial" w:hAnsi="Arial" w:cs="Arial"/>
          <w:b w:val="0"/>
          <w:sz w:val="22"/>
        </w:rPr>
        <w:tab/>
        <w:t xml:space="preserve">             </w:t>
      </w:r>
      <w:r w:rsidR="001816E2">
        <w:rPr>
          <w:rFonts w:ascii="Arial" w:hAnsi="Arial" w:cs="Arial"/>
          <w:b w:val="0"/>
          <w:sz w:val="22"/>
        </w:rPr>
        <w:tab/>
      </w:r>
      <w:r w:rsidR="00572997">
        <w:rPr>
          <w:rFonts w:ascii="Arial" w:hAnsi="Arial" w:cs="Arial"/>
          <w:b w:val="0"/>
          <w:sz w:val="22"/>
        </w:rPr>
        <w:t xml:space="preserve">1.205.160,- </w:t>
      </w:r>
      <w:r w:rsidRPr="008F364F">
        <w:rPr>
          <w:rFonts w:ascii="Arial" w:hAnsi="Arial" w:cs="Arial"/>
          <w:b w:val="0"/>
          <w:sz w:val="22"/>
        </w:rPr>
        <w:t>Kč</w:t>
      </w:r>
    </w:p>
    <w:p w:rsidR="00BA32A2" w:rsidRDefault="00BA32A2" w:rsidP="00BA32A2">
      <w:pPr>
        <w:pStyle w:val="Zkladntext"/>
        <w:tabs>
          <w:tab w:val="left" w:pos="426"/>
        </w:tabs>
        <w:ind w:left="426"/>
        <w:jc w:val="both"/>
        <w:rPr>
          <w:rFonts w:ascii="Arial" w:hAnsi="Arial" w:cs="Arial"/>
          <w:b w:val="0"/>
          <w:sz w:val="22"/>
        </w:rPr>
      </w:pPr>
    </w:p>
    <w:p w:rsidR="00184601" w:rsidRDefault="00184601" w:rsidP="000317AC">
      <w:pPr>
        <w:pStyle w:val="Zkladntext"/>
        <w:tabs>
          <w:tab w:val="left" w:pos="426"/>
        </w:tabs>
        <w:ind w:left="426"/>
        <w:jc w:val="both"/>
        <w:rPr>
          <w:rFonts w:ascii="Arial" w:hAnsi="Arial" w:cs="Arial"/>
          <w:b w:val="0"/>
          <w:sz w:val="22"/>
        </w:rPr>
      </w:pPr>
    </w:p>
    <w:p w:rsidR="00184601" w:rsidRDefault="00184601" w:rsidP="00184601">
      <w:pPr>
        <w:pStyle w:val="Zkladntext"/>
        <w:tabs>
          <w:tab w:val="left" w:pos="426"/>
        </w:tabs>
        <w:ind w:left="425"/>
        <w:jc w:val="both"/>
        <w:rPr>
          <w:rFonts w:ascii="Arial" w:hAnsi="Arial" w:cs="Arial"/>
          <w:b w:val="0"/>
          <w:sz w:val="22"/>
        </w:rPr>
      </w:pPr>
      <w:r w:rsidRPr="008F364F">
        <w:rPr>
          <w:rFonts w:ascii="Arial" w:hAnsi="Arial" w:cs="Arial"/>
          <w:b w:val="0"/>
          <w:sz w:val="22"/>
        </w:rPr>
        <w:t>Z</w:t>
      </w:r>
      <w:r>
        <w:rPr>
          <w:rFonts w:ascii="Arial" w:hAnsi="Arial" w:cs="Arial"/>
          <w:b w:val="0"/>
          <w:sz w:val="22"/>
        </w:rPr>
        <w:t> </w:t>
      </w:r>
      <w:r w:rsidRPr="008F364F">
        <w:rPr>
          <w:rFonts w:ascii="Arial" w:hAnsi="Arial" w:cs="Arial"/>
          <w:b w:val="0"/>
          <w:sz w:val="22"/>
        </w:rPr>
        <w:t>toho</w:t>
      </w:r>
      <w:r>
        <w:rPr>
          <w:rFonts w:ascii="Arial" w:hAnsi="Arial" w:cs="Arial"/>
          <w:b w:val="0"/>
          <w:sz w:val="22"/>
        </w:rPr>
        <w:t>:</w:t>
      </w:r>
    </w:p>
    <w:p w:rsidR="0066067C" w:rsidRDefault="0066067C" w:rsidP="00184601">
      <w:pPr>
        <w:pStyle w:val="Zkladntext"/>
        <w:tabs>
          <w:tab w:val="left" w:pos="426"/>
        </w:tabs>
        <w:ind w:left="425"/>
        <w:jc w:val="both"/>
        <w:rPr>
          <w:rFonts w:ascii="Arial" w:hAnsi="Arial" w:cs="Arial"/>
          <w:b w:val="0"/>
          <w:sz w:val="22"/>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953"/>
        <w:gridCol w:w="767"/>
        <w:gridCol w:w="1012"/>
      </w:tblGrid>
      <w:tr w:rsidR="00B11BC8" w:rsidRPr="004C6BC9" w:rsidTr="00572997">
        <w:tc>
          <w:tcPr>
            <w:tcW w:w="3599" w:type="pct"/>
            <w:shd w:val="clear" w:color="auto" w:fill="auto"/>
          </w:tcPr>
          <w:p w:rsidR="00184601" w:rsidRPr="004C6BC9" w:rsidRDefault="00184601"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Operační sály</w:t>
            </w:r>
          </w:p>
        </w:tc>
        <w:tc>
          <w:tcPr>
            <w:tcW w:w="489" w:type="pct"/>
            <w:shd w:val="clear" w:color="auto" w:fill="auto"/>
          </w:tcPr>
          <w:p w:rsidR="00184601" w:rsidRPr="004C6BC9" w:rsidRDefault="00184601"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Cena bez DPH</w:t>
            </w:r>
          </w:p>
        </w:tc>
        <w:tc>
          <w:tcPr>
            <w:tcW w:w="393" w:type="pct"/>
            <w:shd w:val="clear" w:color="auto" w:fill="auto"/>
          </w:tcPr>
          <w:p w:rsidR="00184601" w:rsidRPr="004C6BC9" w:rsidRDefault="00184601"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DPH</w:t>
            </w:r>
          </w:p>
        </w:tc>
        <w:tc>
          <w:tcPr>
            <w:tcW w:w="519" w:type="pct"/>
            <w:shd w:val="clear" w:color="auto" w:fill="auto"/>
          </w:tcPr>
          <w:p w:rsidR="00184601" w:rsidRPr="004C6BC9" w:rsidRDefault="00184601" w:rsidP="004C6BC9">
            <w:pPr>
              <w:pStyle w:val="Zkladntext"/>
              <w:tabs>
                <w:tab w:val="left" w:pos="426"/>
              </w:tabs>
              <w:spacing w:before="120"/>
              <w:jc w:val="both"/>
              <w:rPr>
                <w:rFonts w:ascii="Arial" w:hAnsi="Arial" w:cs="Arial"/>
                <w:sz w:val="18"/>
                <w:szCs w:val="18"/>
              </w:rPr>
            </w:pPr>
            <w:r w:rsidRPr="004C6BC9">
              <w:rPr>
                <w:rFonts w:ascii="Arial" w:hAnsi="Arial" w:cs="Arial"/>
                <w:sz w:val="18"/>
                <w:szCs w:val="18"/>
              </w:rPr>
              <w:t>Cena celkem</w:t>
            </w:r>
          </w:p>
        </w:tc>
      </w:tr>
      <w:tr w:rsidR="00B11BC8" w:rsidRPr="004C6BC9" w:rsidTr="00572997">
        <w:trPr>
          <w:trHeight w:val="387"/>
        </w:trPr>
        <w:tc>
          <w:tcPr>
            <w:tcW w:w="3599" w:type="pct"/>
            <w:shd w:val="clear" w:color="auto" w:fill="auto"/>
            <w:vAlign w:val="center"/>
          </w:tcPr>
          <w:p w:rsidR="00184601" w:rsidRPr="004C6BC9" w:rsidRDefault="00184601" w:rsidP="00BB539D">
            <w:pPr>
              <w:pStyle w:val="Zkladntext"/>
              <w:tabs>
                <w:tab w:val="left" w:pos="426"/>
              </w:tabs>
              <w:spacing w:before="120"/>
              <w:jc w:val="left"/>
              <w:rPr>
                <w:rFonts w:ascii="Arial" w:hAnsi="Arial" w:cs="Arial"/>
                <w:b w:val="0"/>
                <w:sz w:val="18"/>
                <w:szCs w:val="18"/>
              </w:rPr>
            </w:pPr>
            <w:r w:rsidRPr="004C6BC9">
              <w:rPr>
                <w:rFonts w:ascii="Arial" w:hAnsi="Arial" w:cs="Arial"/>
                <w:b w:val="0"/>
                <w:sz w:val="18"/>
                <w:szCs w:val="18"/>
              </w:rPr>
              <w:t>Operační sály pro chirurgii (</w:t>
            </w:r>
            <w:r w:rsidR="008D0299">
              <w:rPr>
                <w:rFonts w:ascii="Arial" w:hAnsi="Arial" w:cs="Arial"/>
                <w:b w:val="0"/>
                <w:sz w:val="18"/>
                <w:szCs w:val="18"/>
              </w:rPr>
              <w:t>4</w:t>
            </w:r>
            <w:r w:rsidRPr="004C6BC9">
              <w:rPr>
                <w:rFonts w:ascii="Arial" w:hAnsi="Arial" w:cs="Arial"/>
                <w:b w:val="0"/>
                <w:sz w:val="18"/>
                <w:szCs w:val="18"/>
              </w:rPr>
              <w:t xml:space="preserve"> operační sály pro chirurgii)</w:t>
            </w:r>
          </w:p>
        </w:tc>
        <w:tc>
          <w:tcPr>
            <w:tcW w:w="489" w:type="pct"/>
            <w:shd w:val="clear" w:color="auto" w:fill="auto"/>
          </w:tcPr>
          <w:p w:rsidR="00184601" w:rsidRPr="00572997" w:rsidRDefault="00572997" w:rsidP="004C6BC9">
            <w:pPr>
              <w:pStyle w:val="Zkladntext"/>
              <w:tabs>
                <w:tab w:val="left" w:pos="426"/>
              </w:tabs>
              <w:spacing w:before="120"/>
              <w:jc w:val="both"/>
              <w:rPr>
                <w:rFonts w:ascii="Arial" w:hAnsi="Arial" w:cs="Arial"/>
                <w:sz w:val="18"/>
                <w:szCs w:val="18"/>
              </w:rPr>
            </w:pPr>
            <w:r>
              <w:rPr>
                <w:rFonts w:ascii="Arial" w:hAnsi="Arial" w:cs="Arial"/>
                <w:sz w:val="18"/>
                <w:szCs w:val="18"/>
              </w:rPr>
              <w:t>300.000</w:t>
            </w:r>
          </w:p>
        </w:tc>
        <w:tc>
          <w:tcPr>
            <w:tcW w:w="393" w:type="pct"/>
            <w:shd w:val="clear" w:color="auto" w:fill="auto"/>
          </w:tcPr>
          <w:p w:rsidR="00184601" w:rsidRPr="00572997" w:rsidRDefault="00572997" w:rsidP="004C6BC9">
            <w:pPr>
              <w:pStyle w:val="Zkladntext"/>
              <w:tabs>
                <w:tab w:val="left" w:pos="426"/>
              </w:tabs>
              <w:spacing w:before="120"/>
              <w:jc w:val="both"/>
              <w:rPr>
                <w:rFonts w:ascii="Arial" w:hAnsi="Arial" w:cs="Arial"/>
                <w:sz w:val="18"/>
                <w:szCs w:val="18"/>
              </w:rPr>
            </w:pPr>
            <w:r>
              <w:rPr>
                <w:rFonts w:ascii="Arial" w:hAnsi="Arial" w:cs="Arial"/>
                <w:sz w:val="18"/>
                <w:szCs w:val="18"/>
              </w:rPr>
              <w:t>63.000</w:t>
            </w:r>
          </w:p>
        </w:tc>
        <w:tc>
          <w:tcPr>
            <w:tcW w:w="519" w:type="pct"/>
            <w:shd w:val="clear" w:color="auto" w:fill="auto"/>
          </w:tcPr>
          <w:p w:rsidR="00184601" w:rsidRPr="00572997" w:rsidRDefault="00572997" w:rsidP="004C6BC9">
            <w:pPr>
              <w:pStyle w:val="Zkladntext"/>
              <w:tabs>
                <w:tab w:val="left" w:pos="426"/>
              </w:tabs>
              <w:spacing w:before="120"/>
              <w:jc w:val="both"/>
              <w:rPr>
                <w:rFonts w:ascii="Arial" w:hAnsi="Arial" w:cs="Arial"/>
                <w:sz w:val="22"/>
              </w:rPr>
            </w:pPr>
            <w:r>
              <w:rPr>
                <w:rFonts w:ascii="Arial" w:hAnsi="Arial" w:cs="Arial"/>
                <w:sz w:val="22"/>
              </w:rPr>
              <w:t>363.000</w:t>
            </w:r>
          </w:p>
        </w:tc>
      </w:tr>
      <w:tr w:rsidR="00B11BC8" w:rsidRPr="004C6BC9" w:rsidTr="00572997">
        <w:tc>
          <w:tcPr>
            <w:tcW w:w="3599" w:type="pct"/>
            <w:shd w:val="clear" w:color="auto" w:fill="auto"/>
            <w:vAlign w:val="center"/>
          </w:tcPr>
          <w:p w:rsidR="00184601" w:rsidRPr="004C6BC9" w:rsidRDefault="00184601" w:rsidP="00BB539D">
            <w:pPr>
              <w:pStyle w:val="Textpoznpodarou"/>
              <w:rPr>
                <w:rFonts w:ascii="Arial" w:hAnsi="Arial" w:cs="Arial"/>
                <w:sz w:val="18"/>
                <w:szCs w:val="18"/>
              </w:rPr>
            </w:pPr>
            <w:r w:rsidRPr="004C6BC9">
              <w:rPr>
                <w:rFonts w:ascii="Arial" w:hAnsi="Arial" w:cs="Arial"/>
                <w:sz w:val="18"/>
                <w:szCs w:val="18"/>
              </w:rPr>
              <w:t>Operační sály pro urologii a KPRCH bariérov</w:t>
            </w:r>
            <w:r w:rsidR="002B2958">
              <w:rPr>
                <w:rFonts w:ascii="Arial" w:hAnsi="Arial" w:cs="Arial"/>
                <w:sz w:val="18"/>
                <w:szCs w:val="18"/>
              </w:rPr>
              <w:t>ý sál</w:t>
            </w:r>
            <w:r w:rsidRPr="004C6BC9">
              <w:rPr>
                <w:rFonts w:ascii="Arial" w:hAnsi="Arial" w:cs="Arial"/>
                <w:sz w:val="18"/>
                <w:szCs w:val="18"/>
              </w:rPr>
              <w:t xml:space="preserve"> (2 operační sály pro urologii) </w:t>
            </w:r>
          </w:p>
        </w:tc>
        <w:tc>
          <w:tcPr>
            <w:tcW w:w="489" w:type="pct"/>
            <w:shd w:val="clear" w:color="auto" w:fill="auto"/>
          </w:tcPr>
          <w:p w:rsidR="00184601" w:rsidRPr="00572997" w:rsidRDefault="00572997" w:rsidP="004C6BC9">
            <w:pPr>
              <w:pStyle w:val="Zkladntext"/>
              <w:tabs>
                <w:tab w:val="left" w:pos="426"/>
              </w:tabs>
              <w:spacing w:before="120"/>
              <w:jc w:val="both"/>
              <w:rPr>
                <w:rFonts w:ascii="Arial" w:hAnsi="Arial" w:cs="Arial"/>
                <w:sz w:val="18"/>
                <w:szCs w:val="18"/>
              </w:rPr>
            </w:pPr>
            <w:r>
              <w:rPr>
                <w:rFonts w:ascii="Arial" w:hAnsi="Arial" w:cs="Arial"/>
                <w:sz w:val="18"/>
                <w:szCs w:val="18"/>
              </w:rPr>
              <w:t>232.000</w:t>
            </w:r>
          </w:p>
        </w:tc>
        <w:tc>
          <w:tcPr>
            <w:tcW w:w="393" w:type="pct"/>
            <w:shd w:val="clear" w:color="auto" w:fill="auto"/>
          </w:tcPr>
          <w:p w:rsidR="00184601" w:rsidRPr="00572997" w:rsidRDefault="00572997" w:rsidP="004C6BC9">
            <w:pPr>
              <w:pStyle w:val="Zkladntext"/>
              <w:tabs>
                <w:tab w:val="left" w:pos="426"/>
              </w:tabs>
              <w:spacing w:before="120"/>
              <w:jc w:val="both"/>
              <w:rPr>
                <w:rFonts w:ascii="Arial" w:hAnsi="Arial" w:cs="Arial"/>
                <w:sz w:val="18"/>
                <w:szCs w:val="18"/>
              </w:rPr>
            </w:pPr>
            <w:r>
              <w:rPr>
                <w:rFonts w:ascii="Arial" w:hAnsi="Arial" w:cs="Arial"/>
                <w:sz w:val="18"/>
                <w:szCs w:val="18"/>
              </w:rPr>
              <w:t>48.720</w:t>
            </w:r>
          </w:p>
        </w:tc>
        <w:tc>
          <w:tcPr>
            <w:tcW w:w="519" w:type="pct"/>
            <w:shd w:val="clear" w:color="auto" w:fill="auto"/>
          </w:tcPr>
          <w:p w:rsidR="00184601" w:rsidRPr="00572997" w:rsidRDefault="00572997" w:rsidP="004C6BC9">
            <w:pPr>
              <w:pStyle w:val="Zkladntext"/>
              <w:tabs>
                <w:tab w:val="left" w:pos="426"/>
              </w:tabs>
              <w:spacing w:before="120"/>
              <w:jc w:val="both"/>
              <w:rPr>
                <w:rFonts w:ascii="Arial" w:hAnsi="Arial" w:cs="Arial"/>
                <w:sz w:val="22"/>
              </w:rPr>
            </w:pPr>
            <w:r>
              <w:rPr>
                <w:rFonts w:ascii="Arial" w:hAnsi="Arial" w:cs="Arial"/>
                <w:sz w:val="22"/>
              </w:rPr>
              <w:t>280.720</w:t>
            </w:r>
          </w:p>
        </w:tc>
      </w:tr>
      <w:tr w:rsidR="00572997" w:rsidRPr="004C6BC9" w:rsidTr="00572997">
        <w:tc>
          <w:tcPr>
            <w:tcW w:w="3599" w:type="pct"/>
            <w:shd w:val="clear" w:color="auto" w:fill="auto"/>
            <w:vAlign w:val="center"/>
          </w:tcPr>
          <w:p w:rsidR="00572997" w:rsidRPr="004C6BC9" w:rsidRDefault="00572997" w:rsidP="00BB539D">
            <w:pPr>
              <w:pStyle w:val="Textpoznpodarou"/>
              <w:rPr>
                <w:rFonts w:ascii="Arial" w:hAnsi="Arial" w:cs="Arial"/>
                <w:sz w:val="18"/>
                <w:szCs w:val="18"/>
              </w:rPr>
            </w:pPr>
            <w:r w:rsidRPr="004C6BC9">
              <w:rPr>
                <w:rFonts w:ascii="Arial" w:hAnsi="Arial" w:cs="Arial"/>
                <w:sz w:val="18"/>
                <w:szCs w:val="18"/>
              </w:rPr>
              <w:t xml:space="preserve">Operační sály pro ortopedii (4 operační sály pro ortopedii)  </w:t>
            </w:r>
          </w:p>
        </w:tc>
        <w:tc>
          <w:tcPr>
            <w:tcW w:w="489" w:type="pct"/>
            <w:shd w:val="clear" w:color="auto" w:fill="auto"/>
          </w:tcPr>
          <w:p w:rsidR="00572997" w:rsidRPr="00572997" w:rsidRDefault="00572997" w:rsidP="000A13E4">
            <w:pPr>
              <w:pStyle w:val="Zkladntext"/>
              <w:tabs>
                <w:tab w:val="left" w:pos="426"/>
              </w:tabs>
              <w:spacing w:before="120"/>
              <w:jc w:val="both"/>
              <w:rPr>
                <w:rFonts w:ascii="Arial" w:hAnsi="Arial" w:cs="Arial"/>
                <w:sz w:val="18"/>
                <w:szCs w:val="18"/>
              </w:rPr>
            </w:pPr>
            <w:r>
              <w:rPr>
                <w:rFonts w:ascii="Arial" w:hAnsi="Arial" w:cs="Arial"/>
                <w:sz w:val="18"/>
                <w:szCs w:val="18"/>
              </w:rPr>
              <w:t>232.000</w:t>
            </w:r>
          </w:p>
        </w:tc>
        <w:tc>
          <w:tcPr>
            <w:tcW w:w="393" w:type="pct"/>
            <w:shd w:val="clear" w:color="auto" w:fill="auto"/>
          </w:tcPr>
          <w:p w:rsidR="00572997" w:rsidRPr="00572997" w:rsidRDefault="00572997" w:rsidP="000A13E4">
            <w:pPr>
              <w:pStyle w:val="Zkladntext"/>
              <w:tabs>
                <w:tab w:val="left" w:pos="426"/>
              </w:tabs>
              <w:spacing w:before="120"/>
              <w:jc w:val="both"/>
              <w:rPr>
                <w:rFonts w:ascii="Arial" w:hAnsi="Arial" w:cs="Arial"/>
                <w:sz w:val="18"/>
                <w:szCs w:val="18"/>
              </w:rPr>
            </w:pPr>
            <w:r>
              <w:rPr>
                <w:rFonts w:ascii="Arial" w:hAnsi="Arial" w:cs="Arial"/>
                <w:sz w:val="18"/>
                <w:szCs w:val="18"/>
              </w:rPr>
              <w:t>48.720</w:t>
            </w:r>
          </w:p>
        </w:tc>
        <w:tc>
          <w:tcPr>
            <w:tcW w:w="519" w:type="pct"/>
            <w:shd w:val="clear" w:color="auto" w:fill="auto"/>
          </w:tcPr>
          <w:p w:rsidR="00572997" w:rsidRPr="00572997" w:rsidRDefault="00572997" w:rsidP="000A13E4">
            <w:pPr>
              <w:pStyle w:val="Zkladntext"/>
              <w:tabs>
                <w:tab w:val="left" w:pos="426"/>
              </w:tabs>
              <w:spacing w:before="120"/>
              <w:jc w:val="both"/>
              <w:rPr>
                <w:rFonts w:ascii="Arial" w:hAnsi="Arial" w:cs="Arial"/>
                <w:sz w:val="22"/>
              </w:rPr>
            </w:pPr>
            <w:r>
              <w:rPr>
                <w:rFonts w:ascii="Arial" w:hAnsi="Arial" w:cs="Arial"/>
                <w:sz w:val="22"/>
              </w:rPr>
              <w:t>280.720</w:t>
            </w:r>
          </w:p>
        </w:tc>
      </w:tr>
      <w:tr w:rsidR="00572997" w:rsidRPr="004C6BC9" w:rsidTr="00572997">
        <w:tc>
          <w:tcPr>
            <w:tcW w:w="3599" w:type="pct"/>
            <w:shd w:val="clear" w:color="auto" w:fill="auto"/>
            <w:vAlign w:val="center"/>
          </w:tcPr>
          <w:p w:rsidR="00572997" w:rsidRPr="004C6BC9" w:rsidRDefault="00572997" w:rsidP="00BB539D">
            <w:pPr>
              <w:pStyle w:val="Textpoznpodarou"/>
              <w:rPr>
                <w:rFonts w:ascii="Arial" w:hAnsi="Arial" w:cs="Arial"/>
                <w:sz w:val="18"/>
                <w:szCs w:val="18"/>
              </w:rPr>
            </w:pPr>
            <w:r w:rsidRPr="004C6BC9">
              <w:rPr>
                <w:rFonts w:ascii="Arial" w:hAnsi="Arial" w:cs="Arial"/>
                <w:sz w:val="18"/>
                <w:szCs w:val="18"/>
              </w:rPr>
              <w:t>Operační sály (3 o</w:t>
            </w:r>
            <w:r>
              <w:rPr>
                <w:rFonts w:ascii="Arial" w:hAnsi="Arial" w:cs="Arial"/>
                <w:sz w:val="18"/>
                <w:szCs w:val="18"/>
              </w:rPr>
              <w:t>perační sály pro neurochirurgii</w:t>
            </w:r>
            <w:r w:rsidRPr="004C6BC9">
              <w:rPr>
                <w:rFonts w:ascii="Arial" w:hAnsi="Arial" w:cs="Arial"/>
                <w:sz w:val="18"/>
                <w:szCs w:val="18"/>
              </w:rPr>
              <w:t xml:space="preserve"> </w:t>
            </w:r>
            <w:r>
              <w:rPr>
                <w:rFonts w:ascii="Arial" w:hAnsi="Arial" w:cs="Arial"/>
                <w:sz w:val="18"/>
                <w:szCs w:val="18"/>
              </w:rPr>
              <w:t xml:space="preserve">z toho </w:t>
            </w:r>
            <w:r w:rsidRPr="004C6BC9">
              <w:rPr>
                <w:rFonts w:ascii="Arial" w:hAnsi="Arial" w:cs="Arial"/>
                <w:sz w:val="18"/>
                <w:szCs w:val="18"/>
              </w:rPr>
              <w:t xml:space="preserve">1 </w:t>
            </w:r>
            <w:r>
              <w:rPr>
                <w:rFonts w:ascii="Arial" w:hAnsi="Arial" w:cs="Arial"/>
                <w:sz w:val="18"/>
                <w:szCs w:val="18"/>
              </w:rPr>
              <w:t xml:space="preserve">společný </w:t>
            </w:r>
            <w:r w:rsidRPr="004C6BC9">
              <w:rPr>
                <w:rFonts w:ascii="Arial" w:hAnsi="Arial" w:cs="Arial"/>
                <w:sz w:val="18"/>
                <w:szCs w:val="18"/>
              </w:rPr>
              <w:t>operační sál pro s</w:t>
            </w:r>
            <w:r>
              <w:rPr>
                <w:rFonts w:ascii="Arial" w:hAnsi="Arial" w:cs="Arial"/>
                <w:sz w:val="18"/>
                <w:szCs w:val="18"/>
              </w:rPr>
              <w:t>t</w:t>
            </w:r>
            <w:r w:rsidRPr="004C6BC9">
              <w:rPr>
                <w:rFonts w:ascii="Arial" w:hAnsi="Arial" w:cs="Arial"/>
                <w:sz w:val="18"/>
                <w:szCs w:val="18"/>
              </w:rPr>
              <w:t>omatochirurgii)</w:t>
            </w:r>
          </w:p>
        </w:tc>
        <w:tc>
          <w:tcPr>
            <w:tcW w:w="489" w:type="pct"/>
            <w:shd w:val="clear" w:color="auto" w:fill="auto"/>
          </w:tcPr>
          <w:p w:rsidR="00572997" w:rsidRPr="00572997" w:rsidRDefault="00572997" w:rsidP="000A13E4">
            <w:pPr>
              <w:pStyle w:val="Zkladntext"/>
              <w:tabs>
                <w:tab w:val="left" w:pos="426"/>
              </w:tabs>
              <w:spacing w:before="120"/>
              <w:jc w:val="both"/>
              <w:rPr>
                <w:rFonts w:ascii="Arial" w:hAnsi="Arial" w:cs="Arial"/>
                <w:sz w:val="18"/>
                <w:szCs w:val="18"/>
              </w:rPr>
            </w:pPr>
            <w:r>
              <w:rPr>
                <w:rFonts w:ascii="Arial" w:hAnsi="Arial" w:cs="Arial"/>
                <w:sz w:val="18"/>
                <w:szCs w:val="18"/>
              </w:rPr>
              <w:t>232.000</w:t>
            </w:r>
          </w:p>
        </w:tc>
        <w:tc>
          <w:tcPr>
            <w:tcW w:w="393" w:type="pct"/>
            <w:shd w:val="clear" w:color="auto" w:fill="auto"/>
          </w:tcPr>
          <w:p w:rsidR="00572997" w:rsidRPr="00572997" w:rsidRDefault="00572997" w:rsidP="000A13E4">
            <w:pPr>
              <w:pStyle w:val="Zkladntext"/>
              <w:tabs>
                <w:tab w:val="left" w:pos="426"/>
              </w:tabs>
              <w:spacing w:before="120"/>
              <w:jc w:val="both"/>
              <w:rPr>
                <w:rFonts w:ascii="Arial" w:hAnsi="Arial" w:cs="Arial"/>
                <w:sz w:val="18"/>
                <w:szCs w:val="18"/>
              </w:rPr>
            </w:pPr>
            <w:r>
              <w:rPr>
                <w:rFonts w:ascii="Arial" w:hAnsi="Arial" w:cs="Arial"/>
                <w:sz w:val="18"/>
                <w:szCs w:val="18"/>
              </w:rPr>
              <w:t>48.720</w:t>
            </w:r>
          </w:p>
        </w:tc>
        <w:tc>
          <w:tcPr>
            <w:tcW w:w="519" w:type="pct"/>
            <w:shd w:val="clear" w:color="auto" w:fill="auto"/>
          </w:tcPr>
          <w:p w:rsidR="00572997" w:rsidRPr="00572997" w:rsidRDefault="00572997" w:rsidP="000A13E4">
            <w:pPr>
              <w:pStyle w:val="Zkladntext"/>
              <w:tabs>
                <w:tab w:val="left" w:pos="426"/>
              </w:tabs>
              <w:spacing w:before="120"/>
              <w:jc w:val="both"/>
              <w:rPr>
                <w:rFonts w:ascii="Arial" w:hAnsi="Arial" w:cs="Arial"/>
                <w:sz w:val="22"/>
              </w:rPr>
            </w:pPr>
            <w:r>
              <w:rPr>
                <w:rFonts w:ascii="Arial" w:hAnsi="Arial" w:cs="Arial"/>
                <w:sz w:val="22"/>
              </w:rPr>
              <w:t>280.720</w:t>
            </w:r>
          </w:p>
        </w:tc>
      </w:tr>
    </w:tbl>
    <w:p w:rsidR="00184601" w:rsidRDefault="00184601" w:rsidP="000317AC">
      <w:pPr>
        <w:pStyle w:val="Zkladntext"/>
        <w:tabs>
          <w:tab w:val="left" w:pos="426"/>
        </w:tabs>
        <w:ind w:left="426"/>
        <w:jc w:val="both"/>
        <w:rPr>
          <w:rFonts w:ascii="Arial" w:hAnsi="Arial" w:cs="Arial"/>
          <w:b w:val="0"/>
          <w:sz w:val="22"/>
        </w:rPr>
      </w:pPr>
    </w:p>
    <w:p w:rsidR="000317AC" w:rsidRDefault="00272897" w:rsidP="000317AC">
      <w:pPr>
        <w:pStyle w:val="Zkladntext"/>
        <w:tabs>
          <w:tab w:val="left" w:pos="426"/>
        </w:tabs>
        <w:ind w:left="426"/>
        <w:jc w:val="both"/>
        <w:rPr>
          <w:rFonts w:ascii="Arial" w:hAnsi="Arial" w:cs="Arial"/>
          <w:b w:val="0"/>
          <w:sz w:val="22"/>
        </w:rPr>
      </w:pPr>
      <w:r w:rsidRPr="00AD29D1">
        <w:rPr>
          <w:rFonts w:ascii="Arial" w:hAnsi="Arial" w:cs="Arial"/>
          <w:b w:val="0"/>
          <w:sz w:val="22"/>
        </w:rPr>
        <w:t xml:space="preserve">Cena díla </w:t>
      </w:r>
      <w:r w:rsidR="000317AC">
        <w:rPr>
          <w:rFonts w:ascii="Arial" w:hAnsi="Arial" w:cs="Arial"/>
          <w:b w:val="0"/>
          <w:sz w:val="22"/>
        </w:rPr>
        <w:t xml:space="preserve">bez DPH </w:t>
      </w:r>
      <w:r w:rsidRPr="00AD29D1">
        <w:rPr>
          <w:rFonts w:ascii="Arial" w:hAnsi="Arial" w:cs="Arial"/>
          <w:b w:val="0"/>
          <w:sz w:val="22"/>
        </w:rPr>
        <w:t>je dohodnuta jako cena nejvýše přípustná</w:t>
      </w:r>
      <w:r w:rsidR="000317AC">
        <w:rPr>
          <w:rFonts w:ascii="Arial" w:hAnsi="Arial" w:cs="Arial"/>
          <w:b w:val="0"/>
          <w:sz w:val="22"/>
        </w:rPr>
        <w:t xml:space="preserve"> a zahrnuje veškerá plnění poskytovaná zhotovitelem objednateli na základě této smlouvy</w:t>
      </w:r>
      <w:r w:rsidR="00BA2B6D">
        <w:rPr>
          <w:rFonts w:ascii="Arial" w:hAnsi="Arial" w:cs="Arial"/>
          <w:b w:val="0"/>
          <w:sz w:val="22"/>
        </w:rPr>
        <w:t xml:space="preserve">, včetně </w:t>
      </w:r>
      <w:r w:rsidR="00BA2B6D" w:rsidRPr="00AC2058">
        <w:rPr>
          <w:rFonts w:ascii="Arial" w:hAnsi="Arial" w:cs="Arial"/>
          <w:b w:val="0"/>
          <w:sz w:val="22"/>
        </w:rPr>
        <w:t>případných nároků plynoucí z autorských práv přenositelných na objednatele</w:t>
      </w:r>
      <w:r w:rsidRPr="00AC2058">
        <w:rPr>
          <w:rFonts w:ascii="Arial" w:hAnsi="Arial" w:cs="Arial"/>
          <w:b w:val="0"/>
          <w:sz w:val="22"/>
        </w:rPr>
        <w:t>.</w:t>
      </w:r>
      <w:r w:rsidR="000317AC" w:rsidRPr="00AC2058">
        <w:rPr>
          <w:rFonts w:ascii="Arial" w:hAnsi="Arial" w:cs="Arial"/>
          <w:b w:val="0"/>
          <w:sz w:val="22"/>
        </w:rPr>
        <w:t xml:space="preserve"> Výše DPH bu</w:t>
      </w:r>
      <w:r w:rsidR="000317AC">
        <w:rPr>
          <w:rFonts w:ascii="Arial" w:hAnsi="Arial" w:cs="Arial"/>
          <w:b w:val="0"/>
          <w:sz w:val="22"/>
        </w:rPr>
        <w:t>de fakturována na základě sazby DPH dle platných právních předpisů ke dni uskutečnění zdanitelného plnění.</w:t>
      </w:r>
      <w:r w:rsidR="007A17B5">
        <w:rPr>
          <w:rFonts w:ascii="Arial" w:hAnsi="Arial" w:cs="Arial"/>
          <w:b w:val="0"/>
          <w:sz w:val="22"/>
        </w:rPr>
        <w:t xml:space="preserve">  </w:t>
      </w:r>
      <w:r w:rsidR="000317AC" w:rsidRPr="000317AC">
        <w:rPr>
          <w:rFonts w:ascii="Arial" w:hAnsi="Arial" w:cs="Arial"/>
          <w:b w:val="0"/>
          <w:sz w:val="22"/>
        </w:rPr>
        <w:t xml:space="preserve">Změna ceny </w:t>
      </w:r>
      <w:r w:rsidR="00AA59BF">
        <w:rPr>
          <w:rFonts w:ascii="Arial" w:hAnsi="Arial" w:cs="Arial"/>
          <w:b w:val="0"/>
          <w:sz w:val="22"/>
        </w:rPr>
        <w:t xml:space="preserve">díla </w:t>
      </w:r>
      <w:r w:rsidR="000317AC" w:rsidRPr="000317AC">
        <w:rPr>
          <w:rFonts w:ascii="Arial" w:hAnsi="Arial" w:cs="Arial"/>
          <w:b w:val="0"/>
          <w:sz w:val="22"/>
        </w:rPr>
        <w:t>je výhradně podmíněna změnou právních předpisů vztahujících se k předmětu této smlouvy, která má prokazatelný vliv na výši ceny</w:t>
      </w:r>
      <w:r w:rsidR="00AA59BF">
        <w:rPr>
          <w:rFonts w:ascii="Arial" w:hAnsi="Arial" w:cs="Arial"/>
          <w:b w:val="0"/>
          <w:sz w:val="22"/>
        </w:rPr>
        <w:t xml:space="preserve"> díla</w:t>
      </w:r>
      <w:r w:rsidR="000317AC" w:rsidRPr="000317AC">
        <w:rPr>
          <w:rFonts w:ascii="Arial" w:hAnsi="Arial" w:cs="Arial"/>
          <w:b w:val="0"/>
          <w:sz w:val="22"/>
        </w:rPr>
        <w:t>.</w:t>
      </w:r>
    </w:p>
    <w:p w:rsidR="00366489" w:rsidRDefault="00366489" w:rsidP="000317AC">
      <w:pPr>
        <w:pStyle w:val="Zkladntext"/>
        <w:tabs>
          <w:tab w:val="left" w:pos="426"/>
        </w:tabs>
        <w:ind w:left="426"/>
        <w:jc w:val="both"/>
        <w:rPr>
          <w:rFonts w:ascii="Arial" w:hAnsi="Arial" w:cs="Arial"/>
          <w:b w:val="0"/>
          <w:sz w:val="22"/>
        </w:rPr>
      </w:pPr>
    </w:p>
    <w:p w:rsidR="002D7F97" w:rsidRPr="00366489" w:rsidRDefault="002D7F97" w:rsidP="000317AC">
      <w:pPr>
        <w:pStyle w:val="Zkladntext"/>
        <w:tabs>
          <w:tab w:val="left" w:pos="426"/>
        </w:tabs>
        <w:ind w:left="426"/>
        <w:jc w:val="both"/>
        <w:rPr>
          <w:rFonts w:ascii="Arial" w:hAnsi="Arial" w:cs="Arial"/>
          <w:b w:val="0"/>
          <w:sz w:val="22"/>
        </w:rPr>
      </w:pPr>
    </w:p>
    <w:p w:rsidR="00272897" w:rsidRDefault="00272897" w:rsidP="004073CA">
      <w:pPr>
        <w:pStyle w:val="Nadpis4"/>
        <w:tabs>
          <w:tab w:val="left" w:pos="0"/>
        </w:tabs>
        <w:spacing w:before="0" w:line="240" w:lineRule="auto"/>
        <w:rPr>
          <w:rFonts w:ascii="Arial" w:hAnsi="Arial" w:cs="Arial"/>
          <w:sz w:val="24"/>
        </w:rPr>
      </w:pPr>
      <w:r>
        <w:rPr>
          <w:rFonts w:ascii="Arial" w:hAnsi="Arial" w:cs="Arial"/>
          <w:sz w:val="24"/>
        </w:rPr>
        <w:t>V. Platební podmínky</w:t>
      </w:r>
    </w:p>
    <w:p w:rsidR="001816E2" w:rsidRPr="00F91777" w:rsidRDefault="001816E2" w:rsidP="00F91777"/>
    <w:p w:rsidR="0071454A" w:rsidRDefault="002B33C0" w:rsidP="004932F1">
      <w:pPr>
        <w:pStyle w:val="Zkladntext"/>
        <w:numPr>
          <w:ilvl w:val="0"/>
          <w:numId w:val="20"/>
        </w:numPr>
        <w:tabs>
          <w:tab w:val="left" w:pos="426"/>
        </w:tabs>
        <w:ind w:left="426" w:hanging="284"/>
        <w:jc w:val="both"/>
        <w:rPr>
          <w:rFonts w:ascii="Arial" w:hAnsi="Arial" w:cs="Arial"/>
          <w:b w:val="0"/>
          <w:sz w:val="22"/>
        </w:rPr>
      </w:pPr>
      <w:r w:rsidRPr="00DB6A3E">
        <w:rPr>
          <w:rFonts w:ascii="Arial" w:hAnsi="Arial" w:cs="Arial"/>
          <w:b w:val="0"/>
          <w:sz w:val="22"/>
        </w:rPr>
        <w:t xml:space="preserve">Objednatel bude hradit cenu díla na základě </w:t>
      </w:r>
      <w:r w:rsidR="00F878E6" w:rsidRPr="00DB6A3E">
        <w:rPr>
          <w:rFonts w:ascii="Arial" w:hAnsi="Arial" w:cs="Arial"/>
          <w:b w:val="0"/>
          <w:sz w:val="22"/>
        </w:rPr>
        <w:t xml:space="preserve"> </w:t>
      </w:r>
      <w:r w:rsidRPr="00DB6A3E">
        <w:rPr>
          <w:rFonts w:ascii="Arial" w:hAnsi="Arial" w:cs="Arial"/>
          <w:b w:val="0"/>
          <w:sz w:val="22"/>
        </w:rPr>
        <w:t xml:space="preserve">samostatných faktur – </w:t>
      </w:r>
      <w:r w:rsidRPr="002B33C0">
        <w:rPr>
          <w:rFonts w:ascii="Arial" w:hAnsi="Arial" w:cs="Arial"/>
          <w:b w:val="0"/>
          <w:sz w:val="22"/>
        </w:rPr>
        <w:t>daňov</w:t>
      </w:r>
      <w:r w:rsidRPr="00DB6A3E">
        <w:rPr>
          <w:rFonts w:ascii="Arial" w:hAnsi="Arial" w:cs="Arial"/>
          <w:b w:val="0"/>
          <w:sz w:val="22"/>
        </w:rPr>
        <w:t>ých dokladů  vystaven</w:t>
      </w:r>
      <w:r w:rsidRPr="002B33C0">
        <w:rPr>
          <w:rFonts w:ascii="Arial" w:hAnsi="Arial" w:cs="Arial"/>
          <w:b w:val="0"/>
          <w:sz w:val="22"/>
        </w:rPr>
        <w:t>ých zhotovitelem a doručen</w:t>
      </w:r>
      <w:r w:rsidR="0071454A" w:rsidRPr="0071454A">
        <w:rPr>
          <w:rFonts w:ascii="Arial" w:hAnsi="Arial" w:cs="Arial"/>
          <w:b w:val="0"/>
          <w:sz w:val="22"/>
        </w:rPr>
        <w:t xml:space="preserve">ých objednateli </w:t>
      </w:r>
      <w:r w:rsidR="0071454A" w:rsidRPr="00DB6A3E">
        <w:rPr>
          <w:rFonts w:ascii="Arial" w:hAnsi="Arial" w:cs="Arial"/>
          <w:b w:val="0"/>
          <w:sz w:val="22"/>
        </w:rPr>
        <w:t>za:</w:t>
      </w:r>
      <w:r w:rsidRPr="00DB6A3E">
        <w:rPr>
          <w:rFonts w:ascii="Arial" w:hAnsi="Arial" w:cs="Arial"/>
          <w:b w:val="0"/>
          <w:sz w:val="22"/>
        </w:rPr>
        <w:t xml:space="preserve"> </w:t>
      </w:r>
    </w:p>
    <w:p w:rsidR="002B2958" w:rsidRPr="002B2958" w:rsidRDefault="002B2958" w:rsidP="00C074E2">
      <w:pPr>
        <w:pStyle w:val="Zkladntext"/>
        <w:tabs>
          <w:tab w:val="left" w:pos="426"/>
        </w:tabs>
        <w:ind w:left="426"/>
        <w:jc w:val="both"/>
        <w:rPr>
          <w:rFonts w:ascii="Arial" w:hAnsi="Arial" w:cs="Arial"/>
          <w:b w:val="0"/>
          <w:sz w:val="22"/>
        </w:rPr>
      </w:pPr>
    </w:p>
    <w:p w:rsidR="00F878E6" w:rsidRPr="0066067C" w:rsidRDefault="0071454A" w:rsidP="004932F1">
      <w:pPr>
        <w:pStyle w:val="Zkladntext"/>
        <w:numPr>
          <w:ilvl w:val="1"/>
          <w:numId w:val="20"/>
        </w:numPr>
        <w:tabs>
          <w:tab w:val="left" w:pos="426"/>
        </w:tabs>
        <w:jc w:val="both"/>
        <w:rPr>
          <w:rFonts w:ascii="Arial" w:hAnsi="Arial" w:cs="Arial"/>
          <w:b w:val="0"/>
          <w:sz w:val="22"/>
        </w:rPr>
      </w:pPr>
      <w:r w:rsidRPr="00DB6A3E">
        <w:rPr>
          <w:rFonts w:ascii="Arial" w:hAnsi="Arial" w:cs="Arial"/>
          <w:b w:val="0"/>
          <w:sz w:val="22"/>
        </w:rPr>
        <w:t>Zpracování projektové dokumentace pro provedení stavby vč. rozpočtových prací</w:t>
      </w:r>
      <w:r w:rsidR="00F878E6">
        <w:rPr>
          <w:rFonts w:ascii="Arial" w:hAnsi="Arial" w:cs="Arial"/>
          <w:b w:val="0"/>
          <w:sz w:val="22"/>
        </w:rPr>
        <w:t>, samostatně za</w:t>
      </w:r>
    </w:p>
    <w:p w:rsidR="00F878E6" w:rsidRDefault="00F878E6" w:rsidP="004932F1">
      <w:pPr>
        <w:pStyle w:val="Zkladntext"/>
        <w:numPr>
          <w:ilvl w:val="0"/>
          <w:numId w:val="21"/>
        </w:numPr>
        <w:tabs>
          <w:tab w:val="left" w:pos="993"/>
          <w:tab w:val="left" w:pos="1418"/>
          <w:tab w:val="left" w:pos="1701"/>
        </w:tabs>
        <w:ind w:left="1418" w:firstLine="0"/>
        <w:jc w:val="both"/>
        <w:rPr>
          <w:rFonts w:ascii="Arial" w:hAnsi="Arial" w:cs="Arial"/>
          <w:b w:val="0"/>
          <w:sz w:val="22"/>
        </w:rPr>
      </w:pPr>
      <w:r w:rsidRPr="00F878E6">
        <w:rPr>
          <w:rFonts w:ascii="Arial" w:hAnsi="Arial" w:cs="Arial"/>
          <w:b w:val="0"/>
          <w:sz w:val="22"/>
        </w:rPr>
        <w:t>Ope</w:t>
      </w:r>
      <w:r>
        <w:rPr>
          <w:rFonts w:ascii="Arial" w:hAnsi="Arial" w:cs="Arial"/>
          <w:b w:val="0"/>
          <w:sz w:val="22"/>
        </w:rPr>
        <w:t xml:space="preserve">rační sály pro chirurgii  </w:t>
      </w:r>
    </w:p>
    <w:p w:rsidR="00F878E6" w:rsidRPr="00F878E6" w:rsidRDefault="00F878E6" w:rsidP="004932F1">
      <w:pPr>
        <w:pStyle w:val="Zkladntext"/>
        <w:numPr>
          <w:ilvl w:val="0"/>
          <w:numId w:val="21"/>
        </w:numPr>
        <w:tabs>
          <w:tab w:val="left" w:pos="993"/>
          <w:tab w:val="left" w:pos="1418"/>
          <w:tab w:val="left" w:pos="1701"/>
        </w:tabs>
        <w:ind w:left="1418" w:firstLine="0"/>
        <w:jc w:val="both"/>
        <w:rPr>
          <w:rFonts w:ascii="Arial" w:hAnsi="Arial" w:cs="Arial"/>
          <w:b w:val="0"/>
          <w:sz w:val="22"/>
        </w:rPr>
      </w:pPr>
      <w:r w:rsidRPr="00F878E6">
        <w:rPr>
          <w:rFonts w:ascii="Arial" w:hAnsi="Arial" w:cs="Arial"/>
          <w:b w:val="0"/>
          <w:sz w:val="22"/>
        </w:rPr>
        <w:t>Operační sály pro uro</w:t>
      </w:r>
      <w:r>
        <w:rPr>
          <w:rFonts w:ascii="Arial" w:hAnsi="Arial" w:cs="Arial"/>
          <w:b w:val="0"/>
          <w:sz w:val="22"/>
        </w:rPr>
        <w:t>logii a KPRCH bariérov</w:t>
      </w:r>
      <w:r w:rsidR="002B2958">
        <w:rPr>
          <w:rFonts w:ascii="Arial" w:hAnsi="Arial" w:cs="Arial"/>
          <w:b w:val="0"/>
          <w:sz w:val="22"/>
        </w:rPr>
        <w:t>ý sál</w:t>
      </w:r>
      <w:r>
        <w:rPr>
          <w:rFonts w:ascii="Arial" w:hAnsi="Arial" w:cs="Arial"/>
          <w:b w:val="0"/>
          <w:sz w:val="22"/>
        </w:rPr>
        <w:t xml:space="preserve"> </w:t>
      </w:r>
      <w:r w:rsidRPr="00F878E6">
        <w:rPr>
          <w:rFonts w:ascii="Arial" w:hAnsi="Arial" w:cs="Arial"/>
          <w:b w:val="0"/>
          <w:sz w:val="22"/>
        </w:rPr>
        <w:t xml:space="preserve"> </w:t>
      </w:r>
    </w:p>
    <w:p w:rsidR="002B2958" w:rsidRDefault="00F878E6" w:rsidP="004932F1">
      <w:pPr>
        <w:pStyle w:val="Zkladntext"/>
        <w:numPr>
          <w:ilvl w:val="0"/>
          <w:numId w:val="21"/>
        </w:numPr>
        <w:tabs>
          <w:tab w:val="left" w:pos="993"/>
          <w:tab w:val="left" w:pos="1418"/>
          <w:tab w:val="left" w:pos="1701"/>
        </w:tabs>
        <w:ind w:left="1418" w:firstLine="0"/>
        <w:jc w:val="both"/>
        <w:rPr>
          <w:rFonts w:ascii="Arial" w:hAnsi="Arial" w:cs="Arial"/>
          <w:b w:val="0"/>
          <w:sz w:val="22"/>
        </w:rPr>
      </w:pPr>
      <w:r w:rsidRPr="00F878E6">
        <w:rPr>
          <w:rFonts w:ascii="Arial" w:hAnsi="Arial" w:cs="Arial"/>
          <w:b w:val="0"/>
          <w:sz w:val="22"/>
        </w:rPr>
        <w:t xml:space="preserve">Operační sály pro ortopedii </w:t>
      </w:r>
    </w:p>
    <w:p w:rsidR="0071454A" w:rsidRDefault="00F878E6" w:rsidP="004932F1">
      <w:pPr>
        <w:pStyle w:val="Zkladntext"/>
        <w:numPr>
          <w:ilvl w:val="0"/>
          <w:numId w:val="21"/>
        </w:numPr>
        <w:tabs>
          <w:tab w:val="left" w:pos="993"/>
          <w:tab w:val="left" w:pos="1418"/>
          <w:tab w:val="left" w:pos="1701"/>
        </w:tabs>
        <w:ind w:left="1418" w:firstLine="0"/>
        <w:jc w:val="both"/>
        <w:rPr>
          <w:rFonts w:ascii="Arial" w:hAnsi="Arial" w:cs="Arial"/>
          <w:b w:val="0"/>
          <w:sz w:val="22"/>
        </w:rPr>
      </w:pPr>
      <w:r w:rsidRPr="002B2958">
        <w:rPr>
          <w:rFonts w:ascii="Arial" w:hAnsi="Arial" w:cs="Arial"/>
          <w:b w:val="0"/>
          <w:sz w:val="22"/>
        </w:rPr>
        <w:t xml:space="preserve">Operační sály pro neurochirurgii a </w:t>
      </w:r>
      <w:r w:rsidR="00184601" w:rsidRPr="002B2958">
        <w:rPr>
          <w:rFonts w:ascii="Arial" w:hAnsi="Arial" w:cs="Arial"/>
          <w:b w:val="0"/>
          <w:sz w:val="22"/>
        </w:rPr>
        <w:t>s</w:t>
      </w:r>
      <w:r w:rsidR="00361882" w:rsidRPr="002B2958">
        <w:rPr>
          <w:rFonts w:ascii="Arial" w:hAnsi="Arial" w:cs="Arial"/>
          <w:b w:val="0"/>
          <w:sz w:val="22"/>
        </w:rPr>
        <w:t>t</w:t>
      </w:r>
      <w:r w:rsidR="00184601" w:rsidRPr="002B2958">
        <w:rPr>
          <w:rFonts w:ascii="Arial" w:hAnsi="Arial" w:cs="Arial"/>
          <w:b w:val="0"/>
          <w:sz w:val="22"/>
        </w:rPr>
        <w:t>omatochirurgii</w:t>
      </w:r>
    </w:p>
    <w:p w:rsidR="002B2958" w:rsidRPr="002B2958" w:rsidRDefault="002B2958" w:rsidP="002B2958">
      <w:pPr>
        <w:pStyle w:val="Zkladntext"/>
        <w:tabs>
          <w:tab w:val="left" w:pos="426"/>
        </w:tabs>
        <w:ind w:left="720"/>
        <w:jc w:val="both"/>
        <w:rPr>
          <w:rFonts w:ascii="Arial" w:hAnsi="Arial" w:cs="Arial"/>
          <w:b w:val="0"/>
          <w:sz w:val="22"/>
        </w:rPr>
      </w:pPr>
    </w:p>
    <w:p w:rsidR="0071454A" w:rsidRPr="0066067C" w:rsidRDefault="0071454A" w:rsidP="004932F1">
      <w:pPr>
        <w:pStyle w:val="Zkladntext"/>
        <w:numPr>
          <w:ilvl w:val="1"/>
          <w:numId w:val="20"/>
        </w:numPr>
        <w:tabs>
          <w:tab w:val="left" w:pos="426"/>
        </w:tabs>
        <w:jc w:val="both"/>
        <w:rPr>
          <w:rFonts w:ascii="Arial" w:hAnsi="Arial" w:cs="Arial"/>
          <w:b w:val="0"/>
          <w:sz w:val="22"/>
        </w:rPr>
      </w:pPr>
      <w:r w:rsidRPr="00DB6A3E">
        <w:rPr>
          <w:rFonts w:ascii="Arial" w:hAnsi="Arial" w:cs="Arial"/>
          <w:b w:val="0"/>
          <w:sz w:val="22"/>
        </w:rPr>
        <w:t>Autorský dozor po dobu realizace akce</w:t>
      </w:r>
      <w:r w:rsidR="00184601">
        <w:rPr>
          <w:rFonts w:ascii="Arial" w:hAnsi="Arial" w:cs="Arial"/>
          <w:b w:val="0"/>
          <w:sz w:val="22"/>
        </w:rPr>
        <w:t xml:space="preserve"> samostatně za: </w:t>
      </w:r>
    </w:p>
    <w:p w:rsidR="00184601" w:rsidRDefault="00184601" w:rsidP="004932F1">
      <w:pPr>
        <w:pStyle w:val="Zkladntext"/>
        <w:numPr>
          <w:ilvl w:val="0"/>
          <w:numId w:val="22"/>
        </w:numPr>
        <w:tabs>
          <w:tab w:val="left" w:pos="426"/>
          <w:tab w:val="left" w:pos="993"/>
          <w:tab w:val="left" w:pos="1701"/>
        </w:tabs>
        <w:ind w:firstLine="698"/>
        <w:jc w:val="both"/>
        <w:rPr>
          <w:rFonts w:ascii="Arial" w:hAnsi="Arial" w:cs="Arial"/>
          <w:b w:val="0"/>
          <w:sz w:val="22"/>
        </w:rPr>
      </w:pPr>
      <w:r w:rsidRPr="00F878E6">
        <w:rPr>
          <w:rFonts w:ascii="Arial" w:hAnsi="Arial" w:cs="Arial"/>
          <w:b w:val="0"/>
          <w:sz w:val="22"/>
        </w:rPr>
        <w:t>Ope</w:t>
      </w:r>
      <w:r>
        <w:rPr>
          <w:rFonts w:ascii="Arial" w:hAnsi="Arial" w:cs="Arial"/>
          <w:b w:val="0"/>
          <w:sz w:val="22"/>
        </w:rPr>
        <w:t xml:space="preserve">rační sály pro chirurgii </w:t>
      </w:r>
    </w:p>
    <w:p w:rsidR="002B2958" w:rsidRDefault="00184601" w:rsidP="004932F1">
      <w:pPr>
        <w:pStyle w:val="Zkladntext"/>
        <w:numPr>
          <w:ilvl w:val="0"/>
          <w:numId w:val="22"/>
        </w:numPr>
        <w:tabs>
          <w:tab w:val="left" w:pos="426"/>
          <w:tab w:val="left" w:pos="993"/>
          <w:tab w:val="left" w:pos="1701"/>
        </w:tabs>
        <w:ind w:firstLine="698"/>
        <w:jc w:val="both"/>
        <w:rPr>
          <w:rFonts w:ascii="Arial" w:hAnsi="Arial" w:cs="Arial"/>
          <w:b w:val="0"/>
          <w:sz w:val="22"/>
        </w:rPr>
      </w:pPr>
      <w:r w:rsidRPr="00184601">
        <w:rPr>
          <w:rFonts w:ascii="Arial" w:hAnsi="Arial" w:cs="Arial"/>
          <w:b w:val="0"/>
          <w:sz w:val="22"/>
        </w:rPr>
        <w:t>Operační sály pro urologii a KPRCH bariérov</w:t>
      </w:r>
      <w:r w:rsidR="002B2958">
        <w:rPr>
          <w:rFonts w:ascii="Arial" w:hAnsi="Arial" w:cs="Arial"/>
          <w:b w:val="0"/>
          <w:sz w:val="22"/>
        </w:rPr>
        <w:t>ý sál</w:t>
      </w:r>
      <w:r w:rsidRPr="00184601">
        <w:rPr>
          <w:rFonts w:ascii="Arial" w:hAnsi="Arial" w:cs="Arial"/>
          <w:b w:val="0"/>
          <w:sz w:val="22"/>
        </w:rPr>
        <w:t xml:space="preserve">  </w:t>
      </w:r>
    </w:p>
    <w:p w:rsidR="002B2958" w:rsidRDefault="00184601" w:rsidP="004932F1">
      <w:pPr>
        <w:pStyle w:val="Zkladntext"/>
        <w:numPr>
          <w:ilvl w:val="0"/>
          <w:numId w:val="22"/>
        </w:numPr>
        <w:tabs>
          <w:tab w:val="left" w:pos="426"/>
          <w:tab w:val="left" w:pos="993"/>
          <w:tab w:val="left" w:pos="1701"/>
        </w:tabs>
        <w:ind w:firstLine="698"/>
        <w:jc w:val="both"/>
        <w:rPr>
          <w:rFonts w:ascii="Arial" w:hAnsi="Arial" w:cs="Arial"/>
          <w:b w:val="0"/>
          <w:sz w:val="22"/>
        </w:rPr>
      </w:pPr>
      <w:r w:rsidRPr="002B2958">
        <w:rPr>
          <w:rFonts w:ascii="Arial" w:hAnsi="Arial" w:cs="Arial"/>
          <w:b w:val="0"/>
          <w:sz w:val="22"/>
        </w:rPr>
        <w:t xml:space="preserve">Operační sály pro ortopedii </w:t>
      </w:r>
    </w:p>
    <w:p w:rsidR="00184601" w:rsidRPr="002B2958" w:rsidRDefault="00184601" w:rsidP="004932F1">
      <w:pPr>
        <w:pStyle w:val="Zkladntext"/>
        <w:numPr>
          <w:ilvl w:val="0"/>
          <w:numId w:val="22"/>
        </w:numPr>
        <w:tabs>
          <w:tab w:val="left" w:pos="426"/>
          <w:tab w:val="left" w:pos="993"/>
          <w:tab w:val="left" w:pos="1701"/>
        </w:tabs>
        <w:ind w:firstLine="698"/>
        <w:jc w:val="both"/>
        <w:rPr>
          <w:rFonts w:ascii="Arial" w:hAnsi="Arial" w:cs="Arial"/>
          <w:b w:val="0"/>
          <w:sz w:val="22"/>
        </w:rPr>
      </w:pPr>
      <w:r w:rsidRPr="002B2958">
        <w:rPr>
          <w:rFonts w:ascii="Arial" w:hAnsi="Arial" w:cs="Arial"/>
          <w:b w:val="0"/>
          <w:sz w:val="22"/>
        </w:rPr>
        <w:t>Operační sály pro neurochirurgii a s</w:t>
      </w:r>
      <w:r w:rsidR="00361882" w:rsidRPr="002B2958">
        <w:rPr>
          <w:rFonts w:ascii="Arial" w:hAnsi="Arial" w:cs="Arial"/>
          <w:b w:val="0"/>
          <w:sz w:val="22"/>
        </w:rPr>
        <w:t>t</w:t>
      </w:r>
      <w:r w:rsidRPr="002B2958">
        <w:rPr>
          <w:rFonts w:ascii="Arial" w:hAnsi="Arial" w:cs="Arial"/>
          <w:b w:val="0"/>
          <w:sz w:val="22"/>
        </w:rPr>
        <w:t>omatochirurgii</w:t>
      </w:r>
    </w:p>
    <w:p w:rsidR="00184601" w:rsidRPr="00DB6A3E" w:rsidRDefault="00184601" w:rsidP="0066067C">
      <w:pPr>
        <w:pStyle w:val="Zkladntext"/>
        <w:tabs>
          <w:tab w:val="left" w:pos="426"/>
        </w:tabs>
        <w:ind w:left="709"/>
        <w:jc w:val="both"/>
        <w:rPr>
          <w:rFonts w:ascii="Arial" w:hAnsi="Arial" w:cs="Arial"/>
          <w:b w:val="0"/>
          <w:sz w:val="22"/>
        </w:rPr>
      </w:pPr>
    </w:p>
    <w:p w:rsidR="0071454A" w:rsidRPr="00DB6A3E" w:rsidRDefault="0071454A" w:rsidP="002B2958">
      <w:pPr>
        <w:pStyle w:val="Zkladntext"/>
        <w:tabs>
          <w:tab w:val="left" w:pos="426"/>
        </w:tabs>
        <w:ind w:left="720"/>
        <w:jc w:val="both"/>
        <w:rPr>
          <w:rFonts w:ascii="Arial" w:hAnsi="Arial" w:cs="Arial"/>
          <w:b w:val="0"/>
          <w:sz w:val="22"/>
        </w:rPr>
      </w:pPr>
      <w:r w:rsidRPr="00DB6A3E">
        <w:rPr>
          <w:rFonts w:ascii="Arial" w:hAnsi="Arial" w:cs="Arial"/>
          <w:b w:val="0"/>
          <w:sz w:val="22"/>
        </w:rPr>
        <w:t xml:space="preserve">tj. za každou oblast bude vystavena jedna samostatná faktura. </w:t>
      </w:r>
    </w:p>
    <w:p w:rsidR="0071454A" w:rsidRDefault="0071454A" w:rsidP="00C074E2">
      <w:pPr>
        <w:pStyle w:val="Zkladntext"/>
        <w:tabs>
          <w:tab w:val="left" w:pos="426"/>
        </w:tabs>
        <w:ind w:left="426" w:hanging="426"/>
        <w:jc w:val="both"/>
        <w:rPr>
          <w:rFonts w:ascii="Arial" w:hAnsi="Arial" w:cs="Arial"/>
          <w:b w:val="0"/>
          <w:sz w:val="22"/>
        </w:rPr>
      </w:pPr>
    </w:p>
    <w:p w:rsidR="002B33C0" w:rsidRDefault="002B33C0" w:rsidP="004932F1">
      <w:pPr>
        <w:pStyle w:val="Zkladntext"/>
        <w:numPr>
          <w:ilvl w:val="0"/>
          <w:numId w:val="20"/>
        </w:numPr>
        <w:tabs>
          <w:tab w:val="left" w:pos="426"/>
        </w:tabs>
        <w:ind w:left="426" w:hanging="284"/>
        <w:jc w:val="both"/>
        <w:rPr>
          <w:rFonts w:ascii="Arial" w:hAnsi="Arial" w:cs="Arial"/>
          <w:b w:val="0"/>
          <w:sz w:val="22"/>
        </w:rPr>
      </w:pPr>
      <w:r w:rsidRPr="00DB6A3E">
        <w:rPr>
          <w:rFonts w:ascii="Arial" w:hAnsi="Arial" w:cs="Arial"/>
          <w:b w:val="0"/>
          <w:sz w:val="22"/>
        </w:rPr>
        <w:t>Datum uskutečnění zdanitelného plnění bude shodné s datem podpisu protokolu o předání a převzetí díla</w:t>
      </w:r>
      <w:r w:rsidR="0071454A">
        <w:rPr>
          <w:rFonts w:ascii="Arial" w:hAnsi="Arial" w:cs="Arial"/>
          <w:b w:val="0"/>
          <w:sz w:val="22"/>
        </w:rPr>
        <w:t xml:space="preserve"> za každou oblast</w:t>
      </w:r>
      <w:r w:rsidRPr="00DB6A3E">
        <w:rPr>
          <w:rFonts w:ascii="Arial" w:hAnsi="Arial" w:cs="Arial"/>
          <w:b w:val="0"/>
          <w:sz w:val="22"/>
        </w:rPr>
        <w:t xml:space="preserve"> zástupci obou smluvních stran resp. prokazatelným ukončením výkonu autorského dozoru. Splatnost faktury bude 30 dnů od data  doručení faktury objednateli.</w:t>
      </w:r>
    </w:p>
    <w:p w:rsidR="0083197A" w:rsidRDefault="0083197A" w:rsidP="0083197A">
      <w:pPr>
        <w:pStyle w:val="Zkladntext"/>
        <w:tabs>
          <w:tab w:val="left" w:pos="426"/>
        </w:tabs>
        <w:ind w:left="426"/>
        <w:jc w:val="both"/>
        <w:rPr>
          <w:rFonts w:ascii="Arial" w:hAnsi="Arial" w:cs="Arial"/>
          <w:b w:val="0"/>
          <w:sz w:val="22"/>
        </w:rPr>
      </w:pPr>
    </w:p>
    <w:p w:rsidR="00272897" w:rsidRPr="004073CA" w:rsidRDefault="00272897" w:rsidP="004932F1">
      <w:pPr>
        <w:pStyle w:val="Zkladntext"/>
        <w:numPr>
          <w:ilvl w:val="0"/>
          <w:numId w:val="20"/>
        </w:numPr>
        <w:tabs>
          <w:tab w:val="left" w:pos="426"/>
        </w:tabs>
        <w:ind w:left="426" w:hanging="284"/>
        <w:jc w:val="both"/>
        <w:rPr>
          <w:rFonts w:ascii="Arial" w:hAnsi="Arial" w:cs="Arial"/>
          <w:b w:val="0"/>
          <w:sz w:val="22"/>
        </w:rPr>
      </w:pPr>
      <w:r w:rsidRPr="00DC48BD">
        <w:rPr>
          <w:rFonts w:ascii="Arial" w:hAnsi="Arial" w:cs="Arial"/>
          <w:b w:val="0"/>
          <w:sz w:val="22"/>
          <w:szCs w:val="22"/>
        </w:rPr>
        <w:t>Faktura</w:t>
      </w:r>
      <w:r w:rsidR="00622B91" w:rsidRPr="00DC48BD">
        <w:rPr>
          <w:rFonts w:ascii="Arial" w:hAnsi="Arial" w:cs="Arial"/>
          <w:b w:val="0"/>
          <w:sz w:val="22"/>
          <w:szCs w:val="22"/>
        </w:rPr>
        <w:t xml:space="preserve"> musí splňovat veškeré náležitosti daňového a účetního</w:t>
      </w:r>
      <w:r w:rsidR="00622B91" w:rsidRPr="00622B91">
        <w:rPr>
          <w:rFonts w:ascii="Arial" w:hAnsi="Arial" w:cs="Arial"/>
          <w:b w:val="0"/>
          <w:sz w:val="22"/>
        </w:rPr>
        <w:t xml:space="preserve"> dokladu stanovené právními předpisy, zejména musí splňovat ustanovení zákona č. 235/2004 Sb., o dani z přidané hodnoty, ve znění pozdějších předpisů, a </w:t>
      </w:r>
      <w:r w:rsidRPr="004073CA">
        <w:rPr>
          <w:rFonts w:ascii="Arial" w:hAnsi="Arial" w:cs="Arial"/>
          <w:b w:val="0"/>
          <w:sz w:val="22"/>
        </w:rPr>
        <w:t>bude obsahovat tyto údaje:</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označení objednatele a zhotovitele, sídlo, IČ, DIČ</w:t>
      </w:r>
      <w:r w:rsidR="00622B91">
        <w:rPr>
          <w:rFonts w:ascii="Arial" w:hAnsi="Arial" w:cs="Arial"/>
          <w:b w:val="0"/>
          <w:sz w:val="22"/>
        </w:rPr>
        <w:t>,</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číslo faktury,</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lastRenderedPageBreak/>
        <w:t>den vystavení a den splatnosti faktury,</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označení banky a č. účtu zhotovitele</w:t>
      </w:r>
      <w:r w:rsidR="00622B91">
        <w:rPr>
          <w:rFonts w:ascii="Arial" w:hAnsi="Arial" w:cs="Arial"/>
          <w:b w:val="0"/>
          <w:sz w:val="22"/>
        </w:rPr>
        <w:t>,</w:t>
      </w:r>
      <w:r w:rsidRPr="004073CA">
        <w:rPr>
          <w:rFonts w:ascii="Arial" w:hAnsi="Arial" w:cs="Arial"/>
          <w:b w:val="0"/>
          <w:sz w:val="22"/>
        </w:rPr>
        <w:t xml:space="preserve"> </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označení díla,</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evidenční číslo smlouvy objednatele a zhotovitele</w:t>
      </w:r>
      <w:r w:rsidR="00622B91">
        <w:rPr>
          <w:rFonts w:ascii="Arial" w:hAnsi="Arial" w:cs="Arial"/>
          <w:b w:val="0"/>
          <w:sz w:val="22"/>
        </w:rPr>
        <w:t>,</w:t>
      </w:r>
    </w:p>
    <w:p w:rsidR="00272897" w:rsidRPr="008F364F" w:rsidRDefault="00622B91" w:rsidP="004932F1">
      <w:pPr>
        <w:pStyle w:val="Zkladntext"/>
        <w:numPr>
          <w:ilvl w:val="0"/>
          <w:numId w:val="23"/>
        </w:numPr>
        <w:tabs>
          <w:tab w:val="left" w:pos="993"/>
        </w:tabs>
        <w:ind w:left="993" w:hanging="284"/>
        <w:jc w:val="both"/>
        <w:rPr>
          <w:rFonts w:ascii="Arial" w:hAnsi="Arial" w:cs="Arial"/>
          <w:b w:val="0"/>
          <w:sz w:val="22"/>
        </w:rPr>
      </w:pPr>
      <w:r w:rsidRPr="00622B91">
        <w:rPr>
          <w:rFonts w:ascii="Arial" w:hAnsi="Arial" w:cs="Arial"/>
          <w:b w:val="0"/>
          <w:sz w:val="22"/>
        </w:rPr>
        <w:t>cenu</w:t>
      </w:r>
      <w:r w:rsidR="00272897" w:rsidRPr="00622B91">
        <w:rPr>
          <w:rFonts w:ascii="Arial" w:hAnsi="Arial" w:cs="Arial"/>
          <w:b w:val="0"/>
          <w:sz w:val="22"/>
        </w:rPr>
        <w:t xml:space="preserve"> bez DPH, sazbu a výši DPH </w:t>
      </w:r>
      <w:r w:rsidRPr="00622B91">
        <w:rPr>
          <w:rFonts w:ascii="Arial" w:hAnsi="Arial" w:cs="Arial"/>
          <w:b w:val="0"/>
          <w:sz w:val="22"/>
        </w:rPr>
        <w:t>dle platných právních předpisů ke dni uskutečnění zdanitelného plnění zvlášť,</w:t>
      </w:r>
      <w:r>
        <w:rPr>
          <w:rFonts w:ascii="Arial" w:hAnsi="Arial" w:cs="Arial"/>
          <w:b w:val="0"/>
          <w:sz w:val="22"/>
        </w:rPr>
        <w:t xml:space="preserve"> </w:t>
      </w:r>
      <w:r w:rsidR="00272897" w:rsidRPr="00622B91">
        <w:rPr>
          <w:rFonts w:ascii="Arial" w:hAnsi="Arial" w:cs="Arial"/>
          <w:b w:val="0"/>
          <w:sz w:val="22"/>
        </w:rPr>
        <w:t xml:space="preserve">celkovou </w:t>
      </w:r>
      <w:r>
        <w:rPr>
          <w:rFonts w:ascii="Arial" w:hAnsi="Arial" w:cs="Arial"/>
          <w:b w:val="0"/>
          <w:sz w:val="22"/>
        </w:rPr>
        <w:t>cenu vč. DPH</w:t>
      </w:r>
      <w:r w:rsidR="001E0AF5">
        <w:rPr>
          <w:rFonts w:ascii="Arial" w:hAnsi="Arial" w:cs="Arial"/>
          <w:b w:val="0"/>
          <w:sz w:val="22"/>
        </w:rPr>
        <w:t>,</w:t>
      </w:r>
    </w:p>
    <w:p w:rsidR="001E0AF5" w:rsidRPr="006E5396" w:rsidRDefault="001E0AF5" w:rsidP="004932F1">
      <w:pPr>
        <w:numPr>
          <w:ilvl w:val="0"/>
          <w:numId w:val="23"/>
        </w:numPr>
        <w:tabs>
          <w:tab w:val="left" w:pos="993"/>
        </w:tabs>
        <w:ind w:hanging="11"/>
        <w:jc w:val="both"/>
        <w:rPr>
          <w:rFonts w:ascii="Arial" w:hAnsi="Arial" w:cs="Arial"/>
          <w:sz w:val="22"/>
        </w:rPr>
      </w:pPr>
      <w:r w:rsidRPr="00B859C9">
        <w:rPr>
          <w:rFonts w:ascii="Arial" w:hAnsi="Arial" w:cs="Arial"/>
          <w:sz w:val="22"/>
          <w:szCs w:val="22"/>
        </w:rPr>
        <w:t>registrační číslo a náze</w:t>
      </w:r>
      <w:r w:rsidRPr="006E5396">
        <w:rPr>
          <w:rFonts w:ascii="Arial" w:hAnsi="Arial" w:cs="Arial"/>
          <w:sz w:val="22"/>
          <w:szCs w:val="22"/>
        </w:rPr>
        <w:t>v projektu</w:t>
      </w:r>
      <w:r w:rsidR="003A6641">
        <w:rPr>
          <w:rStyle w:val="Znakapoznpodarou"/>
          <w:rFonts w:ascii="Arial" w:hAnsi="Arial" w:cs="Arial"/>
          <w:sz w:val="22"/>
          <w:szCs w:val="22"/>
        </w:rPr>
        <w:footnoteReference w:id="2"/>
      </w:r>
      <w:r w:rsidR="006E5396">
        <w:rPr>
          <w:rFonts w:ascii="Arial" w:hAnsi="Arial" w:cs="Arial"/>
          <w:sz w:val="22"/>
          <w:szCs w:val="22"/>
        </w:rPr>
        <w:t>,</w:t>
      </w:r>
      <w:r w:rsidRPr="006E5396">
        <w:rPr>
          <w:rFonts w:ascii="Arial" w:hAnsi="Arial" w:cs="Arial"/>
          <w:sz w:val="22"/>
          <w:szCs w:val="22"/>
        </w:rPr>
        <w:t xml:space="preserve"> </w:t>
      </w:r>
    </w:p>
    <w:p w:rsidR="00272897" w:rsidRPr="004073CA" w:rsidRDefault="00272897" w:rsidP="004932F1">
      <w:pPr>
        <w:pStyle w:val="Zkladntext"/>
        <w:numPr>
          <w:ilvl w:val="0"/>
          <w:numId w:val="23"/>
        </w:numPr>
        <w:tabs>
          <w:tab w:val="left" w:pos="993"/>
        </w:tabs>
        <w:ind w:hanging="11"/>
        <w:jc w:val="both"/>
        <w:rPr>
          <w:rFonts w:ascii="Arial" w:hAnsi="Arial" w:cs="Arial"/>
          <w:b w:val="0"/>
          <w:sz w:val="22"/>
        </w:rPr>
      </w:pPr>
      <w:r w:rsidRPr="004073CA">
        <w:rPr>
          <w:rFonts w:ascii="Arial" w:hAnsi="Arial" w:cs="Arial"/>
          <w:b w:val="0"/>
          <w:sz w:val="22"/>
        </w:rPr>
        <w:t>razítko a podpis oprávněné osoby.</w:t>
      </w:r>
    </w:p>
    <w:p w:rsidR="00272897" w:rsidRPr="004073CA" w:rsidRDefault="00272897" w:rsidP="00622B91">
      <w:pPr>
        <w:pStyle w:val="Zkladntext"/>
        <w:tabs>
          <w:tab w:val="left" w:pos="426"/>
        </w:tabs>
        <w:ind w:left="720"/>
        <w:jc w:val="both"/>
        <w:rPr>
          <w:rFonts w:ascii="Arial" w:hAnsi="Arial" w:cs="Arial"/>
          <w:b w:val="0"/>
          <w:sz w:val="22"/>
        </w:rPr>
      </w:pPr>
    </w:p>
    <w:p w:rsidR="00272897" w:rsidRDefault="00272897" w:rsidP="004932F1">
      <w:pPr>
        <w:pStyle w:val="Zkladntext"/>
        <w:numPr>
          <w:ilvl w:val="0"/>
          <w:numId w:val="20"/>
        </w:numPr>
        <w:tabs>
          <w:tab w:val="left" w:pos="426"/>
        </w:tabs>
        <w:ind w:left="426" w:hanging="284"/>
        <w:jc w:val="both"/>
        <w:rPr>
          <w:rFonts w:ascii="Arial" w:hAnsi="Arial" w:cs="Arial"/>
          <w:b w:val="0"/>
          <w:sz w:val="22"/>
        </w:rPr>
      </w:pPr>
      <w:r w:rsidRPr="004073CA">
        <w:rPr>
          <w:rFonts w:ascii="Arial" w:hAnsi="Arial" w:cs="Arial"/>
          <w:b w:val="0"/>
          <w:sz w:val="22"/>
        </w:rPr>
        <w:t xml:space="preserve">Objednatel je oprávněn vrátit zhotoviteli fakturu do data její splatnosti, jestliže bude obsahovat nesprávné či neúplné údaje. V takovém případě </w:t>
      </w:r>
      <w:r w:rsidR="00622B91">
        <w:rPr>
          <w:rFonts w:ascii="Arial" w:hAnsi="Arial" w:cs="Arial"/>
          <w:b w:val="0"/>
          <w:sz w:val="22"/>
        </w:rPr>
        <w:t>běží</w:t>
      </w:r>
      <w:r w:rsidRPr="004073CA">
        <w:rPr>
          <w:rFonts w:ascii="Arial" w:hAnsi="Arial" w:cs="Arial"/>
          <w:b w:val="0"/>
          <w:sz w:val="22"/>
        </w:rPr>
        <w:t xml:space="preserve"> nová lhůta splatnosti ode dne doručení opravené faktury objednateli.</w:t>
      </w:r>
    </w:p>
    <w:p w:rsidR="001B131B" w:rsidRPr="004073CA" w:rsidRDefault="001B131B" w:rsidP="001B131B">
      <w:pPr>
        <w:pStyle w:val="Zkladntext"/>
        <w:tabs>
          <w:tab w:val="left" w:pos="426"/>
        </w:tabs>
        <w:ind w:left="426"/>
        <w:jc w:val="both"/>
        <w:rPr>
          <w:rFonts w:ascii="Arial" w:hAnsi="Arial" w:cs="Arial"/>
          <w:b w:val="0"/>
          <w:sz w:val="22"/>
        </w:rPr>
      </w:pPr>
    </w:p>
    <w:p w:rsidR="001B131B" w:rsidRPr="00475FD6" w:rsidRDefault="001B131B" w:rsidP="004932F1">
      <w:pPr>
        <w:pStyle w:val="Zkladntext"/>
        <w:numPr>
          <w:ilvl w:val="0"/>
          <w:numId w:val="20"/>
        </w:numPr>
        <w:tabs>
          <w:tab w:val="left" w:pos="426"/>
        </w:tabs>
        <w:ind w:left="426" w:hanging="284"/>
        <w:jc w:val="both"/>
        <w:rPr>
          <w:rFonts w:ascii="Arial" w:hAnsi="Arial" w:cs="Arial"/>
          <w:b w:val="0"/>
          <w:sz w:val="22"/>
        </w:rPr>
      </w:pPr>
      <w:r w:rsidRPr="001B131B">
        <w:rPr>
          <w:rFonts w:ascii="Arial" w:hAnsi="Arial" w:cs="Arial"/>
          <w:b w:val="0"/>
          <w:sz w:val="22"/>
        </w:rPr>
        <w:t>Úhrada kupní ceny bude provedena bezhotovostním převodem z bankovní</w:t>
      </w:r>
      <w:r w:rsidR="00446D53">
        <w:rPr>
          <w:rFonts w:ascii="Arial" w:hAnsi="Arial" w:cs="Arial"/>
          <w:b w:val="0"/>
          <w:sz w:val="22"/>
        </w:rPr>
        <w:t>ho</w:t>
      </w:r>
      <w:r w:rsidRPr="001B131B">
        <w:rPr>
          <w:rFonts w:ascii="Arial" w:hAnsi="Arial" w:cs="Arial"/>
          <w:b w:val="0"/>
          <w:sz w:val="22"/>
        </w:rPr>
        <w:t xml:space="preserve"> účt</w:t>
      </w:r>
      <w:r w:rsidR="00446D53">
        <w:rPr>
          <w:rFonts w:ascii="Arial" w:hAnsi="Arial" w:cs="Arial"/>
          <w:b w:val="0"/>
          <w:sz w:val="22"/>
        </w:rPr>
        <w:t>u</w:t>
      </w:r>
      <w:r w:rsidRPr="001B131B">
        <w:rPr>
          <w:rFonts w:ascii="Arial" w:hAnsi="Arial" w:cs="Arial"/>
          <w:b w:val="0"/>
          <w:sz w:val="22"/>
        </w:rPr>
        <w:t xml:space="preserve"> </w:t>
      </w:r>
      <w:r>
        <w:rPr>
          <w:rFonts w:ascii="Arial" w:hAnsi="Arial" w:cs="Arial"/>
          <w:b w:val="0"/>
          <w:sz w:val="22"/>
        </w:rPr>
        <w:t>objednatele</w:t>
      </w:r>
      <w:r w:rsidRPr="001B131B">
        <w:rPr>
          <w:rFonts w:ascii="Arial" w:hAnsi="Arial" w:cs="Arial"/>
          <w:b w:val="0"/>
          <w:sz w:val="22"/>
        </w:rPr>
        <w:t xml:space="preserve"> na bankovní účet </w:t>
      </w:r>
      <w:r>
        <w:rPr>
          <w:rFonts w:ascii="Arial" w:hAnsi="Arial" w:cs="Arial"/>
          <w:b w:val="0"/>
          <w:sz w:val="22"/>
        </w:rPr>
        <w:t>zhotovitele</w:t>
      </w:r>
      <w:r w:rsidRPr="001B131B">
        <w:rPr>
          <w:rFonts w:ascii="Arial" w:hAnsi="Arial" w:cs="Arial"/>
          <w:b w:val="0"/>
          <w:sz w:val="22"/>
        </w:rPr>
        <w:t xml:space="preserve">. Dnem úhrady se rozumí den odepsání příslušné částky z účtu </w:t>
      </w:r>
      <w:r>
        <w:rPr>
          <w:rFonts w:ascii="Arial" w:hAnsi="Arial" w:cs="Arial"/>
          <w:b w:val="0"/>
          <w:sz w:val="22"/>
        </w:rPr>
        <w:t>objednatele</w:t>
      </w:r>
      <w:r w:rsidRPr="001B131B">
        <w:rPr>
          <w:rFonts w:ascii="Arial" w:hAnsi="Arial" w:cs="Arial"/>
          <w:b w:val="0"/>
          <w:sz w:val="22"/>
        </w:rPr>
        <w:t>.</w:t>
      </w:r>
      <w:r w:rsidR="00475FD6">
        <w:rPr>
          <w:rFonts w:ascii="Arial" w:hAnsi="Arial" w:cs="Arial"/>
          <w:b w:val="0"/>
          <w:sz w:val="22"/>
        </w:rPr>
        <w:t xml:space="preserve"> </w:t>
      </w:r>
    </w:p>
    <w:p w:rsidR="00475FD6" w:rsidRDefault="00475FD6" w:rsidP="00475FD6">
      <w:pPr>
        <w:pStyle w:val="Odstavecseseznamem"/>
        <w:rPr>
          <w:rFonts w:ascii="Arial" w:hAnsi="Arial" w:cs="Arial"/>
          <w:b/>
          <w:sz w:val="22"/>
        </w:rPr>
      </w:pPr>
    </w:p>
    <w:p w:rsidR="00475FD6" w:rsidRDefault="00475FD6" w:rsidP="004932F1">
      <w:pPr>
        <w:pStyle w:val="Bezmezer"/>
        <w:numPr>
          <w:ilvl w:val="0"/>
          <w:numId w:val="20"/>
        </w:numPr>
        <w:ind w:left="426" w:hanging="284"/>
        <w:jc w:val="both"/>
        <w:rPr>
          <w:rFonts w:ascii="Arial" w:hAnsi="Arial" w:cs="Arial"/>
          <w:sz w:val="22"/>
          <w:szCs w:val="22"/>
        </w:rPr>
      </w:pPr>
      <w:r w:rsidRPr="00475FD6">
        <w:rPr>
          <w:rFonts w:ascii="Arial" w:hAnsi="Arial" w:cs="Arial"/>
          <w:sz w:val="22"/>
          <w:szCs w:val="22"/>
        </w:rPr>
        <w:t xml:space="preserve">V případě, že v </w:t>
      </w:r>
      <w:r w:rsidR="009C4D01">
        <w:rPr>
          <w:rFonts w:ascii="Arial" w:hAnsi="Arial" w:cs="Arial"/>
          <w:sz w:val="22"/>
          <w:szCs w:val="22"/>
        </w:rPr>
        <w:t>den</w:t>
      </w:r>
      <w:r w:rsidRPr="00475FD6">
        <w:rPr>
          <w:rFonts w:ascii="Arial" w:hAnsi="Arial" w:cs="Arial"/>
          <w:sz w:val="22"/>
          <w:szCs w:val="22"/>
        </w:rPr>
        <w:t xml:space="preserve"> uskutečnění zdanitelného plnění bude </w:t>
      </w:r>
      <w:r>
        <w:rPr>
          <w:rFonts w:ascii="Arial" w:hAnsi="Arial" w:cs="Arial"/>
          <w:sz w:val="22"/>
          <w:szCs w:val="22"/>
        </w:rPr>
        <w:t>z</w:t>
      </w:r>
      <w:r w:rsidRPr="00475FD6">
        <w:rPr>
          <w:rFonts w:ascii="Arial" w:hAnsi="Arial" w:cs="Arial"/>
          <w:sz w:val="22"/>
          <w:szCs w:val="22"/>
        </w:rPr>
        <w:t xml:space="preserve">hotovitel zapsán v registru plátců daně z přidané hodnoty jako nespolehlivý plátce, má </w:t>
      </w:r>
      <w:r>
        <w:rPr>
          <w:rFonts w:ascii="Arial" w:hAnsi="Arial" w:cs="Arial"/>
          <w:sz w:val="22"/>
          <w:szCs w:val="22"/>
        </w:rPr>
        <w:t>o</w:t>
      </w:r>
      <w:r w:rsidRPr="00475FD6">
        <w:rPr>
          <w:rFonts w:ascii="Arial" w:hAnsi="Arial" w:cs="Arial"/>
          <w:sz w:val="22"/>
          <w:szCs w:val="22"/>
        </w:rPr>
        <w:t>bjednatel právo uhradit za </w:t>
      </w:r>
      <w:r>
        <w:rPr>
          <w:rFonts w:ascii="Arial" w:hAnsi="Arial" w:cs="Arial"/>
          <w:sz w:val="22"/>
          <w:szCs w:val="22"/>
        </w:rPr>
        <w:t>z</w:t>
      </w:r>
      <w:r w:rsidRPr="00475FD6">
        <w:rPr>
          <w:rFonts w:ascii="Arial" w:hAnsi="Arial" w:cs="Arial"/>
          <w:sz w:val="22"/>
          <w:szCs w:val="22"/>
        </w:rPr>
        <w:t xml:space="preserve">hotovitele DPH z tohoto zdanitelného plnění, aniž by byl vyzván jako ručitel správcem daně </w:t>
      </w:r>
      <w:r>
        <w:rPr>
          <w:rFonts w:ascii="Arial" w:hAnsi="Arial" w:cs="Arial"/>
          <w:sz w:val="22"/>
          <w:szCs w:val="22"/>
        </w:rPr>
        <w:t>z</w:t>
      </w:r>
      <w:r w:rsidRPr="00475FD6">
        <w:rPr>
          <w:rFonts w:ascii="Arial" w:hAnsi="Arial" w:cs="Arial"/>
          <w:sz w:val="22"/>
          <w:szCs w:val="22"/>
        </w:rPr>
        <w:t xml:space="preserve">hotovitele, postupem v souladu s § 109a zák. č. 235/2004 Sb., o dani z přidané hodnoty, ve znění pozdějších předpisů. Stejným způsobem bude postupováno, pokud </w:t>
      </w:r>
      <w:r>
        <w:rPr>
          <w:rFonts w:ascii="Arial" w:hAnsi="Arial" w:cs="Arial"/>
          <w:sz w:val="22"/>
          <w:szCs w:val="22"/>
        </w:rPr>
        <w:t>zhotovitel</w:t>
      </w:r>
      <w:r w:rsidRPr="00475FD6">
        <w:rPr>
          <w:rFonts w:ascii="Arial" w:hAnsi="Arial" w:cs="Arial"/>
          <w:sz w:val="22"/>
          <w:szCs w:val="22"/>
        </w:rPr>
        <w:t xml:space="preserve"> uvede ve smlouvě bankovní účet, který není uveden v registru plátců daně z přidané hodnoty.</w:t>
      </w:r>
    </w:p>
    <w:p w:rsidR="00475FD6" w:rsidRDefault="00475FD6" w:rsidP="00475FD6">
      <w:pPr>
        <w:pStyle w:val="Odstavecseseznamem"/>
        <w:rPr>
          <w:rFonts w:ascii="Arial" w:hAnsi="Arial" w:cs="Arial"/>
          <w:sz w:val="22"/>
          <w:szCs w:val="22"/>
        </w:rPr>
      </w:pPr>
    </w:p>
    <w:p w:rsidR="00475FD6" w:rsidRPr="00475FD6" w:rsidRDefault="00475FD6" w:rsidP="004932F1">
      <w:pPr>
        <w:pStyle w:val="Bezmezer"/>
        <w:numPr>
          <w:ilvl w:val="0"/>
          <w:numId w:val="20"/>
        </w:numPr>
        <w:ind w:left="426" w:hanging="284"/>
        <w:jc w:val="both"/>
        <w:rPr>
          <w:rFonts w:ascii="Arial" w:hAnsi="Arial" w:cs="Arial"/>
          <w:sz w:val="22"/>
          <w:szCs w:val="22"/>
        </w:rPr>
      </w:pPr>
      <w:r w:rsidRPr="00475FD6">
        <w:rPr>
          <w:rFonts w:ascii="Arial" w:hAnsi="Arial" w:cs="Arial"/>
          <w:sz w:val="22"/>
          <w:szCs w:val="22"/>
        </w:rPr>
        <w:t xml:space="preserve">Pokud </w:t>
      </w:r>
      <w:r>
        <w:rPr>
          <w:rFonts w:ascii="Arial" w:hAnsi="Arial" w:cs="Arial"/>
          <w:sz w:val="22"/>
          <w:szCs w:val="22"/>
        </w:rPr>
        <w:t>o</w:t>
      </w:r>
      <w:r w:rsidRPr="00475FD6">
        <w:rPr>
          <w:rFonts w:ascii="Arial" w:hAnsi="Arial" w:cs="Arial"/>
          <w:sz w:val="22"/>
          <w:szCs w:val="22"/>
        </w:rPr>
        <w:t xml:space="preserve">bjednatel uhradí částku ve výši DPH na účet správce daně </w:t>
      </w:r>
      <w:r>
        <w:rPr>
          <w:rFonts w:ascii="Arial" w:hAnsi="Arial" w:cs="Arial"/>
          <w:sz w:val="22"/>
          <w:szCs w:val="22"/>
        </w:rPr>
        <w:t>z</w:t>
      </w:r>
      <w:r w:rsidRPr="00475FD6">
        <w:rPr>
          <w:rFonts w:ascii="Arial" w:hAnsi="Arial" w:cs="Arial"/>
          <w:sz w:val="22"/>
          <w:szCs w:val="22"/>
        </w:rPr>
        <w:t xml:space="preserve">hotovitele a zbývající částku sjednané ceny (relevantní část bez DPH) </w:t>
      </w:r>
      <w:r>
        <w:rPr>
          <w:rFonts w:ascii="Arial" w:hAnsi="Arial" w:cs="Arial"/>
          <w:sz w:val="22"/>
          <w:szCs w:val="22"/>
        </w:rPr>
        <w:t>z</w:t>
      </w:r>
      <w:r w:rsidRPr="00475FD6">
        <w:rPr>
          <w:rFonts w:ascii="Arial" w:hAnsi="Arial" w:cs="Arial"/>
          <w:sz w:val="22"/>
          <w:szCs w:val="22"/>
        </w:rPr>
        <w:t xml:space="preserve">hotoviteli, považuje se jeho závazek uhradit sjednanou cenu za splněný. Dnem úhrady se rozumí den odepsání poslední příslušné částky z účtu </w:t>
      </w:r>
      <w:r>
        <w:rPr>
          <w:rFonts w:ascii="Arial" w:hAnsi="Arial" w:cs="Arial"/>
          <w:sz w:val="22"/>
          <w:szCs w:val="22"/>
        </w:rPr>
        <w:t>o</w:t>
      </w:r>
      <w:r w:rsidRPr="00475FD6">
        <w:rPr>
          <w:rFonts w:ascii="Arial" w:hAnsi="Arial" w:cs="Arial"/>
          <w:sz w:val="22"/>
          <w:szCs w:val="22"/>
        </w:rPr>
        <w:t>bjednatele.</w:t>
      </w:r>
    </w:p>
    <w:p w:rsidR="001B131B" w:rsidRPr="001B131B" w:rsidRDefault="001B131B" w:rsidP="001B131B">
      <w:pPr>
        <w:pStyle w:val="Zkladntext"/>
        <w:tabs>
          <w:tab w:val="left" w:pos="426"/>
        </w:tabs>
        <w:ind w:left="426"/>
        <w:jc w:val="both"/>
        <w:rPr>
          <w:rFonts w:ascii="Arial" w:hAnsi="Arial" w:cs="Arial"/>
          <w:b w:val="0"/>
          <w:sz w:val="22"/>
        </w:rPr>
      </w:pPr>
    </w:p>
    <w:p w:rsidR="001B131B" w:rsidRPr="001B131B" w:rsidRDefault="001B131B" w:rsidP="004932F1">
      <w:pPr>
        <w:pStyle w:val="Zkladntext"/>
        <w:numPr>
          <w:ilvl w:val="0"/>
          <w:numId w:val="20"/>
        </w:numPr>
        <w:tabs>
          <w:tab w:val="left" w:pos="426"/>
        </w:tabs>
        <w:ind w:left="426" w:hanging="284"/>
        <w:jc w:val="both"/>
        <w:rPr>
          <w:rFonts w:ascii="Arial" w:hAnsi="Arial" w:cs="Arial"/>
          <w:b w:val="0"/>
          <w:sz w:val="22"/>
        </w:rPr>
      </w:pPr>
      <w:r>
        <w:rPr>
          <w:rFonts w:ascii="Arial" w:hAnsi="Arial" w:cs="Arial"/>
          <w:b w:val="0"/>
          <w:sz w:val="22"/>
        </w:rPr>
        <w:t>Zhotovitel</w:t>
      </w:r>
      <w:r w:rsidRPr="001B131B">
        <w:rPr>
          <w:rFonts w:ascii="Arial" w:hAnsi="Arial" w:cs="Arial"/>
          <w:b w:val="0"/>
          <w:sz w:val="22"/>
        </w:rPr>
        <w:t xml:space="preserve"> je oprávněn postoupit své peněžité pohledávky za </w:t>
      </w:r>
      <w:r>
        <w:rPr>
          <w:rFonts w:ascii="Arial" w:hAnsi="Arial" w:cs="Arial"/>
          <w:b w:val="0"/>
          <w:sz w:val="22"/>
        </w:rPr>
        <w:t>objednatelem</w:t>
      </w:r>
      <w:r w:rsidRPr="001B131B">
        <w:rPr>
          <w:rFonts w:ascii="Arial" w:hAnsi="Arial" w:cs="Arial"/>
          <w:b w:val="0"/>
          <w:sz w:val="22"/>
        </w:rPr>
        <w:t xml:space="preserve"> výhradně po předchozím písemném souhlasu </w:t>
      </w:r>
      <w:r>
        <w:rPr>
          <w:rFonts w:ascii="Arial" w:hAnsi="Arial" w:cs="Arial"/>
          <w:b w:val="0"/>
          <w:sz w:val="22"/>
        </w:rPr>
        <w:t>objednatele</w:t>
      </w:r>
      <w:r w:rsidRPr="001B131B">
        <w:rPr>
          <w:rFonts w:ascii="Arial" w:hAnsi="Arial" w:cs="Arial"/>
          <w:b w:val="0"/>
          <w:sz w:val="22"/>
        </w:rPr>
        <w:t xml:space="preserve">, jinak je postoupení vůči </w:t>
      </w:r>
      <w:r>
        <w:rPr>
          <w:rFonts w:ascii="Arial" w:hAnsi="Arial" w:cs="Arial"/>
          <w:b w:val="0"/>
          <w:sz w:val="22"/>
        </w:rPr>
        <w:t>objednateli</w:t>
      </w:r>
      <w:r w:rsidRPr="001B131B">
        <w:rPr>
          <w:rFonts w:ascii="Arial" w:hAnsi="Arial" w:cs="Arial"/>
          <w:b w:val="0"/>
          <w:sz w:val="22"/>
        </w:rPr>
        <w:t xml:space="preserve"> neúčinné. </w:t>
      </w:r>
      <w:r>
        <w:rPr>
          <w:rFonts w:ascii="Arial" w:hAnsi="Arial" w:cs="Arial"/>
          <w:b w:val="0"/>
          <w:sz w:val="22"/>
        </w:rPr>
        <w:t>Zhotovitel</w:t>
      </w:r>
      <w:r w:rsidRPr="001B131B">
        <w:rPr>
          <w:rFonts w:ascii="Arial" w:hAnsi="Arial" w:cs="Arial"/>
          <w:b w:val="0"/>
          <w:sz w:val="22"/>
        </w:rPr>
        <w:t xml:space="preserve"> je oprávněn započítat své peněžité pohledávky za </w:t>
      </w:r>
      <w:r>
        <w:rPr>
          <w:rFonts w:ascii="Arial" w:hAnsi="Arial" w:cs="Arial"/>
          <w:b w:val="0"/>
          <w:sz w:val="22"/>
        </w:rPr>
        <w:t>objednatelem</w:t>
      </w:r>
      <w:r w:rsidR="00505213">
        <w:rPr>
          <w:rFonts w:ascii="Arial" w:hAnsi="Arial" w:cs="Arial"/>
          <w:b w:val="0"/>
          <w:sz w:val="22"/>
        </w:rPr>
        <w:t xml:space="preserve"> výhradně na </w:t>
      </w:r>
      <w:r w:rsidRPr="001B131B">
        <w:rPr>
          <w:rFonts w:ascii="Arial" w:hAnsi="Arial" w:cs="Arial"/>
          <w:b w:val="0"/>
          <w:sz w:val="22"/>
        </w:rPr>
        <w:t>základě písemné dohody obou smluvních stran, jinak je započtení pohledávek neplatné.</w:t>
      </w:r>
    </w:p>
    <w:p w:rsidR="00622B91" w:rsidRDefault="00622B91" w:rsidP="00F91777">
      <w:pPr>
        <w:pStyle w:val="Nadpis4"/>
        <w:numPr>
          <w:ilvl w:val="0"/>
          <w:numId w:val="0"/>
        </w:numPr>
        <w:spacing w:before="0" w:line="240" w:lineRule="auto"/>
        <w:rPr>
          <w:rFonts w:ascii="Arial" w:hAnsi="Arial" w:cs="Arial"/>
          <w:sz w:val="24"/>
        </w:rPr>
      </w:pPr>
    </w:p>
    <w:p w:rsidR="002D7F97" w:rsidRPr="002D7F97" w:rsidRDefault="002D7F97" w:rsidP="002D7F97"/>
    <w:p w:rsidR="001816E2" w:rsidRDefault="001816E2" w:rsidP="00F91777"/>
    <w:p w:rsidR="00272897" w:rsidRDefault="00272897" w:rsidP="007A17B5">
      <w:pPr>
        <w:pStyle w:val="Nadpis4"/>
        <w:tabs>
          <w:tab w:val="left" w:pos="0"/>
        </w:tabs>
        <w:spacing w:line="240" w:lineRule="auto"/>
        <w:rPr>
          <w:rFonts w:ascii="Arial" w:hAnsi="Arial" w:cs="Arial"/>
          <w:sz w:val="24"/>
        </w:rPr>
      </w:pPr>
      <w:r>
        <w:rPr>
          <w:rFonts w:ascii="Arial" w:hAnsi="Arial" w:cs="Arial"/>
          <w:sz w:val="24"/>
        </w:rPr>
        <w:t>VI. Spolupůsobení objednatele</w:t>
      </w:r>
    </w:p>
    <w:p w:rsidR="00E87A7E" w:rsidRPr="00E87A7E" w:rsidRDefault="00E87A7E" w:rsidP="00E87A7E"/>
    <w:p w:rsidR="00272897" w:rsidRDefault="00272897" w:rsidP="004932F1">
      <w:pPr>
        <w:pStyle w:val="Zkladntext"/>
        <w:numPr>
          <w:ilvl w:val="0"/>
          <w:numId w:val="5"/>
        </w:numPr>
        <w:ind w:left="426"/>
        <w:jc w:val="both"/>
        <w:rPr>
          <w:rFonts w:ascii="Arial" w:hAnsi="Arial" w:cs="Arial"/>
          <w:b w:val="0"/>
          <w:sz w:val="22"/>
          <w:szCs w:val="22"/>
        </w:rPr>
      </w:pPr>
      <w:r>
        <w:rPr>
          <w:rFonts w:ascii="Arial" w:hAnsi="Arial" w:cs="Arial"/>
          <w:b w:val="0"/>
          <w:sz w:val="22"/>
          <w:szCs w:val="22"/>
        </w:rPr>
        <w:t xml:space="preserve">Objednatel se zavazuje, že v době </w:t>
      </w:r>
      <w:r w:rsidR="00B97056">
        <w:rPr>
          <w:rFonts w:ascii="Arial" w:hAnsi="Arial" w:cs="Arial"/>
          <w:b w:val="0"/>
          <w:sz w:val="22"/>
          <w:szCs w:val="22"/>
        </w:rPr>
        <w:t>provádění díla</w:t>
      </w:r>
      <w:r>
        <w:rPr>
          <w:rFonts w:ascii="Arial" w:hAnsi="Arial" w:cs="Arial"/>
          <w:b w:val="0"/>
          <w:sz w:val="22"/>
          <w:szCs w:val="22"/>
        </w:rPr>
        <w:t xml:space="preserve"> se bude zúčastňovat všech jednání, týkajících se tohoto díla, na která bude zhotovitelem pozván.</w:t>
      </w:r>
    </w:p>
    <w:p w:rsidR="00272897" w:rsidRDefault="00272897" w:rsidP="004D3151">
      <w:pPr>
        <w:ind w:left="426"/>
        <w:jc w:val="both"/>
        <w:rPr>
          <w:rFonts w:ascii="Arial" w:hAnsi="Arial" w:cs="Arial"/>
          <w:sz w:val="22"/>
          <w:szCs w:val="22"/>
        </w:rPr>
      </w:pPr>
    </w:p>
    <w:p w:rsidR="00272897" w:rsidRPr="00DB6A3E" w:rsidRDefault="00272897" w:rsidP="004932F1">
      <w:pPr>
        <w:pStyle w:val="Zkladntext"/>
        <w:numPr>
          <w:ilvl w:val="0"/>
          <w:numId w:val="5"/>
        </w:numPr>
        <w:ind w:left="426"/>
        <w:jc w:val="both"/>
        <w:rPr>
          <w:rFonts w:ascii="Arial" w:hAnsi="Arial" w:cs="Arial"/>
          <w:b w:val="0"/>
          <w:sz w:val="22"/>
          <w:szCs w:val="22"/>
        </w:rPr>
      </w:pPr>
      <w:r>
        <w:rPr>
          <w:rFonts w:ascii="Arial" w:hAnsi="Arial" w:cs="Arial"/>
          <w:b w:val="0"/>
          <w:sz w:val="22"/>
          <w:szCs w:val="22"/>
        </w:rPr>
        <w:t>Objednatel bude zhotovitele informovat o všech změnách, které mu budou známy a mohou ovlivnit výsledek prací na díle.</w:t>
      </w:r>
    </w:p>
    <w:p w:rsidR="00DB6A3E" w:rsidRPr="008F364F" w:rsidRDefault="00DB6A3E" w:rsidP="00DB6A3E">
      <w:pPr>
        <w:pStyle w:val="Zkladntext"/>
        <w:jc w:val="both"/>
        <w:rPr>
          <w:rFonts w:ascii="Arial" w:hAnsi="Arial" w:cs="Arial"/>
          <w:b w:val="0"/>
          <w:sz w:val="22"/>
          <w:szCs w:val="22"/>
        </w:rPr>
      </w:pPr>
    </w:p>
    <w:p w:rsidR="001E0AF5" w:rsidRPr="008F364F" w:rsidRDefault="00184601" w:rsidP="004932F1">
      <w:pPr>
        <w:pStyle w:val="Zkladntext"/>
        <w:numPr>
          <w:ilvl w:val="0"/>
          <w:numId w:val="5"/>
        </w:numPr>
        <w:ind w:left="426"/>
        <w:jc w:val="both"/>
        <w:rPr>
          <w:rFonts w:ascii="Arial" w:hAnsi="Arial" w:cs="Arial"/>
          <w:b w:val="0"/>
          <w:sz w:val="22"/>
          <w:szCs w:val="22"/>
        </w:rPr>
      </w:pPr>
      <w:r>
        <w:rPr>
          <w:rFonts w:ascii="Arial" w:hAnsi="Arial" w:cs="Arial"/>
          <w:b w:val="0"/>
          <w:sz w:val="22"/>
        </w:rPr>
        <w:t>O</w:t>
      </w:r>
      <w:r w:rsidR="006E5396" w:rsidRPr="008F364F">
        <w:rPr>
          <w:rFonts w:ascii="Arial" w:hAnsi="Arial" w:cs="Arial"/>
          <w:b w:val="0"/>
          <w:sz w:val="22"/>
        </w:rPr>
        <w:t xml:space="preserve">bjednatel </w:t>
      </w:r>
      <w:r>
        <w:rPr>
          <w:rFonts w:ascii="Arial" w:hAnsi="Arial" w:cs="Arial"/>
          <w:b w:val="0"/>
          <w:sz w:val="22"/>
        </w:rPr>
        <w:t xml:space="preserve">se </w:t>
      </w:r>
      <w:r w:rsidR="006E5396" w:rsidRPr="008F364F">
        <w:rPr>
          <w:rFonts w:ascii="Arial" w:hAnsi="Arial" w:cs="Arial"/>
          <w:b w:val="0"/>
          <w:sz w:val="22"/>
        </w:rPr>
        <w:t>dále zavazuje</w:t>
      </w:r>
      <w:r w:rsidR="006E5396">
        <w:rPr>
          <w:rFonts w:ascii="Arial" w:hAnsi="Arial" w:cs="Arial"/>
          <w:b w:val="0"/>
          <w:sz w:val="22"/>
        </w:rPr>
        <w:t>:</w:t>
      </w:r>
    </w:p>
    <w:p w:rsidR="001E0AF5" w:rsidRPr="008F364F" w:rsidRDefault="001E0AF5" w:rsidP="008F364F">
      <w:pPr>
        <w:pStyle w:val="Zkladntext"/>
        <w:tabs>
          <w:tab w:val="left" w:pos="426"/>
        </w:tabs>
        <w:ind w:left="426"/>
        <w:jc w:val="both"/>
        <w:rPr>
          <w:rFonts w:ascii="Arial" w:hAnsi="Arial" w:cs="Arial"/>
          <w:b w:val="0"/>
          <w:sz w:val="22"/>
        </w:rPr>
      </w:pPr>
      <w:r w:rsidRPr="008F364F">
        <w:rPr>
          <w:rFonts w:ascii="Arial" w:hAnsi="Arial" w:cs="Arial"/>
          <w:b w:val="0"/>
          <w:sz w:val="22"/>
        </w:rPr>
        <w:t>- uchovávat veškerou dokumentaci související s realizací této zakázky  včetně účetních dokladů minimálně do konce roku 20</w:t>
      </w:r>
      <w:r w:rsidR="00E04DBD">
        <w:rPr>
          <w:rFonts w:ascii="Arial" w:hAnsi="Arial" w:cs="Arial"/>
          <w:b w:val="0"/>
          <w:sz w:val="22"/>
        </w:rPr>
        <w:t>30</w:t>
      </w:r>
      <w:r w:rsidRPr="008F364F">
        <w:rPr>
          <w:rFonts w:ascii="Arial" w:hAnsi="Arial" w:cs="Arial"/>
          <w:b w:val="0"/>
          <w:sz w:val="22"/>
        </w:rPr>
        <w:t xml:space="preserve"> (případně déle, pokud je v českých právních předpisech stanovena lhůta delší</w:t>
      </w:r>
      <w:r w:rsidRPr="00241813">
        <w:rPr>
          <w:rFonts w:ascii="Arial" w:hAnsi="Arial" w:cs="Arial"/>
          <w:b w:val="0"/>
          <w:sz w:val="22"/>
        </w:rPr>
        <w:t>)</w:t>
      </w:r>
      <w:r w:rsidRPr="008F364F">
        <w:rPr>
          <w:rFonts w:ascii="Arial" w:hAnsi="Arial" w:cs="Arial"/>
          <w:b w:val="0"/>
          <w:sz w:val="22"/>
        </w:rPr>
        <w:t xml:space="preserve">; </w:t>
      </w:r>
    </w:p>
    <w:p w:rsidR="001E0AF5" w:rsidRPr="008F364F" w:rsidRDefault="001E0AF5" w:rsidP="008F364F">
      <w:pPr>
        <w:pStyle w:val="Zkladntext"/>
        <w:tabs>
          <w:tab w:val="left" w:pos="426"/>
        </w:tabs>
        <w:ind w:left="426"/>
        <w:jc w:val="both"/>
        <w:rPr>
          <w:rFonts w:ascii="Arial" w:hAnsi="Arial" w:cs="Arial"/>
          <w:b w:val="0"/>
          <w:sz w:val="22"/>
        </w:rPr>
      </w:pPr>
      <w:r w:rsidRPr="008F364F">
        <w:rPr>
          <w:rFonts w:ascii="Arial" w:hAnsi="Arial" w:cs="Arial"/>
          <w:b w:val="0"/>
          <w:sz w:val="22"/>
        </w:rPr>
        <w:t>- poskytovat minimálně do konce roku 20</w:t>
      </w:r>
      <w:r w:rsidR="00E04DBD">
        <w:rPr>
          <w:rFonts w:ascii="Arial" w:hAnsi="Arial" w:cs="Arial"/>
          <w:b w:val="0"/>
          <w:sz w:val="22"/>
        </w:rPr>
        <w:t>30</w:t>
      </w:r>
      <w:r w:rsidRPr="008F364F">
        <w:rPr>
          <w:rFonts w:ascii="Arial" w:hAnsi="Arial" w:cs="Arial"/>
          <w:b w:val="0"/>
          <w:sz w:val="22"/>
        </w:rPr>
        <w:t xml:space="preserve"> požadované informace a dokumentaci související s realizací projektu zaměstnancům nebo zmocněncům</w:t>
      </w:r>
      <w:r w:rsidR="00241813">
        <w:rPr>
          <w:rFonts w:ascii="Arial" w:hAnsi="Arial" w:cs="Arial"/>
          <w:b w:val="0"/>
          <w:sz w:val="22"/>
        </w:rPr>
        <w:t xml:space="preserve"> </w:t>
      </w:r>
      <w:r w:rsidRPr="008F364F">
        <w:rPr>
          <w:rFonts w:ascii="Arial" w:hAnsi="Arial" w:cs="Arial"/>
          <w:b w:val="0"/>
          <w:sz w:val="22"/>
        </w:rPr>
        <w:t>pověřených orgánů (CRR, MMR ČR, MF ČR, Evropské komise, Evropského účetního</w:t>
      </w:r>
      <w:r w:rsidR="00241813">
        <w:rPr>
          <w:rFonts w:ascii="Arial" w:hAnsi="Arial" w:cs="Arial"/>
          <w:b w:val="0"/>
          <w:sz w:val="22"/>
        </w:rPr>
        <w:t xml:space="preserve"> </w:t>
      </w:r>
      <w:r w:rsidRPr="008F364F">
        <w:rPr>
          <w:rFonts w:ascii="Arial" w:hAnsi="Arial" w:cs="Arial"/>
          <w:b w:val="0"/>
          <w:sz w:val="22"/>
        </w:rPr>
        <w:t>dvora, Nejvyššího kontrolního úřadu, příslušného orgánu finanční správy a dalších</w:t>
      </w:r>
      <w:r w:rsidR="00241813">
        <w:rPr>
          <w:rFonts w:ascii="Arial" w:hAnsi="Arial" w:cs="Arial"/>
          <w:b w:val="0"/>
          <w:sz w:val="22"/>
        </w:rPr>
        <w:t xml:space="preserve"> </w:t>
      </w:r>
      <w:r w:rsidRPr="008F364F">
        <w:rPr>
          <w:rFonts w:ascii="Arial" w:hAnsi="Arial" w:cs="Arial"/>
          <w:b w:val="0"/>
          <w:sz w:val="22"/>
        </w:rPr>
        <w:t xml:space="preserve">oprávněných orgánů státní </w:t>
      </w:r>
      <w:r w:rsidRPr="008F364F">
        <w:rPr>
          <w:rFonts w:ascii="Arial" w:hAnsi="Arial" w:cs="Arial"/>
          <w:b w:val="0"/>
          <w:sz w:val="22"/>
        </w:rPr>
        <w:lastRenderedPageBreak/>
        <w:t>správy) a je povinen vytvořit výše uvedeným osobám</w:t>
      </w:r>
      <w:r w:rsidR="00241813">
        <w:rPr>
          <w:rFonts w:ascii="Arial" w:hAnsi="Arial" w:cs="Arial"/>
          <w:b w:val="0"/>
          <w:sz w:val="22"/>
        </w:rPr>
        <w:t xml:space="preserve"> </w:t>
      </w:r>
      <w:r w:rsidRPr="008F364F">
        <w:rPr>
          <w:rFonts w:ascii="Arial" w:hAnsi="Arial" w:cs="Arial"/>
          <w:b w:val="0"/>
          <w:sz w:val="22"/>
        </w:rPr>
        <w:t>podmínky k provedení kontroly vztahující se k realizaci projektu a poskytnout jim při</w:t>
      </w:r>
      <w:r w:rsidR="00241813">
        <w:rPr>
          <w:rFonts w:ascii="Arial" w:hAnsi="Arial" w:cs="Arial"/>
          <w:b w:val="0"/>
          <w:sz w:val="22"/>
        </w:rPr>
        <w:t xml:space="preserve"> </w:t>
      </w:r>
      <w:r w:rsidRPr="008F364F">
        <w:rPr>
          <w:rFonts w:ascii="Arial" w:hAnsi="Arial" w:cs="Arial"/>
          <w:b w:val="0"/>
          <w:sz w:val="22"/>
        </w:rPr>
        <w:t>provádění kontroly součinnost.</w:t>
      </w:r>
    </w:p>
    <w:p w:rsidR="0066067C" w:rsidRPr="0066067C" w:rsidRDefault="0066067C" w:rsidP="008F364F">
      <w:pPr>
        <w:pStyle w:val="Zkladntext"/>
        <w:ind w:left="426"/>
        <w:jc w:val="both"/>
        <w:rPr>
          <w:rFonts w:ascii="Arial" w:hAnsi="Arial" w:cs="Arial"/>
          <w:b w:val="0"/>
          <w:sz w:val="22"/>
          <w:szCs w:val="22"/>
        </w:rPr>
      </w:pPr>
    </w:p>
    <w:p w:rsidR="007175CF" w:rsidRDefault="007175CF" w:rsidP="007175CF">
      <w:pPr>
        <w:pStyle w:val="Odstavecseseznamem"/>
        <w:rPr>
          <w:rFonts w:ascii="Arial" w:hAnsi="Arial" w:cs="Arial"/>
          <w:b/>
          <w:sz w:val="22"/>
          <w:szCs w:val="22"/>
        </w:rPr>
      </w:pPr>
    </w:p>
    <w:p w:rsidR="002D7F97" w:rsidRDefault="002D7F97" w:rsidP="007175CF">
      <w:pPr>
        <w:pStyle w:val="Odstavecseseznamem"/>
        <w:rPr>
          <w:rFonts w:ascii="Arial" w:hAnsi="Arial" w:cs="Arial"/>
          <w:b/>
          <w:sz w:val="22"/>
          <w:szCs w:val="22"/>
        </w:rPr>
      </w:pPr>
    </w:p>
    <w:p w:rsidR="00272897" w:rsidRDefault="00272897" w:rsidP="007A17B5">
      <w:pPr>
        <w:pStyle w:val="Nadpis4"/>
        <w:tabs>
          <w:tab w:val="left" w:pos="0"/>
        </w:tabs>
        <w:spacing w:line="240" w:lineRule="auto"/>
        <w:rPr>
          <w:rFonts w:ascii="Arial" w:hAnsi="Arial" w:cs="Arial"/>
          <w:sz w:val="24"/>
        </w:rPr>
      </w:pPr>
      <w:r>
        <w:rPr>
          <w:rFonts w:ascii="Arial" w:hAnsi="Arial" w:cs="Arial"/>
          <w:sz w:val="24"/>
        </w:rPr>
        <w:t>VII. Kvalitativní podmínky a záruka za dílo</w:t>
      </w:r>
    </w:p>
    <w:p w:rsidR="00960059" w:rsidRPr="00960059" w:rsidRDefault="00960059" w:rsidP="00960059"/>
    <w:p w:rsidR="00272897" w:rsidRPr="00960059" w:rsidRDefault="00272897" w:rsidP="004932F1">
      <w:pPr>
        <w:pStyle w:val="Zkladntext"/>
        <w:numPr>
          <w:ilvl w:val="0"/>
          <w:numId w:val="9"/>
        </w:numPr>
        <w:ind w:left="426"/>
        <w:jc w:val="both"/>
        <w:rPr>
          <w:rFonts w:ascii="Arial" w:hAnsi="Arial" w:cs="Arial"/>
          <w:b w:val="0"/>
          <w:sz w:val="22"/>
          <w:szCs w:val="22"/>
        </w:rPr>
      </w:pPr>
      <w:r w:rsidRPr="006525E9">
        <w:rPr>
          <w:rFonts w:ascii="Arial" w:hAnsi="Arial" w:cs="Arial"/>
          <w:b w:val="0"/>
          <w:sz w:val="22"/>
          <w:szCs w:val="22"/>
        </w:rPr>
        <w:t xml:space="preserve">Zhotovitel </w:t>
      </w:r>
      <w:r w:rsidR="006525E9" w:rsidRPr="006525E9">
        <w:rPr>
          <w:rFonts w:ascii="Arial" w:hAnsi="Arial" w:cs="Arial"/>
          <w:b w:val="0"/>
          <w:sz w:val="22"/>
          <w:szCs w:val="22"/>
        </w:rPr>
        <w:t xml:space="preserve">se zavazuje, že dílo bude </w:t>
      </w:r>
      <w:r w:rsidR="004F2039">
        <w:rPr>
          <w:rFonts w:ascii="Arial" w:hAnsi="Arial" w:cs="Arial"/>
          <w:b w:val="0"/>
          <w:sz w:val="22"/>
          <w:szCs w:val="22"/>
        </w:rPr>
        <w:t xml:space="preserve">v době jeho předání objednateli mít vlastnosti stanovené platnými právními předpisy Evropské unie a České republiky a technickými normami ČN, EN a že </w:t>
      </w:r>
      <w:r w:rsidR="006525E9" w:rsidRPr="006525E9">
        <w:rPr>
          <w:rFonts w:ascii="Arial" w:hAnsi="Arial" w:cs="Arial"/>
          <w:b w:val="0"/>
          <w:sz w:val="22"/>
          <w:szCs w:val="22"/>
        </w:rPr>
        <w:t xml:space="preserve">po dobu 5 let ode dne předání a převzetí </w:t>
      </w:r>
      <w:r w:rsidR="004F2039">
        <w:rPr>
          <w:rFonts w:ascii="Arial" w:hAnsi="Arial" w:cs="Arial"/>
          <w:b w:val="0"/>
          <w:sz w:val="22"/>
          <w:szCs w:val="22"/>
        </w:rPr>
        <w:t xml:space="preserve">bude </w:t>
      </w:r>
      <w:r w:rsidR="006525E9" w:rsidRPr="006525E9">
        <w:rPr>
          <w:rFonts w:ascii="Arial" w:hAnsi="Arial" w:cs="Arial"/>
          <w:b w:val="0"/>
          <w:sz w:val="22"/>
          <w:szCs w:val="22"/>
        </w:rPr>
        <w:t>způsobilé pro použití ke smluvenému účelu a ž</w:t>
      </w:r>
      <w:r w:rsidR="006525E9" w:rsidRPr="008C6743">
        <w:rPr>
          <w:rFonts w:ascii="Arial" w:hAnsi="Arial" w:cs="Arial"/>
          <w:b w:val="0"/>
          <w:sz w:val="22"/>
          <w:szCs w:val="22"/>
        </w:rPr>
        <w:t xml:space="preserve">e si nejméně po tuto dobu zachová své vlastnosti v souladu s touto smlouvou. </w:t>
      </w:r>
      <w:r w:rsidR="006525E9" w:rsidRPr="004C3DE5">
        <w:rPr>
          <w:rFonts w:ascii="Arial" w:hAnsi="Arial" w:cs="Arial"/>
          <w:b w:val="0"/>
          <w:sz w:val="22"/>
          <w:szCs w:val="22"/>
        </w:rPr>
        <w:t xml:space="preserve">Zhotovitel tedy </w:t>
      </w:r>
      <w:r w:rsidRPr="004C3DE5">
        <w:rPr>
          <w:rFonts w:ascii="Arial" w:hAnsi="Arial" w:cs="Arial"/>
          <w:b w:val="0"/>
          <w:sz w:val="22"/>
          <w:szCs w:val="22"/>
        </w:rPr>
        <w:t xml:space="preserve">poskytuje záruku za </w:t>
      </w:r>
      <w:r w:rsidR="006525E9" w:rsidRPr="00792C08">
        <w:rPr>
          <w:rFonts w:ascii="Arial" w:hAnsi="Arial" w:cs="Arial"/>
          <w:b w:val="0"/>
          <w:sz w:val="22"/>
          <w:szCs w:val="22"/>
        </w:rPr>
        <w:t>jakost díla v délce 5 let ode dne předání a převzetí díla.</w:t>
      </w:r>
      <w:r w:rsidR="006525E9" w:rsidRPr="006525E9" w:rsidDel="006525E9">
        <w:rPr>
          <w:rFonts w:ascii="Arial" w:hAnsi="Arial" w:cs="Arial"/>
          <w:b w:val="0"/>
          <w:sz w:val="22"/>
          <w:szCs w:val="22"/>
        </w:rPr>
        <w:t xml:space="preserve"> </w:t>
      </w:r>
      <w:r w:rsidR="004F2039">
        <w:rPr>
          <w:rFonts w:ascii="Arial" w:hAnsi="Arial" w:cs="Arial"/>
          <w:b w:val="0"/>
          <w:sz w:val="22"/>
          <w:szCs w:val="22"/>
        </w:rPr>
        <w:t xml:space="preserve">Za vady díla se nepovažují případy nutné změny díla v důsledku legislativních změn v době běhu záruční doby, na tyto případy se tedy záruka nevztahuje. </w:t>
      </w:r>
    </w:p>
    <w:p w:rsidR="00A518AA" w:rsidRDefault="00A518AA" w:rsidP="00A518AA">
      <w:pPr>
        <w:pStyle w:val="Zkladntext"/>
        <w:ind w:left="426"/>
        <w:jc w:val="both"/>
        <w:rPr>
          <w:rFonts w:ascii="Arial" w:hAnsi="Arial" w:cs="Arial"/>
          <w:b w:val="0"/>
          <w:sz w:val="22"/>
          <w:szCs w:val="22"/>
        </w:rPr>
      </w:pPr>
    </w:p>
    <w:p w:rsidR="006525E9" w:rsidRPr="003269BA" w:rsidRDefault="006525E9" w:rsidP="004932F1">
      <w:pPr>
        <w:pStyle w:val="Zkladntext"/>
        <w:numPr>
          <w:ilvl w:val="0"/>
          <w:numId w:val="9"/>
        </w:numPr>
        <w:ind w:left="426"/>
        <w:jc w:val="both"/>
        <w:rPr>
          <w:rFonts w:ascii="Arial" w:hAnsi="Arial" w:cs="Arial"/>
          <w:b w:val="0"/>
          <w:sz w:val="22"/>
          <w:szCs w:val="22"/>
        </w:rPr>
      </w:pPr>
      <w:r>
        <w:rPr>
          <w:rFonts w:ascii="Arial" w:hAnsi="Arial" w:cs="Arial"/>
          <w:b w:val="0"/>
          <w:sz w:val="22"/>
          <w:szCs w:val="22"/>
        </w:rPr>
        <w:t>Zhotovitel</w:t>
      </w:r>
      <w:r w:rsidRPr="006525E9">
        <w:rPr>
          <w:rFonts w:ascii="Arial" w:hAnsi="Arial" w:cs="Arial"/>
          <w:b w:val="0"/>
          <w:sz w:val="22"/>
          <w:szCs w:val="22"/>
        </w:rPr>
        <w:t xml:space="preserve"> se zavazuje zahájit práce na odstranění eventuálních vad </w:t>
      </w:r>
      <w:r>
        <w:rPr>
          <w:rFonts w:ascii="Arial" w:hAnsi="Arial" w:cs="Arial"/>
          <w:b w:val="0"/>
          <w:sz w:val="22"/>
          <w:szCs w:val="22"/>
        </w:rPr>
        <w:t>díla</w:t>
      </w:r>
      <w:r w:rsidRPr="006525E9">
        <w:rPr>
          <w:rFonts w:ascii="Arial" w:hAnsi="Arial" w:cs="Arial"/>
          <w:b w:val="0"/>
          <w:sz w:val="22"/>
          <w:szCs w:val="22"/>
        </w:rPr>
        <w:t xml:space="preserve"> v době trvání záruky </w:t>
      </w:r>
      <w:r w:rsidR="00787455">
        <w:rPr>
          <w:rFonts w:ascii="Arial" w:hAnsi="Arial" w:cs="Arial"/>
          <w:b w:val="0"/>
          <w:sz w:val="22"/>
          <w:szCs w:val="22"/>
        </w:rPr>
        <w:t xml:space="preserve">nejpozději následující pracovní den do 15:00 hod. </w:t>
      </w:r>
      <w:r w:rsidRPr="006525E9">
        <w:rPr>
          <w:rFonts w:ascii="Arial" w:hAnsi="Arial" w:cs="Arial"/>
          <w:b w:val="0"/>
          <w:sz w:val="22"/>
          <w:szCs w:val="22"/>
        </w:rPr>
        <w:t xml:space="preserve">od jejich </w:t>
      </w:r>
      <w:r>
        <w:rPr>
          <w:rFonts w:ascii="Arial" w:hAnsi="Arial" w:cs="Arial"/>
          <w:b w:val="0"/>
          <w:sz w:val="22"/>
          <w:szCs w:val="22"/>
        </w:rPr>
        <w:t>písemného</w:t>
      </w:r>
      <w:r w:rsidR="00787455">
        <w:rPr>
          <w:rFonts w:ascii="Arial" w:hAnsi="Arial" w:cs="Arial"/>
          <w:b w:val="0"/>
          <w:sz w:val="22"/>
          <w:szCs w:val="22"/>
        </w:rPr>
        <w:t>, prokazatelně doručeného</w:t>
      </w:r>
      <w:r>
        <w:rPr>
          <w:rFonts w:ascii="Arial" w:hAnsi="Arial" w:cs="Arial"/>
          <w:b w:val="0"/>
          <w:sz w:val="22"/>
          <w:szCs w:val="22"/>
        </w:rPr>
        <w:t xml:space="preserve"> </w:t>
      </w:r>
      <w:r w:rsidRPr="006525E9">
        <w:rPr>
          <w:rFonts w:ascii="Arial" w:hAnsi="Arial" w:cs="Arial"/>
          <w:b w:val="0"/>
          <w:sz w:val="22"/>
          <w:szCs w:val="22"/>
        </w:rPr>
        <w:t xml:space="preserve">oznámení </w:t>
      </w:r>
      <w:r>
        <w:rPr>
          <w:rFonts w:ascii="Arial" w:hAnsi="Arial" w:cs="Arial"/>
          <w:b w:val="0"/>
          <w:sz w:val="22"/>
          <w:szCs w:val="22"/>
        </w:rPr>
        <w:t>objednatelem</w:t>
      </w:r>
      <w:r w:rsidR="00787455">
        <w:rPr>
          <w:rFonts w:ascii="Arial" w:hAnsi="Arial" w:cs="Arial"/>
          <w:b w:val="0"/>
          <w:sz w:val="22"/>
          <w:szCs w:val="22"/>
        </w:rPr>
        <w:t>. Oprávněně reklamované vady budou zhotovitelem</w:t>
      </w:r>
      <w:r w:rsidRPr="006525E9">
        <w:rPr>
          <w:rFonts w:ascii="Arial" w:hAnsi="Arial" w:cs="Arial"/>
          <w:b w:val="0"/>
          <w:sz w:val="22"/>
          <w:szCs w:val="22"/>
        </w:rPr>
        <w:t xml:space="preserve"> </w:t>
      </w:r>
      <w:r w:rsidR="00787455">
        <w:rPr>
          <w:rFonts w:ascii="Arial" w:hAnsi="Arial" w:cs="Arial"/>
          <w:b w:val="0"/>
          <w:sz w:val="22"/>
          <w:szCs w:val="22"/>
        </w:rPr>
        <w:t xml:space="preserve">odstraněny a </w:t>
      </w:r>
      <w:r>
        <w:rPr>
          <w:rFonts w:ascii="Arial" w:hAnsi="Arial" w:cs="Arial"/>
          <w:b w:val="0"/>
          <w:sz w:val="22"/>
          <w:szCs w:val="22"/>
        </w:rPr>
        <w:t>dílo</w:t>
      </w:r>
      <w:r w:rsidRPr="006525E9">
        <w:rPr>
          <w:rFonts w:ascii="Arial" w:hAnsi="Arial" w:cs="Arial"/>
          <w:b w:val="0"/>
          <w:sz w:val="22"/>
          <w:szCs w:val="22"/>
        </w:rPr>
        <w:t xml:space="preserve"> </w:t>
      </w:r>
      <w:r w:rsidR="00787455">
        <w:rPr>
          <w:rFonts w:ascii="Arial" w:hAnsi="Arial" w:cs="Arial"/>
          <w:b w:val="0"/>
          <w:sz w:val="22"/>
          <w:szCs w:val="22"/>
        </w:rPr>
        <w:t xml:space="preserve">uvedeno </w:t>
      </w:r>
      <w:r w:rsidRPr="006525E9">
        <w:rPr>
          <w:rFonts w:ascii="Arial" w:hAnsi="Arial" w:cs="Arial"/>
          <w:b w:val="0"/>
          <w:sz w:val="22"/>
          <w:szCs w:val="22"/>
        </w:rPr>
        <w:t>do bezvadného stavu</w:t>
      </w:r>
      <w:r w:rsidR="00A1343D">
        <w:rPr>
          <w:rFonts w:ascii="Arial" w:hAnsi="Arial" w:cs="Arial"/>
          <w:b w:val="0"/>
          <w:sz w:val="22"/>
          <w:szCs w:val="22"/>
        </w:rPr>
        <w:t xml:space="preserve"> ve lhůtě 5 pracovních dní od </w:t>
      </w:r>
      <w:r w:rsidR="00787455">
        <w:rPr>
          <w:rFonts w:ascii="Arial" w:hAnsi="Arial" w:cs="Arial"/>
          <w:b w:val="0"/>
          <w:sz w:val="22"/>
          <w:szCs w:val="22"/>
        </w:rPr>
        <w:t>jejich oznámení</w:t>
      </w:r>
      <w:r w:rsidRPr="006525E9">
        <w:rPr>
          <w:rFonts w:ascii="Arial" w:hAnsi="Arial" w:cs="Arial"/>
          <w:b w:val="0"/>
          <w:sz w:val="22"/>
          <w:szCs w:val="22"/>
        </w:rPr>
        <w:t xml:space="preserve">, není-li mezi </w:t>
      </w:r>
      <w:r>
        <w:rPr>
          <w:rFonts w:ascii="Arial" w:hAnsi="Arial" w:cs="Arial"/>
          <w:b w:val="0"/>
          <w:sz w:val="22"/>
          <w:szCs w:val="22"/>
        </w:rPr>
        <w:t>zhotovitelem</w:t>
      </w:r>
      <w:r w:rsidRPr="006525E9">
        <w:rPr>
          <w:rFonts w:ascii="Arial" w:hAnsi="Arial" w:cs="Arial"/>
          <w:b w:val="0"/>
          <w:sz w:val="22"/>
          <w:szCs w:val="22"/>
        </w:rPr>
        <w:t xml:space="preserve"> a </w:t>
      </w:r>
      <w:r>
        <w:rPr>
          <w:rFonts w:ascii="Arial" w:hAnsi="Arial" w:cs="Arial"/>
          <w:b w:val="0"/>
          <w:sz w:val="22"/>
          <w:szCs w:val="22"/>
        </w:rPr>
        <w:t>objednatelem</w:t>
      </w:r>
      <w:r w:rsidRPr="006525E9">
        <w:rPr>
          <w:rFonts w:ascii="Arial" w:hAnsi="Arial" w:cs="Arial"/>
          <w:b w:val="0"/>
          <w:sz w:val="22"/>
          <w:szCs w:val="22"/>
        </w:rPr>
        <w:t xml:space="preserve"> s ohledem na charakter a</w:t>
      </w:r>
      <w:r w:rsidR="00787455">
        <w:rPr>
          <w:rFonts w:ascii="Arial" w:hAnsi="Arial" w:cs="Arial"/>
          <w:b w:val="0"/>
          <w:sz w:val="22"/>
          <w:szCs w:val="22"/>
        </w:rPr>
        <w:t> </w:t>
      </w:r>
      <w:r w:rsidRPr="006525E9">
        <w:rPr>
          <w:rFonts w:ascii="Arial" w:hAnsi="Arial" w:cs="Arial"/>
          <w:b w:val="0"/>
          <w:sz w:val="22"/>
          <w:szCs w:val="22"/>
        </w:rPr>
        <w:t>závažnost vady dohodnuta lhůta jiná.</w:t>
      </w:r>
    </w:p>
    <w:p w:rsidR="003269BA" w:rsidRDefault="003269BA" w:rsidP="003269BA">
      <w:pPr>
        <w:pStyle w:val="Odstavecseseznamem"/>
        <w:rPr>
          <w:rFonts w:ascii="Arial" w:hAnsi="Arial" w:cs="Arial"/>
          <w:b/>
          <w:sz w:val="22"/>
          <w:szCs w:val="22"/>
        </w:rPr>
      </w:pPr>
    </w:p>
    <w:p w:rsidR="003269BA" w:rsidRDefault="003269BA" w:rsidP="004932F1">
      <w:pPr>
        <w:pStyle w:val="Zkladntext"/>
        <w:numPr>
          <w:ilvl w:val="0"/>
          <w:numId w:val="9"/>
        </w:numPr>
        <w:ind w:left="426"/>
        <w:jc w:val="both"/>
        <w:rPr>
          <w:rFonts w:ascii="Arial" w:hAnsi="Arial" w:cs="Arial"/>
          <w:b w:val="0"/>
          <w:sz w:val="22"/>
          <w:szCs w:val="22"/>
        </w:rPr>
      </w:pPr>
      <w:r>
        <w:rPr>
          <w:rFonts w:ascii="Arial" w:hAnsi="Arial" w:cs="Arial"/>
          <w:b w:val="0"/>
          <w:sz w:val="22"/>
          <w:szCs w:val="22"/>
        </w:rPr>
        <w:t>Zhotovitel se zavazuje provádět dílo mj. osobami, kterými prokázal splnění technických kvalifikačních předpokladů ve veřejné zakázce. Seznam těchto osob tvoří přílohu této smlouvy. Pokud dojde ke změně v těchto osobách, mohou být nahrazeny pouze osobami, které prokáží kvalifikaci min. ve stejném rozsahu.</w:t>
      </w:r>
    </w:p>
    <w:p w:rsidR="006525E9" w:rsidRDefault="006525E9" w:rsidP="006525E9">
      <w:pPr>
        <w:pStyle w:val="Zkladntext"/>
        <w:ind w:left="426"/>
        <w:jc w:val="both"/>
        <w:rPr>
          <w:rFonts w:ascii="Arial" w:hAnsi="Arial" w:cs="Arial"/>
          <w:b w:val="0"/>
          <w:sz w:val="22"/>
          <w:szCs w:val="22"/>
        </w:rPr>
      </w:pPr>
    </w:p>
    <w:p w:rsidR="006525E9" w:rsidRPr="006525E9" w:rsidRDefault="008C6743" w:rsidP="004932F1">
      <w:pPr>
        <w:pStyle w:val="Zkladntext"/>
        <w:numPr>
          <w:ilvl w:val="0"/>
          <w:numId w:val="9"/>
        </w:numPr>
        <w:ind w:left="426"/>
        <w:jc w:val="both"/>
        <w:rPr>
          <w:rFonts w:ascii="Arial" w:hAnsi="Arial" w:cs="Arial"/>
          <w:b w:val="0"/>
          <w:sz w:val="22"/>
          <w:szCs w:val="22"/>
        </w:rPr>
      </w:pPr>
      <w:r>
        <w:rPr>
          <w:rFonts w:ascii="Arial" w:hAnsi="Arial" w:cs="Arial"/>
          <w:b w:val="0"/>
          <w:sz w:val="22"/>
          <w:szCs w:val="22"/>
        </w:rPr>
        <w:t>Volba mezi nároky z vad náleží objednateli. Objednatel</w:t>
      </w:r>
      <w:r w:rsidR="006525E9" w:rsidRPr="006525E9">
        <w:rPr>
          <w:rFonts w:ascii="Arial" w:hAnsi="Arial" w:cs="Arial"/>
          <w:b w:val="0"/>
          <w:sz w:val="22"/>
          <w:szCs w:val="22"/>
        </w:rPr>
        <w:t xml:space="preserve"> je oprávněn vedle nároků z vad </w:t>
      </w:r>
      <w:r w:rsidR="006525E9">
        <w:rPr>
          <w:rFonts w:ascii="Arial" w:hAnsi="Arial" w:cs="Arial"/>
          <w:b w:val="0"/>
          <w:sz w:val="22"/>
          <w:szCs w:val="22"/>
        </w:rPr>
        <w:t xml:space="preserve">díla </w:t>
      </w:r>
      <w:r w:rsidR="006525E9" w:rsidRPr="006525E9">
        <w:rPr>
          <w:rFonts w:ascii="Arial" w:hAnsi="Arial" w:cs="Arial"/>
          <w:b w:val="0"/>
          <w:sz w:val="22"/>
          <w:szCs w:val="22"/>
        </w:rPr>
        <w:t xml:space="preserve">uplatňovat i jakékoliv jiné nároky související s dodáním vadného </w:t>
      </w:r>
      <w:r w:rsidR="006525E9">
        <w:rPr>
          <w:rFonts w:ascii="Arial" w:hAnsi="Arial" w:cs="Arial"/>
          <w:b w:val="0"/>
          <w:sz w:val="22"/>
          <w:szCs w:val="22"/>
        </w:rPr>
        <w:t>díla</w:t>
      </w:r>
      <w:r w:rsidR="00A1343D">
        <w:rPr>
          <w:rFonts w:ascii="Arial" w:hAnsi="Arial" w:cs="Arial"/>
          <w:b w:val="0"/>
          <w:sz w:val="22"/>
          <w:szCs w:val="22"/>
        </w:rPr>
        <w:t xml:space="preserve"> (např. nárok na </w:t>
      </w:r>
      <w:r w:rsidR="006525E9" w:rsidRPr="006525E9">
        <w:rPr>
          <w:rFonts w:ascii="Arial" w:hAnsi="Arial" w:cs="Arial"/>
          <w:b w:val="0"/>
          <w:sz w:val="22"/>
          <w:szCs w:val="22"/>
        </w:rPr>
        <w:t>náhradu škody).</w:t>
      </w:r>
    </w:p>
    <w:p w:rsidR="003556B8" w:rsidRPr="00FB6B07" w:rsidRDefault="002D7F97" w:rsidP="002D7F97">
      <w:pPr>
        <w:tabs>
          <w:tab w:val="left" w:pos="4082"/>
        </w:tabs>
        <w:rPr>
          <w:rFonts w:ascii="Arial" w:hAnsi="Arial" w:cs="Arial"/>
          <w:sz w:val="22"/>
          <w:szCs w:val="22"/>
        </w:rPr>
      </w:pPr>
      <w:r>
        <w:rPr>
          <w:rFonts w:ascii="Arial" w:hAnsi="Arial" w:cs="Arial"/>
        </w:rPr>
        <w:tab/>
      </w:r>
    </w:p>
    <w:p w:rsidR="007175CF" w:rsidRPr="00FB6B07" w:rsidRDefault="007175CF" w:rsidP="008C6743">
      <w:pPr>
        <w:rPr>
          <w:rFonts w:ascii="Arial" w:hAnsi="Arial" w:cs="Arial"/>
          <w:sz w:val="22"/>
          <w:szCs w:val="22"/>
        </w:rPr>
      </w:pPr>
    </w:p>
    <w:p w:rsidR="00FB6B07" w:rsidRDefault="00FB6B07" w:rsidP="008C6743">
      <w:pPr>
        <w:pStyle w:val="Nadpis4"/>
        <w:tabs>
          <w:tab w:val="left" w:pos="0"/>
        </w:tabs>
        <w:spacing w:before="0" w:line="240" w:lineRule="auto"/>
        <w:rPr>
          <w:rFonts w:ascii="Arial" w:hAnsi="Arial" w:cs="Arial"/>
          <w:sz w:val="24"/>
        </w:rPr>
      </w:pPr>
    </w:p>
    <w:p w:rsidR="00272897" w:rsidRDefault="00272897" w:rsidP="008C6743">
      <w:pPr>
        <w:pStyle w:val="Nadpis4"/>
        <w:tabs>
          <w:tab w:val="left" w:pos="0"/>
        </w:tabs>
        <w:spacing w:before="0" w:line="240" w:lineRule="auto"/>
        <w:rPr>
          <w:rFonts w:ascii="Arial" w:hAnsi="Arial" w:cs="Arial"/>
          <w:sz w:val="24"/>
        </w:rPr>
      </w:pPr>
      <w:r>
        <w:rPr>
          <w:rFonts w:ascii="Arial" w:hAnsi="Arial" w:cs="Arial"/>
          <w:sz w:val="24"/>
        </w:rPr>
        <w:t xml:space="preserve">VIII. </w:t>
      </w:r>
      <w:r w:rsidR="00792C08">
        <w:rPr>
          <w:rFonts w:ascii="Arial" w:hAnsi="Arial" w:cs="Arial"/>
          <w:sz w:val="24"/>
        </w:rPr>
        <w:t>Sankční ujednání</w:t>
      </w:r>
    </w:p>
    <w:p w:rsidR="008C6743" w:rsidRPr="008C6743" w:rsidRDefault="008C6743" w:rsidP="008C6743"/>
    <w:p w:rsidR="00272897" w:rsidRPr="004C3DE5" w:rsidRDefault="00272897" w:rsidP="004932F1">
      <w:pPr>
        <w:pStyle w:val="Zkladntext"/>
        <w:numPr>
          <w:ilvl w:val="0"/>
          <w:numId w:val="10"/>
        </w:numPr>
        <w:ind w:left="426"/>
        <w:jc w:val="both"/>
        <w:rPr>
          <w:rFonts w:ascii="Arial" w:hAnsi="Arial" w:cs="Arial"/>
          <w:b w:val="0"/>
          <w:sz w:val="22"/>
          <w:szCs w:val="22"/>
        </w:rPr>
      </w:pPr>
      <w:r w:rsidRPr="004C3DE5">
        <w:rPr>
          <w:rFonts w:ascii="Arial" w:hAnsi="Arial" w:cs="Arial"/>
          <w:b w:val="0"/>
          <w:sz w:val="22"/>
          <w:szCs w:val="22"/>
        </w:rPr>
        <w:t xml:space="preserve">V případě prodlení </w:t>
      </w:r>
      <w:r w:rsidR="00792C08">
        <w:rPr>
          <w:rFonts w:ascii="Arial" w:hAnsi="Arial" w:cs="Arial"/>
          <w:b w:val="0"/>
          <w:sz w:val="22"/>
          <w:szCs w:val="22"/>
        </w:rPr>
        <w:t xml:space="preserve">zhotovitele </w:t>
      </w:r>
      <w:r w:rsidRPr="004C3DE5">
        <w:rPr>
          <w:rFonts w:ascii="Arial" w:hAnsi="Arial" w:cs="Arial"/>
          <w:b w:val="0"/>
          <w:sz w:val="22"/>
          <w:szCs w:val="22"/>
        </w:rPr>
        <w:t>s</w:t>
      </w:r>
      <w:r w:rsidR="00792C08">
        <w:rPr>
          <w:rFonts w:ascii="Arial" w:hAnsi="Arial" w:cs="Arial"/>
          <w:b w:val="0"/>
          <w:sz w:val="22"/>
          <w:szCs w:val="22"/>
        </w:rPr>
        <w:t xml:space="preserve"> řádným ukončením </w:t>
      </w:r>
      <w:r w:rsidR="00CD6DA5">
        <w:rPr>
          <w:rFonts w:ascii="Arial" w:hAnsi="Arial" w:cs="Arial"/>
          <w:b w:val="0"/>
          <w:sz w:val="22"/>
          <w:szCs w:val="22"/>
        </w:rPr>
        <w:t>díla</w:t>
      </w:r>
      <w:r w:rsidR="00624823">
        <w:rPr>
          <w:rFonts w:ascii="Arial" w:hAnsi="Arial" w:cs="Arial"/>
          <w:b w:val="0"/>
          <w:sz w:val="22"/>
          <w:szCs w:val="22"/>
        </w:rPr>
        <w:t xml:space="preserve"> uveden</w:t>
      </w:r>
      <w:r w:rsidR="00CD6DA5">
        <w:rPr>
          <w:rFonts w:ascii="Arial" w:hAnsi="Arial" w:cs="Arial"/>
          <w:b w:val="0"/>
          <w:sz w:val="22"/>
          <w:szCs w:val="22"/>
        </w:rPr>
        <w:t xml:space="preserve">ým </w:t>
      </w:r>
      <w:r w:rsidR="00624823">
        <w:rPr>
          <w:rFonts w:ascii="Arial" w:hAnsi="Arial" w:cs="Arial"/>
          <w:b w:val="0"/>
          <w:sz w:val="22"/>
          <w:szCs w:val="22"/>
        </w:rPr>
        <w:t xml:space="preserve"> v čl. III. bod 1. </w:t>
      </w:r>
      <w:r w:rsidRPr="004C3DE5">
        <w:rPr>
          <w:rFonts w:ascii="Arial" w:hAnsi="Arial" w:cs="Arial"/>
          <w:b w:val="0"/>
          <w:sz w:val="22"/>
          <w:szCs w:val="22"/>
        </w:rPr>
        <w:t xml:space="preserve">díla </w:t>
      </w:r>
      <w:r w:rsidR="00792C08">
        <w:rPr>
          <w:rFonts w:ascii="Arial" w:hAnsi="Arial" w:cs="Arial"/>
          <w:b w:val="0"/>
          <w:sz w:val="22"/>
          <w:szCs w:val="22"/>
        </w:rPr>
        <w:t xml:space="preserve">včas </w:t>
      </w:r>
      <w:r w:rsidRPr="004C3DE5">
        <w:rPr>
          <w:rFonts w:ascii="Arial" w:hAnsi="Arial" w:cs="Arial"/>
          <w:b w:val="0"/>
          <w:sz w:val="22"/>
          <w:szCs w:val="22"/>
        </w:rPr>
        <w:t xml:space="preserve">je objednatel oprávněn </w:t>
      </w:r>
      <w:r w:rsidR="000051C2">
        <w:rPr>
          <w:rFonts w:ascii="Arial" w:hAnsi="Arial" w:cs="Arial"/>
          <w:b w:val="0"/>
          <w:sz w:val="22"/>
          <w:szCs w:val="22"/>
        </w:rPr>
        <w:t>požadovat po</w:t>
      </w:r>
      <w:r w:rsidR="000051C2" w:rsidRPr="004C3DE5">
        <w:rPr>
          <w:rFonts w:ascii="Arial" w:hAnsi="Arial" w:cs="Arial"/>
          <w:b w:val="0"/>
          <w:sz w:val="22"/>
          <w:szCs w:val="22"/>
        </w:rPr>
        <w:t xml:space="preserve"> </w:t>
      </w:r>
      <w:r w:rsidRPr="004C3DE5">
        <w:rPr>
          <w:rFonts w:ascii="Arial" w:hAnsi="Arial" w:cs="Arial"/>
          <w:b w:val="0"/>
          <w:sz w:val="22"/>
          <w:szCs w:val="22"/>
        </w:rPr>
        <w:t>zhotov</w:t>
      </w:r>
      <w:r w:rsidR="00A1343D">
        <w:rPr>
          <w:rFonts w:ascii="Arial" w:hAnsi="Arial" w:cs="Arial"/>
          <w:b w:val="0"/>
          <w:sz w:val="22"/>
          <w:szCs w:val="22"/>
        </w:rPr>
        <w:t>iteli smluvní pokutu ve výši 0,2</w:t>
      </w:r>
      <w:r w:rsidRPr="004C3DE5">
        <w:rPr>
          <w:rFonts w:ascii="Arial" w:hAnsi="Arial" w:cs="Arial"/>
          <w:b w:val="0"/>
          <w:sz w:val="22"/>
          <w:szCs w:val="22"/>
        </w:rPr>
        <w:t xml:space="preserve"> % z</w:t>
      </w:r>
      <w:r w:rsidR="00624823">
        <w:rPr>
          <w:rFonts w:ascii="Arial" w:hAnsi="Arial" w:cs="Arial"/>
          <w:b w:val="0"/>
          <w:sz w:val="22"/>
          <w:szCs w:val="22"/>
        </w:rPr>
        <w:t> dílčí</w:t>
      </w:r>
      <w:r w:rsidR="00792C08">
        <w:rPr>
          <w:rFonts w:ascii="Arial" w:hAnsi="Arial" w:cs="Arial"/>
          <w:b w:val="0"/>
          <w:sz w:val="22"/>
          <w:szCs w:val="22"/>
        </w:rPr>
        <w:t xml:space="preserve"> </w:t>
      </w:r>
      <w:r w:rsidRPr="004C3DE5">
        <w:rPr>
          <w:rFonts w:ascii="Arial" w:hAnsi="Arial" w:cs="Arial"/>
          <w:b w:val="0"/>
          <w:sz w:val="22"/>
          <w:szCs w:val="22"/>
        </w:rPr>
        <w:t xml:space="preserve">ceny díla </w:t>
      </w:r>
      <w:r w:rsidR="00505213">
        <w:rPr>
          <w:rFonts w:ascii="Arial" w:hAnsi="Arial" w:cs="Arial"/>
          <w:b w:val="0"/>
          <w:sz w:val="22"/>
          <w:szCs w:val="22"/>
        </w:rPr>
        <w:t>vč. </w:t>
      </w:r>
      <w:r w:rsidR="00792C08">
        <w:rPr>
          <w:rFonts w:ascii="Arial" w:hAnsi="Arial" w:cs="Arial"/>
          <w:b w:val="0"/>
          <w:sz w:val="22"/>
          <w:szCs w:val="22"/>
        </w:rPr>
        <w:t xml:space="preserve">DPH </w:t>
      </w:r>
      <w:r w:rsidRPr="004C3DE5">
        <w:rPr>
          <w:rFonts w:ascii="Arial" w:hAnsi="Arial" w:cs="Arial"/>
          <w:b w:val="0"/>
          <w:sz w:val="22"/>
          <w:szCs w:val="22"/>
        </w:rPr>
        <w:t>za každý den prodlení.</w:t>
      </w:r>
    </w:p>
    <w:p w:rsidR="00272897" w:rsidRDefault="00272897" w:rsidP="004C3DE5">
      <w:pPr>
        <w:pStyle w:val="Zkladntext"/>
        <w:ind w:left="426"/>
        <w:jc w:val="both"/>
        <w:rPr>
          <w:rFonts w:ascii="Arial" w:hAnsi="Arial" w:cs="Arial"/>
          <w:b w:val="0"/>
          <w:sz w:val="22"/>
          <w:szCs w:val="22"/>
        </w:rPr>
      </w:pPr>
    </w:p>
    <w:p w:rsidR="00792C08" w:rsidRPr="00792C08" w:rsidRDefault="00792C08" w:rsidP="004932F1">
      <w:pPr>
        <w:pStyle w:val="Zkladntext"/>
        <w:numPr>
          <w:ilvl w:val="0"/>
          <w:numId w:val="10"/>
        </w:numPr>
        <w:ind w:left="426"/>
        <w:jc w:val="both"/>
        <w:rPr>
          <w:rFonts w:ascii="Arial" w:hAnsi="Arial" w:cs="Arial"/>
          <w:b w:val="0"/>
          <w:sz w:val="22"/>
          <w:szCs w:val="22"/>
        </w:rPr>
      </w:pPr>
      <w:r>
        <w:rPr>
          <w:rFonts w:ascii="Arial" w:hAnsi="Arial" w:cs="Arial"/>
          <w:b w:val="0"/>
          <w:sz w:val="22"/>
          <w:szCs w:val="22"/>
        </w:rPr>
        <w:t>Zhotovitel</w:t>
      </w:r>
      <w:r w:rsidRPr="00792C08">
        <w:rPr>
          <w:rFonts w:ascii="Arial" w:hAnsi="Arial" w:cs="Arial"/>
          <w:b w:val="0"/>
          <w:sz w:val="22"/>
          <w:szCs w:val="22"/>
        </w:rPr>
        <w:t xml:space="preserve"> se pro případ prodlení se zahájením práce na odstranění </w:t>
      </w:r>
      <w:r>
        <w:rPr>
          <w:rFonts w:ascii="Arial" w:hAnsi="Arial" w:cs="Arial"/>
          <w:b w:val="0"/>
          <w:sz w:val="22"/>
          <w:szCs w:val="22"/>
        </w:rPr>
        <w:t>objednatelem</w:t>
      </w:r>
      <w:r w:rsidRPr="00792C08">
        <w:rPr>
          <w:rFonts w:ascii="Arial" w:hAnsi="Arial" w:cs="Arial"/>
          <w:b w:val="0"/>
          <w:sz w:val="22"/>
          <w:szCs w:val="22"/>
        </w:rPr>
        <w:t xml:space="preserve"> oznámených vad </w:t>
      </w:r>
      <w:r>
        <w:rPr>
          <w:rFonts w:ascii="Arial" w:hAnsi="Arial" w:cs="Arial"/>
          <w:b w:val="0"/>
          <w:sz w:val="22"/>
          <w:szCs w:val="22"/>
        </w:rPr>
        <w:t xml:space="preserve">díla </w:t>
      </w:r>
      <w:r w:rsidRPr="00792C08">
        <w:rPr>
          <w:rFonts w:ascii="Arial" w:hAnsi="Arial" w:cs="Arial"/>
          <w:b w:val="0"/>
          <w:sz w:val="22"/>
          <w:szCs w:val="22"/>
        </w:rPr>
        <w:t xml:space="preserve">nebo v případě prodlení s uvedením vadného </w:t>
      </w:r>
      <w:r>
        <w:rPr>
          <w:rFonts w:ascii="Arial" w:hAnsi="Arial" w:cs="Arial"/>
          <w:b w:val="0"/>
          <w:sz w:val="22"/>
          <w:szCs w:val="22"/>
        </w:rPr>
        <w:t>díla</w:t>
      </w:r>
      <w:r w:rsidR="00505213">
        <w:rPr>
          <w:rFonts w:ascii="Arial" w:hAnsi="Arial" w:cs="Arial"/>
          <w:b w:val="0"/>
          <w:sz w:val="22"/>
          <w:szCs w:val="22"/>
        </w:rPr>
        <w:t xml:space="preserve"> opět do </w:t>
      </w:r>
      <w:r w:rsidRPr="00792C08">
        <w:rPr>
          <w:rFonts w:ascii="Arial" w:hAnsi="Arial" w:cs="Arial"/>
          <w:b w:val="0"/>
          <w:sz w:val="22"/>
          <w:szCs w:val="22"/>
        </w:rPr>
        <w:t xml:space="preserve">bezvadného stavu zavazuje uhradit </w:t>
      </w:r>
      <w:r>
        <w:rPr>
          <w:rFonts w:ascii="Arial" w:hAnsi="Arial" w:cs="Arial"/>
          <w:b w:val="0"/>
          <w:sz w:val="22"/>
          <w:szCs w:val="22"/>
        </w:rPr>
        <w:t>objednateli</w:t>
      </w:r>
      <w:r w:rsidRPr="00792C08">
        <w:rPr>
          <w:rFonts w:ascii="Arial" w:hAnsi="Arial" w:cs="Arial"/>
          <w:b w:val="0"/>
          <w:sz w:val="22"/>
          <w:szCs w:val="22"/>
        </w:rPr>
        <w:t xml:space="preserve"> smluvní </w:t>
      </w:r>
      <w:r w:rsidR="000051C2">
        <w:rPr>
          <w:rFonts w:ascii="Arial" w:hAnsi="Arial" w:cs="Arial"/>
          <w:b w:val="0"/>
          <w:sz w:val="22"/>
          <w:szCs w:val="22"/>
        </w:rPr>
        <w:t>pokutu ve výši 0,</w:t>
      </w:r>
      <w:r w:rsidR="00A1343D">
        <w:rPr>
          <w:rFonts w:ascii="Arial" w:hAnsi="Arial" w:cs="Arial"/>
          <w:b w:val="0"/>
          <w:sz w:val="22"/>
          <w:szCs w:val="22"/>
        </w:rPr>
        <w:t>2</w:t>
      </w:r>
      <w:r w:rsidR="00F91777">
        <w:rPr>
          <w:rFonts w:ascii="Arial" w:hAnsi="Arial" w:cs="Arial"/>
          <w:b w:val="0"/>
          <w:sz w:val="22"/>
          <w:szCs w:val="22"/>
        </w:rPr>
        <w:t xml:space="preserve"> </w:t>
      </w:r>
      <w:r>
        <w:rPr>
          <w:rFonts w:ascii="Arial" w:hAnsi="Arial" w:cs="Arial"/>
          <w:b w:val="0"/>
          <w:sz w:val="22"/>
          <w:szCs w:val="22"/>
        </w:rPr>
        <w:t>% z celkové</w:t>
      </w:r>
      <w:r w:rsidRPr="00792C08">
        <w:rPr>
          <w:rFonts w:ascii="Arial" w:hAnsi="Arial" w:cs="Arial"/>
          <w:b w:val="0"/>
          <w:sz w:val="22"/>
          <w:szCs w:val="22"/>
        </w:rPr>
        <w:t xml:space="preserve"> ceny </w:t>
      </w:r>
      <w:r>
        <w:rPr>
          <w:rFonts w:ascii="Arial" w:hAnsi="Arial" w:cs="Arial"/>
          <w:b w:val="0"/>
          <w:sz w:val="22"/>
          <w:szCs w:val="22"/>
        </w:rPr>
        <w:t xml:space="preserve">díla </w:t>
      </w:r>
      <w:r w:rsidRPr="00792C08">
        <w:rPr>
          <w:rFonts w:ascii="Arial" w:hAnsi="Arial" w:cs="Arial"/>
          <w:b w:val="0"/>
          <w:sz w:val="22"/>
          <w:szCs w:val="22"/>
        </w:rPr>
        <w:t>vč. DPH za každý započatý den prodlení.</w:t>
      </w:r>
    </w:p>
    <w:p w:rsidR="00792C08" w:rsidRPr="004C3DE5" w:rsidRDefault="00792C08" w:rsidP="004C3DE5">
      <w:pPr>
        <w:pStyle w:val="Zkladntext"/>
        <w:ind w:left="426"/>
        <w:jc w:val="both"/>
        <w:rPr>
          <w:rFonts w:ascii="Arial" w:hAnsi="Arial" w:cs="Arial"/>
          <w:b w:val="0"/>
          <w:sz w:val="22"/>
          <w:szCs w:val="22"/>
        </w:rPr>
      </w:pPr>
    </w:p>
    <w:p w:rsidR="00272897" w:rsidRPr="004C3DE5" w:rsidRDefault="00272897" w:rsidP="004932F1">
      <w:pPr>
        <w:pStyle w:val="Zkladntext"/>
        <w:numPr>
          <w:ilvl w:val="0"/>
          <w:numId w:val="10"/>
        </w:numPr>
        <w:ind w:left="426"/>
        <w:jc w:val="both"/>
        <w:rPr>
          <w:rFonts w:ascii="Arial" w:hAnsi="Arial" w:cs="Arial"/>
          <w:b w:val="0"/>
          <w:sz w:val="22"/>
          <w:szCs w:val="22"/>
        </w:rPr>
      </w:pPr>
      <w:r w:rsidRPr="004C3DE5">
        <w:rPr>
          <w:rFonts w:ascii="Arial" w:hAnsi="Arial" w:cs="Arial"/>
          <w:b w:val="0"/>
          <w:sz w:val="22"/>
          <w:szCs w:val="22"/>
        </w:rPr>
        <w:t xml:space="preserve">V případě prodlení </w:t>
      </w:r>
      <w:r w:rsidR="000051C2">
        <w:rPr>
          <w:rFonts w:ascii="Arial" w:hAnsi="Arial" w:cs="Arial"/>
          <w:b w:val="0"/>
          <w:sz w:val="22"/>
          <w:szCs w:val="22"/>
        </w:rPr>
        <w:t xml:space="preserve">objednatele </w:t>
      </w:r>
      <w:r w:rsidRPr="004C3DE5">
        <w:rPr>
          <w:rFonts w:ascii="Arial" w:hAnsi="Arial" w:cs="Arial"/>
          <w:b w:val="0"/>
          <w:sz w:val="22"/>
          <w:szCs w:val="22"/>
        </w:rPr>
        <w:t>s</w:t>
      </w:r>
      <w:r w:rsidR="000051C2">
        <w:rPr>
          <w:rFonts w:ascii="Arial" w:hAnsi="Arial" w:cs="Arial"/>
          <w:b w:val="0"/>
          <w:sz w:val="22"/>
          <w:szCs w:val="22"/>
        </w:rPr>
        <w:t>e zaplacením ceny díla</w:t>
      </w:r>
      <w:r w:rsidRPr="004C3DE5">
        <w:rPr>
          <w:rFonts w:ascii="Arial" w:hAnsi="Arial" w:cs="Arial"/>
          <w:b w:val="0"/>
          <w:sz w:val="22"/>
          <w:szCs w:val="22"/>
        </w:rPr>
        <w:t xml:space="preserve"> je zhotovitel oprávněn </w:t>
      </w:r>
      <w:r w:rsidR="000051C2">
        <w:rPr>
          <w:rFonts w:ascii="Arial" w:hAnsi="Arial" w:cs="Arial"/>
          <w:b w:val="0"/>
          <w:sz w:val="22"/>
          <w:szCs w:val="22"/>
        </w:rPr>
        <w:t xml:space="preserve">požadovat po </w:t>
      </w:r>
      <w:r w:rsidRPr="004C3DE5">
        <w:rPr>
          <w:rFonts w:ascii="Arial" w:hAnsi="Arial" w:cs="Arial"/>
          <w:b w:val="0"/>
          <w:sz w:val="22"/>
          <w:szCs w:val="22"/>
        </w:rPr>
        <w:t xml:space="preserve">objednateli úrok z prodlení ve výši </w:t>
      </w:r>
      <w:r w:rsidR="000051C2">
        <w:rPr>
          <w:rFonts w:ascii="Arial" w:hAnsi="Arial" w:cs="Arial"/>
          <w:b w:val="0"/>
          <w:sz w:val="22"/>
          <w:szCs w:val="22"/>
        </w:rPr>
        <w:t>stanovené platnými právními předpisy</w:t>
      </w:r>
      <w:r w:rsidRPr="004C3DE5">
        <w:rPr>
          <w:rFonts w:ascii="Arial" w:hAnsi="Arial" w:cs="Arial"/>
          <w:b w:val="0"/>
          <w:sz w:val="22"/>
          <w:szCs w:val="22"/>
        </w:rPr>
        <w:t>.</w:t>
      </w:r>
    </w:p>
    <w:p w:rsidR="00272897" w:rsidRPr="004C3DE5" w:rsidRDefault="00272897" w:rsidP="004C3DE5">
      <w:pPr>
        <w:pStyle w:val="Zkladntext"/>
        <w:ind w:left="426"/>
        <w:jc w:val="both"/>
        <w:rPr>
          <w:rFonts w:ascii="Arial" w:hAnsi="Arial" w:cs="Arial"/>
          <w:b w:val="0"/>
          <w:sz w:val="22"/>
          <w:szCs w:val="22"/>
        </w:rPr>
      </w:pPr>
    </w:p>
    <w:p w:rsidR="00FD160C" w:rsidRPr="000051C2" w:rsidRDefault="00272897" w:rsidP="004932F1">
      <w:pPr>
        <w:pStyle w:val="Zkladntext"/>
        <w:numPr>
          <w:ilvl w:val="0"/>
          <w:numId w:val="10"/>
        </w:numPr>
        <w:ind w:left="426"/>
        <w:jc w:val="both"/>
        <w:rPr>
          <w:rFonts w:ascii="Arial" w:hAnsi="Arial" w:cs="Arial"/>
          <w:b w:val="0"/>
          <w:sz w:val="22"/>
          <w:szCs w:val="22"/>
        </w:rPr>
      </w:pPr>
      <w:r w:rsidRPr="004C3DE5">
        <w:rPr>
          <w:rFonts w:ascii="Arial" w:hAnsi="Arial" w:cs="Arial"/>
          <w:b w:val="0"/>
          <w:sz w:val="22"/>
          <w:szCs w:val="22"/>
        </w:rPr>
        <w:t xml:space="preserve">Takto sjednané </w:t>
      </w:r>
      <w:r w:rsidR="00792C08">
        <w:rPr>
          <w:rFonts w:ascii="Arial" w:hAnsi="Arial" w:cs="Arial"/>
          <w:b w:val="0"/>
          <w:sz w:val="22"/>
          <w:szCs w:val="22"/>
        </w:rPr>
        <w:t xml:space="preserve">a stranami uplatněné </w:t>
      </w:r>
      <w:r w:rsidRPr="004C3DE5">
        <w:rPr>
          <w:rFonts w:ascii="Arial" w:hAnsi="Arial" w:cs="Arial"/>
          <w:b w:val="0"/>
          <w:sz w:val="22"/>
          <w:szCs w:val="22"/>
        </w:rPr>
        <w:t xml:space="preserve">sankce nemají vliv na případnou povinnost náhrady </w:t>
      </w:r>
      <w:r w:rsidR="00792C08">
        <w:rPr>
          <w:rFonts w:ascii="Arial" w:hAnsi="Arial" w:cs="Arial"/>
          <w:b w:val="0"/>
          <w:sz w:val="22"/>
          <w:szCs w:val="22"/>
        </w:rPr>
        <w:t xml:space="preserve">vzniklé </w:t>
      </w:r>
      <w:r w:rsidRPr="004C3DE5">
        <w:rPr>
          <w:rFonts w:ascii="Arial" w:hAnsi="Arial" w:cs="Arial"/>
          <w:b w:val="0"/>
          <w:sz w:val="22"/>
          <w:szCs w:val="22"/>
        </w:rPr>
        <w:t xml:space="preserve">škody. Sjednané sankce hradí povinná strana nezávisle na tom, zda a v jaké výši vznikne druhé straně v této souvislosti škoda, </w:t>
      </w:r>
      <w:r w:rsidR="00FD160C" w:rsidRPr="000051C2">
        <w:rPr>
          <w:rFonts w:ascii="Arial" w:hAnsi="Arial" w:cs="Arial"/>
          <w:b w:val="0"/>
          <w:sz w:val="22"/>
          <w:szCs w:val="22"/>
        </w:rPr>
        <w:t xml:space="preserve">jejíž náhradu </w:t>
      </w:r>
      <w:r w:rsidR="000051C2" w:rsidRPr="004C3DE5">
        <w:rPr>
          <w:rFonts w:ascii="Arial" w:hAnsi="Arial" w:cs="Arial"/>
          <w:b w:val="0"/>
          <w:sz w:val="22"/>
          <w:szCs w:val="22"/>
        </w:rPr>
        <w:t>lze vymáhat samostatně</w:t>
      </w:r>
      <w:r w:rsidR="000051C2" w:rsidRPr="000051C2">
        <w:rPr>
          <w:rFonts w:ascii="Arial" w:hAnsi="Arial" w:cs="Arial"/>
          <w:b w:val="0"/>
          <w:sz w:val="22"/>
          <w:szCs w:val="22"/>
        </w:rPr>
        <w:t xml:space="preserve"> </w:t>
      </w:r>
      <w:r w:rsidR="00FD160C" w:rsidRPr="000051C2">
        <w:rPr>
          <w:rFonts w:ascii="Arial" w:hAnsi="Arial" w:cs="Arial"/>
          <w:b w:val="0"/>
          <w:sz w:val="22"/>
          <w:szCs w:val="22"/>
        </w:rPr>
        <w:t>vedle sankcí v celém rozsahu, tzn. částka sankce se do výše náhrady škody nezapočítává. Zaplacením sankce není dotčena povinnost povinné strany splnit závazky vyplývající z této smlouvy.</w:t>
      </w:r>
    </w:p>
    <w:p w:rsidR="00272897" w:rsidRPr="00FB6B07" w:rsidRDefault="00272897" w:rsidP="000051C2">
      <w:pPr>
        <w:tabs>
          <w:tab w:val="left" w:pos="284"/>
        </w:tabs>
        <w:ind w:left="360"/>
        <w:jc w:val="both"/>
        <w:rPr>
          <w:rFonts w:ascii="Arial" w:hAnsi="Arial" w:cs="Arial"/>
          <w:sz w:val="22"/>
          <w:szCs w:val="22"/>
        </w:rPr>
      </w:pPr>
    </w:p>
    <w:p w:rsidR="0066067C" w:rsidRDefault="0066067C" w:rsidP="000051C2">
      <w:pPr>
        <w:tabs>
          <w:tab w:val="left" w:pos="284"/>
        </w:tabs>
        <w:ind w:left="360"/>
        <w:jc w:val="both"/>
        <w:rPr>
          <w:rFonts w:ascii="Arial" w:hAnsi="Arial" w:cs="Arial"/>
          <w:sz w:val="22"/>
          <w:szCs w:val="22"/>
        </w:rPr>
      </w:pPr>
    </w:p>
    <w:p w:rsidR="001E432E" w:rsidRDefault="001E432E" w:rsidP="000051C2">
      <w:pPr>
        <w:tabs>
          <w:tab w:val="left" w:pos="284"/>
        </w:tabs>
        <w:ind w:left="360"/>
        <w:jc w:val="both"/>
        <w:rPr>
          <w:rFonts w:ascii="Arial" w:hAnsi="Arial" w:cs="Arial"/>
          <w:sz w:val="22"/>
          <w:szCs w:val="22"/>
        </w:rPr>
      </w:pPr>
    </w:p>
    <w:p w:rsidR="001E432E" w:rsidRPr="00FB6B07" w:rsidRDefault="001E432E" w:rsidP="000051C2">
      <w:pPr>
        <w:tabs>
          <w:tab w:val="left" w:pos="284"/>
        </w:tabs>
        <w:ind w:left="360"/>
        <w:jc w:val="both"/>
        <w:rPr>
          <w:rFonts w:ascii="Arial" w:hAnsi="Arial" w:cs="Arial"/>
          <w:sz w:val="22"/>
          <w:szCs w:val="22"/>
        </w:rPr>
      </w:pPr>
    </w:p>
    <w:p w:rsidR="002D7F97" w:rsidRPr="00FB6B07" w:rsidRDefault="002D7F97" w:rsidP="000051C2">
      <w:pPr>
        <w:pStyle w:val="Nadpis4"/>
        <w:tabs>
          <w:tab w:val="left" w:pos="0"/>
        </w:tabs>
        <w:spacing w:before="0" w:line="240" w:lineRule="auto"/>
        <w:rPr>
          <w:rFonts w:ascii="Arial" w:hAnsi="Arial" w:cs="Arial"/>
          <w:sz w:val="22"/>
          <w:szCs w:val="22"/>
        </w:rPr>
      </w:pPr>
    </w:p>
    <w:p w:rsidR="00272897" w:rsidRDefault="00272897" w:rsidP="000051C2">
      <w:pPr>
        <w:pStyle w:val="Nadpis4"/>
        <w:tabs>
          <w:tab w:val="left" w:pos="0"/>
        </w:tabs>
        <w:spacing w:before="0" w:line="240" w:lineRule="auto"/>
        <w:rPr>
          <w:rFonts w:ascii="Arial" w:hAnsi="Arial" w:cs="Arial"/>
          <w:sz w:val="24"/>
        </w:rPr>
      </w:pPr>
      <w:r>
        <w:rPr>
          <w:rFonts w:ascii="Arial" w:hAnsi="Arial" w:cs="Arial"/>
          <w:sz w:val="24"/>
        </w:rPr>
        <w:t>IX. Odstoupení od smlouvy</w:t>
      </w:r>
    </w:p>
    <w:p w:rsidR="000051C2" w:rsidRPr="000051C2" w:rsidRDefault="000051C2" w:rsidP="000051C2"/>
    <w:p w:rsidR="00821860" w:rsidRPr="00821860" w:rsidRDefault="00821860" w:rsidP="004932F1">
      <w:pPr>
        <w:numPr>
          <w:ilvl w:val="0"/>
          <w:numId w:val="6"/>
        </w:numPr>
        <w:tabs>
          <w:tab w:val="left" w:pos="426"/>
        </w:tabs>
        <w:ind w:left="426"/>
        <w:jc w:val="both"/>
        <w:rPr>
          <w:rFonts w:ascii="Arial" w:hAnsi="Arial" w:cs="Arial"/>
          <w:sz w:val="22"/>
        </w:rPr>
      </w:pPr>
      <w:r w:rsidRPr="00821860">
        <w:rPr>
          <w:rFonts w:ascii="Arial" w:hAnsi="Arial" w:cs="Arial"/>
          <w:sz w:val="22"/>
        </w:rPr>
        <w:t xml:space="preserve">Porušení povinnosti </w:t>
      </w:r>
      <w:r>
        <w:rPr>
          <w:rFonts w:ascii="Arial" w:hAnsi="Arial" w:cs="Arial"/>
          <w:sz w:val="22"/>
        </w:rPr>
        <w:t>zhotovitele dokončit a předat dílo</w:t>
      </w:r>
      <w:r w:rsidRPr="00821860">
        <w:rPr>
          <w:rFonts w:ascii="Arial" w:hAnsi="Arial" w:cs="Arial"/>
          <w:sz w:val="22"/>
        </w:rPr>
        <w:t xml:space="preserve"> řádně a včas</w:t>
      </w:r>
      <w:r w:rsidR="00E321C4">
        <w:rPr>
          <w:rFonts w:ascii="Arial" w:hAnsi="Arial" w:cs="Arial"/>
          <w:sz w:val="22"/>
        </w:rPr>
        <w:t>,</w:t>
      </w:r>
      <w:r w:rsidRPr="00821860">
        <w:rPr>
          <w:rFonts w:ascii="Arial" w:hAnsi="Arial" w:cs="Arial"/>
          <w:sz w:val="22"/>
        </w:rPr>
        <w:t xml:space="preserve"> povinnosti </w:t>
      </w:r>
      <w:r>
        <w:rPr>
          <w:rFonts w:ascii="Arial" w:hAnsi="Arial" w:cs="Arial"/>
          <w:sz w:val="22"/>
        </w:rPr>
        <w:t>zhotovitele</w:t>
      </w:r>
      <w:r w:rsidRPr="00821860">
        <w:rPr>
          <w:rFonts w:ascii="Arial" w:hAnsi="Arial" w:cs="Arial"/>
          <w:sz w:val="22"/>
        </w:rPr>
        <w:t xml:space="preserve"> zahájit práce na odstranění </w:t>
      </w:r>
      <w:r>
        <w:rPr>
          <w:rFonts w:ascii="Arial" w:hAnsi="Arial" w:cs="Arial"/>
          <w:sz w:val="22"/>
        </w:rPr>
        <w:t>objednatelem</w:t>
      </w:r>
      <w:r w:rsidRPr="00821860">
        <w:rPr>
          <w:rFonts w:ascii="Arial" w:hAnsi="Arial" w:cs="Arial"/>
          <w:sz w:val="22"/>
        </w:rPr>
        <w:t xml:space="preserve"> oznámených vad </w:t>
      </w:r>
      <w:r>
        <w:rPr>
          <w:rFonts w:ascii="Arial" w:hAnsi="Arial" w:cs="Arial"/>
          <w:sz w:val="22"/>
        </w:rPr>
        <w:t>díla</w:t>
      </w:r>
      <w:r w:rsidR="00E321C4">
        <w:rPr>
          <w:rFonts w:ascii="Arial" w:hAnsi="Arial" w:cs="Arial"/>
          <w:sz w:val="22"/>
        </w:rPr>
        <w:t>,</w:t>
      </w:r>
      <w:r w:rsidRPr="00821860">
        <w:rPr>
          <w:rFonts w:ascii="Arial" w:hAnsi="Arial" w:cs="Arial"/>
          <w:sz w:val="22"/>
        </w:rPr>
        <w:t xml:space="preserve"> povinnosti </w:t>
      </w:r>
      <w:r>
        <w:rPr>
          <w:rFonts w:ascii="Arial" w:hAnsi="Arial" w:cs="Arial"/>
          <w:sz w:val="22"/>
        </w:rPr>
        <w:t>zhotovitele</w:t>
      </w:r>
      <w:r w:rsidRPr="00821860">
        <w:rPr>
          <w:rFonts w:ascii="Arial" w:hAnsi="Arial" w:cs="Arial"/>
          <w:sz w:val="22"/>
        </w:rPr>
        <w:t xml:space="preserve"> uvést vadné </w:t>
      </w:r>
      <w:r>
        <w:rPr>
          <w:rFonts w:ascii="Arial" w:hAnsi="Arial" w:cs="Arial"/>
          <w:sz w:val="22"/>
        </w:rPr>
        <w:t>dílo</w:t>
      </w:r>
      <w:r w:rsidRPr="00821860">
        <w:rPr>
          <w:rFonts w:ascii="Arial" w:hAnsi="Arial" w:cs="Arial"/>
          <w:sz w:val="22"/>
        </w:rPr>
        <w:t xml:space="preserve"> do bezvadného stavu </w:t>
      </w:r>
      <w:r w:rsidR="00E321C4">
        <w:rPr>
          <w:rFonts w:ascii="Arial" w:hAnsi="Arial" w:cs="Arial"/>
          <w:sz w:val="22"/>
        </w:rPr>
        <w:t xml:space="preserve">a porušení povinnosti objednatele zaplatit sjednanou cenu díla </w:t>
      </w:r>
      <w:r w:rsidRPr="00821860">
        <w:rPr>
          <w:rFonts w:ascii="Arial" w:hAnsi="Arial" w:cs="Arial"/>
          <w:sz w:val="22"/>
        </w:rPr>
        <w:t xml:space="preserve">po dobu delší než </w:t>
      </w:r>
      <w:r w:rsidR="008111C4">
        <w:rPr>
          <w:rFonts w:ascii="Arial" w:hAnsi="Arial" w:cs="Arial"/>
          <w:sz w:val="22"/>
        </w:rPr>
        <w:t>patnáct</w:t>
      </w:r>
      <w:r w:rsidRPr="00821860">
        <w:rPr>
          <w:rFonts w:ascii="Arial" w:hAnsi="Arial" w:cs="Arial"/>
          <w:sz w:val="22"/>
        </w:rPr>
        <w:t xml:space="preserve"> kalendářních dnů</w:t>
      </w:r>
      <w:r w:rsidR="00E321C4">
        <w:rPr>
          <w:rFonts w:ascii="Arial" w:hAnsi="Arial" w:cs="Arial"/>
          <w:sz w:val="22"/>
        </w:rPr>
        <w:t xml:space="preserve"> </w:t>
      </w:r>
      <w:r w:rsidRPr="00821860">
        <w:rPr>
          <w:rFonts w:ascii="Arial" w:hAnsi="Arial" w:cs="Arial"/>
          <w:sz w:val="22"/>
        </w:rPr>
        <w:t xml:space="preserve">se považuje za podstatné porušení smlouvy, jež opravňuje </w:t>
      </w:r>
      <w:r w:rsidR="00E321C4">
        <w:rPr>
          <w:rFonts w:ascii="Arial" w:hAnsi="Arial" w:cs="Arial"/>
          <w:sz w:val="22"/>
        </w:rPr>
        <w:t>oprávněné strany</w:t>
      </w:r>
      <w:r w:rsidRPr="00821860">
        <w:rPr>
          <w:rFonts w:ascii="Arial" w:hAnsi="Arial" w:cs="Arial"/>
          <w:sz w:val="22"/>
        </w:rPr>
        <w:t xml:space="preserve"> k odstoupení od smlouvy.</w:t>
      </w:r>
    </w:p>
    <w:p w:rsidR="00821860" w:rsidRDefault="00821860" w:rsidP="00821860">
      <w:pPr>
        <w:tabs>
          <w:tab w:val="left" w:pos="426"/>
        </w:tabs>
        <w:ind w:left="426"/>
        <w:jc w:val="both"/>
        <w:rPr>
          <w:rFonts w:ascii="Arial" w:hAnsi="Arial" w:cs="Arial"/>
          <w:sz w:val="22"/>
        </w:rPr>
      </w:pPr>
    </w:p>
    <w:p w:rsidR="00272897" w:rsidRDefault="00272897" w:rsidP="004932F1">
      <w:pPr>
        <w:numPr>
          <w:ilvl w:val="0"/>
          <w:numId w:val="6"/>
        </w:numPr>
        <w:tabs>
          <w:tab w:val="left" w:pos="426"/>
        </w:tabs>
        <w:ind w:left="426"/>
        <w:jc w:val="both"/>
        <w:rPr>
          <w:rFonts w:ascii="Arial" w:hAnsi="Arial" w:cs="Arial"/>
          <w:sz w:val="22"/>
        </w:rPr>
      </w:pPr>
      <w:r>
        <w:rPr>
          <w:rFonts w:ascii="Arial" w:hAnsi="Arial" w:cs="Arial"/>
          <w:sz w:val="22"/>
        </w:rPr>
        <w:t xml:space="preserve">Dojde-li k odstoupení od smlouvy </w:t>
      </w:r>
      <w:r w:rsidR="00DE35FF">
        <w:rPr>
          <w:rFonts w:ascii="Arial" w:hAnsi="Arial" w:cs="Arial"/>
          <w:sz w:val="22"/>
        </w:rPr>
        <w:t xml:space="preserve">objednatelem (nikoli z důvodů porušení smluvních povinností zhotovitelem) </w:t>
      </w:r>
      <w:r w:rsidR="000051C2">
        <w:rPr>
          <w:rFonts w:ascii="Arial" w:hAnsi="Arial" w:cs="Arial"/>
          <w:sz w:val="22"/>
        </w:rPr>
        <w:t xml:space="preserve">je </w:t>
      </w:r>
      <w:r>
        <w:rPr>
          <w:rFonts w:ascii="Arial" w:hAnsi="Arial" w:cs="Arial"/>
          <w:sz w:val="22"/>
        </w:rPr>
        <w:t xml:space="preserve">zhotovitel </w:t>
      </w:r>
      <w:r w:rsidR="000051C2">
        <w:rPr>
          <w:rFonts w:ascii="Arial" w:hAnsi="Arial" w:cs="Arial"/>
          <w:sz w:val="22"/>
        </w:rPr>
        <w:t xml:space="preserve">oprávněn požadovat po </w:t>
      </w:r>
      <w:r>
        <w:rPr>
          <w:rFonts w:ascii="Arial" w:hAnsi="Arial" w:cs="Arial"/>
          <w:sz w:val="22"/>
        </w:rPr>
        <w:t xml:space="preserve">objednateli </w:t>
      </w:r>
      <w:r w:rsidR="00DE35FF">
        <w:rPr>
          <w:rFonts w:ascii="Arial" w:hAnsi="Arial" w:cs="Arial"/>
          <w:sz w:val="22"/>
        </w:rPr>
        <w:t>úhradu již</w:t>
      </w:r>
      <w:r w:rsidR="000051C2">
        <w:rPr>
          <w:rFonts w:ascii="Arial" w:hAnsi="Arial" w:cs="Arial"/>
          <w:sz w:val="22"/>
        </w:rPr>
        <w:t xml:space="preserve"> </w:t>
      </w:r>
      <w:r w:rsidR="00DE35FF">
        <w:rPr>
          <w:rFonts w:ascii="Arial" w:hAnsi="Arial" w:cs="Arial"/>
          <w:sz w:val="22"/>
        </w:rPr>
        <w:t>provedených plnění</w:t>
      </w:r>
      <w:r>
        <w:rPr>
          <w:rFonts w:ascii="Arial" w:hAnsi="Arial" w:cs="Arial"/>
          <w:sz w:val="22"/>
        </w:rPr>
        <w:t xml:space="preserve"> ve výši odpovídající </w:t>
      </w:r>
      <w:proofErr w:type="gramStart"/>
      <w:r>
        <w:rPr>
          <w:rFonts w:ascii="Arial" w:hAnsi="Arial" w:cs="Arial"/>
          <w:sz w:val="22"/>
        </w:rPr>
        <w:t>rozsahu</w:t>
      </w:r>
      <w:proofErr w:type="gramEnd"/>
      <w:r>
        <w:rPr>
          <w:rFonts w:ascii="Arial" w:hAnsi="Arial" w:cs="Arial"/>
          <w:sz w:val="22"/>
        </w:rPr>
        <w:t xml:space="preserve"> vykonaných prací </w:t>
      </w:r>
      <w:r w:rsidR="00DE35FF">
        <w:rPr>
          <w:rFonts w:ascii="Arial" w:hAnsi="Arial" w:cs="Arial"/>
          <w:sz w:val="22"/>
        </w:rPr>
        <w:t xml:space="preserve">na základě této smlouvy </w:t>
      </w:r>
      <w:r>
        <w:rPr>
          <w:rFonts w:ascii="Arial" w:hAnsi="Arial" w:cs="Arial"/>
          <w:sz w:val="22"/>
        </w:rPr>
        <w:t xml:space="preserve">ke dni </w:t>
      </w:r>
      <w:r w:rsidR="00DE35FF">
        <w:rPr>
          <w:rFonts w:ascii="Arial" w:hAnsi="Arial" w:cs="Arial"/>
          <w:sz w:val="22"/>
        </w:rPr>
        <w:t xml:space="preserve">účinnosti </w:t>
      </w:r>
      <w:r>
        <w:rPr>
          <w:rFonts w:ascii="Arial" w:hAnsi="Arial" w:cs="Arial"/>
          <w:sz w:val="22"/>
        </w:rPr>
        <w:t>odstoupení</w:t>
      </w:r>
      <w:r w:rsidR="00DE35FF">
        <w:rPr>
          <w:rFonts w:ascii="Arial" w:hAnsi="Arial" w:cs="Arial"/>
          <w:sz w:val="22"/>
        </w:rPr>
        <w:t>, tj. ke dni doručení odstoupení zhotoviteli</w:t>
      </w:r>
      <w:r>
        <w:rPr>
          <w:rFonts w:ascii="Arial" w:hAnsi="Arial" w:cs="Arial"/>
          <w:sz w:val="22"/>
        </w:rPr>
        <w:t>.</w:t>
      </w:r>
    </w:p>
    <w:p w:rsidR="00272897" w:rsidRDefault="00272897" w:rsidP="000051C2">
      <w:pPr>
        <w:tabs>
          <w:tab w:val="left" w:pos="426"/>
        </w:tabs>
        <w:ind w:left="426"/>
        <w:jc w:val="both"/>
        <w:rPr>
          <w:rFonts w:ascii="Arial" w:hAnsi="Arial" w:cs="Arial"/>
          <w:sz w:val="22"/>
        </w:rPr>
      </w:pPr>
    </w:p>
    <w:p w:rsidR="00F34C6E" w:rsidRPr="00F34C6E" w:rsidRDefault="00272897" w:rsidP="004932F1">
      <w:pPr>
        <w:numPr>
          <w:ilvl w:val="0"/>
          <w:numId w:val="6"/>
        </w:numPr>
        <w:tabs>
          <w:tab w:val="left" w:pos="0"/>
          <w:tab w:val="left" w:pos="426"/>
        </w:tabs>
        <w:ind w:left="426"/>
        <w:jc w:val="both"/>
        <w:rPr>
          <w:rFonts w:ascii="Arial" w:hAnsi="Arial" w:cs="Arial"/>
          <w:sz w:val="24"/>
        </w:rPr>
      </w:pPr>
      <w:r w:rsidRPr="00F34C6E">
        <w:rPr>
          <w:rFonts w:ascii="Arial" w:hAnsi="Arial" w:cs="Arial"/>
          <w:sz w:val="22"/>
        </w:rPr>
        <w:t>V případě, že od smlouvy odstoupí zhotovitel</w:t>
      </w:r>
      <w:r w:rsidR="00DE35FF">
        <w:rPr>
          <w:rFonts w:ascii="Arial" w:hAnsi="Arial" w:cs="Arial"/>
          <w:sz w:val="22"/>
        </w:rPr>
        <w:t xml:space="preserve"> (nikoli z důvodů porušení smluvních povinností objednatelem)</w:t>
      </w:r>
      <w:r w:rsidRPr="00F34C6E">
        <w:rPr>
          <w:rFonts w:ascii="Arial" w:hAnsi="Arial" w:cs="Arial"/>
          <w:sz w:val="22"/>
        </w:rPr>
        <w:t>, je povinen uhradit objednateli případnou škodu, která by mu odstoupením od smlouvy vznikla.</w:t>
      </w:r>
    </w:p>
    <w:p w:rsidR="0066067C" w:rsidRPr="002D7F97" w:rsidRDefault="0066067C" w:rsidP="00AE601D">
      <w:pPr>
        <w:tabs>
          <w:tab w:val="left" w:pos="0"/>
          <w:tab w:val="left" w:pos="284"/>
        </w:tabs>
        <w:ind w:left="720"/>
        <w:jc w:val="both"/>
        <w:rPr>
          <w:rFonts w:ascii="Arial" w:hAnsi="Arial" w:cs="Arial"/>
          <w:sz w:val="22"/>
          <w:szCs w:val="22"/>
        </w:rPr>
      </w:pPr>
    </w:p>
    <w:p w:rsidR="007175CF" w:rsidRDefault="007175CF" w:rsidP="00AE601D">
      <w:pPr>
        <w:tabs>
          <w:tab w:val="left" w:pos="0"/>
          <w:tab w:val="left" w:pos="284"/>
        </w:tabs>
        <w:ind w:left="720"/>
        <w:jc w:val="both"/>
        <w:rPr>
          <w:rFonts w:ascii="Arial" w:hAnsi="Arial" w:cs="Arial"/>
          <w:sz w:val="22"/>
          <w:szCs w:val="22"/>
        </w:rPr>
      </w:pPr>
    </w:p>
    <w:p w:rsidR="00FB6B07" w:rsidRPr="002D7F97" w:rsidRDefault="00FB6B07" w:rsidP="00AE601D">
      <w:pPr>
        <w:tabs>
          <w:tab w:val="left" w:pos="0"/>
          <w:tab w:val="left" w:pos="284"/>
        </w:tabs>
        <w:ind w:left="720"/>
        <w:jc w:val="both"/>
        <w:rPr>
          <w:rFonts w:ascii="Arial" w:hAnsi="Arial" w:cs="Arial"/>
          <w:sz w:val="22"/>
          <w:szCs w:val="22"/>
        </w:rPr>
      </w:pPr>
    </w:p>
    <w:p w:rsidR="00272897" w:rsidRDefault="00272897" w:rsidP="00AE601D">
      <w:pPr>
        <w:pStyle w:val="Nadpis4"/>
        <w:tabs>
          <w:tab w:val="left" w:pos="0"/>
        </w:tabs>
        <w:spacing w:before="0" w:line="240" w:lineRule="auto"/>
        <w:rPr>
          <w:rFonts w:ascii="Arial" w:hAnsi="Arial" w:cs="Arial"/>
          <w:sz w:val="24"/>
        </w:rPr>
      </w:pPr>
      <w:r>
        <w:rPr>
          <w:rFonts w:ascii="Arial" w:hAnsi="Arial" w:cs="Arial"/>
          <w:sz w:val="24"/>
        </w:rPr>
        <w:t>X. Ostatní ujednání</w:t>
      </w:r>
    </w:p>
    <w:p w:rsidR="00AE601D" w:rsidRPr="00AE601D" w:rsidRDefault="00AE601D" w:rsidP="00AE601D"/>
    <w:p w:rsidR="00272897" w:rsidRPr="00AE601D" w:rsidRDefault="00272897" w:rsidP="004932F1">
      <w:pPr>
        <w:numPr>
          <w:ilvl w:val="0"/>
          <w:numId w:val="11"/>
        </w:numPr>
        <w:tabs>
          <w:tab w:val="left" w:pos="0"/>
          <w:tab w:val="left" w:pos="426"/>
        </w:tabs>
        <w:ind w:left="426"/>
        <w:jc w:val="both"/>
        <w:rPr>
          <w:rFonts w:ascii="Arial" w:hAnsi="Arial" w:cs="Arial"/>
          <w:sz w:val="22"/>
        </w:rPr>
      </w:pPr>
      <w:r>
        <w:rPr>
          <w:rFonts w:ascii="Arial" w:hAnsi="Arial" w:cs="Arial"/>
          <w:sz w:val="22"/>
        </w:rPr>
        <w:t>Zhotovitel je povinen svolat dle potřeby v průběhu zpracová</w:t>
      </w:r>
      <w:r w:rsidR="00927DAA">
        <w:rPr>
          <w:rFonts w:ascii="Arial" w:hAnsi="Arial" w:cs="Arial"/>
          <w:sz w:val="22"/>
        </w:rPr>
        <w:t>vá</w:t>
      </w:r>
      <w:r>
        <w:rPr>
          <w:rFonts w:ascii="Arial" w:hAnsi="Arial" w:cs="Arial"/>
          <w:sz w:val="22"/>
        </w:rPr>
        <w:t>ní dokumentace jednání</w:t>
      </w:r>
      <w:r w:rsidR="00927DAA">
        <w:rPr>
          <w:rFonts w:ascii="Arial" w:hAnsi="Arial" w:cs="Arial"/>
          <w:sz w:val="22"/>
        </w:rPr>
        <w:t xml:space="preserve"> se zástupci objednatele</w:t>
      </w:r>
      <w:r>
        <w:rPr>
          <w:rFonts w:ascii="Arial" w:hAnsi="Arial" w:cs="Arial"/>
          <w:sz w:val="22"/>
        </w:rPr>
        <w:t xml:space="preserve">, </w:t>
      </w:r>
      <w:r w:rsidRPr="00AE601D">
        <w:rPr>
          <w:rFonts w:ascii="Arial" w:hAnsi="Arial" w:cs="Arial"/>
          <w:sz w:val="22"/>
        </w:rPr>
        <w:t xml:space="preserve">minimálně však </w:t>
      </w:r>
      <w:r w:rsidR="00927DAA">
        <w:rPr>
          <w:rFonts w:ascii="Arial" w:hAnsi="Arial" w:cs="Arial"/>
          <w:sz w:val="22"/>
        </w:rPr>
        <w:t xml:space="preserve">jednou </w:t>
      </w:r>
      <w:r w:rsidRPr="00AE601D">
        <w:rPr>
          <w:rFonts w:ascii="Arial" w:hAnsi="Arial" w:cs="Arial"/>
          <w:sz w:val="22"/>
        </w:rPr>
        <w:t xml:space="preserve">před </w:t>
      </w:r>
      <w:r w:rsidR="00927DAA">
        <w:rPr>
          <w:rFonts w:ascii="Arial" w:hAnsi="Arial" w:cs="Arial"/>
          <w:sz w:val="22"/>
        </w:rPr>
        <w:t>ukončením provádění díla k jeho</w:t>
      </w:r>
      <w:r w:rsidRPr="00AE601D">
        <w:rPr>
          <w:rFonts w:ascii="Arial" w:hAnsi="Arial" w:cs="Arial"/>
          <w:sz w:val="22"/>
        </w:rPr>
        <w:t xml:space="preserve"> závěrečné</w:t>
      </w:r>
      <w:r w:rsidR="00927DAA">
        <w:rPr>
          <w:rFonts w:ascii="Arial" w:hAnsi="Arial" w:cs="Arial"/>
          <w:sz w:val="22"/>
        </w:rPr>
        <w:t>mu</w:t>
      </w:r>
      <w:r w:rsidRPr="00AE601D">
        <w:rPr>
          <w:rFonts w:ascii="Arial" w:hAnsi="Arial" w:cs="Arial"/>
          <w:sz w:val="22"/>
        </w:rPr>
        <w:t xml:space="preserve"> projednání.</w:t>
      </w:r>
    </w:p>
    <w:p w:rsidR="00272897" w:rsidRPr="00AE601D" w:rsidRDefault="00272897" w:rsidP="00AE601D">
      <w:pPr>
        <w:tabs>
          <w:tab w:val="left" w:pos="0"/>
          <w:tab w:val="left" w:pos="426"/>
        </w:tabs>
        <w:ind w:left="66"/>
        <w:jc w:val="both"/>
        <w:rPr>
          <w:rFonts w:ascii="Arial" w:hAnsi="Arial" w:cs="Arial"/>
          <w:sz w:val="22"/>
        </w:rPr>
      </w:pPr>
    </w:p>
    <w:p w:rsidR="00272897" w:rsidRDefault="00272897" w:rsidP="004932F1">
      <w:pPr>
        <w:numPr>
          <w:ilvl w:val="0"/>
          <w:numId w:val="11"/>
        </w:numPr>
        <w:tabs>
          <w:tab w:val="left" w:pos="0"/>
          <w:tab w:val="left" w:pos="426"/>
        </w:tabs>
        <w:ind w:left="426"/>
        <w:jc w:val="both"/>
        <w:rPr>
          <w:rFonts w:ascii="Arial" w:hAnsi="Arial" w:cs="Arial"/>
          <w:sz w:val="22"/>
        </w:rPr>
      </w:pPr>
      <w:r w:rsidRPr="00AE601D">
        <w:rPr>
          <w:rFonts w:ascii="Arial" w:hAnsi="Arial" w:cs="Arial"/>
          <w:sz w:val="22"/>
        </w:rPr>
        <w:t>Zhotovitel není oprávněn poskytnout kopie díla jiné osobě než objednateli.</w:t>
      </w:r>
    </w:p>
    <w:p w:rsidR="00681D4A" w:rsidRDefault="00681D4A" w:rsidP="00681D4A">
      <w:pPr>
        <w:pStyle w:val="Odstavecseseznamem"/>
        <w:rPr>
          <w:rFonts w:ascii="Arial" w:hAnsi="Arial" w:cs="Arial"/>
          <w:sz w:val="22"/>
        </w:rPr>
      </w:pPr>
    </w:p>
    <w:p w:rsidR="00272897" w:rsidRPr="00AE601D" w:rsidRDefault="00272897" w:rsidP="004932F1">
      <w:pPr>
        <w:numPr>
          <w:ilvl w:val="0"/>
          <w:numId w:val="11"/>
        </w:numPr>
        <w:tabs>
          <w:tab w:val="left" w:pos="0"/>
          <w:tab w:val="left" w:pos="426"/>
        </w:tabs>
        <w:ind w:left="426"/>
        <w:jc w:val="both"/>
        <w:rPr>
          <w:rFonts w:ascii="Arial" w:hAnsi="Arial" w:cs="Arial"/>
          <w:sz w:val="22"/>
        </w:rPr>
      </w:pPr>
      <w:r w:rsidRPr="00AE601D">
        <w:rPr>
          <w:rFonts w:ascii="Arial" w:hAnsi="Arial" w:cs="Arial"/>
          <w:sz w:val="22"/>
        </w:rPr>
        <w:t xml:space="preserve">Vznikne-li objednateli z důvodu vadného plnění či prodlení s předáním </w:t>
      </w:r>
      <w:r w:rsidR="00BB139B" w:rsidRPr="00AE601D">
        <w:rPr>
          <w:rFonts w:ascii="Arial" w:hAnsi="Arial" w:cs="Arial"/>
          <w:sz w:val="22"/>
        </w:rPr>
        <w:t>předmětu smlouvy</w:t>
      </w:r>
      <w:r w:rsidR="001F23E0" w:rsidRPr="00AE601D">
        <w:rPr>
          <w:rFonts w:ascii="Arial" w:hAnsi="Arial" w:cs="Arial"/>
          <w:sz w:val="22"/>
        </w:rPr>
        <w:t xml:space="preserve"> </w:t>
      </w:r>
      <w:r w:rsidRPr="00AE601D">
        <w:rPr>
          <w:rFonts w:ascii="Arial" w:hAnsi="Arial" w:cs="Arial"/>
          <w:sz w:val="22"/>
        </w:rPr>
        <w:t xml:space="preserve">škoda, je zhotovitel povinen tuto škodu objednateli </w:t>
      </w:r>
      <w:r w:rsidR="005779B6">
        <w:rPr>
          <w:rFonts w:ascii="Arial" w:hAnsi="Arial" w:cs="Arial"/>
          <w:sz w:val="22"/>
        </w:rPr>
        <w:t>nahradit</w:t>
      </w:r>
      <w:r w:rsidRPr="00AE601D">
        <w:rPr>
          <w:rFonts w:ascii="Arial" w:hAnsi="Arial" w:cs="Arial"/>
          <w:sz w:val="22"/>
        </w:rPr>
        <w:t>.</w:t>
      </w:r>
    </w:p>
    <w:p w:rsidR="003556B8" w:rsidRDefault="003556B8" w:rsidP="005779B6">
      <w:pPr>
        <w:rPr>
          <w:rFonts w:ascii="Arial" w:hAnsi="Arial" w:cs="Arial"/>
          <w:sz w:val="22"/>
          <w:szCs w:val="22"/>
        </w:rPr>
      </w:pPr>
    </w:p>
    <w:p w:rsidR="00FB6B07" w:rsidRPr="002D7F97" w:rsidRDefault="00FB6B07" w:rsidP="005779B6">
      <w:pPr>
        <w:rPr>
          <w:rFonts w:ascii="Arial" w:hAnsi="Arial" w:cs="Arial"/>
          <w:sz w:val="22"/>
          <w:szCs w:val="22"/>
        </w:rPr>
      </w:pPr>
    </w:p>
    <w:p w:rsidR="0066067C" w:rsidRPr="002D7F97" w:rsidRDefault="0066067C" w:rsidP="005779B6">
      <w:pPr>
        <w:rPr>
          <w:rFonts w:ascii="Arial" w:hAnsi="Arial" w:cs="Arial"/>
          <w:sz w:val="22"/>
          <w:szCs w:val="22"/>
        </w:rPr>
      </w:pPr>
    </w:p>
    <w:p w:rsidR="00272897" w:rsidRDefault="00272897" w:rsidP="005779B6">
      <w:pPr>
        <w:pStyle w:val="Nadpis4"/>
        <w:tabs>
          <w:tab w:val="left" w:pos="0"/>
        </w:tabs>
        <w:spacing w:before="0" w:line="240" w:lineRule="auto"/>
        <w:rPr>
          <w:rFonts w:ascii="Arial" w:hAnsi="Arial" w:cs="Arial"/>
          <w:sz w:val="24"/>
        </w:rPr>
      </w:pPr>
      <w:r>
        <w:rPr>
          <w:rFonts w:ascii="Arial" w:hAnsi="Arial" w:cs="Arial"/>
          <w:sz w:val="24"/>
        </w:rPr>
        <w:t>XI. Závěrečná ustanovení</w:t>
      </w:r>
    </w:p>
    <w:p w:rsidR="005779B6" w:rsidRPr="005779B6" w:rsidRDefault="005779B6" w:rsidP="005779B6"/>
    <w:p w:rsidR="005779B6" w:rsidRPr="005779B6" w:rsidRDefault="005779B6" w:rsidP="004932F1">
      <w:pPr>
        <w:numPr>
          <w:ilvl w:val="0"/>
          <w:numId w:val="12"/>
        </w:numPr>
        <w:tabs>
          <w:tab w:val="left" w:pos="0"/>
          <w:tab w:val="left" w:pos="426"/>
        </w:tabs>
        <w:ind w:left="426"/>
        <w:jc w:val="both"/>
        <w:rPr>
          <w:rFonts w:ascii="Arial" w:hAnsi="Arial" w:cs="Arial"/>
          <w:sz w:val="22"/>
        </w:rPr>
      </w:pPr>
      <w:r w:rsidRPr="005779B6">
        <w:rPr>
          <w:rFonts w:ascii="Arial" w:hAnsi="Arial" w:cs="Arial"/>
          <w:sz w:val="22"/>
        </w:rPr>
        <w:t xml:space="preserve">Osoba podepisující tuto smlouvu jménem </w:t>
      </w:r>
      <w:r>
        <w:rPr>
          <w:rFonts w:ascii="Arial" w:hAnsi="Arial" w:cs="Arial"/>
          <w:sz w:val="22"/>
        </w:rPr>
        <w:t>zhotovitele</w:t>
      </w:r>
      <w:r w:rsidRPr="005779B6">
        <w:rPr>
          <w:rFonts w:ascii="Arial" w:hAnsi="Arial" w:cs="Arial"/>
          <w:sz w:val="22"/>
        </w:rPr>
        <w:t xml:space="preserve"> prohlašuje, že podle stanov společnosti, společenské smlouvy nebo jiného obdobného organizačního předpisu je oprávněna smlouvu podepsat a k platnosti smlouvy není třeba podpisu jiné osoby.</w:t>
      </w:r>
    </w:p>
    <w:p w:rsidR="005779B6" w:rsidRPr="005779B6" w:rsidRDefault="005779B6" w:rsidP="005779B6">
      <w:pPr>
        <w:tabs>
          <w:tab w:val="left" w:pos="0"/>
          <w:tab w:val="left" w:pos="426"/>
        </w:tabs>
        <w:ind w:left="426"/>
        <w:jc w:val="both"/>
        <w:rPr>
          <w:rFonts w:ascii="Arial" w:hAnsi="Arial" w:cs="Arial"/>
          <w:sz w:val="22"/>
        </w:rPr>
      </w:pPr>
    </w:p>
    <w:p w:rsidR="005779B6" w:rsidRPr="005779B6" w:rsidRDefault="005779B6" w:rsidP="004932F1">
      <w:pPr>
        <w:numPr>
          <w:ilvl w:val="0"/>
          <w:numId w:val="12"/>
        </w:numPr>
        <w:tabs>
          <w:tab w:val="left" w:pos="0"/>
          <w:tab w:val="left" w:pos="426"/>
        </w:tabs>
        <w:ind w:left="426"/>
        <w:jc w:val="both"/>
        <w:rPr>
          <w:rFonts w:ascii="Arial" w:hAnsi="Arial" w:cs="Arial"/>
          <w:sz w:val="22"/>
        </w:rPr>
      </w:pPr>
      <w:r>
        <w:rPr>
          <w:rFonts w:ascii="Arial" w:hAnsi="Arial" w:cs="Arial"/>
          <w:sz w:val="22"/>
        </w:rPr>
        <w:t>Zhotovitel</w:t>
      </w:r>
      <w:r w:rsidRPr="005779B6">
        <w:rPr>
          <w:rFonts w:ascii="Arial" w:hAnsi="Arial" w:cs="Arial"/>
          <w:sz w:val="22"/>
        </w:rPr>
        <w:t xml:space="preserve"> prohlašuje, že se nenachází v úpadku ve smyslu zákona</w:t>
      </w:r>
      <w:r>
        <w:rPr>
          <w:rFonts w:ascii="Arial" w:hAnsi="Arial" w:cs="Arial"/>
          <w:sz w:val="22"/>
        </w:rPr>
        <w:t xml:space="preserve"> </w:t>
      </w:r>
      <w:r w:rsidRPr="005779B6">
        <w:rPr>
          <w:rFonts w:ascii="Arial" w:hAnsi="Arial" w:cs="Arial"/>
          <w:sz w:val="22"/>
        </w:rPr>
        <w:t>č. 182/2006 Sb., o</w:t>
      </w:r>
      <w:r>
        <w:rPr>
          <w:rFonts w:ascii="Arial" w:hAnsi="Arial" w:cs="Arial"/>
          <w:sz w:val="22"/>
        </w:rPr>
        <w:t> </w:t>
      </w:r>
      <w:r w:rsidRPr="005779B6">
        <w:rPr>
          <w:rFonts w:ascii="Arial" w:hAnsi="Arial" w:cs="Arial"/>
          <w:sz w:val="22"/>
        </w:rPr>
        <w:t>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rsidR="005779B6" w:rsidRPr="005779B6" w:rsidRDefault="005779B6" w:rsidP="00640082">
      <w:pPr>
        <w:tabs>
          <w:tab w:val="left" w:pos="0"/>
          <w:tab w:val="left" w:pos="426"/>
        </w:tabs>
        <w:ind w:left="426"/>
        <w:jc w:val="both"/>
        <w:rPr>
          <w:rFonts w:ascii="Arial" w:hAnsi="Arial" w:cs="Arial"/>
          <w:sz w:val="22"/>
        </w:rPr>
      </w:pPr>
    </w:p>
    <w:p w:rsidR="005779B6" w:rsidRDefault="00640082" w:rsidP="004932F1">
      <w:pPr>
        <w:numPr>
          <w:ilvl w:val="0"/>
          <w:numId w:val="12"/>
        </w:numPr>
        <w:tabs>
          <w:tab w:val="left" w:pos="0"/>
          <w:tab w:val="left" w:pos="426"/>
        </w:tabs>
        <w:ind w:left="426"/>
        <w:jc w:val="both"/>
        <w:rPr>
          <w:rFonts w:ascii="Arial" w:hAnsi="Arial" w:cs="Arial"/>
          <w:sz w:val="22"/>
        </w:rPr>
      </w:pPr>
      <w:r>
        <w:rPr>
          <w:rFonts w:ascii="Arial" w:hAnsi="Arial" w:cs="Arial"/>
          <w:sz w:val="22"/>
        </w:rPr>
        <w:t>Zhotovitel</w:t>
      </w:r>
      <w:r w:rsidR="005779B6" w:rsidRPr="005779B6">
        <w:rPr>
          <w:rFonts w:ascii="Arial" w:hAnsi="Arial" w:cs="Arial"/>
          <w:sz w:val="22"/>
        </w:rPr>
        <w:t xml:space="preserve"> prohlašuje, že vůči němu není vedena ex</w:t>
      </w:r>
      <w:r w:rsidR="00A1343D">
        <w:rPr>
          <w:rFonts w:ascii="Arial" w:hAnsi="Arial" w:cs="Arial"/>
          <w:sz w:val="22"/>
        </w:rPr>
        <w:t>ekuce a ani nemá žádné dluhy po </w:t>
      </w:r>
      <w:r w:rsidR="005779B6" w:rsidRPr="005779B6">
        <w:rPr>
          <w:rFonts w:ascii="Arial" w:hAnsi="Arial" w:cs="Arial"/>
          <w:sz w:val="22"/>
        </w:rPr>
        <w:t>splatnosti, jejichž splnění by mohlo být vymáháno v exekuci podle zákona č.</w:t>
      </w:r>
      <w:r w:rsidR="00A1343D">
        <w:rPr>
          <w:rFonts w:ascii="Arial" w:hAnsi="Arial" w:cs="Arial"/>
          <w:sz w:val="22"/>
        </w:rPr>
        <w:t> </w:t>
      </w:r>
      <w:r w:rsidR="005779B6" w:rsidRPr="005779B6">
        <w:rPr>
          <w:rFonts w:ascii="Arial" w:hAnsi="Arial" w:cs="Arial"/>
          <w:sz w:val="22"/>
        </w:rPr>
        <w:t>120/2001</w:t>
      </w:r>
      <w:r w:rsidR="00A1343D">
        <w:rPr>
          <w:rFonts w:ascii="Arial" w:hAnsi="Arial" w:cs="Arial"/>
          <w:sz w:val="22"/>
        </w:rPr>
        <w:t> </w:t>
      </w:r>
      <w:r w:rsidR="005779B6" w:rsidRPr="005779B6">
        <w:rPr>
          <w:rFonts w:ascii="Arial" w:hAnsi="Arial" w:cs="Arial"/>
          <w:sz w:val="22"/>
        </w:rPr>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Pr>
          <w:rFonts w:ascii="Arial" w:hAnsi="Arial" w:cs="Arial"/>
          <w:sz w:val="22"/>
        </w:rPr>
        <w:t xml:space="preserve"> </w:t>
      </w:r>
      <w:r w:rsidR="005779B6" w:rsidRPr="005779B6">
        <w:rPr>
          <w:rFonts w:ascii="Arial" w:hAnsi="Arial" w:cs="Arial"/>
          <w:sz w:val="22"/>
        </w:rPr>
        <w:t>č. 500/2004 Sb., správního řádu, ve znění pozděj</w:t>
      </w:r>
      <w:r w:rsidR="00A1343D">
        <w:rPr>
          <w:rFonts w:ascii="Arial" w:hAnsi="Arial" w:cs="Arial"/>
          <w:sz w:val="22"/>
        </w:rPr>
        <w:t>ších předpisů, či podle zákona č. </w:t>
      </w:r>
      <w:r w:rsidR="005779B6" w:rsidRPr="005779B6">
        <w:rPr>
          <w:rFonts w:ascii="Arial" w:hAnsi="Arial" w:cs="Arial"/>
          <w:sz w:val="22"/>
        </w:rPr>
        <w:t>280/2009 Sb., daňového řádu, ve znění pozdějších předpisů.</w:t>
      </w:r>
    </w:p>
    <w:p w:rsidR="00640082" w:rsidRPr="005779B6" w:rsidRDefault="00640082" w:rsidP="00640082">
      <w:pPr>
        <w:tabs>
          <w:tab w:val="left" w:pos="0"/>
          <w:tab w:val="left" w:pos="426"/>
        </w:tabs>
        <w:jc w:val="both"/>
        <w:rPr>
          <w:rFonts w:ascii="Arial" w:hAnsi="Arial" w:cs="Arial"/>
          <w:sz w:val="22"/>
        </w:rPr>
      </w:pPr>
    </w:p>
    <w:p w:rsidR="00272897" w:rsidRPr="00640082" w:rsidRDefault="00272897" w:rsidP="004932F1">
      <w:pPr>
        <w:numPr>
          <w:ilvl w:val="0"/>
          <w:numId w:val="12"/>
        </w:numPr>
        <w:tabs>
          <w:tab w:val="left" w:pos="0"/>
          <w:tab w:val="left" w:pos="426"/>
        </w:tabs>
        <w:ind w:left="426"/>
        <w:jc w:val="both"/>
        <w:rPr>
          <w:rFonts w:ascii="Arial" w:hAnsi="Arial" w:cs="Arial"/>
          <w:sz w:val="22"/>
        </w:rPr>
      </w:pPr>
      <w:r>
        <w:rPr>
          <w:rFonts w:ascii="Arial" w:hAnsi="Arial" w:cs="Arial"/>
          <w:sz w:val="22"/>
        </w:rPr>
        <w:t>Smluvní strany shodně prohlašují, že došlo k dohodě o celém obsahu smlouvy</w:t>
      </w:r>
      <w:r w:rsidR="00640082" w:rsidRPr="00640082">
        <w:rPr>
          <w:rFonts w:ascii="Arial" w:hAnsi="Arial" w:cs="Arial"/>
          <w:sz w:val="22"/>
        </w:rPr>
        <w:t>, kterému zcela rozumí a plně vyjadřuje jejich svobodnou a vážnou vůli.</w:t>
      </w:r>
    </w:p>
    <w:p w:rsidR="00272897" w:rsidRDefault="00272897" w:rsidP="00640082">
      <w:pPr>
        <w:tabs>
          <w:tab w:val="left" w:pos="0"/>
          <w:tab w:val="left" w:pos="426"/>
        </w:tabs>
        <w:ind w:left="426"/>
        <w:jc w:val="both"/>
        <w:rPr>
          <w:rFonts w:ascii="Arial" w:hAnsi="Arial" w:cs="Arial"/>
          <w:sz w:val="22"/>
        </w:rPr>
      </w:pPr>
    </w:p>
    <w:p w:rsidR="00272897" w:rsidRDefault="00272897" w:rsidP="004932F1">
      <w:pPr>
        <w:numPr>
          <w:ilvl w:val="0"/>
          <w:numId w:val="12"/>
        </w:numPr>
        <w:tabs>
          <w:tab w:val="left" w:pos="0"/>
          <w:tab w:val="left" w:pos="426"/>
        </w:tabs>
        <w:ind w:left="426"/>
        <w:jc w:val="both"/>
        <w:rPr>
          <w:rFonts w:ascii="Arial" w:hAnsi="Arial" w:cs="Arial"/>
          <w:sz w:val="22"/>
        </w:rPr>
      </w:pPr>
      <w:r>
        <w:rPr>
          <w:rFonts w:ascii="Arial" w:hAnsi="Arial" w:cs="Arial"/>
          <w:sz w:val="22"/>
        </w:rPr>
        <w:lastRenderedPageBreak/>
        <w:t xml:space="preserve">Tuto smlouvu lze měnit pouze písemnými dodatky, označenými jako dodatek s pořadovým číslem ke smlouvě o dílo a potvrzenými </w:t>
      </w:r>
      <w:r w:rsidR="00640082">
        <w:rPr>
          <w:rFonts w:ascii="Arial" w:hAnsi="Arial" w:cs="Arial"/>
          <w:sz w:val="22"/>
        </w:rPr>
        <w:t xml:space="preserve">podpisy </w:t>
      </w:r>
      <w:r>
        <w:rPr>
          <w:rFonts w:ascii="Arial" w:hAnsi="Arial" w:cs="Arial"/>
          <w:sz w:val="22"/>
        </w:rPr>
        <w:t>ob</w:t>
      </w:r>
      <w:r w:rsidR="00640082">
        <w:rPr>
          <w:rFonts w:ascii="Arial" w:hAnsi="Arial" w:cs="Arial"/>
          <w:sz w:val="22"/>
        </w:rPr>
        <w:t>ou</w:t>
      </w:r>
      <w:r>
        <w:rPr>
          <w:rFonts w:ascii="Arial" w:hAnsi="Arial" w:cs="Arial"/>
          <w:sz w:val="22"/>
        </w:rPr>
        <w:t xml:space="preserve"> smluvní</w:t>
      </w:r>
      <w:r w:rsidR="00640082">
        <w:rPr>
          <w:rFonts w:ascii="Arial" w:hAnsi="Arial" w:cs="Arial"/>
          <w:sz w:val="22"/>
        </w:rPr>
        <w:t>ch</w:t>
      </w:r>
      <w:r>
        <w:rPr>
          <w:rFonts w:ascii="Arial" w:hAnsi="Arial" w:cs="Arial"/>
          <w:sz w:val="22"/>
        </w:rPr>
        <w:t xml:space="preserve"> stran</w:t>
      </w:r>
      <w:r w:rsidR="00640082">
        <w:rPr>
          <w:rFonts w:ascii="Arial" w:hAnsi="Arial" w:cs="Arial"/>
          <w:sz w:val="22"/>
        </w:rPr>
        <w:t xml:space="preserve">; </w:t>
      </w:r>
      <w:r w:rsidR="00505213">
        <w:rPr>
          <w:rFonts w:ascii="Arial" w:hAnsi="Arial" w:cs="Arial"/>
          <w:sz w:val="22"/>
        </w:rPr>
        <w:t>odstoupení od </w:t>
      </w:r>
      <w:r w:rsidR="00640082" w:rsidRPr="00640082">
        <w:rPr>
          <w:rFonts w:ascii="Arial" w:hAnsi="Arial" w:cs="Arial"/>
          <w:sz w:val="22"/>
        </w:rPr>
        <w:t>smlouvy lze provést pouze písemnou formou</w:t>
      </w:r>
      <w:r>
        <w:rPr>
          <w:rFonts w:ascii="Arial" w:hAnsi="Arial" w:cs="Arial"/>
          <w:sz w:val="22"/>
        </w:rPr>
        <w:t>.</w:t>
      </w:r>
    </w:p>
    <w:p w:rsidR="00640082" w:rsidRDefault="00640082" w:rsidP="00A1343D">
      <w:pPr>
        <w:pStyle w:val="Odstavecseseznamem"/>
        <w:ind w:left="0"/>
        <w:rPr>
          <w:rFonts w:ascii="Arial" w:hAnsi="Arial" w:cs="Arial"/>
          <w:sz w:val="22"/>
        </w:rPr>
      </w:pPr>
    </w:p>
    <w:p w:rsidR="00272897" w:rsidRDefault="00640082" w:rsidP="004932F1">
      <w:pPr>
        <w:numPr>
          <w:ilvl w:val="0"/>
          <w:numId w:val="12"/>
        </w:numPr>
        <w:tabs>
          <w:tab w:val="left" w:pos="0"/>
          <w:tab w:val="left" w:pos="426"/>
        </w:tabs>
        <w:ind w:left="426"/>
        <w:jc w:val="both"/>
        <w:rPr>
          <w:rFonts w:ascii="Arial" w:hAnsi="Arial" w:cs="Arial"/>
          <w:sz w:val="22"/>
        </w:rPr>
      </w:pPr>
      <w:r>
        <w:rPr>
          <w:rFonts w:ascii="Arial" w:hAnsi="Arial" w:cs="Arial"/>
          <w:sz w:val="22"/>
        </w:rPr>
        <w:t>Tato s</w:t>
      </w:r>
      <w:r w:rsidR="00272897">
        <w:rPr>
          <w:rFonts w:ascii="Arial" w:hAnsi="Arial" w:cs="Arial"/>
          <w:sz w:val="22"/>
        </w:rPr>
        <w:t>mlouva je vyhotovena ve dvou stejnopisech</w:t>
      </w:r>
      <w:r>
        <w:rPr>
          <w:rFonts w:ascii="Arial" w:hAnsi="Arial" w:cs="Arial"/>
          <w:sz w:val="22"/>
        </w:rPr>
        <w:t xml:space="preserve"> stejné platnosti a závaznosti</w:t>
      </w:r>
      <w:r w:rsidR="00272897">
        <w:rPr>
          <w:rFonts w:ascii="Arial" w:hAnsi="Arial" w:cs="Arial"/>
          <w:sz w:val="22"/>
        </w:rPr>
        <w:t xml:space="preserve">, z nichž každá strana obdrží </w:t>
      </w:r>
      <w:r>
        <w:rPr>
          <w:rFonts w:ascii="Arial" w:hAnsi="Arial" w:cs="Arial"/>
          <w:sz w:val="22"/>
        </w:rPr>
        <w:t xml:space="preserve">po </w:t>
      </w:r>
      <w:r w:rsidR="00272897">
        <w:rPr>
          <w:rFonts w:ascii="Arial" w:hAnsi="Arial" w:cs="Arial"/>
          <w:sz w:val="22"/>
        </w:rPr>
        <w:t>jed</w:t>
      </w:r>
      <w:r>
        <w:rPr>
          <w:rFonts w:ascii="Arial" w:hAnsi="Arial" w:cs="Arial"/>
          <w:sz w:val="22"/>
        </w:rPr>
        <w:t>nom</w:t>
      </w:r>
      <w:r w:rsidR="00272897">
        <w:rPr>
          <w:rFonts w:ascii="Arial" w:hAnsi="Arial" w:cs="Arial"/>
          <w:sz w:val="22"/>
        </w:rPr>
        <w:t>.</w:t>
      </w:r>
    </w:p>
    <w:p w:rsidR="00272897" w:rsidRDefault="00272897" w:rsidP="00640082">
      <w:pPr>
        <w:tabs>
          <w:tab w:val="left" w:pos="0"/>
          <w:tab w:val="left" w:pos="426"/>
        </w:tabs>
        <w:ind w:left="426"/>
        <w:jc w:val="both"/>
        <w:rPr>
          <w:rFonts w:ascii="Arial" w:hAnsi="Arial" w:cs="Arial"/>
          <w:sz w:val="22"/>
        </w:rPr>
      </w:pPr>
    </w:p>
    <w:p w:rsidR="00272897" w:rsidRDefault="00272897" w:rsidP="004932F1">
      <w:pPr>
        <w:numPr>
          <w:ilvl w:val="0"/>
          <w:numId w:val="12"/>
        </w:numPr>
        <w:tabs>
          <w:tab w:val="left" w:pos="0"/>
          <w:tab w:val="left" w:pos="426"/>
        </w:tabs>
        <w:ind w:left="426"/>
        <w:jc w:val="both"/>
        <w:rPr>
          <w:rFonts w:ascii="Arial" w:hAnsi="Arial" w:cs="Arial"/>
          <w:sz w:val="22"/>
        </w:rPr>
      </w:pPr>
      <w:r>
        <w:rPr>
          <w:rFonts w:ascii="Arial" w:hAnsi="Arial" w:cs="Arial"/>
          <w:sz w:val="22"/>
        </w:rPr>
        <w:t xml:space="preserve">Tato smlouva </w:t>
      </w:r>
      <w:r w:rsidR="00430E73">
        <w:rPr>
          <w:rFonts w:ascii="Arial" w:hAnsi="Arial" w:cs="Arial"/>
          <w:sz w:val="22"/>
        </w:rPr>
        <w:t>se považuje za uzavřenou</w:t>
      </w:r>
      <w:r>
        <w:rPr>
          <w:rFonts w:ascii="Arial" w:hAnsi="Arial" w:cs="Arial"/>
          <w:sz w:val="22"/>
        </w:rPr>
        <w:t xml:space="preserve"> a </w:t>
      </w:r>
      <w:r w:rsidR="00430E73">
        <w:rPr>
          <w:rFonts w:ascii="Arial" w:hAnsi="Arial" w:cs="Arial"/>
          <w:sz w:val="22"/>
        </w:rPr>
        <w:t xml:space="preserve">nabývá </w:t>
      </w:r>
      <w:r>
        <w:rPr>
          <w:rFonts w:ascii="Arial" w:hAnsi="Arial" w:cs="Arial"/>
          <w:sz w:val="22"/>
        </w:rPr>
        <w:t>účinnosti dnem podpisu oprávněných zástupců smluvních stran.</w:t>
      </w:r>
    </w:p>
    <w:p w:rsidR="00272897" w:rsidRDefault="00272897" w:rsidP="00640082">
      <w:pPr>
        <w:tabs>
          <w:tab w:val="left" w:pos="0"/>
          <w:tab w:val="left" w:pos="426"/>
        </w:tabs>
        <w:ind w:left="426"/>
        <w:jc w:val="both"/>
        <w:rPr>
          <w:rFonts w:ascii="Arial" w:hAnsi="Arial" w:cs="Arial"/>
          <w:sz w:val="22"/>
        </w:rPr>
      </w:pPr>
    </w:p>
    <w:p w:rsidR="00640082" w:rsidRPr="00640082" w:rsidRDefault="00640082" w:rsidP="004932F1">
      <w:pPr>
        <w:numPr>
          <w:ilvl w:val="0"/>
          <w:numId w:val="12"/>
        </w:numPr>
        <w:tabs>
          <w:tab w:val="left" w:pos="0"/>
          <w:tab w:val="left" w:pos="426"/>
        </w:tabs>
        <w:ind w:left="426"/>
        <w:jc w:val="both"/>
        <w:rPr>
          <w:rFonts w:ascii="Arial" w:hAnsi="Arial" w:cs="Arial"/>
          <w:sz w:val="22"/>
        </w:rPr>
      </w:pPr>
      <w:r w:rsidRPr="00640082">
        <w:rPr>
          <w:rFonts w:ascii="Arial" w:hAnsi="Arial" w:cs="Arial"/>
          <w:sz w:val="22"/>
        </w:rPr>
        <w:t>Ve věcech touto smlouvou neupravených se tato smlouva říd</w:t>
      </w:r>
      <w:r w:rsidR="007D0AD4">
        <w:rPr>
          <w:rFonts w:ascii="Arial" w:hAnsi="Arial" w:cs="Arial"/>
          <w:sz w:val="22"/>
        </w:rPr>
        <w:t>í platnými právními předpisy ČR</w:t>
      </w:r>
      <w:r w:rsidRPr="00640082">
        <w:rPr>
          <w:rFonts w:ascii="Arial" w:hAnsi="Arial" w:cs="Arial"/>
          <w:sz w:val="22"/>
        </w:rPr>
        <w:t>.</w:t>
      </w:r>
    </w:p>
    <w:p w:rsidR="007F5EFC" w:rsidRDefault="007F5EFC">
      <w:pPr>
        <w:tabs>
          <w:tab w:val="left" w:pos="284"/>
        </w:tabs>
        <w:rPr>
          <w:rFonts w:ascii="Arial" w:hAnsi="Arial" w:cs="Arial"/>
          <w:sz w:val="22"/>
        </w:rPr>
      </w:pPr>
    </w:p>
    <w:p w:rsidR="00F91777" w:rsidRDefault="00F91777">
      <w:pPr>
        <w:pStyle w:val="ZkladntextIMP"/>
        <w:suppressAutoHyphens w:val="0"/>
        <w:spacing w:line="240" w:lineRule="auto"/>
        <w:rPr>
          <w:rFonts w:ascii="Arial" w:hAnsi="Arial" w:cs="Arial"/>
          <w:sz w:val="22"/>
          <w:szCs w:val="22"/>
        </w:rPr>
      </w:pPr>
    </w:p>
    <w:p w:rsidR="00F91777" w:rsidRDefault="00F91777">
      <w:pPr>
        <w:pStyle w:val="ZkladntextIMP"/>
        <w:suppressAutoHyphens w:val="0"/>
        <w:spacing w:line="240" w:lineRule="auto"/>
        <w:rPr>
          <w:rFonts w:ascii="Arial" w:hAnsi="Arial" w:cs="Arial"/>
          <w:sz w:val="22"/>
          <w:szCs w:val="22"/>
        </w:rPr>
      </w:pPr>
      <w:r>
        <w:rPr>
          <w:rFonts w:ascii="Arial" w:hAnsi="Arial" w:cs="Arial"/>
          <w:sz w:val="22"/>
          <w:szCs w:val="22"/>
        </w:rPr>
        <w:t>Příloha č. 1 - Seznam osob odpovědných za provedení díla</w:t>
      </w:r>
    </w:p>
    <w:p w:rsidR="00F91777" w:rsidRDefault="00F91777">
      <w:pPr>
        <w:pStyle w:val="ZkladntextIMP"/>
        <w:suppressAutoHyphens w:val="0"/>
        <w:spacing w:line="240" w:lineRule="auto"/>
        <w:rPr>
          <w:rFonts w:ascii="Arial" w:hAnsi="Arial" w:cs="Arial"/>
          <w:sz w:val="22"/>
          <w:szCs w:val="22"/>
        </w:rPr>
      </w:pPr>
    </w:p>
    <w:p w:rsidR="00F91777" w:rsidRDefault="00F91777">
      <w:pPr>
        <w:pStyle w:val="ZkladntextIMP"/>
        <w:suppressAutoHyphens w:val="0"/>
        <w:spacing w:line="240" w:lineRule="auto"/>
        <w:rPr>
          <w:rFonts w:ascii="Arial" w:hAnsi="Arial" w:cs="Arial"/>
          <w:sz w:val="22"/>
          <w:szCs w:val="22"/>
        </w:rPr>
      </w:pPr>
    </w:p>
    <w:p w:rsidR="00272897" w:rsidRDefault="00272897">
      <w:pPr>
        <w:pStyle w:val="ZkladntextIMP"/>
        <w:suppressAutoHyphens w:val="0"/>
        <w:spacing w:line="240" w:lineRule="auto"/>
        <w:rPr>
          <w:rFonts w:ascii="Arial" w:hAnsi="Arial" w:cs="Arial"/>
          <w:sz w:val="22"/>
          <w:szCs w:val="22"/>
        </w:rPr>
      </w:pPr>
      <w:r>
        <w:rPr>
          <w:rFonts w:ascii="Arial" w:hAnsi="Arial" w:cs="Arial"/>
          <w:sz w:val="22"/>
          <w:szCs w:val="22"/>
        </w:rPr>
        <w:t>V Brně dn</w:t>
      </w:r>
      <w:r w:rsidR="00430E73">
        <w:rPr>
          <w:rFonts w:ascii="Arial" w:hAnsi="Arial" w:cs="Arial"/>
          <w:sz w:val="22"/>
          <w:szCs w:val="22"/>
        </w:rPr>
        <w:t>e</w:t>
      </w:r>
      <w:r w:rsidR="00F91777">
        <w:rPr>
          <w:rFonts w:ascii="Arial" w:hAnsi="Arial" w:cs="Arial"/>
          <w:sz w:val="22"/>
          <w:szCs w:val="22"/>
        </w:rPr>
        <w:t xml:space="preserve"> …………</w:t>
      </w:r>
      <w:r w:rsidR="00430E73">
        <w:rPr>
          <w:rFonts w:ascii="Arial" w:hAnsi="Arial" w:cs="Arial"/>
          <w:sz w:val="22"/>
          <w:szCs w:val="22"/>
        </w:rPr>
        <w:tab/>
        <w:t xml:space="preserve">               </w:t>
      </w:r>
      <w:r w:rsidR="00430E73">
        <w:rPr>
          <w:rFonts w:ascii="Arial" w:hAnsi="Arial" w:cs="Arial"/>
          <w:sz w:val="22"/>
          <w:szCs w:val="22"/>
        </w:rPr>
        <w:tab/>
      </w:r>
      <w:r w:rsidR="00430E73">
        <w:rPr>
          <w:rFonts w:ascii="Arial" w:hAnsi="Arial" w:cs="Arial"/>
          <w:sz w:val="22"/>
          <w:szCs w:val="22"/>
        </w:rPr>
        <w:tab/>
      </w:r>
      <w:r w:rsidR="00430E73">
        <w:rPr>
          <w:rFonts w:ascii="Arial" w:hAnsi="Arial" w:cs="Arial"/>
          <w:sz w:val="22"/>
          <w:szCs w:val="22"/>
        </w:rPr>
        <w:tab/>
      </w:r>
      <w:r w:rsidR="00A1343D">
        <w:rPr>
          <w:rFonts w:ascii="Arial" w:hAnsi="Arial" w:cs="Arial"/>
          <w:sz w:val="22"/>
          <w:szCs w:val="22"/>
        </w:rPr>
        <w:t xml:space="preserve">V </w:t>
      </w:r>
      <w:r w:rsidR="00572997">
        <w:rPr>
          <w:rFonts w:ascii="Arial" w:hAnsi="Arial" w:cs="Arial"/>
          <w:sz w:val="22"/>
          <w:szCs w:val="22"/>
        </w:rPr>
        <w:t>Brně</w:t>
      </w:r>
      <w:r w:rsidR="009F5E22">
        <w:rPr>
          <w:rFonts w:ascii="Arial" w:hAnsi="Arial" w:cs="Arial"/>
          <w:sz w:val="22"/>
          <w:szCs w:val="22"/>
        </w:rPr>
        <w:t xml:space="preserve"> </w:t>
      </w:r>
      <w:r w:rsidR="00A1343D">
        <w:rPr>
          <w:rFonts w:ascii="Arial" w:hAnsi="Arial" w:cs="Arial"/>
          <w:sz w:val="22"/>
          <w:szCs w:val="22"/>
        </w:rPr>
        <w:t>dne</w:t>
      </w:r>
      <w:r>
        <w:rPr>
          <w:rFonts w:ascii="Arial" w:hAnsi="Arial" w:cs="Arial"/>
          <w:sz w:val="22"/>
          <w:szCs w:val="22"/>
        </w:rPr>
        <w:t xml:space="preserve"> </w:t>
      </w:r>
      <w:r w:rsidR="001E432E">
        <w:rPr>
          <w:rFonts w:ascii="Arial" w:hAnsi="Arial" w:cs="Arial"/>
          <w:sz w:val="22"/>
          <w:szCs w:val="22"/>
        </w:rPr>
        <w:t>………………</w:t>
      </w:r>
    </w:p>
    <w:p w:rsidR="00F34C6E" w:rsidRDefault="00F34C6E">
      <w:pPr>
        <w:tabs>
          <w:tab w:val="left" w:pos="709"/>
          <w:tab w:val="left" w:pos="6237"/>
        </w:tabs>
        <w:rPr>
          <w:rFonts w:ascii="Arial" w:hAnsi="Arial" w:cs="Arial"/>
          <w:sz w:val="24"/>
        </w:rPr>
      </w:pPr>
    </w:p>
    <w:p w:rsidR="000B7689" w:rsidRDefault="000B7689">
      <w:pPr>
        <w:tabs>
          <w:tab w:val="left" w:pos="709"/>
          <w:tab w:val="left" w:pos="6237"/>
        </w:tabs>
        <w:rPr>
          <w:rFonts w:ascii="Arial" w:hAnsi="Arial" w:cs="Arial"/>
          <w:sz w:val="24"/>
        </w:rPr>
      </w:pPr>
    </w:p>
    <w:p w:rsidR="00081361" w:rsidRDefault="00081361">
      <w:pPr>
        <w:tabs>
          <w:tab w:val="left" w:pos="709"/>
          <w:tab w:val="left" w:pos="6237"/>
        </w:tabs>
        <w:rPr>
          <w:rFonts w:ascii="Arial" w:hAnsi="Arial" w:cs="Arial"/>
          <w:sz w:val="24"/>
        </w:rPr>
      </w:pPr>
    </w:p>
    <w:p w:rsidR="00F91777" w:rsidRDefault="00F91777">
      <w:pPr>
        <w:pStyle w:val="ZkladntextIMP"/>
        <w:suppressAutoHyphens w:val="0"/>
        <w:spacing w:line="240" w:lineRule="auto"/>
        <w:rPr>
          <w:rFonts w:ascii="Arial" w:hAnsi="Arial" w:cs="Arial"/>
          <w:sz w:val="22"/>
          <w:szCs w:val="22"/>
        </w:rPr>
      </w:pPr>
    </w:p>
    <w:p w:rsidR="00F91777" w:rsidRDefault="00F91777">
      <w:pPr>
        <w:pStyle w:val="ZkladntextIMP"/>
        <w:suppressAutoHyphens w:val="0"/>
        <w:spacing w:line="240" w:lineRule="auto"/>
        <w:rPr>
          <w:rFonts w:ascii="Arial" w:hAnsi="Arial" w:cs="Arial"/>
          <w:sz w:val="22"/>
          <w:szCs w:val="22"/>
        </w:rPr>
      </w:pPr>
    </w:p>
    <w:p w:rsidR="00272897" w:rsidRDefault="00430E73">
      <w:pPr>
        <w:pStyle w:val="ZkladntextIMP"/>
        <w:suppressAutoHyphens w:val="0"/>
        <w:spacing w:line="240" w:lineRule="auto"/>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72897">
        <w:rPr>
          <w:rFonts w:ascii="Arial" w:hAnsi="Arial" w:cs="Arial"/>
          <w:sz w:val="22"/>
          <w:szCs w:val="22"/>
        </w:rPr>
        <w:t>Za zhotovitele:</w:t>
      </w:r>
    </w:p>
    <w:p w:rsidR="00430E73" w:rsidRDefault="00430E73">
      <w:pPr>
        <w:pStyle w:val="ZkladntextIMP"/>
        <w:suppressAutoHyphens w:val="0"/>
        <w:spacing w:line="240" w:lineRule="auto"/>
        <w:rPr>
          <w:rFonts w:ascii="Arial" w:hAnsi="Arial" w:cs="Arial"/>
          <w:sz w:val="22"/>
          <w:szCs w:val="22"/>
        </w:rPr>
      </w:pPr>
      <w:r>
        <w:rPr>
          <w:rFonts w:ascii="Arial" w:hAnsi="Arial" w:cs="Arial"/>
          <w:sz w:val="22"/>
          <w:szCs w:val="22"/>
        </w:rPr>
        <w:t xml:space="preserve">MUDr. Roman Kraus, </w:t>
      </w:r>
      <w:r w:rsidR="00CB1F8E">
        <w:rPr>
          <w:rFonts w:ascii="Arial" w:hAnsi="Arial" w:cs="Arial"/>
          <w:sz w:val="22"/>
          <w:szCs w:val="22"/>
        </w:rPr>
        <w:t xml:space="preserve">MBA, </w:t>
      </w:r>
      <w:r>
        <w:rPr>
          <w:rFonts w:ascii="Arial" w:hAnsi="Arial" w:cs="Arial"/>
          <w:sz w:val="22"/>
          <w:szCs w:val="22"/>
        </w:rPr>
        <w:t>ředitel</w:t>
      </w:r>
      <w:r>
        <w:rPr>
          <w:rFonts w:ascii="Arial" w:hAnsi="Arial" w:cs="Arial"/>
          <w:sz w:val="22"/>
          <w:szCs w:val="22"/>
        </w:rPr>
        <w:tab/>
      </w:r>
      <w:r>
        <w:rPr>
          <w:rFonts w:ascii="Arial" w:hAnsi="Arial" w:cs="Arial"/>
          <w:sz w:val="22"/>
          <w:szCs w:val="22"/>
        </w:rPr>
        <w:tab/>
      </w:r>
      <w:r>
        <w:rPr>
          <w:rFonts w:ascii="Arial" w:hAnsi="Arial" w:cs="Arial"/>
          <w:sz w:val="22"/>
          <w:szCs w:val="22"/>
        </w:rPr>
        <w:tab/>
      </w:r>
      <w:r w:rsidR="00572997">
        <w:rPr>
          <w:rFonts w:ascii="Arial" w:hAnsi="Arial" w:cs="Arial"/>
          <w:sz w:val="22"/>
          <w:szCs w:val="22"/>
        </w:rPr>
        <w:t>Ing. Luděk Tomek, předseda představenstva</w:t>
      </w: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3A3B24" w:rsidRDefault="003A3B24">
      <w:pPr>
        <w:pStyle w:val="ZkladntextIMP"/>
        <w:suppressAutoHyphens w:val="0"/>
        <w:spacing w:line="240" w:lineRule="auto"/>
        <w:rPr>
          <w:rFonts w:ascii="Arial" w:hAnsi="Arial" w:cs="Arial"/>
          <w:sz w:val="22"/>
          <w:szCs w:val="22"/>
        </w:rPr>
      </w:pPr>
    </w:p>
    <w:p w:rsidR="002E2094" w:rsidRDefault="00FF2974" w:rsidP="002E2094">
      <w:pPr>
        <w:pStyle w:val="ZkladntextIMP"/>
        <w:suppressAutoHyphens w:val="0"/>
        <w:spacing w:line="240" w:lineRule="auto"/>
        <w:rPr>
          <w:rFonts w:ascii="Arial" w:hAnsi="Arial" w:cs="Arial"/>
          <w:sz w:val="22"/>
          <w:szCs w:val="22"/>
        </w:rPr>
      </w:pPr>
      <w:r>
        <w:rPr>
          <w:rFonts w:ascii="Arial" w:hAnsi="Arial" w:cs="Arial"/>
          <w:sz w:val="22"/>
          <w:szCs w:val="22"/>
        </w:rPr>
        <w:br w:type="page"/>
      </w:r>
      <w:r w:rsidR="002E2094">
        <w:rPr>
          <w:rFonts w:ascii="Arial" w:hAnsi="Arial" w:cs="Arial"/>
          <w:sz w:val="22"/>
          <w:szCs w:val="22"/>
        </w:rPr>
        <w:lastRenderedPageBreak/>
        <w:t>Příloha č. 1 - Seznam osob odpovědných za provedení díla</w:t>
      </w:r>
    </w:p>
    <w:p w:rsidR="00572997" w:rsidRDefault="00572997" w:rsidP="002E2094">
      <w:pPr>
        <w:pStyle w:val="ZkladntextIMP"/>
        <w:suppressAutoHyphens w:val="0"/>
        <w:spacing w:line="240" w:lineRule="auto"/>
        <w:rPr>
          <w:rFonts w:ascii="Arial" w:hAnsi="Arial" w:cs="Arial"/>
          <w:sz w:val="22"/>
          <w:szCs w:val="22"/>
        </w:rPr>
      </w:pPr>
    </w:p>
    <w:p w:rsidR="00572997" w:rsidRDefault="00572997" w:rsidP="002E2094">
      <w:pPr>
        <w:pStyle w:val="ZkladntextIMP"/>
        <w:suppressAutoHyphens w:val="0"/>
        <w:spacing w:line="240" w:lineRule="auto"/>
        <w:rPr>
          <w:rFonts w:ascii="Arial" w:hAnsi="Arial" w:cs="Arial"/>
          <w:sz w:val="22"/>
          <w:szCs w:val="22"/>
        </w:rPr>
      </w:pPr>
    </w:p>
    <w:p w:rsidR="00572997" w:rsidRPr="00572997" w:rsidRDefault="00572997" w:rsidP="00572997">
      <w:pPr>
        <w:pStyle w:val="Podtitul"/>
        <w:jc w:val="left"/>
        <w:rPr>
          <w:i w:val="0"/>
          <w:sz w:val="22"/>
        </w:rPr>
      </w:pPr>
      <w:r w:rsidRPr="00572997">
        <w:rPr>
          <w:i w:val="0"/>
          <w:sz w:val="22"/>
        </w:rPr>
        <w:t xml:space="preserve">Hlavní manažer projektu: </w:t>
      </w:r>
      <w:r>
        <w:rPr>
          <w:i w:val="0"/>
          <w:sz w:val="22"/>
        </w:rPr>
        <w:tab/>
      </w:r>
      <w:r w:rsidR="007370CE">
        <w:rPr>
          <w:i w:val="0"/>
          <w:sz w:val="22"/>
        </w:rPr>
        <w:t>XXXXXXXXXX</w:t>
      </w:r>
      <w:r w:rsidRPr="00572997">
        <w:rPr>
          <w:b/>
          <w:i w:val="0"/>
          <w:sz w:val="22"/>
        </w:rPr>
        <w:t xml:space="preserve"> </w:t>
      </w:r>
      <w:r w:rsidRPr="00572997">
        <w:rPr>
          <w:i w:val="0"/>
          <w:sz w:val="22"/>
        </w:rPr>
        <w:t xml:space="preserve"> </w:t>
      </w:r>
      <w:r>
        <w:rPr>
          <w:i w:val="0"/>
          <w:sz w:val="22"/>
        </w:rPr>
        <w:tab/>
      </w:r>
      <w:r w:rsidRPr="00572997">
        <w:rPr>
          <w:i w:val="0"/>
          <w:sz w:val="22"/>
        </w:rPr>
        <w:t>(LT PROJEKT a.s.)</w:t>
      </w:r>
    </w:p>
    <w:p w:rsidR="00572997" w:rsidRPr="00572997" w:rsidRDefault="00572997" w:rsidP="00572997">
      <w:pPr>
        <w:pStyle w:val="Podtitul"/>
        <w:jc w:val="left"/>
        <w:rPr>
          <w:i w:val="0"/>
          <w:sz w:val="22"/>
        </w:rPr>
      </w:pPr>
      <w:r w:rsidRPr="00572997">
        <w:rPr>
          <w:i w:val="0"/>
          <w:sz w:val="22"/>
        </w:rPr>
        <w:t xml:space="preserve">Zpracovatel stavební části: </w:t>
      </w:r>
      <w:r>
        <w:rPr>
          <w:i w:val="0"/>
          <w:sz w:val="22"/>
        </w:rPr>
        <w:tab/>
      </w:r>
      <w:r w:rsidR="007370CE">
        <w:rPr>
          <w:i w:val="0"/>
          <w:sz w:val="22"/>
        </w:rPr>
        <w:t>XXXXXXXXXXX</w:t>
      </w:r>
      <w:r w:rsidRPr="00572997">
        <w:rPr>
          <w:b/>
          <w:i w:val="0"/>
          <w:sz w:val="22"/>
        </w:rPr>
        <w:t xml:space="preserve"> </w:t>
      </w:r>
      <w:r>
        <w:rPr>
          <w:b/>
          <w:i w:val="0"/>
          <w:sz w:val="22"/>
        </w:rPr>
        <w:tab/>
      </w:r>
      <w:r w:rsidRPr="00572997">
        <w:rPr>
          <w:i w:val="0"/>
          <w:sz w:val="22"/>
        </w:rPr>
        <w:t>(LT PROJEKT a.s.)</w:t>
      </w:r>
    </w:p>
    <w:p w:rsidR="00572997" w:rsidRPr="00572997" w:rsidRDefault="00572997" w:rsidP="00572997">
      <w:pPr>
        <w:pStyle w:val="Podtitul"/>
        <w:jc w:val="left"/>
        <w:rPr>
          <w:b/>
          <w:i w:val="0"/>
          <w:sz w:val="22"/>
        </w:rPr>
      </w:pPr>
      <w:r w:rsidRPr="00572997">
        <w:rPr>
          <w:i w:val="0"/>
          <w:sz w:val="22"/>
        </w:rPr>
        <w:t xml:space="preserve">Technolog:  </w:t>
      </w:r>
      <w:r>
        <w:rPr>
          <w:i w:val="0"/>
          <w:sz w:val="22"/>
        </w:rPr>
        <w:tab/>
      </w:r>
      <w:r>
        <w:rPr>
          <w:i w:val="0"/>
          <w:sz w:val="22"/>
        </w:rPr>
        <w:tab/>
      </w:r>
      <w:r>
        <w:rPr>
          <w:i w:val="0"/>
          <w:sz w:val="22"/>
        </w:rPr>
        <w:tab/>
      </w:r>
      <w:r w:rsidR="007370CE">
        <w:rPr>
          <w:i w:val="0"/>
          <w:sz w:val="22"/>
        </w:rPr>
        <w:t>XXXXXXXXXXX</w:t>
      </w:r>
      <w:bookmarkStart w:id="0" w:name="_GoBack"/>
      <w:bookmarkEnd w:id="0"/>
      <w:r w:rsidRPr="00572997">
        <w:rPr>
          <w:b/>
          <w:i w:val="0"/>
          <w:sz w:val="22"/>
        </w:rPr>
        <w:t xml:space="preserve">   </w:t>
      </w:r>
      <w:r>
        <w:rPr>
          <w:b/>
          <w:i w:val="0"/>
          <w:sz w:val="22"/>
        </w:rPr>
        <w:tab/>
      </w:r>
      <w:r w:rsidRPr="00572997">
        <w:rPr>
          <w:i w:val="0"/>
          <w:sz w:val="22"/>
        </w:rPr>
        <w:t>(</w:t>
      </w:r>
      <w:r w:rsidR="003C0B35">
        <w:rPr>
          <w:i w:val="0"/>
          <w:sz w:val="22"/>
        </w:rPr>
        <w:t>pod</w:t>
      </w:r>
      <w:r w:rsidRPr="00572997">
        <w:rPr>
          <w:i w:val="0"/>
          <w:sz w:val="22"/>
        </w:rPr>
        <w:t>dodavatel TMS Prague a.s.)</w:t>
      </w:r>
    </w:p>
    <w:p w:rsidR="00572997" w:rsidRPr="00572997" w:rsidRDefault="00572997" w:rsidP="002E2094">
      <w:pPr>
        <w:pStyle w:val="ZkladntextIMP"/>
        <w:suppressAutoHyphens w:val="0"/>
        <w:spacing w:line="240" w:lineRule="auto"/>
        <w:rPr>
          <w:rFonts w:ascii="Arial" w:hAnsi="Arial" w:cs="Arial"/>
          <w:sz w:val="22"/>
          <w:szCs w:val="22"/>
        </w:rPr>
      </w:pPr>
    </w:p>
    <w:p w:rsidR="003A3B24" w:rsidRDefault="003A3B24" w:rsidP="003A3B24">
      <w:pPr>
        <w:suppressAutoHyphens w:val="0"/>
        <w:rPr>
          <w:sz w:val="24"/>
          <w:szCs w:val="24"/>
          <w:lang w:eastAsia="cs-CZ"/>
        </w:rPr>
      </w:pPr>
    </w:p>
    <w:p w:rsidR="003A3B24" w:rsidRDefault="003A3B24">
      <w:pPr>
        <w:pStyle w:val="ZkladntextIMP"/>
        <w:suppressAutoHyphens w:val="0"/>
        <w:spacing w:line="240" w:lineRule="auto"/>
        <w:rPr>
          <w:rFonts w:ascii="Arial" w:hAnsi="Arial" w:cs="Arial"/>
          <w:sz w:val="22"/>
          <w:szCs w:val="22"/>
        </w:rPr>
      </w:pPr>
    </w:p>
    <w:sectPr w:rsidR="003A3B24" w:rsidSect="00366489">
      <w:footerReference w:type="default" r:id="rId11"/>
      <w:footnotePr>
        <w:pos w:val="beneathText"/>
      </w:footnotePr>
      <w:pgSz w:w="11905" w:h="16837" w:code="9"/>
      <w:pgMar w:top="993" w:right="1132" w:bottom="567" w:left="1418" w:header="567" w:footer="30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11B24" w15:done="0"/>
  <w15:commentEx w15:paraId="466AE6BB" w15:done="0"/>
  <w15:commentEx w15:paraId="0E226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04" w:rsidRDefault="001F6704">
      <w:r>
        <w:separator/>
      </w:r>
    </w:p>
  </w:endnote>
  <w:endnote w:type="continuationSeparator" w:id="0">
    <w:p w:rsidR="001F6704" w:rsidRDefault="001F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04" w:rsidRDefault="00CA7B70">
    <w:pPr>
      <w:pStyle w:val="Zpat"/>
      <w:jc w:val="right"/>
      <w:rPr>
        <w:rFonts w:ascii="Arial" w:hAnsi="Arial" w:cs="Arial"/>
      </w:rPr>
    </w:pPr>
    <w:r>
      <w:rPr>
        <w:rFonts w:ascii="Arial" w:hAnsi="Arial" w:cs="Arial"/>
      </w:rPr>
      <w:fldChar w:fldCharType="begin"/>
    </w:r>
    <w:r w:rsidR="001F6704">
      <w:rPr>
        <w:rFonts w:ascii="Arial" w:hAnsi="Arial" w:cs="Arial"/>
      </w:rPr>
      <w:instrText xml:space="preserve"> PAGE   \* MERGEFORMAT </w:instrText>
    </w:r>
    <w:r>
      <w:rPr>
        <w:rFonts w:ascii="Arial" w:hAnsi="Arial" w:cs="Arial"/>
      </w:rPr>
      <w:fldChar w:fldCharType="separate"/>
    </w:r>
    <w:r w:rsidR="007370CE">
      <w:rPr>
        <w:rFonts w:ascii="Arial" w:hAnsi="Arial" w:cs="Arial"/>
        <w:noProof/>
      </w:rPr>
      <w:t>9</w:t>
    </w:r>
    <w:r>
      <w:rPr>
        <w:rFonts w:ascii="Arial" w:hAnsi="Arial" w:cs="Arial"/>
      </w:rPr>
      <w:fldChar w:fldCharType="end"/>
    </w:r>
  </w:p>
  <w:p w:rsidR="001F6704" w:rsidRDefault="001F6704">
    <w:pPr>
      <w:pStyle w:val="Zpat"/>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04" w:rsidRDefault="001F6704">
      <w:r>
        <w:separator/>
      </w:r>
    </w:p>
  </w:footnote>
  <w:footnote w:type="continuationSeparator" w:id="0">
    <w:p w:rsidR="001F6704" w:rsidRDefault="001F6704">
      <w:r>
        <w:continuationSeparator/>
      </w:r>
    </w:p>
  </w:footnote>
  <w:footnote w:id="1">
    <w:p w:rsidR="001F6704" w:rsidRDefault="001F6704" w:rsidP="000D493F">
      <w:pPr>
        <w:pStyle w:val="Textpoznpodarou"/>
      </w:pPr>
      <w:r>
        <w:rPr>
          <w:rStyle w:val="Znakapoznpodarou"/>
        </w:rPr>
        <w:footnoteRef/>
      </w:r>
      <w:r>
        <w:t xml:space="preserve"> Projekt: Technologická obnova operačních sálů ve FN Brno pro chirurgii </w:t>
      </w:r>
    </w:p>
    <w:p w:rsidR="001F6704" w:rsidRDefault="001F6704" w:rsidP="000D493F">
      <w:pPr>
        <w:pStyle w:val="Textpoznpodarou"/>
      </w:pPr>
      <w:r>
        <w:t>Projekt: Technologická obnova operačních sálů ve FN Brno pro urologii a KPRCH bariérového sálu</w:t>
      </w:r>
    </w:p>
    <w:p w:rsidR="001F6704" w:rsidRDefault="001F6704" w:rsidP="000D493F">
      <w:pPr>
        <w:pStyle w:val="Textpoznpodarou"/>
      </w:pPr>
      <w:r>
        <w:t xml:space="preserve">Projekt: Technologická obnova operačních sálů ve FN Brno pro ortopedii  </w:t>
      </w:r>
    </w:p>
    <w:p w:rsidR="001F6704" w:rsidRDefault="001F6704" w:rsidP="000D493F">
      <w:pPr>
        <w:pStyle w:val="Textpoznpodarou"/>
      </w:pPr>
      <w:r>
        <w:t xml:space="preserve">Projekt: Technologická obnova operačních sálů ve FN Brno pro neurochirurgii a stomatochirurgii      </w:t>
      </w:r>
    </w:p>
  </w:footnote>
  <w:footnote w:id="2">
    <w:p w:rsidR="001F6704" w:rsidRDefault="001F6704" w:rsidP="003A6641">
      <w:pPr>
        <w:pStyle w:val="Textpoznpodarou"/>
      </w:pPr>
      <w:r>
        <w:rPr>
          <w:rStyle w:val="Znakapoznpodarou"/>
        </w:rPr>
        <w:footnoteRef/>
      </w:r>
      <w:r>
        <w:t xml:space="preserve"> Projekt: Technologická obnova operačních sálů ve FN Brno pro chirurgii </w:t>
      </w:r>
    </w:p>
    <w:p w:rsidR="001F6704" w:rsidRDefault="001F6704" w:rsidP="003A6641">
      <w:pPr>
        <w:pStyle w:val="Textpoznpodarou"/>
      </w:pPr>
      <w:r>
        <w:t>Projekt: Technologická obnova operačních sálů ve FN Brno pro urologii a KPRCH bariérového sálu</w:t>
      </w:r>
    </w:p>
    <w:p w:rsidR="001F6704" w:rsidRDefault="001F6704" w:rsidP="003A6641">
      <w:pPr>
        <w:pStyle w:val="Textpoznpodarou"/>
      </w:pPr>
      <w:r>
        <w:t xml:space="preserve">Projekt: Technologická obnova operačních sálů ve FN Brno pro ortopedii  </w:t>
      </w:r>
    </w:p>
    <w:p w:rsidR="001F6704" w:rsidRDefault="001F6704" w:rsidP="003A6641">
      <w:pPr>
        <w:pStyle w:val="Textpoznpodarou"/>
      </w:pPr>
      <w:r>
        <w:t xml:space="preserve">Projekt: Technologická obnova operačních sálů ve FN Brno pro neurochirurgii a stomatochirurgii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1"/>
      </v:shape>
    </w:pict>
  </w:numPicBullet>
  <w:abstractNum w:abstractNumId="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nsid w:val="146643E4"/>
    <w:multiLevelType w:val="hybridMultilevel"/>
    <w:tmpl w:val="7F4E7644"/>
    <w:lvl w:ilvl="0" w:tplc="D16E1E16">
      <w:start w:val="3"/>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0631F8"/>
    <w:multiLevelType w:val="hybridMultilevel"/>
    <w:tmpl w:val="51F49780"/>
    <w:lvl w:ilvl="0" w:tplc="D16E1E16">
      <w:start w:val="3"/>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C50A07"/>
    <w:multiLevelType w:val="hybridMultilevel"/>
    <w:tmpl w:val="67965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BF3618"/>
    <w:multiLevelType w:val="hybridMultilevel"/>
    <w:tmpl w:val="0CCC2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0F6D92"/>
    <w:multiLevelType w:val="hybridMultilevel"/>
    <w:tmpl w:val="96D6FCDE"/>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B474EC"/>
    <w:multiLevelType w:val="hybridMultilevel"/>
    <w:tmpl w:val="C66E0D96"/>
    <w:lvl w:ilvl="0" w:tplc="C8562E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6AB35E6"/>
    <w:multiLevelType w:val="hybridMultilevel"/>
    <w:tmpl w:val="DCF2C70C"/>
    <w:lvl w:ilvl="0" w:tplc="32A201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4C65C4C"/>
    <w:multiLevelType w:val="hybridMultilevel"/>
    <w:tmpl w:val="166CACC8"/>
    <w:lvl w:ilvl="0" w:tplc="D16E1E1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3440AA"/>
    <w:multiLevelType w:val="hybridMultilevel"/>
    <w:tmpl w:val="78283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C66A26"/>
    <w:multiLevelType w:val="hybridMultilevel"/>
    <w:tmpl w:val="947CD7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E52383"/>
    <w:multiLevelType w:val="hybridMultilevel"/>
    <w:tmpl w:val="37F40E70"/>
    <w:lvl w:ilvl="0" w:tplc="D16E1E16">
      <w:start w:val="3"/>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D0747F5"/>
    <w:multiLevelType w:val="hybridMultilevel"/>
    <w:tmpl w:val="D974B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516750"/>
    <w:multiLevelType w:val="hybridMultilevel"/>
    <w:tmpl w:val="6CB4AFEC"/>
    <w:lvl w:ilvl="0" w:tplc="8D0A5C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BD172C"/>
    <w:multiLevelType w:val="hybridMultilevel"/>
    <w:tmpl w:val="18BA0FD6"/>
    <w:lvl w:ilvl="0" w:tplc="D16E1E1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63150E2"/>
    <w:multiLevelType w:val="hybridMultilevel"/>
    <w:tmpl w:val="67965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F134E9"/>
    <w:multiLevelType w:val="hybridMultilevel"/>
    <w:tmpl w:val="78283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3CB1F5A"/>
    <w:multiLevelType w:val="hybridMultilevel"/>
    <w:tmpl w:val="D974B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1061B6"/>
    <w:multiLevelType w:val="hybridMultilevel"/>
    <w:tmpl w:val="FA54EB70"/>
    <w:lvl w:ilvl="0" w:tplc="C8EEFA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A8697B"/>
    <w:multiLevelType w:val="hybridMultilevel"/>
    <w:tmpl w:val="C26E9924"/>
    <w:lvl w:ilvl="0" w:tplc="6C64AF54">
      <w:start w:val="1"/>
      <w:numFmt w:val="decimal"/>
      <w:lvlText w:val="%1."/>
      <w:lvlJc w:val="left"/>
      <w:pPr>
        <w:tabs>
          <w:tab w:val="num" w:pos="360"/>
        </w:tabs>
        <w:ind w:left="360" w:hanging="360"/>
      </w:pPr>
      <w:rPr>
        <w:rFonts w:hint="default"/>
        <w:b w:val="0"/>
      </w:rPr>
    </w:lvl>
    <w:lvl w:ilvl="1" w:tplc="6B762942">
      <w:start w:val="1"/>
      <w:numFmt w:val="lowerLetter"/>
      <w:lvlText w:val="%2)"/>
      <w:lvlJc w:val="left"/>
      <w:pPr>
        <w:tabs>
          <w:tab w:val="num" w:pos="1137"/>
        </w:tabs>
        <w:ind w:left="1250" w:hanging="170"/>
      </w:pPr>
      <w:rPr>
        <w:rFont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E5E35E3"/>
    <w:multiLevelType w:val="hybridMultilevel"/>
    <w:tmpl w:val="183408C0"/>
    <w:lvl w:ilvl="0" w:tplc="1B02863C">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20"/>
  </w:num>
  <w:num w:numId="6">
    <w:abstractNumId w:val="24"/>
  </w:num>
  <w:num w:numId="7">
    <w:abstractNumId w:val="16"/>
  </w:num>
  <w:num w:numId="8">
    <w:abstractNumId w:val="23"/>
  </w:num>
  <w:num w:numId="9">
    <w:abstractNumId w:val="10"/>
  </w:num>
  <w:num w:numId="10">
    <w:abstractNumId w:val="22"/>
  </w:num>
  <w:num w:numId="11">
    <w:abstractNumId w:val="19"/>
  </w:num>
  <w:num w:numId="12">
    <w:abstractNumId w:val="11"/>
  </w:num>
  <w:num w:numId="13">
    <w:abstractNumId w:val="26"/>
  </w:num>
  <w:num w:numId="14">
    <w:abstractNumId w:val="21"/>
  </w:num>
  <w:num w:numId="15">
    <w:abstractNumId w:val="27"/>
  </w:num>
  <w:num w:numId="16">
    <w:abstractNumId w:val="14"/>
  </w:num>
  <w:num w:numId="17">
    <w:abstractNumId w:val="25"/>
  </w:num>
  <w:num w:numId="18">
    <w:abstractNumId w:val="17"/>
  </w:num>
  <w:num w:numId="19">
    <w:abstractNumId w:val="15"/>
  </w:num>
  <w:num w:numId="20">
    <w:abstractNumId w:val="13"/>
  </w:num>
  <w:num w:numId="21">
    <w:abstractNumId w:val="18"/>
  </w:num>
  <w:num w:numId="22">
    <w:abstractNumId w:val="8"/>
  </w:num>
  <w:num w:numId="23">
    <w:abstractNumId w:val="9"/>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CA66FC"/>
    <w:rsid w:val="0000043C"/>
    <w:rsid w:val="0000153E"/>
    <w:rsid w:val="00002963"/>
    <w:rsid w:val="000051C2"/>
    <w:rsid w:val="00006692"/>
    <w:rsid w:val="00012A1A"/>
    <w:rsid w:val="000227E4"/>
    <w:rsid w:val="00027073"/>
    <w:rsid w:val="000317AC"/>
    <w:rsid w:val="00035D33"/>
    <w:rsid w:val="00036977"/>
    <w:rsid w:val="00044499"/>
    <w:rsid w:val="000568D1"/>
    <w:rsid w:val="00060FFB"/>
    <w:rsid w:val="00061200"/>
    <w:rsid w:val="00081361"/>
    <w:rsid w:val="00085C7B"/>
    <w:rsid w:val="00086D34"/>
    <w:rsid w:val="00091E97"/>
    <w:rsid w:val="000B16C6"/>
    <w:rsid w:val="000B2B08"/>
    <w:rsid w:val="000B3091"/>
    <w:rsid w:val="000B673C"/>
    <w:rsid w:val="000B6FF8"/>
    <w:rsid w:val="000B7689"/>
    <w:rsid w:val="000C049D"/>
    <w:rsid w:val="000D493F"/>
    <w:rsid w:val="00126226"/>
    <w:rsid w:val="00143B45"/>
    <w:rsid w:val="00150FB0"/>
    <w:rsid w:val="00153F5C"/>
    <w:rsid w:val="0017366F"/>
    <w:rsid w:val="001816E2"/>
    <w:rsid w:val="00184601"/>
    <w:rsid w:val="00185D89"/>
    <w:rsid w:val="00191CEC"/>
    <w:rsid w:val="00195C61"/>
    <w:rsid w:val="001B131B"/>
    <w:rsid w:val="001D3478"/>
    <w:rsid w:val="001D4D54"/>
    <w:rsid w:val="001D7F34"/>
    <w:rsid w:val="001E0AF5"/>
    <w:rsid w:val="001E1797"/>
    <w:rsid w:val="001E432E"/>
    <w:rsid w:val="001E7675"/>
    <w:rsid w:val="001F1278"/>
    <w:rsid w:val="001F23E0"/>
    <w:rsid w:val="001F6704"/>
    <w:rsid w:val="001F6F8C"/>
    <w:rsid w:val="00214532"/>
    <w:rsid w:val="002159D1"/>
    <w:rsid w:val="00225C7F"/>
    <w:rsid w:val="00241813"/>
    <w:rsid w:val="00244E12"/>
    <w:rsid w:val="0024729D"/>
    <w:rsid w:val="0025015F"/>
    <w:rsid w:val="00250AFE"/>
    <w:rsid w:val="0025681E"/>
    <w:rsid w:val="0026276B"/>
    <w:rsid w:val="00270360"/>
    <w:rsid w:val="00272897"/>
    <w:rsid w:val="00280EA4"/>
    <w:rsid w:val="002814A2"/>
    <w:rsid w:val="00285BB8"/>
    <w:rsid w:val="00287DAA"/>
    <w:rsid w:val="00297CCA"/>
    <w:rsid w:val="002A200E"/>
    <w:rsid w:val="002A2E81"/>
    <w:rsid w:val="002B1180"/>
    <w:rsid w:val="002B2958"/>
    <w:rsid w:val="002B33C0"/>
    <w:rsid w:val="002B3A3C"/>
    <w:rsid w:val="002C0060"/>
    <w:rsid w:val="002C5CA4"/>
    <w:rsid w:val="002C6913"/>
    <w:rsid w:val="002D0F96"/>
    <w:rsid w:val="002D112C"/>
    <w:rsid w:val="002D47AF"/>
    <w:rsid w:val="002D7F97"/>
    <w:rsid w:val="002E2094"/>
    <w:rsid w:val="00313B6B"/>
    <w:rsid w:val="00322DB1"/>
    <w:rsid w:val="003269BA"/>
    <w:rsid w:val="00341A55"/>
    <w:rsid w:val="0034361B"/>
    <w:rsid w:val="00350B94"/>
    <w:rsid w:val="00350DEB"/>
    <w:rsid w:val="003556B8"/>
    <w:rsid w:val="00361882"/>
    <w:rsid w:val="00366489"/>
    <w:rsid w:val="003673D9"/>
    <w:rsid w:val="00375E6D"/>
    <w:rsid w:val="00376D0C"/>
    <w:rsid w:val="00387335"/>
    <w:rsid w:val="00391D04"/>
    <w:rsid w:val="003A19C2"/>
    <w:rsid w:val="003A3682"/>
    <w:rsid w:val="003A3B24"/>
    <w:rsid w:val="003A6641"/>
    <w:rsid w:val="003A689B"/>
    <w:rsid w:val="003B20DC"/>
    <w:rsid w:val="003B6CA0"/>
    <w:rsid w:val="003C0B35"/>
    <w:rsid w:val="003E08D2"/>
    <w:rsid w:val="003E44AA"/>
    <w:rsid w:val="003F2889"/>
    <w:rsid w:val="003F55FB"/>
    <w:rsid w:val="00406B39"/>
    <w:rsid w:val="004073CA"/>
    <w:rsid w:val="00407FF9"/>
    <w:rsid w:val="00411C1A"/>
    <w:rsid w:val="00417421"/>
    <w:rsid w:val="0042179A"/>
    <w:rsid w:val="0042269B"/>
    <w:rsid w:val="00430E73"/>
    <w:rsid w:val="00446D53"/>
    <w:rsid w:val="004650C5"/>
    <w:rsid w:val="004714F5"/>
    <w:rsid w:val="00475FD6"/>
    <w:rsid w:val="00481069"/>
    <w:rsid w:val="00481D16"/>
    <w:rsid w:val="0048485B"/>
    <w:rsid w:val="004932F1"/>
    <w:rsid w:val="00497BDD"/>
    <w:rsid w:val="004B5377"/>
    <w:rsid w:val="004B57E8"/>
    <w:rsid w:val="004C3DE5"/>
    <w:rsid w:val="004C6BC9"/>
    <w:rsid w:val="004D3151"/>
    <w:rsid w:val="004D334C"/>
    <w:rsid w:val="004D5927"/>
    <w:rsid w:val="004E7C7E"/>
    <w:rsid w:val="004F2039"/>
    <w:rsid w:val="00502FDD"/>
    <w:rsid w:val="00504D7E"/>
    <w:rsid w:val="00505213"/>
    <w:rsid w:val="00505937"/>
    <w:rsid w:val="00510DD9"/>
    <w:rsid w:val="00514F6F"/>
    <w:rsid w:val="00527627"/>
    <w:rsid w:val="005377CB"/>
    <w:rsid w:val="00560929"/>
    <w:rsid w:val="00565825"/>
    <w:rsid w:val="00565AAE"/>
    <w:rsid w:val="0057118E"/>
    <w:rsid w:val="00572997"/>
    <w:rsid w:val="005779B6"/>
    <w:rsid w:val="00590FAE"/>
    <w:rsid w:val="00592AE1"/>
    <w:rsid w:val="00595BE7"/>
    <w:rsid w:val="005B5C33"/>
    <w:rsid w:val="005C248D"/>
    <w:rsid w:val="005D23D3"/>
    <w:rsid w:val="005D2AD3"/>
    <w:rsid w:val="005E6D1B"/>
    <w:rsid w:val="005F218C"/>
    <w:rsid w:val="0061088F"/>
    <w:rsid w:val="00611F8F"/>
    <w:rsid w:val="006178B1"/>
    <w:rsid w:val="00622B91"/>
    <w:rsid w:val="00624823"/>
    <w:rsid w:val="00624F15"/>
    <w:rsid w:val="00640082"/>
    <w:rsid w:val="00641655"/>
    <w:rsid w:val="006476F8"/>
    <w:rsid w:val="0065156C"/>
    <w:rsid w:val="00651D6E"/>
    <w:rsid w:val="006525E9"/>
    <w:rsid w:val="0066067C"/>
    <w:rsid w:val="00661E02"/>
    <w:rsid w:val="00675934"/>
    <w:rsid w:val="00677E45"/>
    <w:rsid w:val="00681D4A"/>
    <w:rsid w:val="0069546D"/>
    <w:rsid w:val="006959D7"/>
    <w:rsid w:val="006B1CFD"/>
    <w:rsid w:val="006B539F"/>
    <w:rsid w:val="006D4546"/>
    <w:rsid w:val="006D4F4F"/>
    <w:rsid w:val="006D7207"/>
    <w:rsid w:val="006E3F5F"/>
    <w:rsid w:val="006E5396"/>
    <w:rsid w:val="006E5A4A"/>
    <w:rsid w:val="006E60F8"/>
    <w:rsid w:val="00700844"/>
    <w:rsid w:val="00700DC0"/>
    <w:rsid w:val="007011A0"/>
    <w:rsid w:val="007014F1"/>
    <w:rsid w:val="00704DCE"/>
    <w:rsid w:val="00705961"/>
    <w:rsid w:val="0071454A"/>
    <w:rsid w:val="007175CF"/>
    <w:rsid w:val="0072260A"/>
    <w:rsid w:val="00722907"/>
    <w:rsid w:val="00727B98"/>
    <w:rsid w:val="0073264A"/>
    <w:rsid w:val="0073385D"/>
    <w:rsid w:val="007370CE"/>
    <w:rsid w:val="007639FB"/>
    <w:rsid w:val="00775B78"/>
    <w:rsid w:val="00787455"/>
    <w:rsid w:val="00792C08"/>
    <w:rsid w:val="00794A71"/>
    <w:rsid w:val="00796D1A"/>
    <w:rsid w:val="007A11BF"/>
    <w:rsid w:val="007A17B5"/>
    <w:rsid w:val="007A387B"/>
    <w:rsid w:val="007B6EAE"/>
    <w:rsid w:val="007C508A"/>
    <w:rsid w:val="007C7148"/>
    <w:rsid w:val="007D0AD4"/>
    <w:rsid w:val="007D6311"/>
    <w:rsid w:val="007E0BD6"/>
    <w:rsid w:val="007E7153"/>
    <w:rsid w:val="007E74DC"/>
    <w:rsid w:val="007F5EFC"/>
    <w:rsid w:val="007F77A2"/>
    <w:rsid w:val="007F7960"/>
    <w:rsid w:val="0080322F"/>
    <w:rsid w:val="00810B41"/>
    <w:rsid w:val="008111C4"/>
    <w:rsid w:val="00812FE6"/>
    <w:rsid w:val="0081349C"/>
    <w:rsid w:val="00820F31"/>
    <w:rsid w:val="00821860"/>
    <w:rsid w:val="00824DB2"/>
    <w:rsid w:val="0083197A"/>
    <w:rsid w:val="00831F52"/>
    <w:rsid w:val="00865486"/>
    <w:rsid w:val="00866ACC"/>
    <w:rsid w:val="008966AC"/>
    <w:rsid w:val="008A0466"/>
    <w:rsid w:val="008A3FB4"/>
    <w:rsid w:val="008C6743"/>
    <w:rsid w:val="008C78DC"/>
    <w:rsid w:val="008D0299"/>
    <w:rsid w:val="008D2702"/>
    <w:rsid w:val="008D2851"/>
    <w:rsid w:val="008F140C"/>
    <w:rsid w:val="008F364F"/>
    <w:rsid w:val="008F403A"/>
    <w:rsid w:val="008F7E66"/>
    <w:rsid w:val="00902129"/>
    <w:rsid w:val="0090289D"/>
    <w:rsid w:val="0090619B"/>
    <w:rsid w:val="00915143"/>
    <w:rsid w:val="00917B20"/>
    <w:rsid w:val="00927DAA"/>
    <w:rsid w:val="0093679D"/>
    <w:rsid w:val="00960059"/>
    <w:rsid w:val="009633CA"/>
    <w:rsid w:val="0097315E"/>
    <w:rsid w:val="0097394B"/>
    <w:rsid w:val="0097726E"/>
    <w:rsid w:val="009777E1"/>
    <w:rsid w:val="009C01A3"/>
    <w:rsid w:val="009C4D01"/>
    <w:rsid w:val="009C6FAE"/>
    <w:rsid w:val="009D0979"/>
    <w:rsid w:val="009D43BD"/>
    <w:rsid w:val="009D6C1B"/>
    <w:rsid w:val="009E3B8B"/>
    <w:rsid w:val="009F5E22"/>
    <w:rsid w:val="00A11160"/>
    <w:rsid w:val="00A1343D"/>
    <w:rsid w:val="00A223B4"/>
    <w:rsid w:val="00A317C7"/>
    <w:rsid w:val="00A32AEF"/>
    <w:rsid w:val="00A372E7"/>
    <w:rsid w:val="00A4649A"/>
    <w:rsid w:val="00A514C8"/>
    <w:rsid w:val="00A518AA"/>
    <w:rsid w:val="00A519FA"/>
    <w:rsid w:val="00A5779B"/>
    <w:rsid w:val="00A6268D"/>
    <w:rsid w:val="00A87603"/>
    <w:rsid w:val="00A936CE"/>
    <w:rsid w:val="00A93D7E"/>
    <w:rsid w:val="00A9679B"/>
    <w:rsid w:val="00A97420"/>
    <w:rsid w:val="00A979EC"/>
    <w:rsid w:val="00AA2581"/>
    <w:rsid w:val="00AA3704"/>
    <w:rsid w:val="00AA59BF"/>
    <w:rsid w:val="00AB404A"/>
    <w:rsid w:val="00AB6CD5"/>
    <w:rsid w:val="00AC2058"/>
    <w:rsid w:val="00AD29D1"/>
    <w:rsid w:val="00AE601D"/>
    <w:rsid w:val="00B063A0"/>
    <w:rsid w:val="00B11BC8"/>
    <w:rsid w:val="00B208FF"/>
    <w:rsid w:val="00B31B46"/>
    <w:rsid w:val="00B33154"/>
    <w:rsid w:val="00B33607"/>
    <w:rsid w:val="00B4753D"/>
    <w:rsid w:val="00B53120"/>
    <w:rsid w:val="00B72D6E"/>
    <w:rsid w:val="00B74F2C"/>
    <w:rsid w:val="00B859C9"/>
    <w:rsid w:val="00B953E8"/>
    <w:rsid w:val="00B97056"/>
    <w:rsid w:val="00BA2B6D"/>
    <w:rsid w:val="00BA32A2"/>
    <w:rsid w:val="00BA6D58"/>
    <w:rsid w:val="00BB139B"/>
    <w:rsid w:val="00BB539D"/>
    <w:rsid w:val="00BC671F"/>
    <w:rsid w:val="00BC7807"/>
    <w:rsid w:val="00BE2259"/>
    <w:rsid w:val="00BE25F1"/>
    <w:rsid w:val="00BF510F"/>
    <w:rsid w:val="00C074E2"/>
    <w:rsid w:val="00C24D09"/>
    <w:rsid w:val="00C343EB"/>
    <w:rsid w:val="00C50151"/>
    <w:rsid w:val="00C64A6F"/>
    <w:rsid w:val="00C727DF"/>
    <w:rsid w:val="00C74F18"/>
    <w:rsid w:val="00C8090C"/>
    <w:rsid w:val="00C8237C"/>
    <w:rsid w:val="00C8773D"/>
    <w:rsid w:val="00CA2EED"/>
    <w:rsid w:val="00CA66FC"/>
    <w:rsid w:val="00CA7B70"/>
    <w:rsid w:val="00CB08E6"/>
    <w:rsid w:val="00CB1F8E"/>
    <w:rsid w:val="00CB43E0"/>
    <w:rsid w:val="00CB606D"/>
    <w:rsid w:val="00CC0E37"/>
    <w:rsid w:val="00CD6DA5"/>
    <w:rsid w:val="00CF5589"/>
    <w:rsid w:val="00CF69C6"/>
    <w:rsid w:val="00D14902"/>
    <w:rsid w:val="00D33216"/>
    <w:rsid w:val="00D4508E"/>
    <w:rsid w:val="00D57EB6"/>
    <w:rsid w:val="00D62A30"/>
    <w:rsid w:val="00D71FD9"/>
    <w:rsid w:val="00D725DC"/>
    <w:rsid w:val="00D7738B"/>
    <w:rsid w:val="00D82512"/>
    <w:rsid w:val="00D82F13"/>
    <w:rsid w:val="00D85D4E"/>
    <w:rsid w:val="00D869BA"/>
    <w:rsid w:val="00D90782"/>
    <w:rsid w:val="00D90C0F"/>
    <w:rsid w:val="00D912B9"/>
    <w:rsid w:val="00D918C4"/>
    <w:rsid w:val="00D979B5"/>
    <w:rsid w:val="00DB6A3E"/>
    <w:rsid w:val="00DC48BD"/>
    <w:rsid w:val="00DD5F2B"/>
    <w:rsid w:val="00DE35FF"/>
    <w:rsid w:val="00DE58E6"/>
    <w:rsid w:val="00DF2FF1"/>
    <w:rsid w:val="00DF5856"/>
    <w:rsid w:val="00DF66DE"/>
    <w:rsid w:val="00E04DBD"/>
    <w:rsid w:val="00E14CB5"/>
    <w:rsid w:val="00E20E45"/>
    <w:rsid w:val="00E2115C"/>
    <w:rsid w:val="00E321C4"/>
    <w:rsid w:val="00E401BE"/>
    <w:rsid w:val="00E4144E"/>
    <w:rsid w:val="00E41ABB"/>
    <w:rsid w:val="00E50556"/>
    <w:rsid w:val="00E51B8D"/>
    <w:rsid w:val="00E5650F"/>
    <w:rsid w:val="00E606ED"/>
    <w:rsid w:val="00E707AA"/>
    <w:rsid w:val="00E74FC8"/>
    <w:rsid w:val="00E75651"/>
    <w:rsid w:val="00E7630C"/>
    <w:rsid w:val="00E87A7E"/>
    <w:rsid w:val="00EA1047"/>
    <w:rsid w:val="00ED1B9E"/>
    <w:rsid w:val="00EE7F8A"/>
    <w:rsid w:val="00F24CE2"/>
    <w:rsid w:val="00F34C6E"/>
    <w:rsid w:val="00F36990"/>
    <w:rsid w:val="00F425E8"/>
    <w:rsid w:val="00F44E50"/>
    <w:rsid w:val="00F47F03"/>
    <w:rsid w:val="00F566FE"/>
    <w:rsid w:val="00F56A22"/>
    <w:rsid w:val="00F6054F"/>
    <w:rsid w:val="00F60AF0"/>
    <w:rsid w:val="00F878E6"/>
    <w:rsid w:val="00F91777"/>
    <w:rsid w:val="00FA210C"/>
    <w:rsid w:val="00FA5F52"/>
    <w:rsid w:val="00FB31A6"/>
    <w:rsid w:val="00FB6B07"/>
    <w:rsid w:val="00FC0496"/>
    <w:rsid w:val="00FC7E99"/>
    <w:rsid w:val="00FD160C"/>
    <w:rsid w:val="00FD49C0"/>
    <w:rsid w:val="00FD5CAC"/>
    <w:rsid w:val="00FE3C78"/>
    <w:rsid w:val="00FE43B1"/>
    <w:rsid w:val="00FF268E"/>
    <w:rsid w:val="00FF2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82512"/>
    <w:pPr>
      <w:suppressAutoHyphens/>
    </w:pPr>
    <w:rPr>
      <w:lang w:eastAsia="ar-SA"/>
    </w:rPr>
  </w:style>
  <w:style w:type="paragraph" w:styleId="Nadpis1">
    <w:name w:val="heading 1"/>
    <w:basedOn w:val="Normln"/>
    <w:next w:val="Normln"/>
    <w:qFormat/>
    <w:rsid w:val="00D82512"/>
    <w:pPr>
      <w:keepNext/>
      <w:numPr>
        <w:numId w:val="1"/>
      </w:numPr>
      <w:jc w:val="center"/>
      <w:outlineLvl w:val="0"/>
    </w:pPr>
    <w:rPr>
      <w:sz w:val="28"/>
    </w:rPr>
  </w:style>
  <w:style w:type="paragraph" w:styleId="Nadpis2">
    <w:name w:val="heading 2"/>
    <w:basedOn w:val="Normln"/>
    <w:next w:val="Normln"/>
    <w:link w:val="Nadpis2Char"/>
    <w:qFormat/>
    <w:rsid w:val="00D82512"/>
    <w:pPr>
      <w:keepNext/>
      <w:numPr>
        <w:ilvl w:val="1"/>
        <w:numId w:val="1"/>
      </w:numPr>
      <w:spacing w:line="360" w:lineRule="auto"/>
      <w:jc w:val="both"/>
      <w:outlineLvl w:val="1"/>
    </w:pPr>
    <w:rPr>
      <w:b/>
      <w:sz w:val="24"/>
    </w:rPr>
  </w:style>
  <w:style w:type="paragraph" w:styleId="Nadpis3">
    <w:name w:val="heading 3"/>
    <w:basedOn w:val="Normln"/>
    <w:next w:val="Normln"/>
    <w:qFormat/>
    <w:rsid w:val="00D82512"/>
    <w:pPr>
      <w:keepNext/>
      <w:numPr>
        <w:ilvl w:val="2"/>
        <w:numId w:val="1"/>
      </w:numPr>
      <w:spacing w:line="360" w:lineRule="auto"/>
      <w:ind w:left="1134" w:hanging="426"/>
      <w:jc w:val="both"/>
      <w:outlineLvl w:val="2"/>
    </w:pPr>
    <w:rPr>
      <w:b/>
      <w:sz w:val="24"/>
    </w:rPr>
  </w:style>
  <w:style w:type="paragraph" w:styleId="Nadpis4">
    <w:name w:val="heading 4"/>
    <w:basedOn w:val="Normln"/>
    <w:next w:val="Normln"/>
    <w:qFormat/>
    <w:rsid w:val="00D82512"/>
    <w:pPr>
      <w:keepNext/>
      <w:numPr>
        <w:ilvl w:val="3"/>
        <w:numId w:val="1"/>
      </w:numPr>
      <w:spacing w:before="120" w:line="360" w:lineRule="auto"/>
      <w:jc w:val="center"/>
      <w:outlineLvl w:val="3"/>
    </w:pPr>
    <w:rPr>
      <w:b/>
      <w:sz w:val="36"/>
    </w:rPr>
  </w:style>
  <w:style w:type="paragraph" w:styleId="Nadpis5">
    <w:name w:val="heading 5"/>
    <w:basedOn w:val="Normln"/>
    <w:next w:val="Normln"/>
    <w:qFormat/>
    <w:rsid w:val="00D82512"/>
    <w:pPr>
      <w:keepNext/>
      <w:numPr>
        <w:ilvl w:val="4"/>
        <w:numId w:val="1"/>
      </w:numPr>
      <w:spacing w:before="120" w:line="360" w:lineRule="auto"/>
      <w:outlineLvl w:val="4"/>
    </w:pPr>
    <w:rPr>
      <w:b/>
      <w:sz w:val="24"/>
    </w:rPr>
  </w:style>
  <w:style w:type="paragraph" w:styleId="Nadpis6">
    <w:name w:val="heading 6"/>
    <w:basedOn w:val="Normln"/>
    <w:next w:val="Normln"/>
    <w:qFormat/>
    <w:rsid w:val="00D82512"/>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D82512"/>
    <w:pPr>
      <w:keepNext/>
      <w:numPr>
        <w:ilvl w:val="6"/>
        <w:numId w:val="1"/>
      </w:numPr>
      <w:spacing w:line="360" w:lineRule="auto"/>
      <w:jc w:val="both"/>
      <w:outlineLvl w:val="6"/>
    </w:pPr>
    <w:rPr>
      <w:b/>
      <w:sz w:val="24"/>
    </w:rPr>
  </w:style>
  <w:style w:type="paragraph" w:styleId="Nadpis8">
    <w:name w:val="heading 8"/>
    <w:basedOn w:val="Normln"/>
    <w:next w:val="Normln"/>
    <w:link w:val="Nadpis8Char"/>
    <w:qFormat/>
    <w:rsid w:val="00D82512"/>
    <w:pPr>
      <w:keepNext/>
      <w:numPr>
        <w:ilvl w:val="7"/>
        <w:numId w:val="1"/>
      </w:numPr>
      <w:spacing w:line="360" w:lineRule="auto"/>
      <w:outlineLvl w:val="7"/>
    </w:pPr>
    <w:rPr>
      <w:sz w:val="24"/>
    </w:rPr>
  </w:style>
  <w:style w:type="paragraph" w:styleId="Nadpis9">
    <w:name w:val="heading 9"/>
    <w:basedOn w:val="Normln"/>
    <w:next w:val="Normln"/>
    <w:qFormat/>
    <w:rsid w:val="00D82512"/>
    <w:pPr>
      <w:keepNext/>
      <w:numPr>
        <w:ilvl w:val="8"/>
        <w:numId w:val="1"/>
      </w:numPr>
      <w:spacing w:before="12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82512"/>
    <w:rPr>
      <w:rFonts w:ascii="Times New Roman" w:hAnsi="Times New Roman" w:cs="Times New Roman"/>
    </w:rPr>
  </w:style>
  <w:style w:type="character" w:customStyle="1" w:styleId="WW8Num3z1">
    <w:name w:val="WW8Num3z1"/>
    <w:rsid w:val="00D82512"/>
    <w:rPr>
      <w:color w:val="auto"/>
    </w:rPr>
  </w:style>
  <w:style w:type="character" w:customStyle="1" w:styleId="WW8Num4z0">
    <w:name w:val="WW8Num4z0"/>
    <w:rsid w:val="00D82512"/>
    <w:rPr>
      <w:sz w:val="22"/>
      <w:szCs w:val="22"/>
    </w:rPr>
  </w:style>
  <w:style w:type="character" w:customStyle="1" w:styleId="WW8Num10z0">
    <w:name w:val="WW8Num10z0"/>
    <w:rsid w:val="00D82512"/>
    <w:rPr>
      <w:rFonts w:ascii="Symbol" w:hAnsi="Symbol"/>
    </w:rPr>
  </w:style>
  <w:style w:type="character" w:customStyle="1" w:styleId="WW8Num10z1">
    <w:name w:val="WW8Num10z1"/>
    <w:rsid w:val="00D82512"/>
    <w:rPr>
      <w:rFonts w:ascii="Courier New" w:hAnsi="Courier New" w:cs="Courier New"/>
    </w:rPr>
  </w:style>
  <w:style w:type="character" w:customStyle="1" w:styleId="WW8Num10z2">
    <w:name w:val="WW8Num10z2"/>
    <w:rsid w:val="00D82512"/>
    <w:rPr>
      <w:rFonts w:ascii="Wingdings" w:hAnsi="Wingdings"/>
    </w:rPr>
  </w:style>
  <w:style w:type="character" w:customStyle="1" w:styleId="WW8Num12z0">
    <w:name w:val="WW8Num12z0"/>
    <w:rsid w:val="00D82512"/>
    <w:rPr>
      <w:u w:val="none"/>
    </w:rPr>
  </w:style>
  <w:style w:type="character" w:customStyle="1" w:styleId="WW8Num13z0">
    <w:name w:val="WW8Num13z0"/>
    <w:rsid w:val="00D82512"/>
    <w:rPr>
      <w:rFonts w:ascii="Symbol" w:hAnsi="Symbol"/>
    </w:rPr>
  </w:style>
  <w:style w:type="character" w:customStyle="1" w:styleId="WW8Num13z1">
    <w:name w:val="WW8Num13z1"/>
    <w:rsid w:val="00D82512"/>
    <w:rPr>
      <w:rFonts w:ascii="Courier New" w:hAnsi="Courier New" w:cs="Courier New"/>
    </w:rPr>
  </w:style>
  <w:style w:type="character" w:customStyle="1" w:styleId="WW8Num13z2">
    <w:name w:val="WW8Num13z2"/>
    <w:rsid w:val="00D82512"/>
    <w:rPr>
      <w:rFonts w:ascii="Wingdings" w:hAnsi="Wingdings"/>
    </w:rPr>
  </w:style>
  <w:style w:type="character" w:customStyle="1" w:styleId="WW8Num17z0">
    <w:name w:val="WW8Num17z0"/>
    <w:rsid w:val="00D82512"/>
    <w:rPr>
      <w:rFonts w:ascii="Symbol" w:hAnsi="Symbol"/>
    </w:rPr>
  </w:style>
  <w:style w:type="character" w:customStyle="1" w:styleId="WW8Num17z1">
    <w:name w:val="WW8Num17z1"/>
    <w:rsid w:val="00D82512"/>
    <w:rPr>
      <w:rFonts w:ascii="Courier New" w:hAnsi="Courier New" w:cs="Courier New"/>
    </w:rPr>
  </w:style>
  <w:style w:type="character" w:customStyle="1" w:styleId="WW8Num17z2">
    <w:name w:val="WW8Num17z2"/>
    <w:rsid w:val="00D82512"/>
    <w:rPr>
      <w:rFonts w:ascii="Wingdings" w:hAnsi="Wingdings"/>
    </w:rPr>
  </w:style>
  <w:style w:type="character" w:customStyle="1" w:styleId="WW8Num18z0">
    <w:name w:val="WW8Num18z0"/>
    <w:rsid w:val="00D82512"/>
    <w:rPr>
      <w:b w:val="0"/>
      <w:sz w:val="24"/>
      <w:szCs w:val="24"/>
    </w:rPr>
  </w:style>
  <w:style w:type="character" w:customStyle="1" w:styleId="WW8Num19z0">
    <w:name w:val="WW8Num19z0"/>
    <w:rsid w:val="00D82512"/>
    <w:rPr>
      <w:rFonts w:ascii="Times New Roman" w:eastAsia="Times New Roman" w:hAnsi="Times New Roman" w:cs="Times New Roman"/>
    </w:rPr>
  </w:style>
  <w:style w:type="character" w:customStyle="1" w:styleId="WW8Num19z1">
    <w:name w:val="WW8Num19z1"/>
    <w:rsid w:val="00D82512"/>
    <w:rPr>
      <w:rFonts w:ascii="Courier New" w:hAnsi="Courier New" w:cs="Courier New"/>
    </w:rPr>
  </w:style>
  <w:style w:type="character" w:customStyle="1" w:styleId="WW8Num19z2">
    <w:name w:val="WW8Num19z2"/>
    <w:rsid w:val="00D82512"/>
    <w:rPr>
      <w:rFonts w:ascii="Wingdings" w:hAnsi="Wingdings"/>
    </w:rPr>
  </w:style>
  <w:style w:type="character" w:customStyle="1" w:styleId="WW8Num19z3">
    <w:name w:val="WW8Num19z3"/>
    <w:rsid w:val="00D82512"/>
    <w:rPr>
      <w:rFonts w:ascii="Symbol" w:hAnsi="Symbol"/>
    </w:rPr>
  </w:style>
  <w:style w:type="character" w:customStyle="1" w:styleId="WW8Num21z0">
    <w:name w:val="WW8Num21z0"/>
    <w:rsid w:val="00D82512"/>
    <w:rPr>
      <w:rFonts w:ascii="Times New Roman" w:hAnsi="Times New Roman"/>
      <w:b w:val="0"/>
      <w:i w:val="0"/>
      <w:color w:val="auto"/>
      <w:sz w:val="24"/>
      <w:u w:val="none"/>
    </w:rPr>
  </w:style>
  <w:style w:type="character" w:customStyle="1" w:styleId="WW8Num22z0">
    <w:name w:val="WW8Num22z0"/>
    <w:rsid w:val="00D82512"/>
    <w:rPr>
      <w:rFonts w:ascii="Symbol" w:hAnsi="Symbol"/>
    </w:rPr>
  </w:style>
  <w:style w:type="character" w:customStyle="1" w:styleId="WW8Num23z0">
    <w:name w:val="WW8Num23z0"/>
    <w:rsid w:val="00D82512"/>
    <w:rPr>
      <w:rFonts w:ascii="Wingdings" w:hAnsi="Wingdings"/>
      <w:sz w:val="20"/>
    </w:rPr>
  </w:style>
  <w:style w:type="character" w:customStyle="1" w:styleId="WW8Num23z1">
    <w:name w:val="WW8Num23z1"/>
    <w:rsid w:val="00D82512"/>
    <w:rPr>
      <w:rFonts w:ascii="Courier New" w:hAnsi="Courier New"/>
    </w:rPr>
  </w:style>
  <w:style w:type="character" w:customStyle="1" w:styleId="WW8Num23z2">
    <w:name w:val="WW8Num23z2"/>
    <w:rsid w:val="00D82512"/>
    <w:rPr>
      <w:rFonts w:ascii="Wingdings" w:hAnsi="Wingdings"/>
    </w:rPr>
  </w:style>
  <w:style w:type="character" w:customStyle="1" w:styleId="WW8Num23z3">
    <w:name w:val="WW8Num23z3"/>
    <w:rsid w:val="00D82512"/>
    <w:rPr>
      <w:rFonts w:ascii="Symbol" w:hAnsi="Symbol"/>
    </w:rPr>
  </w:style>
  <w:style w:type="character" w:customStyle="1" w:styleId="Standardnpsmoodstavce1">
    <w:name w:val="Standardní písmo odstavce1"/>
    <w:rsid w:val="00D82512"/>
  </w:style>
  <w:style w:type="character" w:styleId="slostrnky">
    <w:name w:val="page number"/>
    <w:basedOn w:val="Standardnpsmoodstavce1"/>
    <w:rsid w:val="00D82512"/>
  </w:style>
  <w:style w:type="character" w:styleId="Hypertextovodkaz">
    <w:name w:val="Hyperlink"/>
    <w:rsid w:val="00D82512"/>
    <w:rPr>
      <w:color w:val="0000FF"/>
      <w:u w:val="single"/>
    </w:rPr>
  </w:style>
  <w:style w:type="paragraph" w:customStyle="1" w:styleId="Nadpis">
    <w:name w:val="Nadpis"/>
    <w:basedOn w:val="Normln"/>
    <w:next w:val="Zkladntext"/>
    <w:rsid w:val="00D82512"/>
    <w:pPr>
      <w:keepNext/>
      <w:spacing w:before="240" w:after="120"/>
    </w:pPr>
    <w:rPr>
      <w:rFonts w:ascii="Arial" w:eastAsia="Lucida Sans Unicode" w:hAnsi="Arial" w:cs="Tahoma"/>
      <w:sz w:val="28"/>
      <w:szCs w:val="28"/>
    </w:rPr>
  </w:style>
  <w:style w:type="paragraph" w:styleId="Zkladntext">
    <w:name w:val="Body Text"/>
    <w:aliases w:val="Základní text Char1,Základní text Char Char,Základní text Char1 Char Char,Základní text Char Char Char1 Char,termo Char2 Char Char Char,termo Char Char Char Char Char Char1 Char Char Char,termo Char Char2 Char Char Char,termo"/>
    <w:basedOn w:val="Normln"/>
    <w:link w:val="ZkladntextChar"/>
    <w:rsid w:val="00D82512"/>
    <w:pPr>
      <w:jc w:val="center"/>
    </w:pPr>
    <w:rPr>
      <w:b/>
      <w:sz w:val="32"/>
    </w:rPr>
  </w:style>
  <w:style w:type="paragraph" w:styleId="Seznam">
    <w:name w:val="List"/>
    <w:basedOn w:val="Zkladntext"/>
    <w:rsid w:val="00D82512"/>
    <w:rPr>
      <w:rFonts w:cs="Tahoma"/>
    </w:rPr>
  </w:style>
  <w:style w:type="paragraph" w:customStyle="1" w:styleId="Popisek">
    <w:name w:val="Popisek"/>
    <w:basedOn w:val="Normln"/>
    <w:rsid w:val="00D82512"/>
    <w:pPr>
      <w:suppressLineNumbers/>
      <w:spacing w:before="120" w:after="120"/>
    </w:pPr>
    <w:rPr>
      <w:rFonts w:cs="Tahoma"/>
      <w:i/>
      <w:iCs/>
      <w:sz w:val="24"/>
      <w:szCs w:val="24"/>
    </w:rPr>
  </w:style>
  <w:style w:type="paragraph" w:customStyle="1" w:styleId="Rejstk">
    <w:name w:val="Rejstřík"/>
    <w:basedOn w:val="Normln"/>
    <w:rsid w:val="00D82512"/>
    <w:pPr>
      <w:suppressLineNumbers/>
    </w:pPr>
    <w:rPr>
      <w:rFonts w:cs="Tahoma"/>
    </w:rPr>
  </w:style>
  <w:style w:type="paragraph" w:customStyle="1" w:styleId="Zkladntextodsazen22">
    <w:name w:val="Základní text odsazený 22"/>
    <w:basedOn w:val="Normln"/>
    <w:rsid w:val="00D82512"/>
    <w:pPr>
      <w:spacing w:line="360" w:lineRule="auto"/>
      <w:ind w:left="1134" w:hanging="426"/>
      <w:jc w:val="both"/>
    </w:pPr>
    <w:rPr>
      <w:sz w:val="24"/>
    </w:rPr>
  </w:style>
  <w:style w:type="paragraph" w:styleId="Nzev">
    <w:name w:val="Title"/>
    <w:basedOn w:val="Normln"/>
    <w:next w:val="Podtitul"/>
    <w:link w:val="NzevChar"/>
    <w:qFormat/>
    <w:rsid w:val="00D82512"/>
    <w:pPr>
      <w:spacing w:before="120" w:line="360" w:lineRule="auto"/>
      <w:jc w:val="center"/>
    </w:pPr>
    <w:rPr>
      <w:b/>
      <w:sz w:val="32"/>
    </w:rPr>
  </w:style>
  <w:style w:type="paragraph" w:styleId="Podtitul">
    <w:name w:val="Subtitle"/>
    <w:basedOn w:val="Nadpis"/>
    <w:next w:val="Zkladntext"/>
    <w:link w:val="PodtitulChar"/>
    <w:qFormat/>
    <w:rsid w:val="00D82512"/>
    <w:pPr>
      <w:jc w:val="center"/>
    </w:pPr>
    <w:rPr>
      <w:rFonts w:cs="Times New Roman"/>
      <w:i/>
      <w:iCs/>
    </w:rPr>
  </w:style>
  <w:style w:type="paragraph" w:customStyle="1" w:styleId="Zkladntext22">
    <w:name w:val="Základní text 22"/>
    <w:basedOn w:val="Normln"/>
    <w:rsid w:val="00D82512"/>
    <w:pPr>
      <w:spacing w:before="120" w:line="360" w:lineRule="auto"/>
      <w:jc w:val="both"/>
    </w:pPr>
    <w:rPr>
      <w:sz w:val="22"/>
    </w:rPr>
  </w:style>
  <w:style w:type="paragraph" w:styleId="Zkladntextodsazen">
    <w:name w:val="Body Text Indent"/>
    <w:basedOn w:val="Normln"/>
    <w:rsid w:val="00D82512"/>
    <w:pPr>
      <w:spacing w:before="120" w:line="360" w:lineRule="auto"/>
      <w:ind w:left="284" w:hanging="284"/>
      <w:jc w:val="both"/>
    </w:pPr>
    <w:rPr>
      <w:sz w:val="24"/>
    </w:rPr>
  </w:style>
  <w:style w:type="paragraph" w:customStyle="1" w:styleId="Zkladntextodsazen32">
    <w:name w:val="Základní text odsazený 32"/>
    <w:basedOn w:val="Normln"/>
    <w:rsid w:val="00D82512"/>
    <w:pPr>
      <w:spacing w:before="120" w:line="360" w:lineRule="auto"/>
      <w:ind w:left="567" w:hanging="567"/>
      <w:jc w:val="both"/>
    </w:pPr>
    <w:rPr>
      <w:sz w:val="24"/>
    </w:rPr>
  </w:style>
  <w:style w:type="paragraph" w:styleId="Zhlav">
    <w:name w:val="header"/>
    <w:basedOn w:val="Normln"/>
    <w:link w:val="ZhlavChar"/>
    <w:uiPriority w:val="99"/>
    <w:rsid w:val="00D82512"/>
    <w:pPr>
      <w:tabs>
        <w:tab w:val="center" w:pos="4536"/>
        <w:tab w:val="right" w:pos="9072"/>
      </w:tabs>
    </w:pPr>
  </w:style>
  <w:style w:type="paragraph" w:styleId="Zpat">
    <w:name w:val="footer"/>
    <w:basedOn w:val="Normln"/>
    <w:link w:val="ZpatChar"/>
    <w:uiPriority w:val="99"/>
    <w:rsid w:val="00D82512"/>
    <w:pPr>
      <w:tabs>
        <w:tab w:val="center" w:pos="4536"/>
        <w:tab w:val="right" w:pos="9072"/>
      </w:tabs>
    </w:pPr>
  </w:style>
  <w:style w:type="paragraph" w:customStyle="1" w:styleId="Zkladntext31">
    <w:name w:val="Základní text 31"/>
    <w:basedOn w:val="Normln"/>
    <w:rsid w:val="00D82512"/>
    <w:pPr>
      <w:jc w:val="both"/>
    </w:pPr>
    <w:rPr>
      <w:sz w:val="24"/>
    </w:rPr>
  </w:style>
  <w:style w:type="paragraph" w:customStyle="1" w:styleId="Zkladntext0">
    <w:name w:val="Základní text~"/>
    <w:basedOn w:val="Normln"/>
    <w:next w:val="Normln"/>
    <w:rsid w:val="00D82512"/>
    <w:pPr>
      <w:overflowPunct w:val="0"/>
      <w:autoSpaceDE w:val="0"/>
      <w:textAlignment w:val="baseline"/>
    </w:pPr>
  </w:style>
  <w:style w:type="paragraph" w:customStyle="1" w:styleId="zkladntext1">
    <w:name w:val="základní text"/>
    <w:basedOn w:val="Normln"/>
    <w:rsid w:val="00D82512"/>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rPr>
      <w:rFonts w:ascii="Arial" w:hAnsi="Arial"/>
      <w:sz w:val="22"/>
    </w:rPr>
  </w:style>
  <w:style w:type="paragraph" w:customStyle="1" w:styleId="Zkladntextodsazen21">
    <w:name w:val="Základní text odsazený 21"/>
    <w:basedOn w:val="Normln"/>
    <w:rsid w:val="00D82512"/>
    <w:pPr>
      <w:spacing w:line="360" w:lineRule="auto"/>
      <w:ind w:left="1134" w:hanging="426"/>
      <w:jc w:val="both"/>
    </w:pPr>
    <w:rPr>
      <w:sz w:val="24"/>
    </w:rPr>
  </w:style>
  <w:style w:type="paragraph" w:customStyle="1" w:styleId="Zkladntext21">
    <w:name w:val="Základní text 21"/>
    <w:basedOn w:val="Normln"/>
    <w:rsid w:val="00D82512"/>
    <w:pPr>
      <w:spacing w:before="120" w:line="360" w:lineRule="auto"/>
      <w:jc w:val="both"/>
    </w:pPr>
    <w:rPr>
      <w:sz w:val="22"/>
    </w:rPr>
  </w:style>
  <w:style w:type="paragraph" w:customStyle="1" w:styleId="Zkladntextodsazen31">
    <w:name w:val="Základní text odsazený 31"/>
    <w:basedOn w:val="Normln"/>
    <w:rsid w:val="00D82512"/>
    <w:pPr>
      <w:spacing w:before="120" w:line="360" w:lineRule="auto"/>
      <w:ind w:left="567" w:hanging="567"/>
      <w:jc w:val="both"/>
    </w:pPr>
    <w:rPr>
      <w:sz w:val="24"/>
    </w:rPr>
  </w:style>
  <w:style w:type="paragraph" w:customStyle="1" w:styleId="slolnkuSmlouvy">
    <w:name w:val="ČísloČlánkuSmlouvy"/>
    <w:basedOn w:val="Normln"/>
    <w:next w:val="Normln"/>
    <w:rsid w:val="00D82512"/>
    <w:pPr>
      <w:keepNext/>
      <w:spacing w:before="240"/>
      <w:jc w:val="center"/>
    </w:pPr>
    <w:rPr>
      <w:b/>
      <w:sz w:val="24"/>
    </w:rPr>
  </w:style>
  <w:style w:type="paragraph" w:customStyle="1" w:styleId="slovanPododstavecSmlouvy">
    <w:name w:val="ČíslovanýPododstavecSmlouvy"/>
    <w:basedOn w:val="Zkladntext"/>
    <w:rsid w:val="00D82512"/>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rsid w:val="00D82512"/>
    <w:pPr>
      <w:keepNext/>
      <w:widowControl w:val="0"/>
      <w:spacing w:after="120"/>
      <w:jc w:val="center"/>
    </w:pPr>
    <w:rPr>
      <w:b/>
      <w:sz w:val="24"/>
    </w:rPr>
  </w:style>
  <w:style w:type="paragraph" w:customStyle="1" w:styleId="NzevSmlouvy">
    <w:name w:val="NázevSmlouvy"/>
    <w:basedOn w:val="Zhlav"/>
    <w:next w:val="Normln"/>
    <w:rsid w:val="00D82512"/>
    <w:pPr>
      <w:keepNext/>
      <w:widowControl w:val="0"/>
      <w:spacing w:before="480"/>
      <w:jc w:val="center"/>
    </w:pPr>
    <w:rPr>
      <w:b/>
      <w:bCs/>
      <w:sz w:val="32"/>
    </w:rPr>
  </w:style>
  <w:style w:type="paragraph" w:customStyle="1" w:styleId="OdstavecSmlouvy">
    <w:name w:val="OdstavecSmlouvy"/>
    <w:basedOn w:val="Normln"/>
    <w:rsid w:val="00D82512"/>
    <w:pPr>
      <w:keepLines/>
      <w:numPr>
        <w:numId w:val="2"/>
      </w:numPr>
      <w:tabs>
        <w:tab w:val="left" w:pos="426"/>
        <w:tab w:val="left" w:pos="1701"/>
      </w:tabs>
      <w:spacing w:after="120"/>
      <w:ind w:left="0" w:firstLine="0"/>
      <w:jc w:val="both"/>
    </w:pPr>
    <w:rPr>
      <w:sz w:val="24"/>
    </w:rPr>
  </w:style>
  <w:style w:type="paragraph" w:customStyle="1" w:styleId="SmluvnStrana">
    <w:name w:val="SmluvníStrana"/>
    <w:basedOn w:val="Normln"/>
    <w:next w:val="Normln"/>
    <w:rsid w:val="00D82512"/>
    <w:pPr>
      <w:tabs>
        <w:tab w:val="left" w:pos="0"/>
      </w:tabs>
      <w:ind w:left="357" w:hanging="357"/>
    </w:pPr>
    <w:rPr>
      <w:b/>
      <w:sz w:val="24"/>
    </w:rPr>
  </w:style>
  <w:style w:type="paragraph" w:customStyle="1" w:styleId="dajeOSmluvnStran">
    <w:name w:val="ÚdajeOSmluvníStraně"/>
    <w:basedOn w:val="Normln"/>
    <w:rsid w:val="00D82512"/>
    <w:pPr>
      <w:ind w:left="357"/>
    </w:pPr>
    <w:rPr>
      <w:sz w:val="24"/>
    </w:rPr>
  </w:style>
  <w:style w:type="paragraph" w:styleId="Textbubliny">
    <w:name w:val="Balloon Text"/>
    <w:basedOn w:val="Normln"/>
    <w:rsid w:val="00D82512"/>
    <w:rPr>
      <w:rFonts w:ascii="Tahoma" w:hAnsi="Tahoma" w:cs="Tahoma"/>
      <w:sz w:val="16"/>
      <w:szCs w:val="16"/>
    </w:rPr>
  </w:style>
  <w:style w:type="paragraph" w:customStyle="1" w:styleId="Obsahtabulky">
    <w:name w:val="Obsah tabulky"/>
    <w:basedOn w:val="Normln"/>
    <w:rsid w:val="00D82512"/>
    <w:pPr>
      <w:suppressLineNumbers/>
    </w:pPr>
  </w:style>
  <w:style w:type="paragraph" w:customStyle="1" w:styleId="Nadpistabulky">
    <w:name w:val="Nadpis tabulky"/>
    <w:basedOn w:val="Obsahtabulky"/>
    <w:rsid w:val="00D82512"/>
    <w:pPr>
      <w:jc w:val="center"/>
    </w:pPr>
    <w:rPr>
      <w:b/>
      <w:bCs/>
    </w:rPr>
  </w:style>
  <w:style w:type="paragraph" w:customStyle="1" w:styleId="Obsahrmce">
    <w:name w:val="Obsah rámce"/>
    <w:basedOn w:val="Zkladntext"/>
    <w:rsid w:val="00D82512"/>
  </w:style>
  <w:style w:type="paragraph" w:styleId="Zkladntextodsazen2">
    <w:name w:val="Body Text Indent 2"/>
    <w:basedOn w:val="Normln"/>
    <w:rsid w:val="00D82512"/>
    <w:pPr>
      <w:spacing w:after="120" w:line="480" w:lineRule="auto"/>
      <w:ind w:left="283"/>
    </w:pPr>
  </w:style>
  <w:style w:type="paragraph" w:styleId="Zkladntext2">
    <w:name w:val="Body Text 2"/>
    <w:basedOn w:val="Normln"/>
    <w:rsid w:val="00D82512"/>
    <w:pPr>
      <w:spacing w:after="120" w:line="480" w:lineRule="auto"/>
    </w:pPr>
  </w:style>
  <w:style w:type="paragraph" w:styleId="Zkladntextodsazen3">
    <w:name w:val="Body Text Indent 3"/>
    <w:basedOn w:val="Normln"/>
    <w:rsid w:val="00D82512"/>
    <w:pPr>
      <w:spacing w:after="120"/>
      <w:ind w:left="283"/>
    </w:pPr>
    <w:rPr>
      <w:sz w:val="16"/>
      <w:szCs w:val="16"/>
    </w:rPr>
  </w:style>
  <w:style w:type="paragraph" w:styleId="Odstavecseseznamem">
    <w:name w:val="List Paragraph"/>
    <w:basedOn w:val="Normln"/>
    <w:uiPriority w:val="34"/>
    <w:qFormat/>
    <w:rsid w:val="00D82512"/>
    <w:pPr>
      <w:ind w:left="708"/>
    </w:pPr>
  </w:style>
  <w:style w:type="character" w:customStyle="1" w:styleId="NzevChar">
    <w:name w:val="Název Char"/>
    <w:link w:val="Nzev"/>
    <w:rsid w:val="00D82512"/>
    <w:rPr>
      <w:b/>
      <w:sz w:val="32"/>
      <w:lang w:eastAsia="ar-SA"/>
    </w:rPr>
  </w:style>
  <w:style w:type="character" w:customStyle="1" w:styleId="PodtitulChar">
    <w:name w:val="Podtitul Char"/>
    <w:link w:val="Podtitul"/>
    <w:rsid w:val="00D82512"/>
    <w:rPr>
      <w:rFonts w:ascii="Arial" w:eastAsia="Lucida Sans Unicode" w:hAnsi="Arial" w:cs="Tahoma"/>
      <w:i/>
      <w:iCs/>
      <w:sz w:val="28"/>
      <w:szCs w:val="28"/>
      <w:lang w:eastAsia="ar-SA"/>
    </w:rPr>
  </w:style>
  <w:style w:type="character" w:customStyle="1" w:styleId="ZhlavChar">
    <w:name w:val="Záhlaví Char"/>
    <w:link w:val="Zhlav"/>
    <w:uiPriority w:val="99"/>
    <w:rsid w:val="00D82512"/>
    <w:rPr>
      <w:lang w:eastAsia="ar-SA"/>
    </w:rPr>
  </w:style>
  <w:style w:type="paragraph" w:customStyle="1" w:styleId="Odstavec">
    <w:name w:val="Odstavec"/>
    <w:basedOn w:val="Normln"/>
    <w:rsid w:val="00D82512"/>
    <w:pPr>
      <w:overflowPunct w:val="0"/>
      <w:autoSpaceDE w:val="0"/>
      <w:autoSpaceDN w:val="0"/>
      <w:adjustRightInd w:val="0"/>
      <w:spacing w:after="115" w:line="276" w:lineRule="auto"/>
      <w:ind w:firstLine="480"/>
      <w:jc w:val="both"/>
      <w:textAlignment w:val="baseline"/>
    </w:pPr>
    <w:rPr>
      <w:sz w:val="24"/>
      <w:lang w:eastAsia="cs-CZ"/>
    </w:rPr>
  </w:style>
  <w:style w:type="character" w:customStyle="1" w:styleId="ZkladntextChar">
    <w:name w:val="Základní text Char"/>
    <w:aliases w:val="Základní text Char1 Char,Základní text Char Char Char,Základní text Char1 Char Char Char,Základní text Char Char Char1 Char Char,termo Char2 Char Char Char Char,termo Char Char Char Char Char Char1 Char Char Char Char,termo Char"/>
    <w:link w:val="Zkladntext"/>
    <w:rsid w:val="00D82512"/>
    <w:rPr>
      <w:b/>
      <w:sz w:val="32"/>
      <w:lang w:eastAsia="ar-SA"/>
    </w:rPr>
  </w:style>
  <w:style w:type="paragraph" w:styleId="Zkladntext3">
    <w:name w:val="Body Text 3"/>
    <w:basedOn w:val="Normln"/>
    <w:link w:val="Zkladntext3Char"/>
    <w:rsid w:val="00D82512"/>
    <w:pPr>
      <w:spacing w:after="120"/>
    </w:pPr>
    <w:rPr>
      <w:sz w:val="16"/>
      <w:szCs w:val="16"/>
    </w:rPr>
  </w:style>
  <w:style w:type="character" w:customStyle="1" w:styleId="Zkladntext3Char">
    <w:name w:val="Základní text 3 Char"/>
    <w:link w:val="Zkladntext3"/>
    <w:rsid w:val="00D82512"/>
    <w:rPr>
      <w:sz w:val="16"/>
      <w:szCs w:val="16"/>
      <w:lang w:eastAsia="ar-SA"/>
    </w:rPr>
  </w:style>
  <w:style w:type="character" w:customStyle="1" w:styleId="Nadpis2Char">
    <w:name w:val="Nadpis 2 Char"/>
    <w:link w:val="Nadpis2"/>
    <w:rsid w:val="00D82512"/>
    <w:rPr>
      <w:b/>
      <w:sz w:val="24"/>
      <w:lang w:eastAsia="ar-SA"/>
    </w:rPr>
  </w:style>
  <w:style w:type="paragraph" w:customStyle="1" w:styleId="Zkladntext10">
    <w:name w:val="Základní text1"/>
    <w:basedOn w:val="Normln"/>
    <w:rsid w:val="00D82512"/>
    <w:pPr>
      <w:overflowPunct w:val="0"/>
      <w:autoSpaceDE w:val="0"/>
      <w:autoSpaceDN w:val="0"/>
      <w:adjustRightInd w:val="0"/>
      <w:spacing w:line="276" w:lineRule="auto"/>
      <w:jc w:val="both"/>
      <w:textAlignment w:val="baseline"/>
    </w:pPr>
    <w:rPr>
      <w:spacing w:val="2"/>
      <w:lang w:eastAsia="cs-CZ"/>
    </w:rPr>
  </w:style>
  <w:style w:type="paragraph" w:styleId="slovanseznam5">
    <w:name w:val="List Number 5"/>
    <w:basedOn w:val="Normln"/>
    <w:rsid w:val="00D82512"/>
    <w:pPr>
      <w:numPr>
        <w:numId w:val="4"/>
      </w:numPr>
      <w:contextualSpacing/>
    </w:pPr>
  </w:style>
  <w:style w:type="paragraph" w:customStyle="1" w:styleId="ZkladntextIMP">
    <w:name w:val="Základní text_IMP"/>
    <w:basedOn w:val="Normln"/>
    <w:rsid w:val="00D82512"/>
    <w:pPr>
      <w:spacing w:line="276" w:lineRule="auto"/>
    </w:pPr>
    <w:rPr>
      <w:sz w:val="24"/>
      <w:lang w:eastAsia="cs-CZ"/>
    </w:rPr>
  </w:style>
  <w:style w:type="character" w:customStyle="1" w:styleId="ZpatChar">
    <w:name w:val="Zápatí Char"/>
    <w:link w:val="Zpat"/>
    <w:uiPriority w:val="99"/>
    <w:rsid w:val="00D82512"/>
    <w:rPr>
      <w:lang w:eastAsia="ar-SA"/>
    </w:rPr>
  </w:style>
  <w:style w:type="character" w:customStyle="1" w:styleId="Nadpis8Char">
    <w:name w:val="Nadpis 8 Char"/>
    <w:link w:val="Nadpis8"/>
    <w:rsid w:val="00D82512"/>
    <w:rPr>
      <w:sz w:val="24"/>
      <w:lang w:eastAsia="ar-SA"/>
    </w:rPr>
  </w:style>
  <w:style w:type="paragraph" w:styleId="Revize">
    <w:name w:val="Revision"/>
    <w:hidden/>
    <w:uiPriority w:val="99"/>
    <w:semiHidden/>
    <w:rsid w:val="00D82512"/>
    <w:rPr>
      <w:lang w:eastAsia="ar-SA"/>
    </w:rPr>
  </w:style>
  <w:style w:type="paragraph" w:styleId="Rozloendokumentu">
    <w:name w:val="Document Map"/>
    <w:basedOn w:val="Normln"/>
    <w:link w:val="RozloendokumentuChar"/>
    <w:rsid w:val="00D82512"/>
    <w:rPr>
      <w:rFonts w:ascii="Tahoma" w:hAnsi="Tahoma"/>
      <w:sz w:val="16"/>
      <w:szCs w:val="16"/>
    </w:rPr>
  </w:style>
  <w:style w:type="character" w:customStyle="1" w:styleId="RozloendokumentuChar">
    <w:name w:val="Rozložení dokumentu Char"/>
    <w:link w:val="Rozloendokumentu"/>
    <w:rsid w:val="00D82512"/>
    <w:rPr>
      <w:rFonts w:ascii="Tahoma" w:hAnsi="Tahoma" w:cs="Tahoma"/>
      <w:sz w:val="16"/>
      <w:szCs w:val="16"/>
      <w:lang w:eastAsia="ar-SA"/>
    </w:rPr>
  </w:style>
  <w:style w:type="character" w:styleId="Odkaznakoment">
    <w:name w:val="annotation reference"/>
    <w:semiHidden/>
    <w:rsid w:val="00D82512"/>
    <w:rPr>
      <w:sz w:val="16"/>
      <w:szCs w:val="16"/>
    </w:rPr>
  </w:style>
  <w:style w:type="paragraph" w:styleId="Textkomente">
    <w:name w:val="annotation text"/>
    <w:basedOn w:val="Normln"/>
    <w:link w:val="TextkomenteChar"/>
    <w:uiPriority w:val="99"/>
    <w:semiHidden/>
    <w:rsid w:val="00D82512"/>
  </w:style>
  <w:style w:type="paragraph" w:styleId="Pedmtkomente">
    <w:name w:val="annotation subject"/>
    <w:basedOn w:val="Textkomente"/>
    <w:next w:val="Textkomente"/>
    <w:semiHidden/>
    <w:rsid w:val="00D82512"/>
    <w:rPr>
      <w:b/>
      <w:bCs/>
    </w:rPr>
  </w:style>
  <w:style w:type="paragraph" w:styleId="Bezmezer">
    <w:name w:val="No Spacing"/>
    <w:uiPriority w:val="1"/>
    <w:qFormat/>
    <w:rsid w:val="00475FD6"/>
    <w:rPr>
      <w:rFonts w:eastAsia="Calibri"/>
      <w:sz w:val="24"/>
      <w:szCs w:val="24"/>
    </w:rPr>
  </w:style>
  <w:style w:type="character" w:customStyle="1" w:styleId="TextkomenteChar">
    <w:name w:val="Text komentáře Char"/>
    <w:link w:val="Textkomente"/>
    <w:uiPriority w:val="99"/>
    <w:semiHidden/>
    <w:rsid w:val="00475FD6"/>
    <w:rPr>
      <w:lang w:eastAsia="ar-SA"/>
    </w:rPr>
  </w:style>
  <w:style w:type="paragraph" w:styleId="Textpoznpodarou">
    <w:name w:val="footnote text"/>
    <w:basedOn w:val="Normln"/>
    <w:link w:val="TextpoznpodarouChar"/>
    <w:rsid w:val="000D493F"/>
  </w:style>
  <w:style w:type="character" w:customStyle="1" w:styleId="TextpoznpodarouChar">
    <w:name w:val="Text pozn. pod čarou Char"/>
    <w:link w:val="Textpoznpodarou"/>
    <w:rsid w:val="000D493F"/>
    <w:rPr>
      <w:lang w:eastAsia="ar-SA"/>
    </w:rPr>
  </w:style>
  <w:style w:type="character" w:styleId="Znakapoznpodarou">
    <w:name w:val="footnote reference"/>
    <w:rsid w:val="000D493F"/>
    <w:rPr>
      <w:vertAlign w:val="superscript"/>
    </w:rPr>
  </w:style>
  <w:style w:type="table" w:styleId="Mkatabulky">
    <w:name w:val="Table Grid"/>
    <w:basedOn w:val="Normlntabulka"/>
    <w:rsid w:val="00F8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1813">
      <w:bodyDiv w:val="1"/>
      <w:marLeft w:val="0"/>
      <w:marRight w:val="0"/>
      <w:marTop w:val="0"/>
      <w:marBottom w:val="0"/>
      <w:divBdr>
        <w:top w:val="none" w:sz="0" w:space="0" w:color="auto"/>
        <w:left w:val="none" w:sz="0" w:space="0" w:color="auto"/>
        <w:bottom w:val="none" w:sz="0" w:space="0" w:color="auto"/>
        <w:right w:val="none" w:sz="0" w:space="0" w:color="auto"/>
      </w:divBdr>
    </w:div>
    <w:div w:id="281231928">
      <w:bodyDiv w:val="1"/>
      <w:marLeft w:val="0"/>
      <w:marRight w:val="0"/>
      <w:marTop w:val="0"/>
      <w:marBottom w:val="0"/>
      <w:divBdr>
        <w:top w:val="none" w:sz="0" w:space="0" w:color="auto"/>
        <w:left w:val="none" w:sz="0" w:space="0" w:color="auto"/>
        <w:bottom w:val="none" w:sz="0" w:space="0" w:color="auto"/>
        <w:right w:val="none" w:sz="0" w:space="0" w:color="auto"/>
      </w:divBdr>
    </w:div>
    <w:div w:id="394090447">
      <w:bodyDiv w:val="1"/>
      <w:marLeft w:val="0"/>
      <w:marRight w:val="0"/>
      <w:marTop w:val="0"/>
      <w:marBottom w:val="0"/>
      <w:divBdr>
        <w:top w:val="none" w:sz="0" w:space="0" w:color="auto"/>
        <w:left w:val="none" w:sz="0" w:space="0" w:color="auto"/>
        <w:bottom w:val="none" w:sz="0" w:space="0" w:color="auto"/>
        <w:right w:val="none" w:sz="0" w:space="0" w:color="auto"/>
      </w:divBdr>
    </w:div>
    <w:div w:id="868184492">
      <w:bodyDiv w:val="1"/>
      <w:marLeft w:val="0"/>
      <w:marRight w:val="0"/>
      <w:marTop w:val="0"/>
      <w:marBottom w:val="0"/>
      <w:divBdr>
        <w:top w:val="none" w:sz="0" w:space="0" w:color="auto"/>
        <w:left w:val="none" w:sz="0" w:space="0" w:color="auto"/>
        <w:bottom w:val="none" w:sz="0" w:space="0" w:color="auto"/>
        <w:right w:val="none" w:sz="0" w:space="0" w:color="auto"/>
      </w:divBdr>
    </w:div>
    <w:div w:id="1030299232">
      <w:bodyDiv w:val="1"/>
      <w:marLeft w:val="0"/>
      <w:marRight w:val="0"/>
      <w:marTop w:val="0"/>
      <w:marBottom w:val="0"/>
      <w:divBdr>
        <w:top w:val="none" w:sz="0" w:space="0" w:color="auto"/>
        <w:left w:val="none" w:sz="0" w:space="0" w:color="auto"/>
        <w:bottom w:val="none" w:sz="0" w:space="0" w:color="auto"/>
        <w:right w:val="none" w:sz="0" w:space="0" w:color="auto"/>
      </w:divBdr>
    </w:div>
    <w:div w:id="1241601521">
      <w:bodyDiv w:val="1"/>
      <w:marLeft w:val="0"/>
      <w:marRight w:val="0"/>
      <w:marTop w:val="0"/>
      <w:marBottom w:val="0"/>
      <w:divBdr>
        <w:top w:val="none" w:sz="0" w:space="0" w:color="auto"/>
        <w:left w:val="none" w:sz="0" w:space="0" w:color="auto"/>
        <w:bottom w:val="none" w:sz="0" w:space="0" w:color="auto"/>
        <w:right w:val="none" w:sz="0" w:space="0" w:color="auto"/>
      </w:divBdr>
    </w:div>
    <w:div w:id="1660301996">
      <w:bodyDiv w:val="1"/>
      <w:marLeft w:val="0"/>
      <w:marRight w:val="0"/>
      <w:marTop w:val="0"/>
      <w:marBottom w:val="0"/>
      <w:divBdr>
        <w:top w:val="none" w:sz="0" w:space="0" w:color="auto"/>
        <w:left w:val="none" w:sz="0" w:space="0" w:color="auto"/>
        <w:bottom w:val="none" w:sz="0" w:space="0" w:color="auto"/>
        <w:right w:val="none" w:sz="0" w:space="0" w:color="auto"/>
      </w:divBdr>
    </w:div>
    <w:div w:id="1787046681">
      <w:bodyDiv w:val="1"/>
      <w:marLeft w:val="0"/>
      <w:marRight w:val="0"/>
      <w:marTop w:val="0"/>
      <w:marBottom w:val="0"/>
      <w:divBdr>
        <w:top w:val="none" w:sz="0" w:space="0" w:color="auto"/>
        <w:left w:val="none" w:sz="0" w:space="0" w:color="auto"/>
        <w:bottom w:val="none" w:sz="0" w:space="0" w:color="auto"/>
        <w:right w:val="none" w:sz="0" w:space="0" w:color="auto"/>
      </w:divBdr>
    </w:div>
    <w:div w:id="20407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BFD03-C140-46E8-B62C-4B76E6F6F3F0}"/>
</file>

<file path=customXml/itemProps2.xml><?xml version="1.0" encoding="utf-8"?>
<ds:datastoreItem xmlns:ds="http://schemas.openxmlformats.org/officeDocument/2006/customXml" ds:itemID="{339D3A15-601E-4314-83D2-FFE7755EC854}"/>
</file>

<file path=customXml/itemProps3.xml><?xml version="1.0" encoding="utf-8"?>
<ds:datastoreItem xmlns:ds="http://schemas.openxmlformats.org/officeDocument/2006/customXml" ds:itemID="{F052C713-FBFD-4ABB-B6C5-1F8F85DB9127}"/>
</file>

<file path=customXml/itemProps4.xml><?xml version="1.0" encoding="utf-8"?>
<ds:datastoreItem xmlns:ds="http://schemas.openxmlformats.org/officeDocument/2006/customXml" ds:itemID="{85FDFA2B-F741-433C-B6C6-9DE8B842AC2A}"/>
</file>

<file path=docProps/app.xml><?xml version="1.0" encoding="utf-8"?>
<Properties xmlns="http://schemas.openxmlformats.org/officeDocument/2006/extended-properties" xmlns:vt="http://schemas.openxmlformats.org/officeDocument/2006/docPropsVTypes">
  <Template>Normal</Template>
  <TotalTime>4</TotalTime>
  <Pages>10</Pages>
  <Words>3206</Words>
  <Characters>18919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FN Brno</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creator>ing. Luděk Tomek</dc:creator>
  <cp:lastModifiedBy>Láníčková Kateřina</cp:lastModifiedBy>
  <cp:revision>3</cp:revision>
  <cp:lastPrinted>2017-02-13T13:00:00Z</cp:lastPrinted>
  <dcterms:created xsi:type="dcterms:W3CDTF">2017-04-24T11:25:00Z</dcterms:created>
  <dcterms:modified xsi:type="dcterms:W3CDTF">2017-04-24T11:28:00Z</dcterms:modified>
</cp:coreProperties>
</file>