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C02E" w14:textId="77777777" w:rsidR="00520546" w:rsidRDefault="00520546" w:rsidP="00187AC0">
      <w:pPr>
        <w:spacing w:line="276" w:lineRule="auto"/>
        <w:jc w:val="center"/>
        <w:rPr>
          <w:rFonts w:ascii="Arial" w:hAnsi="Arial" w:cs="Arial"/>
          <w:b/>
          <w:sz w:val="36"/>
          <w:szCs w:val="36"/>
        </w:rPr>
      </w:pPr>
    </w:p>
    <w:p w14:paraId="5CFC8824" w14:textId="77777777" w:rsidR="001F59EB" w:rsidRPr="00B1004E" w:rsidRDefault="001F59EB" w:rsidP="00187AC0">
      <w:pPr>
        <w:jc w:val="center"/>
        <w:rPr>
          <w:rFonts w:ascii="Arial" w:hAnsi="Arial" w:cs="Arial"/>
          <w:b/>
          <w:sz w:val="36"/>
          <w:szCs w:val="36"/>
        </w:rPr>
      </w:pPr>
      <w:r w:rsidRPr="00B1004E">
        <w:rPr>
          <w:rFonts w:ascii="Arial" w:hAnsi="Arial" w:cs="Arial"/>
          <w:b/>
          <w:sz w:val="36"/>
          <w:szCs w:val="36"/>
        </w:rPr>
        <w:t xml:space="preserve">S M L O U V A   O   D Í L O </w:t>
      </w:r>
    </w:p>
    <w:p w14:paraId="5EFFA857" w14:textId="77777777" w:rsidR="001F59EB" w:rsidRPr="00C078FE" w:rsidRDefault="001F59EB" w:rsidP="00187AC0">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Pr>
          <w:rFonts w:ascii="Arial" w:hAnsi="Arial" w:cs="Arial"/>
          <w:b/>
          <w:sz w:val="22"/>
          <w:szCs w:val="22"/>
        </w:rPr>
        <w:t>:</w:t>
      </w:r>
      <w:r w:rsidRPr="00B1004E">
        <w:rPr>
          <w:rFonts w:ascii="Arial" w:hAnsi="Arial" w:cs="Arial"/>
          <w:b/>
          <w:sz w:val="22"/>
          <w:szCs w:val="22"/>
        </w:rPr>
        <w:t xml:space="preserve"> </w:t>
      </w:r>
      <w:r w:rsidR="00C078FE" w:rsidRPr="00C078FE">
        <w:rPr>
          <w:rFonts w:ascii="Arial" w:hAnsi="Arial" w:cs="Arial"/>
          <w:b/>
          <w:sz w:val="22"/>
          <w:szCs w:val="22"/>
        </w:rPr>
        <w:t>……</w:t>
      </w:r>
    </w:p>
    <w:p w14:paraId="10E9F497" w14:textId="0C034480" w:rsidR="001F59EB" w:rsidRPr="00B1004E" w:rsidRDefault="001F59EB" w:rsidP="00187AC0">
      <w:pPr>
        <w:jc w:val="center"/>
        <w:rPr>
          <w:rFonts w:ascii="Arial" w:hAnsi="Arial" w:cs="Arial"/>
          <w:b/>
          <w:sz w:val="22"/>
          <w:szCs w:val="22"/>
        </w:rPr>
      </w:pPr>
      <w:r w:rsidRPr="00C078FE">
        <w:rPr>
          <w:rFonts w:ascii="Arial" w:hAnsi="Arial" w:cs="Arial"/>
          <w:b/>
          <w:sz w:val="22"/>
          <w:szCs w:val="22"/>
        </w:rPr>
        <w:t>č. smlouvy objednatele:</w:t>
      </w:r>
      <w:r w:rsidR="00C078FE" w:rsidRPr="00C078FE">
        <w:rPr>
          <w:rFonts w:ascii="Arial" w:hAnsi="Arial" w:cs="Arial"/>
          <w:b/>
          <w:sz w:val="22"/>
          <w:szCs w:val="22"/>
        </w:rPr>
        <w:t xml:space="preserve"> </w:t>
      </w:r>
      <w:r w:rsidR="00011750">
        <w:rPr>
          <w:rFonts w:ascii="Arial" w:hAnsi="Arial" w:cs="Arial"/>
          <w:b/>
          <w:sz w:val="22"/>
          <w:szCs w:val="22"/>
        </w:rPr>
        <w:t>721</w:t>
      </w:r>
      <w:r w:rsidRPr="00C078FE">
        <w:rPr>
          <w:rFonts w:ascii="Arial" w:hAnsi="Arial" w:cs="Arial"/>
          <w:b/>
          <w:sz w:val="22"/>
          <w:szCs w:val="22"/>
        </w:rPr>
        <w:t>/2</w:t>
      </w:r>
      <w:r w:rsidR="00C078FE" w:rsidRPr="00C078FE">
        <w:rPr>
          <w:rFonts w:ascii="Arial" w:hAnsi="Arial" w:cs="Arial"/>
          <w:b/>
          <w:sz w:val="22"/>
          <w:szCs w:val="22"/>
        </w:rPr>
        <w:t>022</w:t>
      </w:r>
    </w:p>
    <w:p w14:paraId="7A58F64E" w14:textId="77777777" w:rsidR="001F59EB" w:rsidRPr="00B1004E" w:rsidRDefault="007B3A8A" w:rsidP="00187AC0">
      <w:pPr>
        <w:tabs>
          <w:tab w:val="left" w:pos="7170"/>
        </w:tabs>
        <w:rPr>
          <w:rFonts w:ascii="Arial" w:hAnsi="Arial" w:cs="Arial"/>
          <w:b/>
          <w:sz w:val="22"/>
          <w:szCs w:val="22"/>
        </w:rPr>
      </w:pPr>
      <w:r>
        <w:rPr>
          <w:rFonts w:ascii="Arial" w:hAnsi="Arial" w:cs="Arial"/>
          <w:b/>
          <w:sz w:val="22"/>
          <w:szCs w:val="22"/>
        </w:rPr>
        <w:tab/>
      </w:r>
    </w:p>
    <w:p w14:paraId="41EE0A0B" w14:textId="77777777" w:rsidR="001F59EB" w:rsidRPr="00B1004E" w:rsidRDefault="001F59EB" w:rsidP="00187AC0">
      <w:pPr>
        <w:rPr>
          <w:rFonts w:ascii="Arial" w:hAnsi="Arial" w:cs="Arial"/>
          <w:b/>
          <w:sz w:val="22"/>
          <w:szCs w:val="22"/>
        </w:rPr>
      </w:pPr>
    </w:p>
    <w:p w14:paraId="64041DA3" w14:textId="77777777" w:rsidR="001F59EB" w:rsidRPr="00B1004E" w:rsidRDefault="001F59EB" w:rsidP="00187AC0">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14:paraId="0CF1E7A9" w14:textId="77777777" w:rsidR="00AF18A0" w:rsidRPr="00981D3D" w:rsidRDefault="00AF18A0" w:rsidP="00187AC0">
      <w:pPr>
        <w:jc w:val="center"/>
        <w:rPr>
          <w:rFonts w:ascii="Arial" w:hAnsi="Arial" w:cs="Arial"/>
          <w:b/>
          <w:sz w:val="28"/>
          <w:szCs w:val="28"/>
          <w:highlight w:val="yellow"/>
        </w:rPr>
      </w:pPr>
    </w:p>
    <w:p w14:paraId="24C27E4F" w14:textId="77777777" w:rsidR="00404C71" w:rsidRPr="00CB79F0" w:rsidRDefault="00404C71" w:rsidP="00187AC0">
      <w:pPr>
        <w:ind w:left="709" w:firstLine="709"/>
        <w:rPr>
          <w:rFonts w:ascii="Arial" w:hAnsi="Arial" w:cs="Arial"/>
          <w:b/>
        </w:rPr>
      </w:pPr>
      <w:bookmarkStart w:id="0" w:name="_Hlk103933252"/>
      <w:bookmarkStart w:id="1" w:name="_Hlk92285324"/>
      <w:r w:rsidRPr="00CB79F0">
        <w:rPr>
          <w:rFonts w:ascii="Arial" w:hAnsi="Arial" w:cs="Arial"/>
          <w:b/>
        </w:rPr>
        <w:t>VT Teplá provoz Cheb – likvidace invazních rostlin 2022</w:t>
      </w:r>
    </w:p>
    <w:bookmarkEnd w:id="0"/>
    <w:p w14:paraId="3761896D" w14:textId="5474598A" w:rsidR="00512555" w:rsidRPr="00CB79F0" w:rsidRDefault="00404C71" w:rsidP="00187AC0">
      <w:pPr>
        <w:ind w:left="2160" w:firstLine="720"/>
        <w:rPr>
          <w:rFonts w:ascii="Arial" w:hAnsi="Arial" w:cs="Arial"/>
          <w:b/>
        </w:rPr>
      </w:pPr>
      <w:r w:rsidRPr="00CB79F0">
        <w:rPr>
          <w:rFonts w:ascii="Arial" w:hAnsi="Arial" w:cs="Arial"/>
          <w:b/>
        </w:rPr>
        <w:t xml:space="preserve"> </w:t>
      </w:r>
      <w:r w:rsidR="00512555" w:rsidRPr="00CB79F0">
        <w:rPr>
          <w:rFonts w:ascii="Arial" w:hAnsi="Arial" w:cs="Arial"/>
          <w:b/>
        </w:rPr>
        <w:t>(PL 10</w:t>
      </w:r>
      <w:r w:rsidR="00504BC8" w:rsidRPr="00CB79F0">
        <w:rPr>
          <w:rFonts w:ascii="Arial" w:hAnsi="Arial" w:cs="Arial"/>
          <w:b/>
        </w:rPr>
        <w:t>1</w:t>
      </w:r>
      <w:r w:rsidR="00512555" w:rsidRPr="00CB79F0">
        <w:rPr>
          <w:rFonts w:ascii="Arial" w:hAnsi="Arial" w:cs="Arial"/>
          <w:b/>
        </w:rPr>
        <w:t xml:space="preserve"> </w:t>
      </w:r>
      <w:r w:rsidR="00504BC8" w:rsidRPr="00CB79F0">
        <w:rPr>
          <w:rFonts w:ascii="Arial" w:hAnsi="Arial" w:cs="Arial"/>
          <w:b/>
        </w:rPr>
        <w:t>2</w:t>
      </w:r>
      <w:r w:rsidR="00512555" w:rsidRPr="00CB79F0">
        <w:rPr>
          <w:rFonts w:ascii="Arial" w:hAnsi="Arial" w:cs="Arial"/>
          <w:b/>
        </w:rPr>
        <w:t>1 0</w:t>
      </w:r>
      <w:r w:rsidR="00504BC8" w:rsidRPr="00CB79F0">
        <w:rPr>
          <w:rFonts w:ascii="Arial" w:hAnsi="Arial" w:cs="Arial"/>
          <w:b/>
        </w:rPr>
        <w:t>07</w:t>
      </w:r>
      <w:r w:rsidR="00512555" w:rsidRPr="00CB79F0">
        <w:rPr>
          <w:rFonts w:ascii="Arial" w:hAnsi="Arial" w:cs="Arial"/>
          <w:b/>
        </w:rPr>
        <w:t xml:space="preserve">, č. akce </w:t>
      </w:r>
      <w:r w:rsidR="00504BC8" w:rsidRPr="00CB79F0">
        <w:rPr>
          <w:rFonts w:ascii="Arial" w:hAnsi="Arial" w:cs="Arial"/>
          <w:b/>
        </w:rPr>
        <w:t>101 759</w:t>
      </w:r>
      <w:r w:rsidR="00512555" w:rsidRPr="00CB79F0">
        <w:rPr>
          <w:rFonts w:ascii="Arial" w:hAnsi="Arial" w:cs="Arial"/>
          <w:b/>
        </w:rPr>
        <w:t>)</w:t>
      </w:r>
    </w:p>
    <w:bookmarkEnd w:id="1"/>
    <w:p w14:paraId="33E1EBBF" w14:textId="77777777" w:rsidR="00D06739" w:rsidRPr="00CB79F0" w:rsidRDefault="00D06739" w:rsidP="00187AC0">
      <w:pPr>
        <w:pStyle w:val="Zkladntext"/>
        <w:widowControl/>
        <w:spacing w:before="120"/>
        <w:jc w:val="center"/>
        <w:rPr>
          <w:rFonts w:cs="Arial"/>
          <w:b/>
          <w:sz w:val="22"/>
          <w:szCs w:val="22"/>
          <w:u w:val="single"/>
        </w:rPr>
      </w:pPr>
    </w:p>
    <w:p w14:paraId="7D1DCD5C" w14:textId="77777777" w:rsidR="006F0ABF" w:rsidRPr="00CB79F0" w:rsidRDefault="006F0ABF" w:rsidP="00187AC0">
      <w:pPr>
        <w:pStyle w:val="Zkladntext"/>
        <w:widowControl/>
        <w:spacing w:before="120"/>
        <w:jc w:val="center"/>
        <w:rPr>
          <w:rFonts w:cs="Arial"/>
          <w:sz w:val="22"/>
          <w:szCs w:val="22"/>
        </w:rPr>
      </w:pPr>
      <w:r w:rsidRPr="00CB79F0">
        <w:rPr>
          <w:rFonts w:cs="Arial"/>
          <w:b/>
          <w:sz w:val="22"/>
          <w:szCs w:val="22"/>
          <w:u w:val="single"/>
        </w:rPr>
        <w:t>Čl. I. SMLUVNÍ STRANY</w:t>
      </w:r>
    </w:p>
    <w:p w14:paraId="7B5C2D7E" w14:textId="77777777" w:rsidR="001F59EB" w:rsidRPr="00CB79F0" w:rsidRDefault="001F59EB" w:rsidP="00187AC0">
      <w:pPr>
        <w:tabs>
          <w:tab w:val="left" w:pos="4080"/>
        </w:tabs>
        <w:jc w:val="both"/>
        <w:rPr>
          <w:rFonts w:ascii="Arial" w:hAnsi="Arial" w:cs="Arial"/>
          <w:b/>
          <w:sz w:val="22"/>
          <w:szCs w:val="22"/>
        </w:rPr>
      </w:pPr>
    </w:p>
    <w:p w14:paraId="1A4A2A58" w14:textId="77777777" w:rsidR="00D35FAE" w:rsidRPr="00CB79F0" w:rsidRDefault="00D35FAE" w:rsidP="00187AC0">
      <w:pPr>
        <w:jc w:val="both"/>
        <w:rPr>
          <w:rFonts w:ascii="Arial" w:hAnsi="Arial" w:cs="Arial"/>
          <w:sz w:val="22"/>
          <w:szCs w:val="22"/>
        </w:rPr>
      </w:pPr>
      <w:r w:rsidRPr="00CB79F0">
        <w:rPr>
          <w:rFonts w:ascii="Arial" w:hAnsi="Arial" w:cs="Arial"/>
          <w:sz w:val="22"/>
          <w:szCs w:val="22"/>
        </w:rPr>
        <w:t>Tato smlouva byla uzavřena mezi:</w:t>
      </w:r>
    </w:p>
    <w:p w14:paraId="2A473747" w14:textId="77777777" w:rsidR="00D35FAE" w:rsidRPr="00CB79F0" w:rsidRDefault="00D35FAE" w:rsidP="00187AC0">
      <w:pPr>
        <w:jc w:val="both"/>
        <w:rPr>
          <w:rFonts w:ascii="Arial" w:hAnsi="Arial" w:cs="Arial"/>
          <w:sz w:val="22"/>
          <w:szCs w:val="22"/>
        </w:rPr>
      </w:pPr>
    </w:p>
    <w:p w14:paraId="0920794F" w14:textId="77777777" w:rsidR="00C078FE" w:rsidRPr="00CB79F0" w:rsidRDefault="00C078FE" w:rsidP="00187AC0">
      <w:pPr>
        <w:tabs>
          <w:tab w:val="left" w:pos="3960"/>
        </w:tabs>
        <w:ind w:left="3960" w:hanging="3960"/>
        <w:jc w:val="both"/>
        <w:rPr>
          <w:rFonts w:ascii="Arial" w:hAnsi="Arial" w:cs="Arial"/>
          <w:b/>
          <w:sz w:val="22"/>
          <w:szCs w:val="22"/>
        </w:rPr>
      </w:pPr>
      <w:r w:rsidRPr="00CB79F0">
        <w:rPr>
          <w:rFonts w:ascii="Arial" w:hAnsi="Arial" w:cs="Arial"/>
          <w:b/>
          <w:sz w:val="22"/>
          <w:szCs w:val="22"/>
        </w:rPr>
        <w:t>Objednatel:</w:t>
      </w:r>
      <w:r w:rsidRPr="00CB79F0">
        <w:rPr>
          <w:rFonts w:ascii="Arial" w:hAnsi="Arial" w:cs="Arial"/>
          <w:b/>
          <w:sz w:val="22"/>
          <w:szCs w:val="22"/>
        </w:rPr>
        <w:tab/>
        <w:t>Povodí Ohře, státní podnik</w:t>
      </w:r>
    </w:p>
    <w:p w14:paraId="3DDA8F5C" w14:textId="77777777" w:rsidR="00C078FE" w:rsidRPr="00CB79F0" w:rsidRDefault="00C078FE" w:rsidP="00187AC0">
      <w:pPr>
        <w:tabs>
          <w:tab w:val="left" w:pos="3960"/>
        </w:tabs>
        <w:jc w:val="both"/>
        <w:rPr>
          <w:rFonts w:ascii="Arial" w:hAnsi="Arial" w:cs="Arial"/>
          <w:sz w:val="22"/>
          <w:szCs w:val="22"/>
        </w:rPr>
      </w:pPr>
      <w:r w:rsidRPr="00CB79F0">
        <w:rPr>
          <w:rFonts w:ascii="Arial" w:hAnsi="Arial" w:cs="Arial"/>
          <w:sz w:val="22"/>
          <w:szCs w:val="22"/>
        </w:rPr>
        <w:tab/>
        <w:t>Bezručova 4219, 430 03 Chomutov</w:t>
      </w:r>
    </w:p>
    <w:p w14:paraId="04BA9717" w14:textId="77777777" w:rsidR="00C078FE" w:rsidRPr="00CB79F0" w:rsidRDefault="00C078FE" w:rsidP="00187AC0">
      <w:pPr>
        <w:tabs>
          <w:tab w:val="left" w:pos="3960"/>
        </w:tabs>
        <w:jc w:val="both"/>
        <w:rPr>
          <w:rFonts w:ascii="Arial" w:hAnsi="Arial" w:cs="Arial"/>
          <w:sz w:val="22"/>
          <w:szCs w:val="22"/>
        </w:rPr>
      </w:pPr>
      <w:r w:rsidRPr="00CB79F0">
        <w:rPr>
          <w:rFonts w:ascii="Arial" w:hAnsi="Arial" w:cs="Arial"/>
          <w:b/>
          <w:sz w:val="22"/>
          <w:szCs w:val="22"/>
        </w:rPr>
        <w:t>IČO:</w:t>
      </w:r>
      <w:r w:rsidRPr="00CB79F0">
        <w:rPr>
          <w:rFonts w:ascii="Arial" w:hAnsi="Arial" w:cs="Arial"/>
          <w:b/>
          <w:sz w:val="22"/>
          <w:szCs w:val="22"/>
        </w:rPr>
        <w:tab/>
      </w:r>
      <w:r w:rsidRPr="00CB79F0">
        <w:rPr>
          <w:rFonts w:ascii="Arial" w:hAnsi="Arial" w:cs="Arial"/>
          <w:sz w:val="22"/>
          <w:szCs w:val="22"/>
        </w:rPr>
        <w:t>70889988</w:t>
      </w:r>
    </w:p>
    <w:p w14:paraId="0542F898" w14:textId="77777777" w:rsidR="00C078FE" w:rsidRPr="00CB79F0" w:rsidRDefault="00C078FE" w:rsidP="00187AC0">
      <w:pPr>
        <w:tabs>
          <w:tab w:val="left" w:pos="3960"/>
        </w:tabs>
        <w:jc w:val="both"/>
        <w:rPr>
          <w:rFonts w:ascii="Arial" w:hAnsi="Arial" w:cs="Arial"/>
          <w:sz w:val="22"/>
          <w:szCs w:val="22"/>
        </w:rPr>
      </w:pPr>
      <w:r w:rsidRPr="00CB79F0">
        <w:rPr>
          <w:rFonts w:ascii="Arial" w:hAnsi="Arial" w:cs="Arial"/>
          <w:b/>
          <w:sz w:val="22"/>
          <w:szCs w:val="22"/>
        </w:rPr>
        <w:t>DIČ:</w:t>
      </w:r>
      <w:r w:rsidRPr="00CB79F0">
        <w:rPr>
          <w:rFonts w:ascii="Arial" w:hAnsi="Arial" w:cs="Arial"/>
          <w:b/>
          <w:sz w:val="22"/>
          <w:szCs w:val="22"/>
        </w:rPr>
        <w:tab/>
      </w:r>
      <w:r w:rsidRPr="00CB79F0">
        <w:rPr>
          <w:rFonts w:ascii="Arial" w:hAnsi="Arial" w:cs="Arial"/>
          <w:sz w:val="22"/>
          <w:szCs w:val="22"/>
        </w:rPr>
        <w:t>CZ70889988</w:t>
      </w:r>
    </w:p>
    <w:p w14:paraId="75478B46" w14:textId="53F140E3" w:rsidR="00C078FE" w:rsidRPr="00CB79F0" w:rsidRDefault="00C078FE" w:rsidP="00187AC0">
      <w:pPr>
        <w:tabs>
          <w:tab w:val="left" w:pos="3960"/>
        </w:tabs>
        <w:jc w:val="both"/>
        <w:rPr>
          <w:rFonts w:ascii="Arial" w:hAnsi="Arial" w:cs="Arial"/>
          <w:sz w:val="22"/>
          <w:szCs w:val="22"/>
        </w:rPr>
      </w:pPr>
      <w:r w:rsidRPr="00CB79F0">
        <w:rPr>
          <w:rFonts w:ascii="Arial" w:hAnsi="Arial" w:cs="Arial"/>
          <w:b/>
          <w:sz w:val="22"/>
          <w:szCs w:val="22"/>
        </w:rPr>
        <w:t>statutární orgán:</w:t>
      </w:r>
      <w:r w:rsidRPr="00CB79F0">
        <w:rPr>
          <w:rFonts w:ascii="Arial" w:hAnsi="Arial" w:cs="Arial"/>
          <w:b/>
          <w:sz w:val="22"/>
          <w:szCs w:val="22"/>
        </w:rPr>
        <w:tab/>
      </w:r>
      <w:r w:rsidRPr="00CB79F0">
        <w:rPr>
          <w:rFonts w:ascii="Arial" w:hAnsi="Arial" w:cs="Arial"/>
          <w:sz w:val="22"/>
          <w:szCs w:val="22"/>
        </w:rPr>
        <w:t xml:space="preserve">generální ředitel </w:t>
      </w:r>
    </w:p>
    <w:p w14:paraId="54B6F523" w14:textId="69531B14" w:rsidR="00C078FE" w:rsidRPr="00CB79F0" w:rsidRDefault="00C078FE" w:rsidP="00187AC0">
      <w:pPr>
        <w:tabs>
          <w:tab w:val="left" w:pos="3960"/>
        </w:tabs>
        <w:ind w:left="3969" w:hanging="3969"/>
        <w:jc w:val="both"/>
        <w:rPr>
          <w:rFonts w:ascii="Arial" w:hAnsi="Arial" w:cs="Arial"/>
          <w:sz w:val="22"/>
          <w:szCs w:val="22"/>
        </w:rPr>
      </w:pPr>
      <w:r w:rsidRPr="00CB79F0">
        <w:rPr>
          <w:rFonts w:ascii="Arial" w:hAnsi="Arial" w:cs="Arial"/>
          <w:b/>
          <w:sz w:val="22"/>
          <w:szCs w:val="22"/>
        </w:rPr>
        <w:t>zástupce ve věcech smluvních:</w:t>
      </w:r>
      <w:r w:rsidRPr="00CB79F0">
        <w:rPr>
          <w:rFonts w:ascii="Arial" w:hAnsi="Arial" w:cs="Arial"/>
          <w:b/>
          <w:sz w:val="22"/>
          <w:szCs w:val="22"/>
        </w:rPr>
        <w:tab/>
      </w:r>
      <w:r w:rsidRPr="00CB79F0">
        <w:rPr>
          <w:rFonts w:ascii="Arial" w:hAnsi="Arial" w:cs="Arial"/>
          <w:sz w:val="22"/>
          <w:szCs w:val="22"/>
        </w:rPr>
        <w:tab/>
      </w:r>
      <w:r w:rsidRPr="00CB79F0">
        <w:rPr>
          <w:rFonts w:ascii="Arial" w:hAnsi="Arial" w:cs="Arial"/>
          <w:color w:val="000000"/>
          <w:sz w:val="22"/>
          <w:szCs w:val="22"/>
        </w:rPr>
        <w:t>ředitelka závodu Karlovy Vary</w:t>
      </w:r>
    </w:p>
    <w:p w14:paraId="09E73189" w14:textId="3442CD92" w:rsidR="00C078FE" w:rsidRPr="00CB79F0" w:rsidRDefault="00C078FE" w:rsidP="00187AC0">
      <w:pPr>
        <w:tabs>
          <w:tab w:val="left" w:pos="3960"/>
        </w:tabs>
        <w:ind w:left="708" w:hanging="708"/>
        <w:jc w:val="both"/>
        <w:rPr>
          <w:rFonts w:ascii="Arial" w:hAnsi="Arial" w:cs="Arial"/>
          <w:sz w:val="22"/>
          <w:szCs w:val="22"/>
        </w:rPr>
      </w:pPr>
      <w:r w:rsidRPr="00CB79F0">
        <w:rPr>
          <w:rFonts w:ascii="Arial" w:hAnsi="Arial" w:cs="Arial"/>
          <w:b/>
          <w:sz w:val="22"/>
          <w:szCs w:val="22"/>
        </w:rPr>
        <w:t>zástupce ve věcech technických:</w:t>
      </w:r>
      <w:r w:rsidRPr="00CB79F0">
        <w:rPr>
          <w:rFonts w:ascii="Arial" w:hAnsi="Arial" w:cs="Arial"/>
          <w:b/>
          <w:sz w:val="22"/>
          <w:szCs w:val="22"/>
        </w:rPr>
        <w:tab/>
      </w:r>
      <w:r w:rsidRPr="00CB79F0">
        <w:rPr>
          <w:rFonts w:ascii="Arial" w:hAnsi="Arial" w:cs="Arial"/>
          <w:sz w:val="22"/>
          <w:szCs w:val="22"/>
        </w:rPr>
        <w:t xml:space="preserve">vedoucí provozu </w:t>
      </w:r>
      <w:r w:rsidR="00504BC8" w:rsidRPr="00CB79F0">
        <w:rPr>
          <w:rFonts w:ascii="Arial" w:hAnsi="Arial" w:cs="Arial"/>
          <w:sz w:val="22"/>
          <w:szCs w:val="22"/>
        </w:rPr>
        <w:t>Cheb</w:t>
      </w:r>
    </w:p>
    <w:p w14:paraId="056404E1" w14:textId="01D524D2" w:rsidR="00C078FE" w:rsidRPr="00CB79F0" w:rsidRDefault="00C078FE" w:rsidP="00187AC0">
      <w:pPr>
        <w:tabs>
          <w:tab w:val="left" w:pos="3960"/>
        </w:tabs>
        <w:jc w:val="both"/>
        <w:rPr>
          <w:rFonts w:ascii="Arial" w:hAnsi="Arial" w:cs="Arial"/>
          <w:sz w:val="22"/>
          <w:szCs w:val="22"/>
        </w:rPr>
      </w:pPr>
      <w:r w:rsidRPr="00CB79F0">
        <w:rPr>
          <w:rFonts w:ascii="Arial" w:hAnsi="Arial" w:cs="Arial"/>
          <w:b/>
          <w:sz w:val="22"/>
          <w:szCs w:val="22"/>
        </w:rPr>
        <w:t>technický dozor investora:</w:t>
      </w:r>
      <w:r w:rsidRPr="00CB79F0">
        <w:rPr>
          <w:rFonts w:ascii="Arial" w:hAnsi="Arial" w:cs="Arial"/>
          <w:b/>
          <w:sz w:val="22"/>
          <w:szCs w:val="22"/>
        </w:rPr>
        <w:tab/>
      </w:r>
      <w:r w:rsidR="00CD64ED" w:rsidRPr="00CB79F0">
        <w:rPr>
          <w:rFonts w:ascii="Arial" w:hAnsi="Arial" w:cs="Arial"/>
          <w:sz w:val="22"/>
          <w:szCs w:val="22"/>
        </w:rPr>
        <w:t xml:space="preserve">vedoucí </w:t>
      </w:r>
      <w:r w:rsidR="00046B2F" w:rsidRPr="00CB79F0">
        <w:rPr>
          <w:rFonts w:ascii="Arial" w:hAnsi="Arial" w:cs="Arial"/>
          <w:sz w:val="22"/>
          <w:szCs w:val="22"/>
        </w:rPr>
        <w:t>úseku Cheb jih</w:t>
      </w:r>
    </w:p>
    <w:p w14:paraId="691BD060" w14:textId="2176B505" w:rsidR="00C078FE" w:rsidRPr="00CB79F0" w:rsidRDefault="00C078FE" w:rsidP="00187AC0">
      <w:pPr>
        <w:tabs>
          <w:tab w:val="left" w:pos="3960"/>
        </w:tabs>
        <w:jc w:val="both"/>
        <w:rPr>
          <w:rFonts w:ascii="Arial" w:hAnsi="Arial" w:cs="Arial"/>
          <w:sz w:val="22"/>
          <w:szCs w:val="22"/>
        </w:rPr>
      </w:pPr>
      <w:r w:rsidRPr="00CB79F0">
        <w:rPr>
          <w:rFonts w:ascii="Arial" w:hAnsi="Arial" w:cs="Arial"/>
          <w:sz w:val="22"/>
          <w:szCs w:val="22"/>
        </w:rPr>
        <w:tab/>
        <w:t>tel</w:t>
      </w:r>
      <w:r w:rsidR="0082316D">
        <w:rPr>
          <w:rFonts w:ascii="Arial" w:hAnsi="Arial" w:cs="Arial"/>
          <w:sz w:val="22"/>
          <w:szCs w:val="22"/>
        </w:rPr>
        <w:t>…</w:t>
      </w:r>
      <w:proofErr w:type="gramStart"/>
      <w:r w:rsidR="0082316D">
        <w:rPr>
          <w:rFonts w:ascii="Arial" w:hAnsi="Arial" w:cs="Arial"/>
          <w:sz w:val="22"/>
          <w:szCs w:val="22"/>
        </w:rPr>
        <w:t>…….</w:t>
      </w:r>
      <w:proofErr w:type="gramEnd"/>
      <w:r w:rsidR="0082316D">
        <w:rPr>
          <w:rFonts w:ascii="Arial" w:hAnsi="Arial" w:cs="Arial"/>
          <w:sz w:val="22"/>
          <w:szCs w:val="22"/>
        </w:rPr>
        <w:t>.</w:t>
      </w:r>
      <w:r w:rsidRPr="00CB79F0">
        <w:rPr>
          <w:rFonts w:ascii="Arial" w:hAnsi="Arial" w:cs="Arial"/>
          <w:sz w:val="22"/>
          <w:szCs w:val="22"/>
        </w:rPr>
        <w:t xml:space="preserve"> e-mail: </w:t>
      </w:r>
      <w:r w:rsidR="0082316D">
        <w:rPr>
          <w:rFonts w:ascii="Arial" w:hAnsi="Arial" w:cs="Arial"/>
          <w:sz w:val="22"/>
          <w:szCs w:val="22"/>
        </w:rPr>
        <w:t>……………</w:t>
      </w:r>
      <w:proofErr w:type="gramStart"/>
      <w:r w:rsidR="0082316D">
        <w:rPr>
          <w:rFonts w:ascii="Arial" w:hAnsi="Arial" w:cs="Arial"/>
          <w:sz w:val="22"/>
          <w:szCs w:val="22"/>
        </w:rPr>
        <w:t>…….</w:t>
      </w:r>
      <w:proofErr w:type="gramEnd"/>
      <w:r w:rsidR="0082316D">
        <w:rPr>
          <w:rFonts w:ascii="Arial" w:hAnsi="Arial" w:cs="Arial"/>
          <w:sz w:val="22"/>
          <w:szCs w:val="22"/>
        </w:rPr>
        <w:t>.</w:t>
      </w:r>
    </w:p>
    <w:p w14:paraId="6B15EC42" w14:textId="620B4A52" w:rsidR="00C078FE" w:rsidRPr="00CB79F0" w:rsidRDefault="00C078FE" w:rsidP="00187AC0">
      <w:pPr>
        <w:tabs>
          <w:tab w:val="left" w:pos="3960"/>
        </w:tabs>
        <w:jc w:val="both"/>
        <w:rPr>
          <w:rFonts w:ascii="Arial" w:hAnsi="Arial" w:cs="Arial"/>
          <w:b/>
          <w:sz w:val="22"/>
          <w:szCs w:val="22"/>
        </w:rPr>
      </w:pPr>
      <w:r w:rsidRPr="00CB79F0">
        <w:rPr>
          <w:rFonts w:ascii="Arial" w:hAnsi="Arial" w:cs="Arial"/>
          <w:b/>
          <w:sz w:val="22"/>
          <w:szCs w:val="22"/>
        </w:rPr>
        <w:t>Bankovní spojení:</w:t>
      </w:r>
      <w:r w:rsidRPr="00CB79F0">
        <w:rPr>
          <w:rFonts w:ascii="Arial" w:hAnsi="Arial" w:cs="Arial"/>
          <w:b/>
          <w:sz w:val="22"/>
          <w:szCs w:val="22"/>
        </w:rPr>
        <w:tab/>
        <w:t xml:space="preserve">  </w:t>
      </w:r>
    </w:p>
    <w:p w14:paraId="431583B5" w14:textId="662F0CE5" w:rsidR="00C078FE" w:rsidRPr="00CB79F0" w:rsidRDefault="00C078FE" w:rsidP="00187AC0">
      <w:pPr>
        <w:tabs>
          <w:tab w:val="left" w:pos="3960"/>
        </w:tabs>
        <w:jc w:val="both"/>
        <w:rPr>
          <w:rFonts w:ascii="Arial" w:hAnsi="Arial" w:cs="Arial"/>
          <w:b/>
          <w:sz w:val="22"/>
          <w:szCs w:val="22"/>
        </w:rPr>
      </w:pPr>
      <w:r w:rsidRPr="00CB79F0">
        <w:rPr>
          <w:rFonts w:ascii="Arial" w:hAnsi="Arial" w:cs="Arial"/>
          <w:b/>
          <w:sz w:val="22"/>
          <w:szCs w:val="22"/>
        </w:rPr>
        <w:t>číslo účtu:</w:t>
      </w:r>
      <w:r w:rsidRPr="00CB79F0">
        <w:rPr>
          <w:rFonts w:ascii="Arial" w:hAnsi="Arial" w:cs="Arial"/>
          <w:b/>
          <w:sz w:val="22"/>
          <w:szCs w:val="22"/>
        </w:rPr>
        <w:tab/>
        <w:t xml:space="preserve"> </w:t>
      </w:r>
    </w:p>
    <w:p w14:paraId="2B6A879A" w14:textId="77777777" w:rsidR="00C078FE" w:rsidRPr="00CB79F0" w:rsidRDefault="00C078FE" w:rsidP="00187AC0">
      <w:pPr>
        <w:tabs>
          <w:tab w:val="left" w:pos="3960"/>
        </w:tabs>
        <w:jc w:val="both"/>
        <w:rPr>
          <w:rFonts w:ascii="Arial" w:hAnsi="Arial" w:cs="Arial"/>
          <w:b/>
          <w:sz w:val="22"/>
          <w:szCs w:val="22"/>
        </w:rPr>
      </w:pPr>
    </w:p>
    <w:p w14:paraId="30E0F869" w14:textId="77777777" w:rsidR="00C078FE" w:rsidRPr="00CB79F0" w:rsidRDefault="00C078FE" w:rsidP="00187AC0">
      <w:pPr>
        <w:tabs>
          <w:tab w:val="left" w:pos="3960"/>
        </w:tabs>
        <w:jc w:val="both"/>
        <w:rPr>
          <w:rFonts w:ascii="Arial" w:hAnsi="Arial" w:cs="Arial"/>
          <w:sz w:val="22"/>
          <w:szCs w:val="22"/>
        </w:rPr>
      </w:pPr>
      <w:r w:rsidRPr="00CB79F0">
        <w:rPr>
          <w:rFonts w:ascii="Arial" w:hAnsi="Arial" w:cs="Arial"/>
          <w:sz w:val="22"/>
          <w:szCs w:val="22"/>
        </w:rPr>
        <w:t xml:space="preserve">Povodí Ohře, státní podnik je zapsán v obchodním rejstříku Krajského soudu v Ústí nad Labem v oddílu A, vložce č. 13052. </w:t>
      </w:r>
    </w:p>
    <w:p w14:paraId="41A6A957" w14:textId="77777777" w:rsidR="00C078FE" w:rsidRPr="00CB79F0" w:rsidRDefault="00C078FE" w:rsidP="00187AC0">
      <w:pPr>
        <w:tabs>
          <w:tab w:val="left" w:pos="3960"/>
        </w:tabs>
        <w:jc w:val="both"/>
        <w:rPr>
          <w:rFonts w:ascii="Arial" w:hAnsi="Arial" w:cs="Arial"/>
          <w:sz w:val="22"/>
          <w:szCs w:val="22"/>
        </w:rPr>
      </w:pPr>
    </w:p>
    <w:p w14:paraId="31BB363D" w14:textId="77777777" w:rsidR="00C078FE" w:rsidRPr="00CB79F0" w:rsidRDefault="00C078FE" w:rsidP="00187AC0">
      <w:pPr>
        <w:tabs>
          <w:tab w:val="left" w:pos="3960"/>
        </w:tabs>
        <w:jc w:val="both"/>
        <w:rPr>
          <w:rFonts w:ascii="Arial" w:hAnsi="Arial" w:cs="Arial"/>
          <w:sz w:val="22"/>
          <w:szCs w:val="22"/>
        </w:rPr>
      </w:pPr>
      <w:r w:rsidRPr="00CB79F0">
        <w:rPr>
          <w:rFonts w:ascii="Arial" w:hAnsi="Arial" w:cs="Arial"/>
          <w:sz w:val="22"/>
          <w:szCs w:val="22"/>
        </w:rPr>
        <w:t xml:space="preserve">(dále jen „objednatel“) na straně jedné a </w:t>
      </w:r>
    </w:p>
    <w:p w14:paraId="761C8E82" w14:textId="77777777" w:rsidR="00C078FE" w:rsidRPr="00CB79F0" w:rsidRDefault="00C078FE" w:rsidP="00187AC0">
      <w:pPr>
        <w:tabs>
          <w:tab w:val="left" w:pos="3960"/>
        </w:tabs>
        <w:jc w:val="both"/>
        <w:rPr>
          <w:rFonts w:ascii="Arial" w:hAnsi="Arial" w:cs="Arial"/>
          <w:sz w:val="22"/>
          <w:szCs w:val="22"/>
        </w:rPr>
      </w:pPr>
    </w:p>
    <w:p w14:paraId="409414F3" w14:textId="77777777" w:rsidR="00C078FE" w:rsidRPr="00CB79F0" w:rsidRDefault="00C078FE" w:rsidP="00187AC0">
      <w:pPr>
        <w:tabs>
          <w:tab w:val="left" w:pos="3960"/>
        </w:tabs>
        <w:jc w:val="both"/>
        <w:rPr>
          <w:rFonts w:ascii="Arial" w:hAnsi="Arial" w:cs="Arial"/>
          <w:b/>
          <w:sz w:val="22"/>
          <w:szCs w:val="22"/>
        </w:rPr>
      </w:pPr>
    </w:p>
    <w:p w14:paraId="0BF494B5" w14:textId="1E629A79" w:rsidR="00C078FE" w:rsidRPr="00CB79F0" w:rsidRDefault="00C078FE" w:rsidP="00187AC0">
      <w:pPr>
        <w:tabs>
          <w:tab w:val="left" w:pos="3960"/>
        </w:tabs>
        <w:ind w:left="3960" w:hanging="3960"/>
        <w:jc w:val="both"/>
        <w:rPr>
          <w:rFonts w:ascii="Arial" w:hAnsi="Arial" w:cs="Arial"/>
          <w:b/>
          <w:bCs/>
          <w:sz w:val="22"/>
          <w:szCs w:val="22"/>
        </w:rPr>
      </w:pPr>
      <w:r w:rsidRPr="00CB79F0">
        <w:rPr>
          <w:rFonts w:ascii="Arial" w:hAnsi="Arial" w:cs="Arial"/>
          <w:b/>
          <w:bCs/>
          <w:sz w:val="22"/>
          <w:szCs w:val="22"/>
        </w:rPr>
        <w:t>Zhotovitel:</w:t>
      </w:r>
      <w:r w:rsidRPr="00CB79F0">
        <w:rPr>
          <w:rFonts w:ascii="Arial" w:hAnsi="Arial" w:cs="Arial"/>
          <w:b/>
          <w:bCs/>
          <w:sz w:val="22"/>
          <w:szCs w:val="22"/>
        </w:rPr>
        <w:tab/>
      </w:r>
      <w:r w:rsidR="00CB79F0" w:rsidRPr="00CB79F0">
        <w:rPr>
          <w:rFonts w:ascii="Arial" w:hAnsi="Arial" w:cs="Arial"/>
          <w:b/>
          <w:bCs/>
          <w:sz w:val="22"/>
          <w:szCs w:val="22"/>
        </w:rPr>
        <w:t xml:space="preserve">Jan </w:t>
      </w:r>
      <w:proofErr w:type="gramStart"/>
      <w:r w:rsidR="00CB79F0" w:rsidRPr="00CB79F0">
        <w:rPr>
          <w:rFonts w:ascii="Arial" w:hAnsi="Arial" w:cs="Arial"/>
          <w:b/>
          <w:bCs/>
          <w:sz w:val="22"/>
          <w:szCs w:val="22"/>
        </w:rPr>
        <w:t>Brunclík - ACER</w:t>
      </w:r>
      <w:proofErr w:type="gramEnd"/>
    </w:p>
    <w:p w14:paraId="40F9A2D8" w14:textId="3D7B2317" w:rsidR="00C078FE" w:rsidRPr="00CB79F0" w:rsidRDefault="00C078FE" w:rsidP="00187AC0">
      <w:pPr>
        <w:tabs>
          <w:tab w:val="left" w:pos="3960"/>
        </w:tabs>
        <w:ind w:left="3960" w:hanging="3960"/>
        <w:jc w:val="both"/>
        <w:rPr>
          <w:rFonts w:ascii="Arial" w:hAnsi="Arial" w:cs="Arial"/>
          <w:sz w:val="22"/>
          <w:szCs w:val="22"/>
        </w:rPr>
      </w:pPr>
      <w:r w:rsidRPr="00CB79F0">
        <w:rPr>
          <w:rFonts w:ascii="Arial" w:hAnsi="Arial" w:cs="Arial"/>
          <w:b/>
          <w:bCs/>
          <w:sz w:val="22"/>
          <w:szCs w:val="22"/>
        </w:rPr>
        <w:t>Adresa:</w:t>
      </w:r>
      <w:r w:rsidRPr="00CB79F0">
        <w:rPr>
          <w:rFonts w:ascii="Arial" w:hAnsi="Arial" w:cs="Arial"/>
          <w:b/>
          <w:bCs/>
          <w:sz w:val="22"/>
          <w:szCs w:val="22"/>
        </w:rPr>
        <w:tab/>
      </w:r>
      <w:r w:rsidR="00CB79F0" w:rsidRPr="00CB79F0">
        <w:rPr>
          <w:rFonts w:ascii="Arial" w:hAnsi="Arial" w:cs="Arial"/>
          <w:bCs/>
          <w:sz w:val="22"/>
          <w:szCs w:val="22"/>
        </w:rPr>
        <w:t>Borská 31, 362 63 Dalovice</w:t>
      </w:r>
      <w:r w:rsidRPr="00CB79F0">
        <w:rPr>
          <w:rFonts w:ascii="Arial" w:hAnsi="Arial" w:cs="Arial"/>
          <w:b/>
          <w:bCs/>
          <w:sz w:val="22"/>
          <w:szCs w:val="22"/>
        </w:rPr>
        <w:tab/>
      </w:r>
    </w:p>
    <w:p w14:paraId="43E9100F" w14:textId="1ED5C4E8" w:rsidR="00C078FE" w:rsidRPr="00CB79F0" w:rsidRDefault="00C078FE" w:rsidP="00187AC0">
      <w:pPr>
        <w:tabs>
          <w:tab w:val="left" w:pos="3960"/>
        </w:tabs>
        <w:ind w:left="3960" w:hanging="3960"/>
        <w:jc w:val="both"/>
        <w:rPr>
          <w:rFonts w:ascii="Arial" w:hAnsi="Arial" w:cs="Arial"/>
          <w:b/>
          <w:bCs/>
          <w:sz w:val="22"/>
          <w:szCs w:val="22"/>
        </w:rPr>
      </w:pPr>
      <w:r w:rsidRPr="00CB79F0">
        <w:rPr>
          <w:rFonts w:ascii="Arial" w:hAnsi="Arial" w:cs="Arial"/>
          <w:b/>
          <w:bCs/>
          <w:sz w:val="22"/>
          <w:szCs w:val="22"/>
        </w:rPr>
        <w:t>IČO:</w:t>
      </w:r>
      <w:r w:rsidRPr="00CB79F0">
        <w:rPr>
          <w:rFonts w:ascii="Arial" w:hAnsi="Arial" w:cs="Arial"/>
          <w:b/>
          <w:bCs/>
          <w:sz w:val="22"/>
          <w:szCs w:val="22"/>
        </w:rPr>
        <w:tab/>
      </w:r>
      <w:r w:rsidR="00CB79F0" w:rsidRPr="00CB79F0">
        <w:rPr>
          <w:rFonts w:ascii="Arial" w:hAnsi="Arial" w:cs="Arial"/>
          <w:bCs/>
          <w:sz w:val="22"/>
          <w:szCs w:val="22"/>
        </w:rPr>
        <w:t>63553538</w:t>
      </w:r>
    </w:p>
    <w:p w14:paraId="5F19F640" w14:textId="360E969E"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DIČ:</w:t>
      </w:r>
      <w:r w:rsidRPr="00CB79F0">
        <w:rPr>
          <w:rFonts w:ascii="Arial" w:hAnsi="Arial" w:cs="Arial"/>
          <w:b/>
          <w:bCs/>
          <w:sz w:val="22"/>
          <w:szCs w:val="22"/>
        </w:rPr>
        <w:tab/>
      </w:r>
    </w:p>
    <w:p w14:paraId="0208D72F" w14:textId="68B4F4AD"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 xml:space="preserve">zastoupený: </w:t>
      </w:r>
      <w:r w:rsidRPr="00CB79F0">
        <w:rPr>
          <w:rFonts w:ascii="Arial" w:hAnsi="Arial" w:cs="Arial"/>
          <w:b/>
          <w:bCs/>
          <w:sz w:val="22"/>
          <w:szCs w:val="22"/>
        </w:rPr>
        <w:tab/>
      </w:r>
    </w:p>
    <w:p w14:paraId="2833E910" w14:textId="011B836B"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zástupce ve věcech smluvních:</w:t>
      </w:r>
      <w:r w:rsidRPr="00CB79F0">
        <w:rPr>
          <w:rFonts w:ascii="Arial" w:hAnsi="Arial" w:cs="Arial"/>
          <w:b/>
          <w:bCs/>
          <w:sz w:val="22"/>
          <w:szCs w:val="22"/>
        </w:rPr>
        <w:tab/>
      </w:r>
    </w:p>
    <w:p w14:paraId="6A80CD20" w14:textId="178D48EF"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zástupce ve věcech technických:</w:t>
      </w:r>
      <w:r w:rsidRPr="00CB79F0">
        <w:rPr>
          <w:rFonts w:ascii="Arial" w:hAnsi="Arial" w:cs="Arial"/>
          <w:b/>
          <w:bCs/>
          <w:sz w:val="22"/>
          <w:szCs w:val="22"/>
        </w:rPr>
        <w:tab/>
      </w:r>
    </w:p>
    <w:p w14:paraId="6A4A2BF3" w14:textId="46CBCEA5"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ab/>
      </w:r>
      <w:r w:rsidRPr="00CB79F0">
        <w:rPr>
          <w:rFonts w:ascii="Arial" w:hAnsi="Arial" w:cs="Arial"/>
          <w:bCs/>
          <w:sz w:val="22"/>
          <w:szCs w:val="22"/>
        </w:rPr>
        <w:t xml:space="preserve">tel: </w:t>
      </w:r>
      <w:r w:rsidR="0082316D">
        <w:rPr>
          <w:rFonts w:ascii="Arial" w:hAnsi="Arial" w:cs="Arial"/>
          <w:bCs/>
          <w:sz w:val="22"/>
          <w:szCs w:val="22"/>
        </w:rPr>
        <w:t>………………</w:t>
      </w:r>
      <w:r w:rsidRPr="00CB79F0">
        <w:rPr>
          <w:rFonts w:ascii="Arial" w:hAnsi="Arial" w:cs="Arial"/>
          <w:bCs/>
          <w:sz w:val="22"/>
          <w:szCs w:val="22"/>
        </w:rPr>
        <w:t xml:space="preserve">; e-mail: </w:t>
      </w:r>
    </w:p>
    <w:p w14:paraId="3A84F5A0" w14:textId="13C357BA"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bankovní spojení:</w:t>
      </w:r>
      <w:r w:rsidRPr="00CB79F0">
        <w:rPr>
          <w:rFonts w:ascii="Arial" w:hAnsi="Arial" w:cs="Arial"/>
          <w:b/>
          <w:bCs/>
          <w:sz w:val="22"/>
          <w:szCs w:val="22"/>
        </w:rPr>
        <w:tab/>
      </w:r>
    </w:p>
    <w:p w14:paraId="19CFC7A1" w14:textId="48092E7F" w:rsidR="00C078FE" w:rsidRPr="00CB79F0" w:rsidRDefault="00C078FE" w:rsidP="00187AC0">
      <w:pPr>
        <w:tabs>
          <w:tab w:val="left" w:pos="3960"/>
        </w:tabs>
        <w:ind w:left="3960" w:hanging="3960"/>
        <w:jc w:val="both"/>
        <w:rPr>
          <w:rFonts w:ascii="Arial" w:hAnsi="Arial" w:cs="Arial"/>
          <w:bCs/>
          <w:sz w:val="22"/>
          <w:szCs w:val="22"/>
        </w:rPr>
      </w:pPr>
      <w:r w:rsidRPr="00CB79F0">
        <w:rPr>
          <w:rFonts w:ascii="Arial" w:hAnsi="Arial" w:cs="Arial"/>
          <w:b/>
          <w:bCs/>
          <w:sz w:val="22"/>
          <w:szCs w:val="22"/>
        </w:rPr>
        <w:t xml:space="preserve">číslo účtu: </w:t>
      </w:r>
      <w:r w:rsidRPr="00CB79F0">
        <w:rPr>
          <w:rFonts w:ascii="Arial" w:hAnsi="Arial" w:cs="Arial"/>
          <w:b/>
          <w:bCs/>
          <w:sz w:val="22"/>
          <w:szCs w:val="22"/>
        </w:rPr>
        <w:tab/>
      </w:r>
    </w:p>
    <w:p w14:paraId="532A306C" w14:textId="77777777" w:rsidR="00482FB6" w:rsidRPr="00CB79F0" w:rsidRDefault="00482FB6" w:rsidP="00187AC0">
      <w:pPr>
        <w:tabs>
          <w:tab w:val="left" w:pos="3960"/>
        </w:tabs>
        <w:jc w:val="both"/>
        <w:rPr>
          <w:rFonts w:ascii="Arial" w:hAnsi="Arial" w:cs="Arial"/>
          <w:sz w:val="22"/>
          <w:szCs w:val="22"/>
        </w:rPr>
      </w:pPr>
      <w:r w:rsidRPr="00CB79F0">
        <w:rPr>
          <w:rFonts w:ascii="Arial" w:hAnsi="Arial" w:cs="Arial"/>
          <w:b/>
          <w:sz w:val="22"/>
          <w:szCs w:val="22"/>
        </w:rPr>
        <w:tab/>
      </w:r>
    </w:p>
    <w:p w14:paraId="14907D46" w14:textId="77777777" w:rsidR="00482FB6" w:rsidRPr="00CB79F0" w:rsidRDefault="00482FB6" w:rsidP="00187AC0">
      <w:pPr>
        <w:tabs>
          <w:tab w:val="left" w:pos="3960"/>
        </w:tabs>
        <w:jc w:val="both"/>
        <w:rPr>
          <w:rFonts w:ascii="Arial" w:hAnsi="Arial" w:cs="Arial"/>
          <w:sz w:val="22"/>
          <w:szCs w:val="22"/>
        </w:rPr>
      </w:pPr>
    </w:p>
    <w:p w14:paraId="2E52FF42" w14:textId="31D1F2FC" w:rsidR="00961C11" w:rsidRPr="00961C11" w:rsidRDefault="00BD0CD0" w:rsidP="00961C11">
      <w:pPr>
        <w:rPr>
          <w:rFonts w:ascii="Arial" w:hAnsi="Arial" w:cs="Arial"/>
          <w:bCs/>
          <w:sz w:val="22"/>
          <w:szCs w:val="22"/>
        </w:rPr>
      </w:pPr>
      <w:r w:rsidRPr="00961C11">
        <w:rPr>
          <w:rFonts w:ascii="Arial" w:hAnsi="Arial" w:cs="Arial"/>
          <w:bCs/>
          <w:sz w:val="22"/>
          <w:szCs w:val="22"/>
        </w:rPr>
        <w:t>Zhotovitel</w:t>
      </w:r>
      <w:r w:rsidR="00482FB6" w:rsidRPr="00961C11">
        <w:rPr>
          <w:rFonts w:ascii="Arial" w:hAnsi="Arial" w:cs="Arial"/>
          <w:bCs/>
          <w:sz w:val="22"/>
          <w:szCs w:val="22"/>
        </w:rPr>
        <w:t xml:space="preserve"> je držitelem ŽL vydan</w:t>
      </w:r>
      <w:r w:rsidR="00961C11">
        <w:rPr>
          <w:rFonts w:ascii="Arial" w:hAnsi="Arial" w:cs="Arial"/>
          <w:bCs/>
          <w:sz w:val="22"/>
          <w:szCs w:val="22"/>
        </w:rPr>
        <w:t>ého</w:t>
      </w:r>
      <w:r w:rsidR="00482FB6" w:rsidRPr="00961C11">
        <w:rPr>
          <w:rFonts w:ascii="Arial" w:hAnsi="Arial" w:cs="Arial"/>
          <w:bCs/>
          <w:sz w:val="22"/>
          <w:szCs w:val="22"/>
        </w:rPr>
        <w:t xml:space="preserve"> </w:t>
      </w:r>
      <w:r w:rsidR="00961C11" w:rsidRPr="00961C11">
        <w:rPr>
          <w:rFonts w:ascii="Arial" w:hAnsi="Arial" w:cs="Arial"/>
          <w:bCs/>
          <w:sz w:val="22"/>
          <w:szCs w:val="22"/>
        </w:rPr>
        <w:t>u Obecního živnostenského úřadu Města Karlovy Vary</w:t>
      </w:r>
    </w:p>
    <w:p w14:paraId="41174B16" w14:textId="10D88D6C" w:rsidR="00961C11" w:rsidRPr="00961C11" w:rsidRDefault="00961C11" w:rsidP="00961C11">
      <w:pPr>
        <w:rPr>
          <w:rFonts w:ascii="Arial" w:hAnsi="Arial" w:cs="Arial"/>
          <w:bCs/>
          <w:sz w:val="22"/>
          <w:szCs w:val="22"/>
        </w:rPr>
      </w:pPr>
      <w:r w:rsidRPr="00961C11">
        <w:rPr>
          <w:rFonts w:ascii="Arial" w:hAnsi="Arial" w:cs="Arial"/>
          <w:bCs/>
          <w:sz w:val="22"/>
          <w:szCs w:val="22"/>
        </w:rPr>
        <w:t>pod č. ev.  ŽÚ/F/01/1917/98</w:t>
      </w:r>
      <w:r>
        <w:rPr>
          <w:rFonts w:ascii="Arial" w:hAnsi="Arial" w:cs="Arial"/>
          <w:bCs/>
          <w:sz w:val="22"/>
          <w:szCs w:val="22"/>
        </w:rPr>
        <w:t>.</w:t>
      </w:r>
    </w:p>
    <w:p w14:paraId="4C62502A" w14:textId="77777777" w:rsidR="00961C11" w:rsidRDefault="00961C11" w:rsidP="00961C11"/>
    <w:p w14:paraId="744EA25B" w14:textId="35A8691A" w:rsidR="00482FB6" w:rsidRPr="00CB79F0" w:rsidRDefault="00961C11" w:rsidP="00961C11">
      <w:pPr>
        <w:widowControl w:val="0"/>
        <w:rPr>
          <w:rFonts w:ascii="Arial" w:hAnsi="Arial" w:cs="Arial"/>
          <w:color w:val="000000"/>
          <w:sz w:val="22"/>
          <w:szCs w:val="22"/>
        </w:rPr>
      </w:pPr>
      <w:r w:rsidRPr="00CB79F0">
        <w:rPr>
          <w:rFonts w:ascii="Arial" w:hAnsi="Arial" w:cs="Arial"/>
          <w:sz w:val="22"/>
          <w:szCs w:val="22"/>
        </w:rPr>
        <w:t xml:space="preserve"> </w:t>
      </w:r>
      <w:r w:rsidR="00482FB6" w:rsidRPr="00CB79F0">
        <w:rPr>
          <w:rFonts w:ascii="Arial" w:hAnsi="Arial" w:cs="Arial"/>
          <w:sz w:val="22"/>
          <w:szCs w:val="22"/>
        </w:rPr>
        <w:t>(dále jen „</w:t>
      </w:r>
      <w:r w:rsidR="00BD0CD0" w:rsidRPr="00CB79F0">
        <w:rPr>
          <w:rFonts w:ascii="Arial" w:hAnsi="Arial" w:cs="Arial"/>
          <w:sz w:val="22"/>
          <w:szCs w:val="22"/>
        </w:rPr>
        <w:t>zhotovitel</w:t>
      </w:r>
      <w:r w:rsidR="00482FB6" w:rsidRPr="00CB79F0">
        <w:rPr>
          <w:rFonts w:ascii="Arial" w:hAnsi="Arial" w:cs="Arial"/>
          <w:sz w:val="22"/>
          <w:szCs w:val="22"/>
        </w:rPr>
        <w:t>“) na straně druhé.</w:t>
      </w:r>
    </w:p>
    <w:p w14:paraId="07B76AD5" w14:textId="77777777" w:rsidR="008A2650" w:rsidRPr="00CB79F0" w:rsidRDefault="008A2650" w:rsidP="00187AC0">
      <w:pPr>
        <w:jc w:val="both"/>
        <w:rPr>
          <w:rFonts w:ascii="Arial" w:hAnsi="Arial" w:cs="Arial"/>
          <w:sz w:val="22"/>
          <w:szCs w:val="22"/>
        </w:rPr>
        <w:sectPr w:rsidR="008A2650" w:rsidRPr="00CB79F0" w:rsidSect="0095379D">
          <w:headerReference w:type="default" r:id="rId7"/>
          <w:footerReference w:type="even" r:id="rId8"/>
          <w:footerReference w:type="default" r:id="rId9"/>
          <w:pgSz w:w="11906" w:h="16838"/>
          <w:pgMar w:top="1079" w:right="1417" w:bottom="899" w:left="1417" w:header="708" w:footer="708" w:gutter="0"/>
          <w:cols w:space="708"/>
          <w:docGrid w:linePitch="360"/>
        </w:sectPr>
      </w:pPr>
    </w:p>
    <w:p w14:paraId="228A24E7" w14:textId="77777777" w:rsidR="00B903AC" w:rsidRPr="00CB79F0" w:rsidRDefault="004461E2" w:rsidP="00187AC0">
      <w:pPr>
        <w:jc w:val="both"/>
        <w:rPr>
          <w:rFonts w:ascii="Arial" w:hAnsi="Arial" w:cs="Arial"/>
          <w:color w:val="000000"/>
          <w:sz w:val="22"/>
          <w:szCs w:val="22"/>
        </w:rPr>
      </w:pPr>
      <w:r w:rsidRPr="00CB79F0">
        <w:rPr>
          <w:rFonts w:ascii="Arial" w:hAnsi="Arial" w:cs="Arial"/>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8B67C40" w14:textId="77777777" w:rsidR="004461E2" w:rsidRPr="00CB79F0" w:rsidRDefault="004461E2" w:rsidP="00187AC0">
      <w:pPr>
        <w:jc w:val="both"/>
        <w:rPr>
          <w:rFonts w:ascii="Arial" w:hAnsi="Arial" w:cs="Arial"/>
          <w:sz w:val="22"/>
          <w:szCs w:val="22"/>
        </w:rPr>
      </w:pPr>
    </w:p>
    <w:p w14:paraId="7BC95DEA" w14:textId="77777777" w:rsidR="00482FB6" w:rsidRPr="00CB79F0" w:rsidRDefault="00482FB6" w:rsidP="00187AC0">
      <w:pPr>
        <w:jc w:val="both"/>
        <w:rPr>
          <w:rFonts w:ascii="Arial" w:hAnsi="Arial" w:cs="Arial"/>
          <w:sz w:val="22"/>
          <w:szCs w:val="22"/>
        </w:rPr>
      </w:pPr>
      <w:r w:rsidRPr="00CB79F0">
        <w:rPr>
          <w:rFonts w:ascii="Arial" w:hAnsi="Arial" w:cs="Arial"/>
          <w:sz w:val="22"/>
          <w:szCs w:val="22"/>
        </w:rPr>
        <w:t xml:space="preserve">Vzhledem k tomu, že si objednatel přeje, aby </w:t>
      </w:r>
      <w:r w:rsidR="00BD0CD0" w:rsidRPr="00CB79F0">
        <w:rPr>
          <w:rFonts w:ascii="Arial" w:hAnsi="Arial" w:cs="Arial"/>
          <w:sz w:val="22"/>
          <w:szCs w:val="22"/>
        </w:rPr>
        <w:t>zhotovitel</w:t>
      </w:r>
      <w:r w:rsidRPr="00CB79F0">
        <w:rPr>
          <w:rFonts w:ascii="Arial" w:hAnsi="Arial" w:cs="Arial"/>
          <w:sz w:val="22"/>
          <w:szCs w:val="22"/>
        </w:rPr>
        <w:t xml:space="preserve"> provedl dílo, s názvem:</w:t>
      </w:r>
    </w:p>
    <w:p w14:paraId="7724E2D3" w14:textId="77777777" w:rsidR="001F59EB" w:rsidRPr="00CB79F0" w:rsidRDefault="001F59EB" w:rsidP="00187AC0">
      <w:pPr>
        <w:jc w:val="both"/>
        <w:rPr>
          <w:rFonts w:ascii="Arial" w:hAnsi="Arial" w:cs="Arial"/>
          <w:sz w:val="22"/>
          <w:szCs w:val="22"/>
        </w:rPr>
      </w:pPr>
    </w:p>
    <w:p w14:paraId="5D1EAC91" w14:textId="77777777" w:rsidR="00560CF2" w:rsidRPr="00CB79F0" w:rsidRDefault="00560CF2" w:rsidP="00187AC0">
      <w:pPr>
        <w:jc w:val="both"/>
        <w:rPr>
          <w:rFonts w:ascii="Arial" w:hAnsi="Arial" w:cs="Arial"/>
          <w:sz w:val="22"/>
          <w:szCs w:val="22"/>
        </w:rPr>
      </w:pPr>
    </w:p>
    <w:p w14:paraId="1E62F35C" w14:textId="77777777" w:rsidR="00404C71" w:rsidRPr="00CB79F0" w:rsidRDefault="00404C71" w:rsidP="00187AC0">
      <w:pPr>
        <w:ind w:left="709" w:firstLine="709"/>
        <w:rPr>
          <w:rFonts w:ascii="Arial" w:hAnsi="Arial" w:cs="Arial"/>
          <w:b/>
        </w:rPr>
      </w:pPr>
      <w:r w:rsidRPr="00CB79F0">
        <w:rPr>
          <w:rFonts w:ascii="Arial" w:hAnsi="Arial" w:cs="Arial"/>
          <w:b/>
        </w:rPr>
        <w:t>VT Teplá provoz Cheb – likvidace invazních rostlin 2022</w:t>
      </w:r>
    </w:p>
    <w:p w14:paraId="513D435E" w14:textId="364E512E" w:rsidR="00241F98" w:rsidRPr="00CB79F0" w:rsidRDefault="00241F98" w:rsidP="00187AC0">
      <w:pPr>
        <w:ind w:left="720" w:firstLine="720"/>
        <w:rPr>
          <w:rFonts w:ascii="Arial" w:hAnsi="Arial" w:cs="Arial"/>
          <w:sz w:val="22"/>
          <w:szCs w:val="22"/>
        </w:rPr>
      </w:pPr>
    </w:p>
    <w:p w14:paraId="758D17FE" w14:textId="77777777" w:rsidR="00241F98" w:rsidRPr="00CB79F0" w:rsidRDefault="00241F98" w:rsidP="00187AC0">
      <w:pPr>
        <w:ind w:left="720" w:firstLine="720"/>
        <w:rPr>
          <w:rFonts w:ascii="Arial" w:hAnsi="Arial" w:cs="Arial"/>
          <w:sz w:val="22"/>
          <w:szCs w:val="22"/>
        </w:rPr>
      </w:pPr>
    </w:p>
    <w:p w14:paraId="57F16DEB" w14:textId="77777777" w:rsidR="00482FB6" w:rsidRPr="00CB79F0" w:rsidRDefault="00482FB6" w:rsidP="00187AC0">
      <w:pPr>
        <w:jc w:val="both"/>
        <w:rPr>
          <w:rFonts w:ascii="Arial" w:hAnsi="Arial" w:cs="Arial"/>
          <w:sz w:val="22"/>
          <w:szCs w:val="22"/>
        </w:rPr>
      </w:pPr>
      <w:r w:rsidRPr="00CB79F0">
        <w:rPr>
          <w:rFonts w:ascii="Arial" w:hAnsi="Arial" w:cs="Arial"/>
          <w:sz w:val="22"/>
          <w:szCs w:val="22"/>
        </w:rPr>
        <w:t xml:space="preserve">a přijal nabídku </w:t>
      </w:r>
      <w:r w:rsidR="00BD0CD0" w:rsidRPr="00CB79F0">
        <w:rPr>
          <w:rFonts w:ascii="Arial" w:hAnsi="Arial" w:cs="Arial"/>
          <w:sz w:val="22"/>
          <w:szCs w:val="22"/>
        </w:rPr>
        <w:t>zhotovitel</w:t>
      </w:r>
      <w:r w:rsidRPr="00CB79F0">
        <w:rPr>
          <w:rFonts w:ascii="Arial" w:hAnsi="Arial" w:cs="Arial"/>
          <w:sz w:val="22"/>
          <w:szCs w:val="22"/>
        </w:rPr>
        <w:t xml:space="preserve">e na provedení a dokončení tohoto díla, se smluvní strany dohodly na následujícím: </w:t>
      </w:r>
    </w:p>
    <w:p w14:paraId="6412BA3E" w14:textId="77777777" w:rsidR="00482FB6" w:rsidRPr="00CB79F0" w:rsidRDefault="00482FB6" w:rsidP="00187AC0">
      <w:pPr>
        <w:jc w:val="both"/>
        <w:rPr>
          <w:rFonts w:ascii="Arial" w:hAnsi="Arial" w:cs="Arial"/>
          <w:sz w:val="22"/>
          <w:szCs w:val="22"/>
        </w:rPr>
      </w:pPr>
    </w:p>
    <w:p w14:paraId="5E4527A5" w14:textId="0FDEB855" w:rsidR="00241F98" w:rsidRPr="00CB79F0" w:rsidRDefault="00241F98" w:rsidP="00187AC0">
      <w:pPr>
        <w:overflowPunct/>
        <w:autoSpaceDE/>
        <w:autoSpaceDN/>
        <w:adjustRightInd/>
        <w:jc w:val="both"/>
        <w:textAlignment w:val="auto"/>
        <w:rPr>
          <w:rFonts w:ascii="Arial" w:hAnsi="Arial" w:cs="Arial"/>
          <w:sz w:val="22"/>
          <w:szCs w:val="22"/>
        </w:rPr>
      </w:pPr>
      <w:r w:rsidRPr="00CB79F0">
        <w:rPr>
          <w:rFonts w:ascii="Arial" w:hAnsi="Arial" w:cs="Arial"/>
          <w:sz w:val="22"/>
          <w:szCs w:val="22"/>
        </w:rPr>
        <w:t>Nedílnou součástí této smlouvy jsou zadávací dokumentace</w:t>
      </w:r>
      <w:r w:rsidR="00961C11">
        <w:rPr>
          <w:rFonts w:ascii="Arial" w:hAnsi="Arial" w:cs="Arial"/>
          <w:sz w:val="22"/>
          <w:szCs w:val="22"/>
        </w:rPr>
        <w:t xml:space="preserve"> a</w:t>
      </w:r>
      <w:r w:rsidRPr="00CB79F0">
        <w:rPr>
          <w:rFonts w:ascii="Arial" w:hAnsi="Arial" w:cs="Arial"/>
          <w:sz w:val="22"/>
          <w:szCs w:val="22"/>
        </w:rPr>
        <w:t xml:space="preserve"> nabídka zhotovitele. Smlouva a její součásti budou studovány a vykládány s tímto pořadím priority:</w:t>
      </w:r>
    </w:p>
    <w:p w14:paraId="1E0ECFF1" w14:textId="77777777" w:rsidR="00241F98" w:rsidRPr="00CB79F0" w:rsidRDefault="00241F98" w:rsidP="00187AC0">
      <w:pPr>
        <w:numPr>
          <w:ilvl w:val="1"/>
          <w:numId w:val="8"/>
        </w:numPr>
        <w:overflowPunct/>
        <w:autoSpaceDE/>
        <w:autoSpaceDN/>
        <w:adjustRightInd/>
        <w:ind w:hanging="720"/>
        <w:jc w:val="both"/>
        <w:textAlignment w:val="auto"/>
        <w:rPr>
          <w:rFonts w:ascii="Arial" w:hAnsi="Arial" w:cs="Arial"/>
          <w:sz w:val="22"/>
          <w:szCs w:val="22"/>
        </w:rPr>
      </w:pPr>
      <w:r w:rsidRPr="00CB79F0">
        <w:rPr>
          <w:rFonts w:ascii="Arial" w:hAnsi="Arial" w:cs="Arial"/>
          <w:sz w:val="22"/>
          <w:szCs w:val="22"/>
        </w:rPr>
        <w:t xml:space="preserve">Zadávací dokumentace </w:t>
      </w:r>
    </w:p>
    <w:p w14:paraId="3676B8DE" w14:textId="77777777" w:rsidR="00241F98" w:rsidRPr="00CB79F0" w:rsidRDefault="00241F98" w:rsidP="00187AC0">
      <w:pPr>
        <w:numPr>
          <w:ilvl w:val="1"/>
          <w:numId w:val="8"/>
        </w:numPr>
        <w:overflowPunct/>
        <w:autoSpaceDE/>
        <w:autoSpaceDN/>
        <w:adjustRightInd/>
        <w:ind w:hanging="720"/>
        <w:jc w:val="both"/>
        <w:textAlignment w:val="auto"/>
        <w:rPr>
          <w:rFonts w:ascii="Arial" w:hAnsi="Arial" w:cs="Arial"/>
          <w:sz w:val="22"/>
          <w:szCs w:val="22"/>
        </w:rPr>
      </w:pPr>
      <w:r w:rsidRPr="00CB79F0">
        <w:rPr>
          <w:rFonts w:ascii="Arial" w:hAnsi="Arial" w:cs="Arial"/>
          <w:sz w:val="22"/>
          <w:szCs w:val="22"/>
        </w:rPr>
        <w:t>Nabídka zhotovitele</w:t>
      </w:r>
    </w:p>
    <w:p w14:paraId="51E7DC39" w14:textId="77777777" w:rsidR="00B31764" w:rsidRPr="00CB79F0" w:rsidRDefault="00B31764" w:rsidP="00187AC0">
      <w:pPr>
        <w:jc w:val="both"/>
        <w:rPr>
          <w:rFonts w:ascii="Arial" w:hAnsi="Arial" w:cs="Arial"/>
          <w:sz w:val="22"/>
          <w:szCs w:val="22"/>
        </w:rPr>
      </w:pPr>
    </w:p>
    <w:p w14:paraId="46F865AD" w14:textId="77777777" w:rsidR="00560CF2" w:rsidRPr="00CB79F0" w:rsidRDefault="00560CF2" w:rsidP="00187AC0">
      <w:pPr>
        <w:jc w:val="both"/>
        <w:rPr>
          <w:rFonts w:ascii="Arial" w:hAnsi="Arial" w:cs="Arial"/>
          <w:sz w:val="22"/>
          <w:szCs w:val="22"/>
        </w:rPr>
      </w:pPr>
    </w:p>
    <w:p w14:paraId="42617810" w14:textId="77777777" w:rsidR="00482FB6" w:rsidRPr="00CB79F0" w:rsidRDefault="00482FB6" w:rsidP="00187AC0">
      <w:pPr>
        <w:pStyle w:val="Zkladntext"/>
        <w:widowControl/>
        <w:spacing w:before="120"/>
        <w:jc w:val="center"/>
        <w:rPr>
          <w:rFonts w:cs="Arial"/>
          <w:sz w:val="22"/>
          <w:szCs w:val="22"/>
        </w:rPr>
      </w:pPr>
      <w:r w:rsidRPr="00CB79F0">
        <w:rPr>
          <w:rFonts w:cs="Arial"/>
          <w:b/>
          <w:sz w:val="22"/>
          <w:szCs w:val="22"/>
          <w:u w:val="single"/>
        </w:rPr>
        <w:t>Čl. II. PŘEDMĚT DÍLA</w:t>
      </w:r>
    </w:p>
    <w:p w14:paraId="3047CBF7" w14:textId="77777777" w:rsidR="00482FB6" w:rsidRPr="00CB79F0" w:rsidRDefault="00482FB6" w:rsidP="00187AC0">
      <w:pPr>
        <w:pStyle w:val="Zkladntext"/>
        <w:widowControl/>
        <w:rPr>
          <w:rFonts w:cs="Arial"/>
          <w:b/>
          <w:sz w:val="22"/>
          <w:szCs w:val="22"/>
        </w:rPr>
      </w:pPr>
    </w:p>
    <w:p w14:paraId="6C878A78" w14:textId="77777777" w:rsidR="00E75011" w:rsidRPr="00CB79F0" w:rsidRDefault="00241F98" w:rsidP="00187AC0">
      <w:pPr>
        <w:jc w:val="both"/>
        <w:rPr>
          <w:rFonts w:ascii="Arial" w:hAnsi="Arial" w:cs="Arial"/>
          <w:bCs/>
          <w:color w:val="000000"/>
          <w:sz w:val="22"/>
          <w:szCs w:val="22"/>
        </w:rPr>
      </w:pPr>
      <w:bookmarkStart w:id="2" w:name="_Hlk100656392"/>
      <w:bookmarkStart w:id="3" w:name="_Hlk92285548"/>
      <w:r w:rsidRPr="00CB79F0">
        <w:rPr>
          <w:rFonts w:ascii="Arial" w:hAnsi="Arial" w:cs="Arial"/>
          <w:bCs/>
          <w:color w:val="000000"/>
          <w:sz w:val="22"/>
          <w:szCs w:val="22"/>
        </w:rPr>
        <w:t xml:space="preserve">Jedná se o likvidaci bolševníku velkolepého a netýkavky žláznaté na březích, v korytě a pozemcích, k nimž má právo hospodařit Povodí Ohře, státní podnik. Likvidace bude probíhat </w:t>
      </w:r>
      <w:bookmarkEnd w:id="2"/>
      <w:r w:rsidRPr="00CB79F0">
        <w:rPr>
          <w:rFonts w:ascii="Arial" w:hAnsi="Arial" w:cs="Arial"/>
          <w:bCs/>
          <w:color w:val="000000"/>
          <w:sz w:val="22"/>
          <w:szCs w:val="22"/>
        </w:rPr>
        <w:t xml:space="preserve">na obou březích VT Teplá od soutoku s </w:t>
      </w:r>
      <w:proofErr w:type="spellStart"/>
      <w:r w:rsidRPr="00CB79F0">
        <w:rPr>
          <w:rFonts w:ascii="Arial" w:hAnsi="Arial" w:cs="Arial"/>
          <w:bCs/>
          <w:color w:val="000000"/>
          <w:sz w:val="22"/>
          <w:szCs w:val="22"/>
        </w:rPr>
        <w:t>Pramenským</w:t>
      </w:r>
      <w:proofErr w:type="spellEnd"/>
      <w:r w:rsidRPr="00CB79F0">
        <w:rPr>
          <w:rFonts w:ascii="Arial" w:hAnsi="Arial" w:cs="Arial"/>
          <w:bCs/>
          <w:color w:val="000000"/>
          <w:sz w:val="22"/>
          <w:szCs w:val="22"/>
        </w:rPr>
        <w:t xml:space="preserve"> potokem ř. km 35,554 - 66,335 k prameništi včetně 6 přítoků (</w:t>
      </w:r>
      <w:proofErr w:type="spellStart"/>
      <w:r w:rsidRPr="00CB79F0">
        <w:rPr>
          <w:rFonts w:ascii="Arial" w:hAnsi="Arial" w:cs="Arial"/>
          <w:bCs/>
          <w:color w:val="000000"/>
          <w:sz w:val="22"/>
          <w:szCs w:val="22"/>
        </w:rPr>
        <w:t>Jankovický</w:t>
      </w:r>
      <w:proofErr w:type="spellEnd"/>
      <w:r w:rsidRPr="00CB79F0">
        <w:rPr>
          <w:rFonts w:ascii="Arial" w:hAnsi="Arial" w:cs="Arial"/>
          <w:bCs/>
          <w:color w:val="000000"/>
          <w:sz w:val="22"/>
          <w:szCs w:val="22"/>
        </w:rPr>
        <w:t xml:space="preserve"> potok, LBP Klášterního potoka do Ovčího rybníka, </w:t>
      </w:r>
      <w:proofErr w:type="spellStart"/>
      <w:r w:rsidRPr="00CB79F0">
        <w:rPr>
          <w:rFonts w:ascii="Arial" w:hAnsi="Arial" w:cs="Arial"/>
          <w:bCs/>
          <w:color w:val="000000"/>
          <w:sz w:val="22"/>
          <w:szCs w:val="22"/>
        </w:rPr>
        <w:t>Mrázovský</w:t>
      </w:r>
      <w:proofErr w:type="spellEnd"/>
      <w:r w:rsidRPr="00CB79F0">
        <w:rPr>
          <w:rFonts w:ascii="Arial" w:hAnsi="Arial" w:cs="Arial"/>
          <w:bCs/>
          <w:color w:val="000000"/>
          <w:sz w:val="22"/>
          <w:szCs w:val="22"/>
        </w:rPr>
        <w:t xml:space="preserve"> potok, PBP 01 </w:t>
      </w:r>
      <w:proofErr w:type="spellStart"/>
      <w:r w:rsidRPr="00CB79F0">
        <w:rPr>
          <w:rFonts w:ascii="Arial" w:hAnsi="Arial" w:cs="Arial"/>
          <w:bCs/>
          <w:color w:val="000000"/>
          <w:sz w:val="22"/>
          <w:szCs w:val="22"/>
        </w:rPr>
        <w:t>Jankovického</w:t>
      </w:r>
      <w:proofErr w:type="spellEnd"/>
      <w:r w:rsidRPr="00CB79F0">
        <w:rPr>
          <w:rFonts w:ascii="Arial" w:hAnsi="Arial" w:cs="Arial"/>
          <w:bCs/>
          <w:color w:val="000000"/>
          <w:sz w:val="22"/>
          <w:szCs w:val="22"/>
        </w:rPr>
        <w:t xml:space="preserve"> potoka, PBP Teplé u Betlémské hráze a bezejmenný IDVT 10227109). </w:t>
      </w:r>
    </w:p>
    <w:p w14:paraId="40E3A215" w14:textId="6E526546" w:rsidR="00504BC8" w:rsidRPr="00CB79F0" w:rsidRDefault="00504BC8" w:rsidP="00187AC0">
      <w:pPr>
        <w:jc w:val="both"/>
        <w:rPr>
          <w:rFonts w:ascii="Arial" w:hAnsi="Arial" w:cs="Arial"/>
          <w:bCs/>
          <w:color w:val="000000"/>
          <w:sz w:val="20"/>
        </w:rPr>
      </w:pPr>
    </w:p>
    <w:p w14:paraId="77CDC77B" w14:textId="29E0CC7C" w:rsidR="00504BC8" w:rsidRPr="00CB79F0" w:rsidRDefault="00504BC8" w:rsidP="00187AC0">
      <w:pPr>
        <w:jc w:val="both"/>
        <w:rPr>
          <w:rFonts w:ascii="Arial" w:hAnsi="Arial" w:cs="Arial"/>
          <w:b/>
          <w:bCs/>
          <w:color w:val="000000"/>
          <w:sz w:val="22"/>
          <w:szCs w:val="22"/>
        </w:rPr>
      </w:pPr>
      <w:r w:rsidRPr="00CB79F0">
        <w:rPr>
          <w:rFonts w:ascii="Arial" w:hAnsi="Arial" w:cs="Arial"/>
          <w:b/>
          <w:bCs/>
          <w:color w:val="000000"/>
          <w:sz w:val="22"/>
          <w:szCs w:val="22"/>
        </w:rPr>
        <w:t xml:space="preserve">Podklady pro výpočty ploch určených k zásahu byly stanoveny dle orientačního mapování z r. 2021 a jsou zpracovány do tabulky (viz příloha). </w:t>
      </w:r>
    </w:p>
    <w:p w14:paraId="30117F93" w14:textId="77777777" w:rsidR="00CD64ED" w:rsidRPr="00CB79F0" w:rsidRDefault="00CD64ED" w:rsidP="00187AC0">
      <w:pPr>
        <w:jc w:val="both"/>
        <w:rPr>
          <w:rFonts w:ascii="Arial" w:hAnsi="Arial" w:cs="Arial"/>
          <w:b/>
          <w:bCs/>
          <w:color w:val="000000"/>
          <w:sz w:val="22"/>
          <w:szCs w:val="22"/>
        </w:rPr>
      </w:pPr>
    </w:p>
    <w:bookmarkEnd w:id="3"/>
    <w:p w14:paraId="63C9D840" w14:textId="75530FB9" w:rsidR="00CD64ED" w:rsidRPr="00CB79F0" w:rsidRDefault="00CD64ED" w:rsidP="00187AC0">
      <w:pPr>
        <w:jc w:val="both"/>
        <w:rPr>
          <w:rFonts w:ascii="Arial" w:hAnsi="Arial" w:cs="Arial"/>
          <w:sz w:val="22"/>
          <w:szCs w:val="22"/>
        </w:rPr>
      </w:pPr>
      <w:r w:rsidRPr="00CB79F0">
        <w:rPr>
          <w:rFonts w:ascii="Arial" w:hAnsi="Arial" w:cs="Arial"/>
          <w:bCs/>
          <w:color w:val="000000"/>
          <w:sz w:val="22"/>
          <w:szCs w:val="22"/>
        </w:rPr>
        <w:t xml:space="preserve">Likvidace netýkavky bude probíhat mechanicky (sekáním nebo vytrháváním), u bolševníku je možná chemická likvidace za použití herbicidu </w:t>
      </w:r>
      <w:proofErr w:type="spellStart"/>
      <w:r w:rsidRPr="00CB79F0">
        <w:rPr>
          <w:rFonts w:ascii="Arial" w:hAnsi="Arial" w:cs="Arial"/>
          <w:bCs/>
          <w:color w:val="000000"/>
          <w:sz w:val="22"/>
          <w:szCs w:val="22"/>
        </w:rPr>
        <w:t>Roundup</w:t>
      </w:r>
      <w:proofErr w:type="spellEnd"/>
      <w:r w:rsidRPr="00CB79F0">
        <w:rPr>
          <w:rFonts w:ascii="Arial" w:hAnsi="Arial" w:cs="Arial"/>
          <w:bCs/>
          <w:color w:val="000000"/>
          <w:sz w:val="22"/>
          <w:szCs w:val="22"/>
        </w:rPr>
        <w:t xml:space="preserve"> </w:t>
      </w:r>
      <w:proofErr w:type="spellStart"/>
      <w:r w:rsidRPr="00CB79F0">
        <w:rPr>
          <w:rFonts w:ascii="Arial" w:hAnsi="Arial" w:cs="Arial"/>
          <w:bCs/>
          <w:color w:val="000000"/>
          <w:sz w:val="22"/>
          <w:szCs w:val="22"/>
        </w:rPr>
        <w:t>Biaktiv</w:t>
      </w:r>
      <w:proofErr w:type="spellEnd"/>
      <w:r w:rsidR="00CA6061" w:rsidRPr="00CB79F0">
        <w:rPr>
          <w:rFonts w:ascii="Arial" w:hAnsi="Arial" w:cs="Arial"/>
          <w:bCs/>
          <w:color w:val="000000"/>
          <w:sz w:val="22"/>
          <w:szCs w:val="22"/>
        </w:rPr>
        <w:t xml:space="preserve">, </w:t>
      </w:r>
      <w:r w:rsidR="00CA6061" w:rsidRPr="00CB79F0">
        <w:rPr>
          <w:rFonts w:ascii="Arial" w:hAnsi="Arial" w:cs="Arial"/>
          <w:sz w:val="22"/>
          <w:szCs w:val="22"/>
        </w:rPr>
        <w:t>termín aplikace herbicidních přípravků se dle AOPK povoluje v rozmezí od 1. 5. do 30. 9. 2022.</w:t>
      </w:r>
      <w:r w:rsidRPr="00CB79F0">
        <w:rPr>
          <w:rFonts w:ascii="Arial" w:hAnsi="Arial" w:cs="Arial"/>
          <w:bCs/>
          <w:color w:val="000000"/>
          <w:sz w:val="22"/>
          <w:szCs w:val="22"/>
        </w:rPr>
        <w:t xml:space="preserve"> Chemická likvidace může být použita pouze na pozemcích </w:t>
      </w:r>
      <w:proofErr w:type="spellStart"/>
      <w:r w:rsidRPr="00CB79F0">
        <w:rPr>
          <w:rFonts w:ascii="Arial" w:hAnsi="Arial" w:cs="Arial"/>
          <w:bCs/>
          <w:color w:val="000000"/>
          <w:sz w:val="22"/>
          <w:szCs w:val="22"/>
        </w:rPr>
        <w:t>POh</w:t>
      </w:r>
      <w:proofErr w:type="spellEnd"/>
      <w:r w:rsidRPr="00CB79F0">
        <w:rPr>
          <w:rFonts w:ascii="Arial" w:hAnsi="Arial" w:cs="Arial"/>
          <w:bCs/>
          <w:color w:val="000000"/>
          <w:sz w:val="22"/>
          <w:szCs w:val="22"/>
        </w:rPr>
        <w:t>, které jsou uvedeny v rozhodnutí příslušného orgánu ochrany přírody – zóny ochrany.</w:t>
      </w:r>
      <w:r w:rsidRPr="00CB79F0">
        <w:rPr>
          <w:rFonts w:ascii="Arial" w:hAnsi="Arial" w:cs="Arial"/>
          <w:b/>
          <w:bCs/>
          <w:color w:val="000000"/>
          <w:sz w:val="22"/>
          <w:szCs w:val="22"/>
        </w:rPr>
        <w:t xml:space="preserve"> Pozemky se nachází v I.- III. zóně CHKO. </w:t>
      </w:r>
    </w:p>
    <w:p w14:paraId="5179FA3F" w14:textId="77777777" w:rsidR="00CD64ED" w:rsidRPr="00CB79F0" w:rsidRDefault="00CD64ED" w:rsidP="00187AC0">
      <w:pPr>
        <w:jc w:val="both"/>
        <w:rPr>
          <w:rFonts w:ascii="Arial" w:hAnsi="Arial" w:cs="Arial"/>
          <w:sz w:val="22"/>
          <w:szCs w:val="22"/>
        </w:rPr>
      </w:pPr>
    </w:p>
    <w:p w14:paraId="4F822B69" w14:textId="77777777" w:rsidR="00CD64ED" w:rsidRPr="00CB79F0" w:rsidRDefault="00CD64ED" w:rsidP="00187AC0">
      <w:pPr>
        <w:jc w:val="both"/>
        <w:rPr>
          <w:rFonts w:ascii="Arial" w:hAnsi="Arial" w:cs="Arial"/>
          <w:sz w:val="22"/>
          <w:szCs w:val="22"/>
        </w:rPr>
      </w:pPr>
      <w:r w:rsidRPr="00CB79F0">
        <w:rPr>
          <w:rFonts w:ascii="Arial" w:hAnsi="Arial" w:cs="Arial"/>
          <w:sz w:val="22"/>
          <w:szCs w:val="22"/>
        </w:rPr>
        <w:t xml:space="preserve">Akce je součástí udržitelnosti realizovaného projektu Karlovarského kraje „Omezení výskytu invazních druhů rostlin v Karlovarském kraji“ financované z OPŽP. </w:t>
      </w:r>
    </w:p>
    <w:p w14:paraId="5F2F8F54" w14:textId="3B7D9FA4" w:rsidR="00C078FE" w:rsidRPr="00CB79F0" w:rsidRDefault="00C078FE" w:rsidP="00187AC0">
      <w:pPr>
        <w:jc w:val="both"/>
        <w:rPr>
          <w:rFonts w:ascii="Arial" w:hAnsi="Arial" w:cs="Arial"/>
          <w:b/>
          <w:sz w:val="22"/>
          <w:szCs w:val="22"/>
        </w:rPr>
      </w:pPr>
    </w:p>
    <w:p w14:paraId="3E9A70FE" w14:textId="77777777" w:rsidR="00482FB6" w:rsidRPr="00CB79F0" w:rsidRDefault="00BD0CD0" w:rsidP="00187AC0">
      <w:pPr>
        <w:pStyle w:val="Zkladntext"/>
        <w:widowControl/>
        <w:numPr>
          <w:ilvl w:val="0"/>
          <w:numId w:val="1"/>
        </w:numPr>
        <w:ind w:left="426" w:hanging="426"/>
        <w:jc w:val="both"/>
        <w:rPr>
          <w:rFonts w:cs="Arial"/>
          <w:b/>
          <w:color w:val="auto"/>
          <w:sz w:val="22"/>
          <w:szCs w:val="22"/>
        </w:rPr>
      </w:pPr>
      <w:r w:rsidRPr="00CB79F0">
        <w:rPr>
          <w:rFonts w:cs="Arial"/>
          <w:sz w:val="22"/>
          <w:szCs w:val="22"/>
        </w:rPr>
        <w:t>Zhotovitel</w:t>
      </w:r>
      <w:r w:rsidR="00482FB6" w:rsidRPr="00CB79F0">
        <w:rPr>
          <w:rFonts w:cs="Arial"/>
          <w:sz w:val="22"/>
          <w:szCs w:val="22"/>
        </w:rPr>
        <w:t xml:space="preserve"> se zavazuje provést výše uvedené dílo v rozsahu Výzvy k podání nabídky do výběrového řízení vypsaného objednatelem a přijaté nabídky </w:t>
      </w:r>
      <w:r w:rsidRPr="00CB79F0">
        <w:rPr>
          <w:rFonts w:cs="Arial"/>
          <w:sz w:val="22"/>
          <w:szCs w:val="22"/>
        </w:rPr>
        <w:t>zhotovitel</w:t>
      </w:r>
      <w:r w:rsidR="00482FB6" w:rsidRPr="00CB79F0">
        <w:rPr>
          <w:rFonts w:cs="Arial"/>
          <w:sz w:val="22"/>
          <w:szCs w:val="22"/>
        </w:rPr>
        <w:t>e k výběrovému řízení.</w:t>
      </w:r>
      <w:r w:rsidR="00482FB6" w:rsidRPr="00CB79F0">
        <w:rPr>
          <w:rFonts w:cs="Arial"/>
          <w:b/>
          <w:color w:val="auto"/>
          <w:sz w:val="22"/>
          <w:szCs w:val="22"/>
        </w:rPr>
        <w:t xml:space="preserve"> </w:t>
      </w:r>
      <w:r w:rsidR="00482FB6" w:rsidRPr="00CB79F0">
        <w:rPr>
          <w:rFonts w:cs="Arial"/>
          <w:color w:val="auto"/>
          <w:sz w:val="22"/>
          <w:szCs w:val="22"/>
        </w:rPr>
        <w:t xml:space="preserve">Objednatel odpovídá za správnost a úplnost předané příslušné dokumentace pro provedení </w:t>
      </w:r>
      <w:r w:rsidR="007C0EB7" w:rsidRPr="00CB79F0">
        <w:rPr>
          <w:rFonts w:cs="Arial"/>
          <w:color w:val="auto"/>
          <w:sz w:val="22"/>
          <w:szCs w:val="22"/>
        </w:rPr>
        <w:t>zakázky</w:t>
      </w:r>
      <w:r w:rsidR="00482FB6" w:rsidRPr="00CB79F0">
        <w:rPr>
          <w:rFonts w:cs="Arial"/>
          <w:color w:val="auto"/>
          <w:sz w:val="22"/>
          <w:szCs w:val="22"/>
        </w:rPr>
        <w:t>, která tvoří součást zadávací dokumentace předané do veřejné soutěže.</w:t>
      </w:r>
    </w:p>
    <w:p w14:paraId="45ED9431" w14:textId="77777777" w:rsidR="00482FB6" w:rsidRPr="00CB79F0" w:rsidRDefault="00482FB6" w:rsidP="00187AC0">
      <w:pPr>
        <w:pStyle w:val="Zkladntext"/>
        <w:widowControl/>
        <w:ind w:left="426"/>
        <w:jc w:val="both"/>
        <w:rPr>
          <w:rFonts w:cs="Arial"/>
          <w:b/>
          <w:color w:val="auto"/>
          <w:sz w:val="22"/>
          <w:szCs w:val="22"/>
        </w:rPr>
      </w:pPr>
    </w:p>
    <w:p w14:paraId="465B066C" w14:textId="77777777" w:rsidR="00482FB6" w:rsidRPr="00CB79F0" w:rsidRDefault="00BD0CD0" w:rsidP="00187AC0">
      <w:pPr>
        <w:pStyle w:val="Zkladntext"/>
        <w:widowControl/>
        <w:numPr>
          <w:ilvl w:val="0"/>
          <w:numId w:val="1"/>
        </w:numPr>
        <w:ind w:left="426" w:hanging="426"/>
        <w:jc w:val="both"/>
        <w:rPr>
          <w:rFonts w:cs="Arial"/>
          <w:sz w:val="22"/>
          <w:szCs w:val="22"/>
        </w:rPr>
      </w:pPr>
      <w:r w:rsidRPr="00CB79F0">
        <w:rPr>
          <w:rFonts w:cs="Arial"/>
          <w:sz w:val="22"/>
          <w:szCs w:val="22"/>
        </w:rPr>
        <w:t>Zhotovitel</w:t>
      </w:r>
      <w:r w:rsidR="00482FB6" w:rsidRPr="00CB79F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CB79F0">
        <w:rPr>
          <w:rFonts w:cs="Arial"/>
          <w:sz w:val="22"/>
          <w:szCs w:val="22"/>
        </w:rPr>
        <w:t>zhotovitel</w:t>
      </w:r>
      <w:r w:rsidR="00482FB6" w:rsidRPr="00CB79F0">
        <w:rPr>
          <w:rFonts w:cs="Arial"/>
          <w:sz w:val="22"/>
          <w:szCs w:val="22"/>
        </w:rPr>
        <w:t>e, nese odpovědnost za provedené práce stejně jako by prováděl dílo sám.</w:t>
      </w:r>
    </w:p>
    <w:p w14:paraId="2D124948" w14:textId="77777777" w:rsidR="00482FB6" w:rsidRPr="00CB79F0" w:rsidRDefault="00482FB6" w:rsidP="00187AC0">
      <w:pPr>
        <w:pStyle w:val="Zkladntext"/>
        <w:widowControl/>
        <w:jc w:val="both"/>
        <w:rPr>
          <w:rFonts w:cs="Arial"/>
          <w:sz w:val="22"/>
          <w:szCs w:val="22"/>
        </w:rPr>
      </w:pPr>
    </w:p>
    <w:p w14:paraId="31922626" w14:textId="5D31DFDA" w:rsidR="00482FB6" w:rsidRPr="00CB79F0" w:rsidRDefault="00BD0CD0" w:rsidP="00187AC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B79F0">
        <w:rPr>
          <w:rFonts w:ascii="Arial" w:hAnsi="Arial" w:cs="Arial"/>
          <w:sz w:val="22"/>
          <w:szCs w:val="22"/>
        </w:rPr>
        <w:t>Zhotovitel</w:t>
      </w:r>
      <w:r w:rsidR="00482FB6" w:rsidRPr="00CB79F0">
        <w:rPr>
          <w:rFonts w:ascii="Arial" w:hAnsi="Arial" w:cs="Arial"/>
          <w:snapToGrid w:val="0"/>
          <w:sz w:val="22"/>
          <w:szCs w:val="22"/>
        </w:rPr>
        <w:t xml:space="preserve"> prohlašuje, že si pečlivě prostudoval veškeré zadávací podklady a seznámil </w:t>
      </w:r>
      <w:r w:rsidR="00482FB6" w:rsidRPr="00CB79F0">
        <w:rPr>
          <w:rFonts w:ascii="Arial" w:hAnsi="Arial" w:cs="Arial"/>
          <w:snapToGrid w:val="0"/>
          <w:sz w:val="22"/>
          <w:szCs w:val="22"/>
        </w:rPr>
        <w:lastRenderedPageBreak/>
        <w:t>se </w:t>
      </w:r>
      <w:r w:rsidR="007B2A69" w:rsidRPr="00CB79F0">
        <w:rPr>
          <w:rFonts w:ascii="Arial" w:hAnsi="Arial" w:cs="Arial"/>
          <w:snapToGrid w:val="0"/>
          <w:sz w:val="22"/>
          <w:szCs w:val="22"/>
        </w:rPr>
        <w:t>se staveništěm</w:t>
      </w:r>
      <w:r w:rsidR="00554DC9" w:rsidRPr="00CB79F0">
        <w:rPr>
          <w:rFonts w:ascii="Arial" w:hAnsi="Arial" w:cs="Arial"/>
          <w:snapToGrid w:val="0"/>
          <w:sz w:val="22"/>
          <w:szCs w:val="22"/>
        </w:rPr>
        <w:t xml:space="preserve"> </w:t>
      </w:r>
      <w:r w:rsidR="00482FB6" w:rsidRPr="00CB79F0">
        <w:rPr>
          <w:rFonts w:ascii="Arial" w:hAnsi="Arial" w:cs="Arial"/>
          <w:snapToGrid w:val="0"/>
          <w:sz w:val="22"/>
          <w:szCs w:val="22"/>
        </w:rPr>
        <w:t xml:space="preserve">tak, aby mohlo být dílo řádně provedeno podle ustanovení této smlouvy, není třeba žádných změn nebo úprav zadání. </w:t>
      </w:r>
    </w:p>
    <w:p w14:paraId="5D659200" w14:textId="77777777" w:rsidR="00AB3C73" w:rsidRPr="00CB79F0" w:rsidRDefault="00AB3C73" w:rsidP="00187AC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ECE5539" w14:textId="77777777" w:rsidR="00482FB6" w:rsidRPr="00CB79F0" w:rsidRDefault="00BD0CD0" w:rsidP="00187AC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4" w:name="_Hlk37839123"/>
      <w:r w:rsidRPr="00CB79F0">
        <w:rPr>
          <w:rFonts w:ascii="Arial" w:hAnsi="Arial" w:cs="Arial"/>
          <w:sz w:val="22"/>
          <w:szCs w:val="22"/>
        </w:rPr>
        <w:t>Zhotovitel</w:t>
      </w:r>
      <w:r w:rsidR="00482FB6" w:rsidRPr="00CB79F0">
        <w:rPr>
          <w:rFonts w:ascii="Arial" w:hAnsi="Arial" w:cs="Arial"/>
          <w:sz w:val="22"/>
          <w:szCs w:val="22"/>
        </w:rPr>
        <w:t xml:space="preserve"> </w:t>
      </w:r>
      <w:r w:rsidR="00482FB6" w:rsidRPr="00CB79F0">
        <w:rPr>
          <w:rFonts w:ascii="Arial" w:hAnsi="Arial" w:cs="Arial"/>
          <w:snapToGrid w:val="0"/>
          <w:sz w:val="22"/>
          <w:szCs w:val="22"/>
        </w:rPr>
        <w:t xml:space="preserve">dále prohlašuje, že si prohlédl </w:t>
      </w:r>
      <w:r w:rsidR="007B2A69" w:rsidRPr="00CB79F0">
        <w:rPr>
          <w:rFonts w:ascii="Arial" w:hAnsi="Arial" w:cs="Arial"/>
          <w:snapToGrid w:val="0"/>
          <w:sz w:val="22"/>
          <w:szCs w:val="22"/>
        </w:rPr>
        <w:t>staveniště</w:t>
      </w:r>
      <w:r w:rsidR="00554DC9" w:rsidRPr="00CB79F0">
        <w:rPr>
          <w:rFonts w:ascii="Arial" w:hAnsi="Arial" w:cs="Arial"/>
          <w:snapToGrid w:val="0"/>
          <w:sz w:val="22"/>
          <w:szCs w:val="22"/>
        </w:rPr>
        <w:t>,</w:t>
      </w:r>
      <w:r w:rsidR="00482FB6" w:rsidRPr="00CB79F0">
        <w:rPr>
          <w:rFonts w:ascii="Arial" w:hAnsi="Arial" w:cs="Arial"/>
          <w:snapToGrid w:val="0"/>
          <w:sz w:val="22"/>
          <w:szCs w:val="22"/>
        </w:rPr>
        <w:t xml:space="preserve"> a že se přesvědčil o jeho skutečném stavu a že jsou mu známé všechny okolnosti pro řádné plnění díla.</w:t>
      </w:r>
    </w:p>
    <w:bookmarkEnd w:id="4"/>
    <w:p w14:paraId="5CA8483E" w14:textId="77777777" w:rsidR="00482FB6" w:rsidRPr="00CB79F0" w:rsidRDefault="00482FB6" w:rsidP="00187AC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EE858E0" w14:textId="77777777" w:rsidR="00482FB6" w:rsidRPr="00CB79F0" w:rsidRDefault="00482FB6" w:rsidP="00187AC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CB79F0">
        <w:rPr>
          <w:rFonts w:ascii="Arial" w:hAnsi="Arial" w:cs="Arial"/>
          <w:snapToGrid w:val="0"/>
          <w:sz w:val="22"/>
          <w:szCs w:val="22"/>
        </w:rPr>
        <w:t xml:space="preserve">Objednatel předá </w:t>
      </w:r>
      <w:r w:rsidR="00BD0CD0" w:rsidRPr="00CB79F0">
        <w:rPr>
          <w:rFonts w:ascii="Arial" w:hAnsi="Arial" w:cs="Arial"/>
          <w:snapToGrid w:val="0"/>
          <w:sz w:val="22"/>
          <w:szCs w:val="22"/>
        </w:rPr>
        <w:t>zhotovitel</w:t>
      </w:r>
      <w:r w:rsidRPr="00CB79F0">
        <w:rPr>
          <w:rFonts w:ascii="Arial" w:hAnsi="Arial" w:cs="Arial"/>
          <w:sz w:val="22"/>
          <w:szCs w:val="22"/>
        </w:rPr>
        <w:t>i</w:t>
      </w:r>
      <w:r w:rsidRPr="00CB79F0">
        <w:rPr>
          <w:rFonts w:ascii="Arial" w:hAnsi="Arial" w:cs="Arial"/>
          <w:snapToGrid w:val="0"/>
          <w:sz w:val="22"/>
          <w:szCs w:val="22"/>
        </w:rPr>
        <w:t xml:space="preserve"> </w:t>
      </w:r>
      <w:r w:rsidR="007B2A69" w:rsidRPr="00CB79F0">
        <w:rPr>
          <w:rFonts w:ascii="Arial" w:hAnsi="Arial" w:cs="Arial"/>
          <w:snapToGrid w:val="0"/>
          <w:sz w:val="22"/>
          <w:szCs w:val="22"/>
        </w:rPr>
        <w:t>staveniště</w:t>
      </w:r>
      <w:r w:rsidRPr="00CB79F0">
        <w:rPr>
          <w:rFonts w:ascii="Arial" w:hAnsi="Arial" w:cs="Arial"/>
          <w:snapToGrid w:val="0"/>
          <w:sz w:val="22"/>
          <w:szCs w:val="22"/>
        </w:rPr>
        <w:t xml:space="preserve"> (nebo jeho ucelenou část) prosté práv třetích osob</w:t>
      </w:r>
      <w:r w:rsidR="00560CF2" w:rsidRPr="00CB79F0">
        <w:rPr>
          <w:rFonts w:ascii="Arial" w:hAnsi="Arial" w:cs="Arial"/>
          <w:snapToGrid w:val="0"/>
          <w:sz w:val="22"/>
          <w:szCs w:val="22"/>
        </w:rPr>
        <w:t xml:space="preserve"> v každé sezóně samostatně</w:t>
      </w:r>
      <w:r w:rsidRPr="00CB79F0">
        <w:rPr>
          <w:rFonts w:ascii="Arial" w:hAnsi="Arial" w:cs="Arial"/>
          <w:snapToGrid w:val="0"/>
          <w:sz w:val="22"/>
          <w:szCs w:val="22"/>
        </w:rPr>
        <w:t>.</w:t>
      </w:r>
    </w:p>
    <w:p w14:paraId="72A667DB" w14:textId="77777777" w:rsidR="00482FB6" w:rsidRPr="00CB79F0" w:rsidRDefault="00482FB6" w:rsidP="00187AC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CB79F0">
        <w:rPr>
          <w:rFonts w:ascii="Arial" w:hAnsi="Arial" w:cs="Arial"/>
          <w:bCs/>
          <w:color w:val="000000"/>
          <w:sz w:val="22"/>
          <w:szCs w:val="22"/>
        </w:rPr>
        <w:tab/>
        <w:t xml:space="preserve">Předání </w:t>
      </w:r>
      <w:r w:rsidR="007B2A69" w:rsidRPr="00CB79F0">
        <w:rPr>
          <w:rFonts w:ascii="Arial" w:hAnsi="Arial" w:cs="Arial"/>
          <w:bCs/>
          <w:color w:val="000000"/>
          <w:sz w:val="22"/>
          <w:szCs w:val="22"/>
        </w:rPr>
        <w:t>staveniště</w:t>
      </w:r>
      <w:r w:rsidRPr="00CB79F0">
        <w:rPr>
          <w:rFonts w:ascii="Arial" w:hAnsi="Arial" w:cs="Arial"/>
          <w:bCs/>
          <w:color w:val="000000"/>
          <w:sz w:val="22"/>
          <w:szCs w:val="22"/>
        </w:rPr>
        <w:t xml:space="preserve"> </w:t>
      </w:r>
      <w:r w:rsidR="00BD0CD0" w:rsidRPr="00CB79F0">
        <w:rPr>
          <w:rFonts w:ascii="Arial" w:hAnsi="Arial" w:cs="Arial"/>
          <w:bCs/>
          <w:color w:val="000000"/>
          <w:sz w:val="22"/>
          <w:szCs w:val="22"/>
        </w:rPr>
        <w:t>zhotovitel</w:t>
      </w:r>
      <w:r w:rsidRPr="00CB79F0">
        <w:rPr>
          <w:rFonts w:ascii="Arial" w:hAnsi="Arial" w:cs="Arial"/>
          <w:sz w:val="22"/>
          <w:szCs w:val="22"/>
        </w:rPr>
        <w:t>i</w:t>
      </w:r>
      <w:r w:rsidRPr="00CB79F0">
        <w:rPr>
          <w:rFonts w:ascii="Arial" w:hAnsi="Arial" w:cs="Arial"/>
          <w:bCs/>
          <w:color w:val="000000"/>
          <w:sz w:val="22"/>
          <w:szCs w:val="22"/>
        </w:rPr>
        <w:t xml:space="preserve"> bude objednatelem provedeno až po splnění, a</w:t>
      </w:r>
      <w:r w:rsidR="00C078FE" w:rsidRPr="00CB79F0">
        <w:rPr>
          <w:rFonts w:ascii="Arial" w:hAnsi="Arial" w:cs="Arial"/>
          <w:bCs/>
          <w:color w:val="000000"/>
          <w:sz w:val="22"/>
          <w:szCs w:val="22"/>
        </w:rPr>
        <w:t> </w:t>
      </w:r>
      <w:r w:rsidRPr="00CB79F0">
        <w:rPr>
          <w:rFonts w:ascii="Arial" w:hAnsi="Arial" w:cs="Arial"/>
          <w:bCs/>
          <w:color w:val="000000"/>
          <w:sz w:val="22"/>
          <w:szCs w:val="22"/>
        </w:rPr>
        <w:t xml:space="preserve">prokazatelném doložení všech potřebných legislativních povinností </w:t>
      </w:r>
      <w:r w:rsidR="00BD0CD0" w:rsidRPr="00CB79F0">
        <w:rPr>
          <w:rFonts w:ascii="Arial" w:hAnsi="Arial" w:cs="Arial"/>
          <w:bCs/>
          <w:color w:val="000000"/>
          <w:sz w:val="22"/>
          <w:szCs w:val="22"/>
        </w:rPr>
        <w:t>zhotovitel</w:t>
      </w:r>
      <w:r w:rsidRPr="00CB79F0">
        <w:rPr>
          <w:rFonts w:ascii="Arial" w:hAnsi="Arial" w:cs="Arial"/>
          <w:sz w:val="22"/>
          <w:szCs w:val="22"/>
        </w:rPr>
        <w:t>e</w:t>
      </w:r>
      <w:r w:rsidRPr="00CB79F0">
        <w:rPr>
          <w:rFonts w:ascii="Arial" w:hAnsi="Arial" w:cs="Arial"/>
          <w:bCs/>
          <w:color w:val="000000"/>
          <w:sz w:val="22"/>
          <w:szCs w:val="22"/>
        </w:rPr>
        <w:t xml:space="preserve">, nutných k zajištění před předáním </w:t>
      </w:r>
      <w:r w:rsidR="00554DC9" w:rsidRPr="00CB79F0">
        <w:rPr>
          <w:rFonts w:ascii="Arial" w:hAnsi="Arial" w:cs="Arial"/>
          <w:bCs/>
          <w:color w:val="000000"/>
          <w:sz w:val="22"/>
          <w:szCs w:val="22"/>
        </w:rPr>
        <w:t>místa plnění</w:t>
      </w:r>
      <w:r w:rsidRPr="00CB79F0">
        <w:rPr>
          <w:rFonts w:ascii="Arial" w:hAnsi="Arial" w:cs="Arial"/>
          <w:bCs/>
          <w:color w:val="000000"/>
          <w:sz w:val="22"/>
          <w:szCs w:val="22"/>
        </w:rPr>
        <w:t xml:space="preserve"> a definovaných ve Výzvě k podání nabídky.</w:t>
      </w:r>
    </w:p>
    <w:p w14:paraId="74EB3EA2" w14:textId="77777777" w:rsidR="00B31764" w:rsidRPr="00CB79F0" w:rsidRDefault="00B31764" w:rsidP="00187AC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7FCEB346" w14:textId="77777777" w:rsidR="00560CF2" w:rsidRPr="00CB79F0" w:rsidRDefault="00560CF2" w:rsidP="00187AC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7C09052" w14:textId="77777777" w:rsidR="00F25381" w:rsidRPr="00CB79F0" w:rsidRDefault="0074616E" w:rsidP="00187AC0">
      <w:pPr>
        <w:pStyle w:val="Zkladntext"/>
        <w:widowControl/>
        <w:jc w:val="center"/>
        <w:rPr>
          <w:rFonts w:cs="Arial"/>
          <w:b/>
          <w:sz w:val="22"/>
          <w:szCs w:val="22"/>
          <w:u w:val="single"/>
        </w:rPr>
      </w:pPr>
      <w:r w:rsidRPr="00CB79F0">
        <w:rPr>
          <w:rFonts w:cs="Arial"/>
          <w:b/>
          <w:sz w:val="22"/>
          <w:szCs w:val="22"/>
          <w:u w:val="single"/>
        </w:rPr>
        <w:t xml:space="preserve">Čl. III. </w:t>
      </w:r>
      <w:r w:rsidR="00F25381" w:rsidRPr="00CB79F0">
        <w:rPr>
          <w:rFonts w:cs="Arial"/>
          <w:b/>
          <w:sz w:val="22"/>
          <w:szCs w:val="22"/>
          <w:u w:val="single"/>
        </w:rPr>
        <w:t>TERMÍN PLNĚNÍ</w:t>
      </w:r>
    </w:p>
    <w:p w14:paraId="716D786C" w14:textId="77777777" w:rsidR="005F34D9" w:rsidRPr="00CB79F0" w:rsidRDefault="005F34D9" w:rsidP="00187AC0">
      <w:pPr>
        <w:overflowPunct/>
        <w:autoSpaceDE/>
        <w:autoSpaceDN/>
        <w:adjustRightInd/>
        <w:ind w:left="2520"/>
        <w:jc w:val="both"/>
        <w:textAlignment w:val="auto"/>
        <w:rPr>
          <w:rFonts w:ascii="Arial" w:hAnsi="Arial" w:cs="Arial"/>
          <w:b/>
          <w:sz w:val="22"/>
          <w:szCs w:val="22"/>
        </w:rPr>
      </w:pPr>
    </w:p>
    <w:p w14:paraId="0FB1B0E3" w14:textId="77777777" w:rsidR="00E82959" w:rsidRPr="00CB79F0" w:rsidRDefault="00E82959" w:rsidP="00187AC0">
      <w:pPr>
        <w:ind w:left="426" w:hanging="426"/>
        <w:jc w:val="both"/>
        <w:rPr>
          <w:rFonts w:ascii="Arial" w:hAnsi="Arial" w:cs="Arial"/>
          <w:color w:val="000000"/>
          <w:sz w:val="22"/>
          <w:szCs w:val="22"/>
        </w:rPr>
      </w:pPr>
      <w:r w:rsidRPr="00CB79F0">
        <w:rPr>
          <w:rFonts w:ascii="Arial" w:hAnsi="Arial" w:cs="Arial"/>
          <w:b/>
          <w:color w:val="000000"/>
          <w:sz w:val="22"/>
          <w:szCs w:val="22"/>
        </w:rPr>
        <w:t>1</w:t>
      </w:r>
      <w:r w:rsidRPr="00CB79F0">
        <w:rPr>
          <w:rFonts w:ascii="Arial" w:hAnsi="Arial" w:cs="Arial"/>
          <w:color w:val="000000"/>
          <w:sz w:val="22"/>
          <w:szCs w:val="22"/>
        </w:rPr>
        <w:t>.</w:t>
      </w:r>
      <w:r w:rsidRPr="00CB79F0">
        <w:rPr>
          <w:rFonts w:ascii="Arial" w:hAnsi="Arial" w:cs="Arial"/>
          <w:color w:val="000000"/>
          <w:sz w:val="22"/>
          <w:szCs w:val="22"/>
        </w:rPr>
        <w:tab/>
        <w:t>Smluvní strany se dohodly na následujících lhůtách a podmínkách pro realizaci díla.</w:t>
      </w:r>
    </w:p>
    <w:p w14:paraId="2EDBAC70" w14:textId="77777777" w:rsidR="00E82959" w:rsidRPr="00CB79F0" w:rsidRDefault="00E82959" w:rsidP="00187AC0">
      <w:pPr>
        <w:jc w:val="both"/>
        <w:rPr>
          <w:rFonts w:ascii="Arial" w:hAnsi="Arial" w:cs="Arial"/>
          <w:color w:val="000000"/>
          <w:sz w:val="22"/>
          <w:szCs w:val="22"/>
        </w:rPr>
      </w:pPr>
    </w:p>
    <w:p w14:paraId="3C731277" w14:textId="6E8CA0E5" w:rsidR="00772572" w:rsidRPr="00CB79F0" w:rsidRDefault="00772572" w:rsidP="00187AC0">
      <w:pPr>
        <w:tabs>
          <w:tab w:val="left" w:pos="426"/>
        </w:tabs>
        <w:overflowPunct/>
        <w:ind w:left="426" w:hanging="426"/>
        <w:jc w:val="both"/>
        <w:textAlignment w:val="auto"/>
        <w:rPr>
          <w:rFonts w:ascii="Arial" w:hAnsi="Arial" w:cs="Arial"/>
          <w:color w:val="000000"/>
          <w:sz w:val="22"/>
          <w:szCs w:val="22"/>
        </w:rPr>
      </w:pPr>
      <w:r w:rsidRPr="00CB79F0">
        <w:rPr>
          <w:rFonts w:ascii="Arial" w:hAnsi="Arial" w:cs="Arial"/>
          <w:color w:val="000000"/>
          <w:sz w:val="22"/>
          <w:szCs w:val="22"/>
        </w:rPr>
        <w:tab/>
        <w:t xml:space="preserve">Zhotovitel se zavazuje provést dílo v následujících termínech: </w:t>
      </w:r>
    </w:p>
    <w:p w14:paraId="24056E79" w14:textId="77777777" w:rsidR="00F87F02" w:rsidRPr="00CB79F0" w:rsidRDefault="00F87F02" w:rsidP="00187AC0">
      <w:pPr>
        <w:tabs>
          <w:tab w:val="left" w:pos="426"/>
        </w:tabs>
        <w:overflowPunct/>
        <w:ind w:left="426" w:hanging="426"/>
        <w:jc w:val="both"/>
        <w:textAlignment w:val="auto"/>
        <w:rPr>
          <w:rFonts w:ascii="Arial" w:hAnsi="Arial" w:cs="Arial"/>
          <w:color w:val="000000"/>
          <w:sz w:val="22"/>
          <w:szCs w:val="22"/>
        </w:rPr>
      </w:pPr>
    </w:p>
    <w:p w14:paraId="2598278A" w14:textId="77777777" w:rsidR="00772572" w:rsidRPr="00CB79F0" w:rsidRDefault="00772572" w:rsidP="00187AC0">
      <w:pPr>
        <w:overflowPunct/>
        <w:ind w:firstLine="426"/>
        <w:jc w:val="both"/>
        <w:textAlignment w:val="auto"/>
        <w:rPr>
          <w:rFonts w:ascii="Arial" w:hAnsi="Arial" w:cs="Arial"/>
          <w:bCs/>
          <w:color w:val="000000"/>
          <w:sz w:val="22"/>
          <w:szCs w:val="22"/>
        </w:rPr>
      </w:pPr>
      <w:r w:rsidRPr="00CB79F0">
        <w:rPr>
          <w:rFonts w:ascii="Arial" w:hAnsi="Arial" w:cs="Arial"/>
          <w:color w:val="000000"/>
          <w:sz w:val="22"/>
          <w:szCs w:val="22"/>
        </w:rPr>
        <w:t>a)</w:t>
      </w:r>
      <w:r w:rsidRPr="00CB79F0">
        <w:rPr>
          <w:rFonts w:ascii="Arial" w:hAnsi="Arial" w:cs="Arial"/>
          <w:color w:val="000000"/>
          <w:sz w:val="22"/>
          <w:szCs w:val="22"/>
        </w:rPr>
        <w:tab/>
      </w:r>
      <w:r w:rsidRPr="00CB79F0">
        <w:rPr>
          <w:rFonts w:ascii="Arial" w:hAnsi="Arial" w:cs="Arial"/>
          <w:bCs/>
          <w:color w:val="000000"/>
          <w:sz w:val="22"/>
          <w:szCs w:val="22"/>
        </w:rPr>
        <w:t>zahájení prací:</w:t>
      </w:r>
    </w:p>
    <w:p w14:paraId="5E8CDB97" w14:textId="212F186A" w:rsidR="00772572" w:rsidRPr="00CB79F0" w:rsidRDefault="00F87F02" w:rsidP="00187AC0">
      <w:pPr>
        <w:overflowPunct/>
        <w:ind w:firstLine="360"/>
        <w:jc w:val="both"/>
        <w:textAlignment w:val="auto"/>
        <w:rPr>
          <w:rFonts w:ascii="Arial" w:hAnsi="Arial" w:cs="Arial"/>
          <w:sz w:val="22"/>
          <w:szCs w:val="22"/>
        </w:rPr>
      </w:pPr>
      <w:r w:rsidRPr="00CB79F0">
        <w:rPr>
          <w:rFonts w:ascii="Arial" w:hAnsi="Arial" w:cs="Arial"/>
          <w:sz w:val="22"/>
          <w:szCs w:val="22"/>
        </w:rPr>
        <w:t>ihned po nabytí účinnosti smlouvy na výzvu objednatele</w:t>
      </w:r>
    </w:p>
    <w:p w14:paraId="26C855B4" w14:textId="77777777" w:rsidR="00F87F02" w:rsidRPr="00CB79F0" w:rsidRDefault="00F87F02" w:rsidP="00187AC0">
      <w:pPr>
        <w:overflowPunct/>
        <w:ind w:firstLine="360"/>
        <w:jc w:val="both"/>
        <w:textAlignment w:val="auto"/>
        <w:rPr>
          <w:rFonts w:ascii="Arial" w:hAnsi="Arial" w:cs="Arial"/>
          <w:color w:val="000000"/>
          <w:sz w:val="22"/>
          <w:szCs w:val="22"/>
        </w:rPr>
      </w:pPr>
    </w:p>
    <w:p w14:paraId="5CD11981" w14:textId="77777777" w:rsidR="00772572" w:rsidRPr="00CB79F0" w:rsidRDefault="00772572" w:rsidP="00187AC0">
      <w:pPr>
        <w:overflowPunct/>
        <w:ind w:firstLine="426"/>
        <w:jc w:val="both"/>
        <w:textAlignment w:val="auto"/>
        <w:rPr>
          <w:rFonts w:ascii="Arial" w:hAnsi="Arial" w:cs="Arial"/>
          <w:color w:val="000000"/>
          <w:sz w:val="22"/>
          <w:szCs w:val="22"/>
        </w:rPr>
      </w:pPr>
      <w:r w:rsidRPr="00CB79F0">
        <w:rPr>
          <w:rFonts w:ascii="Arial" w:hAnsi="Arial" w:cs="Arial"/>
          <w:color w:val="000000"/>
          <w:sz w:val="22"/>
          <w:szCs w:val="22"/>
        </w:rPr>
        <w:t>b)</w:t>
      </w:r>
      <w:r w:rsidRPr="00CB79F0">
        <w:rPr>
          <w:rFonts w:ascii="Arial" w:hAnsi="Arial" w:cs="Arial"/>
          <w:color w:val="000000"/>
          <w:sz w:val="22"/>
          <w:szCs w:val="22"/>
        </w:rPr>
        <w:tab/>
      </w:r>
      <w:r w:rsidRPr="00CB79F0">
        <w:rPr>
          <w:rFonts w:ascii="Arial" w:hAnsi="Arial" w:cs="Arial"/>
          <w:bCs/>
          <w:color w:val="000000"/>
          <w:sz w:val="22"/>
          <w:szCs w:val="22"/>
        </w:rPr>
        <w:t>předání a převzetí dokončeného díla:</w:t>
      </w:r>
      <w:r w:rsidRPr="00CB79F0">
        <w:rPr>
          <w:rFonts w:ascii="Arial" w:hAnsi="Arial" w:cs="Arial"/>
          <w:color w:val="000000"/>
          <w:sz w:val="22"/>
          <w:szCs w:val="22"/>
        </w:rPr>
        <w:t xml:space="preserve"> </w:t>
      </w:r>
    </w:p>
    <w:p w14:paraId="10F852B5" w14:textId="4519E6D0" w:rsidR="005A2F23" w:rsidRPr="00CB79F0" w:rsidRDefault="00772572" w:rsidP="00187AC0">
      <w:pPr>
        <w:overflowPunct/>
        <w:ind w:left="426"/>
        <w:jc w:val="both"/>
        <w:textAlignment w:val="auto"/>
        <w:rPr>
          <w:rFonts w:ascii="Arial" w:hAnsi="Arial" w:cs="Arial"/>
          <w:strike/>
          <w:sz w:val="22"/>
          <w:szCs w:val="22"/>
        </w:rPr>
      </w:pPr>
      <w:r w:rsidRPr="00CB79F0">
        <w:rPr>
          <w:rFonts w:ascii="Arial" w:hAnsi="Arial" w:cs="Arial"/>
          <w:color w:val="000000"/>
          <w:sz w:val="22"/>
          <w:szCs w:val="22"/>
        </w:rPr>
        <w:t xml:space="preserve">nejpozději do </w:t>
      </w:r>
      <w:r w:rsidR="00C078FE" w:rsidRPr="00CB79F0">
        <w:rPr>
          <w:rFonts w:ascii="Arial" w:hAnsi="Arial" w:cs="Arial"/>
          <w:b/>
          <w:color w:val="000000"/>
          <w:sz w:val="22"/>
          <w:szCs w:val="22"/>
        </w:rPr>
        <w:t>31.10.202</w:t>
      </w:r>
      <w:bookmarkStart w:id="5" w:name="_Hlk30752703"/>
      <w:bookmarkStart w:id="6" w:name="_Hlk37839313"/>
      <w:r w:rsidR="00794D98" w:rsidRPr="00CB79F0">
        <w:rPr>
          <w:rFonts w:ascii="Arial" w:hAnsi="Arial" w:cs="Arial"/>
          <w:b/>
          <w:color w:val="000000"/>
          <w:sz w:val="22"/>
          <w:szCs w:val="22"/>
        </w:rPr>
        <w:t>2</w:t>
      </w:r>
      <w:r w:rsidR="005A2F23" w:rsidRPr="00CB79F0">
        <w:rPr>
          <w:rFonts w:ascii="Arial" w:hAnsi="Arial" w:cs="Arial"/>
          <w:b/>
          <w:color w:val="000000"/>
          <w:sz w:val="22"/>
          <w:szCs w:val="22"/>
        </w:rPr>
        <w:t xml:space="preserve"> </w:t>
      </w:r>
      <w:r w:rsidR="005A2F23" w:rsidRPr="00CB79F0">
        <w:rPr>
          <w:rFonts w:ascii="Arial" w:hAnsi="Arial" w:cs="Arial"/>
          <w:sz w:val="22"/>
          <w:szCs w:val="22"/>
        </w:rPr>
        <w:t>převzetí díla bez vad a nedodělků</w:t>
      </w:r>
    </w:p>
    <w:p w14:paraId="5CCC480C" w14:textId="40658050" w:rsidR="00952FB1" w:rsidRPr="00CB79F0" w:rsidRDefault="00952FB1" w:rsidP="00187AC0">
      <w:pPr>
        <w:overflowPunct/>
        <w:ind w:firstLine="426"/>
        <w:jc w:val="both"/>
        <w:textAlignment w:val="auto"/>
        <w:rPr>
          <w:rFonts w:ascii="Arial" w:hAnsi="Arial" w:cs="Arial"/>
          <w:b/>
          <w:color w:val="000000"/>
          <w:sz w:val="22"/>
          <w:szCs w:val="22"/>
        </w:rPr>
      </w:pPr>
    </w:p>
    <w:bookmarkEnd w:id="5"/>
    <w:bookmarkEnd w:id="6"/>
    <w:p w14:paraId="2326A4C5" w14:textId="77777777" w:rsidR="007C0EB7" w:rsidRPr="00CB79F0" w:rsidRDefault="007C0EB7" w:rsidP="00187AC0">
      <w:pPr>
        <w:overflowPunct/>
        <w:jc w:val="both"/>
        <w:textAlignment w:val="auto"/>
        <w:rPr>
          <w:rFonts w:ascii="Arial" w:hAnsi="Arial" w:cs="Arial"/>
          <w:color w:val="000000"/>
          <w:sz w:val="22"/>
          <w:szCs w:val="22"/>
        </w:rPr>
      </w:pPr>
    </w:p>
    <w:p w14:paraId="1C8BE313" w14:textId="77777777" w:rsidR="00F13296" w:rsidRPr="00CB79F0" w:rsidRDefault="00F13296" w:rsidP="00187AC0">
      <w:pPr>
        <w:overflowPunct/>
        <w:ind w:left="426"/>
        <w:jc w:val="both"/>
        <w:textAlignment w:val="auto"/>
        <w:rPr>
          <w:rFonts w:ascii="Arial" w:hAnsi="Arial" w:cs="Arial"/>
          <w:color w:val="000000"/>
          <w:sz w:val="22"/>
          <w:szCs w:val="22"/>
        </w:rPr>
      </w:pPr>
      <w:r w:rsidRPr="00CB79F0">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3D930AA6" w14:textId="77777777" w:rsidR="00F13296" w:rsidRPr="00CB79F0" w:rsidRDefault="00F13296" w:rsidP="00187AC0">
      <w:pPr>
        <w:tabs>
          <w:tab w:val="left" w:pos="426"/>
        </w:tabs>
        <w:overflowPunct/>
        <w:ind w:left="426" w:firstLine="426"/>
        <w:jc w:val="both"/>
        <w:textAlignment w:val="auto"/>
        <w:rPr>
          <w:rFonts w:ascii="Arial" w:hAnsi="Arial" w:cs="Arial"/>
          <w:color w:val="000000"/>
          <w:sz w:val="22"/>
          <w:szCs w:val="22"/>
        </w:rPr>
      </w:pPr>
    </w:p>
    <w:p w14:paraId="4D0C455D" w14:textId="77777777" w:rsidR="00F13296" w:rsidRPr="00CB79F0" w:rsidRDefault="00F13296" w:rsidP="00187AC0">
      <w:pPr>
        <w:ind w:left="426"/>
        <w:jc w:val="both"/>
        <w:rPr>
          <w:rFonts w:ascii="Arial" w:hAnsi="Arial" w:cs="Arial"/>
          <w:b/>
          <w:sz w:val="22"/>
          <w:szCs w:val="22"/>
        </w:rPr>
      </w:pPr>
      <w:r w:rsidRPr="00CB79F0">
        <w:rPr>
          <w:rFonts w:ascii="Arial" w:hAnsi="Arial" w:cs="Arial"/>
          <w:color w:val="000000"/>
          <w:sz w:val="22"/>
          <w:szCs w:val="22"/>
        </w:rPr>
        <w:t>Dohoda smluvních stran o prodloužení termínu dokončení díla musí mít formu písemného dodatku k této smlouvě.</w:t>
      </w:r>
    </w:p>
    <w:p w14:paraId="6ACDF06D" w14:textId="77777777" w:rsidR="00F13296" w:rsidRPr="00CB79F0" w:rsidRDefault="00F13296" w:rsidP="00187AC0">
      <w:pPr>
        <w:ind w:left="426"/>
        <w:rPr>
          <w:rFonts w:ascii="Arial" w:hAnsi="Arial" w:cs="Arial"/>
          <w:b/>
          <w:sz w:val="22"/>
          <w:szCs w:val="22"/>
        </w:rPr>
      </w:pPr>
    </w:p>
    <w:p w14:paraId="798D7829" w14:textId="77777777" w:rsidR="00482FB6" w:rsidRPr="00CB79F0" w:rsidRDefault="00E82959" w:rsidP="00187AC0">
      <w:pPr>
        <w:ind w:left="360" w:hanging="360"/>
        <w:jc w:val="both"/>
        <w:rPr>
          <w:rFonts w:ascii="Arial" w:hAnsi="Arial" w:cs="Arial"/>
          <w:sz w:val="22"/>
          <w:szCs w:val="22"/>
        </w:rPr>
      </w:pPr>
      <w:r w:rsidRPr="00CB79F0">
        <w:rPr>
          <w:rFonts w:ascii="Arial" w:hAnsi="Arial" w:cs="Arial"/>
          <w:b/>
          <w:sz w:val="22"/>
          <w:szCs w:val="22"/>
        </w:rPr>
        <w:t>2</w:t>
      </w:r>
      <w:r w:rsidR="00482FB6" w:rsidRPr="00CB79F0">
        <w:rPr>
          <w:rFonts w:ascii="Arial" w:hAnsi="Arial" w:cs="Arial"/>
          <w:b/>
          <w:sz w:val="22"/>
          <w:szCs w:val="22"/>
        </w:rPr>
        <w:t>.</w:t>
      </w:r>
      <w:r w:rsidR="00482FB6" w:rsidRPr="00CB79F0">
        <w:rPr>
          <w:rFonts w:ascii="Arial" w:hAnsi="Arial" w:cs="Arial"/>
          <w:sz w:val="22"/>
          <w:szCs w:val="22"/>
        </w:rPr>
        <w:tab/>
      </w:r>
      <w:r w:rsidR="00BD0CD0" w:rsidRPr="00CB79F0">
        <w:rPr>
          <w:rFonts w:ascii="Arial" w:hAnsi="Arial" w:cs="Arial"/>
          <w:sz w:val="22"/>
          <w:szCs w:val="22"/>
        </w:rPr>
        <w:t>Zhotovitel</w:t>
      </w:r>
      <w:r w:rsidR="00482FB6" w:rsidRPr="00CB79F0">
        <w:rPr>
          <w:rFonts w:ascii="Arial" w:hAnsi="Arial" w:cs="Arial"/>
          <w:color w:val="000000"/>
          <w:sz w:val="22"/>
          <w:szCs w:val="22"/>
        </w:rPr>
        <w:t xml:space="preserve"> se zavazuje, že v době ode dne zahájení díla </w:t>
      </w:r>
      <w:r w:rsidR="00560CF2" w:rsidRPr="00CB79F0">
        <w:rPr>
          <w:rFonts w:ascii="Arial" w:hAnsi="Arial" w:cs="Arial"/>
          <w:color w:val="000000"/>
          <w:sz w:val="22"/>
          <w:szCs w:val="22"/>
        </w:rPr>
        <w:t xml:space="preserve">v daném roce </w:t>
      </w:r>
      <w:r w:rsidR="00482FB6" w:rsidRPr="00CB79F0">
        <w:rPr>
          <w:rFonts w:ascii="Arial" w:hAnsi="Arial" w:cs="Arial"/>
          <w:color w:val="000000"/>
          <w:sz w:val="22"/>
          <w:szCs w:val="22"/>
        </w:rPr>
        <w:t>do předání staveniště</w:t>
      </w:r>
      <w:r w:rsidR="00560CF2" w:rsidRPr="00CB79F0">
        <w:rPr>
          <w:rFonts w:ascii="Arial" w:hAnsi="Arial" w:cs="Arial"/>
          <w:color w:val="000000"/>
          <w:sz w:val="22"/>
          <w:szCs w:val="22"/>
        </w:rPr>
        <w:t xml:space="preserve"> v daném roce</w:t>
      </w:r>
      <w:r w:rsidR="00482FB6" w:rsidRPr="00CB79F0">
        <w:rPr>
          <w:rFonts w:ascii="Arial" w:hAnsi="Arial" w:cs="Arial"/>
          <w:color w:val="000000"/>
          <w:sz w:val="22"/>
          <w:szCs w:val="22"/>
        </w:rPr>
        <w:t>, vynaloží veškeré úsilí k zajištění všech podkladů dle podmínek zadání zakázky nutných pro zahájení realizace provedení díla.</w:t>
      </w:r>
    </w:p>
    <w:p w14:paraId="4347B2C2" w14:textId="77777777" w:rsidR="00482FB6" w:rsidRPr="00CB79F0" w:rsidRDefault="00482FB6" w:rsidP="00187AC0">
      <w:pPr>
        <w:tabs>
          <w:tab w:val="num" w:pos="360"/>
        </w:tabs>
        <w:ind w:left="360" w:hanging="360"/>
        <w:jc w:val="both"/>
        <w:rPr>
          <w:rFonts w:ascii="Arial" w:hAnsi="Arial" w:cs="Arial"/>
          <w:sz w:val="22"/>
          <w:szCs w:val="22"/>
        </w:rPr>
      </w:pPr>
    </w:p>
    <w:p w14:paraId="30A18BAD" w14:textId="2E15A35C" w:rsidR="00393C5C" w:rsidRPr="00CB79F0" w:rsidRDefault="00E82959" w:rsidP="00187AC0">
      <w:pPr>
        <w:overflowPunct/>
        <w:autoSpaceDE/>
        <w:autoSpaceDN/>
        <w:adjustRightInd/>
        <w:ind w:left="426" w:hanging="426"/>
        <w:jc w:val="both"/>
        <w:textAlignment w:val="auto"/>
        <w:rPr>
          <w:rFonts w:ascii="Arial" w:hAnsi="Arial" w:cs="Arial"/>
          <w:sz w:val="22"/>
          <w:szCs w:val="22"/>
        </w:rPr>
      </w:pPr>
      <w:r w:rsidRPr="00CB79F0">
        <w:rPr>
          <w:rFonts w:ascii="Arial" w:hAnsi="Arial" w:cs="Arial"/>
          <w:b/>
          <w:sz w:val="22"/>
          <w:szCs w:val="22"/>
        </w:rPr>
        <w:t>3</w:t>
      </w:r>
      <w:r w:rsidR="00482FB6" w:rsidRPr="00CB79F0">
        <w:rPr>
          <w:rFonts w:ascii="Arial" w:hAnsi="Arial" w:cs="Arial"/>
          <w:sz w:val="22"/>
          <w:szCs w:val="22"/>
        </w:rPr>
        <w:t>.</w:t>
      </w:r>
      <w:r w:rsidR="00482FB6" w:rsidRPr="00CB79F0">
        <w:rPr>
          <w:rFonts w:ascii="Arial" w:hAnsi="Arial" w:cs="Arial"/>
          <w:sz w:val="22"/>
          <w:szCs w:val="22"/>
        </w:rPr>
        <w:tab/>
        <w:t xml:space="preserve">Dílo bude dokončeno </w:t>
      </w:r>
      <w:r w:rsidR="00BD0CD0" w:rsidRPr="00CB79F0">
        <w:rPr>
          <w:rFonts w:ascii="Arial" w:hAnsi="Arial" w:cs="Arial"/>
          <w:sz w:val="22"/>
          <w:szCs w:val="22"/>
        </w:rPr>
        <w:t>zhotovitel</w:t>
      </w:r>
      <w:r w:rsidR="00482FB6" w:rsidRPr="00CB79F0">
        <w:rPr>
          <w:rFonts w:ascii="Arial" w:hAnsi="Arial" w:cs="Arial"/>
          <w:sz w:val="22"/>
          <w:szCs w:val="22"/>
        </w:rPr>
        <w:t>em a předáno objednateli písemně na základě zápisu o</w:t>
      </w:r>
      <w:r w:rsidR="00C078FE" w:rsidRPr="00CB79F0">
        <w:rPr>
          <w:rFonts w:ascii="Arial" w:hAnsi="Arial" w:cs="Arial"/>
          <w:sz w:val="22"/>
          <w:szCs w:val="22"/>
        </w:rPr>
        <w:t> </w:t>
      </w:r>
      <w:r w:rsidR="00482FB6" w:rsidRPr="00CB79F0">
        <w:rPr>
          <w:rFonts w:ascii="Arial" w:hAnsi="Arial" w:cs="Arial"/>
          <w:sz w:val="22"/>
          <w:szCs w:val="22"/>
        </w:rPr>
        <w:t>předání a převzetí.</w:t>
      </w:r>
      <w:r w:rsidR="00E97587" w:rsidRPr="00CB79F0">
        <w:rPr>
          <w:rFonts w:ascii="Arial" w:hAnsi="Arial" w:cs="Arial"/>
          <w:sz w:val="22"/>
          <w:szCs w:val="22"/>
        </w:rPr>
        <w:t xml:space="preserve"> </w:t>
      </w:r>
    </w:p>
    <w:p w14:paraId="0292FCB0" w14:textId="77777777" w:rsidR="00F87F02" w:rsidRPr="00CB79F0" w:rsidRDefault="00F87F02" w:rsidP="00187AC0">
      <w:pPr>
        <w:pStyle w:val="Zkladntext"/>
        <w:widowControl/>
        <w:rPr>
          <w:rFonts w:cs="Arial"/>
          <w:b/>
          <w:sz w:val="22"/>
          <w:szCs w:val="22"/>
          <w:u w:val="single"/>
        </w:rPr>
      </w:pPr>
    </w:p>
    <w:p w14:paraId="51DAEB7E" w14:textId="77777777" w:rsidR="00966204" w:rsidRPr="00CB79F0" w:rsidRDefault="00966204" w:rsidP="00187AC0">
      <w:pPr>
        <w:pStyle w:val="Zkladntext"/>
        <w:widowControl/>
        <w:jc w:val="center"/>
        <w:rPr>
          <w:rFonts w:cs="Arial"/>
          <w:b/>
          <w:sz w:val="22"/>
          <w:szCs w:val="22"/>
          <w:u w:val="single"/>
        </w:rPr>
      </w:pPr>
    </w:p>
    <w:p w14:paraId="610DA2FF" w14:textId="0E021768" w:rsidR="00F25381" w:rsidRPr="00CB79F0" w:rsidRDefault="0074616E" w:rsidP="00187AC0">
      <w:pPr>
        <w:pStyle w:val="Zkladntext"/>
        <w:widowControl/>
        <w:jc w:val="center"/>
        <w:rPr>
          <w:rFonts w:cs="Arial"/>
          <w:sz w:val="22"/>
          <w:szCs w:val="22"/>
        </w:rPr>
      </w:pPr>
      <w:r w:rsidRPr="00CB79F0">
        <w:rPr>
          <w:rFonts w:cs="Arial"/>
          <w:b/>
          <w:sz w:val="22"/>
          <w:szCs w:val="22"/>
          <w:u w:val="single"/>
        </w:rPr>
        <w:t xml:space="preserve">Čl. IV. </w:t>
      </w:r>
      <w:r w:rsidR="00F25381" w:rsidRPr="00CB79F0">
        <w:rPr>
          <w:rFonts w:cs="Arial"/>
          <w:b/>
          <w:sz w:val="22"/>
          <w:szCs w:val="22"/>
          <w:u w:val="single"/>
        </w:rPr>
        <w:t>CENA</w:t>
      </w:r>
    </w:p>
    <w:p w14:paraId="6332F663" w14:textId="77777777" w:rsidR="00EB7AE9" w:rsidRPr="00CB79F0" w:rsidRDefault="00EB7AE9" w:rsidP="00187AC0">
      <w:pPr>
        <w:ind w:left="360"/>
        <w:jc w:val="both"/>
        <w:rPr>
          <w:rFonts w:ascii="Arial" w:hAnsi="Arial" w:cs="Arial"/>
          <w:sz w:val="22"/>
          <w:szCs w:val="22"/>
        </w:rPr>
      </w:pPr>
    </w:p>
    <w:p w14:paraId="4CE3F3EB" w14:textId="7A7B0B37" w:rsidR="00AB3C73" w:rsidRPr="00CB79F0" w:rsidRDefault="0095255A" w:rsidP="00187AC0">
      <w:pPr>
        <w:pStyle w:val="Citace1"/>
        <w:numPr>
          <w:ilvl w:val="3"/>
          <w:numId w:val="1"/>
        </w:numPr>
        <w:spacing w:after="0" w:line="240" w:lineRule="auto"/>
        <w:jc w:val="both"/>
        <w:rPr>
          <w:rFonts w:ascii="Arial" w:hAnsi="Arial" w:cs="Arial"/>
          <w:i w:val="0"/>
          <w:color w:val="auto"/>
          <w:sz w:val="22"/>
          <w:szCs w:val="22"/>
        </w:rPr>
      </w:pPr>
      <w:r w:rsidRPr="00CB79F0">
        <w:rPr>
          <w:rFonts w:ascii="Arial" w:hAnsi="Arial" w:cs="Arial"/>
          <w:i w:val="0"/>
          <w:color w:val="auto"/>
          <w:sz w:val="22"/>
          <w:szCs w:val="22"/>
        </w:rPr>
        <w:t>Cena za dílo je stanovená jako nejvýše přípustná smluvní cena z výběrového řízení v</w:t>
      </w:r>
      <w:r w:rsidR="00131F07" w:rsidRPr="00CB79F0">
        <w:rPr>
          <w:rFonts w:ascii="Arial" w:hAnsi="Arial" w:cs="Arial"/>
          <w:i w:val="0"/>
          <w:color w:val="auto"/>
          <w:sz w:val="22"/>
          <w:szCs w:val="22"/>
        </w:rPr>
        <w:t> </w:t>
      </w:r>
      <w:r w:rsidRPr="00CB79F0">
        <w:rPr>
          <w:rFonts w:ascii="Arial" w:hAnsi="Arial" w:cs="Arial"/>
          <w:i w:val="0"/>
          <w:color w:val="auto"/>
          <w:sz w:val="22"/>
          <w:szCs w:val="22"/>
        </w:rPr>
        <w:t>souladu s platným zněním zákona č. 526/</w:t>
      </w:r>
      <w:r w:rsidR="0032614C" w:rsidRPr="00CB79F0">
        <w:rPr>
          <w:rFonts w:ascii="Arial" w:hAnsi="Arial" w:cs="Arial"/>
          <w:i w:val="0"/>
          <w:color w:val="auto"/>
          <w:sz w:val="22"/>
          <w:szCs w:val="22"/>
        </w:rPr>
        <w:t>19</w:t>
      </w:r>
      <w:r w:rsidRPr="00CB79F0">
        <w:rPr>
          <w:rFonts w:ascii="Arial" w:hAnsi="Arial" w:cs="Arial"/>
          <w:i w:val="0"/>
          <w:color w:val="auto"/>
          <w:sz w:val="22"/>
          <w:szCs w:val="22"/>
        </w:rPr>
        <w:t>90 Sb., platná po dobu realizace díla, tj. až do doby protokolárního předání a převzetí řádně provedeného díla</w:t>
      </w:r>
      <w:r w:rsidR="00AB3C73" w:rsidRPr="00CB79F0">
        <w:rPr>
          <w:rFonts w:ascii="Arial" w:hAnsi="Arial" w:cs="Arial"/>
          <w:i w:val="0"/>
          <w:color w:val="auto"/>
          <w:sz w:val="22"/>
          <w:szCs w:val="22"/>
        </w:rPr>
        <w:t>.</w:t>
      </w:r>
    </w:p>
    <w:p w14:paraId="20AC7D48" w14:textId="77777777" w:rsidR="0095255A" w:rsidRPr="00CB79F0" w:rsidRDefault="0095255A" w:rsidP="00187AC0">
      <w:pPr>
        <w:widowControl w:val="0"/>
        <w:jc w:val="both"/>
        <w:rPr>
          <w:rFonts w:ascii="Arial" w:hAnsi="Arial" w:cs="Arial"/>
          <w:b/>
          <w:sz w:val="22"/>
          <w:szCs w:val="22"/>
        </w:rPr>
      </w:pPr>
    </w:p>
    <w:p w14:paraId="144EF03A" w14:textId="77777777" w:rsidR="0095255A" w:rsidRPr="00CB79F0" w:rsidRDefault="0095255A" w:rsidP="00187AC0">
      <w:pPr>
        <w:widowControl w:val="0"/>
        <w:ind w:left="360"/>
        <w:jc w:val="both"/>
        <w:rPr>
          <w:rFonts w:ascii="Arial" w:hAnsi="Arial" w:cs="Arial"/>
          <w:sz w:val="22"/>
          <w:szCs w:val="22"/>
        </w:rPr>
      </w:pPr>
      <w:r w:rsidRPr="00CB79F0">
        <w:rPr>
          <w:rFonts w:ascii="Arial" w:hAnsi="Arial" w:cs="Arial"/>
          <w:sz w:val="22"/>
          <w:szCs w:val="22"/>
        </w:rPr>
        <w:t xml:space="preserve">Cena za dílo zahrnuje veškeré náklady </w:t>
      </w:r>
      <w:r w:rsidR="00BD0CD0" w:rsidRPr="00CB79F0">
        <w:rPr>
          <w:rFonts w:ascii="Arial" w:hAnsi="Arial" w:cs="Arial"/>
          <w:sz w:val="22"/>
          <w:szCs w:val="22"/>
        </w:rPr>
        <w:t>zhotovitel</w:t>
      </w:r>
      <w:r w:rsidRPr="00CB79F0">
        <w:rPr>
          <w:rFonts w:ascii="Arial" w:hAnsi="Arial" w:cs="Arial"/>
          <w:sz w:val="22"/>
          <w:szCs w:val="22"/>
        </w:rPr>
        <w:t>e související s realizací díla a předáním objednateli.</w:t>
      </w:r>
    </w:p>
    <w:p w14:paraId="336295F9" w14:textId="77777777" w:rsidR="0095255A" w:rsidRPr="00CB79F0" w:rsidRDefault="0095255A" w:rsidP="00187AC0">
      <w:pPr>
        <w:pStyle w:val="Zkladntext"/>
        <w:ind w:left="705"/>
        <w:jc w:val="both"/>
        <w:rPr>
          <w:rFonts w:cs="Arial"/>
          <w:sz w:val="22"/>
          <w:szCs w:val="22"/>
        </w:rPr>
      </w:pPr>
    </w:p>
    <w:p w14:paraId="68202E12" w14:textId="77777777" w:rsidR="0095255A" w:rsidRPr="00CB79F0" w:rsidRDefault="00DB336D" w:rsidP="00187AC0">
      <w:pPr>
        <w:widowControl w:val="0"/>
        <w:ind w:left="360" w:hanging="360"/>
        <w:jc w:val="both"/>
        <w:rPr>
          <w:rFonts w:ascii="Arial" w:hAnsi="Arial" w:cs="Arial"/>
          <w:sz w:val="22"/>
          <w:szCs w:val="22"/>
        </w:rPr>
      </w:pPr>
      <w:r w:rsidRPr="00CB79F0">
        <w:rPr>
          <w:rFonts w:ascii="Arial" w:hAnsi="Arial" w:cs="Arial"/>
          <w:b/>
          <w:sz w:val="22"/>
          <w:szCs w:val="22"/>
        </w:rPr>
        <w:t>2.</w:t>
      </w:r>
      <w:r w:rsidRPr="00CB79F0">
        <w:rPr>
          <w:rFonts w:ascii="Arial" w:hAnsi="Arial" w:cs="Arial"/>
          <w:sz w:val="22"/>
          <w:szCs w:val="22"/>
        </w:rPr>
        <w:tab/>
      </w:r>
      <w:r w:rsidR="0095255A" w:rsidRPr="00CB79F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sidRPr="00CB79F0">
        <w:rPr>
          <w:rFonts w:ascii="Arial" w:hAnsi="Arial" w:cs="Arial"/>
          <w:sz w:val="22"/>
          <w:szCs w:val="22"/>
        </w:rPr>
        <w:t>zhotovitel</w:t>
      </w:r>
      <w:r w:rsidR="0095255A" w:rsidRPr="00CB79F0">
        <w:rPr>
          <w:rFonts w:ascii="Arial" w:hAnsi="Arial" w:cs="Arial"/>
          <w:sz w:val="22"/>
          <w:szCs w:val="22"/>
        </w:rPr>
        <w:t>em formou návrhu dodatku ke smlouvě o dílo.</w:t>
      </w:r>
    </w:p>
    <w:p w14:paraId="359466B8" w14:textId="77777777" w:rsidR="00DB336D" w:rsidRPr="00CB79F0" w:rsidRDefault="00DB336D" w:rsidP="00187AC0">
      <w:pPr>
        <w:widowControl w:val="0"/>
        <w:ind w:left="360" w:hanging="360"/>
        <w:jc w:val="both"/>
        <w:rPr>
          <w:rFonts w:ascii="Arial" w:hAnsi="Arial" w:cs="Arial"/>
          <w:sz w:val="22"/>
          <w:szCs w:val="22"/>
        </w:rPr>
      </w:pPr>
    </w:p>
    <w:p w14:paraId="19357631" w14:textId="77777777" w:rsidR="009F0F3A" w:rsidRPr="00CB79F0" w:rsidRDefault="00DB336D" w:rsidP="00187AC0">
      <w:pPr>
        <w:widowControl w:val="0"/>
        <w:ind w:left="360" w:hanging="360"/>
        <w:jc w:val="both"/>
        <w:rPr>
          <w:rFonts w:ascii="Arial" w:hAnsi="Arial" w:cs="Arial"/>
          <w:sz w:val="22"/>
          <w:szCs w:val="22"/>
        </w:rPr>
      </w:pPr>
      <w:r w:rsidRPr="00CB79F0">
        <w:rPr>
          <w:rFonts w:ascii="Arial" w:hAnsi="Arial" w:cs="Arial"/>
          <w:b/>
          <w:sz w:val="22"/>
          <w:szCs w:val="22"/>
        </w:rPr>
        <w:t>3.</w:t>
      </w:r>
      <w:r w:rsidRPr="00CB79F0">
        <w:rPr>
          <w:rFonts w:ascii="Arial" w:hAnsi="Arial" w:cs="Arial"/>
          <w:sz w:val="22"/>
          <w:szCs w:val="22"/>
        </w:rPr>
        <w:tab/>
      </w:r>
      <w:r w:rsidR="00BD0CD0" w:rsidRPr="00CB79F0">
        <w:rPr>
          <w:rFonts w:ascii="Arial" w:hAnsi="Arial" w:cs="Arial"/>
          <w:sz w:val="22"/>
          <w:szCs w:val="22"/>
        </w:rPr>
        <w:t>Zhotovitel</w:t>
      </w:r>
      <w:r w:rsidR="009F0F3A" w:rsidRPr="00CB79F0">
        <w:rPr>
          <w:rFonts w:ascii="Arial" w:hAnsi="Arial" w:cs="Arial"/>
          <w:sz w:val="22"/>
          <w:szCs w:val="22"/>
        </w:rPr>
        <w:t xml:space="preserve"> je povinen předložit veškeré podklady pro změnu ceny díla rovněž v elektronické podobě.</w:t>
      </w:r>
    </w:p>
    <w:p w14:paraId="3303E502" w14:textId="77777777" w:rsidR="00DB336D" w:rsidRPr="00CB79F0" w:rsidRDefault="00DB336D" w:rsidP="00187AC0">
      <w:pPr>
        <w:widowControl w:val="0"/>
        <w:ind w:left="360" w:hanging="360"/>
        <w:jc w:val="both"/>
        <w:rPr>
          <w:rFonts w:ascii="Arial" w:hAnsi="Arial" w:cs="Arial"/>
          <w:sz w:val="22"/>
          <w:szCs w:val="22"/>
        </w:rPr>
      </w:pPr>
    </w:p>
    <w:p w14:paraId="377541D6" w14:textId="6EF65DE1" w:rsidR="0095255A" w:rsidRPr="00CB79F0" w:rsidRDefault="00DB336D" w:rsidP="00187AC0">
      <w:pPr>
        <w:widowControl w:val="0"/>
        <w:overflowPunct/>
        <w:autoSpaceDE/>
        <w:autoSpaceDN/>
        <w:adjustRightInd/>
        <w:ind w:left="284" w:hanging="284"/>
        <w:jc w:val="both"/>
        <w:textAlignment w:val="auto"/>
        <w:rPr>
          <w:rFonts w:ascii="Arial" w:hAnsi="Arial" w:cs="Arial"/>
          <w:sz w:val="22"/>
          <w:szCs w:val="22"/>
        </w:rPr>
      </w:pPr>
      <w:r w:rsidRPr="00CB79F0">
        <w:rPr>
          <w:rFonts w:ascii="Arial" w:hAnsi="Arial" w:cs="Arial"/>
          <w:b/>
          <w:sz w:val="22"/>
          <w:szCs w:val="22"/>
        </w:rPr>
        <w:t>4.</w:t>
      </w:r>
      <w:r w:rsidRPr="00CB79F0">
        <w:rPr>
          <w:rFonts w:ascii="Arial" w:hAnsi="Arial" w:cs="Arial"/>
          <w:sz w:val="22"/>
          <w:szCs w:val="22"/>
        </w:rPr>
        <w:tab/>
      </w:r>
      <w:r w:rsidR="0095255A" w:rsidRPr="00CB79F0">
        <w:rPr>
          <w:rFonts w:ascii="Arial" w:hAnsi="Arial" w:cs="Arial"/>
          <w:sz w:val="22"/>
          <w:szCs w:val="22"/>
        </w:rPr>
        <w:t xml:space="preserve">Objednatel souhlasí s tím, že proplatí </w:t>
      </w:r>
      <w:r w:rsidR="00BD0CD0" w:rsidRPr="00CB79F0">
        <w:rPr>
          <w:rFonts w:ascii="Arial" w:hAnsi="Arial" w:cs="Arial"/>
          <w:sz w:val="22"/>
          <w:szCs w:val="22"/>
        </w:rPr>
        <w:t>zhotovitel</w:t>
      </w:r>
      <w:r w:rsidR="0095255A" w:rsidRPr="00CB79F0">
        <w:rPr>
          <w:rFonts w:ascii="Arial" w:hAnsi="Arial" w:cs="Arial"/>
          <w:sz w:val="22"/>
          <w:szCs w:val="22"/>
        </w:rPr>
        <w:t>i jako protiho</w:t>
      </w:r>
      <w:r w:rsidR="00883D67" w:rsidRPr="00CB79F0">
        <w:rPr>
          <w:rFonts w:ascii="Arial" w:hAnsi="Arial" w:cs="Arial"/>
          <w:sz w:val="22"/>
          <w:szCs w:val="22"/>
        </w:rPr>
        <w:t>dnotu za provedení a </w:t>
      </w:r>
      <w:r w:rsidR="0095255A" w:rsidRPr="00CB79F0">
        <w:rPr>
          <w:rFonts w:ascii="Arial" w:hAnsi="Arial" w:cs="Arial"/>
          <w:sz w:val="22"/>
          <w:szCs w:val="22"/>
        </w:rPr>
        <w:t>dokončení díla</w:t>
      </w:r>
      <w:r w:rsidR="00E21344" w:rsidRPr="00CB79F0">
        <w:rPr>
          <w:rFonts w:ascii="Arial" w:hAnsi="Arial" w:cs="Arial"/>
          <w:sz w:val="22"/>
          <w:szCs w:val="22"/>
        </w:rPr>
        <w:t xml:space="preserve"> částku:</w:t>
      </w:r>
    </w:p>
    <w:p w14:paraId="7C7C7D6A" w14:textId="77777777" w:rsidR="00504BC8" w:rsidRPr="00CB79F0" w:rsidRDefault="00504BC8" w:rsidP="00187AC0">
      <w:pPr>
        <w:widowControl w:val="0"/>
        <w:overflowPunct/>
        <w:autoSpaceDE/>
        <w:autoSpaceDN/>
        <w:adjustRightInd/>
        <w:ind w:left="284" w:hanging="284"/>
        <w:jc w:val="both"/>
        <w:textAlignment w:val="auto"/>
        <w:rPr>
          <w:rFonts w:ascii="Arial" w:hAnsi="Arial" w:cs="Arial"/>
          <w:sz w:val="22"/>
          <w:szCs w:val="22"/>
        </w:rPr>
      </w:pPr>
    </w:p>
    <w:p w14:paraId="27BD0A83" w14:textId="2891819B" w:rsidR="00241F98" w:rsidRPr="00CB79F0" w:rsidRDefault="00241F98" w:rsidP="00187AC0">
      <w:pPr>
        <w:ind w:left="426"/>
        <w:rPr>
          <w:rFonts w:ascii="Arial" w:hAnsi="Arial" w:cs="Arial"/>
          <w:sz w:val="22"/>
          <w:szCs w:val="22"/>
        </w:rPr>
      </w:pPr>
      <w:bookmarkStart w:id="7" w:name="_Hlk100659852"/>
      <w:r w:rsidRPr="00CB79F0">
        <w:rPr>
          <w:rFonts w:ascii="Arial" w:hAnsi="Arial" w:cs="Arial"/>
          <w:sz w:val="22"/>
          <w:szCs w:val="22"/>
        </w:rPr>
        <w:t>SO 1: VT Teplá</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D11A06" w:rsidRPr="00CB79F0">
        <w:rPr>
          <w:rFonts w:ascii="Arial" w:hAnsi="Arial" w:cs="Arial"/>
          <w:sz w:val="22"/>
          <w:szCs w:val="22"/>
        </w:rPr>
        <w:t xml:space="preserve">      147 393,70</w:t>
      </w:r>
      <w:r w:rsidRPr="00CB79F0">
        <w:rPr>
          <w:rFonts w:ascii="Arial" w:hAnsi="Arial" w:cs="Arial"/>
          <w:sz w:val="22"/>
          <w:szCs w:val="22"/>
        </w:rPr>
        <w:t xml:space="preserve"> Kč</w:t>
      </w:r>
    </w:p>
    <w:p w14:paraId="1A490A8D" w14:textId="0D378C93" w:rsidR="00241F98" w:rsidRPr="00CB79F0" w:rsidRDefault="00241F98" w:rsidP="00187AC0">
      <w:pPr>
        <w:ind w:firstLine="426"/>
        <w:rPr>
          <w:rFonts w:ascii="Arial" w:hAnsi="Arial" w:cs="Arial"/>
          <w:sz w:val="22"/>
          <w:szCs w:val="22"/>
        </w:rPr>
      </w:pPr>
      <w:r w:rsidRPr="00CB79F0">
        <w:rPr>
          <w:rFonts w:ascii="Arial" w:hAnsi="Arial" w:cs="Arial"/>
          <w:sz w:val="22"/>
          <w:szCs w:val="22"/>
        </w:rPr>
        <w:t xml:space="preserve">SO 2: </w:t>
      </w:r>
      <w:proofErr w:type="spellStart"/>
      <w:r w:rsidRPr="00CB79F0">
        <w:rPr>
          <w:rFonts w:ascii="Arial" w:hAnsi="Arial" w:cs="Arial"/>
          <w:sz w:val="22"/>
          <w:szCs w:val="22"/>
        </w:rPr>
        <w:t>Jankovický</w:t>
      </w:r>
      <w:proofErr w:type="spellEnd"/>
      <w:r w:rsidRPr="00CB79F0">
        <w:rPr>
          <w:rFonts w:ascii="Arial" w:hAnsi="Arial" w:cs="Arial"/>
          <w:sz w:val="22"/>
          <w:szCs w:val="22"/>
        </w:rPr>
        <w:t xml:space="preserve"> potok</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CB79F0">
        <w:rPr>
          <w:rFonts w:ascii="Arial" w:hAnsi="Arial" w:cs="Arial"/>
          <w:sz w:val="22"/>
          <w:szCs w:val="22"/>
        </w:rPr>
        <w:tab/>
      </w:r>
      <w:r w:rsidR="00D11A06" w:rsidRPr="00CB79F0">
        <w:rPr>
          <w:rFonts w:ascii="Arial" w:hAnsi="Arial" w:cs="Arial"/>
          <w:sz w:val="22"/>
          <w:szCs w:val="22"/>
        </w:rPr>
        <w:tab/>
        <w:t>3656,00</w:t>
      </w:r>
      <w:r w:rsidRPr="00CB79F0">
        <w:rPr>
          <w:rFonts w:ascii="Arial" w:hAnsi="Arial" w:cs="Arial"/>
          <w:sz w:val="22"/>
          <w:szCs w:val="22"/>
        </w:rPr>
        <w:t xml:space="preserve"> Kč</w:t>
      </w:r>
    </w:p>
    <w:p w14:paraId="7F267738" w14:textId="271889B1" w:rsidR="00241F98" w:rsidRPr="00CB79F0" w:rsidRDefault="00241F98" w:rsidP="00187AC0">
      <w:pPr>
        <w:ind w:firstLine="426"/>
        <w:rPr>
          <w:rFonts w:ascii="Arial" w:hAnsi="Arial" w:cs="Arial"/>
          <w:sz w:val="22"/>
          <w:szCs w:val="22"/>
        </w:rPr>
      </w:pPr>
      <w:r w:rsidRPr="00CB79F0">
        <w:rPr>
          <w:rFonts w:ascii="Arial" w:hAnsi="Arial" w:cs="Arial"/>
          <w:sz w:val="22"/>
          <w:szCs w:val="22"/>
        </w:rPr>
        <w:t>SO 3: LBP Klášterního p. do Ovčího rybníka</w:t>
      </w:r>
      <w:r w:rsidRPr="00CB79F0">
        <w:rPr>
          <w:rFonts w:ascii="Arial" w:hAnsi="Arial" w:cs="Arial"/>
          <w:sz w:val="22"/>
          <w:szCs w:val="22"/>
        </w:rPr>
        <w:tab/>
      </w:r>
      <w:r w:rsidR="00CB79F0">
        <w:rPr>
          <w:rFonts w:ascii="Arial" w:hAnsi="Arial" w:cs="Arial"/>
          <w:sz w:val="22"/>
          <w:szCs w:val="22"/>
        </w:rPr>
        <w:tab/>
      </w:r>
      <w:r w:rsidR="00D11A06" w:rsidRPr="00CB79F0">
        <w:rPr>
          <w:rFonts w:ascii="Arial" w:hAnsi="Arial" w:cs="Arial"/>
          <w:sz w:val="22"/>
          <w:szCs w:val="22"/>
        </w:rPr>
        <w:tab/>
        <w:t>1210,60</w:t>
      </w:r>
      <w:r w:rsidRPr="00CB79F0">
        <w:rPr>
          <w:rFonts w:ascii="Arial" w:hAnsi="Arial" w:cs="Arial"/>
          <w:sz w:val="22"/>
          <w:szCs w:val="22"/>
        </w:rPr>
        <w:t xml:space="preserve"> Kč</w:t>
      </w:r>
    </w:p>
    <w:p w14:paraId="01B8A1CC" w14:textId="73671E2B" w:rsidR="00241F98" w:rsidRPr="00CB79F0" w:rsidRDefault="00241F98" w:rsidP="00187AC0">
      <w:pPr>
        <w:ind w:firstLine="426"/>
        <w:rPr>
          <w:rFonts w:ascii="Arial" w:hAnsi="Arial" w:cs="Arial"/>
          <w:sz w:val="22"/>
          <w:szCs w:val="22"/>
        </w:rPr>
      </w:pPr>
      <w:r w:rsidRPr="00CB79F0">
        <w:rPr>
          <w:rFonts w:ascii="Arial" w:hAnsi="Arial" w:cs="Arial"/>
          <w:sz w:val="22"/>
          <w:szCs w:val="22"/>
        </w:rPr>
        <w:t xml:space="preserve">SO 4: </w:t>
      </w:r>
      <w:proofErr w:type="spellStart"/>
      <w:r w:rsidRPr="00CB79F0">
        <w:rPr>
          <w:rFonts w:ascii="Arial" w:hAnsi="Arial" w:cs="Arial"/>
          <w:sz w:val="22"/>
          <w:szCs w:val="22"/>
        </w:rPr>
        <w:t>Mrázovský</w:t>
      </w:r>
      <w:proofErr w:type="spellEnd"/>
      <w:r w:rsidRPr="00CB79F0">
        <w:rPr>
          <w:rFonts w:ascii="Arial" w:hAnsi="Arial" w:cs="Arial"/>
          <w:sz w:val="22"/>
          <w:szCs w:val="22"/>
        </w:rPr>
        <w:t xml:space="preserve"> potok</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CB79F0">
        <w:rPr>
          <w:rFonts w:ascii="Arial" w:hAnsi="Arial" w:cs="Arial"/>
          <w:sz w:val="22"/>
          <w:szCs w:val="22"/>
        </w:rPr>
        <w:tab/>
      </w:r>
      <w:r w:rsidR="00D11A06" w:rsidRPr="00CB79F0">
        <w:rPr>
          <w:rFonts w:ascii="Arial" w:hAnsi="Arial" w:cs="Arial"/>
          <w:sz w:val="22"/>
          <w:szCs w:val="22"/>
        </w:rPr>
        <w:tab/>
        <w:t>3939,00</w:t>
      </w:r>
      <w:r w:rsidRPr="00CB79F0">
        <w:rPr>
          <w:rFonts w:ascii="Arial" w:hAnsi="Arial" w:cs="Arial"/>
          <w:sz w:val="22"/>
          <w:szCs w:val="22"/>
        </w:rPr>
        <w:t xml:space="preserve"> Kč</w:t>
      </w:r>
    </w:p>
    <w:p w14:paraId="2323CBBA" w14:textId="65B2658C" w:rsidR="00241F98" w:rsidRPr="00CB79F0" w:rsidRDefault="00241F98" w:rsidP="00187AC0">
      <w:pPr>
        <w:ind w:firstLine="426"/>
        <w:rPr>
          <w:rFonts w:ascii="Arial" w:hAnsi="Arial" w:cs="Arial"/>
          <w:sz w:val="22"/>
          <w:szCs w:val="22"/>
        </w:rPr>
      </w:pPr>
      <w:r w:rsidRPr="00CB79F0">
        <w:rPr>
          <w:rFonts w:ascii="Arial" w:hAnsi="Arial" w:cs="Arial"/>
          <w:sz w:val="22"/>
          <w:szCs w:val="22"/>
        </w:rPr>
        <w:t xml:space="preserve">SO 5: PBP 01 </w:t>
      </w:r>
      <w:proofErr w:type="spellStart"/>
      <w:r w:rsidRPr="00CB79F0">
        <w:rPr>
          <w:rFonts w:ascii="Arial" w:hAnsi="Arial" w:cs="Arial"/>
          <w:sz w:val="22"/>
          <w:szCs w:val="22"/>
        </w:rPr>
        <w:t>Jankovického</w:t>
      </w:r>
      <w:proofErr w:type="spellEnd"/>
      <w:r w:rsidRPr="00CB79F0">
        <w:rPr>
          <w:rFonts w:ascii="Arial" w:hAnsi="Arial" w:cs="Arial"/>
          <w:sz w:val="22"/>
          <w:szCs w:val="22"/>
        </w:rPr>
        <w:t xml:space="preserve"> potoka </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D11A06" w:rsidRPr="00CB79F0">
        <w:rPr>
          <w:rFonts w:ascii="Arial" w:hAnsi="Arial" w:cs="Arial"/>
          <w:sz w:val="22"/>
          <w:szCs w:val="22"/>
        </w:rPr>
        <w:tab/>
        <w:t>2567,50</w:t>
      </w:r>
      <w:r w:rsidRPr="00CB79F0">
        <w:rPr>
          <w:rFonts w:ascii="Arial" w:hAnsi="Arial" w:cs="Arial"/>
          <w:sz w:val="22"/>
          <w:szCs w:val="22"/>
        </w:rPr>
        <w:t xml:space="preserve"> Kč</w:t>
      </w:r>
    </w:p>
    <w:p w14:paraId="2F4B7664" w14:textId="07EEAA0B" w:rsidR="00241F98" w:rsidRPr="00CB79F0" w:rsidRDefault="00241F98" w:rsidP="00187AC0">
      <w:pPr>
        <w:ind w:firstLine="426"/>
        <w:rPr>
          <w:rFonts w:ascii="Arial" w:hAnsi="Arial" w:cs="Arial"/>
          <w:sz w:val="22"/>
          <w:szCs w:val="22"/>
        </w:rPr>
      </w:pPr>
      <w:r w:rsidRPr="00CB79F0">
        <w:rPr>
          <w:rFonts w:ascii="Arial" w:hAnsi="Arial" w:cs="Arial"/>
          <w:sz w:val="22"/>
          <w:szCs w:val="22"/>
        </w:rPr>
        <w:t>SO 6: PBP Teplé u Betlémské hráze</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D11A06" w:rsidRPr="00CB79F0">
        <w:rPr>
          <w:rFonts w:ascii="Arial" w:hAnsi="Arial" w:cs="Arial"/>
          <w:sz w:val="22"/>
          <w:szCs w:val="22"/>
        </w:rPr>
        <w:tab/>
        <w:t xml:space="preserve">3822,80 </w:t>
      </w:r>
      <w:r w:rsidRPr="00CB79F0">
        <w:rPr>
          <w:rFonts w:ascii="Arial" w:hAnsi="Arial" w:cs="Arial"/>
          <w:sz w:val="22"/>
          <w:szCs w:val="22"/>
        </w:rPr>
        <w:t>Kč</w:t>
      </w:r>
    </w:p>
    <w:p w14:paraId="7D09A04F" w14:textId="69FE16F9" w:rsidR="00241F98" w:rsidRPr="00CB79F0" w:rsidRDefault="00241F98" w:rsidP="00187AC0">
      <w:pPr>
        <w:ind w:firstLine="426"/>
        <w:rPr>
          <w:rFonts w:ascii="Arial" w:hAnsi="Arial" w:cs="Arial"/>
          <w:sz w:val="22"/>
          <w:szCs w:val="22"/>
        </w:rPr>
      </w:pPr>
      <w:r w:rsidRPr="00CB79F0">
        <w:rPr>
          <w:rFonts w:ascii="Arial" w:hAnsi="Arial" w:cs="Arial"/>
          <w:sz w:val="22"/>
          <w:szCs w:val="22"/>
        </w:rPr>
        <w:t>SO 7: Bezejmenný IDVT 10227109</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r w:rsidR="00D11A06" w:rsidRPr="00CB79F0">
        <w:rPr>
          <w:rFonts w:ascii="Arial" w:hAnsi="Arial" w:cs="Arial"/>
          <w:sz w:val="22"/>
          <w:szCs w:val="22"/>
        </w:rPr>
        <w:tab/>
        <w:t>1734,50</w:t>
      </w:r>
      <w:r w:rsidRPr="00CB79F0">
        <w:rPr>
          <w:rFonts w:ascii="Arial" w:hAnsi="Arial" w:cs="Arial"/>
          <w:sz w:val="22"/>
          <w:szCs w:val="22"/>
        </w:rPr>
        <w:t xml:space="preserve"> Kč</w:t>
      </w:r>
    </w:p>
    <w:p w14:paraId="7557E990" w14:textId="77777777" w:rsidR="00241F98" w:rsidRPr="00CB79F0" w:rsidRDefault="00241F98" w:rsidP="00187AC0">
      <w:pPr>
        <w:rPr>
          <w:rFonts w:ascii="Arial" w:hAnsi="Arial" w:cs="Arial"/>
          <w:sz w:val="22"/>
          <w:szCs w:val="22"/>
        </w:rPr>
      </w:pPr>
    </w:p>
    <w:bookmarkEnd w:id="7"/>
    <w:p w14:paraId="48A824AF" w14:textId="5767A86A" w:rsidR="00241F98" w:rsidRPr="00CB79F0" w:rsidRDefault="00241F98" w:rsidP="00187AC0">
      <w:pPr>
        <w:ind w:left="426"/>
        <w:rPr>
          <w:rFonts w:ascii="Arial" w:hAnsi="Arial" w:cs="Arial"/>
          <w:b/>
          <w:sz w:val="22"/>
          <w:szCs w:val="22"/>
        </w:rPr>
      </w:pPr>
      <w:r w:rsidRPr="00CB79F0">
        <w:rPr>
          <w:rFonts w:ascii="Arial" w:hAnsi="Arial" w:cs="Arial"/>
          <w:b/>
          <w:sz w:val="22"/>
          <w:szCs w:val="22"/>
        </w:rPr>
        <w:t xml:space="preserve">Celková smluvní cena bez DPH   </w:t>
      </w:r>
      <w:r w:rsidRPr="00CB79F0">
        <w:rPr>
          <w:rFonts w:ascii="Arial" w:hAnsi="Arial" w:cs="Arial"/>
          <w:b/>
          <w:sz w:val="22"/>
          <w:szCs w:val="22"/>
        </w:rPr>
        <w:tab/>
      </w:r>
      <w:r w:rsidRPr="00CB79F0">
        <w:rPr>
          <w:rFonts w:ascii="Arial" w:hAnsi="Arial" w:cs="Arial"/>
          <w:b/>
          <w:sz w:val="22"/>
          <w:szCs w:val="22"/>
        </w:rPr>
        <w:tab/>
      </w:r>
      <w:r w:rsidRPr="00CB79F0">
        <w:rPr>
          <w:rFonts w:ascii="Arial" w:hAnsi="Arial" w:cs="Arial"/>
          <w:b/>
          <w:sz w:val="22"/>
          <w:szCs w:val="22"/>
        </w:rPr>
        <w:tab/>
      </w:r>
      <w:r w:rsidR="00D11A06" w:rsidRPr="00CB79F0">
        <w:rPr>
          <w:rFonts w:ascii="Arial" w:hAnsi="Arial" w:cs="Arial"/>
          <w:b/>
          <w:sz w:val="22"/>
          <w:szCs w:val="22"/>
        </w:rPr>
        <w:t xml:space="preserve">       164324,10</w:t>
      </w:r>
      <w:r w:rsidRPr="00CB79F0">
        <w:rPr>
          <w:rFonts w:ascii="Arial" w:hAnsi="Arial" w:cs="Arial"/>
          <w:b/>
          <w:sz w:val="22"/>
          <w:szCs w:val="22"/>
        </w:rPr>
        <w:t xml:space="preserve"> Kč</w:t>
      </w:r>
    </w:p>
    <w:p w14:paraId="53F15EA1" w14:textId="77777777" w:rsidR="004030F9" w:rsidRPr="00CB79F0" w:rsidRDefault="004030F9" w:rsidP="00187AC0">
      <w:pPr>
        <w:ind w:left="360"/>
        <w:jc w:val="both"/>
        <w:rPr>
          <w:rFonts w:ascii="Arial" w:hAnsi="Arial" w:cs="Arial"/>
          <w:sz w:val="22"/>
          <w:szCs w:val="22"/>
        </w:rPr>
      </w:pPr>
    </w:p>
    <w:p w14:paraId="6DC82A11" w14:textId="1322A965" w:rsidR="004030F9" w:rsidRPr="00CB79F0" w:rsidRDefault="004030F9" w:rsidP="00187AC0">
      <w:pPr>
        <w:ind w:left="284"/>
        <w:jc w:val="both"/>
        <w:rPr>
          <w:rFonts w:ascii="Arial" w:hAnsi="Arial" w:cs="Arial"/>
          <w:sz w:val="22"/>
          <w:szCs w:val="22"/>
        </w:rPr>
      </w:pPr>
      <w:r w:rsidRPr="00CB79F0">
        <w:rPr>
          <w:rFonts w:ascii="Arial" w:hAnsi="Arial" w:cs="Arial"/>
          <w:sz w:val="22"/>
          <w:szCs w:val="22"/>
        </w:rPr>
        <w:t xml:space="preserve">Cena je pevná celková a konečná. </w:t>
      </w:r>
    </w:p>
    <w:p w14:paraId="33C94549" w14:textId="77777777" w:rsidR="00241F98" w:rsidRPr="00CB79F0" w:rsidRDefault="00241F98" w:rsidP="00187AC0">
      <w:pPr>
        <w:ind w:left="284"/>
        <w:jc w:val="both"/>
        <w:rPr>
          <w:rFonts w:ascii="Arial" w:hAnsi="Arial" w:cs="Arial"/>
          <w:sz w:val="22"/>
          <w:szCs w:val="22"/>
        </w:rPr>
      </w:pPr>
    </w:p>
    <w:p w14:paraId="3302B760" w14:textId="77777777" w:rsidR="00E524F4" w:rsidRPr="00CB79F0" w:rsidRDefault="00E524F4" w:rsidP="00187AC0">
      <w:pPr>
        <w:ind w:left="284"/>
        <w:jc w:val="both"/>
        <w:rPr>
          <w:rFonts w:ascii="Arial" w:hAnsi="Arial" w:cs="Arial"/>
          <w:sz w:val="22"/>
          <w:szCs w:val="22"/>
        </w:rPr>
      </w:pPr>
      <w:r w:rsidRPr="00CB79F0">
        <w:rPr>
          <w:rFonts w:ascii="Arial" w:hAnsi="Arial" w:cs="Arial"/>
          <w:sz w:val="22"/>
          <w:szCs w:val="22"/>
        </w:rPr>
        <w:t>K ceně díla bude připočtena DPH ve výši odpovídající zákonné úpravě v době uskutečnění zdanitelného plnění.</w:t>
      </w:r>
    </w:p>
    <w:p w14:paraId="0A41B89E" w14:textId="77777777" w:rsidR="0090228D" w:rsidRPr="00CB79F0" w:rsidRDefault="0090228D" w:rsidP="00187AC0">
      <w:pPr>
        <w:ind w:left="284"/>
        <w:jc w:val="both"/>
        <w:rPr>
          <w:rFonts w:ascii="Arial" w:hAnsi="Arial" w:cs="Arial"/>
          <w:sz w:val="22"/>
          <w:szCs w:val="22"/>
        </w:rPr>
      </w:pPr>
    </w:p>
    <w:p w14:paraId="1654379A" w14:textId="77777777" w:rsidR="004D50A0" w:rsidRPr="00CB79F0" w:rsidRDefault="00DB336D" w:rsidP="00187AC0">
      <w:pPr>
        <w:widowControl w:val="0"/>
        <w:overflowPunct/>
        <w:autoSpaceDE/>
        <w:autoSpaceDN/>
        <w:adjustRightInd/>
        <w:ind w:left="284" w:hanging="284"/>
        <w:jc w:val="both"/>
        <w:textAlignment w:val="auto"/>
        <w:rPr>
          <w:rFonts w:ascii="Arial" w:hAnsi="Arial" w:cs="Arial"/>
          <w:sz w:val="22"/>
          <w:szCs w:val="22"/>
        </w:rPr>
      </w:pPr>
      <w:r w:rsidRPr="00CB79F0">
        <w:rPr>
          <w:rFonts w:ascii="Arial" w:hAnsi="Arial" w:cs="Arial"/>
          <w:b/>
          <w:sz w:val="22"/>
          <w:szCs w:val="22"/>
        </w:rPr>
        <w:t>5.</w:t>
      </w:r>
      <w:r w:rsidRPr="00CB79F0">
        <w:rPr>
          <w:rFonts w:ascii="Arial" w:hAnsi="Arial" w:cs="Arial"/>
          <w:sz w:val="22"/>
          <w:szCs w:val="22"/>
        </w:rPr>
        <w:tab/>
      </w:r>
      <w:r w:rsidR="004D50A0" w:rsidRPr="00CB79F0">
        <w:rPr>
          <w:rFonts w:ascii="Arial" w:hAnsi="Arial" w:cs="Arial"/>
          <w:sz w:val="22"/>
          <w:szCs w:val="22"/>
        </w:rPr>
        <w:t>Smluvní strany výslovně prohlašují, že touto smlouvou sjednaná cena za provedení díla není považována za skutečnost tvořící obchodní tajemství ve smyslu ustanovení § 504 z.</w:t>
      </w:r>
      <w:r w:rsidR="001A6E17" w:rsidRPr="00CB79F0">
        <w:rPr>
          <w:rFonts w:ascii="Arial" w:hAnsi="Arial" w:cs="Arial"/>
          <w:sz w:val="22"/>
          <w:szCs w:val="22"/>
        </w:rPr>
        <w:t xml:space="preserve"> </w:t>
      </w:r>
      <w:r w:rsidR="004D50A0" w:rsidRPr="00CB79F0">
        <w:rPr>
          <w:rFonts w:ascii="Arial" w:hAnsi="Arial" w:cs="Arial"/>
          <w:sz w:val="22"/>
          <w:szCs w:val="22"/>
        </w:rPr>
        <w:t>č. 89/2012 Sb. občanského zákoníku v platném znění.</w:t>
      </w:r>
    </w:p>
    <w:p w14:paraId="37E5DD3F" w14:textId="77777777" w:rsidR="00E82959" w:rsidRPr="00CB79F0" w:rsidRDefault="00E82959" w:rsidP="00187AC0">
      <w:pPr>
        <w:widowControl w:val="0"/>
        <w:overflowPunct/>
        <w:autoSpaceDE/>
        <w:autoSpaceDN/>
        <w:adjustRightInd/>
        <w:ind w:left="284" w:hanging="284"/>
        <w:jc w:val="both"/>
        <w:textAlignment w:val="auto"/>
        <w:rPr>
          <w:rFonts w:ascii="Arial" w:hAnsi="Arial" w:cs="Arial"/>
          <w:sz w:val="22"/>
          <w:szCs w:val="22"/>
        </w:rPr>
      </w:pPr>
    </w:p>
    <w:p w14:paraId="08658C9C" w14:textId="37AE2610" w:rsidR="00C506B6" w:rsidRPr="00CB79F0" w:rsidRDefault="00C506B6" w:rsidP="00187AC0">
      <w:pPr>
        <w:jc w:val="both"/>
        <w:rPr>
          <w:rFonts w:ascii="Arial" w:hAnsi="Arial" w:cs="Arial"/>
          <w:sz w:val="22"/>
          <w:szCs w:val="22"/>
        </w:rPr>
      </w:pPr>
    </w:p>
    <w:p w14:paraId="2EF70004" w14:textId="77777777" w:rsidR="00187AC0" w:rsidRPr="00CB79F0" w:rsidRDefault="00187AC0" w:rsidP="00187AC0">
      <w:pPr>
        <w:jc w:val="both"/>
        <w:rPr>
          <w:rFonts w:ascii="Arial" w:hAnsi="Arial" w:cs="Arial"/>
          <w:sz w:val="22"/>
          <w:szCs w:val="22"/>
        </w:rPr>
      </w:pPr>
    </w:p>
    <w:p w14:paraId="3AD00487" w14:textId="77777777" w:rsidR="0011076F" w:rsidRPr="00CB79F0" w:rsidRDefault="0011076F" w:rsidP="00187AC0">
      <w:pPr>
        <w:pStyle w:val="Zkladntext"/>
        <w:widowControl/>
        <w:jc w:val="center"/>
        <w:rPr>
          <w:rFonts w:cs="Arial"/>
          <w:sz w:val="22"/>
          <w:szCs w:val="22"/>
        </w:rPr>
      </w:pPr>
      <w:bookmarkStart w:id="8" w:name="_Hlk37839757"/>
      <w:r w:rsidRPr="00CB79F0">
        <w:rPr>
          <w:rFonts w:cs="Arial"/>
          <w:b/>
          <w:sz w:val="22"/>
          <w:szCs w:val="22"/>
          <w:u w:val="single"/>
        </w:rPr>
        <w:t>Čl. V. PLATEBNÍ PODMÍNKY</w:t>
      </w:r>
    </w:p>
    <w:p w14:paraId="594A904C" w14:textId="77777777" w:rsidR="0011076F" w:rsidRPr="00CB79F0" w:rsidRDefault="0011076F" w:rsidP="00187AC0">
      <w:pPr>
        <w:pStyle w:val="Zkladntext"/>
        <w:widowControl/>
        <w:rPr>
          <w:rFonts w:cs="Arial"/>
          <w:b/>
          <w:sz w:val="22"/>
          <w:szCs w:val="22"/>
          <w:u w:val="single"/>
        </w:rPr>
      </w:pPr>
    </w:p>
    <w:bookmarkEnd w:id="8"/>
    <w:p w14:paraId="1144643C" w14:textId="77777777" w:rsidR="00551AD6" w:rsidRPr="00CB79F0" w:rsidRDefault="00551AD6" w:rsidP="00187AC0">
      <w:pPr>
        <w:pStyle w:val="Citace1"/>
        <w:numPr>
          <w:ilvl w:val="3"/>
          <w:numId w:val="3"/>
        </w:numPr>
        <w:spacing w:after="0" w:line="240" w:lineRule="auto"/>
        <w:jc w:val="both"/>
        <w:rPr>
          <w:rFonts w:ascii="Arial" w:hAnsi="Arial" w:cs="Arial"/>
          <w:i w:val="0"/>
          <w:color w:val="auto"/>
          <w:sz w:val="22"/>
          <w:szCs w:val="22"/>
        </w:rPr>
      </w:pPr>
      <w:r w:rsidRPr="00CB79F0">
        <w:rPr>
          <w:rFonts w:ascii="Arial" w:hAnsi="Arial" w:cs="Arial"/>
          <w:i w:val="0"/>
          <w:color w:val="auto"/>
          <w:sz w:val="22"/>
          <w:szCs w:val="22"/>
        </w:rPr>
        <w:t>Objednatel neposkytne zhotoviteli zálohu.</w:t>
      </w:r>
    </w:p>
    <w:p w14:paraId="07C6140A" w14:textId="77777777" w:rsidR="00551AD6" w:rsidRPr="00CB79F0" w:rsidRDefault="00551AD6" w:rsidP="00187AC0">
      <w:pPr>
        <w:rPr>
          <w:rFonts w:ascii="Arial" w:hAnsi="Arial" w:cs="Arial"/>
        </w:rPr>
      </w:pPr>
    </w:p>
    <w:p w14:paraId="54FB66A0" w14:textId="128B0C75" w:rsidR="00551AD6" w:rsidRPr="00CB79F0" w:rsidRDefault="00551AD6" w:rsidP="00187AC0">
      <w:pPr>
        <w:pStyle w:val="Citace1"/>
        <w:numPr>
          <w:ilvl w:val="3"/>
          <w:numId w:val="3"/>
        </w:numPr>
        <w:spacing w:after="0" w:line="240" w:lineRule="auto"/>
        <w:jc w:val="both"/>
        <w:rPr>
          <w:rFonts w:ascii="Arial" w:hAnsi="Arial" w:cs="Arial"/>
          <w:i w:val="0"/>
          <w:color w:val="auto"/>
          <w:sz w:val="22"/>
          <w:szCs w:val="22"/>
        </w:rPr>
      </w:pPr>
      <w:r w:rsidRPr="00CB79F0">
        <w:rPr>
          <w:rFonts w:ascii="Arial" w:hAnsi="Arial" w:cs="Arial"/>
          <w:i w:val="0"/>
          <w:color w:val="auto"/>
          <w:sz w:val="22"/>
          <w:szCs w:val="22"/>
        </w:rPr>
        <w:t>Cena díla bude hrazena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4B9CDB4C" w14:textId="77777777" w:rsidR="00551AD6" w:rsidRPr="00CB79F0" w:rsidRDefault="00551AD6" w:rsidP="00187AC0">
      <w:pPr>
        <w:rPr>
          <w:rFonts w:ascii="Arial" w:hAnsi="Arial" w:cs="Arial"/>
        </w:rPr>
      </w:pPr>
    </w:p>
    <w:p w14:paraId="5B95BDE9" w14:textId="77777777" w:rsidR="00551AD6" w:rsidRPr="00CB79F0" w:rsidRDefault="00551AD6" w:rsidP="00187AC0">
      <w:pPr>
        <w:numPr>
          <w:ilvl w:val="3"/>
          <w:numId w:val="3"/>
        </w:numPr>
        <w:ind w:left="426" w:hanging="426"/>
        <w:jc w:val="both"/>
        <w:rPr>
          <w:rFonts w:ascii="Arial" w:hAnsi="Arial" w:cs="Arial"/>
          <w:sz w:val="22"/>
          <w:szCs w:val="22"/>
        </w:rPr>
      </w:pPr>
      <w:r w:rsidRPr="00CB79F0">
        <w:rPr>
          <w:rFonts w:ascii="Arial" w:hAnsi="Arial" w:cs="Arial"/>
          <w:sz w:val="22"/>
          <w:szCs w:val="22"/>
        </w:rPr>
        <w:t>Při dílčím plnění zhotovitel předloží objednateli soupis provedených prací za uplynulé období oceněný v souladu se způsobem sjednaným ve smlouvě o dílo vždy nejpozději do 2. pracovního dne měsíce následujícího.</w:t>
      </w:r>
    </w:p>
    <w:p w14:paraId="1AA3828A" w14:textId="77777777" w:rsidR="00551AD6" w:rsidRPr="00CB79F0" w:rsidRDefault="00551AD6" w:rsidP="00187AC0">
      <w:pPr>
        <w:ind w:left="426"/>
        <w:jc w:val="both"/>
        <w:rPr>
          <w:rFonts w:ascii="Arial" w:hAnsi="Arial" w:cs="Arial"/>
          <w:sz w:val="22"/>
          <w:szCs w:val="22"/>
        </w:rPr>
      </w:pPr>
    </w:p>
    <w:p w14:paraId="0DD3BB62" w14:textId="77777777" w:rsidR="00551AD6" w:rsidRPr="00CB79F0" w:rsidRDefault="00551AD6" w:rsidP="00187AC0">
      <w:pPr>
        <w:numPr>
          <w:ilvl w:val="3"/>
          <w:numId w:val="3"/>
        </w:numPr>
        <w:ind w:left="426" w:hanging="426"/>
        <w:jc w:val="both"/>
        <w:rPr>
          <w:rFonts w:ascii="Arial" w:hAnsi="Arial" w:cs="Arial"/>
          <w:sz w:val="22"/>
          <w:szCs w:val="22"/>
        </w:rPr>
      </w:pPr>
      <w:r w:rsidRPr="00CB79F0">
        <w:rPr>
          <w:rFonts w:ascii="Arial" w:hAnsi="Arial" w:cs="Arial"/>
          <w:sz w:val="22"/>
          <w:szCs w:val="22"/>
        </w:rPr>
        <w:t>Samostatně budou vystaveny faktury za případné vícepráce.</w:t>
      </w:r>
    </w:p>
    <w:p w14:paraId="0EC84A83" w14:textId="77777777" w:rsidR="00551AD6" w:rsidRPr="00CB79F0" w:rsidRDefault="00551AD6" w:rsidP="00187AC0">
      <w:pPr>
        <w:ind w:left="426"/>
        <w:jc w:val="both"/>
        <w:rPr>
          <w:rFonts w:ascii="Arial" w:hAnsi="Arial" w:cs="Arial"/>
          <w:sz w:val="22"/>
          <w:szCs w:val="22"/>
        </w:rPr>
      </w:pPr>
    </w:p>
    <w:p w14:paraId="34DF4800" w14:textId="77777777" w:rsidR="00551AD6" w:rsidRPr="00CB79F0" w:rsidRDefault="00551AD6" w:rsidP="00187AC0">
      <w:pPr>
        <w:numPr>
          <w:ilvl w:val="3"/>
          <w:numId w:val="3"/>
        </w:numPr>
        <w:ind w:left="426" w:hanging="426"/>
        <w:jc w:val="both"/>
        <w:rPr>
          <w:rFonts w:ascii="Arial" w:hAnsi="Arial" w:cs="Arial"/>
          <w:sz w:val="22"/>
          <w:szCs w:val="22"/>
        </w:rPr>
      </w:pPr>
      <w:r w:rsidRPr="00CB79F0">
        <w:rPr>
          <w:rFonts w:ascii="Arial" w:hAnsi="Arial" w:cs="Arial"/>
          <w:sz w:val="22"/>
          <w:szCs w:val="22"/>
        </w:rPr>
        <w:t>Objednatel je povinen se k tomuto soupisu vyjádřit nejpozději do 2 pracovních dnů ode dne obdržení.</w:t>
      </w:r>
    </w:p>
    <w:p w14:paraId="74D9FB9E" w14:textId="77777777" w:rsidR="00551AD6" w:rsidRPr="00CB79F0" w:rsidRDefault="00551AD6" w:rsidP="00187AC0">
      <w:pPr>
        <w:ind w:left="360"/>
        <w:jc w:val="both"/>
        <w:rPr>
          <w:rFonts w:ascii="Arial" w:hAnsi="Arial" w:cs="Arial"/>
          <w:sz w:val="22"/>
          <w:szCs w:val="22"/>
        </w:rPr>
      </w:pPr>
    </w:p>
    <w:p w14:paraId="6996D182" w14:textId="77777777" w:rsidR="00551AD6" w:rsidRPr="00CB79F0" w:rsidRDefault="00551AD6" w:rsidP="00187AC0">
      <w:pPr>
        <w:pStyle w:val="Odstavecseseznamem"/>
        <w:numPr>
          <w:ilvl w:val="3"/>
          <w:numId w:val="3"/>
        </w:numPr>
        <w:spacing w:line="240" w:lineRule="auto"/>
        <w:jc w:val="both"/>
        <w:rPr>
          <w:rFonts w:ascii="Arial" w:hAnsi="Arial" w:cs="Arial"/>
          <w:color w:val="auto"/>
          <w:sz w:val="22"/>
          <w:szCs w:val="22"/>
        </w:rPr>
      </w:pPr>
      <w:r w:rsidRPr="00CB79F0">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59F064D5" w14:textId="77777777" w:rsidR="00551AD6" w:rsidRPr="00CB79F0" w:rsidRDefault="00551AD6" w:rsidP="00187AC0">
      <w:pPr>
        <w:jc w:val="both"/>
        <w:rPr>
          <w:rFonts w:ascii="Arial" w:hAnsi="Arial" w:cs="Arial"/>
          <w:sz w:val="22"/>
          <w:szCs w:val="22"/>
        </w:rPr>
      </w:pPr>
    </w:p>
    <w:p w14:paraId="76591BD6" w14:textId="77777777" w:rsidR="00551AD6" w:rsidRPr="00CB79F0" w:rsidRDefault="00551AD6" w:rsidP="00187AC0">
      <w:pPr>
        <w:pStyle w:val="Odstavecseseznamem"/>
        <w:numPr>
          <w:ilvl w:val="3"/>
          <w:numId w:val="3"/>
        </w:numPr>
        <w:spacing w:after="0" w:line="240" w:lineRule="auto"/>
        <w:jc w:val="both"/>
        <w:rPr>
          <w:rFonts w:ascii="Arial" w:hAnsi="Arial" w:cs="Arial"/>
          <w:color w:val="auto"/>
          <w:sz w:val="22"/>
          <w:szCs w:val="22"/>
        </w:rPr>
      </w:pPr>
      <w:r w:rsidRPr="00CB79F0">
        <w:rPr>
          <w:rFonts w:ascii="Arial" w:hAnsi="Arial" w:cs="Arial"/>
          <w:color w:val="auto"/>
          <w:sz w:val="22"/>
          <w:szCs w:val="22"/>
        </w:rPr>
        <w:lastRenderedPageBreak/>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538DE67D" w14:textId="77777777" w:rsidR="00551AD6" w:rsidRPr="00CB79F0" w:rsidRDefault="00551AD6" w:rsidP="00187AC0">
      <w:pPr>
        <w:pStyle w:val="Odstavecseseznamem"/>
        <w:spacing w:after="0" w:line="240" w:lineRule="auto"/>
        <w:ind w:left="360"/>
        <w:jc w:val="both"/>
        <w:rPr>
          <w:rFonts w:ascii="Arial" w:hAnsi="Arial" w:cs="Arial"/>
          <w:color w:val="auto"/>
          <w:sz w:val="22"/>
          <w:szCs w:val="22"/>
        </w:rPr>
      </w:pPr>
      <w:r w:rsidRPr="00CB79F0">
        <w:rPr>
          <w:rFonts w:ascii="Arial" w:hAnsi="Arial" w:cs="Arial"/>
          <w:color w:val="auto"/>
          <w:sz w:val="22"/>
          <w:szCs w:val="22"/>
        </w:rPr>
        <w:t>Datem uskutečnění zdanitelného plnění bude den převzetí díla bez vad a nedodělků uvedený na protokolu.</w:t>
      </w:r>
    </w:p>
    <w:p w14:paraId="05D02C18" w14:textId="77777777" w:rsidR="00551AD6" w:rsidRPr="00CB79F0" w:rsidRDefault="00551AD6" w:rsidP="00187AC0">
      <w:pPr>
        <w:jc w:val="both"/>
        <w:rPr>
          <w:rFonts w:ascii="Arial" w:hAnsi="Arial" w:cs="Arial"/>
        </w:rPr>
      </w:pPr>
    </w:p>
    <w:p w14:paraId="1E3850AA" w14:textId="77777777" w:rsidR="00551AD6" w:rsidRPr="00CB79F0" w:rsidRDefault="00551AD6" w:rsidP="00187AC0">
      <w:pPr>
        <w:pStyle w:val="Odstavecseseznamem"/>
        <w:numPr>
          <w:ilvl w:val="3"/>
          <w:numId w:val="3"/>
        </w:numPr>
        <w:spacing w:after="0" w:line="240" w:lineRule="auto"/>
        <w:jc w:val="both"/>
        <w:rPr>
          <w:rFonts w:ascii="Arial" w:hAnsi="Arial" w:cs="Arial"/>
          <w:color w:val="auto"/>
          <w:sz w:val="22"/>
          <w:szCs w:val="22"/>
        </w:rPr>
      </w:pPr>
      <w:r w:rsidRPr="00CB79F0">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17B4938" w14:textId="77777777" w:rsidR="00551AD6" w:rsidRPr="00CB79F0" w:rsidRDefault="00551AD6" w:rsidP="00187AC0">
      <w:pPr>
        <w:pStyle w:val="Odstavecseseznamem"/>
        <w:spacing w:after="0" w:line="240" w:lineRule="auto"/>
        <w:ind w:left="360"/>
        <w:jc w:val="both"/>
        <w:rPr>
          <w:rFonts w:ascii="Arial" w:hAnsi="Arial" w:cs="Arial"/>
          <w:color w:val="auto"/>
          <w:sz w:val="22"/>
          <w:szCs w:val="22"/>
        </w:rPr>
      </w:pPr>
      <w:r w:rsidRPr="00CB79F0">
        <w:rPr>
          <w:rFonts w:ascii="Arial" w:hAnsi="Arial" w:cs="Arial"/>
          <w:color w:val="000000"/>
          <w:sz w:val="22"/>
          <w:szCs w:val="22"/>
        </w:rPr>
        <w:t>Předat faktury lze i elektronicky na adresu: faktury-zkv@poh.cz.</w:t>
      </w:r>
    </w:p>
    <w:p w14:paraId="21B4E3C7" w14:textId="77777777" w:rsidR="00551AD6" w:rsidRPr="00CB79F0" w:rsidRDefault="00551AD6" w:rsidP="00187AC0">
      <w:pPr>
        <w:rPr>
          <w:rFonts w:ascii="Arial" w:hAnsi="Arial" w:cs="Arial"/>
        </w:rPr>
      </w:pPr>
    </w:p>
    <w:p w14:paraId="33931BA4" w14:textId="77777777" w:rsidR="00551AD6" w:rsidRPr="00CB79F0" w:rsidRDefault="00551AD6" w:rsidP="00187AC0">
      <w:pPr>
        <w:pStyle w:val="Odstavecseseznamem"/>
        <w:numPr>
          <w:ilvl w:val="3"/>
          <w:numId w:val="3"/>
        </w:numPr>
        <w:spacing w:after="0" w:line="240" w:lineRule="auto"/>
        <w:jc w:val="both"/>
        <w:rPr>
          <w:rFonts w:ascii="Arial" w:hAnsi="Arial" w:cs="Arial"/>
          <w:color w:val="auto"/>
          <w:sz w:val="22"/>
          <w:szCs w:val="22"/>
        </w:rPr>
      </w:pPr>
      <w:r w:rsidRPr="00CB79F0">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1,5násobku částky, která bude správcem daně vyměřena objednateli jako sankce.</w:t>
      </w:r>
    </w:p>
    <w:p w14:paraId="2D982DF5" w14:textId="77777777" w:rsidR="00551AD6" w:rsidRPr="00CB79F0" w:rsidRDefault="00551AD6" w:rsidP="00187AC0">
      <w:pPr>
        <w:rPr>
          <w:rFonts w:ascii="Arial" w:hAnsi="Arial" w:cs="Arial"/>
        </w:rPr>
      </w:pPr>
    </w:p>
    <w:p w14:paraId="4227DF81" w14:textId="77777777" w:rsidR="00551AD6" w:rsidRPr="00CB79F0" w:rsidRDefault="00551AD6" w:rsidP="00187AC0">
      <w:pPr>
        <w:pStyle w:val="Odstavecseseznamem"/>
        <w:numPr>
          <w:ilvl w:val="3"/>
          <w:numId w:val="3"/>
        </w:numPr>
        <w:spacing w:after="0" w:line="240" w:lineRule="auto"/>
        <w:jc w:val="both"/>
        <w:rPr>
          <w:rFonts w:ascii="Arial" w:hAnsi="Arial" w:cs="Arial"/>
          <w:color w:val="auto"/>
          <w:sz w:val="22"/>
          <w:szCs w:val="22"/>
        </w:rPr>
      </w:pPr>
      <w:r w:rsidRPr="00CB79F0">
        <w:rPr>
          <w:rFonts w:ascii="Arial" w:hAnsi="Arial" w:cs="Arial"/>
          <w:color w:val="auto"/>
          <w:sz w:val="22"/>
          <w:szCs w:val="22"/>
        </w:rPr>
        <w:t xml:space="preserve">Splatnost faktury je </w:t>
      </w:r>
      <w:r w:rsidRPr="00CB79F0">
        <w:rPr>
          <w:rFonts w:ascii="Arial" w:hAnsi="Arial" w:cs="Arial"/>
          <w:b/>
          <w:color w:val="auto"/>
          <w:sz w:val="22"/>
          <w:szCs w:val="22"/>
        </w:rPr>
        <w:t>30 dnů</w:t>
      </w:r>
      <w:r w:rsidRPr="00CB79F0">
        <w:rPr>
          <w:rFonts w:ascii="Arial" w:hAnsi="Arial" w:cs="Arial"/>
          <w:color w:val="auto"/>
          <w:sz w:val="22"/>
          <w:szCs w:val="22"/>
        </w:rPr>
        <w:t xml:space="preserve"> od data doručení faktury objednateli.</w:t>
      </w:r>
    </w:p>
    <w:p w14:paraId="0EB626FE" w14:textId="77777777" w:rsidR="00551AD6" w:rsidRPr="00CB79F0" w:rsidRDefault="00551AD6" w:rsidP="00187AC0">
      <w:pPr>
        <w:rPr>
          <w:rFonts w:ascii="Arial" w:hAnsi="Arial" w:cs="Arial"/>
        </w:rPr>
      </w:pPr>
    </w:p>
    <w:p w14:paraId="7D028A8D" w14:textId="77777777" w:rsidR="00551AD6" w:rsidRPr="00CB79F0" w:rsidRDefault="00551AD6" w:rsidP="00187AC0">
      <w:pPr>
        <w:pStyle w:val="Odstavecseseznamem"/>
        <w:numPr>
          <w:ilvl w:val="3"/>
          <w:numId w:val="3"/>
        </w:numPr>
        <w:spacing w:after="0" w:line="240" w:lineRule="auto"/>
        <w:jc w:val="both"/>
        <w:rPr>
          <w:rFonts w:ascii="Arial" w:hAnsi="Arial" w:cs="Arial"/>
          <w:color w:val="auto"/>
          <w:sz w:val="22"/>
          <w:szCs w:val="22"/>
        </w:rPr>
      </w:pPr>
      <w:r w:rsidRPr="00CB79F0">
        <w:rPr>
          <w:rFonts w:ascii="Arial" w:hAnsi="Arial" w:cs="Arial"/>
          <w:color w:val="auto"/>
          <w:sz w:val="22"/>
          <w:szCs w:val="22"/>
        </w:rPr>
        <w:t>Peněžitý závazek (dluh) objednatele se považuje za splněný v den, kdy je dlužná částka připsána na účet zhotovitele.</w:t>
      </w:r>
    </w:p>
    <w:p w14:paraId="4262A1BD" w14:textId="77777777" w:rsidR="00560CF2" w:rsidRPr="00CB79F0" w:rsidRDefault="00560CF2" w:rsidP="00187AC0">
      <w:pPr>
        <w:rPr>
          <w:rFonts w:ascii="Arial" w:hAnsi="Arial" w:cs="Arial"/>
        </w:rPr>
      </w:pPr>
    </w:p>
    <w:p w14:paraId="5CE39651" w14:textId="77777777" w:rsidR="00393C5C" w:rsidRPr="00CB79F0" w:rsidRDefault="00393C5C" w:rsidP="00187AC0">
      <w:pPr>
        <w:rPr>
          <w:rFonts w:ascii="Arial" w:hAnsi="Arial" w:cs="Arial"/>
        </w:rPr>
      </w:pPr>
    </w:p>
    <w:p w14:paraId="220A8648" w14:textId="77777777" w:rsidR="0009652F" w:rsidRPr="00CB79F0" w:rsidRDefault="0074616E" w:rsidP="00187AC0">
      <w:pPr>
        <w:pStyle w:val="Zkladntext"/>
        <w:widowControl/>
        <w:jc w:val="center"/>
        <w:rPr>
          <w:rFonts w:cs="Arial"/>
          <w:b/>
          <w:sz w:val="22"/>
          <w:szCs w:val="22"/>
          <w:u w:val="single"/>
        </w:rPr>
      </w:pPr>
      <w:r w:rsidRPr="00CB79F0">
        <w:rPr>
          <w:rFonts w:cs="Arial"/>
          <w:b/>
          <w:sz w:val="22"/>
          <w:szCs w:val="22"/>
          <w:u w:val="single"/>
        </w:rPr>
        <w:t>Čl. V</w:t>
      </w:r>
      <w:r w:rsidR="0011076F" w:rsidRPr="00CB79F0">
        <w:rPr>
          <w:rFonts w:cs="Arial"/>
          <w:b/>
          <w:sz w:val="22"/>
          <w:szCs w:val="22"/>
          <w:u w:val="single"/>
        </w:rPr>
        <w:t>I</w:t>
      </w:r>
      <w:r w:rsidRPr="00CB79F0">
        <w:rPr>
          <w:rFonts w:cs="Arial"/>
          <w:b/>
          <w:sz w:val="22"/>
          <w:szCs w:val="22"/>
          <w:u w:val="single"/>
        </w:rPr>
        <w:t xml:space="preserve">. </w:t>
      </w:r>
      <w:r w:rsidR="00F25381" w:rsidRPr="00CB79F0">
        <w:rPr>
          <w:rFonts w:cs="Arial"/>
          <w:b/>
          <w:sz w:val="22"/>
          <w:szCs w:val="22"/>
          <w:u w:val="single"/>
        </w:rPr>
        <w:t>S</w:t>
      </w:r>
      <w:r w:rsidR="0009652F" w:rsidRPr="00CB79F0">
        <w:rPr>
          <w:rFonts w:cs="Arial"/>
          <w:b/>
          <w:sz w:val="22"/>
          <w:szCs w:val="22"/>
          <w:u w:val="single"/>
        </w:rPr>
        <w:t>ANKCE</w:t>
      </w:r>
    </w:p>
    <w:p w14:paraId="08CE3E5E" w14:textId="77777777" w:rsidR="00F25381" w:rsidRPr="00CB79F0" w:rsidRDefault="00F25381" w:rsidP="00187AC0">
      <w:pPr>
        <w:pStyle w:val="Zkladntext"/>
        <w:widowControl/>
        <w:jc w:val="center"/>
        <w:rPr>
          <w:rFonts w:cs="Arial"/>
          <w:sz w:val="22"/>
          <w:szCs w:val="22"/>
        </w:rPr>
      </w:pPr>
    </w:p>
    <w:p w14:paraId="6B3B5731" w14:textId="77777777" w:rsidR="00422BF9" w:rsidRPr="00CB79F0" w:rsidRDefault="00422BF9" w:rsidP="00187AC0">
      <w:pPr>
        <w:pStyle w:val="A-odstavecodsazensodrkami"/>
        <w:numPr>
          <w:ilvl w:val="0"/>
          <w:numId w:val="2"/>
        </w:numPr>
      </w:pPr>
      <w:r w:rsidRPr="00CB79F0">
        <w:t xml:space="preserve">Pokud bude </w:t>
      </w:r>
      <w:r w:rsidR="00BD0CD0" w:rsidRPr="00CB79F0">
        <w:t>zhotovitel</w:t>
      </w:r>
      <w:r w:rsidRPr="00CB79F0">
        <w:t xml:space="preserve"> v prodlení proti termínu předání a převzetí díla sjednanému podle smlouvy, je povinen zaplatit objednateli smluvní pokutu ve výši 0,</w:t>
      </w:r>
      <w:r w:rsidR="009F0F3A" w:rsidRPr="00CB79F0">
        <w:t>2</w:t>
      </w:r>
      <w:r w:rsidRPr="00CB79F0">
        <w:t xml:space="preserve"> % z ceny díla za každý i započatý den prodlení</w:t>
      </w:r>
      <w:r w:rsidR="0095379D" w:rsidRPr="00CB79F0">
        <w:t>.</w:t>
      </w:r>
    </w:p>
    <w:p w14:paraId="5E8CD1BC" w14:textId="77777777" w:rsidR="0095379D" w:rsidRPr="00CB79F0" w:rsidRDefault="0095379D" w:rsidP="00187AC0">
      <w:pPr>
        <w:pStyle w:val="A-odstavecodsazensodrkami"/>
        <w:numPr>
          <w:ilvl w:val="0"/>
          <w:numId w:val="0"/>
        </w:numPr>
        <w:ind w:left="1080" w:hanging="360"/>
      </w:pPr>
    </w:p>
    <w:p w14:paraId="5B56F888" w14:textId="77777777" w:rsidR="00422BF9" w:rsidRPr="00CB79F0" w:rsidRDefault="00422BF9" w:rsidP="00187AC0">
      <w:pPr>
        <w:pStyle w:val="A-odstavecodsazensodrkami"/>
        <w:numPr>
          <w:ilvl w:val="0"/>
          <w:numId w:val="2"/>
        </w:numPr>
      </w:pPr>
      <w:r w:rsidRPr="00CB79F0">
        <w:t xml:space="preserve">Pokud bude </w:t>
      </w:r>
      <w:r w:rsidR="00BD0CD0" w:rsidRPr="00CB79F0">
        <w:t>zhotovitel</w:t>
      </w:r>
      <w:r w:rsidR="00D8383F" w:rsidRPr="00CB79F0">
        <w:t xml:space="preserve"> </w:t>
      </w:r>
      <w:r w:rsidRPr="00CB79F0">
        <w:t>v prodlení proti kterémukoliv smluvně ujednanému dílčímu postupovému termínu plnění díla, je povinen zaplatit objednateli smluvní pokutu ve výši 0,</w:t>
      </w:r>
      <w:r w:rsidR="009F0F3A" w:rsidRPr="00CB79F0">
        <w:t>2</w:t>
      </w:r>
      <w:r w:rsidRPr="00CB79F0">
        <w:t> % z části ceny díla odpovídajícímu konkrétnímu dílčímu plnění za každý i započatý den prodlení.</w:t>
      </w:r>
    </w:p>
    <w:p w14:paraId="32894E14" w14:textId="77777777" w:rsidR="0095379D" w:rsidRPr="00CB79F0" w:rsidRDefault="0095379D" w:rsidP="00187AC0">
      <w:pPr>
        <w:pStyle w:val="A-odstavecodsazensodrkami"/>
        <w:numPr>
          <w:ilvl w:val="0"/>
          <w:numId w:val="0"/>
        </w:numPr>
        <w:ind w:left="1080" w:hanging="360"/>
      </w:pPr>
    </w:p>
    <w:p w14:paraId="5885127B" w14:textId="77777777" w:rsidR="00B32BA0" w:rsidRPr="00CB79F0" w:rsidRDefault="00422BF9" w:rsidP="00187AC0">
      <w:pPr>
        <w:pStyle w:val="A-odstavecodsazensodrkami"/>
        <w:numPr>
          <w:ilvl w:val="0"/>
          <w:numId w:val="2"/>
        </w:numPr>
      </w:pPr>
      <w:r w:rsidRPr="00CB79F0">
        <w:t xml:space="preserve">Pokud bude objednatel v prodlení s úhradou </w:t>
      </w:r>
      <w:r w:rsidR="00BB0930" w:rsidRPr="00CB79F0">
        <w:t>faktury</w:t>
      </w:r>
      <w:r w:rsidRPr="00CB79F0">
        <w:t xml:space="preserve"> proti sjednanému termínu je povinen zaplatit </w:t>
      </w:r>
      <w:r w:rsidR="00BD0CD0" w:rsidRPr="00CB79F0">
        <w:t>zhotovitel</w:t>
      </w:r>
      <w:r w:rsidR="00D8383F" w:rsidRPr="00CB79F0">
        <w:t>i</w:t>
      </w:r>
      <w:r w:rsidRPr="00CB79F0">
        <w:t xml:space="preserve"> úrok z prodlení ve výši 0,</w:t>
      </w:r>
      <w:r w:rsidR="009F0F3A" w:rsidRPr="00CB79F0">
        <w:t>2</w:t>
      </w:r>
      <w:r w:rsidRPr="00CB79F0">
        <w:t xml:space="preserve"> % z dlužné částky za každý i započatý den prodlení. </w:t>
      </w:r>
    </w:p>
    <w:p w14:paraId="0422E1E3" w14:textId="77777777" w:rsidR="00BB0930" w:rsidRPr="00CB79F0" w:rsidRDefault="00BB0930" w:rsidP="00187AC0">
      <w:pPr>
        <w:pStyle w:val="A-odstavecodsazensodrkami"/>
        <w:numPr>
          <w:ilvl w:val="0"/>
          <w:numId w:val="0"/>
        </w:numPr>
        <w:ind w:left="1287" w:hanging="567"/>
      </w:pPr>
    </w:p>
    <w:p w14:paraId="494075D7" w14:textId="77777777" w:rsidR="00D8383F" w:rsidRPr="00CB79F0" w:rsidRDefault="00D8383F" w:rsidP="00187AC0">
      <w:pPr>
        <w:pStyle w:val="A-odstavecodsazensodrkami"/>
        <w:numPr>
          <w:ilvl w:val="0"/>
          <w:numId w:val="2"/>
        </w:numPr>
      </w:pPr>
      <w:r w:rsidRPr="00CB79F0">
        <w:t xml:space="preserve">Pokud </w:t>
      </w:r>
      <w:r w:rsidR="00BD0CD0" w:rsidRPr="00CB79F0">
        <w:t>zhotovitel</w:t>
      </w:r>
      <w:r w:rsidRPr="00CB79F0">
        <w:t xml:space="preserve"> neodstraní vady díla uvedené v protokolu o předání a převzetí díla ve stanoveném termínu, je povinen zaplatit objednateli smluvní pokutu ve výši 1 000,- Kč za každou vadu, u níž je </w:t>
      </w:r>
      <w:r w:rsidR="00BD0CD0" w:rsidRPr="00CB79F0">
        <w:t>zhotovitel</w:t>
      </w:r>
      <w:r w:rsidRPr="00CB79F0">
        <w:t xml:space="preserve"> v prodlení, a za každý i započatý den prodlení.</w:t>
      </w:r>
    </w:p>
    <w:p w14:paraId="48F591AC" w14:textId="77777777" w:rsidR="00D8383F" w:rsidRPr="00CB79F0" w:rsidRDefault="00D8383F" w:rsidP="00187AC0">
      <w:pPr>
        <w:pStyle w:val="A-odstavecodsazensodrkami"/>
        <w:numPr>
          <w:ilvl w:val="0"/>
          <w:numId w:val="0"/>
        </w:numPr>
        <w:ind w:left="1287" w:hanging="567"/>
      </w:pPr>
    </w:p>
    <w:p w14:paraId="0FE241CA" w14:textId="77777777" w:rsidR="00D8383F" w:rsidRPr="00CB79F0" w:rsidRDefault="00D8383F" w:rsidP="00187AC0">
      <w:pPr>
        <w:pStyle w:val="A-odstavecodsazensodrkami"/>
        <w:numPr>
          <w:ilvl w:val="0"/>
          <w:numId w:val="2"/>
        </w:numPr>
      </w:pPr>
      <w:r w:rsidRPr="00CB79F0">
        <w:t xml:space="preserve">Při nesplnění termínu vyklizení </w:t>
      </w:r>
      <w:r w:rsidR="00545B4C" w:rsidRPr="00CB79F0">
        <w:t>místa plnění</w:t>
      </w:r>
      <w:r w:rsidRPr="00CB79F0">
        <w:t xml:space="preserve">, oproti dohodnutému termínu, zaplatí </w:t>
      </w:r>
      <w:r w:rsidR="00BD0CD0" w:rsidRPr="00CB79F0">
        <w:t>zhotovitel</w:t>
      </w:r>
      <w:r w:rsidRPr="00CB79F0">
        <w:t xml:space="preserve"> objednateli smluvní pokutu ve výši 0,05</w:t>
      </w:r>
      <w:r w:rsidR="004A61A0" w:rsidRPr="00CB79F0">
        <w:t xml:space="preserve"> </w:t>
      </w:r>
      <w:r w:rsidRPr="00CB79F0">
        <w:t>% z ceny díla a každý i započatý den prodlení, nejvýše však 50 000,-Kč za den.</w:t>
      </w:r>
    </w:p>
    <w:p w14:paraId="76028EBD" w14:textId="77777777" w:rsidR="00D8383F" w:rsidRPr="00CB79F0" w:rsidRDefault="00D8383F" w:rsidP="00187AC0">
      <w:pPr>
        <w:pStyle w:val="A-odstavecodsazensodrkami"/>
        <w:numPr>
          <w:ilvl w:val="0"/>
          <w:numId w:val="0"/>
        </w:numPr>
        <w:ind w:left="360"/>
      </w:pPr>
      <w:r w:rsidRPr="00CB79F0">
        <w:t xml:space="preserve">  </w:t>
      </w:r>
    </w:p>
    <w:p w14:paraId="5B2AD6E1" w14:textId="77777777" w:rsidR="00D8383F" w:rsidRPr="00CB79F0" w:rsidRDefault="00D8383F" w:rsidP="00187AC0">
      <w:pPr>
        <w:pStyle w:val="A-odstavecodsazensodrkami"/>
        <w:numPr>
          <w:ilvl w:val="0"/>
          <w:numId w:val="2"/>
        </w:numPr>
      </w:pPr>
      <w:r w:rsidRPr="00CB79F0">
        <w:t xml:space="preserve">Pokud je </w:t>
      </w:r>
      <w:r w:rsidR="00BD0CD0" w:rsidRPr="00CB79F0">
        <w:t>zhotovitel</w:t>
      </w:r>
      <w:r w:rsidRPr="00CB79F0">
        <w:t xml:space="preserve"> v prodlení vůči termínu nástupu na odstranění reklamované vady, nebo termínu odstranění reklamované vady, je povinen zaplatit objednateli smluvní pokutu ve výši 5 000,- Kč za každý i započatý den prodlení. </w:t>
      </w:r>
    </w:p>
    <w:p w14:paraId="15825713" w14:textId="77777777" w:rsidR="00D8383F" w:rsidRPr="00CB79F0" w:rsidRDefault="00D8383F" w:rsidP="00187AC0">
      <w:pPr>
        <w:pStyle w:val="A-odstavecodsazensodrkami"/>
        <w:numPr>
          <w:ilvl w:val="0"/>
          <w:numId w:val="0"/>
        </w:numPr>
        <w:ind w:left="1287" w:hanging="567"/>
      </w:pPr>
    </w:p>
    <w:p w14:paraId="44532581" w14:textId="77777777" w:rsidR="00D8383F" w:rsidRPr="00CB79F0" w:rsidRDefault="00D8383F" w:rsidP="00187AC0">
      <w:pPr>
        <w:pStyle w:val="A-odstavecodsazensodrkami"/>
        <w:numPr>
          <w:ilvl w:val="0"/>
          <w:numId w:val="2"/>
        </w:numPr>
      </w:pPr>
      <w:r w:rsidRPr="00CB79F0">
        <w:t>Sankce za porušení předpisů BOZP.</w:t>
      </w:r>
    </w:p>
    <w:p w14:paraId="44D2A925" w14:textId="77777777" w:rsidR="00D8383F" w:rsidRPr="00CB79F0" w:rsidRDefault="00D8383F" w:rsidP="00187AC0">
      <w:pPr>
        <w:pStyle w:val="A-odstavecodsazensodrkami"/>
        <w:numPr>
          <w:ilvl w:val="0"/>
          <w:numId w:val="0"/>
        </w:numPr>
        <w:ind w:left="360"/>
      </w:pPr>
      <w:r w:rsidRPr="00CB79F0">
        <w:lastRenderedPageBreak/>
        <w:t xml:space="preserve">Smluvní pokuta pro případ závažného a opakovaného porušení bezpečnostních předpisů při realizaci díla činí 10 000,- Kč za každý případ. </w:t>
      </w:r>
    </w:p>
    <w:p w14:paraId="60AFBDC4" w14:textId="77777777" w:rsidR="00D8383F" w:rsidRPr="00CB79F0" w:rsidRDefault="00D8383F" w:rsidP="00187AC0">
      <w:pPr>
        <w:pStyle w:val="A-odstavecodsazensodrkami"/>
        <w:numPr>
          <w:ilvl w:val="0"/>
          <w:numId w:val="0"/>
        </w:numPr>
        <w:ind w:left="360"/>
      </w:pPr>
    </w:p>
    <w:p w14:paraId="510FF36D" w14:textId="77777777" w:rsidR="00D8383F" w:rsidRPr="00CB79F0" w:rsidRDefault="00D8383F" w:rsidP="00187AC0">
      <w:pPr>
        <w:pStyle w:val="A-odstavecodsazensodrkami"/>
        <w:numPr>
          <w:ilvl w:val="0"/>
          <w:numId w:val="2"/>
        </w:numPr>
      </w:pPr>
      <w:r w:rsidRPr="00CB79F0">
        <w:t>Smluvní pokuty mohou být kombinovány a to znamená, že uplatnění jedné smluvní pokuty nevylučuje souběžné uplatnění jakékoliv jiné smluvní pokuty.</w:t>
      </w:r>
    </w:p>
    <w:p w14:paraId="6BFA73A9" w14:textId="77777777" w:rsidR="00D8383F" w:rsidRPr="00CB79F0" w:rsidRDefault="00D8383F" w:rsidP="00187AC0">
      <w:pPr>
        <w:pStyle w:val="A-odstavecodsazensodrkami"/>
        <w:numPr>
          <w:ilvl w:val="0"/>
          <w:numId w:val="2"/>
        </w:numPr>
      </w:pPr>
      <w:r w:rsidRPr="00CB79F0">
        <w:t xml:space="preserve">Sankci vyúčtuje </w:t>
      </w:r>
      <w:r w:rsidR="00D53691" w:rsidRPr="00CB79F0">
        <w:t xml:space="preserve">objednatel zhotoviteli </w:t>
      </w:r>
      <w:r w:rsidRPr="00CB79F0">
        <w:t>písemnou formou. Ve vyúčtování musí být uvedeno to ustanovení smlouvy, které k vyúčtování sankce opravňuje a způsob výpočtu celkové výše sankce.</w:t>
      </w:r>
    </w:p>
    <w:p w14:paraId="02341D26" w14:textId="77777777" w:rsidR="00672C77" w:rsidRPr="00CB79F0" w:rsidRDefault="00672C77" w:rsidP="00187AC0">
      <w:pPr>
        <w:pStyle w:val="Odstavecseseznamem"/>
        <w:spacing w:line="240" w:lineRule="auto"/>
        <w:rPr>
          <w:rFonts w:ascii="Arial" w:hAnsi="Arial" w:cs="Arial"/>
        </w:rPr>
      </w:pPr>
    </w:p>
    <w:p w14:paraId="244EECEF" w14:textId="77777777" w:rsidR="00D8383F" w:rsidRPr="00CB79F0" w:rsidRDefault="00D8383F" w:rsidP="00187AC0">
      <w:pPr>
        <w:pStyle w:val="A-odstavecodsazensodrkami"/>
        <w:numPr>
          <w:ilvl w:val="0"/>
          <w:numId w:val="2"/>
        </w:numPr>
      </w:pPr>
      <w:r w:rsidRPr="00CB79F0">
        <w:t xml:space="preserve">Pro zajištění úhrady oprávněně vyúčtovaných sankcí je objednatel oprávněn provést zápočet vyúčtované sankce proti jakékoliv oprávněné pohledávce, kterou má, nebo bude mít </w:t>
      </w:r>
      <w:r w:rsidR="00BD0CD0" w:rsidRPr="00CB79F0">
        <w:t>zhotovitel</w:t>
      </w:r>
      <w:r w:rsidRPr="00CB79F0">
        <w:t xml:space="preserve"> za objednatelem.</w:t>
      </w:r>
    </w:p>
    <w:p w14:paraId="02E4542A" w14:textId="77777777" w:rsidR="00D8383F" w:rsidRPr="00CB79F0" w:rsidRDefault="00D8383F" w:rsidP="00187AC0">
      <w:pPr>
        <w:pStyle w:val="A-odstavecodsazensodrkami"/>
        <w:numPr>
          <w:ilvl w:val="0"/>
          <w:numId w:val="0"/>
        </w:numPr>
      </w:pPr>
    </w:p>
    <w:p w14:paraId="0C7D7061" w14:textId="77777777" w:rsidR="00D8383F" w:rsidRPr="00CB79F0" w:rsidRDefault="00672C77" w:rsidP="00187AC0">
      <w:pPr>
        <w:pStyle w:val="A-odstavecodsazensodrkami"/>
        <w:numPr>
          <w:ilvl w:val="0"/>
          <w:numId w:val="2"/>
        </w:numPr>
      </w:pPr>
      <w:r w:rsidRPr="00CB79F0">
        <w:t>Zhotovitel</w:t>
      </w:r>
      <w:r w:rsidR="00D8383F" w:rsidRPr="00CB79F0">
        <w:t xml:space="preserve"> je povin</w:t>
      </w:r>
      <w:r w:rsidRPr="00CB79F0">
        <w:t>en</w:t>
      </w:r>
      <w:r w:rsidR="00D8383F" w:rsidRPr="00CB79F0">
        <w:t xml:space="preserve"> uhradit vyúčtované sankce nejpozději do 30 dnů od dne obdržení příslušného vyúčtování.</w:t>
      </w:r>
    </w:p>
    <w:p w14:paraId="434CF7A8" w14:textId="77777777" w:rsidR="00D8383F" w:rsidRPr="00CB79F0" w:rsidRDefault="00D8383F" w:rsidP="00187AC0">
      <w:pPr>
        <w:pStyle w:val="A-odstavecodsazensodrkami"/>
        <w:numPr>
          <w:ilvl w:val="0"/>
          <w:numId w:val="0"/>
        </w:numPr>
        <w:ind w:left="360" w:hanging="360"/>
      </w:pPr>
    </w:p>
    <w:p w14:paraId="7AC5BE43" w14:textId="77777777" w:rsidR="00D8383F" w:rsidRPr="00CB79F0" w:rsidRDefault="00D8383F" w:rsidP="00187AC0">
      <w:pPr>
        <w:pStyle w:val="A-odstavecodsazensodrkami"/>
        <w:numPr>
          <w:ilvl w:val="0"/>
          <w:numId w:val="2"/>
        </w:numPr>
        <w:rPr>
          <w:b/>
        </w:rPr>
      </w:pPr>
      <w:r w:rsidRPr="00CB79F0">
        <w:t xml:space="preserve">Zaplacením sankce není dotčen nárok objednatele na náhradu škody způsobené mu porušením povinnosti </w:t>
      </w:r>
      <w:r w:rsidR="00BD0CD0" w:rsidRPr="00CB79F0">
        <w:t>zhotovitel</w:t>
      </w:r>
      <w:r w:rsidRPr="00CB79F0">
        <w:t>e, na niž se sankce vztahuje.</w:t>
      </w:r>
    </w:p>
    <w:p w14:paraId="0F2103E2" w14:textId="77777777" w:rsidR="00560CF2" w:rsidRPr="00CB79F0" w:rsidRDefault="00560CF2" w:rsidP="00187AC0">
      <w:pPr>
        <w:pStyle w:val="A-odstavecodsazensodrkami"/>
        <w:numPr>
          <w:ilvl w:val="0"/>
          <w:numId w:val="0"/>
        </w:numPr>
      </w:pPr>
    </w:p>
    <w:p w14:paraId="009EAC2E" w14:textId="54C868E0" w:rsidR="00C506B6" w:rsidRPr="00CB79F0" w:rsidRDefault="00C506B6" w:rsidP="00187AC0">
      <w:pPr>
        <w:pStyle w:val="A-odstavecodsazensodrkami"/>
        <w:numPr>
          <w:ilvl w:val="0"/>
          <w:numId w:val="0"/>
        </w:numPr>
        <w:ind w:left="1287" w:hanging="567"/>
        <w:rPr>
          <w:b/>
        </w:rPr>
      </w:pPr>
    </w:p>
    <w:p w14:paraId="276C47E5" w14:textId="77777777" w:rsidR="00187AC0" w:rsidRPr="00CB79F0" w:rsidRDefault="00187AC0" w:rsidP="00187AC0">
      <w:pPr>
        <w:pStyle w:val="A-odstavecodsazensodrkami"/>
        <w:numPr>
          <w:ilvl w:val="0"/>
          <w:numId w:val="0"/>
        </w:numPr>
        <w:ind w:left="1287" w:hanging="567"/>
        <w:rPr>
          <w:b/>
        </w:rPr>
      </w:pPr>
    </w:p>
    <w:p w14:paraId="6240013A" w14:textId="77777777" w:rsidR="00E97587" w:rsidRPr="00CB79F0" w:rsidRDefault="00C66556" w:rsidP="00187AC0">
      <w:pPr>
        <w:pStyle w:val="Zkladntext"/>
        <w:widowControl/>
        <w:jc w:val="center"/>
        <w:rPr>
          <w:rFonts w:cs="Arial"/>
          <w:b/>
          <w:sz w:val="22"/>
          <w:szCs w:val="22"/>
          <w:u w:val="single"/>
        </w:rPr>
      </w:pPr>
      <w:r w:rsidRPr="00CB79F0">
        <w:rPr>
          <w:rFonts w:cs="Arial"/>
          <w:b/>
          <w:sz w:val="22"/>
          <w:szCs w:val="22"/>
          <w:u w:val="single"/>
        </w:rPr>
        <w:t xml:space="preserve">Čl. VII. </w:t>
      </w:r>
      <w:r w:rsidR="00790434" w:rsidRPr="00CB79F0">
        <w:rPr>
          <w:rFonts w:cs="Arial"/>
          <w:b/>
          <w:sz w:val="22"/>
          <w:szCs w:val="22"/>
          <w:u w:val="single"/>
        </w:rPr>
        <w:t>ZAJIŠTĚNÍ ZÁVAZKU</w:t>
      </w:r>
    </w:p>
    <w:p w14:paraId="4C7C07D4" w14:textId="77777777" w:rsidR="00E97587" w:rsidRPr="00CB79F0" w:rsidRDefault="00E97587" w:rsidP="00187AC0">
      <w:pPr>
        <w:widowControl w:val="0"/>
        <w:jc w:val="both"/>
        <w:rPr>
          <w:rFonts w:ascii="Arial" w:hAnsi="Arial" w:cs="Arial"/>
          <w:b/>
          <w:sz w:val="22"/>
          <w:szCs w:val="22"/>
        </w:rPr>
      </w:pPr>
    </w:p>
    <w:p w14:paraId="4D453BB0" w14:textId="77777777" w:rsidR="003C0A01" w:rsidRPr="00CB79F0" w:rsidRDefault="003C0A01" w:rsidP="00187AC0">
      <w:pPr>
        <w:pStyle w:val="Zkladntext"/>
        <w:widowControl/>
        <w:numPr>
          <w:ilvl w:val="0"/>
          <w:numId w:val="4"/>
        </w:numPr>
        <w:tabs>
          <w:tab w:val="left" w:pos="360"/>
        </w:tabs>
        <w:rPr>
          <w:rFonts w:cs="Arial"/>
          <w:b/>
          <w:sz w:val="22"/>
          <w:szCs w:val="22"/>
        </w:rPr>
      </w:pPr>
      <w:r w:rsidRPr="00CB79F0">
        <w:rPr>
          <w:rFonts w:cs="Arial"/>
          <w:b/>
          <w:sz w:val="22"/>
          <w:szCs w:val="22"/>
        </w:rPr>
        <w:t xml:space="preserve">Dílo bude předáno až po řádném a úplném provedení díla. </w:t>
      </w:r>
    </w:p>
    <w:p w14:paraId="740FA973" w14:textId="77777777" w:rsidR="003C0A01" w:rsidRPr="00CB79F0" w:rsidRDefault="003C0A01" w:rsidP="00187AC0">
      <w:pPr>
        <w:pStyle w:val="Citace1"/>
        <w:tabs>
          <w:tab w:val="left" w:pos="360"/>
        </w:tabs>
        <w:spacing w:line="240" w:lineRule="auto"/>
        <w:ind w:left="426"/>
        <w:jc w:val="both"/>
        <w:rPr>
          <w:rFonts w:ascii="Arial" w:hAnsi="Arial" w:cs="Arial"/>
          <w:i w:val="0"/>
          <w:color w:val="auto"/>
          <w:sz w:val="22"/>
          <w:szCs w:val="22"/>
        </w:rPr>
      </w:pPr>
      <w:r w:rsidRPr="00CB79F0">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14:paraId="17E48ACE" w14:textId="77777777" w:rsidR="003C0A01" w:rsidRPr="00CB79F0" w:rsidRDefault="003C0A01" w:rsidP="00187AC0">
      <w:pPr>
        <w:pStyle w:val="Citace1"/>
        <w:tabs>
          <w:tab w:val="left" w:pos="360"/>
        </w:tabs>
        <w:spacing w:line="240" w:lineRule="auto"/>
        <w:ind w:left="426"/>
        <w:jc w:val="both"/>
        <w:rPr>
          <w:rFonts w:ascii="Arial" w:hAnsi="Arial" w:cs="Arial"/>
          <w:i w:val="0"/>
          <w:color w:val="auto"/>
          <w:sz w:val="22"/>
          <w:szCs w:val="22"/>
        </w:rPr>
      </w:pPr>
      <w:r w:rsidRPr="00CB79F0">
        <w:rPr>
          <w:rFonts w:ascii="Arial" w:hAnsi="Arial" w:cs="Arial"/>
          <w:i w:val="0"/>
          <w:color w:val="auto"/>
          <w:sz w:val="22"/>
          <w:szCs w:val="22"/>
        </w:rPr>
        <w:t>Obsahuje-li dílo, které je předmětem předání a převzetí drobné vady a nedodělky, musí protokol obsahovat:</w:t>
      </w:r>
    </w:p>
    <w:p w14:paraId="35ADB536" w14:textId="77777777" w:rsidR="003C0A01" w:rsidRPr="00CB79F0" w:rsidRDefault="003C0A01" w:rsidP="00187AC0">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CB79F0">
        <w:rPr>
          <w:rFonts w:ascii="Arial" w:hAnsi="Arial" w:cs="Arial"/>
          <w:i w:val="0"/>
          <w:color w:val="auto"/>
          <w:sz w:val="22"/>
          <w:szCs w:val="22"/>
        </w:rPr>
        <w:t>soupis zjištěných vad a nedodělků</w:t>
      </w:r>
    </w:p>
    <w:p w14:paraId="640DB12E" w14:textId="77777777" w:rsidR="003C0A01" w:rsidRPr="00CB79F0" w:rsidRDefault="003C0A01" w:rsidP="00187AC0">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CB79F0">
        <w:rPr>
          <w:rFonts w:ascii="Arial" w:hAnsi="Arial" w:cs="Arial"/>
          <w:i w:val="0"/>
          <w:color w:val="auto"/>
          <w:sz w:val="22"/>
          <w:szCs w:val="22"/>
        </w:rPr>
        <w:t>dohodu o způsobu a termínech jejich odstranění, popřípadě o jiném způsobu jejich vypořádání</w:t>
      </w:r>
    </w:p>
    <w:p w14:paraId="7C53265F" w14:textId="77777777" w:rsidR="003C0A01" w:rsidRPr="00CB79F0" w:rsidRDefault="003C0A01" w:rsidP="00187AC0">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CB79F0">
        <w:rPr>
          <w:rFonts w:ascii="Arial" w:hAnsi="Arial" w:cs="Arial"/>
          <w:i w:val="0"/>
          <w:color w:val="auto"/>
          <w:sz w:val="22"/>
          <w:szCs w:val="22"/>
        </w:rPr>
        <w:t xml:space="preserve">dohodu o zpřístupnění díla nebo jeho částí </w:t>
      </w:r>
      <w:r w:rsidR="00BD0CD0" w:rsidRPr="00CB79F0">
        <w:rPr>
          <w:rFonts w:ascii="Arial" w:hAnsi="Arial" w:cs="Arial"/>
          <w:i w:val="0"/>
          <w:color w:val="auto"/>
          <w:sz w:val="22"/>
          <w:szCs w:val="22"/>
        </w:rPr>
        <w:t>zhotovitel</w:t>
      </w:r>
      <w:r w:rsidRPr="00CB79F0">
        <w:rPr>
          <w:rFonts w:ascii="Arial" w:hAnsi="Arial" w:cs="Arial"/>
          <w:i w:val="0"/>
          <w:color w:val="auto"/>
          <w:sz w:val="22"/>
          <w:szCs w:val="22"/>
        </w:rPr>
        <w:t>i za účelem odstranění vad a</w:t>
      </w:r>
      <w:r w:rsidR="00131F07" w:rsidRPr="00CB79F0">
        <w:rPr>
          <w:rFonts w:ascii="Arial" w:hAnsi="Arial" w:cs="Arial"/>
          <w:i w:val="0"/>
          <w:color w:val="auto"/>
          <w:sz w:val="22"/>
          <w:szCs w:val="22"/>
        </w:rPr>
        <w:t> </w:t>
      </w:r>
      <w:r w:rsidRPr="00CB79F0">
        <w:rPr>
          <w:rFonts w:ascii="Arial" w:hAnsi="Arial" w:cs="Arial"/>
          <w:i w:val="0"/>
          <w:color w:val="auto"/>
          <w:sz w:val="22"/>
          <w:szCs w:val="22"/>
        </w:rPr>
        <w:t>nedodělků.</w:t>
      </w:r>
    </w:p>
    <w:p w14:paraId="1CF40399" w14:textId="77777777" w:rsidR="003C0A01" w:rsidRPr="00CB79F0" w:rsidRDefault="003C0A01" w:rsidP="00187AC0">
      <w:pPr>
        <w:pStyle w:val="Citace1"/>
        <w:tabs>
          <w:tab w:val="left" w:pos="360"/>
        </w:tabs>
        <w:spacing w:line="240" w:lineRule="auto"/>
        <w:ind w:left="426"/>
        <w:jc w:val="both"/>
        <w:rPr>
          <w:rFonts w:ascii="Arial" w:hAnsi="Arial" w:cs="Arial"/>
          <w:i w:val="0"/>
          <w:color w:val="auto"/>
          <w:sz w:val="22"/>
          <w:szCs w:val="22"/>
        </w:rPr>
      </w:pPr>
      <w:r w:rsidRPr="00CB79F0">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w:t>
      </w:r>
      <w:r w:rsidR="00131F07" w:rsidRPr="00CB79F0">
        <w:rPr>
          <w:rFonts w:ascii="Arial" w:hAnsi="Arial" w:cs="Arial"/>
          <w:i w:val="0"/>
          <w:color w:val="auto"/>
          <w:sz w:val="22"/>
          <w:szCs w:val="22"/>
        </w:rPr>
        <w:t> </w:t>
      </w:r>
      <w:r w:rsidRPr="00CB79F0">
        <w:rPr>
          <w:rFonts w:ascii="Arial" w:hAnsi="Arial" w:cs="Arial"/>
          <w:i w:val="0"/>
          <w:color w:val="auto"/>
          <w:sz w:val="22"/>
          <w:szCs w:val="22"/>
        </w:rPr>
        <w:t>převzetí díla</w:t>
      </w:r>
      <w:r w:rsidRPr="00CB79F0">
        <w:rPr>
          <w:rFonts w:ascii="Arial" w:hAnsi="Arial" w:cs="Arial"/>
          <w:i w:val="0"/>
          <w:color w:val="0070C0"/>
          <w:sz w:val="22"/>
          <w:szCs w:val="22"/>
        </w:rPr>
        <w:t>.</w:t>
      </w:r>
    </w:p>
    <w:p w14:paraId="583ACC70" w14:textId="77777777" w:rsidR="003C0A01" w:rsidRPr="00CB79F0" w:rsidRDefault="00BD0CD0" w:rsidP="00187AC0">
      <w:pPr>
        <w:pStyle w:val="Citace1"/>
        <w:tabs>
          <w:tab w:val="left" w:pos="360"/>
        </w:tabs>
        <w:spacing w:line="240" w:lineRule="auto"/>
        <w:ind w:left="426"/>
        <w:jc w:val="both"/>
        <w:rPr>
          <w:rFonts w:ascii="Arial" w:hAnsi="Arial" w:cs="Arial"/>
          <w:i w:val="0"/>
          <w:color w:val="auto"/>
          <w:sz w:val="22"/>
          <w:szCs w:val="22"/>
        </w:rPr>
      </w:pPr>
      <w:r w:rsidRPr="00CB79F0">
        <w:rPr>
          <w:rFonts w:ascii="Arial" w:hAnsi="Arial" w:cs="Arial"/>
          <w:i w:val="0"/>
          <w:color w:val="auto"/>
          <w:sz w:val="22"/>
          <w:szCs w:val="22"/>
        </w:rPr>
        <w:t>Zhotovitel</w:t>
      </w:r>
      <w:r w:rsidR="002D40E2" w:rsidRPr="00CB79F0">
        <w:rPr>
          <w:rFonts w:ascii="Arial" w:hAnsi="Arial" w:cs="Arial"/>
          <w:i w:val="0"/>
          <w:color w:val="auto"/>
          <w:sz w:val="22"/>
          <w:szCs w:val="22"/>
        </w:rPr>
        <w:t xml:space="preserve"> </w:t>
      </w:r>
      <w:r w:rsidR="003C0A01" w:rsidRPr="00CB79F0">
        <w:rPr>
          <w:rFonts w:ascii="Arial" w:hAnsi="Arial" w:cs="Arial"/>
          <w:i w:val="0"/>
          <w:color w:val="auto"/>
          <w:sz w:val="22"/>
          <w:szCs w:val="22"/>
        </w:rPr>
        <w:t>j</w:t>
      </w:r>
      <w:r w:rsidR="002D40E2" w:rsidRPr="00CB79F0">
        <w:rPr>
          <w:rFonts w:ascii="Arial" w:hAnsi="Arial" w:cs="Arial"/>
          <w:i w:val="0"/>
          <w:color w:val="auto"/>
          <w:sz w:val="22"/>
          <w:szCs w:val="22"/>
        </w:rPr>
        <w:t>e</w:t>
      </w:r>
      <w:r w:rsidR="003C0A01" w:rsidRPr="00CB79F0">
        <w:rPr>
          <w:rFonts w:ascii="Arial" w:hAnsi="Arial" w:cs="Arial"/>
          <w:i w:val="0"/>
          <w:color w:val="auto"/>
          <w:sz w:val="22"/>
          <w:szCs w:val="22"/>
        </w:rPr>
        <w:t xml:space="preserve"> povinen ve stanovené lhůtě odstranit vady i v případě, kdy podle jeho názoru za vady neodpovídá. Náklady na odstranění vad v těchto sporných případech nese až do rozhodnutí soudu </w:t>
      </w:r>
      <w:r w:rsidRPr="00CB79F0">
        <w:rPr>
          <w:rFonts w:ascii="Arial" w:hAnsi="Arial" w:cs="Arial"/>
          <w:i w:val="0"/>
          <w:color w:val="auto"/>
          <w:sz w:val="22"/>
          <w:szCs w:val="22"/>
        </w:rPr>
        <w:t>zhotovitel</w:t>
      </w:r>
      <w:r w:rsidR="003C0A01" w:rsidRPr="00CB79F0">
        <w:rPr>
          <w:rFonts w:ascii="Arial" w:hAnsi="Arial" w:cs="Arial"/>
          <w:i w:val="0"/>
          <w:color w:val="auto"/>
          <w:sz w:val="22"/>
          <w:szCs w:val="22"/>
        </w:rPr>
        <w:t xml:space="preserve">. </w:t>
      </w:r>
    </w:p>
    <w:p w14:paraId="62C1C5F1" w14:textId="77777777" w:rsidR="004070EF" w:rsidRPr="00CB79F0" w:rsidRDefault="003C0A01" w:rsidP="00187AC0">
      <w:pPr>
        <w:pStyle w:val="Citace1"/>
        <w:tabs>
          <w:tab w:val="left" w:pos="360"/>
        </w:tabs>
        <w:spacing w:line="240" w:lineRule="auto"/>
        <w:ind w:left="426"/>
        <w:jc w:val="both"/>
        <w:rPr>
          <w:rFonts w:ascii="Arial" w:hAnsi="Arial" w:cs="Arial"/>
          <w:i w:val="0"/>
          <w:color w:val="auto"/>
          <w:sz w:val="22"/>
          <w:szCs w:val="22"/>
        </w:rPr>
      </w:pPr>
      <w:r w:rsidRPr="00CB79F0">
        <w:rPr>
          <w:rFonts w:ascii="Arial" w:hAnsi="Arial" w:cs="Arial"/>
          <w:i w:val="0"/>
          <w:color w:val="auto"/>
          <w:sz w:val="22"/>
          <w:szCs w:val="22"/>
        </w:rPr>
        <w:t xml:space="preserve">Neodstraní-li </w:t>
      </w:r>
      <w:r w:rsidR="00BD0CD0" w:rsidRPr="00CB79F0">
        <w:rPr>
          <w:rFonts w:ascii="Arial" w:hAnsi="Arial" w:cs="Arial"/>
          <w:i w:val="0"/>
          <w:color w:val="auto"/>
          <w:sz w:val="22"/>
          <w:szCs w:val="22"/>
        </w:rPr>
        <w:t>zhotovitel</w:t>
      </w:r>
      <w:r w:rsidRPr="00CB79F0">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sidRPr="00CB79F0">
        <w:rPr>
          <w:rFonts w:ascii="Arial" w:hAnsi="Arial" w:cs="Arial"/>
          <w:i w:val="0"/>
          <w:color w:val="auto"/>
          <w:sz w:val="22"/>
          <w:szCs w:val="22"/>
        </w:rPr>
        <w:t>zhotovitel</w:t>
      </w:r>
      <w:r w:rsidRPr="00CB79F0">
        <w:rPr>
          <w:rFonts w:ascii="Arial" w:hAnsi="Arial" w:cs="Arial"/>
          <w:i w:val="0"/>
          <w:color w:val="auto"/>
          <w:sz w:val="22"/>
          <w:szCs w:val="22"/>
        </w:rPr>
        <w:t xml:space="preserve">e. To nezbavuje </w:t>
      </w:r>
      <w:r w:rsidR="00BD0CD0" w:rsidRPr="00CB79F0">
        <w:rPr>
          <w:rFonts w:ascii="Arial" w:hAnsi="Arial" w:cs="Arial"/>
          <w:i w:val="0"/>
          <w:color w:val="auto"/>
          <w:sz w:val="22"/>
          <w:szCs w:val="22"/>
        </w:rPr>
        <w:t>zhotovitel</w:t>
      </w:r>
      <w:r w:rsidRPr="00CB79F0">
        <w:rPr>
          <w:rFonts w:ascii="Arial" w:hAnsi="Arial" w:cs="Arial"/>
          <w:i w:val="0"/>
          <w:color w:val="auto"/>
          <w:sz w:val="22"/>
          <w:szCs w:val="22"/>
        </w:rPr>
        <w:t>e povinnosti zaplatit příslušnou smluvní sankci za neodstranění vad a nedodělků a nahradit škodu.</w:t>
      </w:r>
    </w:p>
    <w:p w14:paraId="3ED3A5E9" w14:textId="6055A51F" w:rsidR="00560CF2" w:rsidRPr="00CB79F0" w:rsidRDefault="00560CF2" w:rsidP="00187AC0">
      <w:pPr>
        <w:pStyle w:val="Zkladntext"/>
        <w:widowControl/>
        <w:tabs>
          <w:tab w:val="left" w:pos="360"/>
        </w:tabs>
        <w:jc w:val="both"/>
        <w:rPr>
          <w:rFonts w:cs="Arial"/>
          <w:sz w:val="22"/>
          <w:szCs w:val="22"/>
        </w:rPr>
      </w:pPr>
    </w:p>
    <w:p w14:paraId="50AC836E" w14:textId="053B05C1" w:rsidR="0025774A" w:rsidRPr="00CB79F0" w:rsidRDefault="0025774A" w:rsidP="00187AC0">
      <w:pPr>
        <w:pStyle w:val="Zkladntext"/>
        <w:widowControl/>
        <w:tabs>
          <w:tab w:val="left" w:pos="360"/>
        </w:tabs>
        <w:jc w:val="both"/>
        <w:rPr>
          <w:rFonts w:cs="Arial"/>
          <w:sz w:val="22"/>
          <w:szCs w:val="22"/>
        </w:rPr>
      </w:pPr>
    </w:p>
    <w:p w14:paraId="44587B14" w14:textId="79E264C2" w:rsidR="0025774A" w:rsidRDefault="0025774A" w:rsidP="00187AC0">
      <w:pPr>
        <w:pStyle w:val="Zkladntext"/>
        <w:widowControl/>
        <w:tabs>
          <w:tab w:val="left" w:pos="360"/>
        </w:tabs>
        <w:jc w:val="both"/>
        <w:rPr>
          <w:rFonts w:cs="Arial"/>
          <w:sz w:val="22"/>
          <w:szCs w:val="22"/>
        </w:rPr>
      </w:pPr>
    </w:p>
    <w:p w14:paraId="7D406C25" w14:textId="2B81C972" w:rsidR="00C56847" w:rsidRDefault="00C56847" w:rsidP="00187AC0">
      <w:pPr>
        <w:pStyle w:val="Zkladntext"/>
        <w:widowControl/>
        <w:tabs>
          <w:tab w:val="left" w:pos="360"/>
        </w:tabs>
        <w:jc w:val="both"/>
        <w:rPr>
          <w:rFonts w:cs="Arial"/>
          <w:sz w:val="22"/>
          <w:szCs w:val="22"/>
        </w:rPr>
      </w:pPr>
    </w:p>
    <w:p w14:paraId="2D19D396" w14:textId="52D6EBAC" w:rsidR="00C56847" w:rsidRDefault="00C56847" w:rsidP="00187AC0">
      <w:pPr>
        <w:pStyle w:val="Zkladntext"/>
        <w:widowControl/>
        <w:tabs>
          <w:tab w:val="left" w:pos="360"/>
        </w:tabs>
        <w:jc w:val="both"/>
        <w:rPr>
          <w:rFonts w:cs="Arial"/>
          <w:sz w:val="22"/>
          <w:szCs w:val="22"/>
        </w:rPr>
      </w:pPr>
    </w:p>
    <w:p w14:paraId="1A1BF895" w14:textId="3E1C3077" w:rsidR="00C56847" w:rsidRDefault="00C56847" w:rsidP="00187AC0">
      <w:pPr>
        <w:pStyle w:val="Zkladntext"/>
        <w:widowControl/>
        <w:tabs>
          <w:tab w:val="left" w:pos="360"/>
        </w:tabs>
        <w:jc w:val="both"/>
        <w:rPr>
          <w:rFonts w:cs="Arial"/>
          <w:sz w:val="22"/>
          <w:szCs w:val="22"/>
        </w:rPr>
      </w:pPr>
    </w:p>
    <w:p w14:paraId="5A7C11E1" w14:textId="77777777" w:rsidR="00C56847" w:rsidRPr="00CB79F0" w:rsidRDefault="00C56847" w:rsidP="00187AC0">
      <w:pPr>
        <w:pStyle w:val="Zkladntext"/>
        <w:widowControl/>
        <w:tabs>
          <w:tab w:val="left" w:pos="360"/>
        </w:tabs>
        <w:jc w:val="both"/>
        <w:rPr>
          <w:rFonts w:cs="Arial"/>
          <w:sz w:val="22"/>
          <w:szCs w:val="22"/>
        </w:rPr>
      </w:pPr>
    </w:p>
    <w:p w14:paraId="0C8F5721" w14:textId="720E42EF" w:rsidR="0025774A" w:rsidRPr="00CB79F0" w:rsidRDefault="0025774A" w:rsidP="00187AC0">
      <w:pPr>
        <w:pStyle w:val="Zkladntext"/>
        <w:widowControl/>
        <w:tabs>
          <w:tab w:val="left" w:pos="360"/>
        </w:tabs>
        <w:jc w:val="both"/>
        <w:rPr>
          <w:rFonts w:cs="Arial"/>
          <w:sz w:val="22"/>
          <w:szCs w:val="22"/>
        </w:rPr>
      </w:pPr>
    </w:p>
    <w:p w14:paraId="282AC2A3" w14:textId="77777777" w:rsidR="0025774A" w:rsidRPr="00CB79F0" w:rsidRDefault="0025774A" w:rsidP="00187AC0">
      <w:pPr>
        <w:pStyle w:val="Zkladntext"/>
        <w:widowControl/>
        <w:tabs>
          <w:tab w:val="left" w:pos="360"/>
        </w:tabs>
        <w:jc w:val="both"/>
        <w:rPr>
          <w:rFonts w:cs="Arial"/>
          <w:sz w:val="22"/>
          <w:szCs w:val="22"/>
        </w:rPr>
      </w:pPr>
    </w:p>
    <w:p w14:paraId="5890C30B" w14:textId="77777777" w:rsidR="00E97587" w:rsidRPr="00CB79F0" w:rsidRDefault="00C66556" w:rsidP="00187AC0">
      <w:pPr>
        <w:pStyle w:val="Zkladntext"/>
        <w:widowControl/>
        <w:jc w:val="center"/>
        <w:rPr>
          <w:rFonts w:cs="Arial"/>
          <w:b/>
          <w:sz w:val="22"/>
          <w:szCs w:val="22"/>
          <w:u w:val="single"/>
        </w:rPr>
      </w:pPr>
      <w:r w:rsidRPr="00CB79F0">
        <w:rPr>
          <w:rFonts w:cs="Arial"/>
          <w:b/>
          <w:sz w:val="22"/>
          <w:szCs w:val="22"/>
          <w:u w:val="single"/>
        </w:rPr>
        <w:t>Čl. VIII.</w:t>
      </w:r>
      <w:r w:rsidR="00E97587" w:rsidRPr="00CB79F0">
        <w:rPr>
          <w:rFonts w:cs="Arial"/>
          <w:b/>
          <w:sz w:val="22"/>
          <w:szCs w:val="22"/>
          <w:u w:val="single"/>
        </w:rPr>
        <w:t xml:space="preserve"> </w:t>
      </w:r>
      <w:r w:rsidR="00790434" w:rsidRPr="00CB79F0">
        <w:rPr>
          <w:rFonts w:cs="Arial"/>
          <w:b/>
          <w:sz w:val="22"/>
          <w:szCs w:val="22"/>
          <w:u w:val="single"/>
        </w:rPr>
        <w:t>NÁHRADA ŠKODY</w:t>
      </w:r>
    </w:p>
    <w:p w14:paraId="44977050" w14:textId="77777777" w:rsidR="00E97587" w:rsidRPr="00CB79F0" w:rsidRDefault="00E97587" w:rsidP="00187AC0">
      <w:pPr>
        <w:widowControl w:val="0"/>
        <w:jc w:val="both"/>
        <w:rPr>
          <w:rFonts w:ascii="Arial" w:hAnsi="Arial" w:cs="Arial"/>
          <w:b/>
          <w:sz w:val="22"/>
          <w:szCs w:val="22"/>
        </w:rPr>
      </w:pPr>
    </w:p>
    <w:p w14:paraId="00BC7573" w14:textId="77777777" w:rsidR="003C0A01" w:rsidRPr="00CB79F0" w:rsidRDefault="00BD0CD0" w:rsidP="00187AC0">
      <w:pPr>
        <w:widowControl w:val="0"/>
        <w:numPr>
          <w:ilvl w:val="0"/>
          <w:numId w:val="5"/>
        </w:numPr>
        <w:jc w:val="both"/>
        <w:rPr>
          <w:rFonts w:ascii="Arial" w:hAnsi="Arial" w:cs="Arial"/>
          <w:b/>
          <w:sz w:val="22"/>
          <w:szCs w:val="22"/>
        </w:rPr>
      </w:pPr>
      <w:r w:rsidRPr="00CB79F0">
        <w:rPr>
          <w:rFonts w:ascii="Arial" w:hAnsi="Arial" w:cs="Arial"/>
          <w:sz w:val="22"/>
          <w:szCs w:val="22"/>
        </w:rPr>
        <w:t>Zhotovitel</w:t>
      </w:r>
      <w:r w:rsidR="003C0A01" w:rsidRPr="00CB79F0">
        <w:rPr>
          <w:rFonts w:ascii="Arial" w:hAnsi="Arial" w:cs="Arial"/>
          <w:sz w:val="22"/>
          <w:szCs w:val="22"/>
        </w:rPr>
        <w:t xml:space="preserve"> odpovídá za škody na díle, dalším majetku objednatele a majetku třetích osob, vzniklé v souvislosti s plněním díla dle ustanovení této smlouvy.</w:t>
      </w:r>
    </w:p>
    <w:p w14:paraId="58F25BB9" w14:textId="77777777" w:rsidR="003C0A01" w:rsidRPr="00CB79F0" w:rsidRDefault="003C0A01" w:rsidP="00187AC0">
      <w:pPr>
        <w:widowControl w:val="0"/>
        <w:jc w:val="both"/>
        <w:rPr>
          <w:rFonts w:ascii="Arial" w:hAnsi="Arial" w:cs="Arial"/>
          <w:b/>
          <w:sz w:val="22"/>
          <w:szCs w:val="22"/>
        </w:rPr>
      </w:pPr>
    </w:p>
    <w:p w14:paraId="64B5A2B8" w14:textId="54542EE3" w:rsidR="003C0A01" w:rsidRPr="00CB79F0" w:rsidRDefault="003C0A01" w:rsidP="00187AC0">
      <w:pPr>
        <w:widowControl w:val="0"/>
        <w:numPr>
          <w:ilvl w:val="0"/>
          <w:numId w:val="5"/>
        </w:numPr>
        <w:jc w:val="both"/>
        <w:rPr>
          <w:rFonts w:ascii="Arial" w:hAnsi="Arial" w:cs="Arial"/>
          <w:sz w:val="22"/>
          <w:szCs w:val="22"/>
        </w:rPr>
      </w:pPr>
      <w:r w:rsidRPr="00CB79F0">
        <w:rPr>
          <w:rFonts w:ascii="Arial" w:hAnsi="Arial" w:cs="Arial"/>
          <w:sz w:val="22"/>
          <w:szCs w:val="22"/>
        </w:rPr>
        <w:t xml:space="preserve">Objednatel je oprávněn požadovat náhradu škody způsobenou mu </w:t>
      </w:r>
      <w:r w:rsidR="00BD0CD0" w:rsidRPr="00CB79F0">
        <w:rPr>
          <w:rFonts w:ascii="Arial" w:hAnsi="Arial" w:cs="Arial"/>
          <w:sz w:val="22"/>
          <w:szCs w:val="22"/>
        </w:rPr>
        <w:t>zhotovitel</w:t>
      </w:r>
      <w:r w:rsidRPr="00CB79F0">
        <w:rPr>
          <w:rFonts w:ascii="Arial" w:hAnsi="Arial" w:cs="Arial"/>
          <w:sz w:val="22"/>
          <w:szCs w:val="22"/>
        </w:rPr>
        <w:t xml:space="preserve">em porušením povinností </w:t>
      </w:r>
      <w:r w:rsidR="00BD0CD0" w:rsidRPr="00CB79F0">
        <w:rPr>
          <w:rFonts w:ascii="Arial" w:hAnsi="Arial" w:cs="Arial"/>
          <w:sz w:val="22"/>
          <w:szCs w:val="22"/>
        </w:rPr>
        <w:t>zhotovitel</w:t>
      </w:r>
      <w:r w:rsidRPr="00CB79F0">
        <w:rPr>
          <w:rFonts w:ascii="Arial" w:hAnsi="Arial" w:cs="Arial"/>
          <w:sz w:val="22"/>
          <w:szCs w:val="22"/>
        </w:rPr>
        <w:t>e při plnění předmětu díla, taktéž škody, které by vznikly jako důsledek prodlení, vadného plnění nebo porušením smluvních povinností. Náhrada škody zahrnuje skutečnou škodu.</w:t>
      </w:r>
    </w:p>
    <w:p w14:paraId="3C97A803" w14:textId="7BE8ABA3" w:rsidR="00AB3C73" w:rsidRPr="00CB79F0" w:rsidRDefault="00AB3C73" w:rsidP="00187AC0">
      <w:pPr>
        <w:widowControl w:val="0"/>
        <w:jc w:val="both"/>
        <w:rPr>
          <w:rFonts w:ascii="Arial" w:hAnsi="Arial" w:cs="Arial"/>
          <w:sz w:val="22"/>
          <w:szCs w:val="22"/>
        </w:rPr>
      </w:pPr>
    </w:p>
    <w:p w14:paraId="280D7F15" w14:textId="77777777" w:rsidR="00187AC0" w:rsidRPr="00CB79F0" w:rsidRDefault="00187AC0" w:rsidP="00187AC0">
      <w:pPr>
        <w:widowControl w:val="0"/>
        <w:jc w:val="both"/>
        <w:rPr>
          <w:rFonts w:ascii="Arial" w:hAnsi="Arial" w:cs="Arial"/>
          <w:sz w:val="22"/>
          <w:szCs w:val="22"/>
        </w:rPr>
      </w:pPr>
    </w:p>
    <w:p w14:paraId="27306255" w14:textId="77777777" w:rsidR="00393C5C" w:rsidRPr="00CB79F0" w:rsidRDefault="00393C5C" w:rsidP="00187AC0">
      <w:pPr>
        <w:pStyle w:val="Zkladntext"/>
        <w:keepNext/>
        <w:widowControl/>
        <w:spacing w:before="120"/>
        <w:jc w:val="center"/>
        <w:rPr>
          <w:rFonts w:cs="Arial"/>
          <w:b/>
          <w:sz w:val="22"/>
          <w:szCs w:val="22"/>
          <w:u w:val="single"/>
        </w:rPr>
      </w:pPr>
      <w:r w:rsidRPr="00CB79F0">
        <w:rPr>
          <w:rFonts w:cs="Arial"/>
          <w:b/>
          <w:sz w:val="22"/>
          <w:szCs w:val="22"/>
          <w:u w:val="single"/>
        </w:rPr>
        <w:t>Čl. IX. OSTATNÍ USTANOVENÍ</w:t>
      </w:r>
    </w:p>
    <w:p w14:paraId="06392987" w14:textId="77777777" w:rsidR="00393C5C" w:rsidRPr="00CB79F0" w:rsidRDefault="00393C5C" w:rsidP="00187AC0">
      <w:pPr>
        <w:pStyle w:val="Zkladntext"/>
        <w:keepNext/>
        <w:widowControl/>
        <w:spacing w:before="120"/>
        <w:jc w:val="center"/>
        <w:rPr>
          <w:rFonts w:cs="Arial"/>
          <w:b/>
          <w:sz w:val="22"/>
          <w:szCs w:val="22"/>
          <w:u w:val="single"/>
        </w:rPr>
      </w:pPr>
    </w:p>
    <w:p w14:paraId="59FAE0EE" w14:textId="0C6E4078" w:rsidR="00393C5C" w:rsidRPr="00CB79F0" w:rsidRDefault="00393C5C" w:rsidP="00187AC0">
      <w:pPr>
        <w:pStyle w:val="Zkladntext"/>
        <w:keepNext/>
        <w:widowControl/>
        <w:numPr>
          <w:ilvl w:val="0"/>
          <w:numId w:val="15"/>
        </w:numPr>
        <w:tabs>
          <w:tab w:val="left" w:pos="360"/>
        </w:tabs>
        <w:jc w:val="both"/>
        <w:textAlignment w:val="auto"/>
        <w:rPr>
          <w:rFonts w:cs="Arial"/>
          <w:sz w:val="22"/>
          <w:szCs w:val="22"/>
        </w:rPr>
      </w:pPr>
      <w:r w:rsidRPr="00CB79F0">
        <w:rPr>
          <w:rFonts w:cs="Arial"/>
          <w:sz w:val="22"/>
          <w:szCs w:val="22"/>
        </w:rPr>
        <w:t>Zhotovitel provede dílo samostatně, na svůj náklad a na své nebezpečí. Bez zbytečných odkladů oznámí zjištění překážek, které znemožňují provedení díla.</w:t>
      </w:r>
    </w:p>
    <w:p w14:paraId="0893EFD8" w14:textId="77777777" w:rsidR="00393C5C" w:rsidRPr="00CB79F0" w:rsidRDefault="00393C5C" w:rsidP="00187AC0">
      <w:pPr>
        <w:pStyle w:val="Zkladntext"/>
        <w:keepNext/>
        <w:widowControl/>
        <w:tabs>
          <w:tab w:val="left" w:pos="360"/>
        </w:tabs>
        <w:ind w:left="360"/>
        <w:jc w:val="both"/>
        <w:textAlignment w:val="auto"/>
        <w:rPr>
          <w:rFonts w:cs="Arial"/>
          <w:sz w:val="22"/>
          <w:szCs w:val="22"/>
        </w:rPr>
      </w:pPr>
    </w:p>
    <w:p w14:paraId="2E64DBBB" w14:textId="77777777" w:rsidR="00393C5C" w:rsidRPr="00CB79F0" w:rsidRDefault="00393C5C" w:rsidP="00187AC0">
      <w:pPr>
        <w:pStyle w:val="Zkladntext"/>
        <w:keepNext/>
        <w:widowControl/>
        <w:numPr>
          <w:ilvl w:val="0"/>
          <w:numId w:val="15"/>
        </w:numPr>
        <w:tabs>
          <w:tab w:val="left" w:pos="360"/>
        </w:tabs>
        <w:jc w:val="both"/>
        <w:textAlignment w:val="auto"/>
        <w:rPr>
          <w:rFonts w:cs="Arial"/>
          <w:color w:val="auto"/>
          <w:sz w:val="22"/>
          <w:szCs w:val="22"/>
        </w:rPr>
      </w:pPr>
      <w:r w:rsidRPr="00CB79F0">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6E4E597E" w14:textId="77777777" w:rsidR="00393C5C" w:rsidRPr="00CB79F0" w:rsidRDefault="00393C5C" w:rsidP="00187AC0">
      <w:pPr>
        <w:pStyle w:val="Zkladntext"/>
        <w:keepNext/>
        <w:widowControl/>
        <w:tabs>
          <w:tab w:val="left" w:pos="360"/>
        </w:tabs>
        <w:jc w:val="both"/>
        <w:rPr>
          <w:rFonts w:cs="Arial"/>
          <w:color w:val="auto"/>
          <w:sz w:val="22"/>
          <w:szCs w:val="22"/>
        </w:rPr>
      </w:pPr>
    </w:p>
    <w:p w14:paraId="4ECC1854" w14:textId="77777777" w:rsidR="00393C5C" w:rsidRPr="00CB79F0" w:rsidRDefault="00393C5C" w:rsidP="00187AC0">
      <w:pPr>
        <w:pStyle w:val="Zkladntext"/>
        <w:keepNext/>
        <w:widowControl/>
        <w:numPr>
          <w:ilvl w:val="0"/>
          <w:numId w:val="15"/>
        </w:numPr>
        <w:tabs>
          <w:tab w:val="left" w:pos="360"/>
        </w:tabs>
        <w:jc w:val="both"/>
        <w:textAlignment w:val="auto"/>
        <w:rPr>
          <w:rFonts w:cs="Arial"/>
          <w:color w:val="auto"/>
          <w:sz w:val="22"/>
          <w:szCs w:val="22"/>
        </w:rPr>
      </w:pPr>
      <w:r w:rsidRPr="00CB79F0">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CB79F0">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CB79F0">
        <w:rPr>
          <w:rFonts w:cs="Arial"/>
          <w:color w:val="auto"/>
          <w:sz w:val="22"/>
          <w:szCs w:val="22"/>
        </w:rPr>
        <w:t>474 636</w:t>
      </w:r>
      <w:r w:rsidR="007120A3" w:rsidRPr="00CB79F0">
        <w:rPr>
          <w:rFonts w:cs="Arial"/>
          <w:color w:val="auto"/>
          <w:sz w:val="22"/>
          <w:szCs w:val="22"/>
        </w:rPr>
        <w:t> </w:t>
      </w:r>
      <w:r w:rsidRPr="00CB79F0">
        <w:rPr>
          <w:rFonts w:cs="Arial"/>
          <w:color w:val="auto"/>
          <w:sz w:val="22"/>
          <w:szCs w:val="22"/>
        </w:rPr>
        <w:t>306</w:t>
      </w:r>
      <w:r w:rsidRPr="00CB79F0">
        <w:rPr>
          <w:rFonts w:cs="Arial"/>
          <w:snapToGrid w:val="0"/>
          <w:color w:val="auto"/>
          <w:sz w:val="22"/>
          <w:szCs w:val="22"/>
        </w:rPr>
        <w:t>.</w:t>
      </w:r>
    </w:p>
    <w:p w14:paraId="06CE3B8A" w14:textId="28D10DA4" w:rsidR="00545B4C" w:rsidRPr="00CB79F0" w:rsidRDefault="00545B4C" w:rsidP="00187AC0">
      <w:pPr>
        <w:pStyle w:val="Zkladntext"/>
        <w:widowControl/>
        <w:spacing w:before="120"/>
        <w:rPr>
          <w:rFonts w:cs="Arial"/>
          <w:b/>
          <w:sz w:val="22"/>
          <w:szCs w:val="22"/>
          <w:u w:val="single"/>
        </w:rPr>
      </w:pPr>
    </w:p>
    <w:p w14:paraId="77050B37" w14:textId="77777777" w:rsidR="00187AC0" w:rsidRPr="00CB79F0" w:rsidRDefault="00187AC0" w:rsidP="00187AC0">
      <w:pPr>
        <w:pStyle w:val="Zkladntext"/>
        <w:widowControl/>
        <w:spacing w:before="120"/>
        <w:rPr>
          <w:rFonts w:cs="Arial"/>
          <w:b/>
          <w:sz w:val="22"/>
          <w:szCs w:val="22"/>
          <w:u w:val="single"/>
        </w:rPr>
      </w:pPr>
    </w:p>
    <w:p w14:paraId="30CEDBA0" w14:textId="77777777" w:rsidR="003C0A01" w:rsidRPr="00CB79F0" w:rsidRDefault="003C0A01" w:rsidP="00187AC0">
      <w:pPr>
        <w:pStyle w:val="Zkladntext"/>
        <w:widowControl/>
        <w:spacing w:before="120"/>
        <w:jc w:val="center"/>
        <w:rPr>
          <w:rFonts w:cs="Arial"/>
          <w:sz w:val="22"/>
          <w:szCs w:val="22"/>
        </w:rPr>
      </w:pPr>
      <w:r w:rsidRPr="00CB79F0">
        <w:rPr>
          <w:rFonts w:cs="Arial"/>
          <w:b/>
          <w:sz w:val="22"/>
          <w:szCs w:val="22"/>
          <w:u w:val="single"/>
        </w:rPr>
        <w:t>Čl. X. ZÁVĚREČNÁ USTANOVENÍ</w:t>
      </w:r>
    </w:p>
    <w:p w14:paraId="0ACC4F56" w14:textId="77777777" w:rsidR="003C0A01" w:rsidRPr="00CB79F0" w:rsidRDefault="003C0A01" w:rsidP="00187AC0">
      <w:pPr>
        <w:pStyle w:val="Zkladntext"/>
        <w:widowControl/>
        <w:spacing w:before="120"/>
        <w:rPr>
          <w:rFonts w:cs="Arial"/>
          <w:sz w:val="22"/>
          <w:szCs w:val="22"/>
        </w:rPr>
      </w:pPr>
    </w:p>
    <w:p w14:paraId="5B0C5149" w14:textId="77777777" w:rsidR="003C0A01" w:rsidRPr="00CB79F0" w:rsidRDefault="003C0A01" w:rsidP="00187AC0">
      <w:pPr>
        <w:pStyle w:val="Zkladntext"/>
        <w:widowControl/>
        <w:numPr>
          <w:ilvl w:val="0"/>
          <w:numId w:val="6"/>
        </w:numPr>
        <w:tabs>
          <w:tab w:val="left" w:pos="360"/>
        </w:tabs>
        <w:jc w:val="both"/>
        <w:textAlignment w:val="auto"/>
        <w:rPr>
          <w:rFonts w:cs="Arial"/>
          <w:color w:val="auto"/>
          <w:sz w:val="22"/>
          <w:szCs w:val="22"/>
        </w:rPr>
      </w:pPr>
      <w:r w:rsidRPr="00CB79F0">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02973C75" w14:textId="77777777" w:rsidR="003C0A01" w:rsidRPr="00CB79F0" w:rsidRDefault="003C0A01" w:rsidP="00187AC0">
      <w:pPr>
        <w:widowControl w:val="0"/>
        <w:jc w:val="both"/>
        <w:rPr>
          <w:rFonts w:ascii="Arial" w:hAnsi="Arial" w:cs="Arial"/>
          <w:b/>
          <w:sz w:val="22"/>
          <w:szCs w:val="22"/>
        </w:rPr>
      </w:pPr>
    </w:p>
    <w:p w14:paraId="7EF70D4C" w14:textId="77777777" w:rsidR="003C0A01" w:rsidRPr="00CB79F0" w:rsidRDefault="003C0A01" w:rsidP="00187AC0">
      <w:pPr>
        <w:pStyle w:val="Zkladntext"/>
        <w:widowControl/>
        <w:numPr>
          <w:ilvl w:val="0"/>
          <w:numId w:val="6"/>
        </w:numPr>
        <w:tabs>
          <w:tab w:val="left" w:pos="360"/>
        </w:tabs>
        <w:jc w:val="both"/>
        <w:textAlignment w:val="auto"/>
        <w:rPr>
          <w:rFonts w:cs="Arial"/>
          <w:color w:val="auto"/>
          <w:sz w:val="22"/>
          <w:szCs w:val="22"/>
        </w:rPr>
      </w:pPr>
      <w:r w:rsidRPr="00CB79F0">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6C610AC" w14:textId="77777777" w:rsidR="003C0A01" w:rsidRPr="00CB79F0" w:rsidRDefault="003C0A01" w:rsidP="00187AC0">
      <w:pPr>
        <w:widowControl w:val="0"/>
        <w:jc w:val="both"/>
        <w:rPr>
          <w:rFonts w:ascii="Arial" w:hAnsi="Arial" w:cs="Arial"/>
          <w:b/>
          <w:sz w:val="22"/>
          <w:szCs w:val="22"/>
        </w:rPr>
      </w:pPr>
    </w:p>
    <w:p w14:paraId="577A9530" w14:textId="77777777" w:rsidR="003C0A01" w:rsidRPr="00CB79F0" w:rsidRDefault="003C0A01" w:rsidP="00187AC0">
      <w:pPr>
        <w:pStyle w:val="Zkladntext"/>
        <w:widowControl/>
        <w:numPr>
          <w:ilvl w:val="0"/>
          <w:numId w:val="6"/>
        </w:numPr>
        <w:tabs>
          <w:tab w:val="left" w:pos="360"/>
        </w:tabs>
        <w:jc w:val="both"/>
        <w:rPr>
          <w:rFonts w:cs="Arial"/>
          <w:sz w:val="22"/>
          <w:szCs w:val="22"/>
        </w:rPr>
      </w:pPr>
      <w:r w:rsidRPr="00CB79F0">
        <w:rPr>
          <w:rFonts w:cs="Arial"/>
          <w:sz w:val="22"/>
          <w:szCs w:val="22"/>
        </w:rPr>
        <w:t xml:space="preserve">Objednatel je oprávněn odstoupit od smlouvy při podstatném porušení smlouvy </w:t>
      </w:r>
      <w:r w:rsidR="00BD0CD0" w:rsidRPr="00CB79F0">
        <w:rPr>
          <w:rFonts w:cs="Arial"/>
          <w:sz w:val="22"/>
          <w:szCs w:val="22"/>
        </w:rPr>
        <w:t>zhotovitel</w:t>
      </w:r>
      <w:r w:rsidRPr="00CB79F0">
        <w:rPr>
          <w:rFonts w:cs="Arial"/>
          <w:sz w:val="22"/>
          <w:szCs w:val="22"/>
        </w:rPr>
        <w:t>em, a to zejména při:</w:t>
      </w:r>
    </w:p>
    <w:p w14:paraId="14BA3233" w14:textId="77777777" w:rsidR="003C0A01" w:rsidRPr="00CB79F0" w:rsidRDefault="003C0A01" w:rsidP="00187AC0">
      <w:pPr>
        <w:pStyle w:val="Zkladntext"/>
        <w:widowControl/>
        <w:ind w:left="360"/>
        <w:jc w:val="both"/>
        <w:rPr>
          <w:rFonts w:cs="Arial"/>
          <w:sz w:val="22"/>
          <w:szCs w:val="22"/>
        </w:rPr>
      </w:pPr>
      <w:r w:rsidRPr="00CB79F0">
        <w:rPr>
          <w:rFonts w:cs="Arial"/>
          <w:sz w:val="22"/>
          <w:szCs w:val="22"/>
        </w:rPr>
        <w:t>a)</w:t>
      </w:r>
      <w:r w:rsidRPr="00CB79F0">
        <w:rPr>
          <w:rFonts w:cs="Arial"/>
          <w:sz w:val="22"/>
          <w:szCs w:val="22"/>
        </w:rPr>
        <w:tab/>
        <w:t xml:space="preserve">prodlení </w:t>
      </w:r>
      <w:r w:rsidR="00BD0CD0" w:rsidRPr="00CB79F0">
        <w:rPr>
          <w:rFonts w:cs="Arial"/>
          <w:sz w:val="22"/>
          <w:szCs w:val="22"/>
        </w:rPr>
        <w:t>zhotovitel</w:t>
      </w:r>
      <w:r w:rsidRPr="00CB79F0">
        <w:rPr>
          <w:rFonts w:cs="Arial"/>
          <w:sz w:val="22"/>
          <w:szCs w:val="22"/>
        </w:rPr>
        <w:t>e se splněním termínu předání díla delší jak 60 dnů,</w:t>
      </w:r>
    </w:p>
    <w:p w14:paraId="4624873F" w14:textId="77777777" w:rsidR="003C0A01" w:rsidRPr="00CB79F0" w:rsidRDefault="003C0A01" w:rsidP="00187AC0">
      <w:pPr>
        <w:pStyle w:val="Zkladntext"/>
        <w:widowControl/>
        <w:ind w:left="360"/>
        <w:jc w:val="both"/>
        <w:rPr>
          <w:rFonts w:cs="Arial"/>
          <w:sz w:val="22"/>
          <w:szCs w:val="22"/>
        </w:rPr>
      </w:pPr>
      <w:r w:rsidRPr="00CB79F0">
        <w:rPr>
          <w:rFonts w:cs="Arial"/>
          <w:sz w:val="22"/>
          <w:szCs w:val="22"/>
        </w:rPr>
        <w:t>b)</w:t>
      </w:r>
      <w:r w:rsidRPr="00CB79F0">
        <w:rPr>
          <w:rFonts w:cs="Arial"/>
          <w:sz w:val="22"/>
          <w:szCs w:val="22"/>
        </w:rPr>
        <w:tab/>
        <w:t xml:space="preserve">bezdůvodném přerušení prací </w:t>
      </w:r>
      <w:r w:rsidR="00BD0CD0" w:rsidRPr="00CB79F0">
        <w:rPr>
          <w:rFonts w:cs="Arial"/>
          <w:sz w:val="22"/>
          <w:szCs w:val="22"/>
        </w:rPr>
        <w:t>zhotovitel</w:t>
      </w:r>
      <w:r w:rsidRPr="00CB79F0">
        <w:rPr>
          <w:rFonts w:cs="Arial"/>
          <w:sz w:val="22"/>
          <w:szCs w:val="22"/>
        </w:rPr>
        <w:t>em, které trvá více než 14 dnů,</w:t>
      </w:r>
    </w:p>
    <w:p w14:paraId="026568FD" w14:textId="77777777" w:rsidR="003C0A01" w:rsidRPr="00CB79F0" w:rsidRDefault="003C0A01" w:rsidP="00187AC0">
      <w:pPr>
        <w:pStyle w:val="Zkladntext"/>
        <w:widowControl/>
        <w:tabs>
          <w:tab w:val="left" w:pos="360"/>
        </w:tabs>
        <w:ind w:left="360"/>
        <w:jc w:val="both"/>
        <w:rPr>
          <w:rFonts w:cs="Arial"/>
          <w:sz w:val="22"/>
          <w:szCs w:val="22"/>
        </w:rPr>
      </w:pPr>
      <w:r w:rsidRPr="00CB79F0">
        <w:rPr>
          <w:rFonts w:cs="Arial"/>
          <w:sz w:val="22"/>
          <w:szCs w:val="22"/>
        </w:rPr>
        <w:t>c)</w:t>
      </w:r>
      <w:r w:rsidRPr="00CB79F0">
        <w:rPr>
          <w:rFonts w:cs="Arial"/>
          <w:sz w:val="22"/>
          <w:szCs w:val="22"/>
        </w:rPr>
        <w:tab/>
        <w:t xml:space="preserve">zásadním porušení technologické kázně </w:t>
      </w:r>
      <w:r w:rsidR="00BD0CD0" w:rsidRPr="00CB79F0">
        <w:rPr>
          <w:rFonts w:cs="Arial"/>
          <w:sz w:val="22"/>
          <w:szCs w:val="22"/>
        </w:rPr>
        <w:t>zhotovitel</w:t>
      </w:r>
      <w:r w:rsidRPr="00CB79F0">
        <w:rPr>
          <w:rFonts w:cs="Arial"/>
          <w:sz w:val="22"/>
          <w:szCs w:val="22"/>
        </w:rPr>
        <w:t xml:space="preserve">em, zanedbání provádění kontroly </w:t>
      </w:r>
      <w:r w:rsidRPr="00CB79F0">
        <w:rPr>
          <w:rFonts w:cs="Arial"/>
          <w:sz w:val="22"/>
          <w:szCs w:val="22"/>
        </w:rPr>
        <w:tab/>
        <w:t xml:space="preserve">kvality </w:t>
      </w:r>
      <w:r w:rsidR="00BD0CD0" w:rsidRPr="00CB79F0">
        <w:rPr>
          <w:rFonts w:cs="Arial"/>
          <w:sz w:val="22"/>
          <w:szCs w:val="22"/>
        </w:rPr>
        <w:t>zhotovitel</w:t>
      </w:r>
      <w:r w:rsidRPr="00CB79F0">
        <w:rPr>
          <w:rFonts w:cs="Arial"/>
          <w:sz w:val="22"/>
          <w:szCs w:val="22"/>
        </w:rPr>
        <w:t xml:space="preserve">em při realizaci díla, včetně opakované absence odborného vedení </w:t>
      </w:r>
      <w:r w:rsidRPr="00CB79F0">
        <w:rPr>
          <w:rFonts w:cs="Arial"/>
          <w:sz w:val="22"/>
          <w:szCs w:val="22"/>
        </w:rPr>
        <w:tab/>
        <w:t>stavby při rozhodujících dodávkách pro zajištění řádného plnění díla.</w:t>
      </w:r>
    </w:p>
    <w:p w14:paraId="07795102" w14:textId="77777777" w:rsidR="003C0A01" w:rsidRPr="00CB79F0" w:rsidRDefault="003C0A01" w:rsidP="00187AC0">
      <w:pPr>
        <w:pStyle w:val="Zkladntext"/>
        <w:widowControl/>
        <w:ind w:left="360"/>
        <w:jc w:val="both"/>
        <w:rPr>
          <w:rFonts w:cs="Arial"/>
          <w:sz w:val="22"/>
          <w:szCs w:val="22"/>
        </w:rPr>
      </w:pPr>
      <w:r w:rsidRPr="00CB79F0">
        <w:rPr>
          <w:rFonts w:cs="Arial"/>
          <w:sz w:val="22"/>
          <w:szCs w:val="22"/>
        </w:rPr>
        <w:t>d)</w:t>
      </w:r>
      <w:r w:rsidRPr="00CB79F0">
        <w:rPr>
          <w:rFonts w:cs="Arial"/>
          <w:sz w:val="22"/>
          <w:szCs w:val="22"/>
        </w:rPr>
        <w:tab/>
        <w:t xml:space="preserve">neplněním povinností </w:t>
      </w:r>
      <w:r w:rsidR="00BD0CD0" w:rsidRPr="00CB79F0">
        <w:rPr>
          <w:rFonts w:cs="Arial"/>
          <w:sz w:val="22"/>
          <w:szCs w:val="22"/>
        </w:rPr>
        <w:t>zhotovitel</w:t>
      </w:r>
      <w:r w:rsidRPr="00CB79F0">
        <w:rPr>
          <w:rFonts w:cs="Arial"/>
          <w:sz w:val="22"/>
          <w:szCs w:val="22"/>
        </w:rPr>
        <w:t>e vést řádně zápisy do stavebního deníku</w:t>
      </w:r>
      <w:r w:rsidR="00560CF2" w:rsidRPr="00CB79F0">
        <w:rPr>
          <w:rFonts w:cs="Arial"/>
          <w:sz w:val="22"/>
          <w:szCs w:val="22"/>
        </w:rPr>
        <w:t>,</w:t>
      </w:r>
    </w:p>
    <w:p w14:paraId="54257BD1" w14:textId="77777777" w:rsidR="00560CF2" w:rsidRPr="00CB79F0" w:rsidRDefault="00560CF2" w:rsidP="00187AC0">
      <w:pPr>
        <w:pStyle w:val="Zkladntext"/>
        <w:widowControl/>
        <w:ind w:left="360"/>
        <w:jc w:val="both"/>
        <w:rPr>
          <w:rFonts w:cs="Arial"/>
          <w:sz w:val="22"/>
          <w:szCs w:val="22"/>
        </w:rPr>
      </w:pPr>
      <w:r w:rsidRPr="00CB79F0">
        <w:rPr>
          <w:rFonts w:cs="Arial"/>
          <w:sz w:val="22"/>
          <w:szCs w:val="22"/>
        </w:rPr>
        <w:t>e)</w:t>
      </w:r>
      <w:r w:rsidRPr="00CB79F0">
        <w:rPr>
          <w:rFonts w:cs="Arial"/>
          <w:sz w:val="22"/>
          <w:szCs w:val="22"/>
        </w:rPr>
        <w:tab/>
        <w:t>nezahájením prací v dané sezóně do 7 dnů od předání pracoviště objednatelem.</w:t>
      </w:r>
    </w:p>
    <w:p w14:paraId="3D0BD357" w14:textId="77777777" w:rsidR="003C0A01" w:rsidRPr="00CB79F0" w:rsidRDefault="003C0A01" w:rsidP="00187AC0">
      <w:pPr>
        <w:widowControl w:val="0"/>
        <w:jc w:val="both"/>
        <w:rPr>
          <w:rFonts w:ascii="Arial" w:hAnsi="Arial" w:cs="Arial"/>
          <w:b/>
          <w:sz w:val="22"/>
          <w:szCs w:val="22"/>
        </w:rPr>
      </w:pPr>
    </w:p>
    <w:p w14:paraId="09B773AC" w14:textId="77777777" w:rsidR="003C0A01" w:rsidRPr="00CB79F0" w:rsidRDefault="003C0A01" w:rsidP="00187AC0">
      <w:pPr>
        <w:pStyle w:val="Zkladntext"/>
        <w:widowControl/>
        <w:numPr>
          <w:ilvl w:val="0"/>
          <w:numId w:val="6"/>
        </w:numPr>
        <w:tabs>
          <w:tab w:val="left" w:pos="360"/>
        </w:tabs>
        <w:jc w:val="both"/>
        <w:rPr>
          <w:rFonts w:cs="Arial"/>
          <w:sz w:val="22"/>
          <w:szCs w:val="22"/>
        </w:rPr>
      </w:pPr>
      <w:r w:rsidRPr="00CB79F0">
        <w:rPr>
          <w:rFonts w:cs="Arial"/>
          <w:sz w:val="22"/>
          <w:szCs w:val="22"/>
        </w:rPr>
        <w:t>Práce nad rámec zadání, budou oboustranně odsouhlaseny, zapsány ve stavebním deníku a budou předmětem dodatku k této smlouvě.</w:t>
      </w:r>
    </w:p>
    <w:p w14:paraId="5DDD3066" w14:textId="77777777" w:rsidR="003C0A01" w:rsidRPr="00CB79F0" w:rsidRDefault="003C0A01" w:rsidP="00187AC0">
      <w:pPr>
        <w:pStyle w:val="Zkladntext"/>
        <w:widowControl/>
        <w:tabs>
          <w:tab w:val="left" w:pos="360"/>
        </w:tabs>
        <w:ind w:left="360"/>
        <w:jc w:val="both"/>
        <w:rPr>
          <w:rFonts w:cs="Arial"/>
          <w:sz w:val="22"/>
          <w:szCs w:val="22"/>
        </w:rPr>
      </w:pPr>
    </w:p>
    <w:p w14:paraId="0996ABA0" w14:textId="77777777" w:rsidR="003C0A01" w:rsidRPr="00CB79F0" w:rsidRDefault="003C0A01" w:rsidP="00187AC0">
      <w:pPr>
        <w:pStyle w:val="Zkladntext"/>
        <w:widowControl/>
        <w:numPr>
          <w:ilvl w:val="0"/>
          <w:numId w:val="6"/>
        </w:numPr>
        <w:tabs>
          <w:tab w:val="left" w:pos="360"/>
        </w:tabs>
        <w:jc w:val="both"/>
        <w:rPr>
          <w:rFonts w:cs="Arial"/>
          <w:sz w:val="22"/>
          <w:szCs w:val="22"/>
        </w:rPr>
      </w:pPr>
      <w:r w:rsidRPr="00CB79F0">
        <w:rPr>
          <w:rFonts w:cs="Arial"/>
          <w:sz w:val="22"/>
          <w:szCs w:val="22"/>
        </w:rPr>
        <w:t>Smluvní strany prohlašují, že se s obsahem smlouvy a přílohami seznámily, s ním souhlasí, neboť tento odpovídá jejich projevené vůli a na důkaz připojují svoje podpisy.</w:t>
      </w:r>
    </w:p>
    <w:p w14:paraId="7442C22F" w14:textId="77777777" w:rsidR="005D1FC7" w:rsidRPr="00CB79F0" w:rsidRDefault="005D1FC7" w:rsidP="00187AC0">
      <w:pPr>
        <w:pStyle w:val="Zkladntext"/>
        <w:widowControl/>
        <w:tabs>
          <w:tab w:val="left" w:pos="360"/>
        </w:tabs>
        <w:ind w:left="360"/>
        <w:jc w:val="both"/>
        <w:textAlignment w:val="auto"/>
        <w:rPr>
          <w:rFonts w:cs="Arial"/>
          <w:b/>
          <w:sz w:val="22"/>
          <w:szCs w:val="22"/>
        </w:rPr>
      </w:pPr>
    </w:p>
    <w:p w14:paraId="40207398" w14:textId="77777777" w:rsidR="005D1FC7" w:rsidRPr="00CB79F0" w:rsidRDefault="005D1FC7" w:rsidP="00187AC0">
      <w:pPr>
        <w:pStyle w:val="Zkladntext"/>
        <w:widowControl/>
        <w:tabs>
          <w:tab w:val="left" w:pos="360"/>
        </w:tabs>
        <w:ind w:left="360" w:hanging="360"/>
        <w:jc w:val="both"/>
        <w:textAlignment w:val="auto"/>
        <w:rPr>
          <w:rFonts w:cs="Arial"/>
          <w:sz w:val="22"/>
          <w:szCs w:val="22"/>
        </w:rPr>
      </w:pPr>
      <w:r w:rsidRPr="00CB79F0">
        <w:rPr>
          <w:rFonts w:cs="Arial"/>
          <w:b/>
          <w:sz w:val="22"/>
          <w:szCs w:val="22"/>
        </w:rPr>
        <w:t>6.</w:t>
      </w:r>
      <w:r w:rsidRPr="00CB79F0">
        <w:rPr>
          <w:rFonts w:cs="Arial"/>
          <w:b/>
          <w:sz w:val="22"/>
          <w:szCs w:val="22"/>
        </w:rPr>
        <w:tab/>
      </w:r>
      <w:r w:rsidRPr="00CB79F0">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CB79F0">
        <w:rPr>
          <w:rFonts w:cs="Arial"/>
          <w:sz w:val="22"/>
          <w:szCs w:val="22"/>
        </w:rPr>
        <w:t xml:space="preserve"> Plnění předmětu této smlouvy </w:t>
      </w:r>
      <w:r w:rsidR="00131F07" w:rsidRPr="00CB79F0">
        <w:rPr>
          <w:rFonts w:cs="Arial"/>
          <w:sz w:val="22"/>
          <w:szCs w:val="22"/>
        </w:rPr>
        <w:t>před účinností</w:t>
      </w:r>
      <w:r w:rsidR="00A554E7" w:rsidRPr="00CB79F0">
        <w:rPr>
          <w:rFonts w:cs="Arial"/>
          <w:sz w:val="22"/>
          <w:szCs w:val="22"/>
        </w:rPr>
        <w:t xml:space="preserve"> této smlouvy se považuje za plnění podle této smlouvy a práva a povinnosti z něj vzniklé se řídí touto smlouvou.</w:t>
      </w:r>
    </w:p>
    <w:p w14:paraId="37FF6510" w14:textId="77777777" w:rsidR="005C0C27" w:rsidRPr="00CB79F0" w:rsidRDefault="005C0C27" w:rsidP="00187AC0">
      <w:pPr>
        <w:pStyle w:val="Zkladntext"/>
        <w:widowControl/>
        <w:tabs>
          <w:tab w:val="left" w:pos="360"/>
        </w:tabs>
        <w:ind w:left="360" w:hanging="360"/>
        <w:jc w:val="both"/>
        <w:rPr>
          <w:rFonts w:cs="Arial"/>
          <w:b/>
          <w:sz w:val="22"/>
          <w:szCs w:val="22"/>
        </w:rPr>
      </w:pPr>
    </w:p>
    <w:p w14:paraId="5BD4DE4B" w14:textId="77777777" w:rsidR="00681E3D" w:rsidRPr="00CB79F0" w:rsidRDefault="005D1FC7" w:rsidP="00187AC0">
      <w:pPr>
        <w:pStyle w:val="Zkladntext"/>
        <w:tabs>
          <w:tab w:val="left" w:pos="360"/>
        </w:tabs>
        <w:ind w:left="360" w:hanging="360"/>
        <w:jc w:val="both"/>
        <w:rPr>
          <w:rFonts w:cs="Arial"/>
          <w:sz w:val="22"/>
          <w:szCs w:val="22"/>
        </w:rPr>
      </w:pPr>
      <w:r w:rsidRPr="00CB79F0">
        <w:rPr>
          <w:rFonts w:cs="Arial"/>
          <w:b/>
          <w:sz w:val="22"/>
          <w:szCs w:val="22"/>
        </w:rPr>
        <w:t>7.</w:t>
      </w:r>
      <w:r w:rsidRPr="00CB79F0">
        <w:rPr>
          <w:rFonts w:cs="Arial"/>
          <w:b/>
          <w:sz w:val="22"/>
          <w:szCs w:val="22"/>
        </w:rPr>
        <w:tab/>
      </w:r>
      <w:r w:rsidR="00681E3D" w:rsidRPr="00CB79F0">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060C807" w14:textId="77777777" w:rsidR="00681E3D" w:rsidRPr="00CB79F0" w:rsidRDefault="00681E3D" w:rsidP="00187AC0">
      <w:pPr>
        <w:pStyle w:val="Zkladntext"/>
        <w:tabs>
          <w:tab w:val="left" w:pos="360"/>
        </w:tabs>
        <w:ind w:left="360" w:hanging="360"/>
        <w:jc w:val="both"/>
        <w:rPr>
          <w:rFonts w:cs="Arial"/>
          <w:sz w:val="22"/>
          <w:szCs w:val="22"/>
        </w:rPr>
      </w:pPr>
      <w:r w:rsidRPr="00CB79F0">
        <w:rPr>
          <w:rFonts w:cs="Arial"/>
          <w:sz w:val="22"/>
          <w:szCs w:val="22"/>
        </w:rPr>
        <w:tab/>
      </w:r>
      <w:r w:rsidRPr="00CB79F0">
        <w:rPr>
          <w:rFonts w:cs="Arial"/>
          <w:sz w:val="22"/>
          <w:szCs w:val="22"/>
        </w:rPr>
        <w:tab/>
      </w:r>
    </w:p>
    <w:p w14:paraId="6BE673C8" w14:textId="77777777" w:rsidR="00681E3D" w:rsidRPr="00CB79F0" w:rsidRDefault="00681E3D" w:rsidP="00187AC0">
      <w:pPr>
        <w:pStyle w:val="Zkladntext"/>
        <w:tabs>
          <w:tab w:val="left" w:pos="360"/>
        </w:tabs>
        <w:ind w:left="360" w:hanging="360"/>
        <w:jc w:val="both"/>
        <w:rPr>
          <w:rFonts w:cs="Arial"/>
          <w:sz w:val="22"/>
          <w:szCs w:val="22"/>
        </w:rPr>
      </w:pPr>
      <w:r w:rsidRPr="00CB79F0">
        <w:rPr>
          <w:rFonts w:cs="Arial"/>
          <w:b/>
          <w:sz w:val="22"/>
          <w:szCs w:val="22"/>
        </w:rPr>
        <w:t>8.</w:t>
      </w:r>
      <w:r w:rsidRPr="00CB79F0">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2F4A530" w14:textId="77777777" w:rsidR="00681E3D" w:rsidRPr="00CB79F0" w:rsidRDefault="00681E3D" w:rsidP="00187AC0">
      <w:pPr>
        <w:pStyle w:val="Zkladntext"/>
        <w:tabs>
          <w:tab w:val="left" w:pos="360"/>
        </w:tabs>
        <w:ind w:left="360" w:hanging="360"/>
        <w:jc w:val="both"/>
        <w:rPr>
          <w:rFonts w:cs="Arial"/>
          <w:sz w:val="22"/>
          <w:szCs w:val="22"/>
        </w:rPr>
      </w:pPr>
    </w:p>
    <w:p w14:paraId="7E71DAB5" w14:textId="77777777" w:rsidR="00681E3D" w:rsidRPr="00CB79F0" w:rsidRDefault="00CA7704" w:rsidP="00187AC0">
      <w:pPr>
        <w:pStyle w:val="Zkladntext"/>
        <w:tabs>
          <w:tab w:val="left" w:pos="360"/>
        </w:tabs>
        <w:ind w:left="360" w:hanging="360"/>
        <w:jc w:val="both"/>
        <w:rPr>
          <w:rFonts w:cs="Arial"/>
          <w:color w:val="auto"/>
          <w:sz w:val="22"/>
          <w:szCs w:val="22"/>
        </w:rPr>
      </w:pPr>
      <w:r w:rsidRPr="00CB79F0">
        <w:rPr>
          <w:rFonts w:cs="Arial"/>
          <w:b/>
          <w:color w:val="auto"/>
          <w:sz w:val="22"/>
          <w:szCs w:val="22"/>
        </w:rPr>
        <w:t>9.</w:t>
      </w:r>
      <w:r w:rsidRPr="00CB79F0">
        <w:rPr>
          <w:rFonts w:cs="Arial"/>
          <w:color w:val="auto"/>
          <w:sz w:val="22"/>
          <w:szCs w:val="22"/>
        </w:rPr>
        <w:t xml:space="preserve"> </w:t>
      </w:r>
      <w:r w:rsidRPr="00CB79F0">
        <w:rPr>
          <w:rFonts w:cs="Arial"/>
          <w:color w:val="auto"/>
          <w:sz w:val="22"/>
          <w:szCs w:val="22"/>
        </w:rPr>
        <w:tab/>
      </w:r>
      <w:r w:rsidR="00672C77" w:rsidRPr="00CB79F0">
        <w:rPr>
          <w:rFonts w:cs="Arial"/>
          <w:color w:val="auto"/>
          <w:sz w:val="22"/>
          <w:szCs w:val="22"/>
        </w:rPr>
        <w:t>Zhotovitel</w:t>
      </w:r>
      <w:r w:rsidRPr="00CB79F0">
        <w:rPr>
          <w:rFonts w:cs="Arial"/>
          <w:color w:val="auto"/>
          <w:sz w:val="22"/>
          <w:szCs w:val="22"/>
        </w:rPr>
        <w:t xml:space="preserve"> prohlašuje, že se seznámil se zásadami, hodnotami a</w:t>
      </w:r>
      <w:r w:rsidR="00131F07" w:rsidRPr="00CB79F0">
        <w:rPr>
          <w:rFonts w:cs="Arial"/>
          <w:color w:val="auto"/>
          <w:sz w:val="22"/>
          <w:szCs w:val="22"/>
        </w:rPr>
        <w:t> </w:t>
      </w:r>
      <w:r w:rsidRPr="00CB79F0">
        <w:rPr>
          <w:rFonts w:cs="Arial"/>
          <w:color w:val="auto"/>
          <w:sz w:val="22"/>
          <w:szCs w:val="22"/>
        </w:rPr>
        <w:t>cíli Compliance programu Povodí Ohře, s.</w:t>
      </w:r>
      <w:r w:rsidR="00D67838" w:rsidRPr="00CB79F0">
        <w:rPr>
          <w:rFonts w:cs="Arial"/>
          <w:color w:val="auto"/>
          <w:sz w:val="22"/>
          <w:szCs w:val="22"/>
        </w:rPr>
        <w:t xml:space="preserve"> </w:t>
      </w:r>
      <w:r w:rsidRPr="00CB79F0">
        <w:rPr>
          <w:rFonts w:cs="Arial"/>
          <w:color w:val="auto"/>
          <w:sz w:val="22"/>
          <w:szCs w:val="22"/>
        </w:rPr>
        <w:t xml:space="preserve">p. (viz </w:t>
      </w:r>
      <w:hyperlink r:id="rId10" w:history="1">
        <w:r w:rsidR="00236055" w:rsidRPr="00CB79F0">
          <w:rPr>
            <w:rStyle w:val="Hypertextovodkaz"/>
            <w:rFonts w:cs="Arial"/>
            <w:color w:val="auto"/>
            <w:sz w:val="22"/>
            <w:szCs w:val="22"/>
          </w:rPr>
          <w:t>http://www.poh.cz/protikorupcni-a-compliance-program/d-1346/p1=1458</w:t>
        </w:r>
      </w:hyperlink>
      <w:r w:rsidRPr="00CB79F0">
        <w:rPr>
          <w:rFonts w:cs="Arial"/>
          <w:color w:val="auto"/>
          <w:sz w:val="22"/>
          <w:szCs w:val="22"/>
        </w:rPr>
        <w:t xml:space="preserve">), dále s Etickým kodexem Povodí Ohře, státní podnik a Protikorupčním programem Povodí Ohře, státní podnik. </w:t>
      </w:r>
      <w:r w:rsidR="007B5AF3" w:rsidRPr="00CB79F0">
        <w:rPr>
          <w:rFonts w:cs="Arial"/>
          <w:color w:val="auto"/>
          <w:sz w:val="22"/>
          <w:szCs w:val="22"/>
        </w:rPr>
        <w:t>Zhotovitel</w:t>
      </w:r>
      <w:r w:rsidRPr="00CB79F0">
        <w:rPr>
          <w:rFonts w:cs="Arial"/>
          <w:color w:val="auto"/>
          <w:sz w:val="22"/>
          <w:szCs w:val="22"/>
        </w:rPr>
        <w:t xml:space="preserve"> se při plnění této Smlouvy zavazuje po celou dobu jejího trvání dodržovat zásady a hodnoty obsažené v uvedených dokumentech, pokud to jejich povaha umožňuje.</w:t>
      </w:r>
    </w:p>
    <w:p w14:paraId="70E03B67" w14:textId="77777777" w:rsidR="00681E3D" w:rsidRPr="00CB79F0" w:rsidRDefault="00681E3D" w:rsidP="00187AC0">
      <w:pPr>
        <w:pStyle w:val="Zkladntext"/>
        <w:tabs>
          <w:tab w:val="left" w:pos="360"/>
        </w:tabs>
        <w:ind w:left="360" w:hanging="360"/>
        <w:jc w:val="both"/>
        <w:rPr>
          <w:rFonts w:cs="Arial"/>
          <w:sz w:val="22"/>
          <w:szCs w:val="22"/>
        </w:rPr>
      </w:pPr>
    </w:p>
    <w:p w14:paraId="6553D3AE" w14:textId="77777777" w:rsidR="00DA3A86" w:rsidRPr="00CB79F0" w:rsidRDefault="00681E3D" w:rsidP="00187AC0">
      <w:pPr>
        <w:pStyle w:val="Zkladntext"/>
        <w:tabs>
          <w:tab w:val="left" w:pos="360"/>
        </w:tabs>
        <w:ind w:left="360" w:hanging="360"/>
        <w:jc w:val="both"/>
        <w:rPr>
          <w:rFonts w:cs="Arial"/>
          <w:sz w:val="22"/>
          <w:szCs w:val="22"/>
        </w:rPr>
      </w:pPr>
      <w:r w:rsidRPr="00CB79F0">
        <w:rPr>
          <w:rFonts w:cs="Arial"/>
          <w:b/>
          <w:sz w:val="22"/>
          <w:szCs w:val="22"/>
        </w:rPr>
        <w:t>10.</w:t>
      </w:r>
      <w:r w:rsidRPr="00CB79F0">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C9E64" w14:textId="77777777" w:rsidR="00DA3A86" w:rsidRPr="00CB79F0" w:rsidRDefault="00DA3A86" w:rsidP="00187AC0">
      <w:pPr>
        <w:pStyle w:val="Zkladntext"/>
        <w:widowControl/>
        <w:tabs>
          <w:tab w:val="left" w:pos="360"/>
        </w:tabs>
        <w:ind w:left="360" w:hanging="360"/>
        <w:jc w:val="both"/>
        <w:textAlignment w:val="auto"/>
        <w:rPr>
          <w:rFonts w:cs="Arial"/>
          <w:b/>
          <w:sz w:val="22"/>
          <w:szCs w:val="22"/>
        </w:rPr>
      </w:pPr>
    </w:p>
    <w:p w14:paraId="1F85368D" w14:textId="77777777" w:rsidR="005D1FC7" w:rsidRPr="00CB79F0" w:rsidRDefault="00DA3A86" w:rsidP="00187AC0">
      <w:pPr>
        <w:pStyle w:val="Zkladntext"/>
        <w:widowControl/>
        <w:tabs>
          <w:tab w:val="left" w:pos="360"/>
        </w:tabs>
        <w:ind w:left="360" w:hanging="360"/>
        <w:jc w:val="both"/>
        <w:textAlignment w:val="auto"/>
        <w:rPr>
          <w:rFonts w:cs="Arial"/>
          <w:b/>
          <w:sz w:val="22"/>
          <w:szCs w:val="22"/>
        </w:rPr>
      </w:pPr>
      <w:r w:rsidRPr="00CB79F0">
        <w:rPr>
          <w:rFonts w:cs="Arial"/>
          <w:b/>
          <w:sz w:val="22"/>
          <w:szCs w:val="22"/>
        </w:rPr>
        <w:t xml:space="preserve">11. </w:t>
      </w:r>
      <w:r w:rsidR="005D1FC7" w:rsidRPr="00CB79F0">
        <w:rPr>
          <w:rFonts w:cs="Arial"/>
          <w:sz w:val="22"/>
          <w:szCs w:val="22"/>
        </w:rPr>
        <w:t>Smluvní strany nepovažují žádné ustanovení smlouvy za obchodní tajemství.</w:t>
      </w:r>
      <w:r w:rsidR="005D1FC7" w:rsidRPr="00CB79F0">
        <w:rPr>
          <w:rFonts w:cs="Arial"/>
          <w:b/>
          <w:sz w:val="22"/>
          <w:szCs w:val="22"/>
        </w:rPr>
        <w:t xml:space="preserve"> </w:t>
      </w:r>
    </w:p>
    <w:p w14:paraId="548A78FE" w14:textId="77777777" w:rsidR="00131F07" w:rsidRPr="00CB79F0" w:rsidRDefault="00131F07" w:rsidP="00187AC0">
      <w:pPr>
        <w:pStyle w:val="Zkladntext"/>
        <w:widowControl/>
        <w:tabs>
          <w:tab w:val="left" w:pos="360"/>
        </w:tabs>
        <w:ind w:left="360" w:hanging="360"/>
        <w:jc w:val="both"/>
        <w:textAlignment w:val="auto"/>
        <w:rPr>
          <w:rFonts w:cs="Arial"/>
          <w:b/>
          <w:sz w:val="22"/>
          <w:szCs w:val="22"/>
        </w:rPr>
      </w:pPr>
    </w:p>
    <w:p w14:paraId="5F5083D6" w14:textId="77777777" w:rsidR="0017039A" w:rsidRPr="00CB79F0" w:rsidRDefault="0017039A" w:rsidP="00187AC0">
      <w:pPr>
        <w:jc w:val="both"/>
        <w:rPr>
          <w:rFonts w:ascii="Arial" w:hAnsi="Arial" w:cs="Arial"/>
          <w:sz w:val="22"/>
          <w:szCs w:val="22"/>
        </w:rPr>
      </w:pPr>
      <w:r w:rsidRPr="00CB79F0">
        <w:rPr>
          <w:rFonts w:ascii="Arial" w:hAnsi="Arial" w:cs="Arial"/>
          <w:b/>
          <w:sz w:val="22"/>
          <w:szCs w:val="22"/>
        </w:rPr>
        <w:t>12</w:t>
      </w:r>
      <w:r w:rsidRPr="00CB79F0">
        <w:rPr>
          <w:rFonts w:ascii="Arial" w:hAnsi="Arial" w:cs="Arial"/>
          <w:sz w:val="22"/>
          <w:szCs w:val="22"/>
        </w:rPr>
        <w:t xml:space="preserve">. V případě, že v souvislosti s touto smlouvou dochází ke zpracovávání osobních údajů, </w:t>
      </w:r>
    </w:p>
    <w:p w14:paraId="2EDE813C" w14:textId="5A98CC3C" w:rsidR="0017039A" w:rsidRPr="00CB79F0" w:rsidRDefault="0017039A" w:rsidP="00187AC0">
      <w:pPr>
        <w:ind w:left="360"/>
        <w:jc w:val="both"/>
        <w:rPr>
          <w:rFonts w:ascii="Arial" w:hAnsi="Arial" w:cs="Arial"/>
          <w:sz w:val="22"/>
          <w:szCs w:val="22"/>
          <w:u w:val="single"/>
        </w:rPr>
      </w:pPr>
      <w:r w:rsidRPr="00CB79F0">
        <w:rPr>
          <w:rFonts w:ascii="Arial" w:hAnsi="Arial" w:cs="Arial"/>
          <w:sz w:val="22"/>
          <w:szCs w:val="22"/>
        </w:rPr>
        <w:t xml:space="preserve">jsou tyto zpracovávány v souladu s platnými právními předpisy, které upravují ochranu a   </w:t>
      </w:r>
      <w:r w:rsidR="00131F07" w:rsidRPr="00CB79F0">
        <w:rPr>
          <w:rFonts w:ascii="Arial" w:hAnsi="Arial" w:cs="Arial"/>
          <w:sz w:val="22"/>
          <w:szCs w:val="22"/>
        </w:rPr>
        <w:t> </w:t>
      </w:r>
      <w:r w:rsidRPr="00CB79F0">
        <w:rPr>
          <w:rFonts w:ascii="Arial" w:hAnsi="Arial"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007B5AF3" w:rsidRPr="00CB79F0">
        <w:rPr>
          <w:rFonts w:ascii="Arial" w:hAnsi="Arial" w:cs="Arial"/>
          <w:sz w:val="22"/>
          <w:szCs w:val="22"/>
        </w:rPr>
        <w:t>lze nalézt</w:t>
      </w:r>
      <w:r w:rsidRPr="00CB79F0">
        <w:rPr>
          <w:rFonts w:ascii="Arial" w:hAnsi="Arial" w:cs="Arial"/>
          <w:sz w:val="22"/>
          <w:szCs w:val="22"/>
        </w:rPr>
        <w:t xml:space="preserve"> na </w:t>
      </w:r>
      <w:hyperlink r:id="rId11" w:history="1">
        <w:r w:rsidR="00236055" w:rsidRPr="00CB79F0">
          <w:rPr>
            <w:rFonts w:ascii="Arial" w:hAnsi="Arial" w:cs="Arial"/>
            <w:sz w:val="22"/>
            <w:szCs w:val="22"/>
            <w:u w:val="single"/>
          </w:rPr>
          <w:t>http://www.poh.cz/informace-o-zpracovani-osobnich-udaju/d-1369/p1=1459</w:t>
        </w:r>
      </w:hyperlink>
      <w:r w:rsidR="00D67838" w:rsidRPr="00CB79F0">
        <w:rPr>
          <w:rFonts w:ascii="Arial" w:hAnsi="Arial" w:cs="Arial"/>
          <w:sz w:val="22"/>
          <w:szCs w:val="22"/>
          <w:u w:val="single"/>
        </w:rPr>
        <w:t>.</w:t>
      </w:r>
    </w:p>
    <w:p w14:paraId="32DFF8E2" w14:textId="77777777" w:rsidR="00836001" w:rsidRPr="00CB79F0" w:rsidRDefault="00836001" w:rsidP="00187AC0">
      <w:pPr>
        <w:ind w:left="360"/>
        <w:jc w:val="both"/>
        <w:rPr>
          <w:rFonts w:ascii="Arial" w:hAnsi="Arial" w:cs="Arial"/>
          <w:sz w:val="22"/>
          <w:szCs w:val="22"/>
          <w:u w:val="single"/>
        </w:rPr>
      </w:pPr>
    </w:p>
    <w:p w14:paraId="2910A221" w14:textId="178C377E" w:rsidR="0017039A" w:rsidRPr="00CB79F0" w:rsidRDefault="0017039A" w:rsidP="00187AC0">
      <w:pPr>
        <w:pStyle w:val="Zkladntext"/>
        <w:widowControl/>
        <w:tabs>
          <w:tab w:val="left" w:pos="360"/>
        </w:tabs>
        <w:ind w:left="360" w:hanging="360"/>
        <w:jc w:val="both"/>
        <w:rPr>
          <w:rFonts w:cs="Arial"/>
          <w:b/>
          <w:sz w:val="22"/>
          <w:szCs w:val="22"/>
        </w:rPr>
      </w:pPr>
    </w:p>
    <w:p w14:paraId="79398FA6" w14:textId="3048B9F5" w:rsidR="00187AC0" w:rsidRPr="00CB79F0" w:rsidRDefault="00187AC0" w:rsidP="00187AC0">
      <w:pPr>
        <w:pStyle w:val="Zkladntext"/>
        <w:widowControl/>
        <w:tabs>
          <w:tab w:val="left" w:pos="360"/>
        </w:tabs>
        <w:ind w:left="360" w:hanging="360"/>
        <w:jc w:val="both"/>
        <w:rPr>
          <w:rFonts w:cs="Arial"/>
          <w:b/>
          <w:sz w:val="22"/>
          <w:szCs w:val="22"/>
        </w:rPr>
      </w:pPr>
    </w:p>
    <w:p w14:paraId="7112C025" w14:textId="77777777" w:rsidR="00187AC0" w:rsidRPr="00CB79F0" w:rsidRDefault="00187AC0" w:rsidP="00187AC0">
      <w:pPr>
        <w:pStyle w:val="Zkladntext"/>
        <w:widowControl/>
        <w:tabs>
          <w:tab w:val="left" w:pos="360"/>
        </w:tabs>
        <w:ind w:left="360" w:hanging="360"/>
        <w:jc w:val="both"/>
        <w:rPr>
          <w:rFonts w:cs="Arial"/>
          <w:b/>
          <w:sz w:val="22"/>
          <w:szCs w:val="22"/>
        </w:rPr>
      </w:pPr>
    </w:p>
    <w:p w14:paraId="7E28A2D4" w14:textId="77777777" w:rsidR="003C0A01" w:rsidRPr="00CB79F0" w:rsidRDefault="00DA3A86" w:rsidP="00187AC0">
      <w:pPr>
        <w:pStyle w:val="Zkladntext"/>
        <w:widowControl/>
        <w:tabs>
          <w:tab w:val="left" w:pos="360"/>
        </w:tabs>
        <w:ind w:left="360" w:hanging="360"/>
        <w:jc w:val="both"/>
        <w:rPr>
          <w:rFonts w:cs="Arial"/>
          <w:bCs/>
          <w:sz w:val="22"/>
          <w:szCs w:val="22"/>
        </w:rPr>
      </w:pPr>
      <w:r w:rsidRPr="00CB79F0">
        <w:rPr>
          <w:rFonts w:cs="Arial"/>
          <w:b/>
          <w:sz w:val="22"/>
          <w:szCs w:val="22"/>
        </w:rPr>
        <w:t>1</w:t>
      </w:r>
      <w:r w:rsidR="0017039A" w:rsidRPr="00CB79F0">
        <w:rPr>
          <w:rFonts w:cs="Arial"/>
          <w:b/>
          <w:sz w:val="22"/>
          <w:szCs w:val="22"/>
        </w:rPr>
        <w:t>3</w:t>
      </w:r>
      <w:r w:rsidR="005D1FC7" w:rsidRPr="00CB79F0">
        <w:rPr>
          <w:rFonts w:cs="Arial"/>
          <w:b/>
          <w:sz w:val="22"/>
          <w:szCs w:val="22"/>
        </w:rPr>
        <w:t>.</w:t>
      </w:r>
      <w:r w:rsidR="005D1FC7" w:rsidRPr="00CB79F0">
        <w:rPr>
          <w:rFonts w:cs="Arial"/>
          <w:sz w:val="22"/>
          <w:szCs w:val="22"/>
        </w:rPr>
        <w:tab/>
      </w:r>
      <w:r w:rsidR="0040668A" w:rsidRPr="00CB79F0">
        <w:rPr>
          <w:rFonts w:cs="Arial"/>
          <w:sz w:val="22"/>
          <w:szCs w:val="22"/>
        </w:rPr>
        <w:t xml:space="preserve">Na svědectví tohoto smluvní strany tímto podepisují smlouvu. Tato smlouva je vyhotovena ve dvou vyhotoveních, z nichž každé má platnost originálu. </w:t>
      </w:r>
      <w:r w:rsidR="0040668A" w:rsidRPr="00CB79F0">
        <w:rPr>
          <w:rFonts w:cs="Arial"/>
          <w:bCs/>
          <w:sz w:val="22"/>
          <w:szCs w:val="22"/>
        </w:rPr>
        <w:t>Každá ze smluvních stran obdrží jedno vyhotovení smlouvy.</w:t>
      </w:r>
    </w:p>
    <w:p w14:paraId="77FB8CDC" w14:textId="77777777" w:rsidR="00B61257" w:rsidRPr="00CB79F0" w:rsidRDefault="00B61257" w:rsidP="00187AC0">
      <w:pPr>
        <w:keepNext/>
        <w:jc w:val="both"/>
        <w:rPr>
          <w:rFonts w:ascii="Arial" w:hAnsi="Arial" w:cs="Arial"/>
          <w:sz w:val="22"/>
          <w:szCs w:val="22"/>
        </w:rPr>
      </w:pPr>
    </w:p>
    <w:p w14:paraId="0857B8DB" w14:textId="77624AF7" w:rsidR="00154B25" w:rsidRPr="00CB79F0" w:rsidRDefault="00154B25" w:rsidP="00187AC0">
      <w:pPr>
        <w:keepNext/>
        <w:jc w:val="both"/>
        <w:rPr>
          <w:rFonts w:ascii="Arial" w:hAnsi="Arial" w:cs="Arial"/>
          <w:sz w:val="22"/>
          <w:szCs w:val="22"/>
        </w:rPr>
      </w:pPr>
    </w:p>
    <w:p w14:paraId="10E2EBEE" w14:textId="77777777" w:rsidR="00187AC0" w:rsidRPr="00CB79F0" w:rsidRDefault="00187AC0" w:rsidP="00187AC0">
      <w:pPr>
        <w:keepNext/>
        <w:jc w:val="both"/>
        <w:rPr>
          <w:rFonts w:ascii="Arial" w:hAnsi="Arial" w:cs="Arial"/>
          <w:sz w:val="22"/>
          <w:szCs w:val="22"/>
        </w:rPr>
      </w:pPr>
    </w:p>
    <w:p w14:paraId="285B5073" w14:textId="77777777" w:rsidR="005C284F" w:rsidRPr="00CB79F0" w:rsidRDefault="00131F07" w:rsidP="00187AC0">
      <w:pPr>
        <w:keepNext/>
        <w:jc w:val="both"/>
        <w:rPr>
          <w:rFonts w:ascii="Arial" w:hAnsi="Arial" w:cs="Arial"/>
          <w:b/>
          <w:sz w:val="22"/>
          <w:szCs w:val="22"/>
        </w:rPr>
      </w:pPr>
      <w:r w:rsidRPr="00CB79F0">
        <w:rPr>
          <w:rFonts w:ascii="Arial" w:hAnsi="Arial" w:cs="Arial"/>
          <w:b/>
          <w:sz w:val="22"/>
          <w:szCs w:val="22"/>
        </w:rPr>
        <w:t>Přílohy</w:t>
      </w:r>
      <w:bookmarkStart w:id="9" w:name="_Hlk92285144"/>
    </w:p>
    <w:p w14:paraId="522A09AB" w14:textId="0AFB5A1F" w:rsidR="00131F07" w:rsidRPr="00CB79F0" w:rsidRDefault="00D67838" w:rsidP="00187AC0">
      <w:pPr>
        <w:keepNext/>
        <w:jc w:val="both"/>
        <w:rPr>
          <w:rFonts w:ascii="Arial" w:hAnsi="Arial" w:cs="Arial"/>
          <w:sz w:val="22"/>
          <w:szCs w:val="22"/>
        </w:rPr>
      </w:pPr>
      <w:r w:rsidRPr="00CB79F0">
        <w:rPr>
          <w:rFonts w:ascii="Arial" w:hAnsi="Arial" w:cs="Arial"/>
          <w:sz w:val="22"/>
          <w:szCs w:val="22"/>
        </w:rPr>
        <w:t>Zadávací dokumentace – soupis</w:t>
      </w:r>
      <w:r w:rsidR="00131F07" w:rsidRPr="00CB79F0">
        <w:rPr>
          <w:rFonts w:ascii="Arial" w:hAnsi="Arial" w:cs="Arial"/>
          <w:sz w:val="22"/>
          <w:szCs w:val="22"/>
        </w:rPr>
        <w:t xml:space="preserve"> pozemků</w:t>
      </w:r>
    </w:p>
    <w:p w14:paraId="70FB72B5" w14:textId="2B390506" w:rsidR="00131F07" w:rsidRPr="00CB79F0" w:rsidRDefault="00131F07" w:rsidP="00187AC0">
      <w:pPr>
        <w:rPr>
          <w:rFonts w:ascii="Arial" w:hAnsi="Arial" w:cs="Arial"/>
          <w:sz w:val="22"/>
          <w:szCs w:val="22"/>
        </w:rPr>
      </w:pPr>
      <w:r w:rsidRPr="00CB79F0">
        <w:rPr>
          <w:rFonts w:ascii="Arial" w:hAnsi="Arial" w:cs="Arial"/>
          <w:sz w:val="22"/>
          <w:szCs w:val="22"/>
        </w:rPr>
        <w:t xml:space="preserve">Nabídka </w:t>
      </w:r>
      <w:r w:rsidR="00D67838" w:rsidRPr="00CB79F0">
        <w:rPr>
          <w:rFonts w:ascii="Arial" w:hAnsi="Arial" w:cs="Arial"/>
          <w:sz w:val="22"/>
          <w:szCs w:val="22"/>
        </w:rPr>
        <w:t xml:space="preserve">zhotovitele </w:t>
      </w:r>
      <w:bookmarkEnd w:id="9"/>
    </w:p>
    <w:p w14:paraId="796C8C0D" w14:textId="77777777" w:rsidR="00131F07" w:rsidRPr="00CB79F0" w:rsidRDefault="00131F07" w:rsidP="00187AC0">
      <w:pPr>
        <w:keepNext/>
        <w:jc w:val="both"/>
        <w:rPr>
          <w:rFonts w:ascii="Arial" w:hAnsi="Arial" w:cs="Arial"/>
          <w:sz w:val="22"/>
          <w:szCs w:val="22"/>
        </w:rPr>
      </w:pPr>
    </w:p>
    <w:p w14:paraId="5445CA21" w14:textId="77777777" w:rsidR="005C284F" w:rsidRPr="00CB79F0" w:rsidRDefault="005C284F" w:rsidP="00187AC0">
      <w:pPr>
        <w:keepNext/>
        <w:jc w:val="both"/>
        <w:rPr>
          <w:rFonts w:ascii="Arial" w:hAnsi="Arial" w:cs="Arial"/>
          <w:sz w:val="22"/>
          <w:szCs w:val="22"/>
        </w:rPr>
      </w:pPr>
    </w:p>
    <w:p w14:paraId="14683420" w14:textId="6C81C939" w:rsidR="00131F07" w:rsidRPr="00CB79F0" w:rsidRDefault="00131F07" w:rsidP="00187AC0">
      <w:pPr>
        <w:keepNext/>
        <w:jc w:val="both"/>
        <w:rPr>
          <w:rFonts w:ascii="Arial" w:hAnsi="Arial" w:cs="Arial"/>
          <w:sz w:val="22"/>
          <w:szCs w:val="22"/>
        </w:rPr>
      </w:pPr>
    </w:p>
    <w:p w14:paraId="4A117FA6" w14:textId="1C5AEB88" w:rsidR="00187AC0" w:rsidRPr="00CB79F0" w:rsidRDefault="00187AC0" w:rsidP="00187AC0">
      <w:pPr>
        <w:keepNext/>
        <w:jc w:val="both"/>
        <w:rPr>
          <w:rFonts w:ascii="Arial" w:hAnsi="Arial" w:cs="Arial"/>
          <w:sz w:val="22"/>
          <w:szCs w:val="22"/>
        </w:rPr>
      </w:pPr>
    </w:p>
    <w:p w14:paraId="670A8D48" w14:textId="1ADAEAEF" w:rsidR="00187AC0" w:rsidRPr="00CB79F0" w:rsidRDefault="00187AC0" w:rsidP="00187AC0">
      <w:pPr>
        <w:keepNext/>
        <w:jc w:val="both"/>
        <w:rPr>
          <w:rFonts w:ascii="Arial" w:hAnsi="Arial" w:cs="Arial"/>
          <w:sz w:val="22"/>
          <w:szCs w:val="22"/>
        </w:rPr>
      </w:pPr>
    </w:p>
    <w:p w14:paraId="5B739C41" w14:textId="7D3E43C0" w:rsidR="00187AC0" w:rsidRPr="00CB79F0" w:rsidRDefault="00187AC0" w:rsidP="00187AC0">
      <w:pPr>
        <w:keepNext/>
        <w:jc w:val="both"/>
        <w:rPr>
          <w:rFonts w:ascii="Arial" w:hAnsi="Arial" w:cs="Arial"/>
          <w:sz w:val="22"/>
          <w:szCs w:val="22"/>
        </w:rPr>
      </w:pPr>
    </w:p>
    <w:p w14:paraId="58BA0A4B" w14:textId="77777777" w:rsidR="00187AC0" w:rsidRPr="00CB79F0" w:rsidRDefault="00187AC0" w:rsidP="00187AC0">
      <w:pPr>
        <w:keepNext/>
        <w:jc w:val="both"/>
        <w:rPr>
          <w:rFonts w:ascii="Arial" w:hAnsi="Arial" w:cs="Arial"/>
          <w:sz w:val="22"/>
          <w:szCs w:val="22"/>
        </w:rPr>
      </w:pPr>
    </w:p>
    <w:p w14:paraId="29960CC1" w14:textId="7C740819" w:rsidR="00187AC0" w:rsidRPr="00CB79F0" w:rsidRDefault="00187AC0" w:rsidP="00187AC0">
      <w:pPr>
        <w:keepNext/>
        <w:jc w:val="both"/>
        <w:rPr>
          <w:rFonts w:ascii="Arial" w:hAnsi="Arial" w:cs="Arial"/>
          <w:sz w:val="22"/>
          <w:szCs w:val="22"/>
        </w:rPr>
      </w:pPr>
    </w:p>
    <w:p w14:paraId="0A67ABEF" w14:textId="463BA53F" w:rsidR="00187AC0" w:rsidRPr="00CB79F0" w:rsidRDefault="00187AC0" w:rsidP="00187AC0">
      <w:pPr>
        <w:keepNext/>
        <w:jc w:val="both"/>
        <w:rPr>
          <w:rFonts w:ascii="Arial" w:hAnsi="Arial" w:cs="Arial"/>
          <w:sz w:val="22"/>
          <w:szCs w:val="22"/>
        </w:rPr>
      </w:pPr>
    </w:p>
    <w:p w14:paraId="793F4F47" w14:textId="77777777" w:rsidR="00187AC0" w:rsidRPr="00CB79F0" w:rsidRDefault="00187AC0" w:rsidP="00187AC0">
      <w:pPr>
        <w:keepNext/>
        <w:jc w:val="both"/>
        <w:rPr>
          <w:rFonts w:ascii="Arial" w:hAnsi="Arial" w:cs="Arial"/>
          <w:sz w:val="22"/>
          <w:szCs w:val="22"/>
        </w:rPr>
      </w:pPr>
    </w:p>
    <w:p w14:paraId="7CA464D2" w14:textId="77777777" w:rsidR="00131F07" w:rsidRPr="00CB79F0" w:rsidRDefault="00131F07" w:rsidP="00187AC0">
      <w:pPr>
        <w:keepNext/>
        <w:jc w:val="both"/>
        <w:rPr>
          <w:rFonts w:ascii="Arial" w:hAnsi="Arial" w:cs="Arial"/>
          <w:sz w:val="22"/>
          <w:szCs w:val="22"/>
        </w:rPr>
      </w:pPr>
      <w:r w:rsidRPr="00CB79F0">
        <w:rPr>
          <w:rFonts w:ascii="Arial" w:hAnsi="Arial" w:cs="Arial"/>
          <w:sz w:val="22"/>
          <w:szCs w:val="22"/>
        </w:rPr>
        <w:t>V Karlových Varech dne ……………</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t>V………</w:t>
      </w:r>
      <w:proofErr w:type="gramStart"/>
      <w:r w:rsidRPr="00CB79F0">
        <w:rPr>
          <w:rFonts w:ascii="Arial" w:hAnsi="Arial" w:cs="Arial"/>
          <w:sz w:val="22"/>
          <w:szCs w:val="22"/>
        </w:rPr>
        <w:t>…….</w:t>
      </w:r>
      <w:proofErr w:type="gramEnd"/>
      <w:r w:rsidRPr="00CB79F0">
        <w:rPr>
          <w:rFonts w:ascii="Arial" w:hAnsi="Arial" w:cs="Arial"/>
          <w:sz w:val="22"/>
          <w:szCs w:val="22"/>
        </w:rPr>
        <w:t xml:space="preserve">.dne………………. </w:t>
      </w:r>
    </w:p>
    <w:p w14:paraId="49BCCB24" w14:textId="77777777" w:rsidR="00131F07" w:rsidRPr="00CB79F0" w:rsidRDefault="00131F07" w:rsidP="00187AC0">
      <w:pPr>
        <w:keepNext/>
        <w:jc w:val="both"/>
        <w:rPr>
          <w:rFonts w:ascii="Arial" w:hAnsi="Arial" w:cs="Arial"/>
          <w:sz w:val="22"/>
          <w:szCs w:val="22"/>
        </w:rPr>
      </w:pPr>
    </w:p>
    <w:p w14:paraId="6ACA11D9" w14:textId="77777777" w:rsidR="00131F07" w:rsidRPr="00CB79F0" w:rsidRDefault="00131F07" w:rsidP="00187AC0">
      <w:pPr>
        <w:keepNext/>
        <w:jc w:val="both"/>
        <w:rPr>
          <w:rFonts w:ascii="Arial" w:hAnsi="Arial" w:cs="Arial"/>
          <w:sz w:val="22"/>
          <w:szCs w:val="22"/>
        </w:rPr>
      </w:pPr>
      <w:r w:rsidRPr="00CB79F0">
        <w:rPr>
          <w:rFonts w:ascii="Arial" w:hAnsi="Arial" w:cs="Arial"/>
          <w:sz w:val="22"/>
          <w:szCs w:val="22"/>
        </w:rPr>
        <w:t>oprávněný zástupce objednatele</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t>oprávněný zástupce zhotovitele</w:t>
      </w:r>
    </w:p>
    <w:p w14:paraId="651B8FA4" w14:textId="77777777" w:rsidR="005C284F" w:rsidRPr="00CB79F0" w:rsidRDefault="005C284F" w:rsidP="00187AC0">
      <w:pPr>
        <w:jc w:val="both"/>
        <w:rPr>
          <w:rFonts w:ascii="Arial" w:hAnsi="Arial" w:cs="Arial"/>
          <w:sz w:val="22"/>
          <w:szCs w:val="22"/>
        </w:rPr>
      </w:pPr>
    </w:p>
    <w:p w14:paraId="6D62704D" w14:textId="77777777" w:rsidR="005C284F" w:rsidRPr="00CB79F0" w:rsidRDefault="005C284F" w:rsidP="00187AC0">
      <w:pPr>
        <w:jc w:val="both"/>
        <w:rPr>
          <w:rFonts w:ascii="Arial" w:hAnsi="Arial" w:cs="Arial"/>
          <w:sz w:val="22"/>
          <w:szCs w:val="22"/>
        </w:rPr>
      </w:pPr>
    </w:p>
    <w:p w14:paraId="747B1F1F" w14:textId="77777777" w:rsidR="00131F07" w:rsidRPr="00CB79F0" w:rsidRDefault="00131F07" w:rsidP="00187AC0">
      <w:pPr>
        <w:jc w:val="both"/>
        <w:rPr>
          <w:rFonts w:ascii="Arial" w:hAnsi="Arial" w:cs="Arial"/>
          <w:sz w:val="22"/>
          <w:szCs w:val="22"/>
        </w:rPr>
      </w:pPr>
    </w:p>
    <w:p w14:paraId="3265F0DB" w14:textId="23499342" w:rsidR="00131F07" w:rsidRPr="00CB79F0" w:rsidRDefault="00131F07" w:rsidP="00187AC0">
      <w:pPr>
        <w:jc w:val="both"/>
        <w:rPr>
          <w:rFonts w:ascii="Arial" w:hAnsi="Arial" w:cs="Arial"/>
          <w:sz w:val="22"/>
          <w:szCs w:val="22"/>
        </w:rPr>
      </w:pPr>
      <w:r w:rsidRPr="00CB79F0">
        <w:rPr>
          <w:rFonts w:ascii="Arial" w:hAnsi="Arial" w:cs="Arial"/>
          <w:sz w:val="22"/>
          <w:szCs w:val="22"/>
        </w:rPr>
        <w:tab/>
        <w:t xml:space="preserve"> </w:t>
      </w:r>
      <w:r w:rsidRPr="00CB79F0">
        <w:rPr>
          <w:rFonts w:ascii="Arial" w:hAnsi="Arial" w:cs="Arial"/>
          <w:sz w:val="22"/>
          <w:szCs w:val="22"/>
        </w:rPr>
        <w:tab/>
      </w:r>
      <w:r w:rsidRPr="00CB79F0">
        <w:rPr>
          <w:rFonts w:ascii="Arial" w:hAnsi="Arial" w:cs="Arial"/>
          <w:sz w:val="22"/>
          <w:szCs w:val="22"/>
        </w:rPr>
        <w:tab/>
        <w:t xml:space="preserve"> </w:t>
      </w:r>
    </w:p>
    <w:p w14:paraId="0BD5E07F" w14:textId="58A30BA3" w:rsidR="00131F07" w:rsidRPr="00CB79F0" w:rsidRDefault="00131F07" w:rsidP="00187AC0">
      <w:pPr>
        <w:jc w:val="both"/>
        <w:rPr>
          <w:rFonts w:ascii="Arial" w:hAnsi="Arial" w:cs="Arial"/>
          <w:sz w:val="22"/>
          <w:szCs w:val="22"/>
        </w:rPr>
      </w:pPr>
      <w:r w:rsidRPr="00CB79F0">
        <w:rPr>
          <w:rFonts w:ascii="Arial" w:hAnsi="Arial" w:cs="Arial"/>
          <w:sz w:val="22"/>
          <w:szCs w:val="22"/>
        </w:rPr>
        <w:t>ředitelka závodu Karlovy Vary</w:t>
      </w:r>
      <w:r w:rsidRPr="00CB79F0">
        <w:rPr>
          <w:rFonts w:ascii="Arial" w:hAnsi="Arial" w:cs="Arial"/>
          <w:sz w:val="22"/>
          <w:szCs w:val="22"/>
        </w:rPr>
        <w:tab/>
        <w:t xml:space="preserve"> </w:t>
      </w:r>
      <w:r w:rsidRPr="00CB79F0">
        <w:rPr>
          <w:rFonts w:ascii="Arial" w:hAnsi="Arial" w:cs="Arial"/>
          <w:sz w:val="22"/>
          <w:szCs w:val="22"/>
        </w:rPr>
        <w:tab/>
      </w:r>
      <w:r w:rsidRPr="00CB79F0">
        <w:rPr>
          <w:rFonts w:ascii="Arial" w:hAnsi="Arial" w:cs="Arial"/>
          <w:sz w:val="22"/>
          <w:szCs w:val="22"/>
        </w:rPr>
        <w:tab/>
      </w:r>
      <w:r w:rsidRPr="00CB79F0">
        <w:rPr>
          <w:rFonts w:ascii="Arial" w:hAnsi="Arial" w:cs="Arial"/>
          <w:sz w:val="22"/>
          <w:szCs w:val="22"/>
        </w:rPr>
        <w:tab/>
      </w:r>
      <w:bookmarkStart w:id="10" w:name="_GoBack"/>
      <w:bookmarkEnd w:id="10"/>
    </w:p>
    <w:p w14:paraId="271220EF" w14:textId="77777777" w:rsidR="00437893" w:rsidRPr="00CB79F0" w:rsidRDefault="00131F07" w:rsidP="00187AC0">
      <w:pPr>
        <w:rPr>
          <w:rFonts w:ascii="Arial" w:hAnsi="Arial" w:cs="Arial"/>
        </w:rPr>
      </w:pPr>
      <w:r w:rsidRPr="00CB79F0">
        <w:rPr>
          <w:rFonts w:ascii="Arial" w:hAnsi="Arial" w:cs="Arial"/>
          <w:sz w:val="22"/>
          <w:szCs w:val="22"/>
        </w:rPr>
        <w:t>Povodí Ohře, státní podnik</w:t>
      </w:r>
      <w:r w:rsidRPr="00CB79F0">
        <w:rPr>
          <w:rFonts w:ascii="Arial" w:hAnsi="Arial" w:cs="Arial"/>
          <w:sz w:val="22"/>
          <w:szCs w:val="22"/>
        </w:rPr>
        <w:tab/>
        <w:t xml:space="preserve"> </w:t>
      </w:r>
    </w:p>
    <w:sectPr w:rsidR="00437893" w:rsidRPr="00CB79F0" w:rsidSect="00241F98">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5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D3D59" w14:textId="77777777" w:rsidR="00B64174" w:rsidRDefault="00B64174">
      <w:r>
        <w:separator/>
      </w:r>
    </w:p>
  </w:endnote>
  <w:endnote w:type="continuationSeparator" w:id="0">
    <w:p w14:paraId="79CAB44F" w14:textId="77777777" w:rsidR="00B64174" w:rsidRDefault="00B6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A687" w14:textId="77777777"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1E3D44" w14:textId="77777777"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6534" w14:textId="77777777"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14:paraId="6CA67439" w14:textId="77777777"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196F" w14:textId="77777777"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654A" w14:textId="77777777"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14:paraId="5290AD09" w14:textId="77777777"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CE74" w14:textId="77777777"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E9A3" w14:textId="77777777" w:rsidR="00B64174" w:rsidRDefault="00B64174">
      <w:r>
        <w:separator/>
      </w:r>
    </w:p>
  </w:footnote>
  <w:footnote w:type="continuationSeparator" w:id="0">
    <w:p w14:paraId="50844344" w14:textId="77777777" w:rsidR="00B64174" w:rsidRDefault="00B6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BE17" w14:textId="77777777" w:rsidR="0055403F" w:rsidRPr="00E50B16" w:rsidRDefault="00C078FE" w:rsidP="00E50B16">
    <w:pPr>
      <w:pStyle w:val="Zhlav"/>
      <w:jc w:val="right"/>
      <w:rPr>
        <w:rFonts w:ascii="Arial" w:hAnsi="Arial" w:cs="Arial"/>
        <w:sz w:val="22"/>
        <w:szCs w:val="22"/>
      </w:rPr>
    </w:pPr>
    <w:r>
      <w:rPr>
        <w:rFonts w:ascii="Arial" w:hAnsi="Arial" w:cs="Arial"/>
        <w:sz w:val="22"/>
        <w:szCs w:val="22"/>
      </w:rPr>
      <w:t>Návrh s</w:t>
    </w:r>
    <w:r w:rsidR="0055403F" w:rsidRPr="00E50B16">
      <w:rPr>
        <w:rFonts w:ascii="Arial" w:hAnsi="Arial" w:cs="Arial"/>
        <w:sz w:val="22"/>
        <w:szCs w:val="22"/>
      </w:rPr>
      <w:t>mlouv</w:t>
    </w:r>
    <w:r>
      <w:rPr>
        <w:rFonts w:ascii="Arial" w:hAnsi="Arial" w:cs="Arial"/>
        <w:sz w:val="22"/>
        <w:szCs w:val="22"/>
      </w:rPr>
      <w:t>y</w:t>
    </w:r>
    <w:r w:rsidR="0055403F" w:rsidRPr="00E50B16">
      <w:rPr>
        <w:rFonts w:ascii="Arial" w:hAnsi="Arial" w:cs="Arial"/>
        <w:sz w:val="22"/>
        <w:szCs w:val="22"/>
      </w:rPr>
      <w:t xml:space="preserve"> o dílo</w:t>
    </w:r>
  </w:p>
  <w:p w14:paraId="12BC54AC" w14:textId="77777777"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4545" w14:textId="77777777"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5A70" w14:textId="77777777"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14:paraId="7849563F" w14:textId="77777777"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919E" w14:textId="77777777"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1750"/>
    <w:rsid w:val="0001372F"/>
    <w:rsid w:val="000208B9"/>
    <w:rsid w:val="00020F41"/>
    <w:rsid w:val="000219E9"/>
    <w:rsid w:val="00021FD1"/>
    <w:rsid w:val="00022CD4"/>
    <w:rsid w:val="00032AD0"/>
    <w:rsid w:val="0003591B"/>
    <w:rsid w:val="0004236B"/>
    <w:rsid w:val="00043795"/>
    <w:rsid w:val="000456A7"/>
    <w:rsid w:val="00046B2F"/>
    <w:rsid w:val="00047C9A"/>
    <w:rsid w:val="0005321E"/>
    <w:rsid w:val="00053346"/>
    <w:rsid w:val="0005373E"/>
    <w:rsid w:val="00061569"/>
    <w:rsid w:val="000903EA"/>
    <w:rsid w:val="0009652F"/>
    <w:rsid w:val="00097EBA"/>
    <w:rsid w:val="000A2FBD"/>
    <w:rsid w:val="000A5205"/>
    <w:rsid w:val="000B046C"/>
    <w:rsid w:val="000B5AEC"/>
    <w:rsid w:val="000C01FA"/>
    <w:rsid w:val="000C0B64"/>
    <w:rsid w:val="000C6182"/>
    <w:rsid w:val="000D1512"/>
    <w:rsid w:val="000D49D2"/>
    <w:rsid w:val="000D5C17"/>
    <w:rsid w:val="000D6389"/>
    <w:rsid w:val="000F1825"/>
    <w:rsid w:val="000F7B4B"/>
    <w:rsid w:val="0011076F"/>
    <w:rsid w:val="00110849"/>
    <w:rsid w:val="00114CFD"/>
    <w:rsid w:val="00123217"/>
    <w:rsid w:val="00123974"/>
    <w:rsid w:val="00123E61"/>
    <w:rsid w:val="00127923"/>
    <w:rsid w:val="00131F07"/>
    <w:rsid w:val="001369A7"/>
    <w:rsid w:val="001446CD"/>
    <w:rsid w:val="00145445"/>
    <w:rsid w:val="001505D1"/>
    <w:rsid w:val="00151C33"/>
    <w:rsid w:val="00154763"/>
    <w:rsid w:val="00154B25"/>
    <w:rsid w:val="001553DF"/>
    <w:rsid w:val="00157EF2"/>
    <w:rsid w:val="0017039A"/>
    <w:rsid w:val="0017297D"/>
    <w:rsid w:val="00177096"/>
    <w:rsid w:val="00177B96"/>
    <w:rsid w:val="001813BA"/>
    <w:rsid w:val="00182A31"/>
    <w:rsid w:val="00187AC0"/>
    <w:rsid w:val="00197AC0"/>
    <w:rsid w:val="001A6E17"/>
    <w:rsid w:val="001C04BD"/>
    <w:rsid w:val="001C34C5"/>
    <w:rsid w:val="001C40EA"/>
    <w:rsid w:val="001C6F31"/>
    <w:rsid w:val="001D1432"/>
    <w:rsid w:val="001D3524"/>
    <w:rsid w:val="001D6812"/>
    <w:rsid w:val="001E5370"/>
    <w:rsid w:val="001F0799"/>
    <w:rsid w:val="001F3502"/>
    <w:rsid w:val="001F59EB"/>
    <w:rsid w:val="00203F26"/>
    <w:rsid w:val="002044E5"/>
    <w:rsid w:val="00205730"/>
    <w:rsid w:val="00210BD0"/>
    <w:rsid w:val="0021752C"/>
    <w:rsid w:val="00222A90"/>
    <w:rsid w:val="00224131"/>
    <w:rsid w:val="00232D66"/>
    <w:rsid w:val="00236055"/>
    <w:rsid w:val="00241F98"/>
    <w:rsid w:val="00246D6C"/>
    <w:rsid w:val="00254A02"/>
    <w:rsid w:val="00255B29"/>
    <w:rsid w:val="0025774A"/>
    <w:rsid w:val="00261A62"/>
    <w:rsid w:val="00265DB3"/>
    <w:rsid w:val="002665ED"/>
    <w:rsid w:val="00267019"/>
    <w:rsid w:val="002704D9"/>
    <w:rsid w:val="00274B7A"/>
    <w:rsid w:val="00276393"/>
    <w:rsid w:val="00280678"/>
    <w:rsid w:val="002841E7"/>
    <w:rsid w:val="0028515F"/>
    <w:rsid w:val="002877EE"/>
    <w:rsid w:val="00291741"/>
    <w:rsid w:val="002A1B5C"/>
    <w:rsid w:val="002A1D58"/>
    <w:rsid w:val="002A6955"/>
    <w:rsid w:val="002C2C92"/>
    <w:rsid w:val="002D1039"/>
    <w:rsid w:val="002D40E2"/>
    <w:rsid w:val="002E6470"/>
    <w:rsid w:val="002E73A1"/>
    <w:rsid w:val="002F51CF"/>
    <w:rsid w:val="002F5B97"/>
    <w:rsid w:val="00302394"/>
    <w:rsid w:val="0030321A"/>
    <w:rsid w:val="003040A2"/>
    <w:rsid w:val="0030537A"/>
    <w:rsid w:val="00306B76"/>
    <w:rsid w:val="00312AFD"/>
    <w:rsid w:val="00324305"/>
    <w:rsid w:val="0032614C"/>
    <w:rsid w:val="003302BD"/>
    <w:rsid w:val="00346C0D"/>
    <w:rsid w:val="0034779E"/>
    <w:rsid w:val="00350F03"/>
    <w:rsid w:val="00352B78"/>
    <w:rsid w:val="003541E9"/>
    <w:rsid w:val="00354421"/>
    <w:rsid w:val="00355233"/>
    <w:rsid w:val="003649B0"/>
    <w:rsid w:val="00386410"/>
    <w:rsid w:val="00393C5C"/>
    <w:rsid w:val="003A5C9D"/>
    <w:rsid w:val="003B0717"/>
    <w:rsid w:val="003C0A01"/>
    <w:rsid w:val="003C1F8D"/>
    <w:rsid w:val="003D2606"/>
    <w:rsid w:val="003E6C1C"/>
    <w:rsid w:val="003F12F0"/>
    <w:rsid w:val="003F45C8"/>
    <w:rsid w:val="004030F9"/>
    <w:rsid w:val="00404C71"/>
    <w:rsid w:val="0040668A"/>
    <w:rsid w:val="004070EF"/>
    <w:rsid w:val="00410FA6"/>
    <w:rsid w:val="0041452D"/>
    <w:rsid w:val="00422BF9"/>
    <w:rsid w:val="004237EB"/>
    <w:rsid w:val="00427853"/>
    <w:rsid w:val="00433FE6"/>
    <w:rsid w:val="00436ABE"/>
    <w:rsid w:val="00437893"/>
    <w:rsid w:val="004422BE"/>
    <w:rsid w:val="0044321A"/>
    <w:rsid w:val="004461E2"/>
    <w:rsid w:val="00446ACB"/>
    <w:rsid w:val="00452D5E"/>
    <w:rsid w:val="00470A5B"/>
    <w:rsid w:val="004774BF"/>
    <w:rsid w:val="00480060"/>
    <w:rsid w:val="00482FB6"/>
    <w:rsid w:val="0049548C"/>
    <w:rsid w:val="004A2919"/>
    <w:rsid w:val="004A2984"/>
    <w:rsid w:val="004A61A0"/>
    <w:rsid w:val="004C008F"/>
    <w:rsid w:val="004D1273"/>
    <w:rsid w:val="004D3DAD"/>
    <w:rsid w:val="004D50A0"/>
    <w:rsid w:val="004D5C5E"/>
    <w:rsid w:val="004D6914"/>
    <w:rsid w:val="004D74F4"/>
    <w:rsid w:val="004E3484"/>
    <w:rsid w:val="004E41F2"/>
    <w:rsid w:val="004E7D23"/>
    <w:rsid w:val="004F0CDB"/>
    <w:rsid w:val="004F17E5"/>
    <w:rsid w:val="004F6709"/>
    <w:rsid w:val="00503905"/>
    <w:rsid w:val="005042A3"/>
    <w:rsid w:val="00504BC8"/>
    <w:rsid w:val="00504E92"/>
    <w:rsid w:val="005074AA"/>
    <w:rsid w:val="00507772"/>
    <w:rsid w:val="00512555"/>
    <w:rsid w:val="005127E9"/>
    <w:rsid w:val="00512B27"/>
    <w:rsid w:val="00516E1F"/>
    <w:rsid w:val="00520546"/>
    <w:rsid w:val="00521303"/>
    <w:rsid w:val="00523A40"/>
    <w:rsid w:val="005247CA"/>
    <w:rsid w:val="005253EC"/>
    <w:rsid w:val="00527CCB"/>
    <w:rsid w:val="00533916"/>
    <w:rsid w:val="00536E7F"/>
    <w:rsid w:val="00541221"/>
    <w:rsid w:val="00545B4C"/>
    <w:rsid w:val="00551063"/>
    <w:rsid w:val="00551AD6"/>
    <w:rsid w:val="0055403F"/>
    <w:rsid w:val="00554DC9"/>
    <w:rsid w:val="00560CF2"/>
    <w:rsid w:val="00563FAB"/>
    <w:rsid w:val="00566C41"/>
    <w:rsid w:val="0057054F"/>
    <w:rsid w:val="0057643B"/>
    <w:rsid w:val="00586A2F"/>
    <w:rsid w:val="0059593F"/>
    <w:rsid w:val="00595DCE"/>
    <w:rsid w:val="005A2F23"/>
    <w:rsid w:val="005B1C08"/>
    <w:rsid w:val="005B69DB"/>
    <w:rsid w:val="005C0C27"/>
    <w:rsid w:val="005C284F"/>
    <w:rsid w:val="005D1FC7"/>
    <w:rsid w:val="005D408E"/>
    <w:rsid w:val="005E22D8"/>
    <w:rsid w:val="005E7B3E"/>
    <w:rsid w:val="005F0189"/>
    <w:rsid w:val="005F1702"/>
    <w:rsid w:val="005F34D9"/>
    <w:rsid w:val="00600AFF"/>
    <w:rsid w:val="0060121A"/>
    <w:rsid w:val="00602394"/>
    <w:rsid w:val="00607CC4"/>
    <w:rsid w:val="00614245"/>
    <w:rsid w:val="0061723A"/>
    <w:rsid w:val="00632678"/>
    <w:rsid w:val="00640D5E"/>
    <w:rsid w:val="0064187A"/>
    <w:rsid w:val="00653562"/>
    <w:rsid w:val="00657C8C"/>
    <w:rsid w:val="00672C77"/>
    <w:rsid w:val="006755B3"/>
    <w:rsid w:val="0068009D"/>
    <w:rsid w:val="00680D23"/>
    <w:rsid w:val="00681E3D"/>
    <w:rsid w:val="0069597B"/>
    <w:rsid w:val="006A0888"/>
    <w:rsid w:val="006A302C"/>
    <w:rsid w:val="006A3650"/>
    <w:rsid w:val="006B2D9A"/>
    <w:rsid w:val="006B36F8"/>
    <w:rsid w:val="006C3A7F"/>
    <w:rsid w:val="006C4F37"/>
    <w:rsid w:val="006C60C0"/>
    <w:rsid w:val="006D4668"/>
    <w:rsid w:val="006E3463"/>
    <w:rsid w:val="006E5F9A"/>
    <w:rsid w:val="006F0ABF"/>
    <w:rsid w:val="00702258"/>
    <w:rsid w:val="007120A3"/>
    <w:rsid w:val="007120D6"/>
    <w:rsid w:val="00712F38"/>
    <w:rsid w:val="00714263"/>
    <w:rsid w:val="00723C3E"/>
    <w:rsid w:val="0073003E"/>
    <w:rsid w:val="00737155"/>
    <w:rsid w:val="007414FF"/>
    <w:rsid w:val="0074616E"/>
    <w:rsid w:val="00767889"/>
    <w:rsid w:val="00772572"/>
    <w:rsid w:val="00786D51"/>
    <w:rsid w:val="00790057"/>
    <w:rsid w:val="00790434"/>
    <w:rsid w:val="00794D98"/>
    <w:rsid w:val="00797E59"/>
    <w:rsid w:val="007A7EC7"/>
    <w:rsid w:val="007B2A69"/>
    <w:rsid w:val="007B3A8A"/>
    <w:rsid w:val="007B5AF3"/>
    <w:rsid w:val="007C0DC1"/>
    <w:rsid w:val="007C0EB7"/>
    <w:rsid w:val="007C7E1E"/>
    <w:rsid w:val="007D0B86"/>
    <w:rsid w:val="007D16C3"/>
    <w:rsid w:val="007D66BA"/>
    <w:rsid w:val="007E3C59"/>
    <w:rsid w:val="007F14CA"/>
    <w:rsid w:val="007F60BA"/>
    <w:rsid w:val="00801A72"/>
    <w:rsid w:val="00802CE7"/>
    <w:rsid w:val="008052ED"/>
    <w:rsid w:val="00813660"/>
    <w:rsid w:val="00814909"/>
    <w:rsid w:val="00814A0E"/>
    <w:rsid w:val="0082316D"/>
    <w:rsid w:val="008272BB"/>
    <w:rsid w:val="00834F76"/>
    <w:rsid w:val="00836001"/>
    <w:rsid w:val="0084010F"/>
    <w:rsid w:val="00840765"/>
    <w:rsid w:val="00844FF1"/>
    <w:rsid w:val="00854E90"/>
    <w:rsid w:val="00860849"/>
    <w:rsid w:val="0086126A"/>
    <w:rsid w:val="0086177F"/>
    <w:rsid w:val="00876C12"/>
    <w:rsid w:val="00883D67"/>
    <w:rsid w:val="008962AD"/>
    <w:rsid w:val="008A0FF7"/>
    <w:rsid w:val="008A107C"/>
    <w:rsid w:val="008A2650"/>
    <w:rsid w:val="008B343D"/>
    <w:rsid w:val="008C0D31"/>
    <w:rsid w:val="008C4FAD"/>
    <w:rsid w:val="008C50B7"/>
    <w:rsid w:val="008C563C"/>
    <w:rsid w:val="008D07D7"/>
    <w:rsid w:val="008D36CC"/>
    <w:rsid w:val="008E05FA"/>
    <w:rsid w:val="008E2BD1"/>
    <w:rsid w:val="008E3619"/>
    <w:rsid w:val="008E3E73"/>
    <w:rsid w:val="008E565A"/>
    <w:rsid w:val="008E7AA7"/>
    <w:rsid w:val="008F05D2"/>
    <w:rsid w:val="008F518B"/>
    <w:rsid w:val="0090228D"/>
    <w:rsid w:val="00916305"/>
    <w:rsid w:val="00917F5B"/>
    <w:rsid w:val="00920427"/>
    <w:rsid w:val="00924F8F"/>
    <w:rsid w:val="0092548D"/>
    <w:rsid w:val="00932681"/>
    <w:rsid w:val="009402A7"/>
    <w:rsid w:val="00940E3B"/>
    <w:rsid w:val="0094582D"/>
    <w:rsid w:val="0095255A"/>
    <w:rsid w:val="00952FB1"/>
    <w:rsid w:val="0095379D"/>
    <w:rsid w:val="0096148E"/>
    <w:rsid w:val="00961C11"/>
    <w:rsid w:val="00963BB8"/>
    <w:rsid w:val="00966204"/>
    <w:rsid w:val="00976F46"/>
    <w:rsid w:val="0098025D"/>
    <w:rsid w:val="00981D3D"/>
    <w:rsid w:val="00982A38"/>
    <w:rsid w:val="0098407C"/>
    <w:rsid w:val="009843E0"/>
    <w:rsid w:val="00986C5D"/>
    <w:rsid w:val="00986D57"/>
    <w:rsid w:val="00991B86"/>
    <w:rsid w:val="0099374B"/>
    <w:rsid w:val="00993C95"/>
    <w:rsid w:val="00996306"/>
    <w:rsid w:val="00997AF1"/>
    <w:rsid w:val="009A35C0"/>
    <w:rsid w:val="009B3289"/>
    <w:rsid w:val="009B5D5A"/>
    <w:rsid w:val="009B6BC4"/>
    <w:rsid w:val="009B783F"/>
    <w:rsid w:val="009B7D31"/>
    <w:rsid w:val="009C3C65"/>
    <w:rsid w:val="009C77AA"/>
    <w:rsid w:val="009D1A36"/>
    <w:rsid w:val="009D235F"/>
    <w:rsid w:val="009D2E1E"/>
    <w:rsid w:val="009D488B"/>
    <w:rsid w:val="009D4F1F"/>
    <w:rsid w:val="009D6973"/>
    <w:rsid w:val="009E2BB6"/>
    <w:rsid w:val="009F0F3A"/>
    <w:rsid w:val="009F27E1"/>
    <w:rsid w:val="00A176C0"/>
    <w:rsid w:val="00A17AC6"/>
    <w:rsid w:val="00A218FD"/>
    <w:rsid w:val="00A302E4"/>
    <w:rsid w:val="00A31BBD"/>
    <w:rsid w:val="00A31F45"/>
    <w:rsid w:val="00A332A1"/>
    <w:rsid w:val="00A43CC9"/>
    <w:rsid w:val="00A45F5E"/>
    <w:rsid w:val="00A467E6"/>
    <w:rsid w:val="00A50CE8"/>
    <w:rsid w:val="00A51347"/>
    <w:rsid w:val="00A554E7"/>
    <w:rsid w:val="00A74176"/>
    <w:rsid w:val="00A82A7D"/>
    <w:rsid w:val="00A903B8"/>
    <w:rsid w:val="00A92795"/>
    <w:rsid w:val="00A97AD7"/>
    <w:rsid w:val="00A97F85"/>
    <w:rsid w:val="00AA0137"/>
    <w:rsid w:val="00AA0290"/>
    <w:rsid w:val="00AA4198"/>
    <w:rsid w:val="00AA5BC4"/>
    <w:rsid w:val="00AB1BCA"/>
    <w:rsid w:val="00AB3ADF"/>
    <w:rsid w:val="00AB3C73"/>
    <w:rsid w:val="00AB4A35"/>
    <w:rsid w:val="00AB507D"/>
    <w:rsid w:val="00AC2538"/>
    <w:rsid w:val="00AC3C95"/>
    <w:rsid w:val="00AC54E3"/>
    <w:rsid w:val="00AD1BFF"/>
    <w:rsid w:val="00AD2AD8"/>
    <w:rsid w:val="00AE1208"/>
    <w:rsid w:val="00AF18A0"/>
    <w:rsid w:val="00AF4297"/>
    <w:rsid w:val="00AF4EBA"/>
    <w:rsid w:val="00B1065B"/>
    <w:rsid w:val="00B120B2"/>
    <w:rsid w:val="00B1293D"/>
    <w:rsid w:val="00B14373"/>
    <w:rsid w:val="00B20CF7"/>
    <w:rsid w:val="00B258D3"/>
    <w:rsid w:val="00B300FD"/>
    <w:rsid w:val="00B31764"/>
    <w:rsid w:val="00B32BA0"/>
    <w:rsid w:val="00B3760F"/>
    <w:rsid w:val="00B37CC8"/>
    <w:rsid w:val="00B411BD"/>
    <w:rsid w:val="00B46AE4"/>
    <w:rsid w:val="00B57F9A"/>
    <w:rsid w:val="00B61257"/>
    <w:rsid w:val="00B640F3"/>
    <w:rsid w:val="00B64174"/>
    <w:rsid w:val="00B76C65"/>
    <w:rsid w:val="00B80D3D"/>
    <w:rsid w:val="00B847E2"/>
    <w:rsid w:val="00B85AEB"/>
    <w:rsid w:val="00B903AC"/>
    <w:rsid w:val="00B924F7"/>
    <w:rsid w:val="00B9353B"/>
    <w:rsid w:val="00BA3576"/>
    <w:rsid w:val="00BB0930"/>
    <w:rsid w:val="00BB0952"/>
    <w:rsid w:val="00BB16E1"/>
    <w:rsid w:val="00BB6B25"/>
    <w:rsid w:val="00BC1523"/>
    <w:rsid w:val="00BC6B58"/>
    <w:rsid w:val="00BD0321"/>
    <w:rsid w:val="00BD0CD0"/>
    <w:rsid w:val="00BD51C5"/>
    <w:rsid w:val="00BD5E01"/>
    <w:rsid w:val="00BD5F7E"/>
    <w:rsid w:val="00BD6305"/>
    <w:rsid w:val="00BD7FB5"/>
    <w:rsid w:val="00BE7C0E"/>
    <w:rsid w:val="00BF1E18"/>
    <w:rsid w:val="00BF3D9B"/>
    <w:rsid w:val="00BF6CFA"/>
    <w:rsid w:val="00C03258"/>
    <w:rsid w:val="00C078FE"/>
    <w:rsid w:val="00C13CBA"/>
    <w:rsid w:val="00C16DAF"/>
    <w:rsid w:val="00C17A96"/>
    <w:rsid w:val="00C20661"/>
    <w:rsid w:val="00C20C4F"/>
    <w:rsid w:val="00C322D1"/>
    <w:rsid w:val="00C34C19"/>
    <w:rsid w:val="00C449C4"/>
    <w:rsid w:val="00C4663F"/>
    <w:rsid w:val="00C506B6"/>
    <w:rsid w:val="00C525A6"/>
    <w:rsid w:val="00C54258"/>
    <w:rsid w:val="00C56847"/>
    <w:rsid w:val="00C62B05"/>
    <w:rsid w:val="00C66556"/>
    <w:rsid w:val="00C8132B"/>
    <w:rsid w:val="00C86B0F"/>
    <w:rsid w:val="00C931D1"/>
    <w:rsid w:val="00CA6061"/>
    <w:rsid w:val="00CA7704"/>
    <w:rsid w:val="00CA7CEE"/>
    <w:rsid w:val="00CB3243"/>
    <w:rsid w:val="00CB478B"/>
    <w:rsid w:val="00CB4B2D"/>
    <w:rsid w:val="00CB79F0"/>
    <w:rsid w:val="00CD2A5C"/>
    <w:rsid w:val="00CD64ED"/>
    <w:rsid w:val="00CE2F33"/>
    <w:rsid w:val="00CE5EF2"/>
    <w:rsid w:val="00CE6513"/>
    <w:rsid w:val="00CF638C"/>
    <w:rsid w:val="00D06739"/>
    <w:rsid w:val="00D11A06"/>
    <w:rsid w:val="00D1305C"/>
    <w:rsid w:val="00D14AB6"/>
    <w:rsid w:val="00D276F7"/>
    <w:rsid w:val="00D3296A"/>
    <w:rsid w:val="00D35C19"/>
    <w:rsid w:val="00D35FAE"/>
    <w:rsid w:val="00D37CC2"/>
    <w:rsid w:val="00D43FF2"/>
    <w:rsid w:val="00D53691"/>
    <w:rsid w:val="00D558EB"/>
    <w:rsid w:val="00D57821"/>
    <w:rsid w:val="00D67838"/>
    <w:rsid w:val="00D71CE9"/>
    <w:rsid w:val="00D7549F"/>
    <w:rsid w:val="00D8383F"/>
    <w:rsid w:val="00D9058D"/>
    <w:rsid w:val="00D94D2D"/>
    <w:rsid w:val="00D960BC"/>
    <w:rsid w:val="00DA3A86"/>
    <w:rsid w:val="00DA4695"/>
    <w:rsid w:val="00DB336D"/>
    <w:rsid w:val="00DB6A1F"/>
    <w:rsid w:val="00DC59AA"/>
    <w:rsid w:val="00DE1CFC"/>
    <w:rsid w:val="00DE3DAB"/>
    <w:rsid w:val="00DE7254"/>
    <w:rsid w:val="00DF0489"/>
    <w:rsid w:val="00DF49EE"/>
    <w:rsid w:val="00DF56A2"/>
    <w:rsid w:val="00E03761"/>
    <w:rsid w:val="00E07A3A"/>
    <w:rsid w:val="00E1692C"/>
    <w:rsid w:val="00E21344"/>
    <w:rsid w:val="00E2189F"/>
    <w:rsid w:val="00E26664"/>
    <w:rsid w:val="00E26B13"/>
    <w:rsid w:val="00E31490"/>
    <w:rsid w:val="00E327CE"/>
    <w:rsid w:val="00E4115B"/>
    <w:rsid w:val="00E41AB5"/>
    <w:rsid w:val="00E41BD0"/>
    <w:rsid w:val="00E5034A"/>
    <w:rsid w:val="00E50B16"/>
    <w:rsid w:val="00E524F4"/>
    <w:rsid w:val="00E52CB8"/>
    <w:rsid w:val="00E54D15"/>
    <w:rsid w:val="00E551CF"/>
    <w:rsid w:val="00E55F0C"/>
    <w:rsid w:val="00E579E6"/>
    <w:rsid w:val="00E606EC"/>
    <w:rsid w:val="00E610AD"/>
    <w:rsid w:val="00E67F82"/>
    <w:rsid w:val="00E7221B"/>
    <w:rsid w:val="00E75011"/>
    <w:rsid w:val="00E82959"/>
    <w:rsid w:val="00E8367F"/>
    <w:rsid w:val="00E83DA6"/>
    <w:rsid w:val="00E84DB2"/>
    <w:rsid w:val="00E852EE"/>
    <w:rsid w:val="00E876A8"/>
    <w:rsid w:val="00E97587"/>
    <w:rsid w:val="00EA0940"/>
    <w:rsid w:val="00EA387A"/>
    <w:rsid w:val="00EA4298"/>
    <w:rsid w:val="00EB2D81"/>
    <w:rsid w:val="00EB307C"/>
    <w:rsid w:val="00EB4608"/>
    <w:rsid w:val="00EB6A5C"/>
    <w:rsid w:val="00EB7AE9"/>
    <w:rsid w:val="00EC6877"/>
    <w:rsid w:val="00ED1285"/>
    <w:rsid w:val="00ED1664"/>
    <w:rsid w:val="00ED2006"/>
    <w:rsid w:val="00ED33E2"/>
    <w:rsid w:val="00ED79FE"/>
    <w:rsid w:val="00EF744B"/>
    <w:rsid w:val="00F05987"/>
    <w:rsid w:val="00F10314"/>
    <w:rsid w:val="00F13296"/>
    <w:rsid w:val="00F22DC0"/>
    <w:rsid w:val="00F238AF"/>
    <w:rsid w:val="00F24C2F"/>
    <w:rsid w:val="00F25381"/>
    <w:rsid w:val="00F253E3"/>
    <w:rsid w:val="00F317CA"/>
    <w:rsid w:val="00F33F69"/>
    <w:rsid w:val="00F448EF"/>
    <w:rsid w:val="00F52D0A"/>
    <w:rsid w:val="00F5552E"/>
    <w:rsid w:val="00F565A0"/>
    <w:rsid w:val="00F6250C"/>
    <w:rsid w:val="00F6412F"/>
    <w:rsid w:val="00F65B3D"/>
    <w:rsid w:val="00F66FBC"/>
    <w:rsid w:val="00F7180F"/>
    <w:rsid w:val="00F836C5"/>
    <w:rsid w:val="00F85A31"/>
    <w:rsid w:val="00F86092"/>
    <w:rsid w:val="00F87F02"/>
    <w:rsid w:val="00F9094A"/>
    <w:rsid w:val="00F90FFC"/>
    <w:rsid w:val="00F93AE0"/>
    <w:rsid w:val="00FA29A9"/>
    <w:rsid w:val="00FB618E"/>
    <w:rsid w:val="00FB6B4F"/>
    <w:rsid w:val="00FC4E5D"/>
    <w:rsid w:val="00FC5184"/>
    <w:rsid w:val="00FC7DB7"/>
    <w:rsid w:val="00FD1B1D"/>
    <w:rsid w:val="00FE1ED0"/>
    <w:rsid w:val="00FE25DB"/>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11D3E"/>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 w:type="paragraph" w:styleId="Bezmezer">
    <w:name w:val="No Spacing"/>
    <w:uiPriority w:val="1"/>
    <w:qFormat/>
    <w:rsid w:val="00C078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560866227">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h.cz/informace-o-zpracovani-osobnich-udaju/d-1369/p1=1459"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232</TotalTime>
  <Pages>1</Pages>
  <Words>2975</Words>
  <Characters>17558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Manová Iveta</cp:lastModifiedBy>
  <cp:revision>25</cp:revision>
  <cp:lastPrinted>2022-05-20T08:35:00Z</cp:lastPrinted>
  <dcterms:created xsi:type="dcterms:W3CDTF">2022-05-19T06:31:00Z</dcterms:created>
  <dcterms:modified xsi:type="dcterms:W3CDTF">2022-06-30T12:06:00Z</dcterms:modified>
</cp:coreProperties>
</file>