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1" locked="0" layoutInCell="1" allowOverlap="0" wp14:anchorId="2E2BB397" wp14:editId="44269D61">
            <wp:simplePos x="0" y="0"/>
            <wp:positionH relativeFrom="column">
              <wp:posOffset>-299720</wp:posOffset>
            </wp:positionH>
            <wp:positionV relativeFrom="line">
              <wp:posOffset>-385445</wp:posOffset>
            </wp:positionV>
            <wp:extent cx="1876425" cy="914400"/>
            <wp:effectExtent l="0" t="0" r="9525" b="0"/>
            <wp:wrapNone/>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S/02614/JC/22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02614/JC/22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PPK-756a/31/22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294E8234"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ČNB Praha, </w:t>
      </w:r>
      <w:r w:rsidR="00F61CD1">
        <w:rPr>
          <w:rFonts w:ascii="Arial" w:hAnsi="Arial" w:cs="Arial"/>
        </w:rPr>
        <w:t>č</w:t>
      </w:r>
      <w:r w:rsidRPr="00C264BF">
        <w:rPr>
          <w:rFonts w:ascii="Arial" w:hAnsi="Arial" w:cs="Arial"/>
        </w:rPr>
        <w:t>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Valy 121, 379 01 Třeboň</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951 424 426</w:t>
      </w:r>
    </w:p>
    <w:p w14:paraId="2197E8EF" w14:textId="7589A720" w:rsidR="00F61CD1" w:rsidRDefault="00BA4C51" w:rsidP="00BB63BC">
      <w:pPr>
        <w:spacing w:after="0" w:line="240" w:lineRule="auto"/>
        <w:rPr>
          <w:rFonts w:ascii="Arial" w:hAnsi="Arial" w:cs="Arial"/>
        </w:rPr>
      </w:pPr>
      <w:r w:rsidRPr="00C264BF">
        <w:rPr>
          <w:rFonts w:ascii="Arial" w:hAnsi="Arial" w:cs="Arial"/>
        </w:rPr>
        <w:t>Zastoupený:</w:t>
      </w:r>
      <w:r w:rsidR="00F61CD1">
        <w:rPr>
          <w:rFonts w:ascii="Arial" w:hAnsi="Arial" w:cs="Arial"/>
        </w:rPr>
        <w:tab/>
      </w:r>
      <w:r w:rsidRPr="00C264BF">
        <w:rPr>
          <w:rFonts w:ascii="Arial" w:hAnsi="Arial" w:cs="Arial"/>
        </w:rPr>
        <w:t>RNDr. Miroslav Hátle</w:t>
      </w:r>
      <w:r w:rsidR="00F61CD1">
        <w:rPr>
          <w:rFonts w:ascii="Arial" w:hAnsi="Arial" w:cs="Arial"/>
        </w:rPr>
        <w:t>,</w:t>
      </w:r>
      <w:r w:rsidRPr="00C264BF">
        <w:rPr>
          <w:rFonts w:ascii="Arial" w:hAnsi="Arial" w:cs="Arial"/>
        </w:rPr>
        <w:t xml:space="preserve"> CSc.</w:t>
      </w:r>
      <w:r w:rsidR="00F61CD1">
        <w:rPr>
          <w:rFonts w:ascii="Arial" w:hAnsi="Arial" w:cs="Arial"/>
        </w:rPr>
        <w:t>,</w:t>
      </w:r>
      <w:r w:rsidRPr="00C264BF">
        <w:rPr>
          <w:rFonts w:ascii="Arial" w:hAnsi="Arial" w:cs="Arial"/>
        </w:rPr>
        <w:t xml:space="preserve"> </w:t>
      </w:r>
    </w:p>
    <w:p w14:paraId="39D33859" w14:textId="48119675" w:rsidR="00BA4C51" w:rsidRPr="00C264BF" w:rsidRDefault="00F61CD1" w:rsidP="00BB63BC">
      <w:pPr>
        <w:spacing w:after="0" w:line="240" w:lineRule="auto"/>
        <w:rPr>
          <w:rFonts w:ascii="Arial" w:hAnsi="Arial" w:cs="Arial"/>
        </w:rPr>
      </w:pPr>
      <w:r>
        <w:rPr>
          <w:rFonts w:ascii="Arial" w:hAnsi="Arial" w:cs="Arial"/>
        </w:rPr>
        <w:tab/>
      </w:r>
      <w:r>
        <w:rPr>
          <w:rFonts w:ascii="Arial" w:hAnsi="Arial" w:cs="Arial"/>
        </w:rPr>
        <w:tab/>
      </w:r>
      <w:r w:rsidR="00BA4C51" w:rsidRPr="00C264BF">
        <w:rPr>
          <w:rFonts w:ascii="Arial" w:hAnsi="Arial" w:cs="Arial"/>
        </w:rPr>
        <w:t>vedoucí oddělení SCHKO Třeboňsko -  RP Jižní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Jana Alexová</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Stanislav Janeček</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65035470</w:t>
      </w:r>
    </w:p>
    <w:p w14:paraId="1A822202" w14:textId="3BECA7A3"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xml:space="preserve">: </w:t>
      </w:r>
      <w:r w:rsidR="00AA48D3">
        <w:rPr>
          <w:rFonts w:ascii="Arial" w:hAnsi="Arial" w:cs="Arial"/>
        </w:rPr>
        <w:t>xxxxxxxxxxxxxxxxxxxxxxx</w:t>
      </w:r>
      <w:bookmarkStart w:id="0" w:name="_GoBack"/>
      <w:bookmarkEnd w:id="0"/>
    </w:p>
    <w:p w14:paraId="0D5F5B68" w14:textId="4BED06AA"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proofErr w:type="spellStart"/>
      <w:r w:rsidR="00AA48D3">
        <w:rPr>
          <w:rFonts w:ascii="Arial" w:hAnsi="Arial" w:cs="Arial"/>
        </w:rPr>
        <w:t>xxxxxxxxxxxxxxxxxxxxxx</w:t>
      </w:r>
      <w:proofErr w:type="spellEnd"/>
    </w:p>
    <w:p w14:paraId="5272F3A3" w14:textId="2869CE6C" w:rsidR="00F61CD1" w:rsidRDefault="00F61CD1" w:rsidP="00F61CD1">
      <w:pPr>
        <w:spacing w:after="0" w:line="240" w:lineRule="auto"/>
        <w:rPr>
          <w:rFonts w:ascii="Arial" w:hAnsi="Arial" w:cs="Arial"/>
        </w:rPr>
      </w:pPr>
      <w:r w:rsidRPr="00FF44B7">
        <w:rPr>
          <w:rFonts w:ascii="Arial" w:eastAsia="Times New Roman" w:hAnsi="Arial" w:cs="Arial"/>
          <w:color w:val="000000"/>
          <w:lang w:eastAsia="cs-CZ"/>
        </w:rPr>
        <w:t>Bankovní spojení</w:t>
      </w:r>
      <w:r>
        <w:rPr>
          <w:rFonts w:ascii="Arial" w:eastAsia="Times New Roman" w:hAnsi="Arial" w:cs="Arial"/>
          <w:color w:val="000000"/>
          <w:lang w:eastAsia="cs-CZ"/>
        </w:rPr>
        <w:t xml:space="preserve">: </w:t>
      </w:r>
      <w:proofErr w:type="spellStart"/>
      <w:r w:rsidR="00AA48D3">
        <w:rPr>
          <w:rFonts w:ascii="Arial" w:eastAsia="Times New Roman" w:hAnsi="Arial" w:cs="Arial"/>
          <w:color w:val="000000"/>
          <w:lang w:eastAsia="cs-CZ"/>
        </w:rPr>
        <w:t>xxxxxxxxxxxxxxxxxxxxxxxxxxxxxxxxxxxxx</w:t>
      </w:r>
      <w:proofErr w:type="spellEnd"/>
    </w:p>
    <w:p w14:paraId="71BD19CB" w14:textId="1C6FD945" w:rsidR="00BA4C51" w:rsidRPr="00C264BF" w:rsidRDefault="00BA4C51" w:rsidP="00F61CD1">
      <w:pPr>
        <w:spacing w:after="0" w:line="240" w:lineRule="auto"/>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Údržba extenzivního ovocného sadu v Lomnici nad Lužnicí</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lastRenderedPageBreak/>
        <w:t>Podrobná specifikace díla je uvedena v příloze č. 1 Rozpočet a specifikace díla PPK-756a/31/22.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92 929,34 Kč</w:t>
      </w:r>
    </w:p>
    <w:p w14:paraId="1909710B" w14:textId="77777777" w:rsidR="00BA4C51" w:rsidRPr="00C264BF" w:rsidRDefault="00BA4C51" w:rsidP="00820E79">
      <w:pPr>
        <w:pStyle w:val="Nadpis2"/>
        <w:numPr>
          <w:ilvl w:val="0"/>
          <w:numId w:val="0"/>
        </w:numPr>
        <w:ind w:left="709"/>
      </w:pPr>
      <w:r w:rsidRPr="00C264BF">
        <w:t>DPH 21%: 19 515,16 Kč</w:t>
      </w:r>
    </w:p>
    <w:p w14:paraId="1A426FC4" w14:textId="77777777" w:rsidR="00BA4C51" w:rsidRPr="00C264BF" w:rsidRDefault="00BA4C51" w:rsidP="00820E79">
      <w:pPr>
        <w:pStyle w:val="Nadpis2"/>
        <w:numPr>
          <w:ilvl w:val="0"/>
          <w:numId w:val="0"/>
        </w:numPr>
        <w:ind w:left="709"/>
      </w:pPr>
      <w:r w:rsidRPr="00C264BF">
        <w:t>Cena včetně DPH: 112 444,50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Valy 121, 379 01 Třeboň.</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31.10.2022</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p.č. 2172, p.č. 2175/1, p.č. 2175/2, p.č. 2175/3, p.č. 2175/6, p.č. 2175/8, p.č. 2175/9, p.č. 2175/10, p.č. 2175/11, p.č. 2175/12, p.č. 2175/16, p.č. 2175/17 v k.ú. Lomnice nad Lužnicí .</w:t>
      </w:r>
    </w:p>
    <w:p w14:paraId="7886BD80" w14:textId="77777777" w:rsidR="00BA4C51" w:rsidRPr="00C264BF" w:rsidRDefault="00820E79" w:rsidP="00820E79">
      <w:pPr>
        <w:pStyle w:val="Nadpis1"/>
      </w:pPr>
      <w:r>
        <w:lastRenderedPageBreak/>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lastRenderedPageBreak/>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proofErr w:type="spellStart"/>
      <w:r>
        <w:t>V</w:t>
      </w:r>
      <w:r w:rsidRPr="00E62AC6">
        <w:t>případě</w:t>
      </w:r>
      <w:proofErr w:type="spellEnd"/>
      <w:r w:rsidRPr="00E62AC6">
        <w:t xml:space="preserve">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lastRenderedPageBreak/>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PPK-756a/31/22.</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6"/>
        <w:gridCol w:w="1917"/>
        <w:gridCol w:w="2183"/>
      </w:tblGrid>
      <w:tr w:rsidR="00890973" w14:paraId="21644E86" w14:textId="77777777" w:rsidTr="00F61CD1">
        <w:tc>
          <w:tcPr>
            <w:tcW w:w="1276" w:type="dxa"/>
          </w:tcPr>
          <w:p w14:paraId="5C634A78" w14:textId="77777777" w:rsidR="00890973" w:rsidRDefault="00890973" w:rsidP="00BA4C51">
            <w:pPr>
              <w:rPr>
                <w:rFonts w:ascii="Arial" w:hAnsi="Arial" w:cs="Arial"/>
              </w:rPr>
            </w:pPr>
            <w:r w:rsidRPr="00C264BF">
              <w:rPr>
                <w:rFonts w:ascii="Arial" w:hAnsi="Arial" w:cs="Arial"/>
              </w:rPr>
              <w:t>V Třeboni</w:t>
            </w:r>
          </w:p>
        </w:tc>
        <w:tc>
          <w:tcPr>
            <w:tcW w:w="3686" w:type="dxa"/>
          </w:tcPr>
          <w:p w14:paraId="682CD135" w14:textId="77777777" w:rsidR="00890973" w:rsidRDefault="00890973" w:rsidP="00BA4C51">
            <w:pPr>
              <w:rPr>
                <w:rFonts w:ascii="Arial" w:hAnsi="Arial" w:cs="Arial"/>
              </w:rPr>
            </w:pPr>
            <w:r w:rsidRPr="00C264BF">
              <w:rPr>
                <w:rFonts w:ascii="Arial" w:hAnsi="Arial" w:cs="Arial"/>
              </w:rPr>
              <w:t>dne ...................</w:t>
            </w:r>
          </w:p>
        </w:tc>
        <w:tc>
          <w:tcPr>
            <w:tcW w:w="1917" w:type="dxa"/>
          </w:tcPr>
          <w:p w14:paraId="1A62C283" w14:textId="77777777" w:rsidR="00890973" w:rsidRDefault="00890973" w:rsidP="00BA4C51">
            <w:pPr>
              <w:rPr>
                <w:rFonts w:ascii="Arial" w:hAnsi="Arial" w:cs="Arial"/>
              </w:rPr>
            </w:pPr>
            <w:r w:rsidRPr="00C264BF">
              <w:rPr>
                <w:rFonts w:ascii="Arial" w:hAnsi="Arial" w:cs="Arial"/>
              </w:rPr>
              <w:t>V Třeboni</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F61CD1">
        <w:trPr>
          <w:trHeight w:val="336"/>
        </w:trPr>
        <w:tc>
          <w:tcPr>
            <w:tcW w:w="4962"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100"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F61CD1">
        <w:trPr>
          <w:trHeight w:val="1271"/>
        </w:trPr>
        <w:tc>
          <w:tcPr>
            <w:tcW w:w="4962" w:type="dxa"/>
            <w:gridSpan w:val="2"/>
          </w:tcPr>
          <w:p w14:paraId="0DC6D810" w14:textId="77777777" w:rsidR="00890973" w:rsidRDefault="00890973" w:rsidP="00BA4C51">
            <w:pPr>
              <w:rPr>
                <w:rFonts w:ascii="Arial" w:hAnsi="Arial" w:cs="Arial"/>
              </w:rPr>
            </w:pPr>
          </w:p>
        </w:tc>
        <w:tc>
          <w:tcPr>
            <w:tcW w:w="4100" w:type="dxa"/>
            <w:gridSpan w:val="2"/>
          </w:tcPr>
          <w:p w14:paraId="205B93B0" w14:textId="77777777" w:rsidR="00890973" w:rsidRDefault="00890973" w:rsidP="00BA4C51">
            <w:pPr>
              <w:rPr>
                <w:rFonts w:ascii="Arial" w:hAnsi="Arial" w:cs="Arial"/>
              </w:rPr>
            </w:pPr>
          </w:p>
        </w:tc>
      </w:tr>
      <w:tr w:rsidR="00890973" w14:paraId="74E87DDD" w14:textId="77777777" w:rsidTr="00F61CD1">
        <w:tc>
          <w:tcPr>
            <w:tcW w:w="4962" w:type="dxa"/>
            <w:gridSpan w:val="2"/>
            <w:vAlign w:val="bottom"/>
          </w:tcPr>
          <w:p w14:paraId="79007E79" w14:textId="0D222355" w:rsidR="00890973" w:rsidRDefault="00890973" w:rsidP="00F61CD1">
            <w:pPr>
              <w:jc w:val="center"/>
              <w:rPr>
                <w:rFonts w:ascii="Arial" w:hAnsi="Arial" w:cs="Arial"/>
              </w:rPr>
            </w:pPr>
            <w:r w:rsidRPr="00C264BF">
              <w:rPr>
                <w:rFonts w:ascii="Arial" w:hAnsi="Arial" w:cs="Arial"/>
              </w:rPr>
              <w:t>RNDr. Miroslav Hátle</w:t>
            </w:r>
            <w:r w:rsidR="00F61CD1">
              <w:rPr>
                <w:rFonts w:ascii="Arial" w:hAnsi="Arial" w:cs="Arial"/>
              </w:rPr>
              <w:t>,</w:t>
            </w:r>
            <w:r w:rsidRPr="00C264BF">
              <w:rPr>
                <w:rFonts w:ascii="Arial" w:hAnsi="Arial" w:cs="Arial"/>
              </w:rPr>
              <w:t xml:space="preserve"> </w:t>
            </w:r>
            <w:proofErr w:type="gramStart"/>
            <w:r w:rsidRPr="00C264BF">
              <w:rPr>
                <w:rFonts w:ascii="Arial" w:hAnsi="Arial" w:cs="Arial"/>
              </w:rPr>
              <w:t>CSc.</w:t>
            </w:r>
            <w:r w:rsidR="00F61CD1">
              <w:rPr>
                <w:rFonts w:ascii="Arial" w:hAnsi="Arial" w:cs="Arial"/>
              </w:rPr>
              <w:t>,</w:t>
            </w:r>
            <w:r w:rsidRPr="00C264BF">
              <w:rPr>
                <w:rFonts w:ascii="Arial" w:hAnsi="Arial" w:cs="Arial"/>
              </w:rPr>
              <w:t xml:space="preserve"> </w:t>
            </w:r>
            <w:r w:rsidR="00F61CD1">
              <w:rPr>
                <w:rFonts w:ascii="Arial" w:hAnsi="Arial" w:cs="Arial"/>
              </w:rPr>
              <w:t xml:space="preserve">                                </w:t>
            </w:r>
            <w:r w:rsidRPr="00C264BF">
              <w:rPr>
                <w:rFonts w:ascii="Arial" w:hAnsi="Arial" w:cs="Arial"/>
              </w:rPr>
              <w:t>vedoucí</w:t>
            </w:r>
            <w:proofErr w:type="gramEnd"/>
            <w:r w:rsidRPr="00C264BF">
              <w:rPr>
                <w:rFonts w:ascii="Arial" w:hAnsi="Arial" w:cs="Arial"/>
              </w:rPr>
              <w:t xml:space="preserve"> oddělení SCHKO Třeboňsko  </w:t>
            </w:r>
            <w:r w:rsidR="00F61CD1">
              <w:rPr>
                <w:rFonts w:ascii="Arial" w:hAnsi="Arial" w:cs="Arial"/>
              </w:rPr>
              <w:t xml:space="preserve">                          </w:t>
            </w:r>
            <w:r w:rsidRPr="00C264BF">
              <w:rPr>
                <w:rFonts w:ascii="Arial" w:hAnsi="Arial" w:cs="Arial"/>
              </w:rPr>
              <w:t>RP Jižní Čechy</w:t>
            </w:r>
          </w:p>
        </w:tc>
        <w:tc>
          <w:tcPr>
            <w:tcW w:w="4100" w:type="dxa"/>
            <w:gridSpan w:val="2"/>
            <w:vAlign w:val="bottom"/>
          </w:tcPr>
          <w:p w14:paraId="2300E89C" w14:textId="77777777" w:rsidR="00890973" w:rsidRDefault="00890973" w:rsidP="00F61CD1">
            <w:pPr>
              <w:spacing w:before="120" w:after="240"/>
              <w:jc w:val="center"/>
              <w:rPr>
                <w:rFonts w:ascii="Arial" w:hAnsi="Arial" w:cs="Arial"/>
              </w:rPr>
            </w:pPr>
            <w:r w:rsidRPr="00C264BF">
              <w:rPr>
                <w:rFonts w:ascii="Arial" w:hAnsi="Arial" w:cs="Arial"/>
              </w:rPr>
              <w:t>Stanislav Janeček</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820E79"/>
    <w:rsid w:val="00890973"/>
    <w:rsid w:val="009F14EA"/>
    <w:rsid w:val="00A14B20"/>
    <w:rsid w:val="00AA48D3"/>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 w:val="00F61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1656</Words>
  <Characters>9776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Alexová</cp:lastModifiedBy>
  <cp:revision>4</cp:revision>
  <dcterms:created xsi:type="dcterms:W3CDTF">2022-06-28T20:43:00Z</dcterms:created>
  <dcterms:modified xsi:type="dcterms:W3CDTF">2022-07-11T16:33:00Z</dcterms:modified>
</cp:coreProperties>
</file>