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D1F85" w14:paraId="105E242B" w14:textId="77777777" w:rsidTr="4DE93924">
        <w:trPr>
          <w:trHeight w:val="148"/>
        </w:trPr>
        <w:tc>
          <w:tcPr>
            <w:tcW w:w="115" w:type="dxa"/>
          </w:tcPr>
          <w:p w14:paraId="4FF6F240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B85492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913E47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0F1071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F6B98E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397C31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8E47D8" w14:paraId="0514BA56" w14:textId="77777777" w:rsidTr="4DE93924">
        <w:trPr>
          <w:trHeight w:val="340"/>
        </w:trPr>
        <w:tc>
          <w:tcPr>
            <w:tcW w:w="115" w:type="dxa"/>
          </w:tcPr>
          <w:p w14:paraId="069E3A39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C63CF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D1F85" w14:paraId="00F394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0ADC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8699A5" w14:textId="77777777" w:rsidR="00FD1F85" w:rsidRDefault="00FD1F85">
            <w:pPr>
              <w:spacing w:after="0" w:line="240" w:lineRule="auto"/>
            </w:pPr>
          </w:p>
        </w:tc>
        <w:tc>
          <w:tcPr>
            <w:tcW w:w="8142" w:type="dxa"/>
          </w:tcPr>
          <w:p w14:paraId="2BDF3982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ADF174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FD1F85" w14:paraId="0E57B8A2" w14:textId="77777777" w:rsidTr="4DE93924">
        <w:trPr>
          <w:trHeight w:val="100"/>
        </w:trPr>
        <w:tc>
          <w:tcPr>
            <w:tcW w:w="115" w:type="dxa"/>
          </w:tcPr>
          <w:p w14:paraId="073D2024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6CB53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300DC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4E804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5B11A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580F82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8E47D8" w14:paraId="2731CBE1" w14:textId="77777777" w:rsidTr="4DE93924">
        <w:tc>
          <w:tcPr>
            <w:tcW w:w="115" w:type="dxa"/>
          </w:tcPr>
          <w:p w14:paraId="5652E07D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AF9BF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D1F85" w14:paraId="25D0D2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E22A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2D90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1F85" w14:paraId="063604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216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AFA3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6161931E" w14:textId="77777777" w:rsidR="00FD1F85" w:rsidRDefault="00FD1F85">
            <w:pPr>
              <w:spacing w:after="0" w:line="240" w:lineRule="auto"/>
            </w:pPr>
          </w:p>
        </w:tc>
      </w:tr>
      <w:tr w:rsidR="00FD1F85" w14:paraId="002F54D7" w14:textId="77777777" w:rsidTr="4DE93924">
        <w:trPr>
          <w:trHeight w:val="349"/>
        </w:trPr>
        <w:tc>
          <w:tcPr>
            <w:tcW w:w="115" w:type="dxa"/>
          </w:tcPr>
          <w:p w14:paraId="3C673873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ED7914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4AE448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48D33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49BEB5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61638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FD1F85" w14:paraId="663C65A2" w14:textId="77777777" w:rsidTr="4DE93924">
        <w:trPr>
          <w:trHeight w:val="340"/>
        </w:trPr>
        <w:tc>
          <w:tcPr>
            <w:tcW w:w="115" w:type="dxa"/>
          </w:tcPr>
          <w:p w14:paraId="32D65E33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896CE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D1F85" w14:paraId="545809A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419D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7697BE" w14:textId="77777777" w:rsidR="00FD1F85" w:rsidRDefault="00FD1F85">
            <w:pPr>
              <w:spacing w:after="0" w:line="240" w:lineRule="auto"/>
            </w:pPr>
          </w:p>
        </w:tc>
        <w:tc>
          <w:tcPr>
            <w:tcW w:w="801" w:type="dxa"/>
          </w:tcPr>
          <w:p w14:paraId="70A83295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A960CE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3C795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FD1F85" w14:paraId="746E5B96" w14:textId="77777777" w:rsidTr="4DE93924">
        <w:trPr>
          <w:trHeight w:val="229"/>
        </w:trPr>
        <w:tc>
          <w:tcPr>
            <w:tcW w:w="115" w:type="dxa"/>
          </w:tcPr>
          <w:p w14:paraId="3613F522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FE7CD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5C8422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45CBF8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AEA4BD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F2B09D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8E47D8" w14:paraId="0E12C894" w14:textId="77777777" w:rsidTr="4DE93924">
        <w:tc>
          <w:tcPr>
            <w:tcW w:w="115" w:type="dxa"/>
          </w:tcPr>
          <w:p w14:paraId="48BC808E" w14:textId="77777777" w:rsidR="00FD1F85" w:rsidRDefault="00FD1F85" w:rsidP="3E92CF1F">
            <w:pPr>
              <w:pStyle w:val="EmptyCellLayoutStyle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D1F85" w14:paraId="503133EF" w14:textId="77777777" w:rsidTr="4DE93924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933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CD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2D3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1B3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93D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Skp</w:t>
                  </w:r>
                  <w:proofErr w:type="spellEnd"/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72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5ECDF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DD1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A8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Cena</w:t>
                  </w:r>
                  <w:r w:rsidR="008E47D8">
                    <w:br/>
                  </w: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DC3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Výměra</w:t>
                  </w:r>
                  <w:r w:rsidR="008E47D8">
                    <w:br/>
                  </w: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F23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6BA9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C7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Pacht</w:t>
                  </w:r>
                  <w:r w:rsidR="008E47D8">
                    <w:br/>
                  </w: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[Kč]</w:t>
                  </w:r>
                </w:p>
              </w:tc>
            </w:tr>
            <w:tr w:rsidR="008E47D8" w14:paraId="2617F6E7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30D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Barchov</w:t>
                  </w:r>
                </w:p>
              </w:tc>
            </w:tr>
            <w:tr w:rsidR="00FD1F85" w14:paraId="314045C8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E6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91D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2E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52E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51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FD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BFFE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327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D36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E30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651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B98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D45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108,24</w:t>
                  </w:r>
                </w:p>
              </w:tc>
            </w:tr>
            <w:tr w:rsidR="008E47D8" w14:paraId="351510A4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CF4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DCA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EE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3D5E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51B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53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983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7A0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544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E2F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108,24</w:t>
                  </w:r>
                </w:p>
              </w:tc>
            </w:tr>
            <w:tr w:rsidR="008E47D8" w14:paraId="34F17D07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3C4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 xml:space="preserve">Katastr: </w:t>
                  </w:r>
                  <w:proofErr w:type="spellStart"/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Barchůvek</w:t>
                  </w:r>
                  <w:proofErr w:type="spellEnd"/>
                </w:p>
              </w:tc>
            </w:tr>
            <w:tr w:rsidR="00FD1F85" w14:paraId="1FDE9CE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3F33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7/31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03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E26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ACB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D40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F70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275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70F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CE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983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09B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760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191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88,41</w:t>
                  </w:r>
                </w:p>
              </w:tc>
            </w:tr>
            <w:tr w:rsidR="008E47D8" w14:paraId="54317715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5C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F4B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613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F03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81D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F0D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22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FA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6E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B3B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88,41</w:t>
                  </w:r>
                </w:p>
              </w:tc>
            </w:tr>
            <w:tr w:rsidR="008E47D8" w14:paraId="77C13FD2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5286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Humburky</w:t>
                  </w:r>
                </w:p>
              </w:tc>
            </w:tr>
            <w:tr w:rsidR="00FD1F85" w14:paraId="5AD83904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4DB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A5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2CC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9A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6E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F13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7E0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0733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E08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34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F4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1BE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465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37,89</w:t>
                  </w:r>
                </w:p>
              </w:tc>
            </w:tr>
            <w:tr w:rsidR="00FD1F85" w14:paraId="1F9CDED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E3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10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0B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689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9FC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BDF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9350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4ED6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69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CF9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6C34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85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33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161,29</w:t>
                  </w:r>
                </w:p>
              </w:tc>
            </w:tr>
            <w:tr w:rsidR="00FD1F85" w14:paraId="617FDE46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728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0E9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97A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FC3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A61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BD2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7F5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24EA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186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84F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6F4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6F7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965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663,92</w:t>
                  </w:r>
                </w:p>
              </w:tc>
            </w:tr>
            <w:tr w:rsidR="00FD1F85" w14:paraId="162E085E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CA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573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24A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5B0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72D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38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034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D54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CE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D1B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11C1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DC6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133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993,44</w:t>
                  </w:r>
                </w:p>
              </w:tc>
            </w:tr>
            <w:tr w:rsidR="00FD1F85" w14:paraId="4A26003D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5B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762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FE5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69D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FCF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917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390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ACB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8C2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792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DE94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35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ADE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1 004,22</w:t>
                  </w:r>
                </w:p>
              </w:tc>
            </w:tr>
            <w:tr w:rsidR="00FD1F85" w14:paraId="66675E43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054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EB2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1A4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956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073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48D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056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50B7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B0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03D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21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E52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F3F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227,33</w:t>
                  </w:r>
                </w:p>
              </w:tc>
            </w:tr>
            <w:tr w:rsidR="00FD1F85" w14:paraId="6EEC5944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232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8D5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E9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B20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462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317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55A2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2494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60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977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8BF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DCA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B07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76,47</w:t>
                  </w:r>
                </w:p>
              </w:tc>
            </w:tr>
            <w:tr w:rsidR="00FD1F85" w14:paraId="36C76145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5D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9E6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EC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C1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A14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86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7413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0B4E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32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E7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B9F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B7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77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2 883,34</w:t>
                  </w:r>
                </w:p>
              </w:tc>
            </w:tr>
            <w:tr w:rsidR="008E47D8" w14:paraId="05B0A841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580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93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DF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6670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34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C94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444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17 399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BE2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30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C71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6 047,90</w:t>
                  </w:r>
                </w:p>
              </w:tc>
            </w:tr>
            <w:tr w:rsidR="008E47D8" w14:paraId="4988E099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674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Kosice</w:t>
                  </w:r>
                </w:p>
              </w:tc>
            </w:tr>
            <w:tr w:rsidR="00FD1F85" w14:paraId="7BB9AF39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2FB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D8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68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73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53D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C69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F2F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B7B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52E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5D2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1E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AC2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85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316,01</w:t>
                  </w:r>
                </w:p>
              </w:tc>
            </w:tr>
            <w:tr w:rsidR="00FD1F85" w14:paraId="7A15BB1F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1CF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E72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CF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9A7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E94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DE7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BA83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EF9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605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110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922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0D8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DDB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11,88</w:t>
                  </w:r>
                </w:p>
              </w:tc>
            </w:tr>
            <w:tr w:rsidR="00FD1F85" w14:paraId="5EBE6341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CB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340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99B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9D9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150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745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06D1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7229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D0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93F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EED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8C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C48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36,17</w:t>
                  </w:r>
                </w:p>
              </w:tc>
            </w:tr>
            <w:tr w:rsidR="00FD1F85" w14:paraId="2BF05056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AA4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3/28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9D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F6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DF1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654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FCA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AAE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436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425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17B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D1B1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ED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13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22,18</w:t>
                  </w:r>
                </w:p>
              </w:tc>
            </w:tr>
            <w:tr w:rsidR="008E47D8" w14:paraId="57BBEF92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CD3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DE9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D0E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C81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1D1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472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A60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1 463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A6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753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46C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386,23</w:t>
                  </w:r>
                </w:p>
              </w:tc>
            </w:tr>
            <w:tr w:rsidR="008E47D8" w14:paraId="676A5B11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A57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Kosičky</w:t>
                  </w:r>
                </w:p>
              </w:tc>
            </w:tr>
            <w:tr w:rsidR="00FD1F85" w14:paraId="5EC5B291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9FE" w14:textId="6F9216E9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C7E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28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1D3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D61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7E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8F9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AB0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93C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965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E9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F32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BE4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287,79</w:t>
                  </w:r>
                </w:p>
              </w:tc>
            </w:tr>
            <w:tr w:rsidR="00FD1F85" w14:paraId="591A9C00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44A8" w14:textId="58A6E8C6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D50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18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44C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70B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38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EFC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56DE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110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79E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7123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FEB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8D4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114,11</w:t>
                  </w:r>
                </w:p>
              </w:tc>
            </w:tr>
            <w:tr w:rsidR="00FD1F85" w14:paraId="74A2B964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E5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3/32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507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A00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2F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97C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7A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B141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A5C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0A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330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DBD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BA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7BA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1,25</w:t>
                  </w:r>
                </w:p>
              </w:tc>
            </w:tr>
            <w:tr w:rsidR="00FD1F85" w14:paraId="3C27F60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179C" w14:textId="7F5531AB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6CE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9A5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76F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B14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19A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EBF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D3E53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1D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CD6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340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651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B83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196,88</w:t>
                  </w:r>
                </w:p>
              </w:tc>
            </w:tr>
            <w:tr w:rsidR="00FD1F85" w14:paraId="0E66A089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B23A" w14:textId="6E4DAEFE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37A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FB8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6AC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3A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609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DB83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48B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69D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993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E3D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70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38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342,66</w:t>
                  </w:r>
                </w:p>
              </w:tc>
            </w:tr>
            <w:tr w:rsidR="00FD1F85" w14:paraId="71C846D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4F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0B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A1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F63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844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BE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8943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8AF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AF8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A62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17A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4F7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597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1,88</w:t>
                  </w:r>
                </w:p>
              </w:tc>
            </w:tr>
            <w:tr w:rsidR="00FD1F85" w14:paraId="1CB0754B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4B27" w14:textId="3CDD7CC9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D9E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533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DB1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023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C1A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0CA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5020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41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09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3AA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B38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E9C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1 748,08</w:t>
                  </w:r>
                </w:p>
              </w:tc>
            </w:tr>
            <w:tr w:rsidR="00FD1F85" w14:paraId="48F034C6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277" w14:textId="0FE747EA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lastRenderedPageBreak/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BF5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2E5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4D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39F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F6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76D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3C7F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A76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BFC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7A66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7DB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779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262,09</w:t>
                  </w:r>
                </w:p>
              </w:tc>
            </w:tr>
            <w:tr w:rsidR="00FD1F85" w14:paraId="1694B563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6413" w14:textId="35147940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061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99D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50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B7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AF7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60B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4F7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28A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879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93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90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BF5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180,58</w:t>
                  </w:r>
                </w:p>
              </w:tc>
            </w:tr>
            <w:tr w:rsidR="00FD1F85" w14:paraId="1CB3361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4F76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3A0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34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F56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9A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5E5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67A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4698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1F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49B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6199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0F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168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153,30</w:t>
                  </w:r>
                </w:p>
              </w:tc>
            </w:tr>
            <w:tr w:rsidR="00FD1F85" w14:paraId="2336386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3CF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3/32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A2E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695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EA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3E4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5FE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6A1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935F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2B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3EC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1B4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5B7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AE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6,90</w:t>
                  </w:r>
                </w:p>
              </w:tc>
            </w:tr>
            <w:tr w:rsidR="00FD1F85" w14:paraId="786BDC66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52F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3/32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7FE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087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D29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EC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55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3589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603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29A3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466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95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F341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B92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A3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4,39</w:t>
                  </w:r>
                </w:p>
              </w:tc>
            </w:tr>
            <w:tr w:rsidR="00FD1F85" w14:paraId="1DC9D9D7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EE3" w14:textId="3317E495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1C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AEB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089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55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069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34C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AE6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5C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D6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2E2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898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F2C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630,14</w:t>
                  </w:r>
                </w:p>
              </w:tc>
            </w:tr>
            <w:tr w:rsidR="00FD1F85" w14:paraId="5084B7AE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CD04" w14:textId="14C5B882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105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CB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683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027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74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D0A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ED3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DF7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37F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E71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D1B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802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131,36</w:t>
                  </w:r>
                </w:p>
              </w:tc>
            </w:tr>
            <w:tr w:rsidR="00FD1F85" w14:paraId="69F52ED9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61AF" w14:textId="24B3200E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="4DE93924" w:rsidRPr="4DE93924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76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AF5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CA9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FA0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DD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5E4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F9F3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B72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398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81C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7FA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C58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8 166,36</w:t>
                  </w:r>
                </w:p>
              </w:tc>
            </w:tr>
            <w:tr w:rsidR="00FD1F85" w14:paraId="522495CF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45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C57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BBB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89A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A1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45D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25C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F0F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91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809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0F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954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EA4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4,39</w:t>
                  </w:r>
                </w:p>
              </w:tc>
            </w:tr>
            <w:tr w:rsidR="00FD1F85" w14:paraId="08FABFF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153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CCB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05C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52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724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4CF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54A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413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E3E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02D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B77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7E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6BB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5,96</w:t>
                  </w:r>
                </w:p>
              </w:tc>
            </w:tr>
            <w:tr w:rsidR="00FD1F85" w14:paraId="17F52095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818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229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A8B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2E4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28D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8C0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BBC6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2BB6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D2F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C4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8CC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D84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07A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0,94</w:t>
                  </w:r>
                </w:p>
              </w:tc>
            </w:tr>
            <w:tr w:rsidR="00FD1F85" w14:paraId="5DD5B19B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AD3A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D4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A5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18D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9E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8DA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961B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63F2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83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A99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2D94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411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C26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15,36</w:t>
                  </w:r>
                </w:p>
              </w:tc>
            </w:tr>
            <w:tr w:rsidR="00FD1F85" w14:paraId="208DEAC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5FA6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1/16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431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9BE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D4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155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930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61D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5D2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D93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49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18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CCD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3B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1,25</w:t>
                  </w:r>
                </w:p>
              </w:tc>
            </w:tr>
            <w:tr w:rsidR="00FD1F85" w14:paraId="1055AEC9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67BA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3FA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F2D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186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D5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D1F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D68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3D9E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2D9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C0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5D1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BE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B98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2,19</w:t>
                  </w:r>
                </w:p>
              </w:tc>
            </w:tr>
            <w:tr w:rsidR="00FD1F85" w14:paraId="691D4F67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007A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FA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B94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86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2E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1F9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0BC2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CA0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37E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6BD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044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DE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2B1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1,88</w:t>
                  </w:r>
                </w:p>
              </w:tc>
            </w:tr>
            <w:tr w:rsidR="00FD1F85" w14:paraId="392827E9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81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1/36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6D3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B16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38E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BAE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416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C2F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7609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3E3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B6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99C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7F2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9C0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6,27</w:t>
                  </w:r>
                </w:p>
              </w:tc>
            </w:tr>
            <w:tr w:rsidR="008E47D8" w14:paraId="6F6BC979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30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3DE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E9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FCDF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64C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5E5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E13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39 126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B7A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67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C2C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12 266,01</w:t>
                  </w:r>
                </w:p>
              </w:tc>
            </w:tr>
            <w:tr w:rsidR="008E47D8" w14:paraId="572D8FEF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E1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Kratonohy</w:t>
                  </w:r>
                </w:p>
              </w:tc>
            </w:tr>
            <w:tr w:rsidR="00FD1F85" w14:paraId="3A7835E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9CD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4/100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B5D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4C8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ADD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EB2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B73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EC8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D2EF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196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702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6A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C02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FE8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15,06</w:t>
                  </w:r>
                </w:p>
              </w:tc>
            </w:tr>
            <w:tr w:rsidR="00FD1F85" w14:paraId="63724F05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1B7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4/100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1D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993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026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2C0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AC6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53EA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AEF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3E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63C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04E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22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237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8,33</w:t>
                  </w:r>
                </w:p>
              </w:tc>
            </w:tr>
            <w:tr w:rsidR="00FD1F85" w14:paraId="294EC104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6023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91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505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6F9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37C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403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2CD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EF3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D8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39D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D58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644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AF2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22,74</w:t>
                  </w:r>
                </w:p>
              </w:tc>
            </w:tr>
            <w:tr w:rsidR="008E47D8" w14:paraId="7B6CC76F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905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2EA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88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03AC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DC4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A22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9C0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8A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14A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E2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46,13</w:t>
                  </w:r>
                </w:p>
              </w:tc>
            </w:tr>
            <w:tr w:rsidR="008E47D8" w14:paraId="6B80B930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ED8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Měník u Nového Bydžova</w:t>
                  </w:r>
                </w:p>
              </w:tc>
            </w:tr>
            <w:tr w:rsidR="00FD1F85" w14:paraId="5F0832C4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65AA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51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6C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DF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73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B3C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121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3ED2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00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C2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23F9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5F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2A4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390,08</w:t>
                  </w:r>
                </w:p>
              </w:tc>
            </w:tr>
            <w:tr w:rsidR="008E47D8" w14:paraId="7DB2F36A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6EA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FDD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3CA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CFC5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454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2E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6F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6A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840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B53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390,08</w:t>
                  </w:r>
                </w:p>
              </w:tc>
            </w:tr>
            <w:tr w:rsidR="008E47D8" w14:paraId="73B9BB53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340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Mlékosrby</w:t>
                  </w:r>
                </w:p>
              </w:tc>
            </w:tr>
            <w:tr w:rsidR="00FD1F85" w14:paraId="77D1E425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612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F4B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79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1F22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460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D6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8EC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222F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350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054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572F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69A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4C1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436,53</w:t>
                  </w:r>
                </w:p>
              </w:tc>
            </w:tr>
            <w:tr w:rsidR="00FD1F85" w14:paraId="561C43A2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5ED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00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E9A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8F9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865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CCC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2DA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82F1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32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AC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F1D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1C8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22D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16,40</w:t>
                  </w:r>
                </w:p>
              </w:tc>
            </w:tr>
            <w:tr w:rsidR="00FD1F85" w14:paraId="713126E8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7A2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6EB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DA3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30E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C01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339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EE0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972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87E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A1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387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BA0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5A6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4,03</w:t>
                  </w:r>
                </w:p>
              </w:tc>
            </w:tr>
            <w:tr w:rsidR="00FD1F85" w14:paraId="1388EF4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932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4F8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54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C9D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5C4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FBF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D7B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38A0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585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7F6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94E5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11C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BA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8,35</w:t>
                  </w:r>
                </w:p>
              </w:tc>
            </w:tr>
            <w:tr w:rsidR="00FD1F85" w14:paraId="0CE0315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EEB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57A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3B5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6A9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6D8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7A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32DD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7656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83E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E4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0126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C5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8D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18,13</w:t>
                  </w:r>
                </w:p>
              </w:tc>
            </w:tr>
            <w:tr w:rsidR="00FD1F85" w14:paraId="5F678ADB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590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41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EE6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60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1E0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20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4BEE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A9B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A13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520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76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DDA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3B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26,76</w:t>
                  </w:r>
                </w:p>
              </w:tc>
            </w:tr>
            <w:tr w:rsidR="00FD1F85" w14:paraId="30183228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DE2F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76C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77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1C0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7BA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8F7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619C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CFA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F42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3D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8D4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B38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5B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15,83</w:t>
                  </w:r>
                </w:p>
              </w:tc>
            </w:tr>
            <w:tr w:rsidR="00FD1F85" w14:paraId="46A8C39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FF99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6CF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3E8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7F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569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3F6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ADC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B20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33A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7A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535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1B2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662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0,58</w:t>
                  </w:r>
                </w:p>
              </w:tc>
            </w:tr>
            <w:tr w:rsidR="00FD1F85" w14:paraId="418AC177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D831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33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56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400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BA5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6FD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F7E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A4BF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9C7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A1F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D8D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A49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72C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6,33</w:t>
                  </w:r>
                </w:p>
              </w:tc>
            </w:tr>
            <w:tr w:rsidR="00FD1F85" w14:paraId="3DF6D883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BA2A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9F1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52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E7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8E8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9F7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5F56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4E8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FE5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34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5B4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30C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92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0,29</w:t>
                  </w:r>
                </w:p>
              </w:tc>
            </w:tr>
            <w:tr w:rsidR="00FD1F85" w14:paraId="1599351A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F707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20/256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8E6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BEF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F67C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AF3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A55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358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437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96A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789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BF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114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F8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0,29</w:t>
                  </w:r>
                </w:p>
              </w:tc>
            </w:tr>
            <w:tr w:rsidR="008E47D8" w14:paraId="38F192F0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A1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E41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784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C31A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92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D62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639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1 854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C9F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B2F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ED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533,51</w:t>
                  </w:r>
                </w:p>
              </w:tc>
            </w:tr>
            <w:tr w:rsidR="008E47D8" w14:paraId="0DB6C647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7B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lastRenderedPageBreak/>
                    <w:t>Katastr: Nový Bydžov</w:t>
                  </w:r>
                </w:p>
              </w:tc>
            </w:tr>
            <w:tr w:rsidR="00FD1F85" w14:paraId="02FDB712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4A4A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D11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7B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7B8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CC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449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2655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2137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68E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B14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A33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7E9F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8D7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600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1 369,37</w:t>
                  </w:r>
                </w:p>
              </w:tc>
            </w:tr>
            <w:tr w:rsidR="00FD1F85" w14:paraId="51DAA2F1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39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E3B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544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00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F5B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1A9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AD93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4073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C122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224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B7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17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CA4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6C1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1 885,39</w:t>
                  </w:r>
                </w:p>
              </w:tc>
            </w:tr>
            <w:tr w:rsidR="00FD1F85" w14:paraId="1B84F48B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E9A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7/12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111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CF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F43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0E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EC5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CCE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4278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7BBD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BAC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67B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A227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9C7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5DF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34,49</w:t>
                  </w:r>
                </w:p>
              </w:tc>
            </w:tr>
            <w:tr w:rsidR="00FD1F85" w14:paraId="5F2B8C07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33FD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7/12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34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2AA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52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6877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7D8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0F416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4278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E69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06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1C4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1 737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A25E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A37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F76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544,55</w:t>
                  </w:r>
                </w:p>
              </w:tc>
            </w:tr>
            <w:tr w:rsidR="00FD1F85" w14:paraId="36446E5C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F5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209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904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BF3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09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2A91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BDD7B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3240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AB9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E66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8EF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138B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59B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11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9,72</w:t>
                  </w:r>
                </w:p>
              </w:tc>
            </w:tr>
            <w:tr w:rsidR="00FD1F85" w14:paraId="594C8DA9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BB2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spoluvl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. 1/2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86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B5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BD1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878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E2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6B3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4134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6CB9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64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142 500,00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0D5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97F4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1AD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BAF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3,14</w:t>
                  </w:r>
                </w:p>
              </w:tc>
            </w:tr>
            <w:tr w:rsidR="008E47D8" w14:paraId="06D71D62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BA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5C1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E5B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71F6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E4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544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F64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12 270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42F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952E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04C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3 846,66</w:t>
                  </w:r>
                </w:p>
              </w:tc>
            </w:tr>
            <w:tr w:rsidR="008E47D8" w14:paraId="45E43D80" w14:textId="77777777" w:rsidTr="4DE939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DCE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Katastr: Trnava</w:t>
                  </w:r>
                </w:p>
              </w:tc>
            </w:tr>
            <w:tr w:rsidR="00FD1F85" w14:paraId="4826C406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365C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1/23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4B1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0813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12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47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0B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5D0C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430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A20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EB84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1EC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2B3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A04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2,09</w:t>
                  </w:r>
                </w:p>
              </w:tc>
            </w:tr>
            <w:tr w:rsidR="00FD1F85" w14:paraId="35C8A028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568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1/23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177B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CC6F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6D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974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95D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60C6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291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4A58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F79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819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650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9E5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9A85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13,16</w:t>
                  </w:r>
                </w:p>
              </w:tc>
            </w:tr>
            <w:tr w:rsidR="00FD1F85" w14:paraId="0915D21F" w14:textId="77777777" w:rsidTr="4DE93924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EF1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podíl 1/23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B638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82D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342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F26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4ADA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86564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289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58C9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pc</w:t>
                  </w:r>
                  <w:proofErr w:type="spellEnd"/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FE5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135 900,00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95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023A" w14:textId="77777777" w:rsidR="00FD1F85" w:rsidRDefault="5EEC5091" w:rsidP="3E92CF1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30D4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12F9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5,68</w:t>
                  </w:r>
                </w:p>
              </w:tc>
            </w:tr>
            <w:tr w:rsidR="008E47D8" w14:paraId="1E6C7A65" w14:textId="77777777" w:rsidTr="4DE939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A5D0" w14:textId="77777777" w:rsidR="00FD1F85" w:rsidRDefault="5EEC5091" w:rsidP="3E92CF1F">
                  <w:pPr>
                    <w:spacing w:after="0" w:line="240" w:lineRule="auto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73D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F4ED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E371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3A7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E8D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2C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0C7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A145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B9D2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color w:val="000000" w:themeColor="text1"/>
                    </w:rPr>
                    <w:t>20,93</w:t>
                  </w:r>
                </w:p>
              </w:tc>
            </w:tr>
            <w:tr w:rsidR="008E47D8" w14:paraId="5684AA3B" w14:textId="77777777" w:rsidTr="4DE9392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24A5" w14:textId="62924235" w:rsidR="00FD1F85" w:rsidRDefault="3E92CF1F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Roční úhrada za užívání nemovitostí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 w:themeColor="text1"/>
                    <w:left w:val="nil"/>
                    <w:bottom w:val="single" w:sz="15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324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74 444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DE36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8B78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 w:themeColor="text1"/>
                    <w:left w:val="nil"/>
                    <w:bottom w:val="single" w:sz="15" w:space="0" w:color="000000" w:themeColor="text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49DE" w14:textId="77777777" w:rsidR="00FD1F85" w:rsidRDefault="5EEC5091" w:rsidP="3E92CF1F">
                  <w:pPr>
                    <w:spacing w:after="0" w:line="240" w:lineRule="auto"/>
                    <w:jc w:val="right"/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color w:val="000000" w:themeColor="text1"/>
                    </w:rPr>
                    <w:t>23 734</w:t>
                  </w:r>
                </w:p>
              </w:tc>
            </w:tr>
            <w:tr w:rsidR="008E47D8" w14:paraId="1A4D462C" w14:textId="77777777" w:rsidTr="4DE93924">
              <w:trPr>
                <w:trHeight w:val="570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B3C9" w14:textId="5BC9307F" w:rsidR="00FD1F85" w:rsidRDefault="3E92CF1F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Roční daň z nemovitých věcí</w:t>
                  </w:r>
                </w:p>
                <w:p w14:paraId="0EFEABE6" w14:textId="66E54B54" w:rsidR="00FD1F85" w:rsidRDefault="3E92CF1F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</w:rPr>
                    <w:t>Celková roční úhrada za užívání nemovitostí</w:t>
                  </w:r>
                </w:p>
                <w:p w14:paraId="3A837871" w14:textId="339743EE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 w:themeColor="text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D4F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95E9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C6B0" w14:textId="77777777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B354" w14:textId="2FD62E19" w:rsidR="00FD1F85" w:rsidRDefault="3E92CF1F" w:rsidP="3E92CF1F">
                  <w:pPr>
                    <w:spacing w:after="0" w:line="240" w:lineRule="auto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3E92CF1F">
                    <w:rPr>
                      <w:rFonts w:ascii="Arial" w:eastAsia="Arial" w:hAnsi="Arial" w:cs="Arial"/>
                      <w:sz w:val="24"/>
                      <w:szCs w:val="24"/>
                    </w:rPr>
                    <w:t>7443</w:t>
                  </w:r>
                </w:p>
                <w:p w14:paraId="2CBA6EE5" w14:textId="61E7E58F" w:rsidR="00FD1F85" w:rsidRDefault="3E92CF1F" w:rsidP="3E92CF1F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3E92CF1F"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31177</w:t>
                  </w:r>
                </w:p>
                <w:p w14:paraId="42FB6EC9" w14:textId="5947CBDF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  <w:p w14:paraId="64332CDF" w14:textId="7479F736" w:rsidR="00FD1F85" w:rsidRDefault="00FD1F85" w:rsidP="3E92CF1F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2189D3B0" w14:textId="65BB74DC" w:rsidR="00FD1F85" w:rsidRDefault="00FD1F85" w:rsidP="3E92CF1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D1F85" w14:paraId="03496278" w14:textId="77777777" w:rsidTr="4DE93924">
        <w:trPr>
          <w:trHeight w:val="254"/>
        </w:trPr>
        <w:tc>
          <w:tcPr>
            <w:tcW w:w="115" w:type="dxa"/>
          </w:tcPr>
          <w:p w14:paraId="01A59AC7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F82EF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BEDEF8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7CB4B9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2DF4E0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17FCC9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8E47D8" w14:paraId="08840448" w14:textId="77777777" w:rsidTr="4DE93924">
        <w:trPr>
          <w:trHeight w:val="1305"/>
        </w:trPr>
        <w:tc>
          <w:tcPr>
            <w:tcW w:w="115" w:type="dxa"/>
          </w:tcPr>
          <w:p w14:paraId="315358F5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D1F85" w14:paraId="56BF321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6DCB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E8FDD5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5E9C3D" w14:textId="77777777" w:rsidR="00FD1F85" w:rsidRDefault="008E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9C8B0D" w14:textId="77777777" w:rsidR="00FD1F85" w:rsidRDefault="008E47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8F6915" w14:textId="77777777" w:rsidR="00FD1F85" w:rsidRDefault="008E4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F209BA" w14:textId="77777777" w:rsidR="00FD1F85" w:rsidRDefault="00FD1F85">
            <w:pPr>
              <w:spacing w:after="0" w:line="240" w:lineRule="auto"/>
            </w:pPr>
          </w:p>
        </w:tc>
        <w:tc>
          <w:tcPr>
            <w:tcW w:w="285" w:type="dxa"/>
          </w:tcPr>
          <w:p w14:paraId="33A2D2F6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  <w:tr w:rsidR="00FD1F85" w14:paraId="66293378" w14:textId="77777777" w:rsidTr="4DE93924">
        <w:trPr>
          <w:trHeight w:val="314"/>
        </w:trPr>
        <w:tc>
          <w:tcPr>
            <w:tcW w:w="115" w:type="dxa"/>
          </w:tcPr>
          <w:p w14:paraId="4BA4FA9F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F9602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A81F3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781C18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DAB63D" w14:textId="77777777" w:rsidR="00FD1F85" w:rsidRDefault="00FD1F8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DFCD4" w14:textId="77777777" w:rsidR="00FD1F85" w:rsidRDefault="00FD1F85">
            <w:pPr>
              <w:pStyle w:val="EmptyCellLayoutStyle"/>
              <w:spacing w:after="0" w:line="240" w:lineRule="auto"/>
            </w:pPr>
          </w:p>
        </w:tc>
      </w:tr>
    </w:tbl>
    <w:p w14:paraId="55A8765B" w14:textId="77777777" w:rsidR="00FD1F85" w:rsidRDefault="00FD1F85">
      <w:pPr>
        <w:spacing w:after="0" w:line="240" w:lineRule="auto"/>
      </w:pPr>
    </w:p>
    <w:sectPr w:rsidR="00FD1F85">
      <w:headerReference w:type="default" r:id="rId10"/>
      <w:footerReference w:type="default" r:id="rId11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7965" w14:textId="77777777" w:rsidR="002018B7" w:rsidRDefault="008E47D8">
      <w:pPr>
        <w:spacing w:after="0" w:line="240" w:lineRule="auto"/>
      </w:pPr>
      <w:r>
        <w:separator/>
      </w:r>
    </w:p>
  </w:endnote>
  <w:endnote w:type="continuationSeparator" w:id="0">
    <w:p w14:paraId="46F5BAE8" w14:textId="77777777" w:rsidR="002018B7" w:rsidRDefault="008E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D1F85" w14:paraId="3DC9AD40" w14:textId="77777777">
      <w:tc>
        <w:tcPr>
          <w:tcW w:w="9346" w:type="dxa"/>
        </w:tcPr>
        <w:p w14:paraId="2DC91A1A" w14:textId="77777777" w:rsidR="00FD1F85" w:rsidRDefault="00FD1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FB3269" w14:textId="77777777" w:rsidR="00FD1F85" w:rsidRDefault="00FD1F85">
          <w:pPr>
            <w:pStyle w:val="EmptyCellLayoutStyle"/>
            <w:spacing w:after="0" w:line="240" w:lineRule="auto"/>
          </w:pPr>
        </w:p>
      </w:tc>
    </w:tr>
    <w:tr w:rsidR="00FD1F85" w14:paraId="6DD0D4BB" w14:textId="77777777">
      <w:tc>
        <w:tcPr>
          <w:tcW w:w="9346" w:type="dxa"/>
        </w:tcPr>
        <w:p w14:paraId="7D08588C" w14:textId="77777777" w:rsidR="00FD1F85" w:rsidRDefault="00FD1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D1F85" w14:paraId="7D4888E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39ED11" w14:textId="77777777" w:rsidR="00FD1F85" w:rsidRDefault="008E4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B8FD0D" w14:textId="77777777" w:rsidR="00FD1F85" w:rsidRDefault="00FD1F85">
          <w:pPr>
            <w:spacing w:after="0" w:line="240" w:lineRule="auto"/>
          </w:pPr>
        </w:p>
      </w:tc>
    </w:tr>
    <w:tr w:rsidR="00FD1F85" w14:paraId="4AD15B94" w14:textId="77777777">
      <w:tc>
        <w:tcPr>
          <w:tcW w:w="9346" w:type="dxa"/>
        </w:tcPr>
        <w:p w14:paraId="7F7DF12E" w14:textId="77777777" w:rsidR="00FD1F85" w:rsidRDefault="00FD1F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9A7D9B" w14:textId="77777777" w:rsidR="00FD1F85" w:rsidRDefault="00FD1F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7340" w14:textId="77777777" w:rsidR="002018B7" w:rsidRDefault="008E47D8">
      <w:pPr>
        <w:spacing w:after="0" w:line="240" w:lineRule="auto"/>
      </w:pPr>
      <w:r>
        <w:separator/>
      </w:r>
    </w:p>
  </w:footnote>
  <w:footnote w:type="continuationSeparator" w:id="0">
    <w:p w14:paraId="634F27EC" w14:textId="77777777" w:rsidR="002018B7" w:rsidRDefault="008E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D1F85" w14:paraId="5C89E43E" w14:textId="77777777" w:rsidTr="3E92CF1F">
      <w:tc>
        <w:tcPr>
          <w:tcW w:w="144" w:type="dxa"/>
        </w:tcPr>
        <w:p w14:paraId="724CBB5D" w14:textId="77777777" w:rsidR="00FD1F85" w:rsidRDefault="00FD1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BCDD7E" w14:textId="77777777" w:rsidR="00FD1F85" w:rsidRDefault="00FD1F85">
          <w:pPr>
            <w:pStyle w:val="EmptyCellLayoutStyle"/>
            <w:spacing w:after="0" w:line="240" w:lineRule="auto"/>
          </w:pPr>
        </w:p>
      </w:tc>
    </w:tr>
    <w:tr w:rsidR="00FD1F85" w14:paraId="244C11BA" w14:textId="77777777" w:rsidTr="3E92CF1F">
      <w:tc>
        <w:tcPr>
          <w:tcW w:w="144" w:type="dxa"/>
        </w:tcPr>
        <w:p w14:paraId="31060494" w14:textId="77777777" w:rsidR="00FD1F85" w:rsidRDefault="00FD1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1F85" w14:paraId="73179015" w14:textId="77777777" w:rsidTr="3E92CF1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 w:themeColor="text1"/>
                  <w:left w:val="single" w:sz="7" w:space="0" w:color="000000" w:themeColor="text1"/>
                </w:tcBorders>
              </w:tcPr>
              <w:p w14:paraId="4EEA646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 w:themeColor="text1"/>
                </w:tcBorders>
              </w:tcPr>
              <w:p w14:paraId="1119A31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 w:themeColor="text1"/>
                </w:tcBorders>
              </w:tcPr>
              <w:p w14:paraId="1F91CE7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 w:themeColor="text1"/>
                </w:tcBorders>
              </w:tcPr>
              <w:p w14:paraId="37AA9EC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 w:themeColor="text1"/>
                </w:tcBorders>
              </w:tcPr>
              <w:p w14:paraId="2799C8DB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 w:themeColor="text1"/>
                </w:tcBorders>
              </w:tcPr>
              <w:p w14:paraId="51BB328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 w:themeColor="text1"/>
                </w:tcBorders>
              </w:tcPr>
              <w:p w14:paraId="158D5A8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 w:themeColor="text1"/>
                </w:tcBorders>
              </w:tcPr>
              <w:p w14:paraId="6AD5BFF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 w:themeColor="text1"/>
                </w:tcBorders>
              </w:tcPr>
              <w:p w14:paraId="2532039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 w:themeColor="text1"/>
                </w:tcBorders>
              </w:tcPr>
              <w:p w14:paraId="0AC01C1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 w:themeColor="text1"/>
                </w:tcBorders>
              </w:tcPr>
              <w:p w14:paraId="0701366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 w:themeColor="text1"/>
                </w:tcBorders>
              </w:tcPr>
              <w:p w14:paraId="548FF34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 w:themeColor="text1"/>
                </w:tcBorders>
              </w:tcPr>
              <w:p w14:paraId="317545B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 w:themeColor="text1"/>
                </w:tcBorders>
              </w:tcPr>
              <w:p w14:paraId="7B010DB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 w:themeColor="text1"/>
                </w:tcBorders>
              </w:tcPr>
              <w:p w14:paraId="72773BA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 w:themeColor="text1"/>
                </w:tcBorders>
              </w:tcPr>
              <w:p w14:paraId="6339702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 w:themeColor="text1"/>
                </w:tcBorders>
              </w:tcPr>
              <w:p w14:paraId="2D8F8DD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 w:themeColor="text1"/>
                  <w:right w:val="single" w:sz="7" w:space="0" w:color="000000" w:themeColor="text1"/>
                </w:tcBorders>
              </w:tcPr>
              <w:p w14:paraId="774026A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8E47D8" w14:paraId="08A8D441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69FF777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D1F85" w14:paraId="36614B94" w14:textId="77777777" w:rsidTr="3E92CF1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77B49" w14:textId="429281BE" w:rsidR="00FD1F85" w:rsidRDefault="3E92CF1F">
                      <w:pPr>
                        <w:spacing w:after="0" w:line="240" w:lineRule="auto"/>
                      </w:pPr>
                      <w:r w:rsidRPr="3E92CF1F">
                        <w:rPr>
                          <w:rFonts w:ascii="Arial" w:eastAsia="Arial" w:hAnsi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Příloha dohody o zaplacení úhrady č. 34N19/14 A</w:t>
                      </w:r>
                    </w:p>
                  </w:tc>
                </w:tr>
              </w:tbl>
              <w:p w14:paraId="4D9D3F1C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197DC2D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FD1F85" w14:paraId="654E8DC5" w14:textId="77777777" w:rsidTr="3E92CF1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4FE377C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77405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ED5AF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8C45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170C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EFA7E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A2D0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F329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F5007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2053E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FFAB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1627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AB6D5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E4A9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D1691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9721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ADB5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0E9E2DC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8E47D8" w14:paraId="4C88C881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11A1A90B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EC2B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D1F85" w14:paraId="474C02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1D242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0E6E86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E7092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D1F85" w14:paraId="04DCEB3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5E91E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3411914</w:t>
                      </w:r>
                    </w:p>
                  </w:tc>
                </w:tr>
              </w:tbl>
              <w:p w14:paraId="2A390D47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F763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D1F85" w14:paraId="41151B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6B4DB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BCF9A0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158C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7821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778B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D1F85" w14:paraId="346DC44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FBB36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04.08.2020</w:t>
                      </w:r>
                    </w:p>
                  </w:tc>
                </w:tr>
              </w:tbl>
              <w:p w14:paraId="720FEACD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FA2D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D1F85" w14:paraId="283E2E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739B8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484D263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819C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D1F85" w14:paraId="502F24AB" w14:textId="77777777" w:rsidTr="3E92CF1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28E6F" w14:textId="6B0930A2" w:rsidR="00FD1F85" w:rsidRDefault="3E92CF1F">
                      <w:pPr>
                        <w:spacing w:after="0" w:line="240" w:lineRule="auto"/>
                      </w:pPr>
                      <w:r w:rsidRPr="3E92CF1F">
                        <w:rPr>
                          <w:rFonts w:ascii="Arial" w:eastAsia="Arial" w:hAnsi="Arial"/>
                          <w:b/>
                          <w:bCs/>
                          <w:color w:val="000000" w:themeColor="text1"/>
                        </w:rPr>
                        <w:t>31 177Kč</w:t>
                      </w:r>
                    </w:p>
                  </w:tc>
                </w:tr>
              </w:tbl>
              <w:p w14:paraId="3B9EA6FD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5078FCD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FD1F85" w14:paraId="22C1A3DE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3680D52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7D2BC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05547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778D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458E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436C9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A7CA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D06A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753BC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8294C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2C0E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F4E9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7797B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03B6D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8A703B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079A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6C21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1A90094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FD1F85" w14:paraId="7F3FBD74" w14:textId="77777777" w:rsidTr="3E92CF1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79B84DC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8C5B6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9B5A5B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E62A0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E727A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84A9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8178E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08737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434B0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A1B2A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0184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BFFA3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EE01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73FC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F666F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9225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07535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59146A5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FD1F85" w14:paraId="135CE433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4B53FA0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BFE8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D1F85" w14:paraId="7759D5A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FE03A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65630B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958A0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CA04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FEBCE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1F1B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C1CBE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B7093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EA8A8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24D5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ECED3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54900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60F9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30224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F567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C4927B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2034599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8E47D8" w14:paraId="6B1885C7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6DAB27C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2FB4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0EACE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D140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C559A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D1F85" w14:paraId="3E87CA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C6B93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27.05.2022</w:t>
                      </w:r>
                    </w:p>
                  </w:tc>
                </w:tr>
              </w:tbl>
              <w:p w14:paraId="7A6DCAAE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5648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EF726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D1F85" w14:paraId="33DBAC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5AD71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82269F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342A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109B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DE6D7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1B8DE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0D9C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F5381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335C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5B73232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8E47D8" w14:paraId="4F386A63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26D111B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A24F9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D4E63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1B8C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BA05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F2D37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85C78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03D5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6CF81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4FF9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D1F85" w14:paraId="2D4FACE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F1E07" w14:textId="77777777" w:rsidR="00FD1F85" w:rsidRDefault="008E47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04.08.2020</w:t>
                      </w:r>
                    </w:p>
                  </w:tc>
                </w:tr>
              </w:tbl>
              <w:p w14:paraId="64A95397" w14:textId="77777777" w:rsidR="00FD1F85" w:rsidRDefault="00FD1F8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6DACA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53E2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E8D4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EA33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4178B80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8E47D8" w14:paraId="55E924D1" w14:textId="77777777" w:rsidTr="3E92CF1F">
            <w:tc>
              <w:tcPr>
                <w:tcW w:w="74" w:type="dxa"/>
                <w:tcBorders>
                  <w:left w:val="single" w:sz="7" w:space="0" w:color="000000" w:themeColor="text1"/>
                </w:tcBorders>
              </w:tcPr>
              <w:p w14:paraId="4256383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8B26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A0503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2161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53F1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D19EE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C91BE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0DBB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39D12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1883C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44A4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2154E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9B250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A57FE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E7635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974F2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 w:themeColor="text1"/>
                </w:tcBorders>
              </w:tcPr>
              <w:p w14:paraId="6CC8296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  <w:tr w:rsidR="00FD1F85" w14:paraId="507EB04E" w14:textId="77777777" w:rsidTr="3E92CF1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 w:themeColor="text1"/>
                  <w:bottom w:val="single" w:sz="7" w:space="0" w:color="000000" w:themeColor="text1"/>
                </w:tcBorders>
              </w:tcPr>
              <w:p w14:paraId="6C363C04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 w:themeColor="text1"/>
                </w:tcBorders>
              </w:tcPr>
              <w:p w14:paraId="77A95A5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 w:themeColor="text1"/>
                </w:tcBorders>
              </w:tcPr>
              <w:p w14:paraId="36FBA33B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 w:themeColor="text1"/>
                </w:tcBorders>
              </w:tcPr>
              <w:p w14:paraId="6EB1F05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 w:themeColor="text1"/>
                </w:tcBorders>
              </w:tcPr>
              <w:p w14:paraId="3B5F092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 w:themeColor="text1"/>
                </w:tcBorders>
              </w:tcPr>
              <w:p w14:paraId="47EE462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 w:themeColor="text1"/>
                </w:tcBorders>
              </w:tcPr>
              <w:p w14:paraId="1B070A9C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 w:themeColor="text1"/>
                </w:tcBorders>
              </w:tcPr>
              <w:p w14:paraId="782EC97A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 w:themeColor="text1"/>
                </w:tcBorders>
              </w:tcPr>
              <w:p w14:paraId="35F4401D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 w:themeColor="text1"/>
                </w:tcBorders>
              </w:tcPr>
              <w:p w14:paraId="764C567F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 w:themeColor="text1"/>
                </w:tcBorders>
              </w:tcPr>
              <w:p w14:paraId="699F4EA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 w:themeColor="text1"/>
                </w:tcBorders>
              </w:tcPr>
              <w:p w14:paraId="1F995B1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 w:themeColor="text1"/>
                </w:tcBorders>
              </w:tcPr>
              <w:p w14:paraId="5947ABC9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 w:themeColor="text1"/>
                </w:tcBorders>
              </w:tcPr>
              <w:p w14:paraId="2D962D97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 w:themeColor="text1"/>
                </w:tcBorders>
              </w:tcPr>
              <w:p w14:paraId="755FBF1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 w:themeColor="text1"/>
                </w:tcBorders>
              </w:tcPr>
              <w:p w14:paraId="7532A8E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 w:themeColor="text1"/>
                </w:tcBorders>
              </w:tcPr>
              <w:p w14:paraId="33866DC6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 w:themeColor="text1"/>
                  <w:right w:val="single" w:sz="7" w:space="0" w:color="000000" w:themeColor="text1"/>
                </w:tcBorders>
              </w:tcPr>
              <w:p w14:paraId="472E2643" w14:textId="77777777" w:rsidR="00FD1F85" w:rsidRDefault="00FD1F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3E839E" w14:textId="77777777" w:rsidR="00FD1F85" w:rsidRDefault="00FD1F85">
          <w:pPr>
            <w:spacing w:after="0" w:line="240" w:lineRule="auto"/>
          </w:pPr>
        </w:p>
      </w:tc>
    </w:tr>
    <w:tr w:rsidR="00FD1F85" w14:paraId="24C828EE" w14:textId="77777777" w:rsidTr="3E92CF1F">
      <w:tc>
        <w:tcPr>
          <w:tcW w:w="144" w:type="dxa"/>
        </w:tcPr>
        <w:p w14:paraId="1550D16F" w14:textId="77777777" w:rsidR="00FD1F85" w:rsidRDefault="00FD1F8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7F4007" w14:textId="77777777" w:rsidR="00FD1F85" w:rsidRDefault="00FD1F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85"/>
    <w:rsid w:val="002018B7"/>
    <w:rsid w:val="008E47D8"/>
    <w:rsid w:val="00F075E2"/>
    <w:rsid w:val="00FD1F85"/>
    <w:rsid w:val="0D9BA370"/>
    <w:rsid w:val="257F5283"/>
    <w:rsid w:val="33A98004"/>
    <w:rsid w:val="3B6A70F6"/>
    <w:rsid w:val="3CF6FEBE"/>
    <w:rsid w:val="3E92CF1F"/>
    <w:rsid w:val="4DE93924"/>
    <w:rsid w:val="4F92D018"/>
    <w:rsid w:val="52CA70DA"/>
    <w:rsid w:val="5C582AC3"/>
    <w:rsid w:val="5EEC5091"/>
    <w:rsid w:val="74720B5F"/>
    <w:rsid w:val="761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DF6A"/>
  <w15:docId w15:val="{21CDEAA3-E9C3-41EE-99A9-BAFC4C0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5" ma:contentTypeDescription="Vytvoří nový dokument" ma:contentTypeScope="" ma:versionID="22635606dd2bd4d9f033060e53423ea5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a15bb31eddac26b51da56fad9c4abbe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936AF-B2F6-4468-88A7-92CF7BB0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C9DDB-7ACD-4134-9535-FD5FBF5D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CE079-4817-4FD0-8831-804B953B5AAB}">
  <ds:schemaRefs>
    <ds:schemaRef ds:uri="http://purl.org/dc/elements/1.1/"/>
    <ds:schemaRef ds:uri="2cf52fca-1f9b-4b56-8562-9146e22cdd75"/>
    <ds:schemaRef ds:uri="3ac025eb-f90d-451b-94d3-96968cb9ab9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Martin Sedlák</dc:creator>
  <dc:description/>
  <cp:lastModifiedBy>Sedlák Martin Ing.</cp:lastModifiedBy>
  <cp:revision>2</cp:revision>
  <dcterms:created xsi:type="dcterms:W3CDTF">2022-07-12T09:20:00Z</dcterms:created>
  <dcterms:modified xsi:type="dcterms:W3CDTF">2022-07-12T09:20:00Z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