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656" w14:textId="03605DB3" w:rsidR="00D65C67" w:rsidRPr="000D26D5" w:rsidRDefault="00D65C67" w:rsidP="00D65C67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32"/>
        </w:rPr>
      </w:pPr>
      <w:r w:rsidRPr="000D26D5">
        <w:rPr>
          <w:b/>
          <w:sz w:val="32"/>
          <w:szCs w:val="32"/>
        </w:rPr>
        <w:t>Smlouva o dílo</w:t>
      </w:r>
      <w:r>
        <w:rPr>
          <w:b/>
          <w:sz w:val="32"/>
          <w:szCs w:val="32"/>
        </w:rPr>
        <w:t xml:space="preserve"> č. 19/2022</w:t>
      </w:r>
    </w:p>
    <w:p w14:paraId="19F521E7" w14:textId="77777777" w:rsidR="00D65C67" w:rsidRPr="00531202" w:rsidRDefault="00D65C67" w:rsidP="00D65C67">
      <w:pPr>
        <w:pStyle w:val="Zkladntextodsazen"/>
        <w:spacing w:before="60" w:after="60" w:line="288" w:lineRule="auto"/>
        <w:ind w:left="0" w:firstLine="0"/>
        <w:jc w:val="center"/>
        <w:rPr>
          <w:sz w:val="20"/>
        </w:rPr>
      </w:pPr>
      <w:r w:rsidRPr="00531202">
        <w:rPr>
          <w:sz w:val="20"/>
        </w:rPr>
        <w:t>níže vedeného roku, měsíce a dne</w:t>
      </w:r>
      <w:r>
        <w:rPr>
          <w:sz w:val="20"/>
        </w:rPr>
        <w:t>,</w:t>
      </w:r>
      <w:r w:rsidRPr="00531202">
        <w:rPr>
          <w:sz w:val="20"/>
        </w:rPr>
        <w:t xml:space="preserve"> uzavřená dle § </w:t>
      </w:r>
      <w:smartTag w:uri="urn:schemas-microsoft-com:office:smarttags" w:element="metricconverter">
        <w:smartTagPr>
          <w:attr w:name="ProductID" w:val="2586 a"/>
        </w:smartTagPr>
        <w:r w:rsidRPr="00531202">
          <w:rPr>
            <w:sz w:val="20"/>
          </w:rPr>
          <w:t>2586 a</w:t>
        </w:r>
      </w:smartTag>
      <w:r w:rsidRPr="00531202">
        <w:rPr>
          <w:sz w:val="20"/>
        </w:rPr>
        <w:t xml:space="preserve"> následujících zákona č. 89/2012 Sb., občanského zákoníku, v platném znění;</w:t>
      </w:r>
      <w:r>
        <w:rPr>
          <w:sz w:val="20"/>
        </w:rPr>
        <w:t xml:space="preserve"> u</w:t>
      </w:r>
      <w:r w:rsidRPr="00531202">
        <w:rPr>
          <w:sz w:val="20"/>
        </w:rPr>
        <w:t>zavřeli níže uvedené smluvní strany</w:t>
      </w:r>
    </w:p>
    <w:p w14:paraId="4ED093DE" w14:textId="77777777"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14:paraId="32C59D64" w14:textId="77777777"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14:paraId="6233D4D3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Sportovní a rekreační areálu Kraví hora, příspěvková organizace</w:t>
      </w:r>
    </w:p>
    <w:p w14:paraId="79789823" w14:textId="77777777" w:rsidR="00B03BF3" w:rsidRPr="00B03BF3" w:rsidRDefault="00B03BF3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>IČ: 71214747</w:t>
      </w:r>
    </w:p>
    <w:p w14:paraId="22716FBA" w14:textId="77777777" w:rsidR="00B909CE" w:rsidRPr="00B03BF3" w:rsidRDefault="00B909CE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>Dominikánská 2, 601 69 Brno</w:t>
      </w:r>
    </w:p>
    <w:p w14:paraId="74D7F388" w14:textId="77777777" w:rsidR="00B909CE" w:rsidRPr="00B03BF3" w:rsidRDefault="00B909CE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 xml:space="preserve">Jednající ředitelem </w:t>
      </w:r>
      <w:r w:rsidR="007C6C1E" w:rsidRPr="00B03BF3">
        <w:rPr>
          <w:bCs/>
          <w:sz w:val="23"/>
          <w:szCs w:val="23"/>
        </w:rPr>
        <w:t>Mgr</w:t>
      </w:r>
      <w:r w:rsidRPr="00B03BF3">
        <w:rPr>
          <w:bCs/>
          <w:sz w:val="23"/>
          <w:szCs w:val="23"/>
        </w:rPr>
        <w:t xml:space="preserve">. Evženem Hrubešem </w:t>
      </w:r>
    </w:p>
    <w:p w14:paraId="1BA694C1" w14:textId="77777777"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14:paraId="60A57CC3" w14:textId="77777777"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47B03E13" w14:textId="77777777"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4F4A34B2" w14:textId="77777777"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14:paraId="6CD469AD" w14:textId="77777777" w:rsidR="0094492E" w:rsidRDefault="00B03BF3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Dodavatel</w:t>
      </w:r>
    </w:p>
    <w:p w14:paraId="2BE709F6" w14:textId="77777777" w:rsidR="00B03BF3" w:rsidRDefault="00B03BF3" w:rsidP="00740B78">
      <w:pPr>
        <w:pStyle w:val="Zkladntextodsazen"/>
        <w:spacing w:line="240" w:lineRule="auto"/>
        <w:ind w:left="0" w:firstLine="0"/>
        <w:rPr>
          <w:rStyle w:val="Siln"/>
        </w:rPr>
      </w:pPr>
      <w:r>
        <w:rPr>
          <w:rStyle w:val="Siln"/>
        </w:rPr>
        <w:t>ROLMONT s.r.o.</w:t>
      </w:r>
    </w:p>
    <w:p w14:paraId="5975DC6F" w14:textId="77777777" w:rsidR="00B03BF3" w:rsidRDefault="0094492E" w:rsidP="00740B78">
      <w:pPr>
        <w:pStyle w:val="Zkladntextodsazen"/>
        <w:spacing w:line="240" w:lineRule="auto"/>
        <w:ind w:left="0" w:firstLine="0"/>
      </w:pPr>
      <w:r w:rsidRPr="0094492E">
        <w:rPr>
          <w:szCs w:val="28"/>
        </w:rPr>
        <w:t>IČ:</w:t>
      </w:r>
      <w:r w:rsidR="00B03BF3" w:rsidRPr="00B03BF3">
        <w:t xml:space="preserve"> </w:t>
      </w:r>
      <w:r w:rsidR="00B03BF3">
        <w:t>63995816</w:t>
      </w:r>
    </w:p>
    <w:p w14:paraId="199685C3" w14:textId="77777777" w:rsidR="0094492E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Se sídlem </w:t>
      </w:r>
      <w:r w:rsidR="00B03BF3">
        <w:rPr>
          <w:bCs/>
          <w:color w:val="000000"/>
        </w:rPr>
        <w:t>Na vinobraní 2636/30, 106 00 Praha 10</w:t>
      </w:r>
    </w:p>
    <w:p w14:paraId="3E9651D9" w14:textId="77777777"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Jednají</w:t>
      </w:r>
      <w:r w:rsidR="00B03BF3">
        <w:rPr>
          <w:bCs/>
          <w:color w:val="000000"/>
        </w:rPr>
        <w:t>cí jednatelem Zdeňkem Kuchařem</w:t>
      </w:r>
    </w:p>
    <w:p w14:paraId="27CEBAAA" w14:textId="77777777" w:rsidR="00284206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  <w:r w:rsidR="00B03BF3">
        <w:rPr>
          <w:bCs/>
          <w:color w:val="000000"/>
        </w:rPr>
        <w:t>600 236 960</w:t>
      </w:r>
    </w:p>
    <w:p w14:paraId="40DBD483" w14:textId="77777777" w:rsidR="0094492E" w:rsidRPr="006F4011" w:rsidRDefault="00B03BF3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„Dodavatel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14:paraId="4C748DBD" w14:textId="77777777" w:rsidR="007A72A1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2E6E77EF" w14:textId="77777777"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5EFBD15B" w14:textId="77777777"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7D9B7F79" w14:textId="77777777" w:rsidR="007126B4" w:rsidRPr="0094492E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517648FB" w14:textId="77777777"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14:paraId="41DAA11F" w14:textId="1A3AC575"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 xml:space="preserve">, že vyzval uchazeče k podání cenové nabídky </w:t>
      </w:r>
      <w:r w:rsidR="00573E51">
        <w:rPr>
          <w:b w:val="0"/>
          <w:szCs w:val="24"/>
        </w:rPr>
        <w:t>na dodávku</w:t>
      </w:r>
      <w:r>
        <w:rPr>
          <w:b w:val="0"/>
          <w:szCs w:val="24"/>
        </w:rPr>
        <w:t xml:space="preserve"> s názvem </w:t>
      </w:r>
      <w:r w:rsidR="000139A4" w:rsidRPr="000139A4">
        <w:rPr>
          <w:rFonts w:asciiTheme="minorHAnsi" w:hAnsiTheme="minorHAnsi" w:cstheme="minorHAnsi"/>
          <w:b w:val="0"/>
          <w:bCs/>
        </w:rPr>
        <w:t>"</w:t>
      </w:r>
      <w:bookmarkStart w:id="0" w:name="_Hlk104396176"/>
      <w:r w:rsidR="000139A4" w:rsidRPr="000139A4">
        <w:rPr>
          <w:rFonts w:asciiTheme="minorHAnsi" w:hAnsiTheme="minorHAnsi" w:cstheme="minorHAnsi"/>
          <w:b w:val="0"/>
          <w:bCs/>
        </w:rPr>
        <w:t>Výměna elektromotoru na rolbě</w:t>
      </w:r>
      <w:bookmarkEnd w:id="0"/>
      <w:r w:rsidR="000139A4" w:rsidRPr="000139A4">
        <w:rPr>
          <w:rFonts w:asciiTheme="minorHAnsi" w:hAnsiTheme="minorHAnsi" w:cstheme="minorHAnsi"/>
          <w:b w:val="0"/>
          <w:bCs/>
        </w:rPr>
        <w:t>“</w:t>
      </w:r>
      <w:r w:rsidRPr="000139A4">
        <w:rPr>
          <w:b w:val="0"/>
          <w:bCs/>
          <w:szCs w:val="24"/>
        </w:rPr>
        <w:t>.</w:t>
      </w:r>
      <w:r>
        <w:rPr>
          <w:b w:val="0"/>
          <w:szCs w:val="24"/>
        </w:rPr>
        <w:t xml:space="preserve">  </w:t>
      </w:r>
    </w:p>
    <w:p w14:paraId="7B63F73A" w14:textId="77777777" w:rsidR="00B909CE" w:rsidRPr="00B909CE" w:rsidRDefault="00A26E79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Dodavatel řádně podal nabídku a nabídka byla Objednatelem akceptována</w:t>
      </w:r>
      <w:r w:rsidR="00B909CE">
        <w:rPr>
          <w:b w:val="0"/>
          <w:szCs w:val="24"/>
        </w:rPr>
        <w:t xml:space="preserve">. </w:t>
      </w:r>
    </w:p>
    <w:p w14:paraId="45106B86" w14:textId="77777777" w:rsidR="00B909CE" w:rsidRPr="00B909CE" w:rsidRDefault="00B909CE" w:rsidP="00B909CE"/>
    <w:p w14:paraId="21F9CC79" w14:textId="77777777" w:rsidR="00B909CE" w:rsidRPr="00B909CE" w:rsidRDefault="00B909CE" w:rsidP="00B909CE">
      <w:pPr>
        <w:pStyle w:val="Odstavecseseznamem"/>
        <w:ind w:left="360"/>
      </w:pPr>
    </w:p>
    <w:p w14:paraId="0725FACD" w14:textId="77777777" w:rsidR="00B909CE" w:rsidRPr="00B909CE" w:rsidRDefault="00B909CE" w:rsidP="00B909CE"/>
    <w:p w14:paraId="571350D4" w14:textId="77777777"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14:paraId="43C67C45" w14:textId="77777777" w:rsidR="000139A4" w:rsidRDefault="000139A4" w:rsidP="000139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2.1. </w:t>
      </w:r>
      <w:r w:rsidR="00A26E79">
        <w:rPr>
          <w:sz w:val="24"/>
          <w:szCs w:val="24"/>
        </w:rPr>
        <w:t>Dodavatel</w:t>
      </w:r>
      <w:r w:rsidR="002E4CED">
        <w:rPr>
          <w:sz w:val="24"/>
          <w:szCs w:val="24"/>
        </w:rPr>
        <w:t xml:space="preserve"> </w:t>
      </w:r>
      <w:r w:rsidR="002E4CED" w:rsidRPr="00B909CE">
        <w:rPr>
          <w:sz w:val="24"/>
          <w:szCs w:val="24"/>
        </w:rPr>
        <w:t>se zavazuje za podmínek u</w:t>
      </w:r>
      <w:r w:rsidR="00A26E79">
        <w:rPr>
          <w:sz w:val="24"/>
          <w:szCs w:val="24"/>
        </w:rPr>
        <w:t>vedených v této smlouvě provést</w:t>
      </w:r>
      <w:r w:rsidR="002E4CED" w:rsidRPr="00B909CE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  </w:t>
      </w:r>
    </w:p>
    <w:p w14:paraId="0C24EA9A" w14:textId="77777777" w:rsidR="000139A4" w:rsidRDefault="000139A4" w:rsidP="000139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</w:t>
      </w:r>
      <w:r w:rsidR="002E4CED" w:rsidRPr="00B909CE">
        <w:rPr>
          <w:sz w:val="24"/>
          <w:szCs w:val="24"/>
        </w:rPr>
        <w:t>Objednatele</w:t>
      </w:r>
      <w:r w:rsidR="00A26E79">
        <w:rPr>
          <w:sz w:val="24"/>
          <w:szCs w:val="24"/>
        </w:rPr>
        <w:t xml:space="preserve"> dodání </w:t>
      </w:r>
      <w:r>
        <w:rPr>
          <w:sz w:val="24"/>
          <w:szCs w:val="24"/>
        </w:rPr>
        <w:t xml:space="preserve">a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výměnu stávajícího </w:t>
      </w:r>
      <w:r w:rsidRPr="000139A4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stejnosměrného elektromotoru hydraulického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</w:p>
    <w:p w14:paraId="406A5762" w14:textId="77777777" w:rsidR="000139A4" w:rsidRDefault="000139A4" w:rsidP="000139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             </w:t>
      </w:r>
      <w:r w:rsidRPr="000139A4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čerpadla na stroji </w:t>
      </w:r>
      <w:proofErr w:type="spellStart"/>
      <w:r w:rsidRPr="000139A4">
        <w:rPr>
          <w:rFonts w:ascii="TimesNewRoman" w:eastAsiaTheme="minorHAnsi" w:hAnsi="TimesNewRoman" w:cs="TimesNewRoman"/>
          <w:sz w:val="22"/>
          <w:szCs w:val="22"/>
          <w:lang w:eastAsia="en-US"/>
        </w:rPr>
        <w:t>Zamboni</w:t>
      </w:r>
      <w:proofErr w:type="spellEnd"/>
      <w:r w:rsidRPr="000139A4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552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s použitím synchronního PMAC motoru na speciálním </w:t>
      </w:r>
    </w:p>
    <w:p w14:paraId="2E6D1717" w14:textId="77777777" w:rsidR="000139A4" w:rsidRDefault="000139A4" w:rsidP="000139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             držáku, redukčního převodu s ozubeným řemenem, výkonového </w:t>
      </w:r>
      <w:proofErr w:type="spell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kontroleru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a propojení do </w:t>
      </w:r>
    </w:p>
    <w:p w14:paraId="1B10C45D" w14:textId="70C72087" w:rsidR="00284206" w:rsidRPr="000139A4" w:rsidRDefault="000139A4" w:rsidP="000139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             stávající elektroinstalace stroje.</w:t>
      </w:r>
    </w:p>
    <w:p w14:paraId="6D49D41D" w14:textId="1EB708AE" w:rsidR="00284206" w:rsidRPr="006F4011" w:rsidRDefault="000139A4" w:rsidP="000139A4">
      <w:pPr>
        <w:pStyle w:val="ODSTAVEC"/>
        <w:keepNext w:val="0"/>
        <w:widowControl w:val="0"/>
        <w:numPr>
          <w:ilvl w:val="0"/>
          <w:numId w:val="0"/>
        </w:numPr>
        <w:ind w:left="705" w:hanging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2.2.</w:t>
      </w:r>
      <w:r w:rsidR="002E4CED" w:rsidRPr="002E4CED">
        <w:rPr>
          <w:rFonts w:ascii="Times New Roman" w:hAnsi="Times New Roman"/>
          <w:sz w:val="24"/>
        </w:rPr>
        <w:t>Objednatel se zava</w:t>
      </w:r>
      <w:r w:rsidR="00A26E79">
        <w:rPr>
          <w:rFonts w:ascii="Times New Roman" w:hAnsi="Times New Roman"/>
          <w:sz w:val="24"/>
        </w:rPr>
        <w:t>zuje řádně a včas dodávku</w:t>
      </w:r>
      <w:r w:rsidR="002E4CED" w:rsidRPr="002E4CED">
        <w:rPr>
          <w:rFonts w:ascii="Times New Roman" w:hAnsi="Times New Roman"/>
          <w:sz w:val="24"/>
        </w:rPr>
        <w:t xml:space="preserve"> převzít a zaplatit </w:t>
      </w:r>
      <w:r w:rsidR="00A26E79">
        <w:rPr>
          <w:rFonts w:ascii="Times New Roman" w:hAnsi="Times New Roman"/>
          <w:sz w:val="24"/>
        </w:rPr>
        <w:t>Dodavateli</w:t>
      </w:r>
      <w:r w:rsidR="006F4011">
        <w:rPr>
          <w:rFonts w:ascii="Times New Roman" w:hAnsi="Times New Roman"/>
          <w:sz w:val="24"/>
        </w:rPr>
        <w:t xml:space="preserve"> dohodnutou </w:t>
      </w:r>
      <w:r>
        <w:rPr>
          <w:rFonts w:ascii="Times New Roman" w:hAnsi="Times New Roman"/>
          <w:sz w:val="24"/>
        </w:rPr>
        <w:t xml:space="preserve">  </w:t>
      </w:r>
      <w:r w:rsidR="006F4011">
        <w:rPr>
          <w:rFonts w:ascii="Times New Roman" w:hAnsi="Times New Roman"/>
          <w:sz w:val="24"/>
        </w:rPr>
        <w:t>cenu díla dle čl. 5</w:t>
      </w:r>
      <w:r w:rsidR="002E4CED" w:rsidRPr="002E4CED">
        <w:rPr>
          <w:rFonts w:ascii="Times New Roman" w:hAnsi="Times New Roman"/>
          <w:sz w:val="24"/>
        </w:rPr>
        <w:t xml:space="preserve"> této Smlouvy.</w:t>
      </w:r>
    </w:p>
    <w:p w14:paraId="445B3C72" w14:textId="77777777"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7B2AA811" w14:textId="77777777"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 </w:t>
      </w:r>
    </w:p>
    <w:p w14:paraId="2E7E9F65" w14:textId="233BCD07" w:rsidR="00C81753" w:rsidRDefault="003667F2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bude Dodavatelem </w:t>
      </w:r>
      <w:r w:rsidR="000139A4">
        <w:rPr>
          <w:sz w:val="24"/>
          <w:szCs w:val="24"/>
        </w:rPr>
        <w:t>realizovaná</w:t>
      </w:r>
      <w:r>
        <w:rPr>
          <w:sz w:val="24"/>
          <w:szCs w:val="24"/>
        </w:rPr>
        <w:t xml:space="preserve"> </w:t>
      </w:r>
      <w:r w:rsidR="000139A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053540">
        <w:rPr>
          <w:sz w:val="24"/>
          <w:szCs w:val="24"/>
        </w:rPr>
        <w:t>31.7.</w:t>
      </w:r>
      <w:r>
        <w:rPr>
          <w:sz w:val="24"/>
          <w:szCs w:val="24"/>
        </w:rPr>
        <w:t>20</w:t>
      </w:r>
      <w:r w:rsidR="000139A4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0139A4">
        <w:rPr>
          <w:sz w:val="24"/>
          <w:szCs w:val="24"/>
        </w:rPr>
        <w:t>v</w:t>
      </w:r>
      <w:r>
        <w:rPr>
          <w:sz w:val="24"/>
          <w:szCs w:val="24"/>
        </w:rPr>
        <w:t> míst</w:t>
      </w:r>
      <w:r w:rsidR="000139A4">
        <w:rPr>
          <w:sz w:val="24"/>
          <w:szCs w:val="24"/>
        </w:rPr>
        <w:t>ě</w:t>
      </w:r>
      <w:r>
        <w:rPr>
          <w:sz w:val="24"/>
          <w:szCs w:val="24"/>
        </w:rPr>
        <w:t xml:space="preserve"> plnění.</w:t>
      </w:r>
    </w:p>
    <w:p w14:paraId="4AB5AC0C" w14:textId="77777777"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14:paraId="369637B4" w14:textId="77777777"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3BE3CB15" w14:textId="77777777" w:rsidR="003667F2" w:rsidRDefault="003667F2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2CF2C48A" w14:textId="77777777"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14:paraId="786AA8C9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je </w:t>
      </w:r>
      <w:r w:rsidR="00573E51">
        <w:rPr>
          <w:sz w:val="24"/>
          <w:szCs w:val="24"/>
        </w:rPr>
        <w:t>Hokejová hala, Úvoz 55a, Brno 602 00</w:t>
      </w:r>
      <w:r w:rsidR="007126B4">
        <w:rPr>
          <w:sz w:val="24"/>
          <w:szCs w:val="24"/>
        </w:rPr>
        <w:t>.</w:t>
      </w:r>
    </w:p>
    <w:p w14:paraId="2EDA323D" w14:textId="77777777" w:rsidR="0055716F" w:rsidRPr="003667F2" w:rsidRDefault="003667F2" w:rsidP="003667F2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povinen dodávku, která je</w:t>
      </w:r>
      <w:r w:rsidR="0055716F" w:rsidRPr="003667F2">
        <w:rPr>
          <w:sz w:val="24"/>
          <w:szCs w:val="24"/>
        </w:rPr>
        <w:t xml:space="preserve"> bez</w:t>
      </w:r>
      <w:r>
        <w:rPr>
          <w:sz w:val="24"/>
          <w:szCs w:val="24"/>
        </w:rPr>
        <w:t xml:space="preserve"> vad a zjevného poškození</w:t>
      </w:r>
      <w:r w:rsidR="0055716F" w:rsidRPr="003667F2">
        <w:rPr>
          <w:sz w:val="24"/>
          <w:szCs w:val="24"/>
        </w:rPr>
        <w:t xml:space="preserve"> převzít. </w:t>
      </w:r>
    </w:p>
    <w:p w14:paraId="03C61486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3667F2">
        <w:rPr>
          <w:sz w:val="24"/>
          <w:szCs w:val="24"/>
        </w:rPr>
        <w:t xml:space="preserve"> opačném případě, kdy dodávka bude vykazovat vady a poškození</w:t>
      </w:r>
      <w:r>
        <w:rPr>
          <w:sz w:val="24"/>
          <w:szCs w:val="24"/>
        </w:rPr>
        <w:t>, které</w:t>
      </w:r>
      <w:r w:rsidR="003667F2">
        <w:rPr>
          <w:sz w:val="24"/>
          <w:szCs w:val="24"/>
        </w:rPr>
        <w:t xml:space="preserve"> by mohly bránit řádnému užití, může</w:t>
      </w:r>
      <w:r>
        <w:rPr>
          <w:sz w:val="24"/>
          <w:szCs w:val="24"/>
        </w:rPr>
        <w:t xml:space="preserve">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 xml:space="preserve">tel </w:t>
      </w:r>
      <w:r w:rsidR="003667F2">
        <w:rPr>
          <w:sz w:val="24"/>
          <w:szCs w:val="24"/>
        </w:rPr>
        <w:t>dodávku nepřevzít</w:t>
      </w:r>
      <w:r>
        <w:rPr>
          <w:sz w:val="24"/>
          <w:szCs w:val="24"/>
        </w:rPr>
        <w:t>.</w:t>
      </w:r>
    </w:p>
    <w:p w14:paraId="610DFB4B" w14:textId="77777777"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14:paraId="706E694C" w14:textId="77777777"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56CA8EE1" w14:textId="77777777"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14:paraId="33D83AC3" w14:textId="491DDC89"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2A11D5">
        <w:rPr>
          <w:sz w:val="24"/>
          <w:szCs w:val="24"/>
        </w:rPr>
        <w:t xml:space="preserve"> sjednává na částku </w:t>
      </w:r>
      <w:r w:rsidR="000139A4">
        <w:rPr>
          <w:sz w:val="24"/>
          <w:szCs w:val="24"/>
        </w:rPr>
        <w:t>163</w:t>
      </w:r>
      <w:r w:rsidR="002A11D5">
        <w:rPr>
          <w:sz w:val="24"/>
          <w:szCs w:val="24"/>
        </w:rPr>
        <w:t>.</w:t>
      </w:r>
      <w:r w:rsidR="000139A4">
        <w:rPr>
          <w:sz w:val="24"/>
          <w:szCs w:val="24"/>
        </w:rPr>
        <w:t>2</w:t>
      </w:r>
      <w:r w:rsidR="002A11D5">
        <w:rPr>
          <w:sz w:val="24"/>
          <w:szCs w:val="24"/>
        </w:rPr>
        <w:t>00</w:t>
      </w:r>
      <w:r w:rsidR="00C862D2">
        <w:rPr>
          <w:sz w:val="24"/>
          <w:szCs w:val="24"/>
        </w:rPr>
        <w:t xml:space="preserve"> Kč</w:t>
      </w:r>
      <w:r w:rsidR="002A11D5">
        <w:rPr>
          <w:sz w:val="24"/>
          <w:szCs w:val="24"/>
        </w:rPr>
        <w:t xml:space="preserve"> bez DPH.</w:t>
      </w:r>
    </w:p>
    <w:p w14:paraId="09530955" w14:textId="77777777" w:rsidR="004B1739" w:rsidRPr="00A75033" w:rsidRDefault="002A11D5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Lhůta splatnosti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faktur</w:t>
      </w:r>
      <w:r w:rsidR="004B1739">
        <w:rPr>
          <w:sz w:val="24"/>
          <w:szCs w:val="24"/>
        </w:rPr>
        <w:t>y</w:t>
      </w:r>
      <w:r w:rsidR="004B1739" w:rsidRPr="00284206">
        <w:rPr>
          <w:sz w:val="24"/>
          <w:szCs w:val="24"/>
        </w:rPr>
        <w:t xml:space="preserve"> je stanovena na </w:t>
      </w:r>
      <w:r w:rsidR="004B1739">
        <w:rPr>
          <w:sz w:val="24"/>
          <w:szCs w:val="24"/>
        </w:rPr>
        <w:t>14</w:t>
      </w:r>
      <w:r w:rsidR="004B1739"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</w:t>
      </w:r>
      <w:r w:rsidR="003667F2">
        <w:rPr>
          <w:sz w:val="24"/>
          <w:szCs w:val="24"/>
        </w:rPr>
        <w:t>í</w:t>
      </w:r>
      <w:r>
        <w:rPr>
          <w:sz w:val="24"/>
          <w:szCs w:val="24"/>
        </w:rPr>
        <w:t>ho</w:t>
      </w:r>
      <w:r w:rsidR="004B1739">
        <w:rPr>
          <w:sz w:val="24"/>
          <w:szCs w:val="24"/>
        </w:rPr>
        <w:t xml:space="preserve"> doručení Objednateli.</w:t>
      </w:r>
      <w:r w:rsidR="004B1739" w:rsidRPr="00284206">
        <w:rPr>
          <w:sz w:val="24"/>
          <w:szCs w:val="24"/>
        </w:rPr>
        <w:t xml:space="preserve">  </w:t>
      </w:r>
    </w:p>
    <w:p w14:paraId="5199C816" w14:textId="77777777"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14:paraId="139DD567" w14:textId="77777777" w:rsidR="00AC471A" w:rsidRPr="00284206" w:rsidRDefault="00AC471A" w:rsidP="00284206">
      <w:pPr>
        <w:tabs>
          <w:tab w:val="left" w:pos="1560"/>
        </w:tabs>
        <w:jc w:val="both"/>
        <w:rPr>
          <w:sz w:val="24"/>
        </w:rPr>
      </w:pPr>
    </w:p>
    <w:p w14:paraId="291088FE" w14:textId="77777777"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14:paraId="7A643111" w14:textId="77777777"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</w:t>
      </w:r>
      <w:r w:rsidR="002A11D5">
        <w:rPr>
          <w:szCs w:val="24"/>
        </w:rPr>
        <w:t>f</w:t>
      </w:r>
      <w:r w:rsidRPr="0094492E">
        <w:rPr>
          <w:szCs w:val="24"/>
        </w:rPr>
        <w:t xml:space="preserve">aktur </w:t>
      </w:r>
      <w:r w:rsidR="002A11D5">
        <w:rPr>
          <w:szCs w:val="24"/>
        </w:rPr>
        <w:t>Dodavateli</w:t>
      </w:r>
      <w:r w:rsidRPr="0094492E">
        <w:rPr>
          <w:szCs w:val="24"/>
        </w:rPr>
        <w:t xml:space="preserve"> za řádné plnění jeho povinností vyplývajících z této Smlouvy, je </w:t>
      </w:r>
      <w:r w:rsidR="002A11D5">
        <w:rPr>
          <w:szCs w:val="24"/>
        </w:rPr>
        <w:t>Dodavatel</w:t>
      </w:r>
      <w:r w:rsidRPr="0094492E">
        <w:rPr>
          <w:szCs w:val="24"/>
        </w:rPr>
        <w:t xml:space="preserve">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14:paraId="70BB4D3D" w14:textId="77777777"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14:paraId="5C8F04EF" w14:textId="77777777"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14:paraId="75BD34B0" w14:textId="77777777"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14:paraId="769B4B68" w14:textId="77777777" w:rsidR="00A75033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se zavazuje respektovat a dodržovat pokyny Objednatele.</w:t>
      </w:r>
    </w:p>
    <w:p w14:paraId="3EA8BE35" w14:textId="77777777" w:rsidR="0094492E" w:rsidRPr="00F629B4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odpovídá za kvalitu, všeobecnou a odborno</w:t>
      </w:r>
      <w:r w:rsidR="00AC471A">
        <w:rPr>
          <w:szCs w:val="24"/>
        </w:rPr>
        <w:t>u správnost poskytované dodávky</w:t>
      </w:r>
      <w:r w:rsidR="0094492E" w:rsidRPr="00A75033">
        <w:rPr>
          <w:szCs w:val="24"/>
        </w:rPr>
        <w:t>.</w:t>
      </w:r>
    </w:p>
    <w:p w14:paraId="6A95C09B" w14:textId="77777777"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 w:rsidR="002A11D5">
        <w:rPr>
          <w:szCs w:val="24"/>
        </w:rPr>
        <w:t>Dodavateli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AC471A">
        <w:rPr>
          <w:szCs w:val="24"/>
        </w:rPr>
        <w:t>pro řádnou realizaci</w:t>
      </w:r>
      <w:r w:rsidR="006F4011">
        <w:rPr>
          <w:szCs w:val="24"/>
        </w:rPr>
        <w:t>.</w:t>
      </w:r>
    </w:p>
    <w:p w14:paraId="0E0AF3D8" w14:textId="77777777"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>Sml</w:t>
      </w:r>
      <w:r w:rsidR="002A11D5">
        <w:rPr>
          <w:szCs w:val="24"/>
        </w:rPr>
        <w:t>uvní strany se zavazují vzájemně</w:t>
      </w:r>
      <w:r>
        <w:rPr>
          <w:szCs w:val="24"/>
        </w:rPr>
        <w:t xml:space="preserve">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14:paraId="553970C5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17A82477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288B961D" w14:textId="77777777"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14:paraId="0E0AA8CF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14:paraId="49FAD19C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14:paraId="3648214B" w14:textId="77777777"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14:paraId="08320900" w14:textId="77777777"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14:paraId="028FF4CF" w14:textId="77777777" w:rsidR="00B66AB0" w:rsidRDefault="00B66AB0" w:rsidP="008A63F3">
      <w:pPr>
        <w:jc w:val="both"/>
        <w:rPr>
          <w:sz w:val="24"/>
          <w:szCs w:val="24"/>
        </w:rPr>
      </w:pPr>
    </w:p>
    <w:p w14:paraId="67AF5854" w14:textId="77777777" w:rsidR="00D022BA" w:rsidRDefault="00D022BA" w:rsidP="008A63F3">
      <w:pPr>
        <w:jc w:val="both"/>
        <w:rPr>
          <w:sz w:val="24"/>
          <w:szCs w:val="24"/>
        </w:rPr>
      </w:pPr>
    </w:p>
    <w:p w14:paraId="4CDC7206" w14:textId="77777777" w:rsidR="003667F2" w:rsidRDefault="003667F2" w:rsidP="008A63F3">
      <w:pPr>
        <w:jc w:val="both"/>
        <w:rPr>
          <w:sz w:val="24"/>
          <w:szCs w:val="24"/>
        </w:rPr>
      </w:pPr>
    </w:p>
    <w:p w14:paraId="400F230D" w14:textId="77777777" w:rsidR="003667F2" w:rsidRDefault="003667F2" w:rsidP="008A63F3">
      <w:pPr>
        <w:jc w:val="both"/>
        <w:rPr>
          <w:sz w:val="24"/>
          <w:szCs w:val="24"/>
        </w:rPr>
      </w:pPr>
    </w:p>
    <w:p w14:paraId="1FC07F85" w14:textId="32B68619"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> Brně dne</w:t>
      </w:r>
      <w:r w:rsidR="000139A4">
        <w:rPr>
          <w:sz w:val="24"/>
          <w:szCs w:val="24"/>
        </w:rPr>
        <w:t>:</w:t>
      </w:r>
      <w:r w:rsidR="00053540">
        <w:rPr>
          <w:sz w:val="24"/>
          <w:szCs w:val="24"/>
        </w:rPr>
        <w:t xml:space="preserve"> </w:t>
      </w:r>
    </w:p>
    <w:p w14:paraId="36E8C3F8" w14:textId="77777777" w:rsidR="00D022BA" w:rsidRDefault="00D022BA" w:rsidP="00D022BA">
      <w:pPr>
        <w:jc w:val="both"/>
        <w:rPr>
          <w:sz w:val="24"/>
          <w:szCs w:val="24"/>
        </w:rPr>
      </w:pPr>
    </w:p>
    <w:p w14:paraId="1AB2D2D8" w14:textId="77777777" w:rsidR="00D022BA" w:rsidRDefault="00D022BA" w:rsidP="00D022BA">
      <w:pPr>
        <w:jc w:val="both"/>
        <w:rPr>
          <w:sz w:val="24"/>
          <w:szCs w:val="24"/>
        </w:rPr>
      </w:pPr>
    </w:p>
    <w:p w14:paraId="594F6276" w14:textId="77777777" w:rsidR="003667F2" w:rsidRDefault="003667F2" w:rsidP="00D022BA">
      <w:pPr>
        <w:jc w:val="both"/>
        <w:rPr>
          <w:sz w:val="24"/>
          <w:szCs w:val="24"/>
        </w:rPr>
      </w:pPr>
    </w:p>
    <w:p w14:paraId="55813955" w14:textId="77777777" w:rsidR="003667F2" w:rsidRDefault="003667F2" w:rsidP="00D022BA">
      <w:pPr>
        <w:jc w:val="both"/>
        <w:rPr>
          <w:sz w:val="24"/>
          <w:szCs w:val="24"/>
        </w:rPr>
      </w:pPr>
    </w:p>
    <w:p w14:paraId="5981645E" w14:textId="77777777" w:rsidR="003667F2" w:rsidRDefault="003667F2" w:rsidP="00D022BA">
      <w:pPr>
        <w:jc w:val="both"/>
        <w:rPr>
          <w:sz w:val="24"/>
          <w:szCs w:val="24"/>
        </w:rPr>
      </w:pPr>
    </w:p>
    <w:p w14:paraId="53F458F7" w14:textId="77777777" w:rsidR="00D022BA" w:rsidRDefault="00D022BA" w:rsidP="00D022BA">
      <w:pPr>
        <w:jc w:val="both"/>
        <w:rPr>
          <w:sz w:val="24"/>
          <w:szCs w:val="24"/>
        </w:rPr>
      </w:pPr>
    </w:p>
    <w:p w14:paraId="6005EE5E" w14:textId="77777777" w:rsidR="00D022BA" w:rsidRDefault="00D022BA" w:rsidP="00D022BA">
      <w:pPr>
        <w:jc w:val="both"/>
        <w:rPr>
          <w:sz w:val="24"/>
          <w:szCs w:val="24"/>
        </w:rPr>
      </w:pPr>
    </w:p>
    <w:p w14:paraId="5E9688E7" w14:textId="77777777"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14:paraId="500EF051" w14:textId="77777777"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 w:rsidSect="00C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 w16cid:durableId="509563558">
    <w:abstractNumId w:val="12"/>
  </w:num>
  <w:num w:numId="2" w16cid:durableId="1006327230">
    <w:abstractNumId w:val="2"/>
  </w:num>
  <w:num w:numId="3" w16cid:durableId="2061634341">
    <w:abstractNumId w:val="16"/>
  </w:num>
  <w:num w:numId="4" w16cid:durableId="1219049316">
    <w:abstractNumId w:val="5"/>
  </w:num>
  <w:num w:numId="5" w16cid:durableId="1327981447">
    <w:abstractNumId w:val="1"/>
  </w:num>
  <w:num w:numId="6" w16cid:durableId="1596137268">
    <w:abstractNumId w:val="4"/>
  </w:num>
  <w:num w:numId="7" w16cid:durableId="1048607733">
    <w:abstractNumId w:val="15"/>
  </w:num>
  <w:num w:numId="8" w16cid:durableId="527185014">
    <w:abstractNumId w:val="7"/>
  </w:num>
  <w:num w:numId="9" w16cid:durableId="938760481">
    <w:abstractNumId w:val="10"/>
  </w:num>
  <w:num w:numId="10" w16cid:durableId="112133688">
    <w:abstractNumId w:val="8"/>
  </w:num>
  <w:num w:numId="11" w16cid:durableId="179053933">
    <w:abstractNumId w:val="9"/>
  </w:num>
  <w:num w:numId="12" w16cid:durableId="503479088">
    <w:abstractNumId w:val="13"/>
  </w:num>
  <w:num w:numId="13" w16cid:durableId="1170213817">
    <w:abstractNumId w:val="14"/>
  </w:num>
  <w:num w:numId="14" w16cid:durableId="1919245831">
    <w:abstractNumId w:val="17"/>
  </w:num>
  <w:num w:numId="15" w16cid:durableId="1658917047">
    <w:abstractNumId w:val="6"/>
  </w:num>
  <w:num w:numId="16" w16cid:durableId="1989624494">
    <w:abstractNumId w:val="11"/>
  </w:num>
  <w:num w:numId="17" w16cid:durableId="24522272">
    <w:abstractNumId w:val="0"/>
  </w:num>
  <w:num w:numId="18" w16cid:durableId="1293287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139A4"/>
    <w:rsid w:val="00053540"/>
    <w:rsid w:val="000F5461"/>
    <w:rsid w:val="001113A1"/>
    <w:rsid w:val="001C352C"/>
    <w:rsid w:val="0025613D"/>
    <w:rsid w:val="00284206"/>
    <w:rsid w:val="002A11D5"/>
    <w:rsid w:val="002B4685"/>
    <w:rsid w:val="002E4CED"/>
    <w:rsid w:val="00360F01"/>
    <w:rsid w:val="003667F2"/>
    <w:rsid w:val="0042244A"/>
    <w:rsid w:val="004B1739"/>
    <w:rsid w:val="0055716F"/>
    <w:rsid w:val="00573E51"/>
    <w:rsid w:val="0059636B"/>
    <w:rsid w:val="0061227C"/>
    <w:rsid w:val="00670180"/>
    <w:rsid w:val="006F4011"/>
    <w:rsid w:val="007126B4"/>
    <w:rsid w:val="00740B78"/>
    <w:rsid w:val="007A72A1"/>
    <w:rsid w:val="007C6C1E"/>
    <w:rsid w:val="007E3FF7"/>
    <w:rsid w:val="00884B68"/>
    <w:rsid w:val="008A63F3"/>
    <w:rsid w:val="008C176E"/>
    <w:rsid w:val="008D44D5"/>
    <w:rsid w:val="0094492E"/>
    <w:rsid w:val="00A0284D"/>
    <w:rsid w:val="00A26E79"/>
    <w:rsid w:val="00A75033"/>
    <w:rsid w:val="00AC471A"/>
    <w:rsid w:val="00B03BF3"/>
    <w:rsid w:val="00B66AB0"/>
    <w:rsid w:val="00B909CE"/>
    <w:rsid w:val="00C627EF"/>
    <w:rsid w:val="00C63CFB"/>
    <w:rsid w:val="00C81753"/>
    <w:rsid w:val="00C862D2"/>
    <w:rsid w:val="00C87D04"/>
    <w:rsid w:val="00CA2768"/>
    <w:rsid w:val="00D022BA"/>
    <w:rsid w:val="00D65C67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BE009"/>
  <w15:docId w15:val="{5E47E0A1-0B0C-4DD7-8C30-706F2AC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46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Eva Klimankova</dc:creator>
  <cp:lastModifiedBy>Lenka Placherová</cp:lastModifiedBy>
  <cp:revision>2</cp:revision>
  <cp:lastPrinted>2022-07-12T12:19:00Z</cp:lastPrinted>
  <dcterms:created xsi:type="dcterms:W3CDTF">2022-07-12T12:19:00Z</dcterms:created>
  <dcterms:modified xsi:type="dcterms:W3CDTF">2022-07-12T12:19:00Z</dcterms:modified>
</cp:coreProperties>
</file>