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3544"/>
        <w:gridCol w:w="2409"/>
        <w:gridCol w:w="2337"/>
      </w:tblGrid>
      <w:tr w:rsidR="001D7DCC" w:rsidRPr="001C0052" w14:paraId="13469997" w14:textId="77777777" w:rsidTr="00834F4B">
        <w:trPr>
          <w:cantSplit/>
          <w:trHeight w:val="392"/>
          <w:jc w:val="center"/>
        </w:trPr>
        <w:tc>
          <w:tcPr>
            <w:tcW w:w="2055" w:type="dxa"/>
            <w:vMerge w:val="restart"/>
          </w:tcPr>
          <w:p w14:paraId="53E3C5A7" w14:textId="77777777" w:rsidR="001D7DCC" w:rsidRPr="001C0052" w:rsidRDefault="00871DBE" w:rsidP="00C45CF9">
            <w:pPr>
              <w:pStyle w:val="Standardnpsmoodstavce1"/>
              <w:jc w:val="center"/>
              <w:rPr>
                <w:rFonts w:asciiTheme="minorHAnsi" w:hAnsiTheme="minorHAnsi"/>
                <w:noProof/>
              </w:rPr>
            </w:pPr>
            <w:r w:rsidRPr="001C0052">
              <w:rPr>
                <w:rFonts w:asciiTheme="minorHAnsi" w:hAnsiTheme="minorHAnsi"/>
                <w:noProof/>
              </w:rPr>
              <w:drawing>
                <wp:anchor distT="0" distB="0" distL="114300" distR="114300" simplePos="0" relativeHeight="251657728" behindDoc="0" locked="0" layoutInCell="1" allowOverlap="1" wp14:anchorId="262E5422" wp14:editId="5A5E5D17">
                  <wp:simplePos x="0" y="0"/>
                  <wp:positionH relativeFrom="column">
                    <wp:posOffset>117475</wp:posOffset>
                  </wp:positionH>
                  <wp:positionV relativeFrom="paragraph">
                    <wp:posOffset>105410</wp:posOffset>
                  </wp:positionV>
                  <wp:extent cx="1010285" cy="885825"/>
                  <wp:effectExtent l="0" t="0" r="0" b="9525"/>
                  <wp:wrapNone/>
                  <wp:docPr id="5" name="obrázek 1" descr="Fontana_logo_2010_2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Fontana_logo_2010_2_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0285" cy="885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4" w:type="dxa"/>
            <w:vMerge w:val="restart"/>
            <w:vAlign w:val="center"/>
          </w:tcPr>
          <w:p w14:paraId="64227ACC" w14:textId="77777777" w:rsidR="001D7DCC" w:rsidRPr="001C0052" w:rsidRDefault="001D7DCC" w:rsidP="00AA1F31">
            <w:pPr>
              <w:pStyle w:val="Nadpis5"/>
              <w:numPr>
                <w:ilvl w:val="0"/>
                <w:numId w:val="0"/>
              </w:numPr>
              <w:rPr>
                <w:rFonts w:asciiTheme="minorHAnsi" w:hAnsiTheme="minorHAnsi"/>
              </w:rPr>
            </w:pPr>
            <w:r w:rsidRPr="001C0052">
              <w:rPr>
                <w:rFonts w:asciiTheme="minorHAnsi" w:hAnsiTheme="minorHAnsi"/>
              </w:rPr>
              <w:t>NÁJEMNÍ SMLOUVA</w:t>
            </w:r>
          </w:p>
          <w:p w14:paraId="19CDC9DD" w14:textId="77777777" w:rsidR="001D7DCC" w:rsidRPr="001C0052" w:rsidRDefault="001D7DCC" w:rsidP="00D57D31">
            <w:pPr>
              <w:jc w:val="center"/>
              <w:rPr>
                <w:rFonts w:asciiTheme="minorHAnsi" w:hAnsiTheme="minorHAnsi"/>
                <w:sz w:val="16"/>
              </w:rPr>
            </w:pPr>
            <w:r w:rsidRPr="001C0052">
              <w:rPr>
                <w:rFonts w:asciiTheme="minorHAnsi" w:hAnsiTheme="minorHAnsi"/>
                <w:sz w:val="16"/>
              </w:rPr>
              <w:t xml:space="preserve">uzavřená ve smyslu ust. § </w:t>
            </w:r>
            <w:r w:rsidR="00D57D31" w:rsidRPr="001C0052">
              <w:rPr>
                <w:rFonts w:asciiTheme="minorHAnsi" w:hAnsiTheme="minorHAnsi"/>
                <w:sz w:val="16"/>
              </w:rPr>
              <w:t xml:space="preserve">1746 a § 2201 </w:t>
            </w:r>
            <w:r w:rsidRPr="001C0052">
              <w:rPr>
                <w:rFonts w:asciiTheme="minorHAnsi" w:hAnsiTheme="minorHAnsi"/>
                <w:sz w:val="16"/>
              </w:rPr>
              <w:t>a násl. Občanského zákoníku</w:t>
            </w:r>
          </w:p>
        </w:tc>
        <w:tc>
          <w:tcPr>
            <w:tcW w:w="2409" w:type="dxa"/>
            <w:tcBorders>
              <w:bottom w:val="single" w:sz="18" w:space="0" w:color="auto"/>
            </w:tcBorders>
            <w:vAlign w:val="center"/>
          </w:tcPr>
          <w:p w14:paraId="06C5F064" w14:textId="77777777" w:rsidR="00537EC2" w:rsidRPr="001C0052" w:rsidRDefault="00AB606B" w:rsidP="00AB606B">
            <w:pPr>
              <w:jc w:val="center"/>
              <w:rPr>
                <w:rFonts w:asciiTheme="minorHAnsi" w:hAnsiTheme="minorHAnsi"/>
                <w:noProof/>
                <w:sz w:val="16"/>
              </w:rPr>
            </w:pPr>
            <w:r w:rsidRPr="001C0052">
              <w:rPr>
                <w:rFonts w:asciiTheme="minorHAnsi" w:hAnsiTheme="minorHAnsi"/>
                <w:noProof/>
                <w:sz w:val="16"/>
              </w:rPr>
              <w:t>číslo smlouvy:</w:t>
            </w:r>
          </w:p>
        </w:tc>
        <w:tc>
          <w:tcPr>
            <w:tcW w:w="2337" w:type="dxa"/>
            <w:tcBorders>
              <w:bottom w:val="single" w:sz="18" w:space="0" w:color="auto"/>
            </w:tcBorders>
            <w:vAlign w:val="center"/>
          </w:tcPr>
          <w:p w14:paraId="72A3DC48" w14:textId="27866143" w:rsidR="001D7DCC" w:rsidRPr="001C0052" w:rsidRDefault="000E6432">
            <w:pPr>
              <w:jc w:val="center"/>
              <w:rPr>
                <w:rFonts w:asciiTheme="minorHAnsi" w:hAnsiTheme="minorHAnsi"/>
                <w:b/>
                <w:noProof/>
                <w:sz w:val="24"/>
              </w:rPr>
            </w:pPr>
            <w:r w:rsidRPr="001C0052">
              <w:rPr>
                <w:rFonts w:asciiTheme="minorHAnsi" w:hAnsiTheme="minorHAnsi"/>
                <w:b/>
                <w:noProof/>
                <w:sz w:val="24"/>
              </w:rPr>
              <w:fldChar w:fldCharType="begin">
                <w:ffData>
                  <w:name w:val="Text4"/>
                  <w:enabled/>
                  <w:calcOnExit w:val="0"/>
                  <w:textInput/>
                </w:ffData>
              </w:fldChar>
            </w:r>
            <w:bookmarkStart w:id="0" w:name="Text4"/>
            <w:r w:rsidRPr="001C0052">
              <w:rPr>
                <w:rFonts w:asciiTheme="minorHAnsi" w:hAnsiTheme="minorHAnsi"/>
                <w:b/>
                <w:noProof/>
                <w:sz w:val="24"/>
              </w:rPr>
              <w:instrText xml:space="preserve"> FORMTEXT </w:instrText>
            </w:r>
            <w:r w:rsidRPr="001C0052">
              <w:rPr>
                <w:rFonts w:asciiTheme="minorHAnsi" w:hAnsiTheme="minorHAnsi"/>
                <w:b/>
                <w:noProof/>
                <w:sz w:val="24"/>
              </w:rPr>
            </w:r>
            <w:r w:rsidRPr="001C0052">
              <w:rPr>
                <w:rFonts w:asciiTheme="minorHAnsi" w:hAnsiTheme="minorHAnsi"/>
                <w:b/>
                <w:noProof/>
                <w:sz w:val="24"/>
              </w:rPr>
              <w:fldChar w:fldCharType="separate"/>
            </w:r>
            <w:r w:rsidR="006E1ADD">
              <w:rPr>
                <w:rFonts w:asciiTheme="minorHAnsi" w:hAnsiTheme="minorHAnsi"/>
                <w:b/>
                <w:noProof/>
                <w:sz w:val="24"/>
              </w:rPr>
              <w:t>F504846</w:t>
            </w:r>
            <w:r w:rsidRPr="001C0052">
              <w:rPr>
                <w:rFonts w:asciiTheme="minorHAnsi" w:hAnsiTheme="minorHAnsi"/>
                <w:b/>
                <w:noProof/>
                <w:sz w:val="24"/>
              </w:rPr>
              <w:fldChar w:fldCharType="end"/>
            </w:r>
            <w:bookmarkEnd w:id="0"/>
          </w:p>
        </w:tc>
      </w:tr>
      <w:tr w:rsidR="00AB606B" w:rsidRPr="001C0052" w14:paraId="7BF77650" w14:textId="77777777" w:rsidTr="00834F4B">
        <w:trPr>
          <w:cantSplit/>
          <w:trHeight w:val="293"/>
          <w:jc w:val="center"/>
        </w:trPr>
        <w:tc>
          <w:tcPr>
            <w:tcW w:w="2055" w:type="dxa"/>
            <w:vMerge/>
          </w:tcPr>
          <w:p w14:paraId="167EEAD5" w14:textId="77777777" w:rsidR="00AB606B" w:rsidRPr="001C0052" w:rsidRDefault="00AB606B">
            <w:pPr>
              <w:rPr>
                <w:rFonts w:asciiTheme="minorHAnsi" w:hAnsiTheme="minorHAnsi"/>
                <w:noProof/>
              </w:rPr>
            </w:pPr>
          </w:p>
        </w:tc>
        <w:tc>
          <w:tcPr>
            <w:tcW w:w="3544" w:type="dxa"/>
            <w:vMerge/>
            <w:tcBorders>
              <w:right w:val="single" w:sz="18" w:space="0" w:color="auto"/>
            </w:tcBorders>
          </w:tcPr>
          <w:p w14:paraId="1E03B0F7" w14:textId="77777777" w:rsidR="00AB606B" w:rsidRPr="001C0052" w:rsidRDefault="00AB606B">
            <w:pPr>
              <w:rPr>
                <w:rFonts w:asciiTheme="minorHAnsi" w:hAnsiTheme="minorHAnsi"/>
                <w:noProof/>
              </w:rPr>
            </w:pPr>
          </w:p>
        </w:tc>
        <w:tc>
          <w:tcPr>
            <w:tcW w:w="4746" w:type="dxa"/>
            <w:gridSpan w:val="2"/>
            <w:tcBorders>
              <w:top w:val="single" w:sz="18" w:space="0" w:color="auto"/>
              <w:left w:val="single" w:sz="18" w:space="0" w:color="auto"/>
              <w:right w:val="single" w:sz="18" w:space="0" w:color="auto"/>
            </w:tcBorders>
            <w:shd w:val="clear" w:color="auto" w:fill="F2F2F2"/>
            <w:vAlign w:val="center"/>
          </w:tcPr>
          <w:p w14:paraId="0EA8C76E" w14:textId="77777777" w:rsidR="00AB606B" w:rsidRPr="001C0052" w:rsidRDefault="00AB606B" w:rsidP="00AB606B">
            <w:pPr>
              <w:jc w:val="center"/>
              <w:rPr>
                <w:rFonts w:asciiTheme="minorHAnsi" w:hAnsiTheme="minorHAnsi"/>
                <w:b/>
                <w:noProof/>
                <w:sz w:val="16"/>
              </w:rPr>
            </w:pPr>
            <w:r w:rsidRPr="001C0052">
              <w:rPr>
                <w:rFonts w:asciiTheme="minorHAnsi" w:hAnsiTheme="minorHAnsi"/>
                <w:b/>
                <w:noProof/>
                <w:sz w:val="16"/>
              </w:rPr>
              <w:t>pro potřeby FONTANA WATERCOOLERS</w:t>
            </w:r>
          </w:p>
        </w:tc>
      </w:tr>
      <w:tr w:rsidR="001D7DCC" w:rsidRPr="001C0052" w14:paraId="340DE4CE" w14:textId="77777777" w:rsidTr="00834F4B">
        <w:trPr>
          <w:cantSplit/>
          <w:trHeight w:val="392"/>
          <w:jc w:val="center"/>
        </w:trPr>
        <w:tc>
          <w:tcPr>
            <w:tcW w:w="2055" w:type="dxa"/>
            <w:vMerge/>
          </w:tcPr>
          <w:p w14:paraId="5F82D378" w14:textId="77777777" w:rsidR="001D7DCC" w:rsidRPr="001C0052" w:rsidRDefault="001D7DCC">
            <w:pPr>
              <w:rPr>
                <w:rFonts w:asciiTheme="minorHAnsi" w:hAnsiTheme="minorHAnsi"/>
                <w:noProof/>
              </w:rPr>
            </w:pPr>
          </w:p>
        </w:tc>
        <w:tc>
          <w:tcPr>
            <w:tcW w:w="3544" w:type="dxa"/>
            <w:vMerge/>
            <w:tcBorders>
              <w:right w:val="single" w:sz="18" w:space="0" w:color="auto"/>
            </w:tcBorders>
          </w:tcPr>
          <w:p w14:paraId="38F79EE7" w14:textId="77777777" w:rsidR="001D7DCC" w:rsidRPr="001C0052" w:rsidRDefault="001D7DCC">
            <w:pPr>
              <w:rPr>
                <w:rFonts w:asciiTheme="minorHAnsi" w:hAnsiTheme="minorHAnsi"/>
                <w:noProof/>
              </w:rPr>
            </w:pPr>
          </w:p>
        </w:tc>
        <w:tc>
          <w:tcPr>
            <w:tcW w:w="2409" w:type="dxa"/>
            <w:tcBorders>
              <w:left w:val="single" w:sz="18" w:space="0" w:color="auto"/>
            </w:tcBorders>
          </w:tcPr>
          <w:p w14:paraId="0E97C482" w14:textId="77777777" w:rsidR="00AB606B" w:rsidRPr="00834F4B" w:rsidRDefault="00AB606B" w:rsidP="00EA471F">
            <w:pPr>
              <w:pStyle w:val="Nadpis3"/>
              <w:shd w:val="clear" w:color="auto" w:fill="000000" w:themeFill="text1"/>
              <w:jc w:val="center"/>
            </w:pPr>
            <w:r w:rsidRPr="00834F4B">
              <w:rPr>
                <w:b/>
                <w:sz w:val="22"/>
                <w:szCs w:val="22"/>
              </w:rPr>
              <w:t>POU ALL-IN</w:t>
            </w:r>
            <w:r w:rsidR="00834F4B">
              <w:rPr>
                <w:sz w:val="22"/>
                <w:szCs w:val="22"/>
              </w:rPr>
              <w:t xml:space="preserve"> </w:t>
            </w:r>
            <w:r w:rsidRPr="00834F4B">
              <w:rPr>
                <w:sz w:val="22"/>
                <w:szCs w:val="22"/>
              </w:rPr>
              <w:t>RÁMCOVÁ</w:t>
            </w:r>
          </w:p>
          <w:p w14:paraId="6F5A78BB" w14:textId="21F37DDB" w:rsidR="001D7DCC" w:rsidRPr="001C0052" w:rsidRDefault="00AB606B" w:rsidP="00EA471F">
            <w:pPr>
              <w:shd w:val="clear" w:color="auto" w:fill="000000" w:themeFill="text1"/>
              <w:jc w:val="center"/>
              <w:rPr>
                <w:rFonts w:asciiTheme="minorHAnsi" w:hAnsiTheme="minorHAnsi"/>
                <w:b/>
                <w:noProof/>
                <w:sz w:val="16"/>
              </w:rPr>
            </w:pPr>
            <w:r w:rsidRPr="001C0052">
              <w:rPr>
                <w:rFonts w:asciiTheme="minorHAnsi" w:hAnsiTheme="minorHAnsi"/>
                <w:sz w:val="16"/>
                <w:szCs w:val="16"/>
              </w:rPr>
              <w:t xml:space="preserve">verze </w:t>
            </w:r>
            <w:r w:rsidR="000420CA">
              <w:rPr>
                <w:rFonts w:asciiTheme="minorHAnsi" w:hAnsiTheme="minorHAnsi"/>
                <w:sz w:val="16"/>
                <w:szCs w:val="16"/>
              </w:rPr>
              <w:t>26</w:t>
            </w:r>
            <w:r w:rsidR="00476267">
              <w:rPr>
                <w:rFonts w:asciiTheme="minorHAnsi" w:hAnsiTheme="minorHAnsi"/>
                <w:sz w:val="16"/>
                <w:szCs w:val="16"/>
              </w:rPr>
              <w:t>.</w:t>
            </w:r>
            <w:r w:rsidR="00EB1004">
              <w:rPr>
                <w:rFonts w:asciiTheme="minorHAnsi" w:hAnsiTheme="minorHAnsi"/>
                <w:sz w:val="16"/>
                <w:szCs w:val="16"/>
              </w:rPr>
              <w:t>0</w:t>
            </w:r>
            <w:r w:rsidR="000420CA">
              <w:rPr>
                <w:rFonts w:asciiTheme="minorHAnsi" w:hAnsiTheme="minorHAnsi"/>
                <w:sz w:val="16"/>
                <w:szCs w:val="16"/>
              </w:rPr>
              <w:t>5</w:t>
            </w:r>
            <w:r w:rsidR="00565C59">
              <w:rPr>
                <w:rFonts w:asciiTheme="minorHAnsi" w:hAnsiTheme="minorHAnsi"/>
                <w:sz w:val="16"/>
                <w:szCs w:val="16"/>
              </w:rPr>
              <w:t>.20</w:t>
            </w:r>
            <w:r w:rsidR="00EB1004">
              <w:rPr>
                <w:rFonts w:asciiTheme="minorHAnsi" w:hAnsiTheme="minorHAnsi"/>
                <w:sz w:val="16"/>
                <w:szCs w:val="16"/>
              </w:rPr>
              <w:t>2</w:t>
            </w:r>
            <w:r w:rsidR="000420CA">
              <w:rPr>
                <w:rFonts w:asciiTheme="minorHAnsi" w:hAnsiTheme="minorHAnsi"/>
                <w:sz w:val="16"/>
                <w:szCs w:val="16"/>
              </w:rPr>
              <w:t>2</w:t>
            </w:r>
          </w:p>
        </w:tc>
        <w:tc>
          <w:tcPr>
            <w:tcW w:w="2337" w:type="dxa"/>
            <w:tcBorders>
              <w:right w:val="single" w:sz="18" w:space="0" w:color="auto"/>
            </w:tcBorders>
          </w:tcPr>
          <w:p w14:paraId="7CD67F0A" w14:textId="77777777" w:rsidR="001D7DCC" w:rsidRPr="001C0052" w:rsidRDefault="001D7DCC">
            <w:pPr>
              <w:jc w:val="center"/>
              <w:rPr>
                <w:rFonts w:asciiTheme="minorHAnsi" w:hAnsiTheme="minorHAnsi"/>
                <w:noProof/>
                <w:sz w:val="16"/>
              </w:rPr>
            </w:pPr>
            <w:r w:rsidRPr="001C0052">
              <w:rPr>
                <w:rFonts w:asciiTheme="minorHAnsi" w:hAnsiTheme="minorHAnsi"/>
                <w:noProof/>
                <w:sz w:val="16"/>
              </w:rPr>
              <w:t>pobočka:</w:t>
            </w:r>
          </w:p>
          <w:p w14:paraId="4BD48C0E" w14:textId="3F5E818E" w:rsidR="001D7DCC" w:rsidRPr="001C0052" w:rsidRDefault="00CC387C">
            <w:pPr>
              <w:jc w:val="center"/>
              <w:rPr>
                <w:rFonts w:asciiTheme="minorHAnsi" w:hAnsiTheme="minorHAnsi"/>
                <w:b/>
                <w:noProof/>
                <w:sz w:val="16"/>
              </w:rPr>
            </w:pPr>
            <w:r>
              <w:rPr>
                <w:rFonts w:asciiTheme="minorHAnsi" w:hAnsiTheme="minorHAnsi"/>
                <w:b/>
                <w:noProof/>
                <w:sz w:val="16"/>
              </w:rPr>
              <w:fldChar w:fldCharType="begin">
                <w:ffData>
                  <w:name w:val="Rozevírací6"/>
                  <w:enabled/>
                  <w:calcOnExit w:val="0"/>
                  <w:ddList>
                    <w:listEntry w:val="Praha"/>
                    <w:listEntry w:val="Brno"/>
                    <w:listEntry w:val="České Budějovice"/>
                    <w:listEntry w:val="Dubá"/>
                    <w:listEntry w:val="Hradec Králové"/>
                    <w:listEntry w:val="Jihlava"/>
                    <w:listEntry w:val="Karlovy Vary"/>
                    <w:listEntry w:val="Liberec"/>
                    <w:listEntry w:val="Plzeň"/>
                    <w:listEntry w:val="Ústí nad Labem"/>
                    <w:listEntry w:val="Olomouc"/>
                    <w:listEntry w:val="Ostrava"/>
                  </w:ddList>
                </w:ffData>
              </w:fldChar>
            </w:r>
            <w:bookmarkStart w:id="1" w:name="Rozevírací6"/>
            <w:r>
              <w:rPr>
                <w:rFonts w:asciiTheme="minorHAnsi" w:hAnsiTheme="minorHAnsi"/>
                <w:b/>
                <w:noProof/>
                <w:sz w:val="16"/>
              </w:rPr>
              <w:instrText xml:space="preserve"> FORMDROPDOWN </w:instrText>
            </w:r>
            <w:r w:rsidR="00636553">
              <w:rPr>
                <w:rFonts w:asciiTheme="minorHAnsi" w:hAnsiTheme="minorHAnsi"/>
                <w:b/>
                <w:noProof/>
                <w:sz w:val="16"/>
              </w:rPr>
            </w:r>
            <w:r w:rsidR="00636553">
              <w:rPr>
                <w:rFonts w:asciiTheme="minorHAnsi" w:hAnsiTheme="minorHAnsi"/>
                <w:b/>
                <w:noProof/>
                <w:sz w:val="16"/>
              </w:rPr>
              <w:fldChar w:fldCharType="separate"/>
            </w:r>
            <w:r>
              <w:rPr>
                <w:rFonts w:asciiTheme="minorHAnsi" w:hAnsiTheme="minorHAnsi"/>
                <w:b/>
                <w:noProof/>
                <w:sz w:val="16"/>
              </w:rPr>
              <w:fldChar w:fldCharType="end"/>
            </w:r>
            <w:bookmarkEnd w:id="1"/>
          </w:p>
        </w:tc>
      </w:tr>
      <w:tr w:rsidR="001D7DCC" w:rsidRPr="001C0052" w14:paraId="6B4E8764" w14:textId="77777777" w:rsidTr="00834F4B">
        <w:trPr>
          <w:cantSplit/>
          <w:trHeight w:val="392"/>
          <w:jc w:val="center"/>
        </w:trPr>
        <w:tc>
          <w:tcPr>
            <w:tcW w:w="2055" w:type="dxa"/>
            <w:vMerge/>
          </w:tcPr>
          <w:p w14:paraId="140F8602" w14:textId="77777777" w:rsidR="001D7DCC" w:rsidRPr="001C0052" w:rsidRDefault="001D7DCC">
            <w:pPr>
              <w:rPr>
                <w:rFonts w:asciiTheme="minorHAnsi" w:hAnsiTheme="minorHAnsi"/>
                <w:noProof/>
              </w:rPr>
            </w:pPr>
          </w:p>
        </w:tc>
        <w:tc>
          <w:tcPr>
            <w:tcW w:w="3544" w:type="dxa"/>
            <w:vMerge/>
            <w:tcBorders>
              <w:right w:val="single" w:sz="18" w:space="0" w:color="auto"/>
            </w:tcBorders>
          </w:tcPr>
          <w:p w14:paraId="3294C608" w14:textId="77777777" w:rsidR="001D7DCC" w:rsidRPr="001C0052" w:rsidRDefault="001D7DCC">
            <w:pPr>
              <w:rPr>
                <w:rFonts w:asciiTheme="minorHAnsi" w:hAnsiTheme="minorHAnsi"/>
                <w:noProof/>
              </w:rPr>
            </w:pPr>
          </w:p>
        </w:tc>
        <w:tc>
          <w:tcPr>
            <w:tcW w:w="2409" w:type="dxa"/>
            <w:tcBorders>
              <w:left w:val="single" w:sz="18" w:space="0" w:color="auto"/>
            </w:tcBorders>
          </w:tcPr>
          <w:p w14:paraId="107DE971" w14:textId="77777777" w:rsidR="001D7DCC" w:rsidRPr="001C0052" w:rsidRDefault="00537EC2">
            <w:pPr>
              <w:jc w:val="center"/>
              <w:rPr>
                <w:rFonts w:asciiTheme="minorHAnsi" w:hAnsiTheme="minorHAnsi"/>
                <w:noProof/>
                <w:sz w:val="16"/>
              </w:rPr>
            </w:pPr>
            <w:r w:rsidRPr="001C0052">
              <w:rPr>
                <w:rFonts w:asciiTheme="minorHAnsi" w:hAnsiTheme="minorHAnsi"/>
                <w:noProof/>
                <w:sz w:val="16"/>
              </w:rPr>
              <w:t>přístroj</w:t>
            </w:r>
            <w:r w:rsidR="001D7DCC" w:rsidRPr="001C0052">
              <w:rPr>
                <w:rFonts w:asciiTheme="minorHAnsi" w:hAnsiTheme="minorHAnsi"/>
                <w:noProof/>
                <w:sz w:val="16"/>
              </w:rPr>
              <w:t>:</w:t>
            </w:r>
          </w:p>
          <w:p w14:paraId="497140EF" w14:textId="77777777" w:rsidR="00537EC2" w:rsidRPr="001C0052" w:rsidRDefault="00594883" w:rsidP="00537EC2">
            <w:pPr>
              <w:jc w:val="center"/>
              <w:rPr>
                <w:rFonts w:asciiTheme="minorHAnsi" w:hAnsiTheme="minorHAnsi"/>
                <w:b/>
                <w:noProof/>
                <w:sz w:val="20"/>
              </w:rPr>
            </w:pPr>
            <w:r w:rsidRPr="001C0052">
              <w:rPr>
                <w:rFonts w:asciiTheme="minorHAnsi" w:hAnsiTheme="minorHAnsi"/>
                <w:b/>
                <w:noProof/>
                <w:sz w:val="20"/>
              </w:rPr>
              <w:t>dle přílohy č.1</w:t>
            </w:r>
          </w:p>
        </w:tc>
        <w:tc>
          <w:tcPr>
            <w:tcW w:w="2337" w:type="dxa"/>
            <w:tcBorders>
              <w:right w:val="single" w:sz="18" w:space="0" w:color="auto"/>
            </w:tcBorders>
          </w:tcPr>
          <w:p w14:paraId="18D4E319" w14:textId="77777777" w:rsidR="001D7DCC" w:rsidRPr="001C0052" w:rsidRDefault="001D7DCC">
            <w:pPr>
              <w:jc w:val="center"/>
              <w:rPr>
                <w:rFonts w:asciiTheme="minorHAnsi" w:hAnsiTheme="minorHAnsi"/>
                <w:noProof/>
                <w:sz w:val="16"/>
              </w:rPr>
            </w:pPr>
            <w:r w:rsidRPr="001C0052">
              <w:rPr>
                <w:rFonts w:asciiTheme="minorHAnsi" w:hAnsiTheme="minorHAnsi"/>
                <w:noProof/>
                <w:sz w:val="16"/>
              </w:rPr>
              <w:t>obchodní zástupce:</w:t>
            </w:r>
          </w:p>
          <w:bookmarkStart w:id="2" w:name="_GoBack"/>
          <w:p w14:paraId="3A18FA7E" w14:textId="4EE20BB3" w:rsidR="001D7DCC" w:rsidRPr="001C0052" w:rsidRDefault="000E6432">
            <w:pPr>
              <w:jc w:val="center"/>
              <w:rPr>
                <w:rFonts w:asciiTheme="minorHAnsi" w:hAnsiTheme="minorHAnsi"/>
                <w:b/>
                <w:noProof/>
                <w:sz w:val="16"/>
              </w:rPr>
            </w:pPr>
            <w:r w:rsidRPr="001C0052">
              <w:rPr>
                <w:rFonts w:asciiTheme="minorHAnsi" w:hAnsiTheme="minorHAnsi"/>
                <w:b/>
                <w:noProof/>
                <w:sz w:val="16"/>
              </w:rPr>
              <w:fldChar w:fldCharType="begin">
                <w:ffData>
                  <w:name w:val="Text5"/>
                  <w:enabled/>
                  <w:calcOnExit w:val="0"/>
                  <w:textInput/>
                </w:ffData>
              </w:fldChar>
            </w:r>
            <w:bookmarkStart w:id="3" w:name="Text5"/>
            <w:r w:rsidRPr="001C0052">
              <w:rPr>
                <w:rFonts w:asciiTheme="minorHAnsi" w:hAnsiTheme="minorHAnsi"/>
                <w:b/>
                <w:noProof/>
                <w:sz w:val="16"/>
              </w:rPr>
              <w:instrText xml:space="preserve"> FORMTEXT </w:instrText>
            </w:r>
            <w:r w:rsidRPr="001C0052">
              <w:rPr>
                <w:rFonts w:asciiTheme="minorHAnsi" w:hAnsiTheme="minorHAnsi"/>
                <w:b/>
                <w:noProof/>
                <w:sz w:val="16"/>
              </w:rPr>
            </w:r>
            <w:r w:rsidRPr="001C0052">
              <w:rPr>
                <w:rFonts w:asciiTheme="minorHAnsi" w:hAnsiTheme="minorHAnsi"/>
                <w:b/>
                <w:noProof/>
                <w:sz w:val="16"/>
              </w:rPr>
              <w:fldChar w:fldCharType="separate"/>
            </w:r>
            <w:r w:rsidR="006E1ADD">
              <w:rPr>
                <w:rFonts w:asciiTheme="minorHAnsi" w:hAnsiTheme="minorHAnsi"/>
                <w:b/>
                <w:noProof/>
                <w:sz w:val="16"/>
              </w:rPr>
              <w:t>Petr Novák</w:t>
            </w:r>
            <w:r w:rsidRPr="001C0052">
              <w:rPr>
                <w:rFonts w:asciiTheme="minorHAnsi" w:hAnsiTheme="minorHAnsi"/>
                <w:b/>
                <w:noProof/>
                <w:sz w:val="16"/>
              </w:rPr>
              <w:fldChar w:fldCharType="end"/>
            </w:r>
            <w:bookmarkEnd w:id="3"/>
            <w:bookmarkEnd w:id="2"/>
          </w:p>
        </w:tc>
      </w:tr>
      <w:tr w:rsidR="001D7DCC" w:rsidRPr="001C0052" w14:paraId="4AE67093" w14:textId="77777777" w:rsidTr="00834F4B">
        <w:trPr>
          <w:cantSplit/>
          <w:trHeight w:val="393"/>
          <w:jc w:val="center"/>
        </w:trPr>
        <w:tc>
          <w:tcPr>
            <w:tcW w:w="2055" w:type="dxa"/>
            <w:vMerge/>
          </w:tcPr>
          <w:p w14:paraId="3EACFC71" w14:textId="77777777" w:rsidR="001D7DCC" w:rsidRPr="001C0052" w:rsidRDefault="001D7DCC">
            <w:pPr>
              <w:rPr>
                <w:rFonts w:asciiTheme="minorHAnsi" w:hAnsiTheme="minorHAnsi"/>
                <w:noProof/>
              </w:rPr>
            </w:pPr>
          </w:p>
        </w:tc>
        <w:tc>
          <w:tcPr>
            <w:tcW w:w="3544" w:type="dxa"/>
            <w:vMerge/>
            <w:tcBorders>
              <w:right w:val="single" w:sz="18" w:space="0" w:color="auto"/>
            </w:tcBorders>
          </w:tcPr>
          <w:p w14:paraId="0D5D514C" w14:textId="77777777" w:rsidR="001D7DCC" w:rsidRPr="001C0052" w:rsidRDefault="001D7DCC">
            <w:pPr>
              <w:rPr>
                <w:rFonts w:asciiTheme="minorHAnsi" w:hAnsiTheme="minorHAnsi"/>
                <w:noProof/>
              </w:rPr>
            </w:pPr>
          </w:p>
        </w:tc>
        <w:tc>
          <w:tcPr>
            <w:tcW w:w="2409" w:type="dxa"/>
            <w:tcBorders>
              <w:left w:val="single" w:sz="18" w:space="0" w:color="auto"/>
              <w:bottom w:val="single" w:sz="18" w:space="0" w:color="auto"/>
            </w:tcBorders>
          </w:tcPr>
          <w:p w14:paraId="500486B5" w14:textId="77777777" w:rsidR="001D7DCC" w:rsidRPr="001C0052" w:rsidRDefault="001D7DCC">
            <w:pPr>
              <w:jc w:val="center"/>
              <w:rPr>
                <w:rFonts w:asciiTheme="minorHAnsi" w:hAnsiTheme="minorHAnsi"/>
                <w:noProof/>
                <w:sz w:val="16"/>
              </w:rPr>
            </w:pPr>
            <w:r w:rsidRPr="001C0052">
              <w:rPr>
                <w:rFonts w:asciiTheme="minorHAnsi" w:hAnsiTheme="minorHAnsi"/>
                <w:noProof/>
                <w:sz w:val="16"/>
              </w:rPr>
              <w:t>platnost od:</w:t>
            </w:r>
          </w:p>
          <w:p w14:paraId="58B0AD23" w14:textId="77777777" w:rsidR="001D7DCC" w:rsidRPr="001C0052" w:rsidRDefault="00ED4857">
            <w:pPr>
              <w:jc w:val="center"/>
              <w:rPr>
                <w:rFonts w:asciiTheme="minorHAnsi" w:hAnsiTheme="minorHAnsi"/>
                <w:b/>
                <w:noProof/>
                <w:sz w:val="16"/>
              </w:rPr>
            </w:pPr>
            <w:r w:rsidRPr="001C0052">
              <w:rPr>
                <w:rFonts w:asciiTheme="minorHAnsi" w:hAnsiTheme="minorHAnsi"/>
                <w:b/>
                <w:noProof/>
                <w:sz w:val="16"/>
              </w:rPr>
              <w:t>Datum A</w:t>
            </w:r>
          </w:p>
        </w:tc>
        <w:tc>
          <w:tcPr>
            <w:tcW w:w="2337" w:type="dxa"/>
            <w:tcBorders>
              <w:bottom w:val="single" w:sz="18" w:space="0" w:color="auto"/>
              <w:right w:val="single" w:sz="18" w:space="0" w:color="auto"/>
            </w:tcBorders>
          </w:tcPr>
          <w:p w14:paraId="0CEEFA53" w14:textId="77777777" w:rsidR="001D7DCC" w:rsidRPr="001C0052" w:rsidRDefault="0041636A">
            <w:pPr>
              <w:jc w:val="center"/>
              <w:rPr>
                <w:rFonts w:asciiTheme="minorHAnsi" w:hAnsiTheme="minorHAnsi"/>
                <w:noProof/>
                <w:sz w:val="16"/>
              </w:rPr>
            </w:pPr>
            <w:r w:rsidRPr="001C0052">
              <w:rPr>
                <w:rFonts w:asciiTheme="minorHAnsi" w:hAnsiTheme="minorHAnsi"/>
                <w:noProof/>
                <w:sz w:val="16"/>
              </w:rPr>
              <w:t>limit</w:t>
            </w:r>
            <w:r w:rsidR="001D7DCC" w:rsidRPr="001C0052">
              <w:rPr>
                <w:rFonts w:asciiTheme="minorHAnsi" w:hAnsiTheme="minorHAnsi"/>
                <w:noProof/>
                <w:sz w:val="16"/>
              </w:rPr>
              <w:t xml:space="preserve"> do:</w:t>
            </w:r>
          </w:p>
          <w:p w14:paraId="4705F720" w14:textId="77777777" w:rsidR="001D7DCC" w:rsidRPr="001C0052" w:rsidRDefault="001D7DCC">
            <w:pPr>
              <w:jc w:val="center"/>
              <w:rPr>
                <w:rFonts w:asciiTheme="minorHAnsi" w:hAnsiTheme="minorHAnsi"/>
                <w:b/>
                <w:noProof/>
                <w:sz w:val="16"/>
              </w:rPr>
            </w:pPr>
            <w:r w:rsidRPr="001C0052">
              <w:rPr>
                <w:rFonts w:asciiTheme="minorHAnsi" w:hAnsiTheme="minorHAnsi"/>
                <w:b/>
                <w:noProof/>
                <w:sz w:val="16"/>
              </w:rPr>
              <w:t>Datum B</w:t>
            </w:r>
          </w:p>
        </w:tc>
      </w:tr>
    </w:tbl>
    <w:p w14:paraId="05798B1A" w14:textId="77777777" w:rsidR="001D7DCC" w:rsidRPr="001C0052" w:rsidRDefault="001D7DCC">
      <w:pPr>
        <w:rPr>
          <w:rFonts w:asciiTheme="minorHAnsi" w:hAnsiTheme="minorHAnsi"/>
          <w:b/>
          <w:sz w:val="28"/>
        </w:rPr>
      </w:pPr>
      <w:r w:rsidRPr="001C0052">
        <w:rPr>
          <w:rFonts w:asciiTheme="minorHAnsi" w:hAnsiTheme="minorHAnsi"/>
          <w:b/>
          <w:sz w:val="28"/>
        </w:rPr>
        <w:t xml:space="preserve">                </w:t>
      </w:r>
    </w:p>
    <w:p w14:paraId="22DA13CD" w14:textId="77777777" w:rsidR="001D7DCC" w:rsidRPr="001C0052" w:rsidRDefault="001D7DCC">
      <w:pPr>
        <w:jc w:val="center"/>
        <w:rPr>
          <w:rFonts w:asciiTheme="minorHAnsi" w:hAnsiTheme="minorHAnsi"/>
          <w:sz w:val="16"/>
        </w:rPr>
      </w:pPr>
      <w:r w:rsidRPr="001C0052">
        <w:rPr>
          <w:rFonts w:asciiTheme="minorHAnsi" w:hAnsiTheme="minorHAnsi"/>
          <w:sz w:val="16"/>
        </w:rPr>
        <w:t>mezi těmito smluvními stranami:</w:t>
      </w:r>
    </w:p>
    <w:tbl>
      <w:tblPr>
        <w:tblW w:w="0" w:type="auto"/>
        <w:tblCellMar>
          <w:left w:w="70" w:type="dxa"/>
          <w:right w:w="70" w:type="dxa"/>
        </w:tblCellMar>
        <w:tblLook w:val="0000" w:firstRow="0" w:lastRow="0" w:firstColumn="0" w:lastColumn="0" w:noHBand="0" w:noVBand="0"/>
      </w:tblPr>
      <w:tblGrid>
        <w:gridCol w:w="1203"/>
        <w:gridCol w:w="2541"/>
        <w:gridCol w:w="1966"/>
        <w:gridCol w:w="4485"/>
      </w:tblGrid>
      <w:tr w:rsidR="00016B8C" w:rsidRPr="00DF023A" w14:paraId="6B47EA94" w14:textId="77777777" w:rsidTr="00016B8C">
        <w:tc>
          <w:tcPr>
            <w:tcW w:w="1204" w:type="dxa"/>
            <w:tcBorders>
              <w:top w:val="single" w:sz="4" w:space="0" w:color="auto"/>
              <w:left w:val="single" w:sz="4" w:space="0" w:color="auto"/>
            </w:tcBorders>
            <w:shd w:val="clear" w:color="auto" w:fill="F3F3F3"/>
          </w:tcPr>
          <w:p w14:paraId="23367185" w14:textId="77777777" w:rsidR="00832408" w:rsidRPr="00832408" w:rsidRDefault="00832408" w:rsidP="00E86DF6">
            <w:pPr>
              <w:rPr>
                <w:rFonts w:asciiTheme="minorHAnsi" w:hAnsiTheme="minorHAnsi" w:cs="Arial"/>
                <w:b/>
                <w:bCs/>
                <w:szCs w:val="18"/>
              </w:rPr>
            </w:pPr>
            <w:r w:rsidRPr="00832408">
              <w:rPr>
                <w:rFonts w:asciiTheme="minorHAnsi" w:hAnsiTheme="minorHAnsi" w:cs="Arial"/>
                <w:b/>
                <w:bCs/>
                <w:szCs w:val="18"/>
              </w:rPr>
              <w:t>Pronajímatel:</w:t>
            </w:r>
          </w:p>
        </w:tc>
        <w:tc>
          <w:tcPr>
            <w:tcW w:w="2552" w:type="dxa"/>
            <w:tcBorders>
              <w:top w:val="single" w:sz="4" w:space="0" w:color="auto"/>
              <w:right w:val="single" w:sz="4" w:space="0" w:color="auto"/>
            </w:tcBorders>
          </w:tcPr>
          <w:p w14:paraId="7AADD12E" w14:textId="77777777" w:rsidR="00832408" w:rsidRPr="00832408" w:rsidRDefault="00832408" w:rsidP="00E86DF6">
            <w:pPr>
              <w:rPr>
                <w:rFonts w:asciiTheme="minorHAnsi" w:hAnsiTheme="minorHAnsi" w:cs="Arial"/>
                <w:b/>
                <w:szCs w:val="18"/>
              </w:rPr>
            </w:pPr>
          </w:p>
        </w:tc>
        <w:tc>
          <w:tcPr>
            <w:tcW w:w="1984" w:type="dxa"/>
            <w:tcBorders>
              <w:top w:val="single" w:sz="4" w:space="0" w:color="auto"/>
              <w:left w:val="single" w:sz="4" w:space="0" w:color="auto"/>
            </w:tcBorders>
            <w:shd w:val="clear" w:color="auto" w:fill="F3F3F3"/>
          </w:tcPr>
          <w:p w14:paraId="793ED80E" w14:textId="77777777" w:rsidR="00832408" w:rsidRPr="00832408" w:rsidRDefault="00832408" w:rsidP="00E86DF6">
            <w:pPr>
              <w:rPr>
                <w:rFonts w:asciiTheme="minorHAnsi" w:hAnsiTheme="minorHAnsi" w:cs="Arial"/>
                <w:szCs w:val="18"/>
              </w:rPr>
            </w:pPr>
            <w:r w:rsidRPr="00832408">
              <w:rPr>
                <w:rFonts w:asciiTheme="minorHAnsi" w:hAnsiTheme="minorHAnsi" w:cs="Arial"/>
                <w:b/>
                <w:bCs/>
                <w:szCs w:val="18"/>
              </w:rPr>
              <w:t>Nájemce:</w:t>
            </w:r>
          </w:p>
        </w:tc>
        <w:tc>
          <w:tcPr>
            <w:tcW w:w="4536" w:type="dxa"/>
            <w:tcBorders>
              <w:top w:val="single" w:sz="4" w:space="0" w:color="auto"/>
              <w:left w:val="nil"/>
              <w:right w:val="single" w:sz="4" w:space="0" w:color="auto"/>
            </w:tcBorders>
            <w:vAlign w:val="center"/>
          </w:tcPr>
          <w:p w14:paraId="7AF38526" w14:textId="77777777" w:rsidR="00832408" w:rsidRPr="00832408" w:rsidRDefault="00832408" w:rsidP="00E86DF6">
            <w:pPr>
              <w:jc w:val="left"/>
              <w:rPr>
                <w:rFonts w:asciiTheme="minorHAnsi" w:hAnsiTheme="minorHAnsi" w:cs="Arial"/>
                <w:b/>
                <w:bCs/>
                <w:szCs w:val="18"/>
              </w:rPr>
            </w:pPr>
          </w:p>
        </w:tc>
      </w:tr>
      <w:tr w:rsidR="00016B8C" w:rsidRPr="00DF023A" w14:paraId="4E9142BD" w14:textId="77777777" w:rsidTr="00016B8C">
        <w:tc>
          <w:tcPr>
            <w:tcW w:w="1204" w:type="dxa"/>
            <w:tcBorders>
              <w:left w:val="single" w:sz="4" w:space="0" w:color="auto"/>
            </w:tcBorders>
            <w:shd w:val="clear" w:color="auto" w:fill="F3F3F3"/>
          </w:tcPr>
          <w:p w14:paraId="40FF1FA2" w14:textId="77777777" w:rsidR="00832408" w:rsidRPr="00832408" w:rsidRDefault="00832408" w:rsidP="00E86DF6">
            <w:pPr>
              <w:rPr>
                <w:rFonts w:asciiTheme="minorHAnsi" w:hAnsiTheme="minorHAnsi" w:cs="Arial"/>
                <w:sz w:val="16"/>
                <w:szCs w:val="16"/>
              </w:rPr>
            </w:pPr>
            <w:r w:rsidRPr="00832408">
              <w:rPr>
                <w:rFonts w:asciiTheme="minorHAnsi" w:hAnsiTheme="minorHAnsi" w:cs="Arial"/>
                <w:sz w:val="16"/>
                <w:szCs w:val="16"/>
              </w:rPr>
              <w:t xml:space="preserve">Název </w:t>
            </w:r>
          </w:p>
          <w:p w14:paraId="166D6B09" w14:textId="77777777" w:rsidR="00832408" w:rsidRPr="00832408" w:rsidRDefault="00832408" w:rsidP="00E86DF6">
            <w:pPr>
              <w:rPr>
                <w:rFonts w:asciiTheme="minorHAnsi" w:hAnsiTheme="minorHAnsi" w:cs="Arial"/>
                <w:b/>
                <w:bCs/>
                <w:sz w:val="16"/>
                <w:szCs w:val="16"/>
              </w:rPr>
            </w:pPr>
          </w:p>
        </w:tc>
        <w:tc>
          <w:tcPr>
            <w:tcW w:w="2552" w:type="dxa"/>
            <w:tcBorders>
              <w:right w:val="single" w:sz="4" w:space="0" w:color="auto"/>
            </w:tcBorders>
          </w:tcPr>
          <w:p w14:paraId="7EB0024C" w14:textId="77777777" w:rsidR="00832408" w:rsidRPr="00832408" w:rsidRDefault="00832408" w:rsidP="00E86DF6">
            <w:pPr>
              <w:jc w:val="left"/>
              <w:rPr>
                <w:rFonts w:asciiTheme="minorHAnsi" w:hAnsiTheme="minorHAnsi" w:cs="Arial"/>
                <w:sz w:val="16"/>
                <w:szCs w:val="16"/>
              </w:rPr>
            </w:pPr>
            <w:r w:rsidRPr="00832408">
              <w:rPr>
                <w:rFonts w:asciiTheme="minorHAnsi" w:hAnsiTheme="minorHAnsi" w:cs="Arial"/>
                <w:b/>
                <w:sz w:val="16"/>
                <w:szCs w:val="16"/>
              </w:rPr>
              <w:t>FONTANA WATERCOOLERS s.r.o.</w:t>
            </w:r>
          </w:p>
        </w:tc>
        <w:tc>
          <w:tcPr>
            <w:tcW w:w="1984" w:type="dxa"/>
            <w:tcBorders>
              <w:left w:val="single" w:sz="4" w:space="0" w:color="auto"/>
            </w:tcBorders>
            <w:shd w:val="clear" w:color="auto" w:fill="F3F3F3"/>
          </w:tcPr>
          <w:p w14:paraId="41550922" w14:textId="77777777" w:rsidR="00832408" w:rsidRPr="00832408" w:rsidRDefault="00832408" w:rsidP="00E86DF6">
            <w:pPr>
              <w:jc w:val="right"/>
              <w:rPr>
                <w:rFonts w:asciiTheme="minorHAnsi" w:hAnsiTheme="minorHAnsi" w:cs="Arial"/>
                <w:sz w:val="16"/>
                <w:szCs w:val="16"/>
              </w:rPr>
            </w:pPr>
            <w:r w:rsidRPr="00832408">
              <w:rPr>
                <w:rFonts w:asciiTheme="minorHAnsi" w:hAnsiTheme="minorHAnsi" w:cs="Arial"/>
                <w:sz w:val="16"/>
                <w:szCs w:val="16"/>
              </w:rPr>
              <w:t xml:space="preserve">Název </w:t>
            </w:r>
          </w:p>
          <w:p w14:paraId="764C2A00" w14:textId="77777777" w:rsidR="00832408" w:rsidRPr="00832408" w:rsidRDefault="00832408" w:rsidP="00E86DF6">
            <w:pPr>
              <w:jc w:val="right"/>
              <w:rPr>
                <w:rFonts w:asciiTheme="minorHAnsi" w:hAnsiTheme="minorHAnsi" w:cs="Arial"/>
                <w:sz w:val="16"/>
                <w:szCs w:val="16"/>
              </w:rPr>
            </w:pPr>
            <w:r w:rsidRPr="00832408">
              <w:rPr>
                <w:rFonts w:asciiTheme="minorHAnsi" w:hAnsiTheme="minorHAnsi" w:cs="Arial"/>
                <w:sz w:val="16"/>
                <w:szCs w:val="16"/>
              </w:rPr>
              <w:t>(jméno a příjmení):</w:t>
            </w:r>
          </w:p>
        </w:tc>
        <w:tc>
          <w:tcPr>
            <w:tcW w:w="4536" w:type="dxa"/>
            <w:tcBorders>
              <w:left w:val="nil"/>
              <w:right w:val="single" w:sz="4" w:space="0" w:color="auto"/>
            </w:tcBorders>
            <w:vAlign w:val="center"/>
          </w:tcPr>
          <w:p w14:paraId="62F43B3B" w14:textId="24BAB30C" w:rsidR="00832408" w:rsidRPr="00832408" w:rsidRDefault="00832408" w:rsidP="00E86DF6">
            <w:pPr>
              <w:jc w:val="left"/>
              <w:rPr>
                <w:rFonts w:asciiTheme="minorHAnsi" w:hAnsiTheme="minorHAnsi" w:cs="Arial"/>
                <w:b/>
                <w:bCs/>
                <w:szCs w:val="18"/>
              </w:rPr>
            </w:pPr>
            <w:r w:rsidRPr="00832408">
              <w:rPr>
                <w:rFonts w:asciiTheme="minorHAnsi" w:hAnsiTheme="minorHAnsi" w:cs="Arial"/>
                <w:b/>
                <w:bCs/>
                <w:szCs w:val="18"/>
              </w:rPr>
              <w:fldChar w:fldCharType="begin">
                <w:ffData>
                  <w:name w:val="Text74"/>
                  <w:enabled/>
                  <w:calcOnExit w:val="0"/>
                  <w:textInput/>
                </w:ffData>
              </w:fldChar>
            </w:r>
            <w:bookmarkStart w:id="4" w:name="Text74"/>
            <w:r w:rsidRPr="00832408">
              <w:rPr>
                <w:rFonts w:asciiTheme="minorHAnsi" w:hAnsiTheme="minorHAnsi" w:cs="Arial"/>
                <w:b/>
                <w:bCs/>
                <w:szCs w:val="18"/>
              </w:rPr>
              <w:instrText xml:space="preserve"> FORMTEXT </w:instrText>
            </w:r>
            <w:r w:rsidRPr="00832408">
              <w:rPr>
                <w:rFonts w:asciiTheme="minorHAnsi" w:hAnsiTheme="minorHAnsi" w:cs="Arial"/>
                <w:b/>
                <w:bCs/>
                <w:szCs w:val="18"/>
              </w:rPr>
            </w:r>
            <w:r w:rsidRPr="00832408">
              <w:rPr>
                <w:rFonts w:asciiTheme="minorHAnsi" w:hAnsiTheme="minorHAnsi" w:cs="Arial"/>
                <w:b/>
                <w:bCs/>
                <w:szCs w:val="18"/>
              </w:rPr>
              <w:fldChar w:fldCharType="separate"/>
            </w:r>
            <w:r w:rsidR="006E1ADD" w:rsidRPr="006E1ADD">
              <w:rPr>
                <w:rFonts w:asciiTheme="minorHAnsi" w:hAnsiTheme="minorHAnsi" w:cs="Arial"/>
                <w:b/>
                <w:bCs/>
                <w:szCs w:val="18"/>
              </w:rPr>
              <w:t>Ústav informatiky AV ČR, v. v. i.</w:t>
            </w:r>
            <w:r w:rsidRPr="00832408">
              <w:rPr>
                <w:rFonts w:asciiTheme="minorHAnsi" w:hAnsiTheme="minorHAnsi" w:cs="Arial"/>
                <w:b/>
                <w:bCs/>
                <w:szCs w:val="18"/>
              </w:rPr>
              <w:fldChar w:fldCharType="end"/>
            </w:r>
            <w:bookmarkEnd w:id="4"/>
            <w:r w:rsidRPr="00832408">
              <w:rPr>
                <w:rFonts w:asciiTheme="minorHAnsi" w:hAnsiTheme="minorHAnsi" w:cs="Arial"/>
                <w:b/>
                <w:bCs/>
                <w:szCs w:val="18"/>
              </w:rPr>
              <w:fldChar w:fldCharType="begin">
                <w:ffData>
                  <w:name w:val="Text33"/>
                  <w:enabled/>
                  <w:calcOnExit w:val="0"/>
                  <w:textInput/>
                </w:ffData>
              </w:fldChar>
            </w:r>
            <w:r w:rsidRPr="00832408">
              <w:rPr>
                <w:rFonts w:asciiTheme="minorHAnsi" w:hAnsiTheme="minorHAnsi" w:cs="Arial"/>
                <w:b/>
                <w:bCs/>
                <w:szCs w:val="18"/>
              </w:rPr>
              <w:instrText xml:space="preserve"> FORMTEXT </w:instrText>
            </w:r>
            <w:r w:rsidR="00636553">
              <w:rPr>
                <w:rFonts w:asciiTheme="minorHAnsi" w:hAnsiTheme="minorHAnsi" w:cs="Arial"/>
                <w:b/>
                <w:bCs/>
                <w:szCs w:val="18"/>
              </w:rPr>
            </w:r>
            <w:r w:rsidR="00636553">
              <w:rPr>
                <w:rFonts w:asciiTheme="minorHAnsi" w:hAnsiTheme="minorHAnsi" w:cs="Arial"/>
                <w:b/>
                <w:bCs/>
                <w:szCs w:val="18"/>
              </w:rPr>
              <w:fldChar w:fldCharType="separate"/>
            </w:r>
            <w:r w:rsidRPr="00832408">
              <w:rPr>
                <w:rFonts w:asciiTheme="minorHAnsi" w:hAnsiTheme="minorHAnsi" w:cs="Arial"/>
                <w:b/>
                <w:bCs/>
                <w:szCs w:val="18"/>
              </w:rPr>
              <w:fldChar w:fldCharType="end"/>
            </w:r>
          </w:p>
        </w:tc>
      </w:tr>
      <w:tr w:rsidR="00016B8C" w:rsidRPr="00DF023A" w14:paraId="4DF825DA" w14:textId="77777777" w:rsidTr="00016B8C">
        <w:tc>
          <w:tcPr>
            <w:tcW w:w="1204" w:type="dxa"/>
            <w:tcBorders>
              <w:left w:val="single" w:sz="4" w:space="0" w:color="auto"/>
            </w:tcBorders>
            <w:shd w:val="clear" w:color="auto" w:fill="F3F3F3"/>
          </w:tcPr>
          <w:p w14:paraId="35BA339D" w14:textId="77777777" w:rsidR="00832408" w:rsidRPr="00832408" w:rsidRDefault="00832408" w:rsidP="00E86DF6">
            <w:pPr>
              <w:rPr>
                <w:rFonts w:asciiTheme="minorHAnsi" w:hAnsiTheme="minorHAnsi" w:cs="Arial"/>
                <w:sz w:val="16"/>
                <w:szCs w:val="16"/>
              </w:rPr>
            </w:pPr>
            <w:r w:rsidRPr="00832408">
              <w:rPr>
                <w:rFonts w:asciiTheme="minorHAnsi" w:hAnsiTheme="minorHAnsi" w:cs="Arial"/>
                <w:sz w:val="16"/>
                <w:szCs w:val="16"/>
              </w:rPr>
              <w:t>jednatel:</w:t>
            </w:r>
          </w:p>
          <w:p w14:paraId="435AD78A" w14:textId="77777777" w:rsidR="00832408" w:rsidRPr="00832408" w:rsidRDefault="00832408" w:rsidP="00E86DF6">
            <w:pPr>
              <w:rPr>
                <w:rFonts w:asciiTheme="minorHAnsi" w:hAnsiTheme="minorHAnsi" w:cs="Arial"/>
                <w:sz w:val="16"/>
                <w:szCs w:val="16"/>
              </w:rPr>
            </w:pPr>
            <w:r w:rsidRPr="00832408">
              <w:rPr>
                <w:rFonts w:asciiTheme="minorHAnsi" w:hAnsiTheme="minorHAnsi" w:cs="Arial"/>
                <w:sz w:val="16"/>
                <w:szCs w:val="16"/>
              </w:rPr>
              <w:t>zastoupena:</w:t>
            </w:r>
          </w:p>
        </w:tc>
        <w:tc>
          <w:tcPr>
            <w:tcW w:w="2552" w:type="dxa"/>
            <w:tcBorders>
              <w:right w:val="single" w:sz="4" w:space="0" w:color="auto"/>
            </w:tcBorders>
          </w:tcPr>
          <w:p w14:paraId="0F0BAA3E" w14:textId="77777777" w:rsidR="00832408" w:rsidRPr="00832408" w:rsidRDefault="00832408" w:rsidP="00E86DF6">
            <w:pPr>
              <w:rPr>
                <w:rFonts w:asciiTheme="minorHAnsi" w:hAnsiTheme="minorHAnsi" w:cs="Arial"/>
                <w:sz w:val="16"/>
                <w:szCs w:val="16"/>
              </w:rPr>
            </w:pPr>
            <w:r w:rsidRPr="00832408">
              <w:rPr>
                <w:rFonts w:asciiTheme="minorHAnsi" w:hAnsiTheme="minorHAnsi" w:cs="Arial"/>
                <w:sz w:val="16"/>
                <w:szCs w:val="16"/>
              </w:rPr>
              <w:t>Pavel Uher</w:t>
            </w:r>
          </w:p>
          <w:p w14:paraId="4D8ECF95" w14:textId="4C8C6A93" w:rsidR="00832408" w:rsidRPr="00832408" w:rsidRDefault="00832408" w:rsidP="00E86DF6">
            <w:pPr>
              <w:rPr>
                <w:rFonts w:asciiTheme="minorHAnsi" w:hAnsiTheme="minorHAnsi" w:cs="Arial"/>
                <w:sz w:val="16"/>
                <w:szCs w:val="16"/>
              </w:rPr>
            </w:pPr>
            <w:r w:rsidRPr="00832408">
              <w:rPr>
                <w:rFonts w:asciiTheme="minorHAnsi" w:hAnsiTheme="minorHAnsi" w:cs="Arial"/>
                <w:sz w:val="16"/>
                <w:szCs w:val="16"/>
              </w:rPr>
              <w:fldChar w:fldCharType="begin">
                <w:ffData>
                  <w:name w:val="Text84"/>
                  <w:enabled/>
                  <w:calcOnExit w:val="0"/>
                  <w:textInput/>
                </w:ffData>
              </w:fldChar>
            </w:r>
            <w:bookmarkStart w:id="5" w:name="Text84"/>
            <w:r w:rsidRPr="00832408">
              <w:rPr>
                <w:rFonts w:asciiTheme="minorHAnsi" w:hAnsiTheme="minorHAnsi" w:cs="Arial"/>
                <w:sz w:val="16"/>
                <w:szCs w:val="16"/>
              </w:rPr>
              <w:instrText xml:space="preserve"> FORMTEXT </w:instrText>
            </w:r>
            <w:r w:rsidRPr="00832408">
              <w:rPr>
                <w:rFonts w:asciiTheme="minorHAnsi" w:hAnsiTheme="minorHAnsi" w:cs="Arial"/>
                <w:sz w:val="16"/>
                <w:szCs w:val="16"/>
              </w:rPr>
            </w:r>
            <w:r w:rsidRPr="00832408">
              <w:rPr>
                <w:rFonts w:asciiTheme="minorHAnsi" w:hAnsiTheme="minorHAnsi" w:cs="Arial"/>
                <w:sz w:val="16"/>
                <w:szCs w:val="16"/>
              </w:rPr>
              <w:fldChar w:fldCharType="separate"/>
            </w:r>
            <w:r w:rsidR="006E1ADD">
              <w:rPr>
                <w:rFonts w:asciiTheme="minorHAnsi" w:hAnsiTheme="minorHAnsi" w:cs="Arial"/>
                <w:sz w:val="16"/>
                <w:szCs w:val="16"/>
              </w:rPr>
              <w:t>Lenkou Smíškovou</w:t>
            </w:r>
            <w:r w:rsidRPr="00832408">
              <w:rPr>
                <w:rFonts w:asciiTheme="minorHAnsi" w:hAnsiTheme="minorHAnsi" w:cs="Arial"/>
                <w:sz w:val="16"/>
                <w:szCs w:val="16"/>
              </w:rPr>
              <w:fldChar w:fldCharType="end"/>
            </w:r>
            <w:bookmarkEnd w:id="5"/>
          </w:p>
        </w:tc>
        <w:tc>
          <w:tcPr>
            <w:tcW w:w="1984" w:type="dxa"/>
            <w:tcBorders>
              <w:left w:val="single" w:sz="4" w:space="0" w:color="auto"/>
            </w:tcBorders>
            <w:shd w:val="clear" w:color="auto" w:fill="F3F3F3"/>
          </w:tcPr>
          <w:p w14:paraId="7ABE76C5" w14:textId="14B61E49" w:rsidR="00832408" w:rsidRPr="00832408" w:rsidRDefault="00016B8C" w:rsidP="00E86DF6">
            <w:pPr>
              <w:jc w:val="right"/>
              <w:rPr>
                <w:rFonts w:asciiTheme="minorHAnsi" w:hAnsiTheme="minorHAnsi" w:cs="Arial"/>
                <w:sz w:val="16"/>
                <w:szCs w:val="16"/>
              </w:rPr>
            </w:pPr>
            <w:r>
              <w:rPr>
                <w:rFonts w:asciiTheme="minorHAnsi" w:hAnsiTheme="minorHAnsi" w:cs="Arial"/>
                <w:sz w:val="16"/>
                <w:szCs w:val="16"/>
              </w:rPr>
              <w:t>a</w:t>
            </w:r>
            <w:r w:rsidR="00832408" w:rsidRPr="00832408">
              <w:rPr>
                <w:rFonts w:asciiTheme="minorHAnsi" w:hAnsiTheme="minorHAnsi" w:cs="Arial"/>
                <w:sz w:val="16"/>
                <w:szCs w:val="16"/>
              </w:rPr>
              <w:t>dresa:</w:t>
            </w:r>
          </w:p>
        </w:tc>
        <w:tc>
          <w:tcPr>
            <w:tcW w:w="4536" w:type="dxa"/>
            <w:tcBorders>
              <w:left w:val="nil"/>
              <w:right w:val="single" w:sz="4" w:space="0" w:color="auto"/>
            </w:tcBorders>
          </w:tcPr>
          <w:p w14:paraId="77DF5621" w14:textId="43678EF1" w:rsidR="00832408" w:rsidRPr="00832408" w:rsidRDefault="00832408" w:rsidP="00E86DF6">
            <w:pPr>
              <w:rPr>
                <w:rFonts w:asciiTheme="minorHAnsi" w:hAnsiTheme="minorHAnsi" w:cs="Arial"/>
                <w:szCs w:val="18"/>
              </w:rPr>
            </w:pPr>
            <w:r w:rsidRPr="00832408">
              <w:rPr>
                <w:rFonts w:asciiTheme="minorHAnsi" w:hAnsiTheme="minorHAnsi" w:cs="Arial"/>
                <w:szCs w:val="18"/>
              </w:rPr>
              <w:fldChar w:fldCharType="begin">
                <w:ffData>
                  <w:name w:val="Text34"/>
                  <w:enabled/>
                  <w:calcOnExit w:val="0"/>
                  <w:textInput/>
                </w:ffData>
              </w:fldChar>
            </w:r>
            <w:r w:rsidRPr="00832408">
              <w:rPr>
                <w:rFonts w:asciiTheme="minorHAnsi" w:hAnsiTheme="minorHAnsi" w:cs="Arial"/>
                <w:szCs w:val="18"/>
              </w:rPr>
              <w:instrText xml:space="preserve"> FORMTEXT </w:instrText>
            </w:r>
            <w:r w:rsidRPr="00832408">
              <w:rPr>
                <w:rFonts w:asciiTheme="minorHAnsi" w:hAnsiTheme="minorHAnsi" w:cs="Arial"/>
                <w:szCs w:val="18"/>
              </w:rPr>
            </w:r>
            <w:r w:rsidRPr="00832408">
              <w:rPr>
                <w:rFonts w:asciiTheme="minorHAnsi" w:hAnsiTheme="minorHAnsi" w:cs="Arial"/>
                <w:szCs w:val="18"/>
              </w:rPr>
              <w:fldChar w:fldCharType="separate"/>
            </w:r>
            <w:r w:rsidR="006E1ADD" w:rsidRPr="006E1ADD">
              <w:rPr>
                <w:rFonts w:asciiTheme="minorHAnsi" w:hAnsiTheme="minorHAnsi" w:cs="Arial"/>
                <w:szCs w:val="18"/>
              </w:rPr>
              <w:t>Pod vodárenskou věží 271/2</w:t>
            </w:r>
            <w:r w:rsidR="006E1ADD">
              <w:rPr>
                <w:rFonts w:asciiTheme="minorHAnsi" w:hAnsiTheme="minorHAnsi" w:cs="Arial"/>
                <w:szCs w:val="18"/>
              </w:rPr>
              <w:t>, 182 02 Praha 8</w:t>
            </w:r>
            <w:r w:rsidRPr="00832408">
              <w:rPr>
                <w:rFonts w:asciiTheme="minorHAnsi" w:hAnsiTheme="minorHAnsi" w:cs="Arial"/>
                <w:szCs w:val="18"/>
              </w:rPr>
              <w:fldChar w:fldCharType="end"/>
            </w:r>
          </w:p>
        </w:tc>
      </w:tr>
      <w:tr w:rsidR="00016B8C" w:rsidRPr="00DF023A" w14:paraId="74E8FA5C" w14:textId="77777777" w:rsidTr="00016B8C">
        <w:tc>
          <w:tcPr>
            <w:tcW w:w="1204" w:type="dxa"/>
            <w:tcBorders>
              <w:left w:val="single" w:sz="4" w:space="0" w:color="auto"/>
            </w:tcBorders>
            <w:shd w:val="clear" w:color="auto" w:fill="F3F3F3"/>
          </w:tcPr>
          <w:p w14:paraId="43D0EB65" w14:textId="77777777" w:rsidR="00832408" w:rsidRPr="00832408" w:rsidRDefault="00832408" w:rsidP="00E86DF6">
            <w:pPr>
              <w:rPr>
                <w:rFonts w:asciiTheme="minorHAnsi" w:hAnsiTheme="minorHAnsi" w:cs="Arial"/>
                <w:sz w:val="16"/>
                <w:szCs w:val="16"/>
              </w:rPr>
            </w:pPr>
            <w:r w:rsidRPr="00832408">
              <w:rPr>
                <w:rFonts w:asciiTheme="minorHAnsi" w:hAnsiTheme="minorHAnsi" w:cs="Arial"/>
                <w:sz w:val="16"/>
                <w:szCs w:val="16"/>
              </w:rPr>
              <w:t>adresa</w:t>
            </w:r>
          </w:p>
        </w:tc>
        <w:tc>
          <w:tcPr>
            <w:tcW w:w="2552" w:type="dxa"/>
            <w:tcBorders>
              <w:right w:val="single" w:sz="4" w:space="0" w:color="auto"/>
            </w:tcBorders>
          </w:tcPr>
          <w:p w14:paraId="40E35B4E" w14:textId="77777777" w:rsidR="00832408" w:rsidRPr="00832408" w:rsidRDefault="00832408" w:rsidP="00E86DF6">
            <w:pPr>
              <w:rPr>
                <w:rFonts w:asciiTheme="minorHAnsi" w:hAnsiTheme="minorHAnsi" w:cs="Arial"/>
                <w:sz w:val="16"/>
                <w:szCs w:val="16"/>
              </w:rPr>
            </w:pPr>
            <w:r w:rsidRPr="00832408">
              <w:rPr>
                <w:rFonts w:asciiTheme="minorHAnsi" w:hAnsiTheme="minorHAnsi" w:cs="Arial"/>
                <w:sz w:val="16"/>
                <w:szCs w:val="16"/>
              </w:rPr>
              <w:t xml:space="preserve">Klokotská 693, </w:t>
            </w:r>
          </w:p>
          <w:p w14:paraId="6D32A277" w14:textId="77777777" w:rsidR="00832408" w:rsidRPr="00832408" w:rsidRDefault="00832408" w:rsidP="00E86DF6">
            <w:pPr>
              <w:rPr>
                <w:rFonts w:asciiTheme="minorHAnsi" w:hAnsiTheme="minorHAnsi" w:cs="Arial"/>
                <w:sz w:val="16"/>
                <w:szCs w:val="16"/>
              </w:rPr>
            </w:pPr>
            <w:r w:rsidRPr="00832408">
              <w:rPr>
                <w:rFonts w:asciiTheme="minorHAnsi" w:hAnsiTheme="minorHAnsi" w:cs="Arial"/>
                <w:sz w:val="16"/>
                <w:szCs w:val="16"/>
              </w:rPr>
              <w:t>142 00 Praha 4</w:t>
            </w:r>
          </w:p>
        </w:tc>
        <w:tc>
          <w:tcPr>
            <w:tcW w:w="1984" w:type="dxa"/>
            <w:tcBorders>
              <w:left w:val="single" w:sz="4" w:space="0" w:color="auto"/>
            </w:tcBorders>
            <w:shd w:val="clear" w:color="auto" w:fill="F3F3F3"/>
            <w:vAlign w:val="center"/>
          </w:tcPr>
          <w:p w14:paraId="4A8F94FC" w14:textId="632D2209" w:rsidR="00832408" w:rsidRPr="00832408" w:rsidRDefault="005A6A82" w:rsidP="005A6A82">
            <w:pPr>
              <w:jc w:val="right"/>
              <w:rPr>
                <w:rFonts w:asciiTheme="minorHAnsi" w:hAnsiTheme="minorHAnsi" w:cs="Arial"/>
                <w:sz w:val="16"/>
                <w:szCs w:val="16"/>
              </w:rPr>
            </w:pPr>
            <w:r w:rsidRPr="005A6A82">
              <w:rPr>
                <w:rFonts w:asciiTheme="minorHAnsi" w:hAnsiTheme="minorHAnsi" w:cs="Arial"/>
                <w:sz w:val="16"/>
                <w:szCs w:val="16"/>
              </w:rPr>
              <w:fldChar w:fldCharType="begin">
                <w:ffData>
                  <w:name w:val="Text87"/>
                  <w:enabled/>
                  <w:calcOnExit w:val="0"/>
                  <w:textInput>
                    <w:default w:val="Jednatel"/>
                  </w:textInput>
                </w:ffData>
              </w:fldChar>
            </w:r>
            <w:r w:rsidRPr="005A6A82">
              <w:rPr>
                <w:rFonts w:asciiTheme="minorHAnsi" w:hAnsiTheme="minorHAnsi" w:cs="Arial"/>
                <w:sz w:val="16"/>
                <w:szCs w:val="16"/>
              </w:rPr>
              <w:instrText xml:space="preserve"> FORMTEXT </w:instrText>
            </w:r>
            <w:r w:rsidRPr="005A6A82">
              <w:rPr>
                <w:rFonts w:asciiTheme="minorHAnsi" w:hAnsiTheme="minorHAnsi" w:cs="Arial"/>
                <w:sz w:val="16"/>
                <w:szCs w:val="16"/>
              </w:rPr>
            </w:r>
            <w:r w:rsidRPr="005A6A82">
              <w:rPr>
                <w:rFonts w:asciiTheme="minorHAnsi" w:hAnsiTheme="minorHAnsi" w:cs="Arial"/>
                <w:sz w:val="16"/>
                <w:szCs w:val="16"/>
              </w:rPr>
              <w:fldChar w:fldCharType="separate"/>
            </w:r>
            <w:r w:rsidR="00E66BD5">
              <w:rPr>
                <w:rFonts w:asciiTheme="minorHAnsi" w:hAnsiTheme="minorHAnsi" w:cs="Arial"/>
                <w:noProof/>
                <w:sz w:val="16"/>
                <w:szCs w:val="16"/>
              </w:rPr>
              <w:t>Zastoupena</w:t>
            </w:r>
            <w:r w:rsidRPr="005A6A82">
              <w:rPr>
                <w:rFonts w:asciiTheme="minorHAnsi" w:hAnsiTheme="minorHAnsi" w:cs="Arial"/>
                <w:sz w:val="16"/>
                <w:szCs w:val="16"/>
              </w:rPr>
              <w:fldChar w:fldCharType="end"/>
            </w:r>
            <w:r w:rsidR="00C44296">
              <w:rPr>
                <w:rFonts w:asciiTheme="minorHAnsi" w:hAnsiTheme="minorHAnsi" w:cs="Arial"/>
                <w:sz w:val="16"/>
                <w:szCs w:val="16"/>
              </w:rPr>
              <w:t>:</w:t>
            </w:r>
          </w:p>
        </w:tc>
        <w:tc>
          <w:tcPr>
            <w:tcW w:w="4536" w:type="dxa"/>
            <w:tcBorders>
              <w:left w:val="nil"/>
              <w:right w:val="single" w:sz="4" w:space="0" w:color="auto"/>
            </w:tcBorders>
            <w:vAlign w:val="center"/>
          </w:tcPr>
          <w:p w14:paraId="015354CD" w14:textId="2ADD294F" w:rsidR="00832408" w:rsidRPr="00832408" w:rsidRDefault="00C44296" w:rsidP="000A26CC">
            <w:pPr>
              <w:rPr>
                <w:rFonts w:asciiTheme="minorHAnsi" w:hAnsiTheme="minorHAnsi" w:cs="Arial"/>
                <w:szCs w:val="18"/>
              </w:rPr>
            </w:pPr>
            <w:r w:rsidRPr="00832408">
              <w:rPr>
                <w:rFonts w:asciiTheme="minorHAnsi" w:hAnsiTheme="minorHAnsi" w:cs="Arial"/>
                <w:szCs w:val="18"/>
              </w:rPr>
              <w:fldChar w:fldCharType="begin">
                <w:ffData>
                  <w:name w:val="Text34"/>
                  <w:enabled/>
                  <w:calcOnExit w:val="0"/>
                  <w:textInput/>
                </w:ffData>
              </w:fldChar>
            </w:r>
            <w:r w:rsidRPr="00832408">
              <w:rPr>
                <w:rFonts w:asciiTheme="minorHAnsi" w:hAnsiTheme="minorHAnsi" w:cs="Arial"/>
                <w:szCs w:val="18"/>
              </w:rPr>
              <w:instrText xml:space="preserve"> FORMTEXT </w:instrText>
            </w:r>
            <w:r w:rsidRPr="00832408">
              <w:rPr>
                <w:rFonts w:asciiTheme="minorHAnsi" w:hAnsiTheme="minorHAnsi" w:cs="Arial"/>
                <w:szCs w:val="18"/>
              </w:rPr>
            </w:r>
            <w:r w:rsidRPr="00832408">
              <w:rPr>
                <w:rFonts w:asciiTheme="minorHAnsi" w:hAnsiTheme="minorHAnsi" w:cs="Arial"/>
                <w:szCs w:val="18"/>
              </w:rPr>
              <w:fldChar w:fldCharType="separate"/>
            </w:r>
            <w:r w:rsidR="006E1ADD" w:rsidRPr="006E1ADD">
              <w:rPr>
                <w:rFonts w:asciiTheme="minorHAnsi" w:hAnsiTheme="minorHAnsi" w:cs="Arial"/>
                <w:szCs w:val="18"/>
              </w:rPr>
              <w:t>doc. Ing. Petr Cintula, Ph.D.</w:t>
            </w:r>
            <w:r w:rsidRPr="00832408">
              <w:rPr>
                <w:rFonts w:asciiTheme="minorHAnsi" w:hAnsiTheme="minorHAnsi" w:cs="Arial"/>
                <w:szCs w:val="18"/>
              </w:rPr>
              <w:fldChar w:fldCharType="end"/>
            </w:r>
          </w:p>
        </w:tc>
      </w:tr>
      <w:tr w:rsidR="00016B8C" w:rsidRPr="00DF023A" w14:paraId="421D7065" w14:textId="77777777" w:rsidTr="00016B8C">
        <w:tc>
          <w:tcPr>
            <w:tcW w:w="1204" w:type="dxa"/>
            <w:tcBorders>
              <w:left w:val="single" w:sz="4" w:space="0" w:color="auto"/>
            </w:tcBorders>
            <w:shd w:val="clear" w:color="auto" w:fill="F3F3F3"/>
          </w:tcPr>
          <w:p w14:paraId="28D99CFA" w14:textId="77777777" w:rsidR="00832408" w:rsidRPr="00832408" w:rsidRDefault="00832408" w:rsidP="00E86DF6">
            <w:pPr>
              <w:rPr>
                <w:rFonts w:asciiTheme="minorHAnsi" w:hAnsiTheme="minorHAnsi" w:cs="Arial"/>
                <w:sz w:val="16"/>
                <w:szCs w:val="16"/>
              </w:rPr>
            </w:pPr>
            <w:r w:rsidRPr="00832408">
              <w:rPr>
                <w:rFonts w:asciiTheme="minorHAnsi" w:hAnsiTheme="minorHAnsi" w:cs="Arial"/>
                <w:sz w:val="16"/>
                <w:szCs w:val="16"/>
              </w:rPr>
              <w:t>IČO:</w:t>
            </w:r>
          </w:p>
        </w:tc>
        <w:tc>
          <w:tcPr>
            <w:tcW w:w="2552" w:type="dxa"/>
            <w:tcBorders>
              <w:right w:val="single" w:sz="4" w:space="0" w:color="auto"/>
            </w:tcBorders>
          </w:tcPr>
          <w:p w14:paraId="3F67E415" w14:textId="77777777" w:rsidR="00832408" w:rsidRPr="00832408" w:rsidRDefault="00832408" w:rsidP="00E86DF6">
            <w:pPr>
              <w:rPr>
                <w:rFonts w:asciiTheme="minorHAnsi" w:hAnsiTheme="minorHAnsi" w:cs="Arial"/>
                <w:sz w:val="16"/>
                <w:szCs w:val="16"/>
              </w:rPr>
            </w:pPr>
            <w:r w:rsidRPr="00832408">
              <w:rPr>
                <w:rFonts w:asciiTheme="minorHAnsi" w:hAnsiTheme="minorHAnsi" w:cs="Arial"/>
                <w:sz w:val="16"/>
                <w:szCs w:val="16"/>
              </w:rPr>
              <w:t>25088289</w:t>
            </w:r>
          </w:p>
        </w:tc>
        <w:tc>
          <w:tcPr>
            <w:tcW w:w="1984" w:type="dxa"/>
            <w:tcBorders>
              <w:left w:val="single" w:sz="4" w:space="0" w:color="auto"/>
            </w:tcBorders>
            <w:shd w:val="clear" w:color="auto" w:fill="F3F3F3"/>
          </w:tcPr>
          <w:p w14:paraId="0FA5DB7D" w14:textId="77777777" w:rsidR="00832408" w:rsidRPr="00832408" w:rsidRDefault="00832408" w:rsidP="00E86DF6">
            <w:pPr>
              <w:jc w:val="right"/>
              <w:rPr>
                <w:rFonts w:asciiTheme="minorHAnsi" w:hAnsiTheme="minorHAnsi" w:cs="Arial"/>
                <w:sz w:val="16"/>
                <w:szCs w:val="16"/>
              </w:rPr>
            </w:pPr>
            <w:r w:rsidRPr="00832408">
              <w:rPr>
                <w:rFonts w:asciiTheme="minorHAnsi" w:hAnsiTheme="minorHAnsi" w:cs="Arial"/>
                <w:sz w:val="16"/>
                <w:szCs w:val="16"/>
              </w:rPr>
              <w:t>IČO:</w:t>
            </w:r>
          </w:p>
        </w:tc>
        <w:tc>
          <w:tcPr>
            <w:tcW w:w="4536" w:type="dxa"/>
            <w:tcBorders>
              <w:left w:val="nil"/>
              <w:right w:val="single" w:sz="4" w:space="0" w:color="auto"/>
            </w:tcBorders>
          </w:tcPr>
          <w:p w14:paraId="68E2066D" w14:textId="24AD78E6" w:rsidR="00832408" w:rsidRPr="00832408" w:rsidRDefault="00832408" w:rsidP="00E86DF6">
            <w:pPr>
              <w:rPr>
                <w:rFonts w:asciiTheme="minorHAnsi" w:hAnsiTheme="minorHAnsi" w:cs="Arial"/>
                <w:szCs w:val="18"/>
              </w:rPr>
            </w:pPr>
            <w:r w:rsidRPr="00832408">
              <w:rPr>
                <w:rFonts w:asciiTheme="minorHAnsi" w:hAnsiTheme="minorHAnsi" w:cs="Arial"/>
                <w:szCs w:val="18"/>
              </w:rPr>
              <w:fldChar w:fldCharType="begin">
                <w:ffData>
                  <w:name w:val="Text36"/>
                  <w:enabled/>
                  <w:calcOnExit w:val="0"/>
                  <w:textInput/>
                </w:ffData>
              </w:fldChar>
            </w:r>
            <w:r w:rsidRPr="00832408">
              <w:rPr>
                <w:rFonts w:asciiTheme="minorHAnsi" w:hAnsiTheme="minorHAnsi" w:cs="Arial"/>
                <w:szCs w:val="18"/>
              </w:rPr>
              <w:instrText xml:space="preserve"> FORMTEXT </w:instrText>
            </w:r>
            <w:r w:rsidRPr="00832408">
              <w:rPr>
                <w:rFonts w:asciiTheme="minorHAnsi" w:hAnsiTheme="minorHAnsi" w:cs="Arial"/>
                <w:szCs w:val="18"/>
              </w:rPr>
            </w:r>
            <w:r w:rsidRPr="00832408">
              <w:rPr>
                <w:rFonts w:asciiTheme="minorHAnsi" w:hAnsiTheme="minorHAnsi" w:cs="Arial"/>
                <w:szCs w:val="18"/>
              </w:rPr>
              <w:fldChar w:fldCharType="separate"/>
            </w:r>
            <w:r w:rsidR="006E1ADD" w:rsidRPr="006E1ADD">
              <w:rPr>
                <w:rFonts w:asciiTheme="minorHAnsi" w:hAnsiTheme="minorHAnsi" w:cs="Arial"/>
                <w:szCs w:val="18"/>
              </w:rPr>
              <w:t>67985807</w:t>
            </w:r>
            <w:r w:rsidRPr="00832408">
              <w:rPr>
                <w:rFonts w:asciiTheme="minorHAnsi" w:hAnsiTheme="minorHAnsi" w:cs="Arial"/>
                <w:szCs w:val="18"/>
              </w:rPr>
              <w:fldChar w:fldCharType="end"/>
            </w:r>
          </w:p>
        </w:tc>
      </w:tr>
      <w:tr w:rsidR="00016B8C" w:rsidRPr="00DF023A" w14:paraId="7EE6A8CD" w14:textId="77777777" w:rsidTr="00016B8C">
        <w:tc>
          <w:tcPr>
            <w:tcW w:w="1204" w:type="dxa"/>
            <w:tcBorders>
              <w:left w:val="single" w:sz="4" w:space="0" w:color="auto"/>
            </w:tcBorders>
            <w:shd w:val="clear" w:color="auto" w:fill="F3F3F3"/>
          </w:tcPr>
          <w:p w14:paraId="7E6DA2A3" w14:textId="77777777" w:rsidR="00832408" w:rsidRPr="00832408" w:rsidRDefault="00832408" w:rsidP="00E86DF6">
            <w:pPr>
              <w:rPr>
                <w:rFonts w:asciiTheme="minorHAnsi" w:hAnsiTheme="minorHAnsi" w:cs="Arial"/>
                <w:sz w:val="16"/>
                <w:szCs w:val="16"/>
              </w:rPr>
            </w:pPr>
            <w:r w:rsidRPr="00832408">
              <w:rPr>
                <w:rFonts w:asciiTheme="minorHAnsi" w:hAnsiTheme="minorHAnsi" w:cs="Arial"/>
                <w:sz w:val="16"/>
                <w:szCs w:val="16"/>
              </w:rPr>
              <w:t>DIČ:</w:t>
            </w:r>
          </w:p>
        </w:tc>
        <w:tc>
          <w:tcPr>
            <w:tcW w:w="2552" w:type="dxa"/>
            <w:tcBorders>
              <w:right w:val="single" w:sz="4" w:space="0" w:color="auto"/>
            </w:tcBorders>
          </w:tcPr>
          <w:p w14:paraId="4F054026" w14:textId="77777777" w:rsidR="00832408" w:rsidRPr="00832408" w:rsidRDefault="00832408" w:rsidP="00E86DF6">
            <w:pPr>
              <w:rPr>
                <w:rFonts w:asciiTheme="minorHAnsi" w:hAnsiTheme="minorHAnsi" w:cs="Arial"/>
                <w:sz w:val="16"/>
                <w:szCs w:val="16"/>
              </w:rPr>
            </w:pPr>
            <w:r w:rsidRPr="00832408">
              <w:rPr>
                <w:rFonts w:asciiTheme="minorHAnsi" w:hAnsiTheme="minorHAnsi" w:cs="Arial"/>
                <w:sz w:val="16"/>
                <w:szCs w:val="16"/>
              </w:rPr>
              <w:t>CZ25088289</w:t>
            </w:r>
          </w:p>
        </w:tc>
        <w:tc>
          <w:tcPr>
            <w:tcW w:w="1984" w:type="dxa"/>
            <w:tcBorders>
              <w:left w:val="single" w:sz="4" w:space="0" w:color="auto"/>
            </w:tcBorders>
            <w:shd w:val="clear" w:color="auto" w:fill="F3F3F3"/>
          </w:tcPr>
          <w:p w14:paraId="177AD23D" w14:textId="77777777" w:rsidR="00832408" w:rsidRPr="00832408" w:rsidRDefault="00832408" w:rsidP="00E86DF6">
            <w:pPr>
              <w:jc w:val="right"/>
              <w:rPr>
                <w:rFonts w:asciiTheme="minorHAnsi" w:hAnsiTheme="minorHAnsi" w:cs="Arial"/>
                <w:sz w:val="16"/>
                <w:szCs w:val="16"/>
              </w:rPr>
            </w:pPr>
            <w:r w:rsidRPr="00832408">
              <w:rPr>
                <w:rFonts w:asciiTheme="minorHAnsi" w:hAnsiTheme="minorHAnsi" w:cs="Arial"/>
                <w:sz w:val="16"/>
                <w:szCs w:val="16"/>
              </w:rPr>
              <w:t>DIČ:</w:t>
            </w:r>
          </w:p>
        </w:tc>
        <w:tc>
          <w:tcPr>
            <w:tcW w:w="4536" w:type="dxa"/>
            <w:tcBorders>
              <w:left w:val="nil"/>
              <w:right w:val="single" w:sz="4" w:space="0" w:color="auto"/>
            </w:tcBorders>
          </w:tcPr>
          <w:p w14:paraId="5DE03F3B" w14:textId="48FDABE2" w:rsidR="00832408" w:rsidRPr="00832408" w:rsidRDefault="00832408" w:rsidP="00DE25CC">
            <w:pPr>
              <w:rPr>
                <w:rFonts w:asciiTheme="minorHAnsi" w:hAnsiTheme="minorHAnsi" w:cs="Arial"/>
                <w:szCs w:val="18"/>
              </w:rPr>
            </w:pPr>
            <w:r w:rsidRPr="00832408">
              <w:rPr>
                <w:rFonts w:asciiTheme="minorHAnsi" w:hAnsiTheme="minorHAnsi" w:cs="Arial"/>
                <w:szCs w:val="18"/>
              </w:rPr>
              <w:fldChar w:fldCharType="begin">
                <w:ffData>
                  <w:name w:val="Text37"/>
                  <w:enabled/>
                  <w:calcOnExit w:val="0"/>
                  <w:textInput/>
                </w:ffData>
              </w:fldChar>
            </w:r>
            <w:r w:rsidRPr="00832408">
              <w:rPr>
                <w:rFonts w:asciiTheme="minorHAnsi" w:hAnsiTheme="minorHAnsi" w:cs="Arial"/>
                <w:szCs w:val="18"/>
              </w:rPr>
              <w:instrText xml:space="preserve"> FORMTEXT </w:instrText>
            </w:r>
            <w:r w:rsidRPr="00832408">
              <w:rPr>
                <w:rFonts w:asciiTheme="minorHAnsi" w:hAnsiTheme="minorHAnsi" w:cs="Arial"/>
                <w:szCs w:val="18"/>
              </w:rPr>
            </w:r>
            <w:r w:rsidRPr="00832408">
              <w:rPr>
                <w:rFonts w:asciiTheme="minorHAnsi" w:hAnsiTheme="minorHAnsi" w:cs="Arial"/>
                <w:szCs w:val="18"/>
              </w:rPr>
              <w:fldChar w:fldCharType="separate"/>
            </w:r>
            <w:r w:rsidR="006E1ADD" w:rsidRPr="006E1ADD">
              <w:rPr>
                <w:rFonts w:asciiTheme="minorHAnsi" w:hAnsiTheme="minorHAnsi" w:cs="Arial"/>
                <w:szCs w:val="18"/>
              </w:rPr>
              <w:t xml:space="preserve">CZ67985807 </w:t>
            </w:r>
            <w:r w:rsidRPr="00832408">
              <w:rPr>
                <w:rFonts w:asciiTheme="minorHAnsi" w:hAnsiTheme="minorHAnsi" w:cs="Arial"/>
                <w:szCs w:val="18"/>
              </w:rPr>
              <w:fldChar w:fldCharType="end"/>
            </w:r>
          </w:p>
        </w:tc>
      </w:tr>
      <w:tr w:rsidR="00016B8C" w:rsidRPr="00DF023A" w14:paraId="2704A837" w14:textId="77777777" w:rsidTr="00016B8C">
        <w:tc>
          <w:tcPr>
            <w:tcW w:w="1204" w:type="dxa"/>
            <w:tcBorders>
              <w:left w:val="single" w:sz="4" w:space="0" w:color="auto"/>
            </w:tcBorders>
            <w:shd w:val="clear" w:color="auto" w:fill="F3F3F3"/>
          </w:tcPr>
          <w:p w14:paraId="71E6AFAA" w14:textId="77777777" w:rsidR="00832408" w:rsidRPr="00832408" w:rsidRDefault="00832408" w:rsidP="00E86DF6">
            <w:pPr>
              <w:rPr>
                <w:rFonts w:asciiTheme="minorHAnsi" w:hAnsiTheme="minorHAnsi" w:cs="Arial"/>
                <w:sz w:val="16"/>
                <w:szCs w:val="16"/>
              </w:rPr>
            </w:pPr>
            <w:r w:rsidRPr="00832408">
              <w:rPr>
                <w:rFonts w:asciiTheme="minorHAnsi" w:hAnsiTheme="minorHAnsi" w:cs="Arial"/>
                <w:sz w:val="16"/>
                <w:szCs w:val="16"/>
              </w:rPr>
              <w:t>banka</w:t>
            </w:r>
          </w:p>
        </w:tc>
        <w:tc>
          <w:tcPr>
            <w:tcW w:w="2552" w:type="dxa"/>
            <w:tcBorders>
              <w:right w:val="single" w:sz="4" w:space="0" w:color="auto"/>
            </w:tcBorders>
          </w:tcPr>
          <w:p w14:paraId="39EDFBE1" w14:textId="1B909BA6" w:rsidR="00832408" w:rsidRPr="00832408" w:rsidRDefault="00081C99" w:rsidP="00E86DF6">
            <w:pPr>
              <w:rPr>
                <w:rFonts w:asciiTheme="minorHAnsi" w:hAnsiTheme="minorHAnsi" w:cs="Arial"/>
                <w:sz w:val="16"/>
                <w:szCs w:val="16"/>
              </w:rPr>
            </w:pPr>
            <w:r>
              <w:rPr>
                <w:rFonts w:asciiTheme="minorHAnsi" w:hAnsiTheme="minorHAnsi" w:cs="Arial"/>
                <w:sz w:val="16"/>
                <w:szCs w:val="16"/>
              </w:rPr>
              <w:t>ČSOB</w:t>
            </w:r>
            <w:r w:rsidR="00832408" w:rsidRPr="00832408">
              <w:rPr>
                <w:rFonts w:asciiTheme="minorHAnsi" w:hAnsiTheme="minorHAnsi" w:cs="Arial"/>
                <w:sz w:val="16"/>
                <w:szCs w:val="16"/>
              </w:rPr>
              <w:t xml:space="preserve"> a.s., Praha</w:t>
            </w:r>
          </w:p>
        </w:tc>
        <w:tc>
          <w:tcPr>
            <w:tcW w:w="1984" w:type="dxa"/>
            <w:tcBorders>
              <w:left w:val="single" w:sz="4" w:space="0" w:color="auto"/>
            </w:tcBorders>
            <w:shd w:val="clear" w:color="auto" w:fill="F3F3F3"/>
            <w:vAlign w:val="center"/>
          </w:tcPr>
          <w:p w14:paraId="79E4A899" w14:textId="77777777" w:rsidR="00832408" w:rsidRPr="00832408" w:rsidRDefault="00832408" w:rsidP="00E86DF6">
            <w:pPr>
              <w:jc w:val="right"/>
              <w:rPr>
                <w:rFonts w:asciiTheme="minorHAnsi" w:hAnsiTheme="minorHAnsi" w:cs="Arial"/>
                <w:sz w:val="16"/>
                <w:szCs w:val="16"/>
              </w:rPr>
            </w:pPr>
            <w:r w:rsidRPr="00832408">
              <w:rPr>
                <w:rFonts w:asciiTheme="minorHAnsi" w:hAnsiTheme="minorHAnsi" w:cs="Arial"/>
                <w:sz w:val="16"/>
                <w:szCs w:val="16"/>
              </w:rPr>
              <w:t>číslo bankovního účtu:</w:t>
            </w:r>
          </w:p>
        </w:tc>
        <w:tc>
          <w:tcPr>
            <w:tcW w:w="4536" w:type="dxa"/>
            <w:tcBorders>
              <w:left w:val="nil"/>
              <w:right w:val="single" w:sz="4" w:space="0" w:color="auto"/>
            </w:tcBorders>
            <w:vAlign w:val="center"/>
          </w:tcPr>
          <w:p w14:paraId="5424E8D2" w14:textId="25401423" w:rsidR="00832408" w:rsidRPr="00832408" w:rsidRDefault="00832408" w:rsidP="000D3694">
            <w:pPr>
              <w:rPr>
                <w:rFonts w:asciiTheme="minorHAnsi" w:hAnsiTheme="minorHAnsi" w:cs="Arial"/>
                <w:szCs w:val="18"/>
              </w:rPr>
            </w:pPr>
            <w:r w:rsidRPr="00832408">
              <w:rPr>
                <w:rFonts w:asciiTheme="minorHAnsi" w:hAnsiTheme="minorHAnsi" w:cs="Arial"/>
                <w:szCs w:val="18"/>
              </w:rPr>
              <w:fldChar w:fldCharType="begin">
                <w:ffData>
                  <w:name w:val="Text38"/>
                  <w:enabled/>
                  <w:calcOnExit w:val="0"/>
                  <w:textInput/>
                </w:ffData>
              </w:fldChar>
            </w:r>
            <w:r w:rsidRPr="00832408">
              <w:rPr>
                <w:rFonts w:asciiTheme="minorHAnsi" w:hAnsiTheme="minorHAnsi" w:cs="Arial"/>
                <w:szCs w:val="18"/>
              </w:rPr>
              <w:instrText xml:space="preserve"> FORMTEXT </w:instrText>
            </w:r>
            <w:r w:rsidRPr="00832408">
              <w:rPr>
                <w:rFonts w:asciiTheme="minorHAnsi" w:hAnsiTheme="minorHAnsi" w:cs="Arial"/>
                <w:szCs w:val="18"/>
              </w:rPr>
            </w:r>
            <w:r w:rsidRPr="00832408">
              <w:rPr>
                <w:rFonts w:asciiTheme="minorHAnsi" w:hAnsiTheme="minorHAnsi" w:cs="Arial"/>
                <w:szCs w:val="18"/>
              </w:rPr>
              <w:fldChar w:fldCharType="separate"/>
            </w:r>
            <w:r w:rsidR="006E1ADD" w:rsidRPr="006E1ADD">
              <w:rPr>
                <w:rFonts w:asciiTheme="minorHAnsi" w:hAnsiTheme="minorHAnsi" w:cs="Arial"/>
                <w:szCs w:val="18"/>
              </w:rPr>
              <w:t>131312223/0300</w:t>
            </w:r>
            <w:r w:rsidRPr="00832408">
              <w:rPr>
                <w:rFonts w:asciiTheme="minorHAnsi" w:hAnsiTheme="minorHAnsi" w:cs="Arial"/>
                <w:szCs w:val="18"/>
              </w:rPr>
              <w:fldChar w:fldCharType="end"/>
            </w:r>
          </w:p>
        </w:tc>
      </w:tr>
      <w:tr w:rsidR="00016B8C" w:rsidRPr="00DF023A" w14:paraId="1A9F4DBB" w14:textId="77777777" w:rsidTr="00016B8C">
        <w:tc>
          <w:tcPr>
            <w:tcW w:w="1204" w:type="dxa"/>
            <w:tcBorders>
              <w:left w:val="single" w:sz="4" w:space="0" w:color="auto"/>
            </w:tcBorders>
            <w:shd w:val="clear" w:color="auto" w:fill="F3F3F3"/>
          </w:tcPr>
          <w:p w14:paraId="78B61D58" w14:textId="77777777" w:rsidR="00832408" w:rsidRPr="00832408" w:rsidRDefault="00832408" w:rsidP="00E86DF6">
            <w:pPr>
              <w:rPr>
                <w:rFonts w:asciiTheme="minorHAnsi" w:hAnsiTheme="minorHAnsi" w:cs="Arial"/>
                <w:sz w:val="16"/>
                <w:szCs w:val="16"/>
              </w:rPr>
            </w:pPr>
            <w:r w:rsidRPr="00832408">
              <w:rPr>
                <w:rFonts w:asciiTheme="minorHAnsi" w:hAnsiTheme="minorHAnsi" w:cs="Arial"/>
                <w:sz w:val="16"/>
                <w:szCs w:val="16"/>
              </w:rPr>
              <w:t>číslo účtu:</w:t>
            </w:r>
          </w:p>
        </w:tc>
        <w:tc>
          <w:tcPr>
            <w:tcW w:w="2552" w:type="dxa"/>
            <w:tcBorders>
              <w:right w:val="single" w:sz="4" w:space="0" w:color="auto"/>
            </w:tcBorders>
          </w:tcPr>
          <w:p w14:paraId="7D90B13A" w14:textId="12401E83" w:rsidR="00832408" w:rsidRPr="00832408" w:rsidRDefault="00081C99" w:rsidP="00E86DF6">
            <w:pPr>
              <w:rPr>
                <w:rFonts w:asciiTheme="minorHAnsi" w:hAnsiTheme="minorHAnsi" w:cs="Arial"/>
                <w:sz w:val="16"/>
                <w:szCs w:val="16"/>
              </w:rPr>
            </w:pPr>
            <w:r>
              <w:rPr>
                <w:rStyle w:val="ms-rteforecolor-2"/>
                <w:rFonts w:asciiTheme="minorHAnsi" w:hAnsiTheme="minorHAnsi" w:cs="Segoe UI"/>
                <w:sz w:val="16"/>
                <w:szCs w:val="16"/>
              </w:rPr>
              <w:t>268 758 621/0300</w:t>
            </w:r>
          </w:p>
        </w:tc>
        <w:tc>
          <w:tcPr>
            <w:tcW w:w="1984" w:type="dxa"/>
            <w:tcBorders>
              <w:left w:val="single" w:sz="4" w:space="0" w:color="auto"/>
            </w:tcBorders>
            <w:shd w:val="clear" w:color="auto" w:fill="F3F3F3"/>
          </w:tcPr>
          <w:p w14:paraId="32EBEC71" w14:textId="77777777" w:rsidR="00832408" w:rsidRPr="00832408" w:rsidRDefault="00832408" w:rsidP="00E86DF6">
            <w:pPr>
              <w:jc w:val="right"/>
              <w:rPr>
                <w:rFonts w:asciiTheme="minorHAnsi" w:hAnsiTheme="minorHAnsi" w:cs="Arial"/>
                <w:sz w:val="16"/>
                <w:szCs w:val="16"/>
              </w:rPr>
            </w:pPr>
            <w:r w:rsidRPr="00832408">
              <w:rPr>
                <w:rFonts w:asciiTheme="minorHAnsi" w:hAnsiTheme="minorHAnsi" w:cs="Arial"/>
                <w:sz w:val="16"/>
                <w:szCs w:val="16"/>
              </w:rPr>
              <w:t>Odpovědná osoba:</w:t>
            </w:r>
          </w:p>
        </w:tc>
        <w:tc>
          <w:tcPr>
            <w:tcW w:w="4536" w:type="dxa"/>
            <w:tcBorders>
              <w:left w:val="nil"/>
              <w:right w:val="single" w:sz="4" w:space="0" w:color="auto"/>
            </w:tcBorders>
          </w:tcPr>
          <w:p w14:paraId="1FDA73F5" w14:textId="69F1AAAB" w:rsidR="00832408" w:rsidRPr="00832408" w:rsidRDefault="00832408" w:rsidP="00E86DF6">
            <w:pPr>
              <w:rPr>
                <w:rFonts w:asciiTheme="minorHAnsi" w:hAnsiTheme="minorHAnsi" w:cs="Arial"/>
                <w:szCs w:val="18"/>
              </w:rPr>
            </w:pPr>
            <w:r w:rsidRPr="00832408">
              <w:rPr>
                <w:rFonts w:asciiTheme="minorHAnsi" w:hAnsiTheme="minorHAnsi" w:cs="Arial"/>
                <w:szCs w:val="18"/>
              </w:rPr>
              <w:fldChar w:fldCharType="begin">
                <w:ffData>
                  <w:name w:val="Text39"/>
                  <w:enabled/>
                  <w:calcOnExit w:val="0"/>
                  <w:textInput/>
                </w:ffData>
              </w:fldChar>
            </w:r>
            <w:r w:rsidRPr="00832408">
              <w:rPr>
                <w:rFonts w:asciiTheme="minorHAnsi" w:hAnsiTheme="minorHAnsi" w:cs="Arial"/>
                <w:szCs w:val="18"/>
              </w:rPr>
              <w:instrText xml:space="preserve"> FORMTEXT </w:instrText>
            </w:r>
            <w:r w:rsidRPr="00832408">
              <w:rPr>
                <w:rFonts w:asciiTheme="minorHAnsi" w:hAnsiTheme="minorHAnsi" w:cs="Arial"/>
                <w:szCs w:val="18"/>
              </w:rPr>
            </w:r>
            <w:r w:rsidRPr="00832408">
              <w:rPr>
                <w:rFonts w:asciiTheme="minorHAnsi" w:hAnsiTheme="minorHAnsi" w:cs="Arial"/>
                <w:szCs w:val="18"/>
              </w:rPr>
              <w:fldChar w:fldCharType="separate"/>
            </w:r>
            <w:r w:rsidR="006E1ADD" w:rsidRPr="006E1ADD">
              <w:rPr>
                <w:rFonts w:asciiTheme="minorHAnsi" w:hAnsiTheme="minorHAnsi" w:cs="Arial"/>
                <w:szCs w:val="18"/>
              </w:rPr>
              <w:t xml:space="preserve">Marcela Podlesná </w:t>
            </w:r>
            <w:r w:rsidRPr="00832408">
              <w:rPr>
                <w:rFonts w:asciiTheme="minorHAnsi" w:hAnsiTheme="minorHAnsi" w:cs="Arial"/>
                <w:szCs w:val="18"/>
              </w:rPr>
              <w:fldChar w:fldCharType="end"/>
            </w:r>
          </w:p>
        </w:tc>
      </w:tr>
      <w:tr w:rsidR="00016B8C" w:rsidRPr="00DF023A" w14:paraId="42D55342" w14:textId="77777777" w:rsidTr="00016B8C">
        <w:tc>
          <w:tcPr>
            <w:tcW w:w="1204" w:type="dxa"/>
            <w:tcBorders>
              <w:left w:val="single" w:sz="4" w:space="0" w:color="auto"/>
            </w:tcBorders>
            <w:shd w:val="clear" w:color="auto" w:fill="F3F3F3"/>
          </w:tcPr>
          <w:p w14:paraId="6C75BC99" w14:textId="77777777" w:rsidR="00832408" w:rsidRPr="00832408" w:rsidRDefault="00832408" w:rsidP="00E86DF6">
            <w:pPr>
              <w:rPr>
                <w:rFonts w:asciiTheme="minorHAnsi" w:hAnsiTheme="minorHAnsi" w:cs="Arial"/>
                <w:szCs w:val="18"/>
              </w:rPr>
            </w:pPr>
          </w:p>
        </w:tc>
        <w:tc>
          <w:tcPr>
            <w:tcW w:w="2552" w:type="dxa"/>
            <w:tcBorders>
              <w:right w:val="single" w:sz="4" w:space="0" w:color="auto"/>
            </w:tcBorders>
          </w:tcPr>
          <w:p w14:paraId="7BD1263A" w14:textId="77777777" w:rsidR="00832408" w:rsidRPr="00832408" w:rsidRDefault="00832408" w:rsidP="00E86DF6">
            <w:pPr>
              <w:jc w:val="left"/>
              <w:rPr>
                <w:rFonts w:asciiTheme="minorHAnsi" w:hAnsiTheme="minorHAnsi" w:cs="Arial"/>
                <w:sz w:val="16"/>
                <w:szCs w:val="16"/>
              </w:rPr>
            </w:pPr>
            <w:r w:rsidRPr="00832408">
              <w:rPr>
                <w:rFonts w:asciiTheme="minorHAnsi" w:hAnsiTheme="minorHAnsi" w:cs="Arial"/>
                <w:sz w:val="16"/>
                <w:szCs w:val="16"/>
              </w:rPr>
              <w:t>Zapsána v obchodním rejstříku vedeném Městským soudem v Praze oddíl C, vložka 48534</w:t>
            </w:r>
          </w:p>
        </w:tc>
        <w:tc>
          <w:tcPr>
            <w:tcW w:w="1984" w:type="dxa"/>
            <w:tcBorders>
              <w:left w:val="single" w:sz="4" w:space="0" w:color="auto"/>
            </w:tcBorders>
            <w:shd w:val="clear" w:color="auto" w:fill="F3F3F3"/>
          </w:tcPr>
          <w:p w14:paraId="21B46799" w14:textId="77777777" w:rsidR="00832408" w:rsidRPr="00832408" w:rsidRDefault="00832408" w:rsidP="00E86DF6">
            <w:pPr>
              <w:jc w:val="right"/>
              <w:rPr>
                <w:rFonts w:asciiTheme="minorHAnsi" w:hAnsiTheme="minorHAnsi" w:cs="Arial"/>
                <w:sz w:val="16"/>
                <w:szCs w:val="16"/>
              </w:rPr>
            </w:pPr>
            <w:r w:rsidRPr="00832408">
              <w:rPr>
                <w:rFonts w:asciiTheme="minorHAnsi" w:hAnsiTheme="minorHAnsi" w:cs="Arial"/>
                <w:sz w:val="16"/>
                <w:szCs w:val="16"/>
              </w:rPr>
              <w:t>telefon:</w:t>
            </w:r>
          </w:p>
        </w:tc>
        <w:tc>
          <w:tcPr>
            <w:tcW w:w="4536" w:type="dxa"/>
            <w:tcBorders>
              <w:left w:val="nil"/>
              <w:right w:val="single" w:sz="4" w:space="0" w:color="auto"/>
            </w:tcBorders>
          </w:tcPr>
          <w:p w14:paraId="20F71B0C" w14:textId="00AE1EA2" w:rsidR="00832408" w:rsidRPr="00832408" w:rsidRDefault="00832408" w:rsidP="008B7F34">
            <w:pPr>
              <w:rPr>
                <w:rFonts w:asciiTheme="minorHAnsi" w:hAnsiTheme="minorHAnsi" w:cs="Arial"/>
                <w:szCs w:val="18"/>
              </w:rPr>
            </w:pPr>
            <w:r w:rsidRPr="00832408">
              <w:rPr>
                <w:rFonts w:asciiTheme="minorHAnsi" w:hAnsiTheme="minorHAnsi" w:cs="Arial"/>
                <w:szCs w:val="18"/>
              </w:rPr>
              <w:fldChar w:fldCharType="begin">
                <w:ffData>
                  <w:name w:val="Text40"/>
                  <w:enabled/>
                  <w:calcOnExit w:val="0"/>
                  <w:textInput/>
                </w:ffData>
              </w:fldChar>
            </w:r>
            <w:r w:rsidRPr="00832408">
              <w:rPr>
                <w:rFonts w:asciiTheme="minorHAnsi" w:hAnsiTheme="minorHAnsi" w:cs="Arial"/>
                <w:szCs w:val="18"/>
              </w:rPr>
              <w:instrText xml:space="preserve"> FORMTEXT </w:instrText>
            </w:r>
            <w:r w:rsidRPr="00832408">
              <w:rPr>
                <w:rFonts w:asciiTheme="minorHAnsi" w:hAnsiTheme="minorHAnsi" w:cs="Arial"/>
                <w:szCs w:val="18"/>
              </w:rPr>
            </w:r>
            <w:r w:rsidRPr="00832408">
              <w:rPr>
                <w:rFonts w:asciiTheme="minorHAnsi" w:hAnsiTheme="minorHAnsi" w:cs="Arial"/>
                <w:szCs w:val="18"/>
              </w:rPr>
              <w:fldChar w:fldCharType="separate"/>
            </w:r>
            <w:r w:rsidR="006E1ADD" w:rsidRPr="006E1ADD">
              <w:rPr>
                <w:rFonts w:asciiTheme="minorHAnsi" w:hAnsiTheme="minorHAnsi" w:cs="Arial"/>
                <w:szCs w:val="18"/>
              </w:rPr>
              <w:t>266 053 660</w:t>
            </w:r>
            <w:r w:rsidRPr="00832408">
              <w:rPr>
                <w:rFonts w:asciiTheme="minorHAnsi" w:hAnsiTheme="minorHAnsi" w:cs="Arial"/>
                <w:szCs w:val="18"/>
              </w:rPr>
              <w:fldChar w:fldCharType="end"/>
            </w:r>
          </w:p>
        </w:tc>
      </w:tr>
      <w:tr w:rsidR="00016B8C" w:rsidRPr="00DF023A" w14:paraId="7DC08499" w14:textId="77777777" w:rsidTr="00016B8C">
        <w:tc>
          <w:tcPr>
            <w:tcW w:w="1204" w:type="dxa"/>
            <w:tcBorders>
              <w:left w:val="single" w:sz="4" w:space="0" w:color="auto"/>
            </w:tcBorders>
            <w:shd w:val="clear" w:color="auto" w:fill="F3F3F3"/>
          </w:tcPr>
          <w:p w14:paraId="0CE7D1CA" w14:textId="02695BBF" w:rsidR="00832408" w:rsidRPr="00832408" w:rsidRDefault="00016B8C" w:rsidP="00832408">
            <w:pPr>
              <w:rPr>
                <w:rFonts w:asciiTheme="minorHAnsi" w:hAnsiTheme="minorHAnsi" w:cs="Arial"/>
                <w:sz w:val="16"/>
                <w:szCs w:val="16"/>
              </w:rPr>
            </w:pPr>
            <w:r>
              <w:rPr>
                <w:rFonts w:asciiTheme="minorHAnsi" w:hAnsiTheme="minorHAnsi" w:cs="Arial"/>
                <w:sz w:val="16"/>
                <w:szCs w:val="16"/>
              </w:rPr>
              <w:t>e</w:t>
            </w:r>
            <w:r w:rsidR="00832408" w:rsidRPr="00832408">
              <w:rPr>
                <w:rFonts w:asciiTheme="minorHAnsi" w:hAnsiTheme="minorHAnsi" w:cs="Arial"/>
                <w:sz w:val="16"/>
                <w:szCs w:val="16"/>
              </w:rPr>
              <w:t>mai</w:t>
            </w:r>
            <w:r>
              <w:rPr>
                <w:rFonts w:asciiTheme="minorHAnsi" w:hAnsiTheme="minorHAnsi" w:cs="Arial"/>
                <w:sz w:val="16"/>
                <w:szCs w:val="16"/>
              </w:rPr>
              <w:t>l</w:t>
            </w:r>
            <w:r w:rsidR="00832408" w:rsidRPr="00832408">
              <w:rPr>
                <w:rFonts w:asciiTheme="minorHAnsi" w:hAnsiTheme="minorHAnsi" w:cs="Arial"/>
                <w:sz w:val="16"/>
                <w:szCs w:val="16"/>
              </w:rPr>
              <w:t>:</w:t>
            </w:r>
          </w:p>
        </w:tc>
        <w:tc>
          <w:tcPr>
            <w:tcW w:w="2552" w:type="dxa"/>
            <w:tcBorders>
              <w:right w:val="single" w:sz="4" w:space="0" w:color="auto"/>
            </w:tcBorders>
          </w:tcPr>
          <w:p w14:paraId="3467D873" w14:textId="77777777" w:rsidR="00832408" w:rsidRPr="00832408" w:rsidRDefault="00832408" w:rsidP="00E86DF6">
            <w:pPr>
              <w:rPr>
                <w:rFonts w:asciiTheme="minorHAnsi" w:hAnsiTheme="minorHAnsi" w:cs="Arial"/>
                <w:szCs w:val="18"/>
              </w:rPr>
            </w:pPr>
            <w:r>
              <w:rPr>
                <w:rFonts w:asciiTheme="minorHAnsi" w:hAnsiTheme="minorHAnsi" w:cs="Arial"/>
                <w:szCs w:val="18"/>
              </w:rPr>
              <w:t>objednavky@fontana.cz</w:t>
            </w:r>
          </w:p>
        </w:tc>
        <w:tc>
          <w:tcPr>
            <w:tcW w:w="1984" w:type="dxa"/>
            <w:tcBorders>
              <w:left w:val="single" w:sz="4" w:space="0" w:color="auto"/>
            </w:tcBorders>
            <w:shd w:val="clear" w:color="auto" w:fill="F3F3F3"/>
          </w:tcPr>
          <w:p w14:paraId="0EE771BF" w14:textId="77777777" w:rsidR="00832408" w:rsidRPr="00832408" w:rsidRDefault="00832408" w:rsidP="00E86DF6">
            <w:pPr>
              <w:jc w:val="right"/>
              <w:rPr>
                <w:rFonts w:asciiTheme="minorHAnsi" w:hAnsiTheme="minorHAnsi" w:cs="Arial"/>
                <w:sz w:val="16"/>
                <w:szCs w:val="16"/>
              </w:rPr>
            </w:pPr>
            <w:r w:rsidRPr="00832408">
              <w:rPr>
                <w:rFonts w:asciiTheme="minorHAnsi" w:hAnsiTheme="minorHAnsi" w:cs="Arial"/>
                <w:sz w:val="16"/>
                <w:szCs w:val="16"/>
              </w:rPr>
              <w:t>email:</w:t>
            </w:r>
          </w:p>
        </w:tc>
        <w:tc>
          <w:tcPr>
            <w:tcW w:w="4536" w:type="dxa"/>
            <w:tcBorders>
              <w:left w:val="nil"/>
              <w:right w:val="single" w:sz="4" w:space="0" w:color="auto"/>
            </w:tcBorders>
          </w:tcPr>
          <w:p w14:paraId="6003682E" w14:textId="581EFF82" w:rsidR="00832408" w:rsidRPr="00832408" w:rsidRDefault="00832408" w:rsidP="00870561">
            <w:pPr>
              <w:rPr>
                <w:rFonts w:asciiTheme="minorHAnsi" w:hAnsiTheme="minorHAnsi" w:cs="Arial"/>
                <w:szCs w:val="18"/>
              </w:rPr>
            </w:pPr>
            <w:r w:rsidRPr="00832408">
              <w:rPr>
                <w:rFonts w:asciiTheme="minorHAnsi" w:hAnsiTheme="minorHAnsi" w:cs="Arial"/>
                <w:szCs w:val="18"/>
              </w:rPr>
              <w:fldChar w:fldCharType="begin">
                <w:ffData>
                  <w:name w:val="Text75"/>
                  <w:enabled/>
                  <w:calcOnExit w:val="0"/>
                  <w:textInput/>
                </w:ffData>
              </w:fldChar>
            </w:r>
            <w:bookmarkStart w:id="6" w:name="Text75"/>
            <w:r w:rsidRPr="00832408">
              <w:rPr>
                <w:rFonts w:asciiTheme="minorHAnsi" w:hAnsiTheme="minorHAnsi" w:cs="Arial"/>
                <w:szCs w:val="18"/>
              </w:rPr>
              <w:instrText xml:space="preserve"> FORMTEXT </w:instrText>
            </w:r>
            <w:r w:rsidRPr="00832408">
              <w:rPr>
                <w:rFonts w:asciiTheme="minorHAnsi" w:hAnsiTheme="minorHAnsi" w:cs="Arial"/>
                <w:szCs w:val="18"/>
              </w:rPr>
            </w:r>
            <w:r w:rsidRPr="00832408">
              <w:rPr>
                <w:rFonts w:asciiTheme="minorHAnsi" w:hAnsiTheme="minorHAnsi" w:cs="Arial"/>
                <w:szCs w:val="18"/>
              </w:rPr>
              <w:fldChar w:fldCharType="separate"/>
            </w:r>
            <w:r w:rsidR="006E1ADD" w:rsidRPr="006E1ADD">
              <w:rPr>
                <w:rFonts w:asciiTheme="minorHAnsi" w:hAnsiTheme="minorHAnsi" w:cs="Arial"/>
                <w:szCs w:val="18"/>
              </w:rPr>
              <w:t>podlesna@cs.cas.cz</w:t>
            </w:r>
            <w:r w:rsidRPr="00832408">
              <w:rPr>
                <w:rFonts w:asciiTheme="minorHAnsi" w:hAnsiTheme="minorHAnsi" w:cs="Arial"/>
                <w:szCs w:val="18"/>
              </w:rPr>
              <w:fldChar w:fldCharType="end"/>
            </w:r>
            <w:bookmarkEnd w:id="6"/>
          </w:p>
        </w:tc>
      </w:tr>
      <w:tr w:rsidR="00016B8C" w:rsidRPr="00DF023A" w14:paraId="11DB45FA" w14:textId="77777777" w:rsidTr="00016B8C">
        <w:trPr>
          <w:trHeight w:val="70"/>
        </w:trPr>
        <w:tc>
          <w:tcPr>
            <w:tcW w:w="1204" w:type="dxa"/>
            <w:tcBorders>
              <w:left w:val="single" w:sz="4" w:space="0" w:color="auto"/>
            </w:tcBorders>
            <w:shd w:val="clear" w:color="auto" w:fill="F3F3F3"/>
          </w:tcPr>
          <w:p w14:paraId="5DABE441" w14:textId="77777777" w:rsidR="00832408" w:rsidRPr="00832408" w:rsidRDefault="00832408" w:rsidP="00E86DF6">
            <w:pPr>
              <w:rPr>
                <w:rFonts w:asciiTheme="minorHAnsi" w:hAnsiTheme="minorHAnsi" w:cs="Arial"/>
                <w:szCs w:val="18"/>
              </w:rPr>
            </w:pPr>
          </w:p>
        </w:tc>
        <w:tc>
          <w:tcPr>
            <w:tcW w:w="2552" w:type="dxa"/>
            <w:tcBorders>
              <w:right w:val="single" w:sz="4" w:space="0" w:color="auto"/>
            </w:tcBorders>
          </w:tcPr>
          <w:p w14:paraId="2660896D" w14:textId="77777777" w:rsidR="00832408" w:rsidRPr="00832408" w:rsidRDefault="00832408" w:rsidP="00E86DF6">
            <w:pPr>
              <w:rPr>
                <w:rFonts w:asciiTheme="minorHAnsi" w:hAnsiTheme="minorHAnsi" w:cs="Arial"/>
                <w:szCs w:val="18"/>
              </w:rPr>
            </w:pPr>
          </w:p>
        </w:tc>
        <w:tc>
          <w:tcPr>
            <w:tcW w:w="1984" w:type="dxa"/>
            <w:tcBorders>
              <w:left w:val="single" w:sz="4" w:space="0" w:color="auto"/>
            </w:tcBorders>
            <w:shd w:val="clear" w:color="auto" w:fill="F3F3F3"/>
          </w:tcPr>
          <w:p w14:paraId="6084DF15" w14:textId="77777777" w:rsidR="00832408" w:rsidRPr="00832408" w:rsidRDefault="00832408" w:rsidP="00E86DF6">
            <w:pPr>
              <w:jc w:val="right"/>
              <w:rPr>
                <w:rFonts w:asciiTheme="minorHAnsi" w:hAnsiTheme="minorHAnsi" w:cs="Arial"/>
                <w:sz w:val="16"/>
                <w:szCs w:val="16"/>
              </w:rPr>
            </w:pPr>
            <w:r w:rsidRPr="00832408">
              <w:rPr>
                <w:rFonts w:asciiTheme="minorHAnsi" w:hAnsiTheme="minorHAnsi" w:cs="Arial"/>
                <w:sz w:val="16"/>
                <w:szCs w:val="16"/>
              </w:rPr>
              <w:t>email pro zasílání faktur:</w:t>
            </w:r>
          </w:p>
        </w:tc>
        <w:tc>
          <w:tcPr>
            <w:tcW w:w="4536" w:type="dxa"/>
            <w:tcBorders>
              <w:left w:val="nil"/>
              <w:right w:val="single" w:sz="4" w:space="0" w:color="auto"/>
            </w:tcBorders>
            <w:vAlign w:val="center"/>
          </w:tcPr>
          <w:p w14:paraId="646F0337" w14:textId="30A340FD" w:rsidR="00832408" w:rsidRPr="00832408" w:rsidRDefault="00832408" w:rsidP="00870561">
            <w:pPr>
              <w:rPr>
                <w:rFonts w:asciiTheme="minorHAnsi" w:hAnsiTheme="minorHAnsi" w:cs="Arial"/>
                <w:szCs w:val="18"/>
              </w:rPr>
            </w:pPr>
            <w:r w:rsidRPr="00832408">
              <w:rPr>
                <w:rFonts w:asciiTheme="minorHAnsi" w:hAnsiTheme="minorHAnsi" w:cs="Arial"/>
                <w:szCs w:val="18"/>
              </w:rPr>
              <w:fldChar w:fldCharType="begin">
                <w:ffData>
                  <w:name w:val="Text76"/>
                  <w:enabled/>
                  <w:calcOnExit w:val="0"/>
                  <w:textInput/>
                </w:ffData>
              </w:fldChar>
            </w:r>
            <w:bookmarkStart w:id="7" w:name="Text76"/>
            <w:r w:rsidRPr="00832408">
              <w:rPr>
                <w:rFonts w:asciiTheme="minorHAnsi" w:hAnsiTheme="minorHAnsi" w:cs="Arial"/>
                <w:szCs w:val="18"/>
              </w:rPr>
              <w:instrText xml:space="preserve"> FORMTEXT </w:instrText>
            </w:r>
            <w:r w:rsidRPr="00832408">
              <w:rPr>
                <w:rFonts w:asciiTheme="minorHAnsi" w:hAnsiTheme="minorHAnsi" w:cs="Arial"/>
                <w:szCs w:val="18"/>
              </w:rPr>
            </w:r>
            <w:r w:rsidRPr="00832408">
              <w:rPr>
                <w:rFonts w:asciiTheme="minorHAnsi" w:hAnsiTheme="minorHAnsi" w:cs="Arial"/>
                <w:szCs w:val="18"/>
              </w:rPr>
              <w:fldChar w:fldCharType="separate"/>
            </w:r>
            <w:r w:rsidR="006E1ADD" w:rsidRPr="006E1ADD">
              <w:rPr>
                <w:rFonts w:asciiTheme="minorHAnsi" w:hAnsiTheme="minorHAnsi" w:cs="Arial"/>
                <w:szCs w:val="18"/>
              </w:rPr>
              <w:t>podlesna@cs.cas.cz</w:t>
            </w:r>
            <w:r w:rsidRPr="00832408">
              <w:rPr>
                <w:rFonts w:asciiTheme="minorHAnsi" w:hAnsiTheme="minorHAnsi" w:cs="Arial"/>
                <w:szCs w:val="18"/>
              </w:rPr>
              <w:fldChar w:fldCharType="end"/>
            </w:r>
            <w:bookmarkEnd w:id="7"/>
          </w:p>
        </w:tc>
      </w:tr>
      <w:tr w:rsidR="00016B8C" w:rsidRPr="00DF023A" w14:paraId="63D34782" w14:textId="77777777" w:rsidTr="00016B8C">
        <w:tc>
          <w:tcPr>
            <w:tcW w:w="1204" w:type="dxa"/>
            <w:tcBorders>
              <w:left w:val="single" w:sz="4" w:space="0" w:color="auto"/>
              <w:bottom w:val="single" w:sz="4" w:space="0" w:color="auto"/>
            </w:tcBorders>
            <w:shd w:val="clear" w:color="auto" w:fill="F3F3F3"/>
          </w:tcPr>
          <w:p w14:paraId="24183800" w14:textId="77777777" w:rsidR="00832408" w:rsidRPr="00832408" w:rsidRDefault="00832408" w:rsidP="00E86DF6">
            <w:pPr>
              <w:rPr>
                <w:rFonts w:asciiTheme="minorHAnsi" w:hAnsiTheme="minorHAnsi" w:cs="Arial"/>
                <w:szCs w:val="18"/>
              </w:rPr>
            </w:pPr>
          </w:p>
        </w:tc>
        <w:tc>
          <w:tcPr>
            <w:tcW w:w="2552" w:type="dxa"/>
            <w:tcBorders>
              <w:bottom w:val="single" w:sz="4" w:space="0" w:color="auto"/>
              <w:right w:val="single" w:sz="4" w:space="0" w:color="auto"/>
            </w:tcBorders>
          </w:tcPr>
          <w:p w14:paraId="502929F9" w14:textId="77777777" w:rsidR="00832408" w:rsidRPr="00832408" w:rsidRDefault="00832408" w:rsidP="00E86DF6">
            <w:pPr>
              <w:rPr>
                <w:rFonts w:asciiTheme="minorHAnsi" w:hAnsiTheme="minorHAnsi" w:cs="Arial"/>
                <w:b/>
                <w:bCs/>
                <w:szCs w:val="18"/>
              </w:rPr>
            </w:pPr>
            <w:r w:rsidRPr="00832408">
              <w:rPr>
                <w:rFonts w:asciiTheme="minorHAnsi" w:hAnsiTheme="minorHAnsi" w:cs="Arial"/>
                <w:b/>
                <w:bCs/>
                <w:szCs w:val="18"/>
              </w:rPr>
              <w:t>(dále jen pronajímatel)</w:t>
            </w:r>
          </w:p>
        </w:tc>
        <w:tc>
          <w:tcPr>
            <w:tcW w:w="1984" w:type="dxa"/>
            <w:tcBorders>
              <w:left w:val="single" w:sz="4" w:space="0" w:color="auto"/>
              <w:bottom w:val="single" w:sz="4" w:space="0" w:color="auto"/>
            </w:tcBorders>
            <w:shd w:val="clear" w:color="auto" w:fill="F3F3F3"/>
          </w:tcPr>
          <w:p w14:paraId="563C045B" w14:textId="77777777" w:rsidR="00832408" w:rsidRPr="00832408" w:rsidRDefault="00832408" w:rsidP="00E86DF6">
            <w:pPr>
              <w:rPr>
                <w:rFonts w:asciiTheme="minorHAnsi" w:hAnsiTheme="minorHAnsi" w:cs="Arial"/>
                <w:szCs w:val="18"/>
              </w:rPr>
            </w:pPr>
          </w:p>
        </w:tc>
        <w:tc>
          <w:tcPr>
            <w:tcW w:w="4536" w:type="dxa"/>
            <w:tcBorders>
              <w:left w:val="nil"/>
              <w:bottom w:val="single" w:sz="4" w:space="0" w:color="auto"/>
              <w:right w:val="single" w:sz="4" w:space="0" w:color="auto"/>
            </w:tcBorders>
          </w:tcPr>
          <w:p w14:paraId="577FFB29" w14:textId="77777777" w:rsidR="00832408" w:rsidRPr="00832408" w:rsidRDefault="00832408" w:rsidP="00E86DF6">
            <w:pPr>
              <w:rPr>
                <w:rFonts w:asciiTheme="minorHAnsi" w:hAnsiTheme="minorHAnsi" w:cs="Arial"/>
                <w:b/>
                <w:bCs/>
                <w:szCs w:val="18"/>
              </w:rPr>
            </w:pPr>
            <w:r w:rsidRPr="00832408">
              <w:rPr>
                <w:rFonts w:asciiTheme="minorHAnsi" w:hAnsiTheme="minorHAnsi" w:cs="Arial"/>
                <w:b/>
                <w:bCs/>
                <w:szCs w:val="18"/>
              </w:rPr>
              <w:t>(dále jen nájemce)</w:t>
            </w:r>
          </w:p>
        </w:tc>
      </w:tr>
    </w:tbl>
    <w:p w14:paraId="3B6B2A7B" w14:textId="77777777" w:rsidR="001D7DCC" w:rsidRDefault="001D7DCC">
      <w:pPr>
        <w:rPr>
          <w:rFonts w:asciiTheme="minorHAnsi" w:hAnsiTheme="minorHAnsi"/>
          <w:sz w:val="16"/>
        </w:rPr>
      </w:pPr>
    </w:p>
    <w:p w14:paraId="19498BE0" w14:textId="77777777" w:rsidR="00460B9F" w:rsidRPr="00257783" w:rsidRDefault="00460B9F" w:rsidP="00257783">
      <w:pPr>
        <w:pStyle w:val="Nadpis1"/>
        <w:numPr>
          <w:ilvl w:val="0"/>
          <w:numId w:val="17"/>
        </w:numPr>
        <w:rPr>
          <w:rFonts w:asciiTheme="minorHAnsi" w:hAnsiTheme="minorHAnsi"/>
          <w:sz w:val="20"/>
        </w:rPr>
      </w:pPr>
      <w:r w:rsidRPr="00257783">
        <w:rPr>
          <w:rFonts w:asciiTheme="minorHAnsi" w:hAnsiTheme="minorHAnsi"/>
          <w:sz w:val="20"/>
        </w:rPr>
        <w:t>PŘEDMĚT SMLOUVY</w:t>
      </w:r>
    </w:p>
    <w:p w14:paraId="3587C606" w14:textId="77777777" w:rsidR="00537EC2" w:rsidRPr="001C0052" w:rsidRDefault="00460B9F" w:rsidP="00257783">
      <w:pPr>
        <w:pStyle w:val="Nadpis2"/>
        <w:numPr>
          <w:ilvl w:val="1"/>
          <w:numId w:val="17"/>
        </w:numPr>
        <w:ind w:left="426"/>
      </w:pPr>
      <w:r w:rsidRPr="001C0052">
        <w:rPr>
          <w:vanish/>
        </w:rPr>
        <w:t>Začátek formuláře</w:t>
      </w:r>
      <w:r w:rsidRPr="001C0052">
        <w:t xml:space="preserve">Předmětem této smlouvy je </w:t>
      </w:r>
      <w:r w:rsidR="00324E90" w:rsidRPr="001C0052">
        <w:t>pro</w:t>
      </w:r>
      <w:r w:rsidRPr="001C0052">
        <w:t>nájem přístroje pro temperaci a dávkování pitné vody (</w:t>
      </w:r>
      <w:r w:rsidR="00537EC2" w:rsidRPr="001C0052">
        <w:t>dále jen výdejník</w:t>
      </w:r>
      <w:r w:rsidRPr="001C0052">
        <w:t xml:space="preserve">) </w:t>
      </w:r>
      <w:r w:rsidR="00537EC2" w:rsidRPr="001C0052">
        <w:t xml:space="preserve">v množství </w:t>
      </w:r>
      <w:r w:rsidR="00324E90" w:rsidRPr="001C0052">
        <w:t xml:space="preserve">uvedeném v </w:t>
      </w:r>
      <w:r w:rsidR="00537EC2" w:rsidRPr="001C0052">
        <w:t>seznamu</w:t>
      </w:r>
      <w:r w:rsidR="00324E90" w:rsidRPr="001C0052">
        <w:t xml:space="preserve"> výdejníků</w:t>
      </w:r>
      <w:r w:rsidR="00537EC2" w:rsidRPr="001C0052">
        <w:t>, který tvoří přílohu č. 1</w:t>
      </w:r>
      <w:r w:rsidR="00324E90" w:rsidRPr="001C0052">
        <w:t xml:space="preserve"> a </w:t>
      </w:r>
      <w:r w:rsidR="00834F4B">
        <w:t xml:space="preserve">je </w:t>
      </w:r>
      <w:r w:rsidR="00537EC2" w:rsidRPr="001C0052">
        <w:t>nedílnou součást</w:t>
      </w:r>
      <w:r w:rsidR="00834F4B">
        <w:t>í</w:t>
      </w:r>
      <w:r w:rsidR="00537EC2" w:rsidRPr="001C0052">
        <w:t xml:space="preserve"> této smlouvy, aby </w:t>
      </w:r>
      <w:r w:rsidR="00324E90" w:rsidRPr="001C0052">
        <w:t xml:space="preserve">byl </w:t>
      </w:r>
      <w:r w:rsidR="00537EC2" w:rsidRPr="001C0052">
        <w:t xml:space="preserve">ve sjednané době </w:t>
      </w:r>
      <w:r w:rsidR="00324E90" w:rsidRPr="001C0052">
        <w:t>užíván nájemcem.</w:t>
      </w:r>
      <w:r w:rsidR="00537EC2" w:rsidRPr="001C0052">
        <w:t xml:space="preserve"> Navyšování počtu </w:t>
      </w:r>
      <w:r w:rsidR="00324E90" w:rsidRPr="001C0052">
        <w:t xml:space="preserve">pronajatých </w:t>
      </w:r>
      <w:r w:rsidR="00537EC2" w:rsidRPr="001C0052">
        <w:t xml:space="preserve">výdejníků se bude sjednávat na základě objednávek nájemce. Převzaté výdejníky nájemcem budou zaznamenány do přílohy č.1. U každého výdejníku v seznamu </w:t>
      </w:r>
      <w:r w:rsidR="00324E90" w:rsidRPr="001C0052">
        <w:t xml:space="preserve">výdejníků </w:t>
      </w:r>
      <w:r w:rsidR="00537EC2" w:rsidRPr="001C0052">
        <w:t>bude uvedeno:</w:t>
      </w:r>
    </w:p>
    <w:p w14:paraId="34C4B01E" w14:textId="77777777" w:rsidR="00537EC2" w:rsidRPr="001C0052" w:rsidRDefault="00537EC2" w:rsidP="00257783">
      <w:pPr>
        <w:pStyle w:val="Nadpis3"/>
        <w:numPr>
          <w:ilvl w:val="2"/>
          <w:numId w:val="17"/>
        </w:numPr>
        <w:ind w:hanging="798"/>
      </w:pPr>
      <w:r w:rsidRPr="001C0052">
        <w:t>pořadové číslo</w:t>
      </w:r>
    </w:p>
    <w:p w14:paraId="78A543DD" w14:textId="77777777" w:rsidR="00537EC2" w:rsidRPr="001C0052" w:rsidRDefault="00537EC2" w:rsidP="00257783">
      <w:pPr>
        <w:pStyle w:val="Nadpis3"/>
        <w:numPr>
          <w:ilvl w:val="2"/>
          <w:numId w:val="17"/>
        </w:numPr>
        <w:ind w:hanging="798"/>
      </w:pPr>
      <w:r w:rsidRPr="001C0052">
        <w:t>typ výdejníku</w:t>
      </w:r>
    </w:p>
    <w:p w14:paraId="772974BC" w14:textId="77777777" w:rsidR="00537EC2" w:rsidRPr="001C0052" w:rsidRDefault="00537EC2" w:rsidP="00257783">
      <w:pPr>
        <w:pStyle w:val="Nadpis3"/>
        <w:numPr>
          <w:ilvl w:val="2"/>
          <w:numId w:val="17"/>
        </w:numPr>
        <w:ind w:hanging="798"/>
      </w:pPr>
      <w:r w:rsidRPr="001C0052">
        <w:t>výrobní číslo</w:t>
      </w:r>
    </w:p>
    <w:p w14:paraId="0C704F74" w14:textId="77777777" w:rsidR="00537EC2" w:rsidRPr="001C0052" w:rsidRDefault="00537EC2" w:rsidP="00257783">
      <w:pPr>
        <w:pStyle w:val="Nadpis3"/>
        <w:numPr>
          <w:ilvl w:val="2"/>
          <w:numId w:val="17"/>
        </w:numPr>
        <w:ind w:hanging="798"/>
      </w:pPr>
      <w:r w:rsidRPr="001C0052">
        <w:t>umístění výdejníku u nájemce (adresa)</w:t>
      </w:r>
    </w:p>
    <w:p w14:paraId="4BA4D20F" w14:textId="77777777" w:rsidR="00537EC2" w:rsidRPr="001C0052" w:rsidRDefault="00537EC2" w:rsidP="00257783">
      <w:pPr>
        <w:pStyle w:val="Nadpis3"/>
        <w:numPr>
          <w:ilvl w:val="2"/>
          <w:numId w:val="17"/>
        </w:numPr>
        <w:ind w:hanging="798"/>
      </w:pPr>
      <w:r w:rsidRPr="001C0052">
        <w:t xml:space="preserve">datum předání výdejníku nájemci – označen jako </w:t>
      </w:r>
      <w:r w:rsidRPr="001C0052">
        <w:rPr>
          <w:b/>
          <w:bCs/>
        </w:rPr>
        <w:t>Datum A</w:t>
      </w:r>
    </w:p>
    <w:p w14:paraId="0D1B56C7" w14:textId="77777777" w:rsidR="00537EC2" w:rsidRPr="001C0052" w:rsidRDefault="00537EC2" w:rsidP="00257783">
      <w:pPr>
        <w:pStyle w:val="Nadpis3"/>
        <w:numPr>
          <w:ilvl w:val="2"/>
          <w:numId w:val="17"/>
        </w:numPr>
        <w:ind w:hanging="798"/>
      </w:pPr>
      <w:r w:rsidRPr="001C0052">
        <w:rPr>
          <w:b/>
          <w:bCs/>
        </w:rPr>
        <w:t>Datum B</w:t>
      </w:r>
      <w:r w:rsidR="00D9470F" w:rsidRPr="001C0052">
        <w:rPr>
          <w:b/>
          <w:bCs/>
        </w:rPr>
        <w:t>,</w:t>
      </w:r>
      <w:r w:rsidRPr="001C0052">
        <w:rPr>
          <w:b/>
          <w:bCs/>
        </w:rPr>
        <w:t xml:space="preserve"> </w:t>
      </w:r>
      <w:r w:rsidRPr="001C0052">
        <w:t xml:space="preserve">které je </w:t>
      </w:r>
      <w:r w:rsidRPr="001C0052">
        <w:rPr>
          <w:b/>
          <w:bCs/>
        </w:rPr>
        <w:t>Datum A</w:t>
      </w:r>
      <w:r w:rsidRPr="001C0052">
        <w:t xml:space="preserve"> plus </w:t>
      </w:r>
      <w:r w:rsidRPr="001C0052">
        <w:rPr>
          <w:b/>
          <w:bCs/>
        </w:rPr>
        <w:t>24</w:t>
      </w:r>
      <w:r w:rsidRPr="001C0052">
        <w:t xml:space="preserve"> měsíců</w:t>
      </w:r>
    </w:p>
    <w:p w14:paraId="6CDCD526" w14:textId="77777777" w:rsidR="00537EC2" w:rsidRPr="001C0052" w:rsidRDefault="00537EC2" w:rsidP="00257783">
      <w:pPr>
        <w:pStyle w:val="Nadpis3"/>
        <w:numPr>
          <w:ilvl w:val="2"/>
          <w:numId w:val="17"/>
        </w:numPr>
        <w:ind w:hanging="798"/>
      </w:pPr>
      <w:r w:rsidRPr="001C0052">
        <w:rPr>
          <w:bCs/>
        </w:rPr>
        <w:t>výše kauce</w:t>
      </w:r>
    </w:p>
    <w:p w14:paraId="6EEA103B" w14:textId="77777777" w:rsidR="00537EC2" w:rsidRPr="001C0052" w:rsidRDefault="00537EC2" w:rsidP="00257783">
      <w:pPr>
        <w:pStyle w:val="Nadpis3"/>
        <w:numPr>
          <w:ilvl w:val="2"/>
          <w:numId w:val="17"/>
        </w:numPr>
        <w:ind w:hanging="798"/>
      </w:pPr>
      <w:r w:rsidRPr="001C0052">
        <w:rPr>
          <w:bCs/>
        </w:rPr>
        <w:t>cena výdejníku bez DPH</w:t>
      </w:r>
    </w:p>
    <w:p w14:paraId="03EDA47A" w14:textId="3FA71021" w:rsidR="00012945" w:rsidRPr="00012945" w:rsidRDefault="00012945" w:rsidP="00012945">
      <w:pPr>
        <w:pStyle w:val="Nadpis3"/>
        <w:numPr>
          <w:ilvl w:val="2"/>
          <w:numId w:val="17"/>
        </w:numPr>
        <w:ind w:hanging="798"/>
        <w:rPr>
          <w:bCs/>
        </w:rPr>
      </w:pPr>
      <w:bookmarkStart w:id="8" w:name="_Ref376181298"/>
      <w:r w:rsidRPr="001C0052">
        <w:rPr>
          <w:bCs/>
        </w:rPr>
        <w:t>výše měsíčního nájemného</w:t>
      </w:r>
      <w:r>
        <w:rPr>
          <w:bCs/>
        </w:rPr>
        <w:t xml:space="preserve"> </w:t>
      </w:r>
      <w:r w:rsidR="00E310A6">
        <w:rPr>
          <w:bCs/>
        </w:rPr>
        <w:t xml:space="preserve">bez DPH </w:t>
      </w:r>
      <w:r>
        <w:rPr>
          <w:bCs/>
        </w:rPr>
        <w:t xml:space="preserve">v období </w:t>
      </w:r>
      <w:r w:rsidRPr="00012945">
        <w:rPr>
          <w:b/>
          <w:bCs/>
        </w:rPr>
        <w:t>do Datumu B</w:t>
      </w:r>
    </w:p>
    <w:p w14:paraId="204524C2" w14:textId="069D3F4F" w:rsidR="00012945" w:rsidRPr="00012945" w:rsidRDefault="00594883" w:rsidP="00012945">
      <w:pPr>
        <w:pStyle w:val="Nadpis3"/>
        <w:numPr>
          <w:ilvl w:val="2"/>
          <w:numId w:val="17"/>
        </w:numPr>
        <w:ind w:hanging="798"/>
        <w:rPr>
          <w:bCs/>
        </w:rPr>
      </w:pPr>
      <w:r w:rsidRPr="00012945">
        <w:rPr>
          <w:bCs/>
        </w:rPr>
        <w:t xml:space="preserve">výše </w:t>
      </w:r>
      <w:r w:rsidR="00857E4E" w:rsidRPr="00012945">
        <w:rPr>
          <w:bCs/>
        </w:rPr>
        <w:t xml:space="preserve">měsíčního </w:t>
      </w:r>
      <w:r w:rsidRPr="00012945">
        <w:rPr>
          <w:bCs/>
        </w:rPr>
        <w:t>nájemného</w:t>
      </w:r>
      <w:bookmarkEnd w:id="8"/>
      <w:r w:rsidR="00012945" w:rsidRPr="00012945">
        <w:rPr>
          <w:bCs/>
        </w:rPr>
        <w:t xml:space="preserve"> </w:t>
      </w:r>
      <w:r w:rsidR="00E310A6">
        <w:rPr>
          <w:bCs/>
        </w:rPr>
        <w:t xml:space="preserve">bez DPH </w:t>
      </w:r>
      <w:r w:rsidR="00012945" w:rsidRPr="00012945">
        <w:rPr>
          <w:bCs/>
        </w:rPr>
        <w:t xml:space="preserve">v období </w:t>
      </w:r>
      <w:r w:rsidR="00012945" w:rsidRPr="00012945">
        <w:rPr>
          <w:b/>
          <w:bCs/>
        </w:rPr>
        <w:t>po</w:t>
      </w:r>
      <w:r w:rsidR="00012945">
        <w:rPr>
          <w:bCs/>
        </w:rPr>
        <w:t xml:space="preserve"> </w:t>
      </w:r>
      <w:r w:rsidR="00012945" w:rsidRPr="00012945">
        <w:rPr>
          <w:b/>
          <w:bCs/>
        </w:rPr>
        <w:t>Datumu B</w:t>
      </w:r>
    </w:p>
    <w:p w14:paraId="03FC654F" w14:textId="77777777" w:rsidR="004E68F4" w:rsidRPr="001C0052" w:rsidRDefault="00D9470F" w:rsidP="00257783">
      <w:pPr>
        <w:pStyle w:val="Nadpis2"/>
        <w:numPr>
          <w:ilvl w:val="1"/>
          <w:numId w:val="17"/>
        </w:numPr>
        <w:ind w:left="426"/>
      </w:pPr>
      <w:r w:rsidRPr="001C0052">
        <w:t>Výdejník</w:t>
      </w:r>
      <w:r w:rsidR="00460B9F" w:rsidRPr="001C0052">
        <w:t xml:space="preserve"> je </w:t>
      </w:r>
      <w:r w:rsidRPr="001C0052">
        <w:t xml:space="preserve">ve </w:t>
      </w:r>
      <w:r w:rsidR="00460B9F" w:rsidRPr="001C0052">
        <w:t>vlastnictví pronajímatele, který je</w:t>
      </w:r>
      <w:r w:rsidRPr="001C0052">
        <w:t>j</w:t>
      </w:r>
      <w:r w:rsidR="00460B9F" w:rsidRPr="001C0052">
        <w:t xml:space="preserve"> za dále uvedených podmínek přenechá</w:t>
      </w:r>
      <w:r w:rsidRPr="001C0052">
        <w:t>vá</w:t>
      </w:r>
      <w:r w:rsidR="00460B9F" w:rsidRPr="001C0052">
        <w:t xml:space="preserve"> do užívání nájemci a nájemce podpisem této smlouvy potvrzuje převzetí </w:t>
      </w:r>
      <w:r w:rsidRPr="001C0052">
        <w:t>výdejníku</w:t>
      </w:r>
      <w:r w:rsidR="00460B9F" w:rsidRPr="001C0052">
        <w:t xml:space="preserve"> do užívání k účelu, ke kterému je určen a jež je blíže vymezen v návodu na použití </w:t>
      </w:r>
      <w:r w:rsidRPr="001C0052">
        <w:t>výdejníku</w:t>
      </w:r>
      <w:r w:rsidR="00460B9F" w:rsidRPr="001C0052">
        <w:t>.</w:t>
      </w:r>
    </w:p>
    <w:p w14:paraId="04C746CB" w14:textId="77777777" w:rsidR="001C0052" w:rsidRPr="001C0052" w:rsidRDefault="00460B9F" w:rsidP="00257783">
      <w:pPr>
        <w:pStyle w:val="Nadpis1"/>
        <w:numPr>
          <w:ilvl w:val="0"/>
          <w:numId w:val="17"/>
        </w:numPr>
      </w:pPr>
      <w:r w:rsidRPr="00257783">
        <w:rPr>
          <w:rFonts w:asciiTheme="minorHAnsi" w:hAnsiTheme="minorHAnsi"/>
          <w:sz w:val="20"/>
        </w:rPr>
        <w:t>DOBA PRONÁJMU</w:t>
      </w:r>
    </w:p>
    <w:p w14:paraId="6BF38AF9" w14:textId="77777777" w:rsidR="00460B9F" w:rsidRPr="001C0052" w:rsidRDefault="00460B9F" w:rsidP="00257783">
      <w:pPr>
        <w:pStyle w:val="Nadpis2"/>
        <w:numPr>
          <w:ilvl w:val="1"/>
          <w:numId w:val="17"/>
        </w:numPr>
        <w:ind w:left="426"/>
      </w:pPr>
      <w:r w:rsidRPr="001C0052">
        <w:t xml:space="preserve">Nájem se sjednává na dobu </w:t>
      </w:r>
      <w:r w:rsidR="00ED5C5C" w:rsidRPr="001C0052">
        <w:t>ne</w:t>
      </w:r>
      <w:r w:rsidRPr="001C0052">
        <w:t xml:space="preserve">určitou od </w:t>
      </w:r>
      <w:r w:rsidR="00537EC2" w:rsidRPr="00834F4B">
        <w:rPr>
          <w:b/>
        </w:rPr>
        <w:t>Datum A</w:t>
      </w:r>
      <w:r w:rsidR="00ED5C5C" w:rsidRPr="001C0052">
        <w:t>.</w:t>
      </w:r>
    </w:p>
    <w:p w14:paraId="79275941" w14:textId="44EF32FF" w:rsidR="00460B9F" w:rsidRPr="001C0052" w:rsidRDefault="007B2859" w:rsidP="00257783">
      <w:pPr>
        <w:pStyle w:val="Nadpis2"/>
        <w:numPr>
          <w:ilvl w:val="1"/>
          <w:numId w:val="17"/>
        </w:numPr>
        <w:ind w:left="426"/>
      </w:pPr>
      <w:r w:rsidRPr="007B2859">
        <w:rPr>
          <w:rFonts w:cstheme="minorHAnsi"/>
          <w:bCs w:val="0"/>
        </w:rPr>
        <w:t xml:space="preserve">Předání a převzetí </w:t>
      </w:r>
      <w:r>
        <w:rPr>
          <w:rFonts w:cstheme="minorHAnsi"/>
          <w:bCs w:val="0"/>
        </w:rPr>
        <w:t>výdejníku</w:t>
      </w:r>
      <w:r w:rsidRPr="007B2859">
        <w:rPr>
          <w:rFonts w:cstheme="minorHAnsi"/>
          <w:bCs w:val="0"/>
        </w:rPr>
        <w:t xml:space="preserve"> bude potvrzeno nájemcem uvedením celého jména a příjmení a podpisem přebírající osoby na displeji mobilního telefonu v distribuční aplikaci Activewhere.</w:t>
      </w:r>
      <w:r w:rsidRPr="00026E6C">
        <w:rPr>
          <w:rFonts w:cstheme="minorHAnsi"/>
        </w:rPr>
        <w:t xml:space="preserve"> Potvrzením zároveň nájemce stvrzuje, že byl s obsluhou a údržbou </w:t>
      </w:r>
      <w:r>
        <w:rPr>
          <w:rFonts w:cstheme="minorHAnsi"/>
        </w:rPr>
        <w:t>výdejníku</w:t>
      </w:r>
      <w:r w:rsidRPr="00026E6C">
        <w:rPr>
          <w:rFonts w:cstheme="minorHAnsi"/>
        </w:rPr>
        <w:t xml:space="preserve"> seznámen.</w:t>
      </w:r>
      <w:r>
        <w:rPr>
          <w:rFonts w:cstheme="minorHAnsi"/>
          <w:b/>
        </w:rPr>
        <w:t xml:space="preserve"> </w:t>
      </w:r>
      <w:r w:rsidRPr="007B2859">
        <w:rPr>
          <w:rFonts w:cstheme="minorHAnsi"/>
          <w:bCs w:val="0"/>
        </w:rPr>
        <w:t>Nájemce obdrží dodací list i s podpisem ve formátu PDF do emailová schránky, kterou uvedl.</w:t>
      </w:r>
      <w:r>
        <w:rPr>
          <w:rFonts w:cstheme="minorHAnsi"/>
          <w:bCs w:val="0"/>
        </w:rPr>
        <w:t xml:space="preserve"> </w:t>
      </w:r>
      <w:r w:rsidR="003A1ECE">
        <w:t>Následně pronajímatel</w:t>
      </w:r>
      <w:r w:rsidR="000B31E8" w:rsidRPr="001C0052">
        <w:t xml:space="preserve"> </w:t>
      </w:r>
      <w:r w:rsidR="003A1ECE">
        <w:t xml:space="preserve">vystaví či aktualizuje </w:t>
      </w:r>
      <w:r w:rsidR="000B31E8" w:rsidRPr="001C0052">
        <w:t>příloh</w:t>
      </w:r>
      <w:r w:rsidR="003A1ECE">
        <w:t>u</w:t>
      </w:r>
      <w:r w:rsidR="000B31E8" w:rsidRPr="001C0052">
        <w:t xml:space="preserve"> smlouvy </w:t>
      </w:r>
      <w:r w:rsidR="000B31E8" w:rsidRPr="00834F4B">
        <w:rPr>
          <w:b/>
        </w:rPr>
        <w:t xml:space="preserve">č. 1 </w:t>
      </w:r>
      <w:r w:rsidR="00493B7D" w:rsidRPr="00834F4B">
        <w:rPr>
          <w:b/>
        </w:rPr>
        <w:t>– Seznam výdejníků</w:t>
      </w:r>
      <w:r w:rsidR="00834F4B">
        <w:t>, v němž budou</w:t>
      </w:r>
      <w:r w:rsidR="00493B7D" w:rsidRPr="001C0052">
        <w:t xml:space="preserve"> uvedeny stávající výdejníky i nově předaný výdejník. </w:t>
      </w:r>
    </w:p>
    <w:p w14:paraId="75981AE8" w14:textId="77777777" w:rsidR="00460B9F" w:rsidRPr="00257783" w:rsidRDefault="000A0BB5" w:rsidP="00257783">
      <w:pPr>
        <w:pStyle w:val="Nadpis1"/>
        <w:numPr>
          <w:ilvl w:val="0"/>
          <w:numId w:val="17"/>
        </w:numPr>
        <w:rPr>
          <w:rFonts w:asciiTheme="minorHAnsi" w:hAnsiTheme="minorHAnsi"/>
          <w:sz w:val="20"/>
        </w:rPr>
      </w:pPr>
      <w:r w:rsidRPr="00257783">
        <w:rPr>
          <w:rFonts w:asciiTheme="minorHAnsi" w:hAnsiTheme="minorHAnsi"/>
          <w:sz w:val="20"/>
        </w:rPr>
        <w:t>CENA PLNĚNÍ</w:t>
      </w:r>
    </w:p>
    <w:p w14:paraId="674D1FB4" w14:textId="1C6DF52D" w:rsidR="00460B9F" w:rsidRPr="001C0052" w:rsidRDefault="00460B9F" w:rsidP="00257783">
      <w:pPr>
        <w:pStyle w:val="Nadpis2"/>
        <w:numPr>
          <w:ilvl w:val="1"/>
          <w:numId w:val="17"/>
        </w:numPr>
        <w:ind w:left="426"/>
      </w:pPr>
      <w:r w:rsidRPr="001C0052">
        <w:t xml:space="preserve">Nájemce je povinen platit pronajímateli po dobu trvání nájmu nájemné ve výši </w:t>
      </w:r>
      <w:r w:rsidR="00594883" w:rsidRPr="001C0052">
        <w:t xml:space="preserve">jak je uvedeno v odstavci </w:t>
      </w:r>
      <w:r w:rsidR="00834F4B">
        <w:fldChar w:fldCharType="begin"/>
      </w:r>
      <w:r w:rsidR="00834F4B">
        <w:instrText xml:space="preserve"> REF _Ref376181298 \r \h </w:instrText>
      </w:r>
      <w:r w:rsidR="00834F4B">
        <w:fldChar w:fldCharType="separate"/>
      </w:r>
      <w:r w:rsidR="00834F4B">
        <w:t>1.1.9</w:t>
      </w:r>
      <w:r w:rsidR="00834F4B">
        <w:fldChar w:fldCharType="end"/>
      </w:r>
      <w:r w:rsidR="0038746B">
        <w:t>.</w:t>
      </w:r>
      <w:r w:rsidR="00834F4B">
        <w:t xml:space="preserve"> </w:t>
      </w:r>
      <w:r w:rsidR="00594883" w:rsidRPr="00257783">
        <w:t xml:space="preserve">výše měsíčního nájemného </w:t>
      </w:r>
      <w:r w:rsidR="00594883" w:rsidRPr="001C0052">
        <w:t>v příloze č.1 této smlouvy</w:t>
      </w:r>
      <w:r w:rsidRPr="001C0052">
        <w:t>.</w:t>
      </w:r>
      <w:r w:rsidR="00E310A6">
        <w:t xml:space="preserve"> K ceně nájmu bude účtována DPH v zákonné výši.</w:t>
      </w:r>
    </w:p>
    <w:p w14:paraId="14C62C1D" w14:textId="6DF585D9" w:rsidR="00460B9F" w:rsidRPr="001C0052" w:rsidRDefault="00460B9F" w:rsidP="00257783">
      <w:pPr>
        <w:pStyle w:val="Nadpis2"/>
        <w:numPr>
          <w:ilvl w:val="1"/>
          <w:numId w:val="17"/>
        </w:numPr>
        <w:ind w:left="426"/>
      </w:pPr>
      <w:r w:rsidRPr="001C0052">
        <w:t xml:space="preserve">Nájemné je splatné nájemcem na běžný účet pronajímatele uvedeném v záhlaví této smlouvy, a to vždy </w:t>
      </w:r>
      <w:r w:rsidR="00537EC2" w:rsidRPr="001C0052">
        <w:t xml:space="preserve">na základě </w:t>
      </w:r>
      <w:r w:rsidR="00E310A6">
        <w:t>daňového dokladu (</w:t>
      </w:r>
      <w:r w:rsidR="00537EC2" w:rsidRPr="001C0052">
        <w:t>faktury</w:t>
      </w:r>
      <w:r w:rsidR="00E310A6">
        <w:t>)</w:t>
      </w:r>
      <w:r w:rsidR="00537EC2" w:rsidRPr="001C0052">
        <w:t>, kter</w:t>
      </w:r>
      <w:r w:rsidR="00E310A6">
        <w:t>ý</w:t>
      </w:r>
      <w:r w:rsidR="00537EC2" w:rsidRPr="001C0052">
        <w:t xml:space="preserve"> pronajímatel vystaví</w:t>
      </w:r>
      <w:r w:rsidR="00493B7D" w:rsidRPr="001C0052">
        <w:t xml:space="preserve"> vždy ke konci každého měsíce</w:t>
      </w:r>
      <w:r w:rsidR="00537EC2" w:rsidRPr="001C0052">
        <w:t xml:space="preserve">. Obě strany se dohodly na splatnosti </w:t>
      </w:r>
      <w:bookmarkStart w:id="9" w:name="Text16"/>
      <w:r w:rsidR="00493B7D" w:rsidRPr="001C0052">
        <w:t xml:space="preserve">faktury do </w:t>
      </w:r>
      <w:r w:rsidR="00537EC2" w:rsidRPr="00834F4B">
        <w:rPr>
          <w:b/>
        </w:rPr>
        <w:fldChar w:fldCharType="begin">
          <w:ffData>
            <w:name w:val="Text16"/>
            <w:enabled/>
            <w:calcOnExit w:val="0"/>
            <w:textInput>
              <w:type w:val="number"/>
            </w:textInput>
          </w:ffData>
        </w:fldChar>
      </w:r>
      <w:r w:rsidR="00537EC2" w:rsidRPr="00834F4B">
        <w:rPr>
          <w:b/>
        </w:rPr>
        <w:instrText xml:space="preserve"> FORMTEXT </w:instrText>
      </w:r>
      <w:r w:rsidR="00537EC2" w:rsidRPr="00834F4B">
        <w:rPr>
          <w:b/>
        </w:rPr>
      </w:r>
      <w:r w:rsidR="00537EC2" w:rsidRPr="00834F4B">
        <w:rPr>
          <w:b/>
        </w:rPr>
        <w:fldChar w:fldCharType="separate"/>
      </w:r>
      <w:r w:rsidR="00AF04FC">
        <w:rPr>
          <w:b/>
        </w:rPr>
        <w:t>14</w:t>
      </w:r>
      <w:r w:rsidR="00537EC2" w:rsidRPr="00834F4B">
        <w:rPr>
          <w:b/>
        </w:rPr>
        <w:fldChar w:fldCharType="end"/>
      </w:r>
      <w:bookmarkEnd w:id="9"/>
      <w:r w:rsidR="00537EC2" w:rsidRPr="001C0052">
        <w:t xml:space="preserve"> dní</w:t>
      </w:r>
      <w:r w:rsidR="00493B7D" w:rsidRPr="001C0052">
        <w:t xml:space="preserve"> od jejího vystavení</w:t>
      </w:r>
      <w:r w:rsidRPr="001C0052">
        <w:t>.</w:t>
      </w:r>
    </w:p>
    <w:p w14:paraId="11970158" w14:textId="50529151" w:rsidR="00460B9F" w:rsidRPr="00257783" w:rsidRDefault="00460B9F" w:rsidP="00257783">
      <w:pPr>
        <w:pStyle w:val="Nadpis2"/>
        <w:numPr>
          <w:ilvl w:val="1"/>
          <w:numId w:val="17"/>
        </w:numPr>
        <w:ind w:left="426"/>
      </w:pPr>
      <w:r w:rsidRPr="001C0052">
        <w:lastRenderedPageBreak/>
        <w:t xml:space="preserve">Nájemce je dále povinen uhradit pronajímateli vratnou kauci na přístroj ve výši </w:t>
      </w:r>
      <w:r w:rsidR="00537EC2" w:rsidRPr="001C0052">
        <w:t>uveden</w:t>
      </w:r>
      <w:r w:rsidR="00493B7D" w:rsidRPr="001C0052">
        <w:t>é</w:t>
      </w:r>
      <w:r w:rsidR="00537EC2" w:rsidRPr="001C0052">
        <w:t xml:space="preserve"> v příslušném sloupci přílohy č.1</w:t>
      </w:r>
      <w:r w:rsidR="001C0052" w:rsidRPr="00257783">
        <w:t xml:space="preserve">, </w:t>
      </w:r>
      <w:r w:rsidR="00537EC2" w:rsidRPr="001C0052">
        <w:t xml:space="preserve">a to na základě faktury, kterou pronajímatel nájemci vystaví. Obě strany se dohodly na splatnosti </w:t>
      </w:r>
      <w:bookmarkStart w:id="10" w:name="Text17"/>
      <w:r w:rsidR="00537EC2" w:rsidRPr="00834F4B">
        <w:rPr>
          <w:b/>
        </w:rPr>
        <w:fldChar w:fldCharType="begin">
          <w:ffData>
            <w:name w:val="Text17"/>
            <w:enabled/>
            <w:calcOnExit w:val="0"/>
            <w:textInput>
              <w:type w:val="number"/>
            </w:textInput>
          </w:ffData>
        </w:fldChar>
      </w:r>
      <w:r w:rsidR="00537EC2" w:rsidRPr="00834F4B">
        <w:rPr>
          <w:b/>
        </w:rPr>
        <w:instrText xml:space="preserve"> FORMTEXT </w:instrText>
      </w:r>
      <w:r w:rsidR="00537EC2" w:rsidRPr="00834F4B">
        <w:rPr>
          <w:b/>
        </w:rPr>
      </w:r>
      <w:r w:rsidR="00537EC2" w:rsidRPr="00834F4B">
        <w:rPr>
          <w:b/>
        </w:rPr>
        <w:fldChar w:fldCharType="separate"/>
      </w:r>
      <w:r w:rsidR="00B37BCD">
        <w:rPr>
          <w:b/>
        </w:rPr>
        <w:t>14</w:t>
      </w:r>
      <w:r w:rsidR="00537EC2" w:rsidRPr="00834F4B">
        <w:rPr>
          <w:b/>
        </w:rPr>
        <w:fldChar w:fldCharType="end"/>
      </w:r>
      <w:bookmarkEnd w:id="10"/>
      <w:r w:rsidRPr="001C0052">
        <w:t xml:space="preserve"> </w:t>
      </w:r>
      <w:r w:rsidR="00537EC2" w:rsidRPr="001C0052">
        <w:t xml:space="preserve">dní. </w:t>
      </w:r>
      <w:r w:rsidR="002B6D55" w:rsidRPr="001C0052">
        <w:t>Kauce bude nájemci vrácena po</w:t>
      </w:r>
      <w:r w:rsidRPr="001C0052">
        <w:t xml:space="preserve"> ukončení nájemní smlouvy. </w:t>
      </w:r>
      <w:r w:rsidR="002B6D55" w:rsidRPr="001C0052">
        <w:t>Pronajímatel může kauci započíst proti případným pohledávkám vůči nájemci.</w:t>
      </w:r>
    </w:p>
    <w:p w14:paraId="691B5845" w14:textId="77777777" w:rsidR="00460B9F" w:rsidRPr="00257783" w:rsidRDefault="00460B9F" w:rsidP="00257783">
      <w:pPr>
        <w:pStyle w:val="Nadpis1"/>
        <w:numPr>
          <w:ilvl w:val="0"/>
          <w:numId w:val="17"/>
        </w:numPr>
        <w:rPr>
          <w:rFonts w:asciiTheme="minorHAnsi" w:hAnsiTheme="minorHAnsi"/>
          <w:sz w:val="20"/>
        </w:rPr>
      </w:pPr>
      <w:r w:rsidRPr="00257783">
        <w:rPr>
          <w:rFonts w:asciiTheme="minorHAnsi" w:hAnsiTheme="minorHAnsi"/>
          <w:sz w:val="20"/>
        </w:rPr>
        <w:t>PODMÍNKY NÁJMU</w:t>
      </w:r>
    </w:p>
    <w:p w14:paraId="59163DF6" w14:textId="77777777" w:rsidR="00460B9F" w:rsidRPr="00257783" w:rsidRDefault="00460B9F" w:rsidP="00257783">
      <w:pPr>
        <w:pStyle w:val="Nadpis2"/>
        <w:numPr>
          <w:ilvl w:val="1"/>
          <w:numId w:val="17"/>
        </w:numPr>
        <w:ind w:left="426"/>
      </w:pPr>
      <w:r w:rsidRPr="001C0052">
        <w:t xml:space="preserve">Nájemce je povinen </w:t>
      </w:r>
      <w:r w:rsidR="00D9470F" w:rsidRPr="001C0052">
        <w:t>výdejník</w:t>
      </w:r>
      <w:r w:rsidRPr="001C0052">
        <w:t xml:space="preserve"> užívat v souladu s</w:t>
      </w:r>
      <w:r w:rsidR="00ED5C5C" w:rsidRPr="001C0052">
        <w:t> </w:t>
      </w:r>
      <w:r w:rsidRPr="001C0052">
        <w:t>účelem</w:t>
      </w:r>
      <w:r w:rsidR="00ED5C5C" w:rsidRPr="001C0052">
        <w:t>,</w:t>
      </w:r>
      <w:r w:rsidRPr="001C0052">
        <w:t xml:space="preserve"> ke kterému je určen a dále v souladu s návodem k použití a sanitačním režimem, který mu byl pronajímatelem předán současně s </w:t>
      </w:r>
      <w:r w:rsidR="00D9470F" w:rsidRPr="001C0052">
        <w:t>výdejníkem</w:t>
      </w:r>
      <w:r w:rsidRPr="001C0052">
        <w:t xml:space="preserve">. Nájemce současně potvrzuje, že byl pronajímatelem podrobně seznámen s podmínkami provozování, obsluhy a údržby </w:t>
      </w:r>
      <w:r w:rsidR="00D9470F" w:rsidRPr="001C0052">
        <w:t>výdejníku</w:t>
      </w:r>
      <w:r w:rsidRPr="001C0052">
        <w:t>.</w:t>
      </w:r>
    </w:p>
    <w:p w14:paraId="4553D99D" w14:textId="6F5E9467" w:rsidR="00460B9F" w:rsidRPr="00257783" w:rsidRDefault="00460B9F" w:rsidP="00257783">
      <w:pPr>
        <w:pStyle w:val="Nadpis2"/>
        <w:numPr>
          <w:ilvl w:val="1"/>
          <w:numId w:val="17"/>
        </w:numPr>
        <w:ind w:left="426"/>
      </w:pPr>
      <w:r w:rsidRPr="001C0052">
        <w:t xml:space="preserve">Pronajímatel se zavazuje provádět </w:t>
      </w:r>
      <w:r w:rsidR="005F51B6">
        <w:t>pravidelné sanitace výdejníku vždy po uplynutí třinácti týdnů.</w:t>
      </w:r>
      <w:r w:rsidRPr="001C0052">
        <w:t xml:space="preserve"> Cena za sanitaci je obsažena v nájemném.</w:t>
      </w:r>
    </w:p>
    <w:p w14:paraId="3CD02E4F" w14:textId="3A676ACA" w:rsidR="00460B9F" w:rsidRPr="00257783" w:rsidRDefault="00460B9F" w:rsidP="00257783">
      <w:pPr>
        <w:pStyle w:val="Nadpis2"/>
        <w:numPr>
          <w:ilvl w:val="1"/>
          <w:numId w:val="17"/>
        </w:numPr>
        <w:ind w:left="426"/>
      </w:pPr>
      <w:r w:rsidRPr="001C0052">
        <w:t>Pronajímatel se zavazuje vyměnit filtr na úpravu vody dvakrát do roka</w:t>
      </w:r>
      <w:r w:rsidR="00473A88">
        <w:t>, u výdejníku typu iON jedenkrát ročně</w:t>
      </w:r>
      <w:r w:rsidRPr="001C0052">
        <w:t>. Cena za filtr a jeho výměnu je obsažena v nájemném.</w:t>
      </w:r>
    </w:p>
    <w:p w14:paraId="198D511D" w14:textId="2C570952" w:rsidR="00460B9F" w:rsidRPr="00257783" w:rsidRDefault="00460B9F" w:rsidP="00257783">
      <w:pPr>
        <w:pStyle w:val="Nadpis2"/>
        <w:numPr>
          <w:ilvl w:val="1"/>
          <w:numId w:val="17"/>
        </w:numPr>
        <w:ind w:left="426"/>
      </w:pPr>
      <w:r w:rsidRPr="001C0052">
        <w:t>V</w:t>
      </w:r>
      <w:r w:rsidR="00476267">
        <w:t> případě, že předmětem nájmu j</w:t>
      </w:r>
      <w:r w:rsidR="002A19C3">
        <w:t xml:space="preserve">e přístroj, </w:t>
      </w:r>
      <w:r w:rsidR="008137DE">
        <w:t>ve kterém se používá lahev CO2 6kg</w:t>
      </w:r>
      <w:r w:rsidR="00916741">
        <w:t xml:space="preserve"> katalogové číslo </w:t>
      </w:r>
      <w:r w:rsidR="00916741" w:rsidRPr="00916741">
        <w:t>1100301</w:t>
      </w:r>
      <w:r w:rsidR="00633AF4">
        <w:t xml:space="preserve"> (dále jen lahev CO2 6kg) </w:t>
      </w:r>
      <w:r w:rsidR="008137DE">
        <w:t xml:space="preserve">, </w:t>
      </w:r>
      <w:r w:rsidR="00476267">
        <w:t>pak v ceně nájmu je zahrnut</w:t>
      </w:r>
      <w:r w:rsidRPr="001C0052">
        <w:t xml:space="preserve"> </w:t>
      </w:r>
      <w:r w:rsidR="00476267">
        <w:t>i pro</w:t>
      </w:r>
      <w:r w:rsidRPr="001C0052">
        <w:t xml:space="preserve">nájem tlakové lahve </w:t>
      </w:r>
      <w:r w:rsidR="0047298F">
        <w:t xml:space="preserve">CO2 </w:t>
      </w:r>
      <w:r w:rsidR="008137DE">
        <w:t>6kg</w:t>
      </w:r>
      <w:r w:rsidRPr="001C0052">
        <w:t>.</w:t>
      </w:r>
      <w:r w:rsidR="00D9470F" w:rsidRPr="001C0052">
        <w:t xml:space="preserve"> V případě ztráty či zničení lahve CO2</w:t>
      </w:r>
      <w:r w:rsidR="008137DE">
        <w:t xml:space="preserve"> 6kg</w:t>
      </w:r>
      <w:r w:rsidR="00D9470F" w:rsidRPr="001C0052">
        <w:t xml:space="preserve"> je nájemce povinen uhradit pronajímateli cenu lahve, která činí 2.</w:t>
      </w:r>
      <w:r w:rsidR="007E233D" w:rsidRPr="001C0052">
        <w:t>5</w:t>
      </w:r>
      <w:r w:rsidR="00D9470F" w:rsidRPr="001C0052">
        <w:t xml:space="preserve">00,00 Kč bez DPH. </w:t>
      </w:r>
      <w:r w:rsidR="0047298F">
        <w:t>Cena náplně CO2 není předmětem nájmu</w:t>
      </w:r>
      <w:r w:rsidR="00EB1004">
        <w:t>.</w:t>
      </w:r>
      <w:r w:rsidR="0047298F">
        <w:t xml:space="preserve"> </w:t>
      </w:r>
    </w:p>
    <w:p w14:paraId="5D6D72CA" w14:textId="112C3572" w:rsidR="00460B9F" w:rsidRPr="00257783" w:rsidRDefault="00711A5F" w:rsidP="00257783">
      <w:pPr>
        <w:pStyle w:val="Nadpis2"/>
        <w:numPr>
          <w:ilvl w:val="1"/>
          <w:numId w:val="17"/>
        </w:numPr>
        <w:ind w:left="426"/>
      </w:pPr>
      <w:r w:rsidRPr="00257783">
        <w:t>Nájemce není oprávněn bez předchozího písemného souhlasu pronajímatele dát výdejník jiné osobě do podnájmu. Pronajímatel je oprávněn požadovat přístup k výdejníku za účelem kontroly, zda nájemce užívá výdejník řádným způsobem a v souladu s touto smlouvou. Nájemce je povinen si po pronajímateli předem vyžádat souhlas s jakýmkoli přemístěním výdejníku mimo místo uvedené v</w:t>
      </w:r>
      <w:r w:rsidR="003A1ECE">
        <w:t xml:space="preserve"> příloze č.1 - </w:t>
      </w:r>
      <w:r w:rsidRPr="00257783">
        <w:t xml:space="preserve">Seznam výdejníků </w:t>
      </w:r>
    </w:p>
    <w:p w14:paraId="4AD9A47F" w14:textId="77777777" w:rsidR="00460B9F" w:rsidRPr="00257783" w:rsidRDefault="00460B9F" w:rsidP="00257783">
      <w:pPr>
        <w:pStyle w:val="Nadpis2"/>
        <w:numPr>
          <w:ilvl w:val="1"/>
          <w:numId w:val="17"/>
        </w:numPr>
        <w:ind w:left="426"/>
      </w:pPr>
      <w:r w:rsidRPr="001C0052">
        <w:t xml:space="preserve">Bez </w:t>
      </w:r>
      <w:r w:rsidR="00E33595" w:rsidRPr="001C0052">
        <w:t xml:space="preserve">předchozího </w:t>
      </w:r>
      <w:r w:rsidRPr="001C0052">
        <w:t xml:space="preserve">písemného souhlasu pronajímatele není nájemce oprávněn provádět na </w:t>
      </w:r>
      <w:r w:rsidR="00D9470F" w:rsidRPr="001C0052">
        <w:t>výdejníku</w:t>
      </w:r>
      <w:r w:rsidRPr="001C0052">
        <w:t xml:space="preserve"> žádné změny.</w:t>
      </w:r>
    </w:p>
    <w:p w14:paraId="1A88724F" w14:textId="77777777" w:rsidR="000A0BB5" w:rsidRPr="00257783" w:rsidRDefault="00460B9F" w:rsidP="00257783">
      <w:pPr>
        <w:pStyle w:val="Nadpis2"/>
        <w:numPr>
          <w:ilvl w:val="1"/>
          <w:numId w:val="17"/>
        </w:numPr>
        <w:ind w:left="426"/>
      </w:pPr>
      <w:r w:rsidRPr="001C0052">
        <w:t xml:space="preserve">Náklady oprav, spojené se závadou </w:t>
      </w:r>
      <w:r w:rsidR="00D9470F" w:rsidRPr="001C0052">
        <w:t>výdejníku</w:t>
      </w:r>
      <w:r w:rsidRPr="001C0052">
        <w:t xml:space="preserve">, která byla způsobena nesprávným zacházením, hradí nájemce a budou na základě jeho požadavků prováděny výhradně pronajímatelem nebo jím zmocněnou osobou. </w:t>
      </w:r>
    </w:p>
    <w:p w14:paraId="7F95EFD3" w14:textId="317A590E" w:rsidR="00460B9F" w:rsidRPr="00257783" w:rsidRDefault="00460B9F" w:rsidP="00257783">
      <w:pPr>
        <w:pStyle w:val="Nadpis2"/>
        <w:numPr>
          <w:ilvl w:val="1"/>
          <w:numId w:val="17"/>
        </w:numPr>
        <w:ind w:left="426"/>
      </w:pPr>
      <w:r w:rsidRPr="001C0052">
        <w:t xml:space="preserve">Nájemce je povinen pronajímateli písemně oznámit každou škodu, poruchu či jiný nedostatek na </w:t>
      </w:r>
      <w:r w:rsidR="00D9470F" w:rsidRPr="001C0052">
        <w:t>výdejníku</w:t>
      </w:r>
      <w:r w:rsidRPr="001C0052">
        <w:t>, který brání v jeho řádném užívání, a to nejpozději do 5 kalendářních dnů poté, kdy uvedená skutečnost vznikla či mohla být nájemcem zjištěna.</w:t>
      </w:r>
      <w:r w:rsidR="00A30D52">
        <w:t xml:space="preserve"> Pronajímatel je povinen nejpozději do 48 hodin v pracovní dny vyslat na místo servisního technika. V případě, že tento nebude moci odstranit závadu na místě, poskytne pronajímatel nájemci po dobu opravy náhradní výdejník. Náhradní výdejník instaluje pronajímatel nájemci nejpozději do 48 hodin po zjištění, že pronajatý výdejník nelze opravit na místě.   </w:t>
      </w:r>
    </w:p>
    <w:p w14:paraId="361E7B85" w14:textId="6A0471E2" w:rsidR="00875E68" w:rsidRPr="00257783" w:rsidRDefault="007E233D" w:rsidP="00257783">
      <w:pPr>
        <w:pStyle w:val="Nadpis2"/>
        <w:numPr>
          <w:ilvl w:val="1"/>
          <w:numId w:val="17"/>
        </w:numPr>
        <w:ind w:left="426"/>
      </w:pPr>
      <w:bookmarkStart w:id="11" w:name="_Ref376181851"/>
      <w:r w:rsidRPr="00257783">
        <w:t xml:space="preserve">Zničením výdejníku nájemní vztah zaniká. Dojde-li k poškození výdejníku v důsledku užívání </w:t>
      </w:r>
      <w:r w:rsidR="0067243D">
        <w:t>nájemc</w:t>
      </w:r>
      <w:r w:rsidRPr="00257783">
        <w:t xml:space="preserve">em, které není přiměřené povaze a určení věci, je </w:t>
      </w:r>
      <w:r w:rsidR="0067243D">
        <w:t>nájemce</w:t>
      </w:r>
      <w:r w:rsidRPr="00257783">
        <w:t xml:space="preserve"> povinen zaplatit opravu výdejníku. V případě jeho zničení nebo ztráty výdejníku je </w:t>
      </w:r>
      <w:r w:rsidR="00E33595" w:rsidRPr="00257783">
        <w:t xml:space="preserve">nájemce </w:t>
      </w:r>
      <w:r w:rsidRPr="00257783">
        <w:t xml:space="preserve">povinen uhradit </w:t>
      </w:r>
      <w:r w:rsidR="00E33595" w:rsidRPr="00257783">
        <w:t xml:space="preserve">pronajímateli </w:t>
      </w:r>
      <w:r w:rsidRPr="00257783">
        <w:t xml:space="preserve">jeho cenu, která </w:t>
      </w:r>
      <w:bookmarkStart w:id="12" w:name="Text67"/>
      <w:r w:rsidRPr="00257783">
        <w:t xml:space="preserve">je </w:t>
      </w:r>
      <w:bookmarkEnd w:id="12"/>
      <w:r w:rsidRPr="00257783">
        <w:t>uvedena v příloze č.1 ve sloupci „cena výdejníku bez DPH“.</w:t>
      </w:r>
      <w:r w:rsidR="000A0BB5" w:rsidRPr="001C0052">
        <w:t xml:space="preserve"> </w:t>
      </w:r>
      <w:r w:rsidR="00875E68" w:rsidRPr="00257783">
        <w:t>Tato cena bude ponížena o amortizaci dle délky užívání výdejníku nájemcem:</w:t>
      </w:r>
      <w:bookmarkEnd w:id="11"/>
      <w:r w:rsidR="00875E68" w:rsidRPr="00257783">
        <w:t xml:space="preserve"> </w:t>
      </w:r>
      <w:bookmarkStart w:id="13" w:name="_Ref282184479"/>
    </w:p>
    <w:p w14:paraId="4A757F8C" w14:textId="41637AFE" w:rsidR="00875E68" w:rsidRPr="00832408" w:rsidRDefault="00875E68" w:rsidP="00832408">
      <w:pPr>
        <w:pStyle w:val="Nadpis3"/>
        <w:numPr>
          <w:ilvl w:val="2"/>
          <w:numId w:val="17"/>
        </w:numPr>
        <w:ind w:hanging="798"/>
      </w:pPr>
      <w:bookmarkStart w:id="14" w:name="_Ref376181869"/>
      <w:r w:rsidRPr="00832408">
        <w:t>1. až 35</w:t>
      </w:r>
      <w:r w:rsidR="0038746B">
        <w:t>.</w:t>
      </w:r>
      <w:r w:rsidRPr="00832408">
        <w:t xml:space="preserve"> měsíc – za každý měsíc o 2%</w:t>
      </w:r>
      <w:bookmarkEnd w:id="13"/>
      <w:bookmarkEnd w:id="14"/>
      <w:r w:rsidRPr="00832408">
        <w:t xml:space="preserve"> </w:t>
      </w:r>
      <w:bookmarkStart w:id="15" w:name="_Ref282184488"/>
    </w:p>
    <w:p w14:paraId="18AAFCB9" w14:textId="20722C3B" w:rsidR="00E33595" w:rsidRPr="00832408" w:rsidRDefault="00875E68" w:rsidP="00832408">
      <w:pPr>
        <w:pStyle w:val="Nadpis3"/>
        <w:numPr>
          <w:ilvl w:val="2"/>
          <w:numId w:val="17"/>
        </w:numPr>
        <w:ind w:hanging="798"/>
      </w:pPr>
      <w:bookmarkStart w:id="16" w:name="_Ref376181877"/>
      <w:r w:rsidRPr="00832408">
        <w:t>36</w:t>
      </w:r>
      <w:r w:rsidR="0038746B">
        <w:t>.</w:t>
      </w:r>
      <w:r w:rsidRPr="00832408">
        <w:t xml:space="preserve"> měsíc a dále – o 70% z uvedené ceny</w:t>
      </w:r>
      <w:bookmarkEnd w:id="15"/>
      <w:bookmarkEnd w:id="16"/>
    </w:p>
    <w:p w14:paraId="72ADF708" w14:textId="77777777" w:rsidR="002A79A1" w:rsidRPr="00832408" w:rsidRDefault="002A79A1" w:rsidP="00832408">
      <w:pPr>
        <w:pStyle w:val="Nadpis1"/>
        <w:numPr>
          <w:ilvl w:val="0"/>
          <w:numId w:val="17"/>
        </w:numPr>
        <w:rPr>
          <w:rFonts w:asciiTheme="minorHAnsi" w:hAnsiTheme="minorHAnsi"/>
          <w:caps/>
          <w:sz w:val="20"/>
        </w:rPr>
      </w:pPr>
      <w:r w:rsidRPr="00832408">
        <w:rPr>
          <w:rFonts w:asciiTheme="minorHAnsi" w:hAnsiTheme="minorHAnsi"/>
          <w:caps/>
          <w:sz w:val="20"/>
        </w:rPr>
        <w:t>Ukončení smluvního vztahu</w:t>
      </w:r>
    </w:p>
    <w:p w14:paraId="16EAE618" w14:textId="77777777" w:rsidR="002A79A1" w:rsidRPr="00832408" w:rsidRDefault="002A79A1" w:rsidP="00832408">
      <w:pPr>
        <w:pStyle w:val="Nadpis2"/>
        <w:numPr>
          <w:ilvl w:val="1"/>
          <w:numId w:val="17"/>
        </w:numPr>
        <w:ind w:left="426"/>
      </w:pPr>
      <w:bookmarkStart w:id="17" w:name="_Ref284859509"/>
      <w:r w:rsidRPr="00832408">
        <w:t>Platnost této smlouvy může být ukončena pouze písemnou dohodou obou smluvních stran, písemnou výpovědí smlouvy nebo písemným odstoupením od smlouvy.</w:t>
      </w:r>
    </w:p>
    <w:p w14:paraId="4C89E7AE" w14:textId="77777777" w:rsidR="00460B9F" w:rsidRPr="00832408" w:rsidRDefault="002A79A1" w:rsidP="00832408">
      <w:pPr>
        <w:pStyle w:val="Nadpis2"/>
        <w:numPr>
          <w:ilvl w:val="1"/>
          <w:numId w:val="17"/>
        </w:numPr>
        <w:ind w:left="426"/>
      </w:pPr>
      <w:bookmarkStart w:id="18" w:name="_Ref376181514"/>
      <w:r w:rsidRPr="00832408">
        <w:t>Písemnou výpovědí může platnost smlouvy ukončit kterákoliv ze smluvních stran z jakýchkoliv důvodů nebo bez udání důvodů</w:t>
      </w:r>
      <w:r w:rsidR="00834F4B">
        <w:t>.</w:t>
      </w:r>
      <w:r w:rsidRPr="00832408">
        <w:t xml:space="preserve"> Platnost smlouvy končí uplynutím jednoměsíční výpovědní lhůty, která počíná běžet prvním dnem následujícího měsíce po doručení výpovědi druhé smluvní straně. Písemná výpověď musí být druhé smluvní straně buď předána osobně proti písemnému potvrzení</w:t>
      </w:r>
      <w:r w:rsidR="001C0052" w:rsidRPr="00832408">
        <w:t>,</w:t>
      </w:r>
      <w:r w:rsidRPr="00832408">
        <w:t xml:space="preserve"> nebo zaslána poštou jako doporučená zásilka na adresu sídla smluvní strany uvedenou v obchodním nebo jiném veřejném rejstříku, v němž je smluvní strana zapsána, nebo na doručovací adresu oznámenou touto smluvní stranou. V případě, že doporučená zásilka s výpovědí bude poštou vrácena zpět odesílateli jako nedoručená z důvodů na straně adresáta (zejména odmítnutí přijetí, nevyzvednutí v úložní době, adresát na této adrese neznámy nebo se odstěhoval nebo jiný důvod) nebo adresát zásilku z jiných důvodů nepřevezme, považuje se výpověď za doručenou desátý den po odeslání zásilky.</w:t>
      </w:r>
      <w:bookmarkEnd w:id="17"/>
      <w:bookmarkEnd w:id="18"/>
    </w:p>
    <w:p w14:paraId="6189EA8E" w14:textId="5717919F" w:rsidR="00ED5C5C" w:rsidRPr="00832408" w:rsidRDefault="00ED5C5C" w:rsidP="00832408">
      <w:pPr>
        <w:pStyle w:val="Nadpis2"/>
        <w:numPr>
          <w:ilvl w:val="1"/>
          <w:numId w:val="17"/>
        </w:numPr>
        <w:ind w:left="426"/>
      </w:pPr>
      <w:r w:rsidRPr="001C0052">
        <w:t>Vypoví-li nájemce smlouvu dle odstavce</w:t>
      </w:r>
      <w:r w:rsidR="00875E68" w:rsidRPr="001C0052">
        <w:t xml:space="preserve"> </w:t>
      </w:r>
      <w:r w:rsidR="00834F4B">
        <w:fldChar w:fldCharType="begin"/>
      </w:r>
      <w:r w:rsidR="00834F4B">
        <w:instrText xml:space="preserve"> REF _Ref376181514 \r \h </w:instrText>
      </w:r>
      <w:r w:rsidR="00834F4B">
        <w:fldChar w:fldCharType="separate"/>
      </w:r>
      <w:r w:rsidR="00834F4B">
        <w:t>5.2</w:t>
      </w:r>
      <w:r w:rsidR="00834F4B">
        <w:fldChar w:fldCharType="end"/>
      </w:r>
      <w:r w:rsidR="0038746B">
        <w:t>.</w:t>
      </w:r>
      <w:r w:rsidR="00834F4B">
        <w:t xml:space="preserve"> </w:t>
      </w:r>
      <w:r w:rsidRPr="001C0052">
        <w:t xml:space="preserve">před datem uvedeným ve sloupci </w:t>
      </w:r>
      <w:r w:rsidRPr="00834F4B">
        <w:rPr>
          <w:b/>
        </w:rPr>
        <w:t>Datum B</w:t>
      </w:r>
      <w:r w:rsidRPr="001C0052">
        <w:t xml:space="preserve"> přílohy č.1</w:t>
      </w:r>
      <w:r w:rsidR="002A79A1" w:rsidRPr="001C0052">
        <w:t xml:space="preserve"> u</w:t>
      </w:r>
      <w:r w:rsidR="00C45CF9" w:rsidRPr="001C0052">
        <w:t xml:space="preserve"> </w:t>
      </w:r>
      <w:r w:rsidR="00614453" w:rsidRPr="001C0052">
        <w:t>pří</w:t>
      </w:r>
      <w:r w:rsidR="00C45CF9" w:rsidRPr="001C0052">
        <w:t xml:space="preserve">slušného </w:t>
      </w:r>
      <w:r w:rsidR="002A79A1" w:rsidRPr="001C0052">
        <w:t>výdejníku</w:t>
      </w:r>
      <w:r w:rsidRPr="001C0052">
        <w:t>, je povinen uhradit pronajímateli náklady spojené s</w:t>
      </w:r>
      <w:r w:rsidR="001C0052" w:rsidRPr="00832408">
        <w:t xml:space="preserve"> dopravou, instalací, </w:t>
      </w:r>
      <w:r w:rsidRPr="001C0052">
        <w:t xml:space="preserve">deinstalací, odvozem a vyčištěním každého </w:t>
      </w:r>
      <w:r w:rsidR="00614453" w:rsidRPr="001C0052">
        <w:t xml:space="preserve">takového </w:t>
      </w:r>
      <w:r w:rsidR="00F32F7A" w:rsidRPr="001C0052">
        <w:t>výdejníku (dále jen poplatek)</w:t>
      </w:r>
      <w:r w:rsidRPr="001C0052">
        <w:t xml:space="preserve"> ve výši </w:t>
      </w:r>
      <w:bookmarkStart w:id="19" w:name="Text20"/>
      <w:r w:rsidR="00895DE1" w:rsidRPr="00832408">
        <w:fldChar w:fldCharType="begin">
          <w:ffData>
            <w:name w:val="Text20"/>
            <w:enabled/>
            <w:calcOnExit w:val="0"/>
            <w:textInput>
              <w:type w:val="number"/>
              <w:default w:val="2 000,00 Kč"/>
              <w:format w:val="# ##0,00 Kč;(# ##0,00 Kč)"/>
            </w:textInput>
          </w:ffData>
        </w:fldChar>
      </w:r>
      <w:r w:rsidR="00895DE1" w:rsidRPr="001C0052">
        <w:instrText xml:space="preserve"> FORMTEXT </w:instrText>
      </w:r>
      <w:r w:rsidR="00895DE1" w:rsidRPr="00832408">
        <w:fldChar w:fldCharType="separate"/>
      </w:r>
      <w:r w:rsidR="00895DE1" w:rsidRPr="001C0052">
        <w:t>2 000,00 Kč</w:t>
      </w:r>
      <w:r w:rsidR="00895DE1" w:rsidRPr="00832408">
        <w:fldChar w:fldCharType="end"/>
      </w:r>
      <w:bookmarkEnd w:id="19"/>
      <w:r w:rsidRPr="001C0052">
        <w:t xml:space="preserve"> </w:t>
      </w:r>
      <w:r w:rsidR="00875E68" w:rsidRPr="001C0052">
        <w:t>bez DPH.</w:t>
      </w:r>
    </w:p>
    <w:p w14:paraId="02F83C74" w14:textId="77777777" w:rsidR="00614453" w:rsidRPr="00832408" w:rsidRDefault="00614453" w:rsidP="00832408">
      <w:pPr>
        <w:pStyle w:val="Nadpis2"/>
        <w:numPr>
          <w:ilvl w:val="1"/>
          <w:numId w:val="17"/>
        </w:numPr>
        <w:ind w:left="426"/>
      </w:pPr>
      <w:r w:rsidRPr="001C0052">
        <w:t>Poplatek nájemce nemusí hradit v</w:t>
      </w:r>
      <w:r w:rsidR="00F32F7A" w:rsidRPr="001C0052">
        <w:t xml:space="preserve"> </w:t>
      </w:r>
      <w:r w:rsidRPr="001C0052">
        <w:t xml:space="preserve">případě, že vypoví smlouvu na základě </w:t>
      </w:r>
      <w:r w:rsidR="00F32F7A" w:rsidRPr="001C0052">
        <w:t>neplnění smlouvy ze strany pronajímatele. Na toto nep</w:t>
      </w:r>
      <w:r w:rsidR="00CF2476" w:rsidRPr="001C0052">
        <w:t>l</w:t>
      </w:r>
      <w:r w:rsidR="00F32F7A" w:rsidRPr="001C0052">
        <w:t>nění je nejprve povinen písemně upozornit</w:t>
      </w:r>
      <w:r w:rsidR="001C0052" w:rsidRPr="00832408">
        <w:t>,</w:t>
      </w:r>
      <w:r w:rsidR="00F32F7A" w:rsidRPr="001C0052">
        <w:t xml:space="preserve"> a pokud nedojde do 14-ti dnů k nápravě, může nájemce přistoupit k výpovědi bez povinnosti úhrady poplatku.</w:t>
      </w:r>
    </w:p>
    <w:p w14:paraId="0833F314" w14:textId="77777777" w:rsidR="002A79A1" w:rsidRPr="00832408" w:rsidRDefault="002A79A1" w:rsidP="00832408">
      <w:pPr>
        <w:pStyle w:val="Nadpis2"/>
        <w:numPr>
          <w:ilvl w:val="1"/>
          <w:numId w:val="17"/>
        </w:numPr>
        <w:ind w:left="426"/>
      </w:pPr>
      <w:bookmarkStart w:id="20" w:name="_Ref318750781"/>
      <w:r w:rsidRPr="00832408">
        <w:t>Pronajímatel má právo písemně odstoupit od smlouvy v těchto případech:</w:t>
      </w:r>
      <w:bookmarkEnd w:id="20"/>
    </w:p>
    <w:p w14:paraId="4C00FDF0" w14:textId="5766D8E2" w:rsidR="002A79A1" w:rsidRPr="00832408" w:rsidRDefault="002A79A1" w:rsidP="00832408">
      <w:pPr>
        <w:pStyle w:val="Nadpis3"/>
        <w:numPr>
          <w:ilvl w:val="2"/>
          <w:numId w:val="17"/>
        </w:numPr>
        <w:ind w:hanging="798"/>
      </w:pPr>
      <w:r w:rsidRPr="00832408">
        <w:t>s nájemcem bylo zahájeno i</w:t>
      </w:r>
      <w:r w:rsidR="0029209B">
        <w:t>nsolvenční</w:t>
      </w:r>
      <w:r w:rsidR="00565C59">
        <w:t xml:space="preserve"> řízení</w:t>
      </w:r>
      <w:r w:rsidRPr="00832408">
        <w:t>,</w:t>
      </w:r>
    </w:p>
    <w:p w14:paraId="5D1ACF72" w14:textId="77777777" w:rsidR="002A79A1" w:rsidRPr="00832408" w:rsidRDefault="002A79A1" w:rsidP="00832408">
      <w:pPr>
        <w:pStyle w:val="Nadpis3"/>
        <w:numPr>
          <w:ilvl w:val="2"/>
          <w:numId w:val="17"/>
        </w:numPr>
        <w:ind w:hanging="798"/>
      </w:pPr>
      <w:r w:rsidRPr="00832408">
        <w:t>nájemce neplní závažným způsobem jiné smluvní povinnosti, zejména pokračuje-li v takovém nevhodném užívání předmětu nájmu, které odporuje této smlouvě a které může způsobit předčasné opotřebení, poškození nebo zničení předmětu nájmu</w:t>
      </w:r>
    </w:p>
    <w:p w14:paraId="68952F37" w14:textId="77777777" w:rsidR="002A79A1" w:rsidRPr="00832408" w:rsidRDefault="002A79A1" w:rsidP="00832408">
      <w:pPr>
        <w:pStyle w:val="Nadpis3"/>
        <w:numPr>
          <w:ilvl w:val="2"/>
          <w:numId w:val="17"/>
        </w:numPr>
        <w:ind w:hanging="798"/>
      </w:pPr>
      <w:r w:rsidRPr="00832408">
        <w:lastRenderedPageBreak/>
        <w:t>nájemce přenechá předmět nájmu do užívání třetí osobě bez předchozího písemného souhlasu ze strany pronajímatele.</w:t>
      </w:r>
    </w:p>
    <w:p w14:paraId="3E4132EA" w14:textId="77777777" w:rsidR="002A79A1" w:rsidRPr="00832408" w:rsidRDefault="002A79A1" w:rsidP="00832408">
      <w:pPr>
        <w:pStyle w:val="Nadpis3"/>
        <w:numPr>
          <w:ilvl w:val="2"/>
          <w:numId w:val="17"/>
        </w:numPr>
        <w:ind w:hanging="798"/>
      </w:pPr>
      <w:r w:rsidRPr="00832408">
        <w:t>bude-li nájemce vůči pronajímateli v prodlení s úhradou peněžitého závazku delším než 30 (slovy třicet) dnů.</w:t>
      </w:r>
    </w:p>
    <w:p w14:paraId="664AFDFE" w14:textId="77777777" w:rsidR="002A79A1" w:rsidRPr="001C0052" w:rsidRDefault="002A79A1" w:rsidP="001C0052">
      <w:pPr>
        <w:spacing w:before="60"/>
        <w:ind w:left="426"/>
        <w:rPr>
          <w:rFonts w:asciiTheme="minorHAnsi" w:hAnsiTheme="minorHAnsi" w:cs="Arial"/>
          <w:sz w:val="20"/>
        </w:rPr>
      </w:pPr>
      <w:r w:rsidRPr="001C0052">
        <w:rPr>
          <w:rFonts w:asciiTheme="minorHAnsi" w:hAnsiTheme="minorHAnsi" w:cs="Arial"/>
          <w:sz w:val="20"/>
        </w:rPr>
        <w:t xml:space="preserve">V písemném oznámení o odstoupení od smlouvy musí být uveden konkrétní důvod odstoupení od smlouvy. Platnost smlouvy končí dnem doručením písemného oznámení o odstoupení od smlouvy nájemci. </w:t>
      </w:r>
    </w:p>
    <w:p w14:paraId="65FEE1F2" w14:textId="77777777" w:rsidR="002A79A1" w:rsidRPr="001C0052" w:rsidRDefault="002A79A1" w:rsidP="001C0052">
      <w:pPr>
        <w:ind w:left="444"/>
        <w:rPr>
          <w:rFonts w:asciiTheme="minorHAnsi" w:hAnsiTheme="minorHAnsi" w:cs="Arial"/>
          <w:sz w:val="20"/>
        </w:rPr>
      </w:pPr>
      <w:r w:rsidRPr="001C0052">
        <w:rPr>
          <w:rFonts w:asciiTheme="minorHAnsi" w:hAnsiTheme="minorHAnsi" w:cs="Arial"/>
          <w:sz w:val="20"/>
        </w:rPr>
        <w:t>Písemné oznámení o odstoupení od smlouvy musí být nájemci buď předáno osobně proti písemnému potvrzení</w:t>
      </w:r>
      <w:r w:rsidR="001C0052">
        <w:rPr>
          <w:rFonts w:asciiTheme="minorHAnsi" w:hAnsiTheme="minorHAnsi" w:cs="Arial"/>
          <w:sz w:val="20"/>
        </w:rPr>
        <w:t>,</w:t>
      </w:r>
      <w:r w:rsidRPr="001C0052">
        <w:rPr>
          <w:rFonts w:asciiTheme="minorHAnsi" w:hAnsiTheme="minorHAnsi" w:cs="Arial"/>
          <w:sz w:val="20"/>
        </w:rPr>
        <w:t xml:space="preserve"> nebo zasláno poštou jako doporučená zásilka na adresu sídla nájemce uvedenou v obchodním nebo jiném veřejném rejstříku, v němž je nájemce zapsán nebo na doručovací adresu oznámenou nájemcem. V případě, že doporučená zásilka s odstoupením od smlouvy bude poštou vrácena zpět pronajímateli jako nedoručená z důvodů na straně nájemce (zejména odmítnutí přijetí, nevyzvednutí v úložní době, nájemce na této adrese neznámy nebo se odstěhoval nebo jiný důvod) nebo nájemce zásilku z jiných důvodů nepřevezme, považuje se písemné odstoupení od smlouvy za doručené desátý den po odeslání zásilky</w:t>
      </w:r>
    </w:p>
    <w:p w14:paraId="7E2EF799" w14:textId="7502883E" w:rsidR="00254DEA" w:rsidRPr="00832408" w:rsidRDefault="00254DEA" w:rsidP="00832408">
      <w:pPr>
        <w:pStyle w:val="Nadpis2"/>
        <w:numPr>
          <w:ilvl w:val="1"/>
          <w:numId w:val="17"/>
        </w:numPr>
        <w:ind w:left="426"/>
      </w:pPr>
      <w:r w:rsidRPr="001C0052">
        <w:t>Jestliže pronajímatel ukončí platnost smlouvy</w:t>
      </w:r>
      <w:r w:rsidR="00B015D9" w:rsidRPr="001C0052">
        <w:t xml:space="preserve"> </w:t>
      </w:r>
      <w:r w:rsidRPr="001C0052">
        <w:t xml:space="preserve">odstoupením podle čl. </w:t>
      </w:r>
      <w:r w:rsidR="00834F4B">
        <w:fldChar w:fldCharType="begin"/>
      </w:r>
      <w:r w:rsidR="00834F4B">
        <w:instrText xml:space="preserve"> REF _Ref318750781 \r \h </w:instrText>
      </w:r>
      <w:r w:rsidR="00834F4B">
        <w:fldChar w:fldCharType="separate"/>
      </w:r>
      <w:r w:rsidR="00834F4B">
        <w:t>5.5</w:t>
      </w:r>
      <w:r w:rsidR="00834F4B">
        <w:fldChar w:fldCharType="end"/>
      </w:r>
      <w:r w:rsidRPr="001C0052">
        <w:t>. před datem uvedeným v </w:t>
      </w:r>
      <w:r w:rsidRPr="00A20A11">
        <w:rPr>
          <w:b/>
        </w:rPr>
        <w:t>Seznamu výdejníků</w:t>
      </w:r>
      <w:r w:rsidRPr="001C0052">
        <w:t xml:space="preserve"> ve sloupci </w:t>
      </w:r>
      <w:r w:rsidRPr="00834F4B">
        <w:rPr>
          <w:b/>
        </w:rPr>
        <w:t>Datum B</w:t>
      </w:r>
      <w:r w:rsidRPr="001C0052">
        <w:t>, je nájemce povinen uhradit náklady spojené s</w:t>
      </w:r>
      <w:r w:rsidR="00A20A11">
        <w:t xml:space="preserve"> dopravou, instalací, </w:t>
      </w:r>
      <w:r w:rsidRPr="001C0052">
        <w:t>deinstalací, odvozem a vyčištěním každého takového výdejníku.</w:t>
      </w:r>
    </w:p>
    <w:p w14:paraId="630F9DA7" w14:textId="77777777" w:rsidR="00727A7E" w:rsidRDefault="00254DEA" w:rsidP="00727A7E">
      <w:pPr>
        <w:pStyle w:val="Nadpis2"/>
        <w:numPr>
          <w:ilvl w:val="1"/>
          <w:numId w:val="17"/>
        </w:numPr>
        <w:ind w:left="426"/>
      </w:pPr>
      <w:r w:rsidRPr="00832408">
        <w:t>V případě ukončení platnosti nájemní smlouvy je nájemce povinen vydat výdejník pronajímateli do 14-ti dnů od skončení platnosti smlouvy. Pokud nájemce výdejník nevydá ani do 30-ti dnů skončení platnosti smlouvy, je povinen uhradit pronajímateli smluvní pokutu ve výši 3.000,00 Kč a hodnotu výdejníku uvedenou v</w:t>
      </w:r>
      <w:r w:rsidR="00A20A11">
        <w:t> </w:t>
      </w:r>
      <w:r w:rsidRPr="00832408">
        <w:t>odstavci</w:t>
      </w:r>
      <w:r w:rsidR="00A20A11">
        <w:t xml:space="preserve"> </w:t>
      </w:r>
      <w:r w:rsidR="00A20A11">
        <w:fldChar w:fldCharType="begin"/>
      </w:r>
      <w:r w:rsidR="00A20A11">
        <w:instrText xml:space="preserve"> REF _Ref376181851 \r \h </w:instrText>
      </w:r>
      <w:r w:rsidR="00A20A11">
        <w:fldChar w:fldCharType="separate"/>
      </w:r>
      <w:r w:rsidR="00A20A11">
        <w:t>4.9</w:t>
      </w:r>
      <w:r w:rsidR="00A20A11">
        <w:fldChar w:fldCharType="end"/>
      </w:r>
      <w:r w:rsidR="0038746B">
        <w:t>.</w:t>
      </w:r>
      <w:r w:rsidR="00A20A11">
        <w:t xml:space="preserve"> </w:t>
      </w:r>
      <w:r w:rsidRPr="00832408">
        <w:t xml:space="preserve">poníženou o amortizaci dle odstavců </w:t>
      </w:r>
      <w:r w:rsidR="00A20A11">
        <w:fldChar w:fldCharType="begin"/>
      </w:r>
      <w:r w:rsidR="00A20A11">
        <w:instrText xml:space="preserve"> REF _Ref376181869 \r \h </w:instrText>
      </w:r>
      <w:r w:rsidR="00A20A11">
        <w:fldChar w:fldCharType="separate"/>
      </w:r>
      <w:r w:rsidR="00A20A11">
        <w:t>4.9.1</w:t>
      </w:r>
      <w:r w:rsidR="00A20A11">
        <w:fldChar w:fldCharType="end"/>
      </w:r>
      <w:r w:rsidR="0038746B">
        <w:t>.</w:t>
      </w:r>
      <w:r w:rsidR="00A20A11">
        <w:t xml:space="preserve"> </w:t>
      </w:r>
      <w:r w:rsidRPr="00832408">
        <w:t xml:space="preserve">a </w:t>
      </w:r>
      <w:r w:rsidR="00A20A11">
        <w:fldChar w:fldCharType="begin"/>
      </w:r>
      <w:r w:rsidR="00A20A11">
        <w:instrText xml:space="preserve"> REF _Ref376181877 \r \h </w:instrText>
      </w:r>
      <w:r w:rsidR="00A20A11">
        <w:fldChar w:fldCharType="separate"/>
      </w:r>
      <w:r w:rsidR="00A20A11">
        <w:t>4.9.2</w:t>
      </w:r>
      <w:r w:rsidR="00A20A11">
        <w:fldChar w:fldCharType="end"/>
      </w:r>
      <w:r w:rsidRPr="00832408">
        <w:t>.</w:t>
      </w:r>
    </w:p>
    <w:p w14:paraId="2955DF07" w14:textId="27BCEF00" w:rsidR="00727A7E" w:rsidRPr="00727A7E" w:rsidRDefault="00727A7E" w:rsidP="00727A7E">
      <w:pPr>
        <w:pStyle w:val="Nadpis2"/>
        <w:numPr>
          <w:ilvl w:val="1"/>
          <w:numId w:val="17"/>
        </w:numPr>
        <w:ind w:left="426"/>
      </w:pPr>
      <w:r w:rsidRPr="00727A7E">
        <w:rPr>
          <w:rFonts w:cstheme="minorHAnsi"/>
        </w:rPr>
        <w:t>V případě, že je tato smlouva uzavírána mimo prostory obvyklé k podnikání pronajímatele, je nájemci (který je spotřebitelem) přiznáno právo od této smlouvy bez uvedení důvodů odstoupit a to do 14 dnů ode dne následujícího po dni uzavření smlouvy (příp. ode dne převzetí zboží). Pro účely uplatnění práva na odstoupení od této smlouvy musí nájemce o svém rozhodnutí odstoupit od smlouvy informovat pronajímatele a to formou jednoznačného prohlášení. Za tímto účelem je nájemce v souladu se zákonem poučen o možnosti od smlouvy odstoupit v souladu s ustanovením § 1820 odst. 1 písm. f) zákona č. 89/2012 Sb, občanského zákoníku. Nájemce svým podpisem na této smlouvě stvrzuje, že při podpisu smlouvy převzal veškeré podstatné informace a dokumenty chránící práva spotřebitele. Aby byla dodržena lhůta pro odstoupení od smlouvy, postačuje odeslat sdělení o uplatnění práva odstoupit od smlouvy před uplynutím příslušné lhůty. Nájemce bere na vědomí, že se tato smlouva skládá z více smluvních kontraktů, a to nájemní smlouvy a smlouvy kupní. V takovém případě platí omezení v souladu s ustanovením § 1837 písm. a), d), e), f) a g) zákona č. 89/2012 Sb, občanského zákoníku, kdy spotřebitel nemůže odsoupit od smlouvy:</w:t>
      </w:r>
    </w:p>
    <w:p w14:paraId="5E59DC31" w14:textId="77777777" w:rsidR="00727A7E" w:rsidRPr="00C6131E" w:rsidRDefault="00727A7E" w:rsidP="00727A7E">
      <w:pPr>
        <w:ind w:left="709"/>
        <w:rPr>
          <w:rFonts w:asciiTheme="minorHAnsi" w:hAnsiTheme="minorHAnsi" w:cstheme="minorHAnsi"/>
          <w:i/>
          <w:iCs/>
          <w:color w:val="000000"/>
          <w:shd w:val="clear" w:color="auto" w:fill="FFFFFF"/>
        </w:rPr>
      </w:pPr>
      <w:r w:rsidRPr="00C6131E">
        <w:rPr>
          <w:rFonts w:asciiTheme="minorHAnsi" w:hAnsiTheme="minorHAnsi" w:cstheme="minorHAnsi"/>
          <w:i/>
          <w:iCs/>
          <w:color w:val="000000"/>
          <w:shd w:val="clear" w:color="auto" w:fill="FFFFFF"/>
        </w:rPr>
        <w:t>a) o poskytování služeb, jestliže byly splněny s jeho předchozím výslovným souhlasem před uplynutím lhůty pro odstoupení od smlouvy a podnikatel před uzavřením smlouvy sdělil spotřebiteli, že v takovém případě nemá právo na odstoupení od smlouvy,</w:t>
      </w:r>
    </w:p>
    <w:p w14:paraId="38613D09" w14:textId="77777777" w:rsidR="00727A7E" w:rsidRPr="00C6131E" w:rsidRDefault="00727A7E" w:rsidP="00727A7E">
      <w:pPr>
        <w:pStyle w:val="l9"/>
        <w:shd w:val="clear" w:color="auto" w:fill="FFFFFF"/>
        <w:spacing w:before="0" w:beforeAutospacing="0" w:after="0" w:afterAutospacing="0"/>
        <w:ind w:left="709"/>
        <w:jc w:val="both"/>
        <w:rPr>
          <w:rFonts w:asciiTheme="minorHAnsi" w:hAnsiTheme="minorHAnsi" w:cstheme="minorHAnsi"/>
          <w:i/>
          <w:iCs/>
          <w:color w:val="000000"/>
          <w:sz w:val="20"/>
          <w:szCs w:val="20"/>
        </w:rPr>
      </w:pPr>
      <w:r w:rsidRPr="00C6131E">
        <w:rPr>
          <w:rFonts w:asciiTheme="minorHAnsi" w:hAnsiTheme="minorHAnsi" w:cstheme="minorHAnsi"/>
          <w:i/>
          <w:iCs/>
          <w:color w:val="000000"/>
          <w:sz w:val="20"/>
          <w:szCs w:val="20"/>
        </w:rPr>
        <w:t>d) o dodávce zboží, které bylo upraveno podle přání spotřebitele nebo pro jeho osobu,</w:t>
      </w:r>
    </w:p>
    <w:p w14:paraId="056F5811" w14:textId="77777777" w:rsidR="00727A7E" w:rsidRPr="00C6131E" w:rsidRDefault="00727A7E" w:rsidP="00727A7E">
      <w:pPr>
        <w:pStyle w:val="l9"/>
        <w:shd w:val="clear" w:color="auto" w:fill="FFFFFF"/>
        <w:spacing w:before="0" w:beforeAutospacing="0" w:after="0" w:afterAutospacing="0"/>
        <w:ind w:left="709"/>
        <w:jc w:val="both"/>
        <w:rPr>
          <w:rFonts w:asciiTheme="minorHAnsi" w:hAnsiTheme="minorHAnsi" w:cstheme="minorHAnsi"/>
          <w:i/>
          <w:iCs/>
          <w:color w:val="000000"/>
          <w:sz w:val="20"/>
          <w:szCs w:val="20"/>
        </w:rPr>
      </w:pPr>
      <w:r w:rsidRPr="00C6131E">
        <w:rPr>
          <w:rFonts w:asciiTheme="minorHAnsi" w:hAnsiTheme="minorHAnsi" w:cstheme="minorHAnsi"/>
          <w:i/>
          <w:iCs/>
          <w:color w:val="000000"/>
          <w:sz w:val="20"/>
          <w:szCs w:val="20"/>
        </w:rPr>
        <w:t>e) o dodávce zboží, které podléhá rychlé zkáze, jakož i zboží, které bylo po dodání nenávratně smíseno s jiným zbožím,</w:t>
      </w:r>
    </w:p>
    <w:p w14:paraId="1B9236D4" w14:textId="77777777" w:rsidR="00727A7E" w:rsidRPr="00C6131E" w:rsidRDefault="00727A7E" w:rsidP="00727A7E">
      <w:pPr>
        <w:pStyle w:val="l9"/>
        <w:shd w:val="clear" w:color="auto" w:fill="FFFFFF"/>
        <w:spacing w:before="0" w:beforeAutospacing="0" w:after="0" w:afterAutospacing="0"/>
        <w:ind w:left="709"/>
        <w:jc w:val="both"/>
        <w:rPr>
          <w:rFonts w:asciiTheme="minorHAnsi" w:hAnsiTheme="minorHAnsi" w:cstheme="minorHAnsi"/>
          <w:i/>
          <w:iCs/>
          <w:color w:val="000000"/>
          <w:sz w:val="20"/>
          <w:szCs w:val="20"/>
        </w:rPr>
      </w:pPr>
      <w:r w:rsidRPr="00C6131E">
        <w:rPr>
          <w:rFonts w:asciiTheme="minorHAnsi" w:hAnsiTheme="minorHAnsi" w:cstheme="minorHAnsi"/>
          <w:i/>
          <w:iCs/>
          <w:color w:val="000000"/>
          <w:sz w:val="20"/>
          <w:szCs w:val="20"/>
        </w:rPr>
        <w:t>f) o opravě nebo údržbě provedené v místě určeném spotřebitelem na jeho žádost; to však neplatí v případě následného provedení jiných než vyžádaných oprav či dodání jiných než vyžádaných náhradních dílů,</w:t>
      </w:r>
    </w:p>
    <w:p w14:paraId="534E34C3" w14:textId="77777777" w:rsidR="00727A7E" w:rsidRPr="00C6131E" w:rsidRDefault="00727A7E" w:rsidP="00727A7E">
      <w:pPr>
        <w:pStyle w:val="l9"/>
        <w:shd w:val="clear" w:color="auto" w:fill="FFFFFF"/>
        <w:spacing w:before="0" w:beforeAutospacing="0" w:after="0" w:afterAutospacing="0"/>
        <w:ind w:left="709"/>
        <w:jc w:val="both"/>
        <w:rPr>
          <w:rFonts w:asciiTheme="minorHAnsi" w:hAnsiTheme="minorHAnsi" w:cstheme="minorHAnsi"/>
          <w:i/>
          <w:iCs/>
          <w:color w:val="000000"/>
          <w:sz w:val="20"/>
          <w:szCs w:val="20"/>
        </w:rPr>
      </w:pPr>
      <w:r w:rsidRPr="00C6131E">
        <w:rPr>
          <w:rFonts w:asciiTheme="minorHAnsi" w:hAnsiTheme="minorHAnsi" w:cstheme="minorHAnsi"/>
          <w:i/>
          <w:iCs/>
          <w:color w:val="000000"/>
          <w:sz w:val="20"/>
          <w:szCs w:val="20"/>
        </w:rPr>
        <w:t>g) o dodávce zboží v uzavřeném obalu, které spotřebitel z obalu vyňal a z hygienických důvodů jej není možné vrátit,</w:t>
      </w:r>
    </w:p>
    <w:p w14:paraId="7A4AFD32" w14:textId="77777777" w:rsidR="00727A7E" w:rsidRPr="00B66E57" w:rsidRDefault="00727A7E" w:rsidP="00727A7E">
      <w:pPr>
        <w:pStyle w:val="l9"/>
        <w:shd w:val="clear" w:color="auto" w:fill="FFFFFF"/>
        <w:spacing w:before="0" w:beforeAutospacing="0" w:after="0" w:afterAutospacing="0"/>
        <w:ind w:left="567"/>
        <w:jc w:val="both"/>
        <w:rPr>
          <w:rFonts w:asciiTheme="minorHAnsi" w:hAnsiTheme="minorHAnsi" w:cstheme="minorHAnsi"/>
          <w:color w:val="000000"/>
          <w:sz w:val="20"/>
          <w:szCs w:val="20"/>
        </w:rPr>
      </w:pPr>
      <w:r w:rsidRPr="00B66E57">
        <w:rPr>
          <w:rStyle w:val="PromnnHTML"/>
          <w:rFonts w:asciiTheme="minorHAnsi" w:hAnsiTheme="minorHAnsi" w:cstheme="minorHAnsi"/>
          <w:i w:val="0"/>
          <w:iCs w:val="0"/>
          <w:color w:val="000000"/>
          <w:sz w:val="20"/>
          <w:szCs w:val="20"/>
        </w:rPr>
        <w:t>Nájemce v souladu s</w:t>
      </w:r>
      <w:r>
        <w:rPr>
          <w:rStyle w:val="PromnnHTML"/>
          <w:rFonts w:asciiTheme="minorHAnsi" w:hAnsiTheme="minorHAnsi" w:cstheme="minorHAnsi"/>
          <w:i w:val="0"/>
          <w:iCs w:val="0"/>
          <w:color w:val="000000"/>
          <w:sz w:val="20"/>
          <w:szCs w:val="20"/>
        </w:rPr>
        <w:t xml:space="preserve"> </w:t>
      </w:r>
      <w:r w:rsidRPr="00B66E57">
        <w:rPr>
          <w:rStyle w:val="PromnnHTML"/>
          <w:rFonts w:asciiTheme="minorHAnsi" w:hAnsiTheme="minorHAnsi" w:cstheme="minorHAnsi"/>
          <w:i w:val="0"/>
          <w:iCs w:val="0"/>
          <w:color w:val="000000"/>
          <w:sz w:val="20"/>
          <w:szCs w:val="20"/>
        </w:rPr>
        <w:t>výše</w:t>
      </w:r>
      <w:r>
        <w:rPr>
          <w:rStyle w:val="PromnnHTML"/>
          <w:rFonts w:asciiTheme="minorHAnsi" w:hAnsiTheme="minorHAnsi" w:cstheme="minorHAnsi"/>
          <w:i w:val="0"/>
          <w:iCs w:val="0"/>
          <w:color w:val="000000"/>
          <w:sz w:val="20"/>
          <w:szCs w:val="20"/>
        </w:rPr>
        <w:t xml:space="preserve"> </w:t>
      </w:r>
      <w:r w:rsidRPr="00B66E57">
        <w:rPr>
          <w:rStyle w:val="PromnnHTML"/>
          <w:rFonts w:asciiTheme="minorHAnsi" w:hAnsiTheme="minorHAnsi" w:cstheme="minorHAnsi"/>
          <w:i w:val="0"/>
          <w:iCs w:val="0"/>
          <w:color w:val="000000"/>
          <w:sz w:val="20"/>
          <w:szCs w:val="20"/>
        </w:rPr>
        <w:t xml:space="preserve">uvedeným není oprávněn odstoupit od smlouvy a je povinen uhradit cenu v případě koupeného zboží (zejména barelové vody, instantní nápoje, káva, čaj atd.), které již bylo rozbaleno, spotřebováno, připraveno k používání či jinak pozměněno. Nájemce dále v souladu s výše uvedeným není oprávněn odstoupit od smlouvy a je povinen uhradit cenu dopravy, instalace, deinstalace a sanitace výdejníku. Smluvní strany se výslovně dohodly a nájemce v souladu s </w:t>
      </w:r>
      <w:r w:rsidRPr="00B66E57">
        <w:rPr>
          <w:rFonts w:asciiTheme="minorHAnsi" w:hAnsiTheme="minorHAnsi" w:cstheme="minorHAnsi"/>
          <w:sz w:val="20"/>
          <w:szCs w:val="20"/>
        </w:rPr>
        <w:t>ustanovením § 1834 zákona č. 89/2012 Sb, občanského zákoníku výslovně požaduje, aby pronajímatel začal s plněním smlouvy před uplynutím lhůty pro odstoupení od smlouvy.</w:t>
      </w:r>
    </w:p>
    <w:p w14:paraId="53030B63" w14:textId="77777777" w:rsidR="002B6D55" w:rsidRPr="00A20A11" w:rsidRDefault="00875E68" w:rsidP="00832408">
      <w:pPr>
        <w:pStyle w:val="Nadpis1"/>
        <w:numPr>
          <w:ilvl w:val="0"/>
          <w:numId w:val="17"/>
        </w:numPr>
        <w:rPr>
          <w:rFonts w:asciiTheme="minorHAnsi" w:hAnsiTheme="minorHAnsi"/>
          <w:sz w:val="20"/>
        </w:rPr>
      </w:pPr>
      <w:r w:rsidRPr="00832408">
        <w:rPr>
          <w:rFonts w:asciiTheme="minorHAnsi" w:hAnsiTheme="minorHAnsi"/>
          <w:sz w:val="20"/>
        </w:rPr>
        <w:t>OSTATNÍ UJEDNÁNÍ</w:t>
      </w:r>
    </w:p>
    <w:p w14:paraId="36D8C762" w14:textId="77777777" w:rsidR="00493B7D" w:rsidRPr="00832408" w:rsidRDefault="00493B7D" w:rsidP="00832408">
      <w:pPr>
        <w:pStyle w:val="Nadpis2"/>
        <w:numPr>
          <w:ilvl w:val="1"/>
          <w:numId w:val="17"/>
        </w:numPr>
        <w:ind w:left="426"/>
      </w:pPr>
      <w:r w:rsidRPr="00832408">
        <w:t>Smluvní strana, která je v prodlení se splněním peněžitého závazku vyplývajícího z nájemní smlouvy, je povinna zaplatit druhé smluvní straně smluvní pokutu ve výši 0,1% dlužné částky za každý den prodlení.</w:t>
      </w:r>
    </w:p>
    <w:p w14:paraId="3565BC17" w14:textId="77777777" w:rsidR="007C70F4" w:rsidRPr="00832408" w:rsidRDefault="007C70F4" w:rsidP="00832408">
      <w:pPr>
        <w:pStyle w:val="Nadpis2"/>
        <w:numPr>
          <w:ilvl w:val="1"/>
          <w:numId w:val="17"/>
        </w:numPr>
        <w:ind w:left="426"/>
      </w:pPr>
      <w:r w:rsidRPr="001C0052">
        <w:t xml:space="preserve">Peněžitý závazek smluvní strany vyplývající z této smlouvy bude považován za splněný připsáním příslušné částky na bankovní účet druhé smluvní strany. </w:t>
      </w:r>
    </w:p>
    <w:p w14:paraId="1AED8EC2" w14:textId="3DE4DE5F" w:rsidR="00D15F95" w:rsidRDefault="00875E68" w:rsidP="000420CA">
      <w:pPr>
        <w:pStyle w:val="Nadpis2"/>
        <w:numPr>
          <w:ilvl w:val="1"/>
          <w:numId w:val="17"/>
        </w:numPr>
        <w:ind w:left="426"/>
      </w:pPr>
      <w:r w:rsidRPr="00832408">
        <w:t xml:space="preserve">Prodávající bude zasílat kupujícímu faktury na adresu: </w:t>
      </w:r>
      <w:r w:rsidRPr="00832408">
        <w:fldChar w:fldCharType="begin">
          <w:ffData>
            <w:name w:val="Text45"/>
            <w:enabled/>
            <w:calcOnExit w:val="0"/>
            <w:textInput>
              <w:default w:val="viz záhlaví smlouvy"/>
            </w:textInput>
          </w:ffData>
        </w:fldChar>
      </w:r>
      <w:bookmarkStart w:id="21" w:name="Text45"/>
      <w:r w:rsidRPr="001C0052">
        <w:instrText xml:space="preserve"> FORMTEXT </w:instrText>
      </w:r>
      <w:r w:rsidRPr="00832408">
        <w:fldChar w:fldCharType="separate"/>
      </w:r>
      <w:r w:rsidRPr="001C0052">
        <w:t xml:space="preserve">viz </w:t>
      </w:r>
      <w:r w:rsidRPr="000420CA">
        <w:t>záhlaví</w:t>
      </w:r>
      <w:r w:rsidRPr="001C0052">
        <w:t xml:space="preserve"> smlouvy</w:t>
      </w:r>
      <w:r w:rsidRPr="00832408">
        <w:fldChar w:fldCharType="end"/>
      </w:r>
      <w:bookmarkEnd w:id="21"/>
      <w:r w:rsidRPr="001C0052">
        <w:t xml:space="preserve">, nebo emailem na adresu </w:t>
      </w:r>
      <w:r w:rsidRPr="000420CA">
        <w:fldChar w:fldCharType="begin">
          <w:ffData>
            <w:name w:val="Text77"/>
            <w:enabled/>
            <w:calcOnExit w:val="0"/>
            <w:textInput/>
          </w:ffData>
        </w:fldChar>
      </w:r>
      <w:bookmarkStart w:id="22" w:name="Text77"/>
      <w:r w:rsidRPr="000420CA">
        <w:instrText xml:space="preserve"> FORMTEXT </w:instrText>
      </w:r>
      <w:r w:rsidRPr="000420CA">
        <w:fldChar w:fldCharType="separate"/>
      </w:r>
      <w:r w:rsidR="006E1ADD" w:rsidRPr="006E1ADD">
        <w:t>podlesna@cs.cas.cz</w:t>
      </w:r>
      <w:r w:rsidRPr="000420CA">
        <w:fldChar w:fldCharType="end"/>
      </w:r>
      <w:bookmarkEnd w:id="22"/>
      <w:r w:rsidRPr="001C0052">
        <w:t>.</w:t>
      </w:r>
    </w:p>
    <w:p w14:paraId="11387099" w14:textId="5CA1A416" w:rsidR="000420CA" w:rsidRPr="000420CA" w:rsidRDefault="000420CA" w:rsidP="00B85710">
      <w:pPr>
        <w:pStyle w:val="Nadpis2"/>
        <w:numPr>
          <w:ilvl w:val="1"/>
          <w:numId w:val="17"/>
        </w:numPr>
        <w:ind w:left="426"/>
      </w:pPr>
      <w:r>
        <w:t>Nájemce</w:t>
      </w:r>
      <w:r w:rsidRPr="000420CA">
        <w:t xml:space="preserve"> bere na vědomí, že prodávající je oprávněn zvýšit </w:t>
      </w:r>
      <w:r>
        <w:t xml:space="preserve">veškeré ceny uvedené v této smlouvě a jejich přílohách </w:t>
      </w:r>
      <w:r w:rsidRPr="000420CA">
        <w:t xml:space="preserve">o index inflace za uplynulý rok, který je zveřejňován Českým statistickým úřadem. V případě, že tyto ceny vzrostou o více jak 10% oproti cenám uvedeným </w:t>
      </w:r>
      <w:r>
        <w:t xml:space="preserve">ve smlouvě a jejich přílohách, </w:t>
      </w:r>
      <w:r w:rsidRPr="000420CA">
        <w:t xml:space="preserve">má kupující právo odstoupit od nájemní smlouvy. </w:t>
      </w:r>
    </w:p>
    <w:p w14:paraId="268A5822" w14:textId="77777777" w:rsidR="00460B9F" w:rsidRPr="00832408" w:rsidRDefault="00460B9F" w:rsidP="00832408">
      <w:pPr>
        <w:pStyle w:val="Nadpis1"/>
        <w:numPr>
          <w:ilvl w:val="0"/>
          <w:numId w:val="17"/>
        </w:numPr>
        <w:rPr>
          <w:rFonts w:asciiTheme="minorHAnsi" w:hAnsiTheme="minorHAnsi"/>
          <w:sz w:val="20"/>
        </w:rPr>
      </w:pPr>
      <w:r w:rsidRPr="00832408">
        <w:rPr>
          <w:rFonts w:asciiTheme="minorHAnsi" w:hAnsiTheme="minorHAnsi"/>
          <w:sz w:val="20"/>
        </w:rPr>
        <w:t>ZÁVĚREČNÁ USTANOVENÍ</w:t>
      </w:r>
    </w:p>
    <w:p w14:paraId="2463D7E9" w14:textId="77777777" w:rsidR="00B5486C" w:rsidRPr="00832408" w:rsidRDefault="00711A5F" w:rsidP="00832408">
      <w:pPr>
        <w:pStyle w:val="Nadpis2"/>
        <w:numPr>
          <w:ilvl w:val="1"/>
          <w:numId w:val="17"/>
        </w:numPr>
        <w:ind w:left="426"/>
      </w:pPr>
      <w:r w:rsidRPr="00832408">
        <w:t>Každá ze smluvních stran je povinna bez zbytečného odkladu informovat písemně doporučeným dopisem nebo emailem druhou smluvní stranu o změnách všech identifikačních údajů uvedených v záhlaví této smlouvy.</w:t>
      </w:r>
      <w:r w:rsidR="00B5486C" w:rsidRPr="00832408">
        <w:t xml:space="preserve"> </w:t>
      </w:r>
      <w:r w:rsidR="00B5486C" w:rsidRPr="001C0052">
        <w:t>Nájemce se dále zavazuje bez zbytečného odkladu pronajímateli písemně oznámit veškeré zásadní změny na své straně, které mohou mít vliv na plnění závazků vyplývajících z této smlouvy, zejména připravovaný prodej či nájem závodu či jeho části, vstup do likvidace, vstup do insolvence, zánik živnostenského oprávnění apod.</w:t>
      </w:r>
    </w:p>
    <w:p w14:paraId="255ECB08" w14:textId="3ABE33CE" w:rsidR="00711A5F" w:rsidRPr="00832408" w:rsidRDefault="00711A5F" w:rsidP="00832408">
      <w:pPr>
        <w:pStyle w:val="Nadpis2"/>
        <w:numPr>
          <w:ilvl w:val="1"/>
          <w:numId w:val="17"/>
        </w:numPr>
        <w:ind w:left="426"/>
      </w:pPr>
      <w:r w:rsidRPr="00832408">
        <w:t>Každá ze smluvních stran je povinna zajistit přijímání písemností na adrese svého sídla podle veřejného rejstříku, v němž je zapsána, příp</w:t>
      </w:r>
      <w:r w:rsidR="00A20A11">
        <w:t>adně</w:t>
      </w:r>
      <w:r w:rsidRPr="00832408">
        <w:t xml:space="preserve"> na jiné adrese, kterou oznámila druhé smluvní straně jako svoji doručovací adresu</w:t>
      </w:r>
    </w:p>
    <w:p w14:paraId="409FAD06" w14:textId="77777777" w:rsidR="00460B9F" w:rsidRPr="00832408" w:rsidRDefault="00460B9F" w:rsidP="00832408">
      <w:pPr>
        <w:pStyle w:val="Nadpis2"/>
        <w:numPr>
          <w:ilvl w:val="1"/>
          <w:numId w:val="17"/>
        </w:numPr>
        <w:ind w:left="426"/>
      </w:pPr>
      <w:r w:rsidRPr="001C0052">
        <w:t>Tato smlouva byla sepsána ve dvou vyhotoveních</w:t>
      </w:r>
      <w:r w:rsidR="00875E68" w:rsidRPr="001C0052">
        <w:t>,</w:t>
      </w:r>
      <w:r w:rsidRPr="001C0052">
        <w:t xml:space="preserve"> z nichž každá má platnost originálu a každá ze smluvních stran obdržela po jejím podpisu jedno toto vyhotovení.</w:t>
      </w:r>
    </w:p>
    <w:p w14:paraId="48BDA515" w14:textId="77777777" w:rsidR="00460B9F" w:rsidRPr="00832408" w:rsidRDefault="00460B9F" w:rsidP="00832408">
      <w:pPr>
        <w:pStyle w:val="Nadpis2"/>
        <w:numPr>
          <w:ilvl w:val="1"/>
          <w:numId w:val="17"/>
        </w:numPr>
        <w:ind w:left="426"/>
      </w:pPr>
      <w:r w:rsidRPr="001C0052">
        <w:t>Jakékoliv změny a dodatky této smlouvy mohou být učiněny výhradně písemnou smlouvou a musí být odsouhlaseny a podepsány oprávněnými zástupci obou smluvních stran, jinak jsou neplatné.</w:t>
      </w:r>
    </w:p>
    <w:p w14:paraId="2E72F1AB" w14:textId="77777777" w:rsidR="00460B9F" w:rsidRPr="00832408" w:rsidRDefault="00460B9F" w:rsidP="00832408">
      <w:pPr>
        <w:pStyle w:val="Nadpis2"/>
        <w:numPr>
          <w:ilvl w:val="1"/>
          <w:numId w:val="17"/>
        </w:numPr>
        <w:ind w:left="426"/>
      </w:pPr>
      <w:r w:rsidRPr="001C0052">
        <w:t>Zástupci smluvních stran výslovně prohlašují, že jim nejsou známy žádné</w:t>
      </w:r>
      <w:r w:rsidR="00CF2476" w:rsidRPr="001C0052">
        <w:t xml:space="preserve"> okolnosti, které by jim bránily</w:t>
      </w:r>
      <w:r w:rsidRPr="001C0052">
        <w:t xml:space="preserve"> v uzavření této smlouvy, že si smlouvu pozorně přečetli, porozuměli jejímu obsahu, se kterým souhlasí bez výhrad a tyto skutečnosti stvrzují svými podpisy.</w:t>
      </w:r>
    </w:p>
    <w:p w14:paraId="0AADFB33" w14:textId="77777777" w:rsidR="00D94387" w:rsidRPr="00832408" w:rsidRDefault="00D94387" w:rsidP="00832408">
      <w:pPr>
        <w:pStyle w:val="Nadpis1"/>
        <w:numPr>
          <w:ilvl w:val="0"/>
          <w:numId w:val="17"/>
        </w:numPr>
        <w:rPr>
          <w:rFonts w:asciiTheme="minorHAnsi" w:hAnsiTheme="minorHAnsi"/>
          <w:caps/>
          <w:sz w:val="20"/>
        </w:rPr>
      </w:pPr>
      <w:r w:rsidRPr="00832408">
        <w:rPr>
          <w:rFonts w:asciiTheme="minorHAnsi" w:hAnsiTheme="minorHAnsi"/>
          <w:caps/>
          <w:sz w:val="20"/>
        </w:rPr>
        <w:t>seznam příloh:</w:t>
      </w:r>
    </w:p>
    <w:bookmarkStart w:id="23" w:name="Rozevírací1"/>
    <w:p w14:paraId="4F8A9158" w14:textId="10B04B2D" w:rsidR="00D94387" w:rsidRPr="001C0052" w:rsidRDefault="00D94387" w:rsidP="00D94387">
      <w:pPr>
        <w:pStyle w:val="TomNormln"/>
        <w:ind w:left="708"/>
        <w:jc w:val="both"/>
        <w:rPr>
          <w:rFonts w:asciiTheme="minorHAnsi" w:hAnsiTheme="minorHAnsi"/>
          <w:bCs/>
          <w:sz w:val="20"/>
          <w:szCs w:val="20"/>
        </w:rPr>
      </w:pPr>
      <w:r w:rsidRPr="001C0052">
        <w:rPr>
          <w:rFonts w:asciiTheme="minorHAnsi" w:hAnsiTheme="minorHAnsi"/>
          <w:bCs/>
          <w:sz w:val="20"/>
          <w:szCs w:val="20"/>
        </w:rPr>
        <w:fldChar w:fldCharType="begin">
          <w:ffData>
            <w:name w:val="Rozevírací1"/>
            <w:enabled/>
            <w:calcOnExit w:val="0"/>
            <w:ddList>
              <w:result w:val="1"/>
              <w:listEntry w:val="- - -"/>
              <w:listEntry w:val="příloha č.1"/>
            </w:ddList>
          </w:ffData>
        </w:fldChar>
      </w:r>
      <w:r w:rsidRPr="001C0052">
        <w:rPr>
          <w:rFonts w:asciiTheme="minorHAnsi" w:hAnsiTheme="minorHAnsi"/>
          <w:bCs/>
          <w:sz w:val="20"/>
          <w:szCs w:val="20"/>
        </w:rPr>
        <w:instrText xml:space="preserve"> FORMDROPDOWN </w:instrText>
      </w:r>
      <w:r w:rsidR="00636553">
        <w:rPr>
          <w:rFonts w:asciiTheme="minorHAnsi" w:hAnsiTheme="minorHAnsi"/>
          <w:bCs/>
          <w:sz w:val="20"/>
          <w:szCs w:val="20"/>
        </w:rPr>
      </w:r>
      <w:r w:rsidR="00636553">
        <w:rPr>
          <w:rFonts w:asciiTheme="minorHAnsi" w:hAnsiTheme="minorHAnsi"/>
          <w:bCs/>
          <w:sz w:val="20"/>
          <w:szCs w:val="20"/>
        </w:rPr>
        <w:fldChar w:fldCharType="separate"/>
      </w:r>
      <w:r w:rsidRPr="001C0052">
        <w:rPr>
          <w:rFonts w:asciiTheme="minorHAnsi" w:hAnsiTheme="minorHAnsi"/>
          <w:bCs/>
          <w:sz w:val="20"/>
          <w:szCs w:val="20"/>
        </w:rPr>
        <w:fldChar w:fldCharType="end"/>
      </w:r>
      <w:bookmarkEnd w:id="23"/>
      <w:r w:rsidRPr="001C0052">
        <w:rPr>
          <w:rFonts w:asciiTheme="minorHAnsi" w:hAnsiTheme="minorHAnsi"/>
          <w:bCs/>
          <w:sz w:val="20"/>
          <w:szCs w:val="20"/>
        </w:rPr>
        <w:tab/>
      </w:r>
      <w:r w:rsidRPr="001C0052">
        <w:rPr>
          <w:rFonts w:asciiTheme="minorHAnsi" w:hAnsiTheme="minorHAnsi"/>
          <w:bCs/>
          <w:sz w:val="20"/>
          <w:szCs w:val="20"/>
        </w:rPr>
        <w:fldChar w:fldCharType="begin">
          <w:ffData>
            <w:name w:val="Text83"/>
            <w:enabled/>
            <w:calcOnExit w:val="0"/>
            <w:textInput/>
          </w:ffData>
        </w:fldChar>
      </w:r>
      <w:bookmarkStart w:id="24" w:name="Text83"/>
      <w:r w:rsidRPr="001C0052">
        <w:rPr>
          <w:rFonts w:asciiTheme="minorHAnsi" w:hAnsiTheme="minorHAnsi"/>
          <w:bCs/>
          <w:sz w:val="20"/>
          <w:szCs w:val="20"/>
        </w:rPr>
        <w:instrText xml:space="preserve"> FORMTEXT </w:instrText>
      </w:r>
      <w:r w:rsidRPr="001C0052">
        <w:rPr>
          <w:rFonts w:asciiTheme="minorHAnsi" w:hAnsiTheme="minorHAnsi"/>
          <w:bCs/>
          <w:sz w:val="20"/>
          <w:szCs w:val="20"/>
        </w:rPr>
      </w:r>
      <w:r w:rsidRPr="001C0052">
        <w:rPr>
          <w:rFonts w:asciiTheme="minorHAnsi" w:hAnsiTheme="minorHAnsi"/>
          <w:bCs/>
          <w:sz w:val="20"/>
          <w:szCs w:val="20"/>
        </w:rPr>
        <w:fldChar w:fldCharType="separate"/>
      </w:r>
      <w:r w:rsidR="00B37BCD">
        <w:rPr>
          <w:rFonts w:asciiTheme="minorHAnsi" w:hAnsiTheme="minorHAnsi"/>
          <w:bCs/>
          <w:noProof/>
          <w:sz w:val="20"/>
          <w:szCs w:val="20"/>
        </w:rPr>
        <w:t>seznam výdejníků POU</w:t>
      </w:r>
      <w:r w:rsidRPr="001C0052">
        <w:rPr>
          <w:rFonts w:asciiTheme="minorHAnsi" w:hAnsiTheme="minorHAnsi"/>
          <w:bCs/>
          <w:sz w:val="20"/>
          <w:szCs w:val="20"/>
        </w:rPr>
        <w:fldChar w:fldCharType="end"/>
      </w:r>
      <w:bookmarkEnd w:id="24"/>
    </w:p>
    <w:bookmarkStart w:id="25" w:name="Rozevírací5"/>
    <w:p w14:paraId="11F6B131" w14:textId="77777777" w:rsidR="00D94387" w:rsidRPr="001C0052" w:rsidRDefault="00D94387" w:rsidP="00D94387">
      <w:pPr>
        <w:pStyle w:val="TomNormln"/>
        <w:ind w:left="708"/>
        <w:jc w:val="both"/>
        <w:rPr>
          <w:rFonts w:asciiTheme="minorHAnsi" w:hAnsiTheme="minorHAnsi"/>
          <w:bCs/>
          <w:sz w:val="20"/>
          <w:szCs w:val="20"/>
        </w:rPr>
      </w:pPr>
      <w:r w:rsidRPr="001C0052">
        <w:rPr>
          <w:rFonts w:asciiTheme="minorHAnsi" w:hAnsiTheme="minorHAnsi"/>
          <w:bCs/>
          <w:sz w:val="20"/>
          <w:szCs w:val="20"/>
        </w:rPr>
        <w:fldChar w:fldCharType="begin">
          <w:ffData>
            <w:name w:val="Rozevírací5"/>
            <w:enabled/>
            <w:calcOnExit w:val="0"/>
            <w:ddList>
              <w:listEntry w:val="- - -"/>
              <w:listEntry w:val="příloha č.2"/>
            </w:ddList>
          </w:ffData>
        </w:fldChar>
      </w:r>
      <w:r w:rsidRPr="001C0052">
        <w:rPr>
          <w:rFonts w:asciiTheme="minorHAnsi" w:hAnsiTheme="minorHAnsi"/>
          <w:bCs/>
          <w:sz w:val="20"/>
          <w:szCs w:val="20"/>
        </w:rPr>
        <w:instrText xml:space="preserve"> FORMDROPDOWN </w:instrText>
      </w:r>
      <w:r w:rsidR="00636553">
        <w:rPr>
          <w:rFonts w:asciiTheme="minorHAnsi" w:hAnsiTheme="minorHAnsi"/>
          <w:bCs/>
          <w:sz w:val="20"/>
          <w:szCs w:val="20"/>
        </w:rPr>
      </w:r>
      <w:r w:rsidR="00636553">
        <w:rPr>
          <w:rFonts w:asciiTheme="minorHAnsi" w:hAnsiTheme="minorHAnsi"/>
          <w:bCs/>
          <w:sz w:val="20"/>
          <w:szCs w:val="20"/>
        </w:rPr>
        <w:fldChar w:fldCharType="separate"/>
      </w:r>
      <w:r w:rsidRPr="001C0052">
        <w:rPr>
          <w:rFonts w:asciiTheme="minorHAnsi" w:hAnsiTheme="minorHAnsi"/>
          <w:bCs/>
          <w:sz w:val="20"/>
          <w:szCs w:val="20"/>
        </w:rPr>
        <w:fldChar w:fldCharType="end"/>
      </w:r>
      <w:bookmarkEnd w:id="25"/>
      <w:r w:rsidRPr="001C0052">
        <w:rPr>
          <w:rFonts w:asciiTheme="minorHAnsi" w:hAnsiTheme="minorHAnsi"/>
          <w:bCs/>
          <w:sz w:val="20"/>
          <w:szCs w:val="20"/>
        </w:rPr>
        <w:tab/>
      </w:r>
      <w:r w:rsidRPr="001C0052">
        <w:rPr>
          <w:rFonts w:asciiTheme="minorHAnsi" w:hAnsiTheme="minorHAnsi"/>
          <w:bCs/>
          <w:sz w:val="20"/>
          <w:szCs w:val="20"/>
        </w:rPr>
        <w:fldChar w:fldCharType="begin">
          <w:ffData>
            <w:name w:val="Text85"/>
            <w:enabled/>
            <w:calcOnExit w:val="0"/>
            <w:textInput/>
          </w:ffData>
        </w:fldChar>
      </w:r>
      <w:bookmarkStart w:id="26" w:name="Text85"/>
      <w:r w:rsidRPr="001C0052">
        <w:rPr>
          <w:rFonts w:asciiTheme="minorHAnsi" w:hAnsiTheme="minorHAnsi"/>
          <w:bCs/>
          <w:sz w:val="20"/>
          <w:szCs w:val="20"/>
        </w:rPr>
        <w:instrText xml:space="preserve"> FORMTEXT </w:instrText>
      </w:r>
      <w:r w:rsidRPr="001C0052">
        <w:rPr>
          <w:rFonts w:asciiTheme="minorHAnsi" w:hAnsiTheme="minorHAnsi"/>
          <w:bCs/>
          <w:sz w:val="20"/>
          <w:szCs w:val="20"/>
        </w:rPr>
      </w:r>
      <w:r w:rsidRPr="001C0052">
        <w:rPr>
          <w:rFonts w:asciiTheme="minorHAnsi" w:hAnsiTheme="minorHAnsi"/>
          <w:bCs/>
          <w:sz w:val="20"/>
          <w:szCs w:val="20"/>
        </w:rPr>
        <w:fldChar w:fldCharType="separate"/>
      </w:r>
      <w:r w:rsidRPr="001C0052">
        <w:rPr>
          <w:rFonts w:asciiTheme="minorHAnsi" w:hAnsiTheme="minorHAnsi"/>
          <w:bCs/>
          <w:noProof/>
          <w:sz w:val="20"/>
          <w:szCs w:val="20"/>
        </w:rPr>
        <w:t> </w:t>
      </w:r>
      <w:r w:rsidRPr="001C0052">
        <w:rPr>
          <w:rFonts w:asciiTheme="minorHAnsi" w:hAnsiTheme="minorHAnsi"/>
          <w:bCs/>
          <w:noProof/>
          <w:sz w:val="20"/>
          <w:szCs w:val="20"/>
        </w:rPr>
        <w:t> </w:t>
      </w:r>
      <w:r w:rsidRPr="001C0052">
        <w:rPr>
          <w:rFonts w:asciiTheme="minorHAnsi" w:hAnsiTheme="minorHAnsi"/>
          <w:bCs/>
          <w:noProof/>
          <w:sz w:val="20"/>
          <w:szCs w:val="20"/>
        </w:rPr>
        <w:t> </w:t>
      </w:r>
      <w:r w:rsidRPr="001C0052">
        <w:rPr>
          <w:rFonts w:asciiTheme="minorHAnsi" w:hAnsiTheme="minorHAnsi"/>
          <w:bCs/>
          <w:noProof/>
          <w:sz w:val="20"/>
          <w:szCs w:val="20"/>
        </w:rPr>
        <w:t> </w:t>
      </w:r>
      <w:r w:rsidRPr="001C0052">
        <w:rPr>
          <w:rFonts w:asciiTheme="minorHAnsi" w:hAnsiTheme="minorHAnsi"/>
          <w:bCs/>
          <w:noProof/>
          <w:sz w:val="20"/>
          <w:szCs w:val="20"/>
        </w:rPr>
        <w:t> </w:t>
      </w:r>
      <w:r w:rsidRPr="001C0052">
        <w:rPr>
          <w:rFonts w:asciiTheme="minorHAnsi" w:hAnsiTheme="minorHAnsi"/>
          <w:bCs/>
          <w:sz w:val="20"/>
          <w:szCs w:val="20"/>
        </w:rPr>
        <w:fldChar w:fldCharType="end"/>
      </w:r>
      <w:bookmarkEnd w:id="26"/>
    </w:p>
    <w:bookmarkStart w:id="27" w:name="Rozevírací3"/>
    <w:p w14:paraId="3FF85E92" w14:textId="77777777" w:rsidR="00D94387" w:rsidRPr="001C0052" w:rsidRDefault="00D94387" w:rsidP="00D94387">
      <w:pPr>
        <w:pStyle w:val="TomNormln"/>
        <w:ind w:left="708"/>
        <w:jc w:val="both"/>
        <w:rPr>
          <w:rFonts w:asciiTheme="minorHAnsi" w:hAnsiTheme="minorHAnsi"/>
          <w:bCs/>
          <w:sz w:val="20"/>
          <w:szCs w:val="20"/>
        </w:rPr>
      </w:pPr>
      <w:r w:rsidRPr="001C0052">
        <w:rPr>
          <w:rFonts w:asciiTheme="minorHAnsi" w:hAnsiTheme="minorHAnsi"/>
          <w:bCs/>
          <w:sz w:val="20"/>
          <w:szCs w:val="20"/>
        </w:rPr>
        <w:fldChar w:fldCharType="begin">
          <w:ffData>
            <w:name w:val="Rozevírací3"/>
            <w:enabled/>
            <w:calcOnExit w:val="0"/>
            <w:ddList>
              <w:listEntry w:val="- - -"/>
              <w:listEntry w:val="příloha č.3"/>
            </w:ddList>
          </w:ffData>
        </w:fldChar>
      </w:r>
      <w:r w:rsidRPr="001C0052">
        <w:rPr>
          <w:rFonts w:asciiTheme="minorHAnsi" w:hAnsiTheme="minorHAnsi"/>
          <w:bCs/>
          <w:sz w:val="20"/>
          <w:szCs w:val="20"/>
        </w:rPr>
        <w:instrText xml:space="preserve"> FORMDROPDOWN </w:instrText>
      </w:r>
      <w:r w:rsidR="00636553">
        <w:rPr>
          <w:rFonts w:asciiTheme="minorHAnsi" w:hAnsiTheme="minorHAnsi"/>
          <w:bCs/>
          <w:sz w:val="20"/>
          <w:szCs w:val="20"/>
        </w:rPr>
      </w:r>
      <w:r w:rsidR="00636553">
        <w:rPr>
          <w:rFonts w:asciiTheme="minorHAnsi" w:hAnsiTheme="minorHAnsi"/>
          <w:bCs/>
          <w:sz w:val="20"/>
          <w:szCs w:val="20"/>
        </w:rPr>
        <w:fldChar w:fldCharType="separate"/>
      </w:r>
      <w:r w:rsidRPr="001C0052">
        <w:rPr>
          <w:rFonts w:asciiTheme="minorHAnsi" w:hAnsiTheme="minorHAnsi"/>
          <w:bCs/>
          <w:sz w:val="20"/>
          <w:szCs w:val="20"/>
        </w:rPr>
        <w:fldChar w:fldCharType="end"/>
      </w:r>
      <w:bookmarkEnd w:id="27"/>
      <w:r w:rsidRPr="001C0052">
        <w:rPr>
          <w:rFonts w:asciiTheme="minorHAnsi" w:hAnsiTheme="minorHAnsi"/>
          <w:bCs/>
          <w:sz w:val="20"/>
          <w:szCs w:val="20"/>
        </w:rPr>
        <w:tab/>
      </w:r>
      <w:r w:rsidRPr="001C0052">
        <w:rPr>
          <w:rFonts w:asciiTheme="minorHAnsi" w:hAnsiTheme="minorHAnsi"/>
          <w:bCs/>
          <w:sz w:val="20"/>
          <w:szCs w:val="20"/>
        </w:rPr>
        <w:fldChar w:fldCharType="begin">
          <w:ffData>
            <w:name w:val="Text87"/>
            <w:enabled/>
            <w:calcOnExit w:val="0"/>
            <w:textInput/>
          </w:ffData>
        </w:fldChar>
      </w:r>
      <w:bookmarkStart w:id="28" w:name="Text87"/>
      <w:r w:rsidRPr="001C0052">
        <w:rPr>
          <w:rFonts w:asciiTheme="minorHAnsi" w:hAnsiTheme="minorHAnsi"/>
          <w:bCs/>
          <w:sz w:val="20"/>
          <w:szCs w:val="20"/>
        </w:rPr>
        <w:instrText xml:space="preserve"> FORMTEXT </w:instrText>
      </w:r>
      <w:r w:rsidRPr="001C0052">
        <w:rPr>
          <w:rFonts w:asciiTheme="minorHAnsi" w:hAnsiTheme="minorHAnsi"/>
          <w:bCs/>
          <w:sz w:val="20"/>
          <w:szCs w:val="20"/>
        </w:rPr>
      </w:r>
      <w:r w:rsidRPr="001C0052">
        <w:rPr>
          <w:rFonts w:asciiTheme="minorHAnsi" w:hAnsiTheme="minorHAnsi"/>
          <w:bCs/>
          <w:sz w:val="20"/>
          <w:szCs w:val="20"/>
        </w:rPr>
        <w:fldChar w:fldCharType="separate"/>
      </w:r>
      <w:r w:rsidRPr="001C0052">
        <w:rPr>
          <w:rFonts w:asciiTheme="minorHAnsi" w:hAnsiTheme="minorHAnsi"/>
          <w:bCs/>
          <w:noProof/>
          <w:sz w:val="20"/>
          <w:szCs w:val="20"/>
        </w:rPr>
        <w:t> </w:t>
      </w:r>
      <w:r w:rsidRPr="001C0052">
        <w:rPr>
          <w:rFonts w:asciiTheme="minorHAnsi" w:hAnsiTheme="minorHAnsi"/>
          <w:bCs/>
          <w:noProof/>
          <w:sz w:val="20"/>
          <w:szCs w:val="20"/>
        </w:rPr>
        <w:t> </w:t>
      </w:r>
      <w:r w:rsidRPr="001C0052">
        <w:rPr>
          <w:rFonts w:asciiTheme="minorHAnsi" w:hAnsiTheme="minorHAnsi"/>
          <w:bCs/>
          <w:noProof/>
          <w:sz w:val="20"/>
          <w:szCs w:val="20"/>
        </w:rPr>
        <w:t> </w:t>
      </w:r>
      <w:r w:rsidRPr="001C0052">
        <w:rPr>
          <w:rFonts w:asciiTheme="minorHAnsi" w:hAnsiTheme="minorHAnsi"/>
          <w:bCs/>
          <w:noProof/>
          <w:sz w:val="20"/>
          <w:szCs w:val="20"/>
        </w:rPr>
        <w:t> </w:t>
      </w:r>
      <w:r w:rsidRPr="001C0052">
        <w:rPr>
          <w:rFonts w:asciiTheme="minorHAnsi" w:hAnsiTheme="minorHAnsi"/>
          <w:bCs/>
          <w:noProof/>
          <w:sz w:val="20"/>
          <w:szCs w:val="20"/>
        </w:rPr>
        <w:t> </w:t>
      </w:r>
      <w:r w:rsidRPr="001C0052">
        <w:rPr>
          <w:rFonts w:asciiTheme="minorHAnsi" w:hAnsiTheme="minorHAnsi"/>
          <w:bCs/>
          <w:sz w:val="20"/>
          <w:szCs w:val="20"/>
        </w:rPr>
        <w:fldChar w:fldCharType="end"/>
      </w:r>
      <w:bookmarkEnd w:id="28"/>
    </w:p>
    <w:bookmarkStart w:id="29" w:name="Rozevírací4"/>
    <w:p w14:paraId="3650E29A" w14:textId="77777777" w:rsidR="00D94387" w:rsidRPr="001C0052" w:rsidRDefault="00D94387" w:rsidP="00D94387">
      <w:pPr>
        <w:pStyle w:val="TomNormln"/>
        <w:ind w:left="708"/>
        <w:jc w:val="both"/>
        <w:rPr>
          <w:rFonts w:asciiTheme="minorHAnsi" w:hAnsiTheme="minorHAnsi"/>
          <w:bCs/>
          <w:sz w:val="20"/>
          <w:szCs w:val="20"/>
        </w:rPr>
      </w:pPr>
      <w:r w:rsidRPr="001C0052">
        <w:rPr>
          <w:rFonts w:asciiTheme="minorHAnsi" w:hAnsiTheme="minorHAnsi"/>
          <w:bCs/>
          <w:sz w:val="20"/>
          <w:szCs w:val="20"/>
        </w:rPr>
        <w:fldChar w:fldCharType="begin">
          <w:ffData>
            <w:name w:val="Rozevírací4"/>
            <w:enabled/>
            <w:calcOnExit w:val="0"/>
            <w:ddList>
              <w:listEntry w:val="- - -"/>
              <w:listEntry w:val="příloha č.4"/>
            </w:ddList>
          </w:ffData>
        </w:fldChar>
      </w:r>
      <w:r w:rsidRPr="001C0052">
        <w:rPr>
          <w:rFonts w:asciiTheme="minorHAnsi" w:hAnsiTheme="minorHAnsi"/>
          <w:bCs/>
          <w:sz w:val="20"/>
          <w:szCs w:val="20"/>
        </w:rPr>
        <w:instrText xml:space="preserve"> FORMDROPDOWN </w:instrText>
      </w:r>
      <w:r w:rsidR="00636553">
        <w:rPr>
          <w:rFonts w:asciiTheme="minorHAnsi" w:hAnsiTheme="minorHAnsi"/>
          <w:bCs/>
          <w:sz w:val="20"/>
          <w:szCs w:val="20"/>
        </w:rPr>
      </w:r>
      <w:r w:rsidR="00636553">
        <w:rPr>
          <w:rFonts w:asciiTheme="minorHAnsi" w:hAnsiTheme="minorHAnsi"/>
          <w:bCs/>
          <w:sz w:val="20"/>
          <w:szCs w:val="20"/>
        </w:rPr>
        <w:fldChar w:fldCharType="separate"/>
      </w:r>
      <w:r w:rsidRPr="001C0052">
        <w:rPr>
          <w:rFonts w:asciiTheme="minorHAnsi" w:hAnsiTheme="minorHAnsi"/>
          <w:bCs/>
          <w:sz w:val="20"/>
          <w:szCs w:val="20"/>
        </w:rPr>
        <w:fldChar w:fldCharType="end"/>
      </w:r>
      <w:bookmarkEnd w:id="29"/>
      <w:r w:rsidRPr="001C0052">
        <w:rPr>
          <w:rFonts w:asciiTheme="minorHAnsi" w:hAnsiTheme="minorHAnsi"/>
          <w:bCs/>
          <w:sz w:val="20"/>
          <w:szCs w:val="20"/>
        </w:rPr>
        <w:tab/>
      </w:r>
      <w:r w:rsidRPr="001C0052">
        <w:rPr>
          <w:rFonts w:asciiTheme="minorHAnsi" w:hAnsiTheme="minorHAnsi"/>
          <w:bCs/>
          <w:sz w:val="20"/>
          <w:szCs w:val="20"/>
        </w:rPr>
        <w:fldChar w:fldCharType="begin">
          <w:ffData>
            <w:name w:val="Text89"/>
            <w:enabled/>
            <w:calcOnExit w:val="0"/>
            <w:textInput/>
          </w:ffData>
        </w:fldChar>
      </w:r>
      <w:bookmarkStart w:id="30" w:name="Text89"/>
      <w:r w:rsidRPr="001C0052">
        <w:rPr>
          <w:rFonts w:asciiTheme="minorHAnsi" w:hAnsiTheme="minorHAnsi"/>
          <w:bCs/>
          <w:sz w:val="20"/>
          <w:szCs w:val="20"/>
        </w:rPr>
        <w:instrText xml:space="preserve"> FORMTEXT </w:instrText>
      </w:r>
      <w:r w:rsidRPr="001C0052">
        <w:rPr>
          <w:rFonts w:asciiTheme="minorHAnsi" w:hAnsiTheme="minorHAnsi"/>
          <w:bCs/>
          <w:sz w:val="20"/>
          <w:szCs w:val="20"/>
        </w:rPr>
      </w:r>
      <w:r w:rsidRPr="001C0052">
        <w:rPr>
          <w:rFonts w:asciiTheme="minorHAnsi" w:hAnsiTheme="minorHAnsi"/>
          <w:bCs/>
          <w:sz w:val="20"/>
          <w:szCs w:val="20"/>
        </w:rPr>
        <w:fldChar w:fldCharType="separate"/>
      </w:r>
      <w:r w:rsidRPr="001C0052">
        <w:rPr>
          <w:rFonts w:asciiTheme="minorHAnsi" w:hAnsiTheme="minorHAnsi"/>
          <w:bCs/>
          <w:noProof/>
          <w:sz w:val="20"/>
          <w:szCs w:val="20"/>
        </w:rPr>
        <w:t> </w:t>
      </w:r>
      <w:r w:rsidRPr="001C0052">
        <w:rPr>
          <w:rFonts w:asciiTheme="minorHAnsi" w:hAnsiTheme="minorHAnsi"/>
          <w:bCs/>
          <w:noProof/>
          <w:sz w:val="20"/>
          <w:szCs w:val="20"/>
        </w:rPr>
        <w:t> </w:t>
      </w:r>
      <w:r w:rsidRPr="001C0052">
        <w:rPr>
          <w:rFonts w:asciiTheme="minorHAnsi" w:hAnsiTheme="minorHAnsi"/>
          <w:bCs/>
          <w:noProof/>
          <w:sz w:val="20"/>
          <w:szCs w:val="20"/>
        </w:rPr>
        <w:t> </w:t>
      </w:r>
      <w:r w:rsidRPr="001C0052">
        <w:rPr>
          <w:rFonts w:asciiTheme="minorHAnsi" w:hAnsiTheme="minorHAnsi"/>
          <w:bCs/>
          <w:noProof/>
          <w:sz w:val="20"/>
          <w:szCs w:val="20"/>
        </w:rPr>
        <w:t> </w:t>
      </w:r>
      <w:r w:rsidRPr="001C0052">
        <w:rPr>
          <w:rFonts w:asciiTheme="minorHAnsi" w:hAnsiTheme="minorHAnsi"/>
          <w:bCs/>
          <w:noProof/>
          <w:sz w:val="20"/>
          <w:szCs w:val="20"/>
        </w:rPr>
        <w:t> </w:t>
      </w:r>
      <w:r w:rsidRPr="001C0052">
        <w:rPr>
          <w:rFonts w:asciiTheme="minorHAnsi" w:hAnsiTheme="minorHAnsi"/>
          <w:bCs/>
          <w:sz w:val="20"/>
          <w:szCs w:val="20"/>
        </w:rPr>
        <w:fldChar w:fldCharType="end"/>
      </w:r>
      <w:bookmarkEnd w:id="30"/>
    </w:p>
    <w:p w14:paraId="5812066F" w14:textId="77777777" w:rsidR="00460B9F" w:rsidRPr="001C0052" w:rsidRDefault="00460B9F" w:rsidP="00460B9F">
      <w:pPr>
        <w:pStyle w:val="TomNormln"/>
        <w:jc w:val="both"/>
        <w:rPr>
          <w:rFonts w:asciiTheme="minorHAnsi" w:hAnsiTheme="minorHAnsi"/>
          <w:b/>
          <w:bCs/>
          <w:vanish/>
        </w:rPr>
      </w:pPr>
      <w:r w:rsidRPr="001C0052">
        <w:rPr>
          <w:rFonts w:asciiTheme="minorHAnsi" w:hAnsiTheme="minorHAnsi"/>
          <w:b/>
          <w:bCs/>
          <w:vanish/>
        </w:rPr>
        <w:t>Konec formuláře</w:t>
      </w:r>
    </w:p>
    <w:p w14:paraId="468DBE05" w14:textId="77777777" w:rsidR="001D7DCC" w:rsidRPr="001C0052" w:rsidRDefault="001D7DCC">
      <w:pPr>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8"/>
        <w:gridCol w:w="4537"/>
      </w:tblGrid>
      <w:tr w:rsidR="001D7DCC" w:rsidRPr="001C0052" w14:paraId="067F6428" w14:textId="77777777">
        <w:trPr>
          <w:cantSplit/>
          <w:jc w:val="center"/>
        </w:trPr>
        <w:tc>
          <w:tcPr>
            <w:tcW w:w="4538" w:type="dxa"/>
          </w:tcPr>
          <w:p w14:paraId="46BF9CA9" w14:textId="77777777" w:rsidR="001D7DCC" w:rsidRPr="001C0052" w:rsidRDefault="002D6276">
            <w:pPr>
              <w:jc w:val="center"/>
              <w:rPr>
                <w:rFonts w:asciiTheme="minorHAnsi" w:hAnsiTheme="minorHAnsi"/>
              </w:rPr>
            </w:pPr>
            <w:r w:rsidRPr="001C0052">
              <w:rPr>
                <w:rFonts w:asciiTheme="minorHAnsi" w:hAnsiTheme="minorHAnsi"/>
              </w:rPr>
              <w:t>za pronajímatele</w:t>
            </w:r>
          </w:p>
        </w:tc>
        <w:tc>
          <w:tcPr>
            <w:tcW w:w="4537" w:type="dxa"/>
          </w:tcPr>
          <w:p w14:paraId="3FE9C6E0" w14:textId="77777777" w:rsidR="001D7DCC" w:rsidRPr="001C0052" w:rsidRDefault="002D6276">
            <w:pPr>
              <w:jc w:val="center"/>
              <w:rPr>
                <w:rFonts w:asciiTheme="minorHAnsi" w:hAnsiTheme="minorHAnsi"/>
              </w:rPr>
            </w:pPr>
            <w:r w:rsidRPr="001C0052">
              <w:rPr>
                <w:rFonts w:asciiTheme="minorHAnsi" w:hAnsiTheme="minorHAnsi"/>
              </w:rPr>
              <w:t>za nájemce</w:t>
            </w:r>
          </w:p>
        </w:tc>
      </w:tr>
      <w:tr w:rsidR="00594883" w:rsidRPr="001C0052" w14:paraId="7237AF47" w14:textId="77777777">
        <w:trPr>
          <w:cantSplit/>
          <w:jc w:val="center"/>
        </w:trPr>
        <w:tc>
          <w:tcPr>
            <w:tcW w:w="4538" w:type="dxa"/>
          </w:tcPr>
          <w:p w14:paraId="603211C5" w14:textId="3CB4D290" w:rsidR="00594883" w:rsidRPr="001C0052" w:rsidRDefault="00594883" w:rsidP="008B251E">
            <w:pPr>
              <w:jc w:val="center"/>
              <w:rPr>
                <w:rFonts w:asciiTheme="minorHAnsi" w:hAnsiTheme="minorHAnsi"/>
              </w:rPr>
            </w:pPr>
            <w:r w:rsidRPr="001C0052">
              <w:rPr>
                <w:rFonts w:asciiTheme="minorHAnsi" w:hAnsiTheme="minorHAnsi"/>
              </w:rPr>
              <w:t xml:space="preserve">v </w:t>
            </w:r>
            <w:bookmarkStart w:id="31" w:name="Text79"/>
            <w:r w:rsidR="008B251E" w:rsidRPr="001C0052">
              <w:rPr>
                <w:rFonts w:asciiTheme="minorHAnsi" w:hAnsiTheme="minorHAnsi"/>
              </w:rPr>
              <w:fldChar w:fldCharType="begin">
                <w:ffData>
                  <w:name w:val="Text79"/>
                  <w:enabled/>
                  <w:calcOnExit w:val="0"/>
                  <w:textInput/>
                </w:ffData>
              </w:fldChar>
            </w:r>
            <w:r w:rsidR="008B251E" w:rsidRPr="001C0052">
              <w:rPr>
                <w:rFonts w:asciiTheme="minorHAnsi" w:hAnsiTheme="minorHAnsi"/>
              </w:rPr>
              <w:instrText xml:space="preserve"> FORMTEXT </w:instrText>
            </w:r>
            <w:r w:rsidR="008B251E" w:rsidRPr="001C0052">
              <w:rPr>
                <w:rFonts w:asciiTheme="minorHAnsi" w:hAnsiTheme="minorHAnsi"/>
              </w:rPr>
            </w:r>
            <w:r w:rsidR="008B251E" w:rsidRPr="001C0052">
              <w:rPr>
                <w:rFonts w:asciiTheme="minorHAnsi" w:hAnsiTheme="minorHAnsi"/>
              </w:rPr>
              <w:fldChar w:fldCharType="separate"/>
            </w:r>
            <w:r w:rsidR="006E1ADD">
              <w:rPr>
                <w:rFonts w:asciiTheme="minorHAnsi" w:hAnsiTheme="minorHAnsi"/>
              </w:rPr>
              <w:t>Praze</w:t>
            </w:r>
            <w:r w:rsidR="008B251E" w:rsidRPr="001C0052">
              <w:rPr>
                <w:rFonts w:asciiTheme="minorHAnsi" w:hAnsiTheme="minorHAnsi"/>
              </w:rPr>
              <w:fldChar w:fldCharType="end"/>
            </w:r>
            <w:bookmarkEnd w:id="31"/>
            <w:r w:rsidRPr="001C0052">
              <w:rPr>
                <w:rFonts w:asciiTheme="minorHAnsi" w:hAnsiTheme="minorHAnsi"/>
              </w:rPr>
              <w:t xml:space="preserve"> dne </w:t>
            </w:r>
            <w:bookmarkStart w:id="32" w:name="Text18"/>
            <w:r w:rsidR="00875E68" w:rsidRPr="001C0052">
              <w:rPr>
                <w:rFonts w:asciiTheme="minorHAnsi" w:hAnsiTheme="minorHAnsi"/>
              </w:rPr>
              <w:fldChar w:fldCharType="begin">
                <w:ffData>
                  <w:name w:val="Text18"/>
                  <w:enabled/>
                  <w:calcOnExit w:val="0"/>
                  <w:textInput>
                    <w:type w:val="date"/>
                    <w:format w:val="d. MMMM yyyy"/>
                  </w:textInput>
                </w:ffData>
              </w:fldChar>
            </w:r>
            <w:r w:rsidR="00875E68" w:rsidRPr="001C0052">
              <w:rPr>
                <w:rFonts w:asciiTheme="minorHAnsi" w:hAnsiTheme="minorHAnsi"/>
              </w:rPr>
              <w:instrText xml:space="preserve"> FORMTEXT </w:instrText>
            </w:r>
            <w:r w:rsidR="00875E68" w:rsidRPr="001C0052">
              <w:rPr>
                <w:rFonts w:asciiTheme="minorHAnsi" w:hAnsiTheme="minorHAnsi"/>
              </w:rPr>
            </w:r>
            <w:r w:rsidR="00875E68" w:rsidRPr="001C0052">
              <w:rPr>
                <w:rFonts w:asciiTheme="minorHAnsi" w:hAnsiTheme="minorHAnsi"/>
              </w:rPr>
              <w:fldChar w:fldCharType="separate"/>
            </w:r>
            <w:r w:rsidR="006E1ADD">
              <w:rPr>
                <w:rFonts w:asciiTheme="minorHAnsi" w:hAnsiTheme="minorHAnsi"/>
              </w:rPr>
              <w:t>22. června 2022</w:t>
            </w:r>
            <w:r w:rsidR="00875E68" w:rsidRPr="001C0052">
              <w:rPr>
                <w:rFonts w:asciiTheme="minorHAnsi" w:hAnsiTheme="minorHAnsi"/>
              </w:rPr>
              <w:fldChar w:fldCharType="end"/>
            </w:r>
            <w:bookmarkEnd w:id="32"/>
          </w:p>
        </w:tc>
        <w:tc>
          <w:tcPr>
            <w:tcW w:w="4537" w:type="dxa"/>
          </w:tcPr>
          <w:p w14:paraId="7BE09817" w14:textId="107390B3" w:rsidR="00594883" w:rsidRPr="001C0052" w:rsidRDefault="00594883" w:rsidP="008B251E">
            <w:pPr>
              <w:jc w:val="center"/>
              <w:rPr>
                <w:rFonts w:asciiTheme="minorHAnsi" w:hAnsiTheme="minorHAnsi"/>
              </w:rPr>
            </w:pPr>
            <w:r w:rsidRPr="001C0052">
              <w:rPr>
                <w:rFonts w:asciiTheme="minorHAnsi" w:hAnsiTheme="minorHAnsi"/>
              </w:rPr>
              <w:t xml:space="preserve">v </w:t>
            </w:r>
            <w:bookmarkStart w:id="33" w:name="Text80"/>
            <w:r w:rsidR="008B251E" w:rsidRPr="001C0052">
              <w:rPr>
                <w:rFonts w:asciiTheme="minorHAnsi" w:hAnsiTheme="minorHAnsi"/>
              </w:rPr>
              <w:fldChar w:fldCharType="begin">
                <w:ffData>
                  <w:name w:val="Text80"/>
                  <w:enabled/>
                  <w:calcOnExit w:val="0"/>
                  <w:textInput/>
                </w:ffData>
              </w:fldChar>
            </w:r>
            <w:r w:rsidR="008B251E" w:rsidRPr="001C0052">
              <w:rPr>
                <w:rFonts w:asciiTheme="minorHAnsi" w:hAnsiTheme="minorHAnsi"/>
              </w:rPr>
              <w:instrText xml:space="preserve"> FORMTEXT </w:instrText>
            </w:r>
            <w:r w:rsidR="008B251E" w:rsidRPr="001C0052">
              <w:rPr>
                <w:rFonts w:asciiTheme="minorHAnsi" w:hAnsiTheme="minorHAnsi"/>
              </w:rPr>
            </w:r>
            <w:r w:rsidR="008B251E" w:rsidRPr="001C0052">
              <w:rPr>
                <w:rFonts w:asciiTheme="minorHAnsi" w:hAnsiTheme="minorHAnsi"/>
              </w:rPr>
              <w:fldChar w:fldCharType="separate"/>
            </w:r>
            <w:r w:rsidR="006E1ADD" w:rsidRPr="006E1ADD">
              <w:rPr>
                <w:rFonts w:asciiTheme="minorHAnsi" w:hAnsiTheme="minorHAnsi"/>
              </w:rPr>
              <w:t xml:space="preserve">Praze </w:t>
            </w:r>
            <w:r w:rsidR="008B251E" w:rsidRPr="001C0052">
              <w:rPr>
                <w:rFonts w:asciiTheme="minorHAnsi" w:hAnsiTheme="minorHAnsi"/>
              </w:rPr>
              <w:fldChar w:fldCharType="end"/>
            </w:r>
            <w:bookmarkEnd w:id="33"/>
            <w:r w:rsidRPr="001C0052">
              <w:rPr>
                <w:rFonts w:asciiTheme="minorHAnsi" w:hAnsiTheme="minorHAnsi"/>
              </w:rPr>
              <w:t xml:space="preserve"> dne </w:t>
            </w:r>
            <w:bookmarkStart w:id="34" w:name="Text19"/>
            <w:r w:rsidR="00875E68" w:rsidRPr="001C0052">
              <w:rPr>
                <w:rFonts w:asciiTheme="minorHAnsi" w:hAnsiTheme="minorHAnsi"/>
              </w:rPr>
              <w:fldChar w:fldCharType="begin">
                <w:ffData>
                  <w:name w:val="Text19"/>
                  <w:enabled/>
                  <w:calcOnExit w:val="0"/>
                  <w:textInput>
                    <w:type w:val="date"/>
                    <w:format w:val="d. MMMM yyyy"/>
                  </w:textInput>
                </w:ffData>
              </w:fldChar>
            </w:r>
            <w:r w:rsidR="00875E68" w:rsidRPr="001C0052">
              <w:rPr>
                <w:rFonts w:asciiTheme="minorHAnsi" w:hAnsiTheme="minorHAnsi"/>
              </w:rPr>
              <w:instrText xml:space="preserve"> FORMTEXT </w:instrText>
            </w:r>
            <w:r w:rsidR="00875E68" w:rsidRPr="001C0052">
              <w:rPr>
                <w:rFonts w:asciiTheme="minorHAnsi" w:hAnsiTheme="minorHAnsi"/>
              </w:rPr>
            </w:r>
            <w:r w:rsidR="00875E68" w:rsidRPr="001C0052">
              <w:rPr>
                <w:rFonts w:asciiTheme="minorHAnsi" w:hAnsiTheme="minorHAnsi"/>
              </w:rPr>
              <w:fldChar w:fldCharType="separate"/>
            </w:r>
            <w:r w:rsidR="006E1ADD" w:rsidRPr="006E1ADD">
              <w:rPr>
                <w:rFonts w:asciiTheme="minorHAnsi" w:hAnsiTheme="minorHAnsi"/>
              </w:rPr>
              <w:t>22. června 2022</w:t>
            </w:r>
            <w:r w:rsidR="00875E68" w:rsidRPr="001C0052">
              <w:rPr>
                <w:rFonts w:asciiTheme="minorHAnsi" w:hAnsiTheme="minorHAnsi"/>
              </w:rPr>
              <w:fldChar w:fldCharType="end"/>
            </w:r>
            <w:bookmarkEnd w:id="34"/>
          </w:p>
        </w:tc>
      </w:tr>
      <w:tr w:rsidR="001D7DCC" w:rsidRPr="001C0052" w14:paraId="02B7B8D3" w14:textId="77777777" w:rsidTr="003A1ECE">
        <w:trPr>
          <w:trHeight w:val="1571"/>
          <w:jc w:val="center"/>
        </w:trPr>
        <w:tc>
          <w:tcPr>
            <w:tcW w:w="4538" w:type="dxa"/>
            <w:tcBorders>
              <w:bottom w:val="single" w:sz="4" w:space="0" w:color="auto"/>
            </w:tcBorders>
          </w:tcPr>
          <w:p w14:paraId="5D4C199F" w14:textId="77777777" w:rsidR="001D7DCC" w:rsidRPr="001C0052" w:rsidRDefault="001D7DCC">
            <w:pPr>
              <w:pStyle w:val="Zhlav"/>
              <w:tabs>
                <w:tab w:val="clear" w:pos="4536"/>
                <w:tab w:val="clear" w:pos="9072"/>
              </w:tabs>
              <w:rPr>
                <w:rFonts w:asciiTheme="minorHAnsi" w:hAnsiTheme="minorHAnsi"/>
              </w:rPr>
            </w:pPr>
          </w:p>
        </w:tc>
        <w:tc>
          <w:tcPr>
            <w:tcW w:w="4537" w:type="dxa"/>
            <w:tcBorders>
              <w:bottom w:val="single" w:sz="4" w:space="0" w:color="auto"/>
            </w:tcBorders>
          </w:tcPr>
          <w:p w14:paraId="4B7FD914" w14:textId="77777777" w:rsidR="001D7DCC" w:rsidRPr="001C0052" w:rsidRDefault="001D7DCC">
            <w:pPr>
              <w:pStyle w:val="Zhlav"/>
              <w:tabs>
                <w:tab w:val="clear" w:pos="4536"/>
                <w:tab w:val="clear" w:pos="9072"/>
              </w:tabs>
              <w:rPr>
                <w:rFonts w:asciiTheme="minorHAnsi" w:hAnsiTheme="minorHAnsi"/>
              </w:rPr>
            </w:pPr>
          </w:p>
        </w:tc>
      </w:tr>
      <w:bookmarkStart w:id="35" w:name="Text81"/>
      <w:tr w:rsidR="001D7DCC" w:rsidRPr="001C0052" w14:paraId="7FAA9E1F" w14:textId="77777777">
        <w:trPr>
          <w:jc w:val="center"/>
        </w:trPr>
        <w:tc>
          <w:tcPr>
            <w:tcW w:w="4538" w:type="dxa"/>
            <w:tcBorders>
              <w:bottom w:val="single" w:sz="4" w:space="0" w:color="auto"/>
            </w:tcBorders>
          </w:tcPr>
          <w:p w14:paraId="5D3A20FC" w14:textId="2C024DB7" w:rsidR="001D7DCC" w:rsidRPr="001C0052" w:rsidRDefault="008B251E" w:rsidP="008B251E">
            <w:pPr>
              <w:jc w:val="center"/>
              <w:rPr>
                <w:rFonts w:asciiTheme="minorHAnsi" w:hAnsiTheme="minorHAnsi"/>
                <w:sz w:val="16"/>
              </w:rPr>
            </w:pPr>
            <w:r w:rsidRPr="001C0052">
              <w:rPr>
                <w:rFonts w:asciiTheme="minorHAnsi" w:hAnsiTheme="minorHAnsi"/>
              </w:rPr>
              <w:fldChar w:fldCharType="begin">
                <w:ffData>
                  <w:name w:val="Text81"/>
                  <w:enabled/>
                  <w:calcOnExit w:val="0"/>
                  <w:textInput/>
                </w:ffData>
              </w:fldChar>
            </w:r>
            <w:r w:rsidRPr="001C0052">
              <w:rPr>
                <w:rFonts w:asciiTheme="minorHAnsi" w:hAnsiTheme="minorHAnsi"/>
              </w:rPr>
              <w:instrText xml:space="preserve"> FORMTEXT </w:instrText>
            </w:r>
            <w:r w:rsidRPr="001C0052">
              <w:rPr>
                <w:rFonts w:asciiTheme="minorHAnsi" w:hAnsiTheme="minorHAnsi"/>
              </w:rPr>
            </w:r>
            <w:r w:rsidRPr="001C0052">
              <w:rPr>
                <w:rFonts w:asciiTheme="minorHAnsi" w:hAnsiTheme="minorHAnsi"/>
              </w:rPr>
              <w:fldChar w:fldCharType="separate"/>
            </w:r>
            <w:r w:rsidR="00270334" w:rsidRPr="00270334">
              <w:rPr>
                <w:rFonts w:asciiTheme="minorHAnsi" w:hAnsiTheme="minorHAnsi"/>
                <w:noProof/>
              </w:rPr>
              <w:t>FONTANA WATERCOOLERS, s.r.o.</w:t>
            </w:r>
            <w:r w:rsidRPr="001C0052">
              <w:rPr>
                <w:rFonts w:asciiTheme="minorHAnsi" w:hAnsiTheme="minorHAnsi"/>
              </w:rPr>
              <w:fldChar w:fldCharType="end"/>
            </w:r>
            <w:bookmarkEnd w:id="35"/>
          </w:p>
        </w:tc>
        <w:tc>
          <w:tcPr>
            <w:tcW w:w="4537" w:type="dxa"/>
            <w:tcBorders>
              <w:bottom w:val="single" w:sz="4" w:space="0" w:color="auto"/>
            </w:tcBorders>
          </w:tcPr>
          <w:p w14:paraId="1A105571" w14:textId="71F05D16" w:rsidR="001D7DCC" w:rsidRPr="001C0052" w:rsidRDefault="00EA169E" w:rsidP="005A3974">
            <w:pPr>
              <w:rPr>
                <w:rFonts w:asciiTheme="minorHAnsi" w:hAnsiTheme="minorHAnsi"/>
              </w:rPr>
            </w:pPr>
            <w:r w:rsidRPr="001C0052">
              <w:rPr>
                <w:rFonts w:asciiTheme="minorHAnsi" w:hAnsiTheme="minorHAnsi"/>
              </w:rPr>
              <w:fldChar w:fldCharType="begin">
                <w:ffData>
                  <w:name w:val="Text3"/>
                  <w:enabled/>
                  <w:calcOnExit w:val="0"/>
                  <w:textInput/>
                </w:ffData>
              </w:fldChar>
            </w:r>
            <w:bookmarkStart w:id="36" w:name="Text3"/>
            <w:r w:rsidRPr="001C0052">
              <w:rPr>
                <w:rFonts w:asciiTheme="minorHAnsi" w:hAnsiTheme="minorHAnsi"/>
              </w:rPr>
              <w:instrText xml:space="preserve"> FORMTEXT </w:instrText>
            </w:r>
            <w:r w:rsidRPr="001C0052">
              <w:rPr>
                <w:rFonts w:asciiTheme="minorHAnsi" w:hAnsiTheme="minorHAnsi"/>
              </w:rPr>
            </w:r>
            <w:r w:rsidRPr="001C0052">
              <w:rPr>
                <w:rFonts w:asciiTheme="minorHAnsi" w:hAnsiTheme="minorHAnsi"/>
              </w:rPr>
              <w:fldChar w:fldCharType="separate"/>
            </w:r>
            <w:r w:rsidR="006E1ADD">
              <w:rPr>
                <w:rFonts w:asciiTheme="minorHAnsi" w:hAnsiTheme="minorHAnsi"/>
              </w:rPr>
              <w:t xml:space="preserve">                        </w:t>
            </w:r>
            <w:r w:rsidR="006E1ADD" w:rsidRPr="006E1ADD">
              <w:rPr>
                <w:rFonts w:asciiTheme="minorHAnsi" w:hAnsiTheme="minorHAnsi"/>
              </w:rPr>
              <w:t>Ústav informatiky AV ČR, v. v. i.</w:t>
            </w:r>
            <w:r w:rsidRPr="001C0052">
              <w:rPr>
                <w:rFonts w:asciiTheme="minorHAnsi" w:hAnsiTheme="minorHAnsi"/>
              </w:rPr>
              <w:fldChar w:fldCharType="end"/>
            </w:r>
            <w:bookmarkEnd w:id="36"/>
          </w:p>
        </w:tc>
      </w:tr>
    </w:tbl>
    <w:p w14:paraId="4F8115CE" w14:textId="77777777" w:rsidR="001D7DCC" w:rsidRPr="001C0052" w:rsidRDefault="001D7DCC" w:rsidP="003A1ECE">
      <w:pPr>
        <w:rPr>
          <w:rFonts w:asciiTheme="minorHAnsi" w:hAnsiTheme="minorHAnsi"/>
        </w:rPr>
      </w:pPr>
    </w:p>
    <w:sectPr w:rsidR="001D7DCC" w:rsidRPr="001C0052" w:rsidSect="00834F4B">
      <w:footerReference w:type="default" r:id="rId12"/>
      <w:endnotePr>
        <w:numFmt w:val="decimal"/>
        <w:numStart w:val="0"/>
      </w:endnotePr>
      <w:type w:val="continuous"/>
      <w:pgSz w:w="11907" w:h="16840"/>
      <w:pgMar w:top="993" w:right="851" w:bottom="993" w:left="851" w:header="791" w:footer="355"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8EB3C" w14:textId="77777777" w:rsidR="000E5C9E" w:rsidRDefault="000E5C9E">
      <w:r>
        <w:separator/>
      </w:r>
    </w:p>
  </w:endnote>
  <w:endnote w:type="continuationSeparator" w:id="0">
    <w:p w14:paraId="6F1C6DE6" w14:textId="77777777" w:rsidR="000E5C9E" w:rsidRDefault="000E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1DBF" w14:textId="751BBF34" w:rsidR="00834F4B" w:rsidRPr="00834F4B" w:rsidRDefault="00834F4B" w:rsidP="00834F4B">
    <w:pPr>
      <w:pStyle w:val="Zpat"/>
      <w:pBdr>
        <w:top w:val="single" w:sz="4" w:space="1" w:color="auto"/>
      </w:pBdr>
      <w:jc w:val="right"/>
      <w:rPr>
        <w:rFonts w:asciiTheme="minorHAnsi" w:hAnsiTheme="minorHAnsi"/>
      </w:rPr>
    </w:pPr>
    <w:r w:rsidRPr="00834F4B">
      <w:rPr>
        <w:rFonts w:asciiTheme="minorHAnsi" w:hAnsiTheme="minorHAnsi"/>
      </w:rPr>
      <w:t xml:space="preserve">Stránka </w:t>
    </w:r>
    <w:r w:rsidRPr="00834F4B">
      <w:rPr>
        <w:rFonts w:asciiTheme="minorHAnsi" w:hAnsiTheme="minorHAnsi"/>
      </w:rPr>
      <w:fldChar w:fldCharType="begin"/>
    </w:r>
    <w:r w:rsidRPr="00834F4B">
      <w:rPr>
        <w:rFonts w:asciiTheme="minorHAnsi" w:hAnsiTheme="minorHAnsi"/>
      </w:rPr>
      <w:instrText>PAGE  \* Arabic  \* MERGEFORMAT</w:instrText>
    </w:r>
    <w:r w:rsidRPr="00834F4B">
      <w:rPr>
        <w:rFonts w:asciiTheme="minorHAnsi" w:hAnsiTheme="minorHAnsi"/>
      </w:rPr>
      <w:fldChar w:fldCharType="separate"/>
    </w:r>
    <w:r w:rsidR="00636553">
      <w:rPr>
        <w:rFonts w:asciiTheme="minorHAnsi" w:hAnsiTheme="minorHAnsi"/>
        <w:noProof/>
      </w:rPr>
      <w:t>1</w:t>
    </w:r>
    <w:r w:rsidRPr="00834F4B">
      <w:rPr>
        <w:rFonts w:asciiTheme="minorHAnsi" w:hAnsiTheme="minorHAnsi"/>
      </w:rPr>
      <w:fldChar w:fldCharType="end"/>
    </w:r>
    <w:r w:rsidRPr="00834F4B">
      <w:rPr>
        <w:rFonts w:asciiTheme="minorHAnsi" w:hAnsiTheme="minorHAnsi"/>
      </w:rPr>
      <w:t xml:space="preserve"> z </w:t>
    </w:r>
    <w:r w:rsidRPr="00834F4B">
      <w:rPr>
        <w:rFonts w:asciiTheme="minorHAnsi" w:hAnsiTheme="minorHAnsi"/>
      </w:rPr>
      <w:fldChar w:fldCharType="begin"/>
    </w:r>
    <w:r w:rsidRPr="00834F4B">
      <w:rPr>
        <w:rFonts w:asciiTheme="minorHAnsi" w:hAnsiTheme="minorHAnsi"/>
      </w:rPr>
      <w:instrText>NUMPAGES  \* Arabic  \* MERGEFORMAT</w:instrText>
    </w:r>
    <w:r w:rsidRPr="00834F4B">
      <w:rPr>
        <w:rFonts w:asciiTheme="minorHAnsi" w:hAnsiTheme="minorHAnsi"/>
      </w:rPr>
      <w:fldChar w:fldCharType="separate"/>
    </w:r>
    <w:r w:rsidR="00636553">
      <w:rPr>
        <w:rFonts w:asciiTheme="minorHAnsi" w:hAnsiTheme="minorHAnsi"/>
        <w:noProof/>
      </w:rPr>
      <w:t>4</w:t>
    </w:r>
    <w:r w:rsidRPr="00834F4B">
      <w:rPr>
        <w:rFonts w:asciiTheme="minorHAnsi" w:hAnsiTheme="minorHAnsi"/>
      </w:rPr>
      <w:fldChar w:fldCharType="end"/>
    </w:r>
  </w:p>
  <w:p w14:paraId="2104E861" w14:textId="77777777" w:rsidR="00834F4B" w:rsidRDefault="00834F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E2B97" w14:textId="77777777" w:rsidR="000E5C9E" w:rsidRDefault="000E5C9E">
      <w:r>
        <w:separator/>
      </w:r>
    </w:p>
  </w:footnote>
  <w:footnote w:type="continuationSeparator" w:id="0">
    <w:p w14:paraId="07D9A208" w14:textId="77777777" w:rsidR="000E5C9E" w:rsidRDefault="000E5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DA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E10EF3"/>
    <w:multiLevelType w:val="multilevel"/>
    <w:tmpl w:val="7CC06D5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3AA059E"/>
    <w:multiLevelType w:val="hybridMultilevel"/>
    <w:tmpl w:val="D6C4BC06"/>
    <w:lvl w:ilvl="0" w:tplc="35543EE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8C453C"/>
    <w:multiLevelType w:val="multilevel"/>
    <w:tmpl w:val="9C248002"/>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2727448D"/>
    <w:multiLevelType w:val="multilevel"/>
    <w:tmpl w:val="556A53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8D36AE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1D2330"/>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16D5D74"/>
    <w:multiLevelType w:val="multilevel"/>
    <w:tmpl w:val="FFC0F2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1EC5C0E"/>
    <w:multiLevelType w:val="multilevel"/>
    <w:tmpl w:val="82AA24DA"/>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817"/>
        </w:tabs>
        <w:ind w:left="1134" w:hanging="397"/>
      </w:pPr>
      <w:rPr>
        <w:rFonts w:hint="default"/>
      </w:rPr>
    </w:lvl>
    <w:lvl w:ilvl="4">
      <w:start w:val="1"/>
      <w:numFmt w:val="decimal"/>
      <w:lvlText w:val="%1.%2.%3.%4.%5."/>
      <w:lvlJc w:val="left"/>
      <w:pPr>
        <w:tabs>
          <w:tab w:val="num" w:pos="1817"/>
        </w:tabs>
        <w:ind w:left="1134" w:hanging="397"/>
      </w:pPr>
      <w:rPr>
        <w:rFonts w:hint="default"/>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E440E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EA1208A"/>
    <w:multiLevelType w:val="hybridMultilevel"/>
    <w:tmpl w:val="FBDCE92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67167F10"/>
    <w:multiLevelType w:val="multilevel"/>
    <w:tmpl w:val="DB96B7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716752A7"/>
    <w:multiLevelType w:val="hybridMultilevel"/>
    <w:tmpl w:val="41C23F0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77D27A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C9247F3"/>
    <w:multiLevelType w:val="hybridMultilevel"/>
    <w:tmpl w:val="E8848D0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6"/>
  </w:num>
  <w:num w:numId="4">
    <w:abstractNumId w:val="4"/>
  </w:num>
  <w:num w:numId="5">
    <w:abstractNumId w:val="1"/>
  </w:num>
  <w:num w:numId="6">
    <w:abstractNumId w:val="11"/>
  </w:num>
  <w:num w:numId="7">
    <w:abstractNumId w:val="12"/>
  </w:num>
  <w:num w:numId="8">
    <w:abstractNumId w:val="10"/>
  </w:num>
  <w:num w:numId="9">
    <w:abstractNumId w:val="13"/>
  </w:num>
  <w:num w:numId="10">
    <w:abstractNumId w:val="9"/>
  </w:num>
  <w:num w:numId="11">
    <w:abstractNumId w:val="3"/>
  </w:num>
  <w:num w:numId="12">
    <w:abstractNumId w:val="0"/>
  </w:num>
  <w:num w:numId="13">
    <w:abstractNumId w:val="2"/>
  </w:num>
  <w:num w:numId="14">
    <w:abstractNumId w:val="14"/>
  </w:num>
  <w:num w:numId="15">
    <w:abstractNumId w:val="3"/>
  </w:num>
  <w:num w:numId="16">
    <w:abstractNumId w:val="3"/>
  </w:num>
  <w:num w:numId="17">
    <w:abstractNumId w:val="5"/>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3RpHbH8t2wIwdKPwr9o0zcIzeiyGyXIFU91IvcU3GqqBDHDVmdCVfGdjzjcCWtsl+y03HtVSGhAoUDz/9YZWA==" w:salt="zAyZDWlThRzoGW5873/uJA=="/>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57"/>
    <w:rsid w:val="00012945"/>
    <w:rsid w:val="00016B8C"/>
    <w:rsid w:val="000420CA"/>
    <w:rsid w:val="000420CD"/>
    <w:rsid w:val="00042CA5"/>
    <w:rsid w:val="00045B4C"/>
    <w:rsid w:val="00046498"/>
    <w:rsid w:val="00052E39"/>
    <w:rsid w:val="00080C7E"/>
    <w:rsid w:val="00081C99"/>
    <w:rsid w:val="000A0BB5"/>
    <w:rsid w:val="000A26CC"/>
    <w:rsid w:val="000B31E8"/>
    <w:rsid w:val="000D3694"/>
    <w:rsid w:val="000E5C9E"/>
    <w:rsid w:val="000E6432"/>
    <w:rsid w:val="00104960"/>
    <w:rsid w:val="001066AE"/>
    <w:rsid w:val="001228E9"/>
    <w:rsid w:val="00123829"/>
    <w:rsid w:val="00124242"/>
    <w:rsid w:val="00152D2F"/>
    <w:rsid w:val="00155D96"/>
    <w:rsid w:val="001B0168"/>
    <w:rsid w:val="001C0052"/>
    <w:rsid w:val="001D5F78"/>
    <w:rsid w:val="001D7DCC"/>
    <w:rsid w:val="001E1387"/>
    <w:rsid w:val="001F07FA"/>
    <w:rsid w:val="001F3730"/>
    <w:rsid w:val="00202DF3"/>
    <w:rsid w:val="00223998"/>
    <w:rsid w:val="002271E6"/>
    <w:rsid w:val="00240231"/>
    <w:rsid w:val="002405C5"/>
    <w:rsid w:val="002431DC"/>
    <w:rsid w:val="00254DEA"/>
    <w:rsid w:val="00257783"/>
    <w:rsid w:val="00265A27"/>
    <w:rsid w:val="00270334"/>
    <w:rsid w:val="0029209B"/>
    <w:rsid w:val="002A19C3"/>
    <w:rsid w:val="002A79A1"/>
    <w:rsid w:val="002B6D55"/>
    <w:rsid w:val="002D6276"/>
    <w:rsid w:val="00324E90"/>
    <w:rsid w:val="00352186"/>
    <w:rsid w:val="0038746B"/>
    <w:rsid w:val="003A1ECE"/>
    <w:rsid w:val="003D63A6"/>
    <w:rsid w:val="003E3F2C"/>
    <w:rsid w:val="004075E9"/>
    <w:rsid w:val="0041636A"/>
    <w:rsid w:val="00460B9F"/>
    <w:rsid w:val="00472646"/>
    <w:rsid w:val="0047298F"/>
    <w:rsid w:val="004734B0"/>
    <w:rsid w:val="00473A88"/>
    <w:rsid w:val="00476267"/>
    <w:rsid w:val="00493B7D"/>
    <w:rsid w:val="004A285A"/>
    <w:rsid w:val="004B4094"/>
    <w:rsid w:val="004B7A40"/>
    <w:rsid w:val="004D4CA2"/>
    <w:rsid w:val="004D7C9E"/>
    <w:rsid w:val="004E68F4"/>
    <w:rsid w:val="00506C6A"/>
    <w:rsid w:val="00507FD7"/>
    <w:rsid w:val="00510891"/>
    <w:rsid w:val="0052538B"/>
    <w:rsid w:val="00537EC2"/>
    <w:rsid w:val="00544E3C"/>
    <w:rsid w:val="005450E5"/>
    <w:rsid w:val="00555B29"/>
    <w:rsid w:val="0055625E"/>
    <w:rsid w:val="005566BC"/>
    <w:rsid w:val="00560BFB"/>
    <w:rsid w:val="00561293"/>
    <w:rsid w:val="00565C59"/>
    <w:rsid w:val="0056767E"/>
    <w:rsid w:val="005811E0"/>
    <w:rsid w:val="0058697B"/>
    <w:rsid w:val="00587F81"/>
    <w:rsid w:val="00594883"/>
    <w:rsid w:val="005A3974"/>
    <w:rsid w:val="005A6A82"/>
    <w:rsid w:val="005C5FF3"/>
    <w:rsid w:val="005D1E4C"/>
    <w:rsid w:val="005E008B"/>
    <w:rsid w:val="005F51B6"/>
    <w:rsid w:val="00602142"/>
    <w:rsid w:val="00614453"/>
    <w:rsid w:val="00620965"/>
    <w:rsid w:val="00624513"/>
    <w:rsid w:val="00633981"/>
    <w:rsid w:val="00633AF4"/>
    <w:rsid w:val="00636553"/>
    <w:rsid w:val="0067243D"/>
    <w:rsid w:val="0068111B"/>
    <w:rsid w:val="00696D1F"/>
    <w:rsid w:val="006E1ADD"/>
    <w:rsid w:val="00701FB5"/>
    <w:rsid w:val="00711A5F"/>
    <w:rsid w:val="007210BC"/>
    <w:rsid w:val="00724BB7"/>
    <w:rsid w:val="00724BFA"/>
    <w:rsid w:val="00727A7E"/>
    <w:rsid w:val="00727E2D"/>
    <w:rsid w:val="00730200"/>
    <w:rsid w:val="00771900"/>
    <w:rsid w:val="007B2859"/>
    <w:rsid w:val="007C4C31"/>
    <w:rsid w:val="007C70F4"/>
    <w:rsid w:val="007D1545"/>
    <w:rsid w:val="007D65AB"/>
    <w:rsid w:val="007D671A"/>
    <w:rsid w:val="007E233D"/>
    <w:rsid w:val="007F45D6"/>
    <w:rsid w:val="008137DE"/>
    <w:rsid w:val="00832408"/>
    <w:rsid w:val="00834F4B"/>
    <w:rsid w:val="00857E4E"/>
    <w:rsid w:val="00870561"/>
    <w:rsid w:val="00871DBE"/>
    <w:rsid w:val="00875E68"/>
    <w:rsid w:val="00895DE1"/>
    <w:rsid w:val="008B251E"/>
    <w:rsid w:val="008B7F34"/>
    <w:rsid w:val="008C54A7"/>
    <w:rsid w:val="00906B12"/>
    <w:rsid w:val="00910F67"/>
    <w:rsid w:val="00911C80"/>
    <w:rsid w:val="00916741"/>
    <w:rsid w:val="00923967"/>
    <w:rsid w:val="00965062"/>
    <w:rsid w:val="00982540"/>
    <w:rsid w:val="00992F17"/>
    <w:rsid w:val="009969F7"/>
    <w:rsid w:val="009A3C4B"/>
    <w:rsid w:val="009A4BFC"/>
    <w:rsid w:val="009E73B3"/>
    <w:rsid w:val="009F5417"/>
    <w:rsid w:val="00A15200"/>
    <w:rsid w:val="00A174C1"/>
    <w:rsid w:val="00A20A11"/>
    <w:rsid w:val="00A30D52"/>
    <w:rsid w:val="00A32EEF"/>
    <w:rsid w:val="00A40548"/>
    <w:rsid w:val="00A564D5"/>
    <w:rsid w:val="00A772CB"/>
    <w:rsid w:val="00A9780C"/>
    <w:rsid w:val="00AA1F31"/>
    <w:rsid w:val="00AB0F8B"/>
    <w:rsid w:val="00AB11D7"/>
    <w:rsid w:val="00AB606B"/>
    <w:rsid w:val="00AD4EE2"/>
    <w:rsid w:val="00AF0350"/>
    <w:rsid w:val="00AF04FC"/>
    <w:rsid w:val="00B015D9"/>
    <w:rsid w:val="00B02D64"/>
    <w:rsid w:val="00B11410"/>
    <w:rsid w:val="00B37BCD"/>
    <w:rsid w:val="00B5486C"/>
    <w:rsid w:val="00B71200"/>
    <w:rsid w:val="00B734E2"/>
    <w:rsid w:val="00BB2BB4"/>
    <w:rsid w:val="00BC02CE"/>
    <w:rsid w:val="00C0264E"/>
    <w:rsid w:val="00C03D11"/>
    <w:rsid w:val="00C11A12"/>
    <w:rsid w:val="00C44296"/>
    <w:rsid w:val="00C45CF9"/>
    <w:rsid w:val="00C6585B"/>
    <w:rsid w:val="00C721A7"/>
    <w:rsid w:val="00C964BE"/>
    <w:rsid w:val="00CA4933"/>
    <w:rsid w:val="00CB0996"/>
    <w:rsid w:val="00CC32D3"/>
    <w:rsid w:val="00CC387C"/>
    <w:rsid w:val="00CF2476"/>
    <w:rsid w:val="00CF5392"/>
    <w:rsid w:val="00CF74D1"/>
    <w:rsid w:val="00D05EAB"/>
    <w:rsid w:val="00D15F95"/>
    <w:rsid w:val="00D30E02"/>
    <w:rsid w:val="00D44E87"/>
    <w:rsid w:val="00D57D31"/>
    <w:rsid w:val="00D63A18"/>
    <w:rsid w:val="00D94387"/>
    <w:rsid w:val="00D9470F"/>
    <w:rsid w:val="00DA1ED4"/>
    <w:rsid w:val="00DE25CC"/>
    <w:rsid w:val="00DE6F2F"/>
    <w:rsid w:val="00E20C67"/>
    <w:rsid w:val="00E310A6"/>
    <w:rsid w:val="00E33595"/>
    <w:rsid w:val="00E37D7F"/>
    <w:rsid w:val="00E66BD5"/>
    <w:rsid w:val="00E96FB1"/>
    <w:rsid w:val="00E97D88"/>
    <w:rsid w:val="00EA169E"/>
    <w:rsid w:val="00EA471F"/>
    <w:rsid w:val="00EB1004"/>
    <w:rsid w:val="00ED4857"/>
    <w:rsid w:val="00ED5C5C"/>
    <w:rsid w:val="00EE02C3"/>
    <w:rsid w:val="00F30E8A"/>
    <w:rsid w:val="00F32F7A"/>
    <w:rsid w:val="00F373E2"/>
    <w:rsid w:val="00F42F99"/>
    <w:rsid w:val="00F4613F"/>
    <w:rsid w:val="00F569BE"/>
    <w:rsid w:val="00F743A1"/>
    <w:rsid w:val="00F744CF"/>
    <w:rsid w:val="00FC44C7"/>
    <w:rsid w:val="00FC5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C87DB"/>
  <w15:docId w15:val="{99A272E5-2E5D-4713-B6B2-D4C52C48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jc w:val="both"/>
    </w:pPr>
    <w:rPr>
      <w:rFonts w:ascii="Verdana" w:hAnsi="Verdana"/>
      <w:sz w:val="18"/>
    </w:rPr>
  </w:style>
  <w:style w:type="paragraph" w:styleId="Nadpis1">
    <w:name w:val="heading 1"/>
    <w:basedOn w:val="Normln"/>
    <w:next w:val="Normln"/>
    <w:qFormat/>
    <w:rsid w:val="001C0052"/>
    <w:pPr>
      <w:numPr>
        <w:numId w:val="11"/>
      </w:numPr>
      <w:spacing w:before="240"/>
      <w:jc w:val="left"/>
      <w:outlineLvl w:val="0"/>
    </w:pPr>
    <w:rPr>
      <w:b/>
    </w:rPr>
  </w:style>
  <w:style w:type="paragraph" w:styleId="Nadpis2">
    <w:name w:val="heading 2"/>
    <w:basedOn w:val="TomNormln"/>
    <w:next w:val="Normln"/>
    <w:qFormat/>
    <w:rsid w:val="001C0052"/>
    <w:pPr>
      <w:jc w:val="both"/>
      <w:outlineLvl w:val="1"/>
    </w:pPr>
    <w:rPr>
      <w:rFonts w:asciiTheme="minorHAnsi" w:hAnsiTheme="minorHAnsi"/>
      <w:bCs/>
      <w:sz w:val="20"/>
      <w:szCs w:val="20"/>
    </w:rPr>
  </w:style>
  <w:style w:type="paragraph" w:styleId="Nadpis3">
    <w:name w:val="heading 3"/>
    <w:basedOn w:val="TomNormln"/>
    <w:next w:val="Normln"/>
    <w:qFormat/>
    <w:rsid w:val="001C0052"/>
    <w:pPr>
      <w:jc w:val="both"/>
      <w:outlineLvl w:val="2"/>
    </w:pPr>
    <w:rPr>
      <w:rFonts w:asciiTheme="minorHAnsi" w:hAnsiTheme="minorHAnsi"/>
      <w:sz w:val="20"/>
      <w:szCs w:val="20"/>
    </w:rPr>
  </w:style>
  <w:style w:type="paragraph" w:styleId="Nadpis4">
    <w:name w:val="heading 4"/>
    <w:basedOn w:val="Normln"/>
    <w:next w:val="Normln"/>
    <w:qFormat/>
    <w:pPr>
      <w:keepNext/>
      <w:numPr>
        <w:ilvl w:val="3"/>
        <w:numId w:val="11"/>
      </w:numPr>
      <w:outlineLvl w:val="3"/>
    </w:pPr>
    <w:rPr>
      <w:b/>
      <w:bCs/>
    </w:rPr>
  </w:style>
  <w:style w:type="paragraph" w:styleId="Nadpis5">
    <w:name w:val="heading 5"/>
    <w:basedOn w:val="Normln"/>
    <w:next w:val="Normln"/>
    <w:qFormat/>
    <w:pPr>
      <w:keepNext/>
      <w:numPr>
        <w:ilvl w:val="4"/>
        <w:numId w:val="11"/>
      </w:numPr>
      <w:jc w:val="center"/>
      <w:outlineLvl w:val="4"/>
    </w:pPr>
    <w:rPr>
      <w:b/>
      <w:bCs/>
      <w:sz w:val="28"/>
    </w:rPr>
  </w:style>
  <w:style w:type="paragraph" w:styleId="Nadpis6">
    <w:name w:val="heading 6"/>
    <w:basedOn w:val="Normln"/>
    <w:next w:val="Normln"/>
    <w:link w:val="Nadpis6Char"/>
    <w:semiHidden/>
    <w:unhideWhenUsed/>
    <w:qFormat/>
    <w:rsid w:val="00875E68"/>
    <w:pPr>
      <w:numPr>
        <w:ilvl w:val="5"/>
        <w:numId w:val="11"/>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875E68"/>
    <w:pPr>
      <w:numPr>
        <w:ilvl w:val="6"/>
        <w:numId w:val="11"/>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875E68"/>
    <w:pPr>
      <w:numPr>
        <w:ilvl w:val="7"/>
        <w:numId w:val="11"/>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875E68"/>
    <w:pPr>
      <w:numPr>
        <w:ilvl w:val="8"/>
        <w:numId w:val="1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customStyle="1" w:styleId="Standardnpsmoodstavce1">
    <w:name w:val="Standardní písmo odstavce1"/>
    <w:basedOn w:val="Normln"/>
    <w:rPr>
      <w:rFonts w:ascii="Times New Roman" w:hAnsi="Times New Roman"/>
      <w:sz w:val="20"/>
    </w:rPr>
  </w:style>
  <w:style w:type="paragraph" w:styleId="Zkladntext">
    <w:name w:val="Body Text"/>
    <w:basedOn w:val="Normln"/>
    <w:autoRedefine/>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slostrnky1">
    <w:name w:val="Číslo stránky1"/>
    <w:basedOn w:val="Standardnpsmoodstavce1"/>
  </w:style>
  <w:style w:type="paragraph" w:styleId="Normlnodsazen">
    <w:name w:val="Normal Indent"/>
    <w:basedOn w:val="Normln"/>
    <w:pPr>
      <w:ind w:left="708"/>
    </w:pPr>
  </w:style>
  <w:style w:type="paragraph" w:styleId="Zkladntext2">
    <w:name w:val="Body Text 2"/>
    <w:basedOn w:val="Normln"/>
    <w:rPr>
      <w:sz w:val="16"/>
    </w:rPr>
  </w:style>
  <w:style w:type="paragraph" w:styleId="Nzev">
    <w:name w:val="Title"/>
    <w:basedOn w:val="Normln"/>
    <w:qFormat/>
    <w:pPr>
      <w:widowControl/>
      <w:jc w:val="center"/>
    </w:pPr>
    <w:rPr>
      <w:b/>
      <w:sz w:val="28"/>
    </w:rPr>
  </w:style>
  <w:style w:type="paragraph" w:styleId="Zkladntext3">
    <w:name w:val="Body Text 3"/>
    <w:basedOn w:val="Normln"/>
    <w:rPr>
      <w:b/>
      <w:sz w:val="16"/>
    </w:rPr>
  </w:style>
  <w:style w:type="character" w:styleId="Hypertextovodkaz">
    <w:name w:val="Hyperlink"/>
    <w:rPr>
      <w:color w:val="0000FF"/>
      <w:u w:val="single"/>
    </w:rPr>
  </w:style>
  <w:style w:type="paragraph" w:customStyle="1" w:styleId="TomNormln">
    <w:name w:val="Tom Normální"/>
    <w:basedOn w:val="Normln"/>
    <w:pPr>
      <w:widowControl/>
      <w:jc w:val="left"/>
    </w:pPr>
    <w:rPr>
      <w:rFonts w:eastAsia="MS Mincho"/>
      <w:szCs w:val="24"/>
    </w:r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paragraph" w:styleId="Textbubliny">
    <w:name w:val="Balloon Text"/>
    <w:basedOn w:val="Normln"/>
    <w:semiHidden/>
    <w:rsid w:val="00ED4857"/>
    <w:rPr>
      <w:rFonts w:ascii="Tahoma" w:hAnsi="Tahoma" w:cs="Tahoma"/>
      <w:sz w:val="16"/>
      <w:szCs w:val="16"/>
    </w:rPr>
  </w:style>
  <w:style w:type="character" w:customStyle="1" w:styleId="Nadpis6Char">
    <w:name w:val="Nadpis 6 Char"/>
    <w:link w:val="Nadpis6"/>
    <w:semiHidden/>
    <w:rsid w:val="00875E68"/>
    <w:rPr>
      <w:rFonts w:ascii="Calibri" w:eastAsia="Times New Roman" w:hAnsi="Calibri" w:cs="Times New Roman"/>
      <w:b/>
      <w:bCs/>
      <w:sz w:val="22"/>
      <w:szCs w:val="22"/>
    </w:rPr>
  </w:style>
  <w:style w:type="character" w:customStyle="1" w:styleId="Nadpis7Char">
    <w:name w:val="Nadpis 7 Char"/>
    <w:link w:val="Nadpis7"/>
    <w:semiHidden/>
    <w:rsid w:val="00875E68"/>
    <w:rPr>
      <w:rFonts w:ascii="Calibri" w:eastAsia="Times New Roman" w:hAnsi="Calibri" w:cs="Times New Roman"/>
      <w:sz w:val="24"/>
      <w:szCs w:val="24"/>
    </w:rPr>
  </w:style>
  <w:style w:type="character" w:customStyle="1" w:styleId="Nadpis8Char">
    <w:name w:val="Nadpis 8 Char"/>
    <w:link w:val="Nadpis8"/>
    <w:semiHidden/>
    <w:rsid w:val="00875E68"/>
    <w:rPr>
      <w:rFonts w:ascii="Calibri" w:eastAsia="Times New Roman" w:hAnsi="Calibri" w:cs="Times New Roman"/>
      <w:i/>
      <w:iCs/>
      <w:sz w:val="24"/>
      <w:szCs w:val="24"/>
    </w:rPr>
  </w:style>
  <w:style w:type="character" w:customStyle="1" w:styleId="Nadpis9Char">
    <w:name w:val="Nadpis 9 Char"/>
    <w:link w:val="Nadpis9"/>
    <w:semiHidden/>
    <w:rsid w:val="00875E68"/>
    <w:rPr>
      <w:rFonts w:ascii="Cambria" w:eastAsia="Times New Roman" w:hAnsi="Cambria" w:cs="Times New Roman"/>
      <w:sz w:val="22"/>
      <w:szCs w:val="22"/>
    </w:rPr>
  </w:style>
  <w:style w:type="paragraph" w:styleId="Odstavecseseznamem">
    <w:name w:val="List Paragraph"/>
    <w:basedOn w:val="Normln"/>
    <w:uiPriority w:val="34"/>
    <w:qFormat/>
    <w:rsid w:val="00493B7D"/>
    <w:pPr>
      <w:ind w:left="720"/>
      <w:contextualSpacing/>
    </w:pPr>
  </w:style>
  <w:style w:type="character" w:customStyle="1" w:styleId="ZpatChar">
    <w:name w:val="Zápatí Char"/>
    <w:basedOn w:val="Standardnpsmoodstavce"/>
    <w:link w:val="Zpat"/>
    <w:uiPriority w:val="99"/>
    <w:rsid w:val="00834F4B"/>
    <w:rPr>
      <w:rFonts w:ascii="Verdana" w:hAnsi="Verdana"/>
      <w:sz w:val="18"/>
    </w:rPr>
  </w:style>
  <w:style w:type="character" w:customStyle="1" w:styleId="ms-rteforecolor-2">
    <w:name w:val="ms-rteforecolor-2"/>
    <w:basedOn w:val="Standardnpsmoodstavce"/>
    <w:rsid w:val="00081C99"/>
  </w:style>
  <w:style w:type="paragraph" w:styleId="Pedmtkomente">
    <w:name w:val="annotation subject"/>
    <w:basedOn w:val="Textkomente"/>
    <w:next w:val="Textkomente"/>
    <w:link w:val="PedmtkomenteChar"/>
    <w:semiHidden/>
    <w:unhideWhenUsed/>
    <w:rsid w:val="008C54A7"/>
    <w:rPr>
      <w:b/>
      <w:bCs/>
      <w:sz w:val="20"/>
    </w:rPr>
  </w:style>
  <w:style w:type="character" w:customStyle="1" w:styleId="TextkomenteChar">
    <w:name w:val="Text komentáře Char"/>
    <w:basedOn w:val="Standardnpsmoodstavce"/>
    <w:link w:val="Textkomente"/>
    <w:semiHidden/>
    <w:rsid w:val="008C54A7"/>
    <w:rPr>
      <w:rFonts w:ascii="Verdana" w:hAnsi="Verdana"/>
      <w:sz w:val="18"/>
    </w:rPr>
  </w:style>
  <w:style w:type="character" w:customStyle="1" w:styleId="PedmtkomenteChar">
    <w:name w:val="Předmět komentáře Char"/>
    <w:basedOn w:val="TextkomenteChar"/>
    <w:link w:val="Pedmtkomente"/>
    <w:semiHidden/>
    <w:rsid w:val="008C54A7"/>
    <w:rPr>
      <w:rFonts w:ascii="Verdana" w:hAnsi="Verdana"/>
      <w:b/>
      <w:bCs/>
      <w:sz w:val="18"/>
    </w:rPr>
  </w:style>
  <w:style w:type="character" w:styleId="PromnnHTML">
    <w:name w:val="HTML Variable"/>
    <w:basedOn w:val="Standardnpsmoodstavce"/>
    <w:uiPriority w:val="99"/>
    <w:semiHidden/>
    <w:unhideWhenUsed/>
    <w:rsid w:val="00727A7E"/>
    <w:rPr>
      <w:i/>
      <w:iCs/>
    </w:rPr>
  </w:style>
  <w:style w:type="paragraph" w:customStyle="1" w:styleId="l9">
    <w:name w:val="l9"/>
    <w:basedOn w:val="Normln"/>
    <w:rsid w:val="00727A7E"/>
    <w:pPr>
      <w:widowControl/>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68199">
      <w:bodyDiv w:val="1"/>
      <w:marLeft w:val="0"/>
      <w:marRight w:val="0"/>
      <w:marTop w:val="0"/>
      <w:marBottom w:val="0"/>
      <w:divBdr>
        <w:top w:val="none" w:sz="0" w:space="0" w:color="auto"/>
        <w:left w:val="none" w:sz="0" w:space="0" w:color="auto"/>
        <w:bottom w:val="none" w:sz="0" w:space="0" w:color="auto"/>
        <w:right w:val="none" w:sz="0" w:space="0" w:color="auto"/>
      </w:divBdr>
      <w:divsChild>
        <w:div w:id="312301120">
          <w:marLeft w:val="0"/>
          <w:marRight w:val="0"/>
          <w:marTop w:val="0"/>
          <w:marBottom w:val="0"/>
          <w:divBdr>
            <w:top w:val="none" w:sz="0" w:space="0" w:color="auto"/>
            <w:left w:val="none" w:sz="0" w:space="0" w:color="auto"/>
            <w:bottom w:val="none" w:sz="0" w:space="0" w:color="auto"/>
            <w:right w:val="none" w:sz="0" w:space="0" w:color="auto"/>
          </w:divBdr>
        </w:div>
        <w:div w:id="400836679">
          <w:marLeft w:val="0"/>
          <w:marRight w:val="0"/>
          <w:marTop w:val="0"/>
          <w:marBottom w:val="0"/>
          <w:divBdr>
            <w:top w:val="none" w:sz="0" w:space="0" w:color="auto"/>
            <w:left w:val="none" w:sz="0" w:space="0" w:color="auto"/>
            <w:bottom w:val="none" w:sz="0" w:space="0" w:color="auto"/>
            <w:right w:val="none" w:sz="0" w:space="0" w:color="auto"/>
          </w:divBdr>
        </w:div>
        <w:div w:id="1657419634">
          <w:marLeft w:val="0"/>
          <w:marRight w:val="0"/>
          <w:marTop w:val="0"/>
          <w:marBottom w:val="0"/>
          <w:divBdr>
            <w:top w:val="none" w:sz="0" w:space="0" w:color="auto"/>
            <w:left w:val="none" w:sz="0" w:space="0" w:color="auto"/>
            <w:bottom w:val="none" w:sz="0" w:space="0" w:color="auto"/>
            <w:right w:val="none" w:sz="0" w:space="0" w:color="auto"/>
          </w:divBdr>
        </w:div>
      </w:divsChild>
    </w:div>
    <w:div w:id="2025203967">
      <w:bodyDiv w:val="1"/>
      <w:marLeft w:val="0"/>
      <w:marRight w:val="0"/>
      <w:marTop w:val="0"/>
      <w:marBottom w:val="0"/>
      <w:divBdr>
        <w:top w:val="none" w:sz="0" w:space="0" w:color="auto"/>
        <w:left w:val="none" w:sz="0" w:space="0" w:color="auto"/>
        <w:bottom w:val="none" w:sz="0" w:space="0" w:color="auto"/>
        <w:right w:val="none" w:sz="0" w:space="0" w:color="auto"/>
      </w:divBdr>
      <w:divsChild>
        <w:div w:id="221332961">
          <w:marLeft w:val="0"/>
          <w:marRight w:val="0"/>
          <w:marTop w:val="0"/>
          <w:marBottom w:val="0"/>
          <w:divBdr>
            <w:top w:val="none" w:sz="0" w:space="0" w:color="auto"/>
            <w:left w:val="none" w:sz="0" w:space="0" w:color="auto"/>
            <w:bottom w:val="none" w:sz="0" w:space="0" w:color="auto"/>
            <w:right w:val="none" w:sz="0" w:space="0" w:color="auto"/>
          </w:divBdr>
        </w:div>
        <w:div w:id="649099305">
          <w:marLeft w:val="0"/>
          <w:marRight w:val="0"/>
          <w:marTop w:val="0"/>
          <w:marBottom w:val="0"/>
          <w:divBdr>
            <w:top w:val="none" w:sz="0" w:space="0" w:color="auto"/>
            <w:left w:val="none" w:sz="0" w:space="0" w:color="auto"/>
            <w:bottom w:val="none" w:sz="0" w:space="0" w:color="auto"/>
            <w:right w:val="none" w:sz="0" w:space="0" w:color="auto"/>
          </w:divBdr>
        </w:div>
        <w:div w:id="2006587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223C2C616094EA7455AEACE857722" ma:contentTypeVersion="15" ma:contentTypeDescription="Vytvoří nový dokument" ma:contentTypeScope="" ma:versionID="0597a0b78be53a6b8691ec82eff7238c">
  <xsd:schema xmlns:xsd="http://www.w3.org/2001/XMLSchema" xmlns:xs="http://www.w3.org/2001/XMLSchema" xmlns:p="http://schemas.microsoft.com/office/2006/metadata/properties" xmlns:ns2="c8c9d325-ee36-4275-8ed1-4752e0e348ed" xmlns:ns3="4c39998a-430f-49af-9c35-b5d7622157cf" targetNamespace="http://schemas.microsoft.com/office/2006/metadata/properties" ma:root="true" ma:fieldsID="629f24cb5d2a7fc9dc6bf7256bff28f7" ns2:_="" ns3:_="">
    <xsd:import namespace="c8c9d325-ee36-4275-8ed1-4752e0e348ed"/>
    <xsd:import namespace="4c39998a-430f-49af-9c35-b5d7622157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9d325-ee36-4275-8ed1-4752e0e34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9195b7c-48ef-4071-b099-9c5175e513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9998a-430f-49af-9c35-b5d7622157c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4038d60b-9d53-4c77-9f19-c5531739b2ef}" ma:internalName="TaxCatchAll" ma:showField="CatchAllData" ma:web="4c39998a-430f-49af-9c35-b5d7622157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c39998a-430f-49af-9c35-b5d7622157cf">
      <UserInfo>
        <DisplayName>Lukáš Lehovec</DisplayName>
        <AccountId>41</AccountId>
        <AccountType/>
      </UserInfo>
      <UserInfo>
        <DisplayName>Lenka Smíšková</DisplayName>
        <AccountId>36</AccountId>
        <AccountType/>
      </UserInfo>
      <UserInfo>
        <DisplayName>Pavel Uher</DisplayName>
        <AccountId>35</AccountId>
        <AccountType/>
      </UserInfo>
      <UserInfo>
        <DisplayName>Tomáš Israel</DisplayName>
        <AccountId>6</AccountId>
        <AccountType/>
      </UserInfo>
    </SharedWithUsers>
    <lcf76f155ced4ddcb4097134ff3c332f xmlns="c8c9d325-ee36-4275-8ed1-4752e0e348ed">
      <Terms xmlns="http://schemas.microsoft.com/office/infopath/2007/PartnerControls"/>
    </lcf76f155ced4ddcb4097134ff3c332f>
    <TaxCatchAll xmlns="4c39998a-430f-49af-9c35-b5d7622157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B8620-098F-4511-940D-07B58854F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9d325-ee36-4275-8ed1-4752e0e348ed"/>
    <ds:schemaRef ds:uri="4c39998a-430f-49af-9c35-b5d762215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FE9CC-F2D0-41E6-97CD-8AC03EC1C0E1}">
  <ds:schemaRefs>
    <ds:schemaRef ds:uri="http://schemas.microsoft.com/office/2006/documentManagement/types"/>
    <ds:schemaRef ds:uri="http://schemas.microsoft.com/office/2006/metadata/properties"/>
    <ds:schemaRef ds:uri="c8c9d325-ee36-4275-8ed1-4752e0e348ed"/>
    <ds:schemaRef ds:uri="http://purl.org/dc/elements/1.1/"/>
    <ds:schemaRef ds:uri="4c39998a-430f-49af-9c35-b5d7622157cf"/>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16C36F0-7F8A-40EA-A950-21C5A1A80E36}">
  <ds:schemaRefs>
    <ds:schemaRef ds:uri="http://schemas.microsoft.com/sharepoint/v3/contenttype/forms"/>
  </ds:schemaRefs>
</ds:datastoreItem>
</file>

<file path=customXml/itemProps4.xml><?xml version="1.0" encoding="utf-8"?>
<ds:datastoreItem xmlns:ds="http://schemas.openxmlformats.org/officeDocument/2006/customXml" ds:itemID="{759B6C50-D346-4A3B-812A-F732F951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2315</Words>
  <Characters>13667</Characters>
  <Application>Microsoft Office Word</Application>
  <DocSecurity>12</DocSecurity>
  <Lines>113</Lines>
  <Paragraphs>31</Paragraphs>
  <ScaleCrop>false</ScaleCrop>
  <HeadingPairs>
    <vt:vector size="2" baseType="variant">
      <vt:variant>
        <vt:lpstr>Název</vt:lpstr>
      </vt:variant>
      <vt:variant>
        <vt:i4>1</vt:i4>
      </vt:variant>
    </vt:vector>
  </HeadingPairs>
  <TitlesOfParts>
    <vt:vector size="1" baseType="lpstr">
      <vt:lpstr>Nájemní smlouva POU - rámcová</vt:lpstr>
    </vt:vector>
  </TitlesOfParts>
  <Company>FONTANA WATERCOOLERS, s.r.o..</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POU - rámcová</dc:title>
  <dc:creator>Tomáš Israel</dc:creator>
  <dc:description>13.1.2021
Upraven bod 4.4. na lahev CO2 6kg. Do té doby se vztahoval na všechny lahve, i když jsme je nepronajímali.</dc:description>
  <cp:lastModifiedBy>Dana Kuzelova</cp:lastModifiedBy>
  <cp:revision>2</cp:revision>
  <cp:lastPrinted>2006-04-19T17:49:00Z</cp:lastPrinted>
  <dcterms:created xsi:type="dcterms:W3CDTF">2022-07-12T08:00:00Z</dcterms:created>
  <dcterms:modified xsi:type="dcterms:W3CDTF">2022-07-12T08:00:00Z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0x01010080F223C2C616094EA7455AEACE857722</vt:lpwstr>
  </property>
  <property fmtid="{D5CDD505-2E9C-101B-9397-08002B2CF9AE}" pid="3" name="MediaServiceImageTags">
    <vt:lpwstr/>
  </property>
</Properties>
</file>