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30"/>
          <w:szCs w:val="30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cs-CZ"/>
        </w:rPr>
        <w:t>SMLOUVA O DODÁVCE</w:t>
        <w:br/>
        <w:t>č. 22062403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Základní škola Přerov, U tenisu 4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  <w:t>IČ:</w:t>
      </w:r>
      <w:r>
        <w:rPr>
          <w:rFonts w:ascii="Verdana" w:hAnsi="Verdana"/>
          <w:color w:val="333333"/>
          <w:sz w:val="18"/>
          <w:szCs w:val="18"/>
          <w:shd w:fill="EEEEEE" w:val="clea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60782358</w:t>
        <w:br/>
        <w:t xml:space="preserve">sídlo: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U Tenisu 4, 75002 Přerov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zastoupeno: Mgr. Michalem Pospíšilem, ředitelem školy</w:t>
        <w:br/>
        <w:t>(dále jen jako 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Objednatel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“ na straně jedné)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</w:t>
        <w:br/>
        <w:t> 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ViVeTech s.r.o.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IČ:  03667901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DIČ: CZ03667901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sídlo:  Podolí 460, 664 03 Podolí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zastoupená: </w:t>
      </w:r>
      <w:bookmarkStart w:id="0" w:name="__DdeLink__145_582093886"/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XXXXXXXXXXXXX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  <w:t>(dále jen jako 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Zhotovitel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“ na straně druhé)</w:t>
        <w:br/>
        <w:t> </w:t>
        <w:br/>
        <w:t>uzavírají níže uvedeného dne, měsíce a roku podle § 2586 a násl. zákona č. 89/2012 Sb., občanský zákoník, ve znění pozdějších předpisů, tuto</w:t>
        <w:br/>
        <w:t> 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smlouvu o dodávce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(dále jen 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Smlouva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“) 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I.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Předmět Smlouvy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  <w:t> </w:t>
      </w:r>
    </w:p>
    <w:p>
      <w:pPr>
        <w:pStyle w:val="Normal"/>
        <w:spacing w:lineRule="auto" w:line="240" w:before="0" w:after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posOffset>-635</wp:posOffset>
            </wp:positionH>
            <wp:positionV relativeFrom="paragraph">
              <wp:posOffset>374650</wp:posOffset>
            </wp:positionV>
            <wp:extent cx="4773295" cy="4053840"/>
            <wp:effectExtent l="0" t="0" r="0" b="0"/>
            <wp:wrapNone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Z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hotovitel se touto smlouvou zavazuje zhotovit za podmínek níže uvedených: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 xml:space="preserve">dodání tabulí a nábytku,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dle následující tabulky:  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Dále jen „dodávka“ a Objednatel se zavazuje dodávku převzít a zaplatit za ni Zhotoviteli cenu, která je sjednána v čl. II. této Smlouvy.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II.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Cena dodávky a způsob úhrady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Smluvní strany se dohodly, že celková cena dodávky bude činit částku ve výši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121 840,- Kč bez DPH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(slovy sto-dvacet-jedna-tisíc-osm-set-set-čtyřicet-korun-českých),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147 426,- Kč s DPH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(slovy sto-čtyřicet-sedm-tisíc-čtyři-sta-dvacet-šest-korun-českých). Na uvedenou částku bude, po řádném předání a převzetí dodávky, Zhotovitelem vystavena faktura a doručena Objednateli. Faktura bude mít všechny náležitosti daňového dokladu a bude mít splatnost 14 dnů. Uvedená částka s DPH bude uhrazena na účet Zhotovitele, č.ú. 2600717653/2010 vedený u Fio Banky.</w:t>
        <w:br/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III.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Termín zhotovení dodávky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Smluvní strany se dohodly, že dodávka bude Zhotovitelem provedena v termínu: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Dodání a montáž tabulí do 31.8.2022.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Dodání  nábytku (skříní) do 16.9.2022.</w:t>
        <w:br/>
        <w:t xml:space="preserve">  </w:t>
      </w:r>
    </w:p>
    <w:p>
      <w:pPr>
        <w:pStyle w:val="Normal"/>
        <w:spacing w:lineRule="auto" w:line="240" w:before="0" w:after="0"/>
        <w:ind w:left="3540" w:firstLine="70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IV.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Předání a převzetí dodávky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K předání a převzetí dodávky dojde nejpozději do 16.9.2022 (předáno v termínu uvedeném v čl. III této smlouvy).</w:t>
        <w:br/>
        <w:t>O předání a převzetí dodávky bude Smluvními stranami vyhotoven  dodací list.</w:t>
        <w:br/>
        <w:br/>
        <w:t>Smluvní strany se pro případ prodlení Objednatele se zaplacením ceny dodávky dohodly na smluvní pokutě ve výši  0,1 % za každý den prodlení.</w:t>
        <w:br/>
        <w:br/>
        <w:t xml:space="preserve">Pro případ prodlení se zhotovením dodávky na straně Zhotovitele má objednatel právo namísto smluvní pokuty na slevu z ceny dodávky ve výši 0,5 % za každých započatých 7 dní prodlení. </w:t>
      </w:r>
    </w:p>
    <w:p>
      <w:pPr>
        <w:pStyle w:val="Normal"/>
        <w:spacing w:lineRule="auto" w:line="240" w:before="0" w:after="0"/>
        <w:ind w:left="4248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4248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V.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Odpovědnost za vady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Zhotovitel poskytne na dodávku záruku po dobu 2 roky od předání dodávky Objednateli. </w:t>
        <w:br/>
        <w:t>Zhotovitel se zavazuje předat dodávku bez vad a nedodělků.</w:t>
        <w:br/>
        <w:br/>
        <w:t>Smluvní strany se dále dohodly, že budou-li v době předání na dodávky viditelné vady či obdobné kazy, k předání po dohodě může dojít, o této skutečnosti bude Smluvními stranami sepsán záznam. Náklady na odstranění vad nese Zhotovitel.</w:t>
        <w:br/>
        <w:t xml:space="preserve">  </w:t>
      </w:r>
    </w:p>
    <w:p>
      <w:pPr>
        <w:pStyle w:val="Normal"/>
        <w:spacing w:lineRule="auto" w:line="240" w:before="0" w:after="0"/>
        <w:ind w:left="3540" w:firstLine="708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3540" w:firstLine="708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3540" w:firstLine="708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3540" w:firstLine="70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VI.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Závěrečná ustanovení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Smlouva byla vyhotovena v tištěné podobě podpisem Zhotovitele a podpisem Objednatele.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Smlouva nabývá platnosti dnem podpisu obou smluvních stran a účinnosti dnem jejího uveřejnění v registru smluv dle zákona č. 340/2015 sb. , v platném znění.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Uveřejnění smlouvy v registru smluv zajistí objednatel.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  <w:br/>
        <w:t> 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V Přerově </w:t>
        <w:tab/>
        <w:tab/>
        <w:tab/>
        <w:tab/>
        <w:tab/>
        <w:tab/>
        <w:t>V Podolí</w:t>
        <w:br/>
        <w:t xml:space="preserve">dne </w:t>
        <w:tab/>
        <w:tab/>
        <w:tab/>
        <w:t>  6.7.2022                   </w:t>
        <w:tab/>
        <w:tab/>
        <w:t xml:space="preserve">dne 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................................................                                   ...............................................                     </w:t>
        <w:tab/>
        <w:tab/>
        <w:tab/>
        <w:tab/>
        <w:t xml:space="preserve">     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       Zhotovitel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04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Application>LibreOffice/6.2.3.2$Windows_X86_64 LibreOffice_project/aecc05fe267cc68dde00352a451aa867b3b546ac</Application>
  <Pages>3</Pages>
  <Words>499</Words>
  <Characters>2929</Characters>
  <CharactersWithSpaces>3716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2017-04-27T11:13:00Z</dcterms:created>
  <dc:creator>M</dc:creator>
  <dc:description/>
  <dc:language>cs-CZ</dc:language>
  <cp:lastModifiedBy/>
  <dcterms:modified xsi:type="dcterms:W3CDTF">2022-07-12T07:40:07Z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