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8CCA2" w14:textId="11C1231E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2022-4-1-22 Digitalizace a modernizace kin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343463AD" w:rsidR="000D63BB" w:rsidRPr="00F611DD" w:rsidRDefault="00DC333E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Ondřej Šejnoha</w:t>
      </w:r>
    </w:p>
    <w:p w14:paraId="272C237A" w14:textId="1FB983EB" w:rsidR="00D83718" w:rsidRPr="007B5D11" w:rsidRDefault="00DC333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Rodné číslo</w:t>
      </w:r>
      <w:r w:rsidR="00D83718" w:rsidRPr="007B5D11">
        <w:rPr>
          <w:rFonts w:ascii="Arial" w:hAnsi="Arial" w:cs="Arial"/>
          <w:sz w:val="19"/>
          <w:szCs w:val="19"/>
        </w:rPr>
        <w:t xml:space="preserve">: </w:t>
      </w:r>
    </w:p>
    <w:p w14:paraId="6359BEB5" w14:textId="2B068751" w:rsidR="00D83718" w:rsidRDefault="00DC333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Trvale bytem</w:t>
      </w:r>
      <w:r w:rsidR="00D83718" w:rsidRPr="007B5D11"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</w:p>
    <w:p w14:paraId="04F61939" w14:textId="34820A10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837669F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>oblast kin.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7938BC1D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>
        <w:rPr>
          <w:rFonts w:ascii="Arial" w:hAnsi="Arial" w:cs="Arial"/>
          <w:sz w:val="19"/>
          <w:szCs w:val="19"/>
        </w:rPr>
        <w:t>2</w:t>
      </w:r>
      <w:r w:rsidR="0090078D">
        <w:rPr>
          <w:rFonts w:ascii="Arial" w:hAnsi="Arial" w:cs="Arial"/>
          <w:sz w:val="19"/>
          <w:szCs w:val="19"/>
        </w:rPr>
        <w:t>38</w:t>
      </w:r>
      <w:r w:rsidRPr="004D7044">
        <w:rPr>
          <w:rFonts w:ascii="Arial" w:hAnsi="Arial" w:cs="Arial"/>
          <w:sz w:val="19"/>
          <w:szCs w:val="19"/>
        </w:rPr>
        <w:t>/2022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e.č. </w:t>
      </w:r>
      <w:r w:rsidR="0090078D">
        <w:rPr>
          <w:rFonts w:ascii="Arial" w:hAnsi="Arial" w:cs="Arial"/>
          <w:sz w:val="19"/>
          <w:szCs w:val="19"/>
        </w:rPr>
        <w:t>2022-4-1-22 Digitalizace a modernizace kin</w:t>
      </w:r>
      <w:r w:rsidRPr="004D7044">
        <w:rPr>
          <w:rFonts w:ascii="Arial" w:hAnsi="Arial" w:cs="Arial"/>
          <w:sz w:val="19"/>
          <w:szCs w:val="19"/>
        </w:rPr>
        <w:t xml:space="preserve"> (dále také jen „Výzva“) k podávání žádostí o podporu kinematografie v okruhu </w:t>
      </w:r>
      <w:r w:rsidR="0090078D">
        <w:rPr>
          <w:rFonts w:ascii="Arial" w:hAnsi="Arial" w:cs="Arial"/>
          <w:sz w:val="19"/>
          <w:szCs w:val="19"/>
        </w:rPr>
        <w:t>projekt v oblasti technického rozvoje a modernizace kinematografie</w:t>
      </w:r>
    </w:p>
    <w:p w14:paraId="67559859" w14:textId="4AA3AA12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>Rada Fondu rozhodla usnesením č. 23</w:t>
      </w:r>
      <w:r w:rsidR="0090078D">
        <w:rPr>
          <w:rFonts w:ascii="ArialMT" w:hAnsi="ArialMT"/>
          <w:sz w:val="19"/>
          <w:szCs w:val="19"/>
        </w:rPr>
        <w:t>6</w:t>
      </w:r>
      <w:r>
        <w:rPr>
          <w:rFonts w:ascii="ArialMT" w:hAnsi="ArialMT"/>
          <w:sz w:val="19"/>
          <w:szCs w:val="19"/>
        </w:rPr>
        <w:t xml:space="preserve">/2022 ve výjimečném případě dle § 35 odst. 5 zákona o audiovizi ve výzvě e.č. </w:t>
      </w:r>
      <w:r w:rsidR="0090078D">
        <w:rPr>
          <w:rFonts w:ascii="Arial" w:hAnsi="Arial" w:cs="Arial"/>
          <w:sz w:val="19"/>
          <w:szCs w:val="19"/>
        </w:rPr>
        <w:t>2022-4-1-22 Digitalizace a modernizace kin</w:t>
      </w:r>
      <w:r w:rsidR="0090078D" w:rsidRPr="004D704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MT" w:hAnsi="ArialMT"/>
          <w:sz w:val="19"/>
          <w:szCs w:val="19"/>
        </w:rPr>
        <w:t>rozhodovat bez expertních analýz</w:t>
      </w:r>
    </w:p>
    <w:p w14:paraId="7C635014" w14:textId="66322BBF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E65406">
        <w:rPr>
          <w:rFonts w:ascii="Arial" w:hAnsi="Arial" w:cs="Arial"/>
          <w:sz w:val="19"/>
          <w:szCs w:val="19"/>
        </w:rPr>
        <w:t>2</w:t>
      </w:r>
      <w:r w:rsidR="00C27A22">
        <w:rPr>
          <w:rFonts w:ascii="Arial" w:hAnsi="Arial" w:cs="Arial"/>
          <w:sz w:val="19"/>
          <w:szCs w:val="19"/>
        </w:rPr>
        <w:t>37</w:t>
      </w:r>
      <w:r w:rsidR="00E65406">
        <w:rPr>
          <w:rFonts w:ascii="Arial" w:hAnsi="Arial" w:cs="Arial"/>
          <w:sz w:val="19"/>
          <w:szCs w:val="19"/>
        </w:rPr>
        <w:t>/2022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</w:p>
    <w:p w14:paraId="55859AE1" w14:textId="6F7BBCD3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CB189E" w:rsidRPr="00CB189E">
        <w:rPr>
          <w:rFonts w:ascii="Arial" w:hAnsi="Arial" w:cs="Arial"/>
          <w:sz w:val="19"/>
          <w:szCs w:val="19"/>
        </w:rPr>
        <w:t>2</w:t>
      </w:r>
      <w:r w:rsidR="00C27A22">
        <w:rPr>
          <w:rFonts w:ascii="Arial" w:hAnsi="Arial" w:cs="Arial"/>
          <w:sz w:val="19"/>
          <w:szCs w:val="19"/>
        </w:rPr>
        <w:t>37</w:t>
      </w:r>
      <w:r w:rsidR="00CB189E" w:rsidRPr="00CB189E">
        <w:rPr>
          <w:rFonts w:ascii="Arial" w:hAnsi="Arial" w:cs="Arial"/>
          <w:sz w:val="19"/>
          <w:szCs w:val="19"/>
        </w:rPr>
        <w:t>/2022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3296850B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1372B964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11CE57A" w14:textId="11FC2525" w:rsidR="00FB3282" w:rsidRPr="00AC6DD6" w:rsidRDefault="007A6008" w:rsidP="00AC6DD6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D3ED1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D3ED1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D3ED1">
        <w:rPr>
          <w:rFonts w:ascii="Arial" w:hAnsi="Arial" w:cs="Arial"/>
          <w:sz w:val="19"/>
          <w:szCs w:val="19"/>
          <w:lang w:eastAsia="cs-CZ"/>
        </w:rPr>
        <w:t xml:space="preserve">, jakož i 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lastRenderedPageBreak/>
        <w:t xml:space="preserve">souhrnnou tabulku s navrženým bodováním odrážejícím se ve slovním hodnocení, s návrhem rozdělení alokace mezi projekty (je nutné respektovat alokaci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 xml:space="preserve">ýzvy; zároveň je nutné přihlížet k prioritám </w:t>
      </w:r>
      <w:r w:rsidR="00FB3282">
        <w:rPr>
          <w:rFonts w:ascii="Arial" w:hAnsi="Arial" w:cs="Arial"/>
          <w:sz w:val="19"/>
          <w:szCs w:val="19"/>
          <w:lang w:eastAsia="cs-CZ"/>
        </w:rPr>
        <w:t>V</w:t>
      </w:r>
      <w:r w:rsidR="00CD3ED1" w:rsidRPr="00CD3ED1">
        <w:rPr>
          <w:rFonts w:ascii="Arial" w:hAnsi="Arial" w:cs="Arial"/>
          <w:sz w:val="19"/>
          <w:szCs w:val="19"/>
          <w:lang w:eastAsia="cs-CZ"/>
        </w:rPr>
        <w:t>ýzvy a předpokládané výši podpory pro jednotlivé typy projektů)</w:t>
      </w:r>
      <w:r w:rsidR="00AC6DD6">
        <w:rPr>
          <w:rFonts w:ascii="Arial" w:hAnsi="Arial" w:cs="Arial"/>
          <w:sz w:val="19"/>
          <w:szCs w:val="19"/>
          <w:lang w:eastAsia="cs-CZ"/>
        </w:rPr>
        <w:t xml:space="preserve"> a zároveň 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souhrnný text k </w:t>
      </w:r>
      <w:r w:rsidR="00AC6DD6">
        <w:rPr>
          <w:rFonts w:ascii="Arial" w:hAnsi="Arial" w:cs="Arial"/>
          <w:sz w:val="19"/>
          <w:szCs w:val="19"/>
          <w:lang w:eastAsia="cs-CZ"/>
        </w:rPr>
        <w:t>V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ýzvě, který zhodnotí obecné trendy mezi podanými </w:t>
      </w:r>
      <w:r w:rsidR="00AC6DD6">
        <w:rPr>
          <w:rFonts w:ascii="Arial" w:hAnsi="Arial" w:cs="Arial"/>
          <w:sz w:val="19"/>
          <w:szCs w:val="19"/>
          <w:lang w:eastAsia="cs-CZ"/>
        </w:rPr>
        <w:t>žádostmi</w:t>
      </w:r>
      <w:r w:rsidR="00AC6DD6" w:rsidRPr="00AC6DD6">
        <w:rPr>
          <w:rFonts w:ascii="Arial" w:hAnsi="Arial" w:cs="Arial"/>
          <w:sz w:val="19"/>
          <w:szCs w:val="19"/>
          <w:lang w:eastAsia="cs-CZ"/>
        </w:rPr>
        <w:t xml:space="preserve"> a zdůvodní navržené rozdělení alokace a podle jakého klíče k němu došlo</w:t>
      </w:r>
      <w:r w:rsidR="003A31DA" w:rsidRPr="00AC6DD6">
        <w:rPr>
          <w:rFonts w:ascii="Arial" w:hAnsi="Arial" w:cs="Arial"/>
          <w:sz w:val="19"/>
          <w:szCs w:val="19"/>
          <w:lang w:eastAsia="cs-CZ"/>
        </w:rPr>
        <w:t xml:space="preserve"> (</w:t>
      </w:r>
      <w:r w:rsidR="00755C2C" w:rsidRPr="00AC6DD6">
        <w:rPr>
          <w:rFonts w:ascii="Arial" w:hAnsi="Arial" w:cs="Arial"/>
          <w:sz w:val="19"/>
          <w:szCs w:val="19"/>
          <w:lang w:eastAsia="cs-CZ"/>
        </w:rPr>
        <w:t xml:space="preserve">to celé </w:t>
      </w:r>
      <w:r w:rsidR="003A31DA" w:rsidRPr="00AC6DD6">
        <w:rPr>
          <w:rFonts w:ascii="Arial" w:hAnsi="Arial" w:cs="Arial"/>
          <w:sz w:val="19"/>
          <w:szCs w:val="19"/>
          <w:lang w:eastAsia="cs-CZ"/>
        </w:rPr>
        <w:t>dále také jen „Plnění“)</w:t>
      </w:r>
      <w:r w:rsidR="00FB3282" w:rsidRPr="00AC6DD6">
        <w:rPr>
          <w:rFonts w:ascii="Arial" w:hAnsi="Arial" w:cs="Arial"/>
          <w:sz w:val="19"/>
          <w:szCs w:val="19"/>
          <w:lang w:eastAsia="cs-CZ"/>
        </w:rPr>
        <w:t>.</w:t>
      </w:r>
    </w:p>
    <w:p w14:paraId="7AB793E4" w14:textId="729DF715" w:rsidR="002745E7" w:rsidRPr="00CD3ED1" w:rsidRDefault="002745E7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4E8938D6" w14:textId="44C0185A" w:rsidR="006F20F1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>v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ýzv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e.č. </w:t>
      </w:r>
      <w:r w:rsidR="00666B12">
        <w:rPr>
          <w:rFonts w:ascii="Arial" w:hAnsi="Arial" w:cs="Arial"/>
          <w:sz w:val="19"/>
          <w:szCs w:val="19"/>
        </w:rPr>
        <w:t>2022-4-1-22 Digitalizace a modernizace kin</w:t>
      </w:r>
      <w:r w:rsidR="00666B12" w:rsidRPr="004D7044">
        <w:rPr>
          <w:rFonts w:ascii="Arial" w:hAnsi="Arial" w:cs="Arial"/>
          <w:sz w:val="19"/>
          <w:szCs w:val="19"/>
        </w:rPr>
        <w:t xml:space="preserve"> 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>uveřejněn</w:t>
      </w:r>
      <w:r w:rsidR="001848A4" w:rsidRPr="00A516D1">
        <w:rPr>
          <w:rFonts w:ascii="Arial" w:hAnsi="Arial" w:cs="Arial"/>
          <w:sz w:val="19"/>
          <w:szCs w:val="19"/>
          <w:lang w:eastAsia="cs-CZ"/>
        </w:rPr>
        <w:t>ou</w:t>
      </w:r>
      <w:r w:rsidR="003E75AE" w:rsidRPr="00A516D1">
        <w:rPr>
          <w:rFonts w:ascii="Arial" w:hAnsi="Arial" w:cs="Arial"/>
          <w:sz w:val="19"/>
          <w:szCs w:val="19"/>
          <w:lang w:eastAsia="cs-CZ"/>
        </w:rPr>
        <w:t xml:space="preserve"> na webu objednatele:</w:t>
      </w:r>
      <w:r w:rsidR="006F20F1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4EEA213C" w14:textId="1AC603F4" w:rsidR="000968A3" w:rsidRPr="00E6207C" w:rsidRDefault="007D0289" w:rsidP="00384E66">
      <w:pPr>
        <w:pStyle w:val="Odstavecseseznamem"/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19"/>
          <w:szCs w:val="19"/>
          <w:u w:val="none"/>
          <w:lang w:eastAsia="cs-CZ"/>
        </w:rPr>
      </w:pPr>
      <w:hyperlink r:id="rId8" w:history="1">
        <w:r w:rsidR="00666B12" w:rsidRPr="00666B12">
          <w:rPr>
            <w:rStyle w:val="Hypertextovodkaz"/>
            <w:rFonts w:ascii="Arial" w:hAnsi="Arial" w:cs="Arial"/>
            <w:sz w:val="19"/>
            <w:szCs w:val="19"/>
            <w:lang w:eastAsia="cs-CZ"/>
          </w:rPr>
          <w:t>1.2022-4-1-22Digitalizace a modernizace kin-inv.pdf (fondkinematografie.cz)</w:t>
        </w:r>
      </w:hyperlink>
    </w:p>
    <w:p w14:paraId="156C5FCE" w14:textId="537AC944" w:rsidR="001848A4" w:rsidRPr="00384E66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84E66">
        <w:rPr>
          <w:rFonts w:ascii="Arial" w:hAnsi="Arial" w:cs="Arial"/>
          <w:sz w:val="19"/>
          <w:szCs w:val="19"/>
          <w:lang w:eastAsia="cs-CZ"/>
        </w:rPr>
        <w:t>d</w:t>
      </w:r>
      <w:r w:rsidR="003E75AE" w:rsidRPr="00384E66">
        <w:rPr>
          <w:rFonts w:ascii="Arial" w:hAnsi="Arial" w:cs="Arial"/>
          <w:sz w:val="19"/>
          <w:szCs w:val="19"/>
          <w:lang w:eastAsia="cs-CZ"/>
        </w:rPr>
        <w:t>oručených žádostí o podporu kinematografie</w:t>
      </w:r>
      <w:r w:rsidR="001848A4" w:rsidRPr="00384E66">
        <w:rPr>
          <w:rFonts w:ascii="Arial" w:hAnsi="Arial" w:cs="Arial"/>
          <w:sz w:val="19"/>
          <w:szCs w:val="19"/>
          <w:lang w:eastAsia="cs-CZ"/>
        </w:rPr>
        <w:t xml:space="preserve">, které budou objednatelem dodavateli zpřístupněny </w:t>
      </w:r>
      <w:r w:rsidR="001B5639" w:rsidRPr="00384E66">
        <w:rPr>
          <w:rFonts w:ascii="Arial" w:hAnsi="Arial" w:cs="Arial"/>
          <w:sz w:val="19"/>
          <w:szCs w:val="19"/>
          <w:lang w:eastAsia="cs-CZ"/>
        </w:rPr>
        <w:t xml:space="preserve">prostřednictvím </w:t>
      </w:r>
      <w:r w:rsidR="00D741BF" w:rsidRPr="00384E66">
        <w:rPr>
          <w:rFonts w:ascii="Arial" w:hAnsi="Arial" w:cs="Arial"/>
          <w:sz w:val="19"/>
          <w:szCs w:val="19"/>
          <w:lang w:eastAsia="cs-CZ"/>
        </w:rPr>
        <w:t xml:space="preserve">datového úložiště. </w:t>
      </w:r>
      <w:r w:rsidR="00384E66" w:rsidRPr="00384E66">
        <w:rPr>
          <w:rFonts w:ascii="Arial" w:hAnsi="Arial" w:cs="Arial"/>
          <w:sz w:val="19"/>
          <w:szCs w:val="19"/>
          <w:lang w:eastAsia="cs-CZ"/>
        </w:rPr>
        <w:t>Informaci o tom, že objednatelem byla dodavateli zpřístupněna žádost o podporu kinematografie, zasílá objednatel emailem z elektronické adresy:.</w:t>
      </w:r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EF87A4" w14:textId="1346918B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572ACD" w:rsidRPr="006F4B9A">
        <w:rPr>
          <w:rFonts w:ascii="Arial" w:hAnsi="Arial" w:cs="Arial"/>
          <w:bCs/>
          <w:sz w:val="19"/>
          <w:szCs w:val="19"/>
        </w:rPr>
        <w:t>31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8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572ACD" w:rsidRPr="006F4B9A">
        <w:rPr>
          <w:rFonts w:ascii="Arial" w:hAnsi="Arial" w:cs="Arial"/>
          <w:bCs/>
          <w:sz w:val="19"/>
          <w:szCs w:val="19"/>
        </w:rPr>
        <w:t>2022</w:t>
      </w:r>
      <w:r w:rsidR="00381F16">
        <w:rPr>
          <w:rFonts w:ascii="Arial" w:hAnsi="Arial" w:cs="Arial"/>
          <w:bCs/>
          <w:sz w:val="19"/>
          <w:szCs w:val="19"/>
        </w:rPr>
        <w:t xml:space="preserve">. </w:t>
      </w:r>
    </w:p>
    <w:p w14:paraId="3486CB10" w14:textId="2888207A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adresu:.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551F23EA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3F92219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</w:t>
      </w:r>
      <w:r w:rsidR="00F64B0B">
        <w:t>adě vyúčtování</w:t>
      </w:r>
      <w:r w:rsidRPr="00A67795">
        <w:t xml:space="preserve">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</w:t>
      </w:r>
      <w:r w:rsidR="00F64B0B">
        <w:t>no vyúčtování</w:t>
      </w:r>
      <w:r>
        <w:t>.</w:t>
      </w:r>
    </w:p>
    <w:p w14:paraId="274DC5F6" w14:textId="7CE857E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 xml:space="preserve">Doba splatnosti </w:t>
      </w:r>
      <w:r w:rsidR="00F64B0B">
        <w:rPr>
          <w:szCs w:val="19"/>
        </w:rPr>
        <w:t>vyúčtování</w:t>
      </w:r>
      <w:r w:rsidRPr="005F4CEE">
        <w:rPr>
          <w:szCs w:val="19"/>
        </w:rPr>
        <w:t xml:space="preserve"> je stanovena na 30 kalendářních dnů ode dne doručení </w:t>
      </w:r>
      <w:r w:rsidR="00F64B0B">
        <w:rPr>
          <w:szCs w:val="19"/>
        </w:rPr>
        <w:t>vyúčtování</w:t>
      </w:r>
      <w:r w:rsidRPr="005F4CEE">
        <w:rPr>
          <w:szCs w:val="19"/>
        </w:rPr>
        <w:t xml:space="preserve"> objednateli.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0F292A4A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.10.</w:t>
      </w:r>
      <w:r w:rsidR="00572ACD">
        <w:rPr>
          <w:rFonts w:ascii="Arial" w:hAnsi="Arial" w:cs="Arial"/>
          <w:bCs/>
          <w:sz w:val="19"/>
          <w:szCs w:val="19"/>
        </w:rPr>
        <w:t>2022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0952BBF2" w:rsidR="00174A1E" w:rsidRPr="00174A1E" w:rsidRDefault="00174A1E" w:rsidP="00EF4A1B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4600DB4D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45EFE2A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1ED75BEB" w14:textId="5107D708" w:rsidR="00F73852" w:rsidRPr="00272C72" w:rsidRDefault="00F7385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Ondřej Šejnoha</w:t>
      </w:r>
    </w:p>
    <w:sectPr w:rsidR="00F73852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8C7D" w14:textId="77777777" w:rsidR="007D0289" w:rsidRDefault="007D0289" w:rsidP="001415DD">
      <w:pPr>
        <w:spacing w:after="0" w:line="240" w:lineRule="auto"/>
      </w:pPr>
      <w:r>
        <w:separator/>
      </w:r>
    </w:p>
  </w:endnote>
  <w:endnote w:type="continuationSeparator" w:id="0">
    <w:p w14:paraId="2D41C7C5" w14:textId="77777777" w:rsidR="007D0289" w:rsidRDefault="007D0289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7D0289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9D07" w14:textId="77777777" w:rsidR="007D0289" w:rsidRDefault="007D0289" w:rsidP="001415DD">
      <w:pPr>
        <w:spacing w:after="0" w:line="240" w:lineRule="auto"/>
      </w:pPr>
      <w:r>
        <w:separator/>
      </w:r>
    </w:p>
  </w:footnote>
  <w:footnote w:type="continuationSeparator" w:id="0">
    <w:p w14:paraId="52A5F20F" w14:textId="77777777" w:rsidR="007D0289" w:rsidRDefault="007D0289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D369D"/>
    <w:rsid w:val="00322FCF"/>
    <w:rsid w:val="003467AE"/>
    <w:rsid w:val="0035720A"/>
    <w:rsid w:val="00381F16"/>
    <w:rsid w:val="00384E66"/>
    <w:rsid w:val="00393067"/>
    <w:rsid w:val="00395DDB"/>
    <w:rsid w:val="003A01F4"/>
    <w:rsid w:val="003A31DA"/>
    <w:rsid w:val="003B5096"/>
    <w:rsid w:val="003C42CD"/>
    <w:rsid w:val="003E75AE"/>
    <w:rsid w:val="003F5B28"/>
    <w:rsid w:val="00405456"/>
    <w:rsid w:val="004079B4"/>
    <w:rsid w:val="00426083"/>
    <w:rsid w:val="00426F9F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5007C"/>
    <w:rsid w:val="00572ACD"/>
    <w:rsid w:val="005756BF"/>
    <w:rsid w:val="005C01CF"/>
    <w:rsid w:val="005E1AB0"/>
    <w:rsid w:val="005F35C8"/>
    <w:rsid w:val="005F4CEE"/>
    <w:rsid w:val="006043BC"/>
    <w:rsid w:val="00610435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1E60"/>
    <w:rsid w:val="007A6008"/>
    <w:rsid w:val="007B0663"/>
    <w:rsid w:val="007B5D11"/>
    <w:rsid w:val="007D0289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E1316"/>
    <w:rsid w:val="0090078D"/>
    <w:rsid w:val="00905134"/>
    <w:rsid w:val="0092131E"/>
    <w:rsid w:val="00941D2E"/>
    <w:rsid w:val="009461C5"/>
    <w:rsid w:val="009713E3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4A69"/>
    <w:rsid w:val="00BD08F2"/>
    <w:rsid w:val="00BD31B2"/>
    <w:rsid w:val="00BE525C"/>
    <w:rsid w:val="00BF2B94"/>
    <w:rsid w:val="00C25D67"/>
    <w:rsid w:val="00C26AB9"/>
    <w:rsid w:val="00C27A22"/>
    <w:rsid w:val="00C41746"/>
    <w:rsid w:val="00C5138A"/>
    <w:rsid w:val="00C6544D"/>
    <w:rsid w:val="00C91F77"/>
    <w:rsid w:val="00CA1054"/>
    <w:rsid w:val="00CA4CCE"/>
    <w:rsid w:val="00CB189E"/>
    <w:rsid w:val="00CD3ED1"/>
    <w:rsid w:val="00CE5AA5"/>
    <w:rsid w:val="00CF0265"/>
    <w:rsid w:val="00D10429"/>
    <w:rsid w:val="00D11DAE"/>
    <w:rsid w:val="00D12DA5"/>
    <w:rsid w:val="00D4065F"/>
    <w:rsid w:val="00D741BF"/>
    <w:rsid w:val="00D83718"/>
    <w:rsid w:val="00D9200B"/>
    <w:rsid w:val="00DC333E"/>
    <w:rsid w:val="00DD6AFE"/>
    <w:rsid w:val="00DF65D6"/>
    <w:rsid w:val="00E05B63"/>
    <w:rsid w:val="00E14503"/>
    <w:rsid w:val="00E15410"/>
    <w:rsid w:val="00E26C97"/>
    <w:rsid w:val="00E33B9E"/>
    <w:rsid w:val="00E56654"/>
    <w:rsid w:val="00E6207C"/>
    <w:rsid w:val="00E65406"/>
    <w:rsid w:val="00EA07B8"/>
    <w:rsid w:val="00EC238F"/>
    <w:rsid w:val="00EC6C71"/>
    <w:rsid w:val="00EF4A1B"/>
    <w:rsid w:val="00EF5BD3"/>
    <w:rsid w:val="00F12A53"/>
    <w:rsid w:val="00F25DD3"/>
    <w:rsid w:val="00F40468"/>
    <w:rsid w:val="00F428C2"/>
    <w:rsid w:val="00F523B7"/>
    <w:rsid w:val="00F611DD"/>
    <w:rsid w:val="00F64B0B"/>
    <w:rsid w:val="00F731CF"/>
    <w:rsid w:val="00F73852"/>
    <w:rsid w:val="00F84132"/>
    <w:rsid w:val="00F90E46"/>
    <w:rsid w:val="00F967D7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2/2022-4-1-22%20Digitalizace%20a%20modernizace%20kin/1.2022-4-1-22Digitalizace%20a%20modernizace%20kin-in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27B3-55EB-4832-9561-98AEDCDD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Pavla Šmerhová</cp:lastModifiedBy>
  <cp:revision>2</cp:revision>
  <cp:lastPrinted>2020-11-19T09:20:00Z</cp:lastPrinted>
  <dcterms:created xsi:type="dcterms:W3CDTF">2022-07-11T15:10:00Z</dcterms:created>
  <dcterms:modified xsi:type="dcterms:W3CDTF">2022-07-11T15:10:00Z</dcterms:modified>
</cp:coreProperties>
</file>