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80B91" w14:textId="3A340869" w:rsidR="00025129" w:rsidRPr="00E33CF9" w:rsidRDefault="00025129" w:rsidP="003D76EB">
      <w:pPr>
        <w:widowControl/>
        <w:spacing w:before="60" w:after="60"/>
        <w:ind w:firstLine="1"/>
        <w:jc w:val="center"/>
        <w:rPr>
          <w:rFonts w:ascii="Segoe UI" w:hAnsi="Segoe UI" w:cs="Segoe UI"/>
          <w:b/>
          <w:sz w:val="18"/>
          <w:szCs w:val="18"/>
        </w:rPr>
      </w:pPr>
    </w:p>
    <w:p w14:paraId="5130B72E" w14:textId="01FFEDFE" w:rsidR="00E626A2" w:rsidRPr="00E33CF9" w:rsidRDefault="00E626A2" w:rsidP="001B4A49">
      <w:pPr>
        <w:widowControl/>
        <w:spacing w:before="60" w:after="60"/>
        <w:ind w:firstLine="1"/>
        <w:jc w:val="center"/>
        <w:rPr>
          <w:rFonts w:ascii="Segoe UI" w:hAnsi="Segoe UI" w:cs="Segoe UI"/>
          <w:b/>
          <w:sz w:val="18"/>
          <w:szCs w:val="18"/>
        </w:rPr>
      </w:pPr>
      <w:r w:rsidRPr="00E33CF9">
        <w:rPr>
          <w:rFonts w:ascii="Segoe UI" w:hAnsi="Segoe UI" w:cs="Segoe UI"/>
          <w:b/>
          <w:sz w:val="18"/>
          <w:szCs w:val="18"/>
        </w:rPr>
        <w:t xml:space="preserve">SMLOUVA </w:t>
      </w:r>
      <w:r w:rsidR="0070153E" w:rsidRPr="00E33CF9">
        <w:rPr>
          <w:rFonts w:ascii="Segoe UI" w:hAnsi="Segoe UI" w:cs="Segoe UI"/>
          <w:b/>
          <w:sz w:val="18"/>
          <w:szCs w:val="18"/>
        </w:rPr>
        <w:t>PŘÍKAZNÍ</w:t>
      </w:r>
    </w:p>
    <w:p w14:paraId="5259E584" w14:textId="7F5DCA74" w:rsidR="001B4A49" w:rsidRPr="00E33CF9" w:rsidRDefault="001B4A49" w:rsidP="003B2D2A">
      <w:pPr>
        <w:spacing w:after="120" w:line="276" w:lineRule="auto"/>
        <w:contextualSpacing/>
        <w:jc w:val="center"/>
        <w:rPr>
          <w:rFonts w:ascii="Segoe UI" w:hAnsi="Segoe UI" w:cs="Segoe UI"/>
          <w:sz w:val="18"/>
          <w:szCs w:val="18"/>
        </w:rPr>
      </w:pPr>
      <w:r w:rsidRPr="00E33CF9">
        <w:rPr>
          <w:rFonts w:ascii="Segoe UI" w:hAnsi="Segoe UI" w:cs="Segoe UI"/>
          <w:sz w:val="18"/>
          <w:szCs w:val="18"/>
        </w:rPr>
        <w:t xml:space="preserve">      (dále také „tato smlouva“)</w:t>
      </w:r>
    </w:p>
    <w:p w14:paraId="67980F1D" w14:textId="77777777" w:rsidR="001B4A49" w:rsidRPr="00E33CF9" w:rsidRDefault="001B4A49" w:rsidP="001B4A49">
      <w:pPr>
        <w:pStyle w:val="Nadpis1"/>
        <w:rPr>
          <w:sz w:val="18"/>
          <w:szCs w:val="18"/>
        </w:rPr>
      </w:pPr>
      <w:r w:rsidRPr="00E33CF9">
        <w:rPr>
          <w:sz w:val="18"/>
          <w:szCs w:val="18"/>
        </w:rPr>
        <w:t>Smluvní strany</w:t>
      </w:r>
    </w:p>
    <w:tbl>
      <w:tblPr>
        <w:tblStyle w:val="Mkatabulky"/>
        <w:tblW w:w="1019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022"/>
        <w:gridCol w:w="1061"/>
      </w:tblGrid>
      <w:tr w:rsidR="00E33CF9" w:rsidRPr="00E33CF9" w14:paraId="52BD527E" w14:textId="77777777" w:rsidTr="000A0C2C">
        <w:trPr>
          <w:trHeight w:val="286"/>
        </w:trPr>
        <w:tc>
          <w:tcPr>
            <w:tcW w:w="4111" w:type="dxa"/>
            <w:vAlign w:val="center"/>
          </w:tcPr>
          <w:p w14:paraId="4F88C15C" w14:textId="77777777" w:rsidR="001B4A49" w:rsidRPr="004A3B43" w:rsidRDefault="001B4A49" w:rsidP="000A0C2C">
            <w:pPr>
              <w:spacing w:before="20" w:after="0" w:line="22" w:lineRule="atLeast"/>
              <w:ind w:left="709" w:right="-102" w:hanging="425"/>
              <w:jc w:val="both"/>
              <w:rPr>
                <w:rFonts w:ascii="Segoe UI" w:hAnsi="Segoe UI" w:cs="Segoe UI"/>
                <w:b/>
                <w:sz w:val="18"/>
                <w:szCs w:val="18"/>
              </w:rPr>
            </w:pPr>
            <w:r w:rsidRPr="004A3B43">
              <w:rPr>
                <w:rFonts w:ascii="Segoe UI" w:hAnsi="Segoe UI" w:cs="Segoe UI"/>
                <w:b/>
                <w:sz w:val="18"/>
                <w:szCs w:val="18"/>
              </w:rPr>
              <w:t>Všeobecná fakultní nemocnice v Praze</w:t>
            </w:r>
          </w:p>
          <w:p w14:paraId="4C6EC548" w14:textId="77777777" w:rsidR="001B4A49" w:rsidRPr="004A3B43" w:rsidRDefault="001B4A49" w:rsidP="000A0C2C">
            <w:pPr>
              <w:spacing w:before="20" w:after="0" w:line="22" w:lineRule="atLeast"/>
              <w:ind w:left="709" w:hanging="425"/>
              <w:rPr>
                <w:rFonts w:ascii="Segoe UI" w:hAnsi="Segoe UI" w:cs="Segoe UI"/>
                <w:b/>
                <w:sz w:val="18"/>
                <w:szCs w:val="18"/>
              </w:rPr>
            </w:pPr>
            <w:r w:rsidRPr="004A3B43">
              <w:rPr>
                <w:rFonts w:ascii="Segoe UI" w:hAnsi="Segoe UI" w:cs="Segoe UI"/>
                <w:sz w:val="18"/>
                <w:szCs w:val="18"/>
              </w:rPr>
              <w:t>se sídlem:</w:t>
            </w:r>
          </w:p>
        </w:tc>
        <w:tc>
          <w:tcPr>
            <w:tcW w:w="6083" w:type="dxa"/>
            <w:gridSpan w:val="2"/>
            <w:vAlign w:val="center"/>
          </w:tcPr>
          <w:p w14:paraId="50933359" w14:textId="77777777" w:rsidR="001B4A49" w:rsidRPr="004A3B43" w:rsidRDefault="001B4A49" w:rsidP="000A0C2C">
            <w:pPr>
              <w:spacing w:before="20" w:after="0" w:line="22" w:lineRule="atLeast"/>
              <w:ind w:left="709"/>
              <w:rPr>
                <w:rFonts w:ascii="Segoe UI" w:hAnsi="Segoe UI" w:cs="Segoe UI"/>
                <w:sz w:val="18"/>
                <w:szCs w:val="18"/>
              </w:rPr>
            </w:pPr>
          </w:p>
          <w:p w14:paraId="3A25AF28" w14:textId="77777777" w:rsidR="001B4A49" w:rsidRPr="004A3B43" w:rsidRDefault="001B4A49" w:rsidP="000A0C2C">
            <w:pPr>
              <w:spacing w:before="20" w:after="0" w:line="22" w:lineRule="atLeast"/>
              <w:ind w:left="709"/>
              <w:rPr>
                <w:rFonts w:ascii="Segoe UI" w:hAnsi="Segoe UI" w:cs="Segoe UI"/>
                <w:b/>
                <w:sz w:val="18"/>
                <w:szCs w:val="18"/>
              </w:rPr>
            </w:pPr>
            <w:r w:rsidRPr="004A3B43">
              <w:rPr>
                <w:rFonts w:ascii="Segoe UI" w:hAnsi="Segoe UI" w:cs="Segoe UI"/>
                <w:sz w:val="18"/>
                <w:szCs w:val="18"/>
              </w:rPr>
              <w:t>U Nemocnice 499/2, 128 08 Praha 2</w:t>
            </w:r>
          </w:p>
        </w:tc>
      </w:tr>
      <w:tr w:rsidR="00E33CF9" w:rsidRPr="00E33CF9" w14:paraId="1C178924" w14:textId="77777777" w:rsidTr="000A0C2C">
        <w:trPr>
          <w:trHeight w:val="286"/>
        </w:trPr>
        <w:tc>
          <w:tcPr>
            <w:tcW w:w="4111" w:type="dxa"/>
            <w:vAlign w:val="center"/>
          </w:tcPr>
          <w:p w14:paraId="4412981F" w14:textId="2093708B" w:rsidR="001B4A49" w:rsidRPr="004A3B43" w:rsidRDefault="001B4A49" w:rsidP="000A0C2C">
            <w:pPr>
              <w:spacing w:before="20" w:after="0" w:line="22" w:lineRule="atLeast"/>
              <w:ind w:left="709" w:hanging="425"/>
              <w:rPr>
                <w:rFonts w:ascii="Segoe UI" w:hAnsi="Segoe UI" w:cs="Segoe UI"/>
                <w:b/>
                <w:sz w:val="18"/>
                <w:szCs w:val="18"/>
              </w:rPr>
            </w:pPr>
            <w:r w:rsidRPr="004A3B43">
              <w:rPr>
                <w:rFonts w:ascii="Segoe UI" w:hAnsi="Segoe UI" w:cs="Segoe UI"/>
                <w:sz w:val="18"/>
                <w:szCs w:val="18"/>
              </w:rPr>
              <w:t xml:space="preserve">IČ: </w:t>
            </w:r>
          </w:p>
        </w:tc>
        <w:tc>
          <w:tcPr>
            <w:tcW w:w="6083" w:type="dxa"/>
            <w:gridSpan w:val="2"/>
            <w:vAlign w:val="center"/>
          </w:tcPr>
          <w:p w14:paraId="1862A9C4" w14:textId="2CA3BCEC" w:rsidR="001B4A49" w:rsidRPr="004A3B43" w:rsidRDefault="006C569E" w:rsidP="000A0C2C">
            <w:pPr>
              <w:spacing w:before="20" w:after="0" w:line="22" w:lineRule="atLeast"/>
              <w:ind w:left="709"/>
              <w:rPr>
                <w:rFonts w:ascii="Segoe UI" w:hAnsi="Segoe UI" w:cs="Segoe UI"/>
                <w:b/>
                <w:sz w:val="18"/>
                <w:szCs w:val="18"/>
              </w:rPr>
            </w:pPr>
            <w:r w:rsidRPr="004A3B43">
              <w:rPr>
                <w:rFonts w:ascii="Segoe UI" w:hAnsi="Segoe UI" w:cs="Segoe UI"/>
                <w:sz w:val="18"/>
                <w:szCs w:val="18"/>
              </w:rPr>
              <w:t>000 64 165</w:t>
            </w:r>
          </w:p>
        </w:tc>
      </w:tr>
      <w:tr w:rsidR="00E33CF9" w:rsidRPr="00E33CF9" w14:paraId="06506E4C" w14:textId="77777777" w:rsidTr="000A0C2C">
        <w:trPr>
          <w:trHeight w:val="286"/>
        </w:trPr>
        <w:tc>
          <w:tcPr>
            <w:tcW w:w="4111" w:type="dxa"/>
            <w:vAlign w:val="center"/>
          </w:tcPr>
          <w:p w14:paraId="4DF4E1C0" w14:textId="02FD2F23" w:rsidR="001B4A49" w:rsidRPr="004A3B43" w:rsidRDefault="001B4A49" w:rsidP="000A0C2C">
            <w:pPr>
              <w:spacing w:before="20" w:after="0" w:line="22" w:lineRule="atLeast"/>
              <w:ind w:left="709" w:hanging="425"/>
              <w:rPr>
                <w:rFonts w:ascii="Segoe UI" w:hAnsi="Segoe UI" w:cs="Segoe UI"/>
                <w:sz w:val="18"/>
                <w:szCs w:val="18"/>
              </w:rPr>
            </w:pPr>
            <w:r w:rsidRPr="004A3B43">
              <w:rPr>
                <w:rFonts w:ascii="Segoe UI" w:hAnsi="Segoe UI" w:cs="Segoe UI"/>
                <w:sz w:val="18"/>
                <w:szCs w:val="18"/>
              </w:rPr>
              <w:t xml:space="preserve">DIČ: </w:t>
            </w:r>
          </w:p>
          <w:p w14:paraId="46855B04" w14:textId="77777777" w:rsidR="001B4A49" w:rsidRPr="004A3B43" w:rsidRDefault="001B4A49" w:rsidP="000A0C2C">
            <w:pPr>
              <w:spacing w:before="20" w:after="0" w:line="22" w:lineRule="atLeast"/>
              <w:ind w:left="709" w:hanging="425"/>
              <w:rPr>
                <w:rFonts w:ascii="Segoe UI" w:hAnsi="Segoe UI" w:cs="Segoe UI"/>
                <w:b/>
                <w:sz w:val="18"/>
                <w:szCs w:val="18"/>
              </w:rPr>
            </w:pPr>
            <w:r w:rsidRPr="004A3B43">
              <w:rPr>
                <w:rFonts w:ascii="Segoe UI" w:hAnsi="Segoe UI" w:cs="Segoe UI"/>
                <w:sz w:val="18"/>
                <w:szCs w:val="18"/>
              </w:rPr>
              <w:t>zastoupena:</w:t>
            </w:r>
          </w:p>
        </w:tc>
        <w:tc>
          <w:tcPr>
            <w:tcW w:w="6083" w:type="dxa"/>
            <w:gridSpan w:val="2"/>
            <w:vAlign w:val="center"/>
          </w:tcPr>
          <w:p w14:paraId="0501813F" w14:textId="484B11F8" w:rsidR="001B4A49" w:rsidRPr="004A3B43" w:rsidRDefault="006C569E" w:rsidP="000A0C2C">
            <w:pPr>
              <w:spacing w:before="20" w:after="0" w:line="22" w:lineRule="atLeast"/>
              <w:ind w:left="709"/>
              <w:rPr>
                <w:rFonts w:ascii="Segoe UI" w:hAnsi="Segoe UI" w:cs="Segoe UI"/>
                <w:sz w:val="18"/>
                <w:szCs w:val="18"/>
              </w:rPr>
            </w:pPr>
            <w:r w:rsidRPr="004A3B43">
              <w:rPr>
                <w:rFonts w:ascii="Segoe UI" w:hAnsi="Segoe UI" w:cs="Segoe UI"/>
                <w:sz w:val="18"/>
                <w:szCs w:val="18"/>
              </w:rPr>
              <w:t>CZ00064165</w:t>
            </w:r>
          </w:p>
          <w:p w14:paraId="25C80ABB" w14:textId="66CBE11C" w:rsidR="001B4A49" w:rsidRPr="004A3B43" w:rsidRDefault="001B4A49" w:rsidP="000A0C2C">
            <w:pPr>
              <w:spacing w:before="20" w:after="0" w:line="22" w:lineRule="atLeast"/>
              <w:ind w:left="709"/>
              <w:rPr>
                <w:rFonts w:ascii="Segoe UI" w:hAnsi="Segoe UI" w:cs="Segoe UI"/>
                <w:b/>
                <w:sz w:val="18"/>
                <w:szCs w:val="18"/>
              </w:rPr>
            </w:pPr>
            <w:r w:rsidRPr="004A3B43">
              <w:rPr>
                <w:rFonts w:ascii="Segoe UI" w:hAnsi="Segoe UI" w:cs="Segoe UI"/>
                <w:sz w:val="18"/>
                <w:szCs w:val="18"/>
              </w:rPr>
              <w:t xml:space="preserve">prof. MUDr. David </w:t>
            </w:r>
            <w:proofErr w:type="spellStart"/>
            <w:r w:rsidRPr="004A3B43">
              <w:rPr>
                <w:rFonts w:ascii="Segoe UI" w:hAnsi="Segoe UI" w:cs="Segoe UI"/>
                <w:sz w:val="18"/>
                <w:szCs w:val="18"/>
              </w:rPr>
              <w:t>Feltl</w:t>
            </w:r>
            <w:proofErr w:type="spellEnd"/>
            <w:r w:rsidRPr="004A3B43">
              <w:rPr>
                <w:rFonts w:ascii="Segoe UI" w:hAnsi="Segoe UI" w:cs="Segoe UI"/>
                <w:sz w:val="18"/>
                <w:szCs w:val="18"/>
              </w:rPr>
              <w:t>, Ph.D., MBA, ředitel</w:t>
            </w:r>
            <w:r w:rsidR="00BD3C79" w:rsidRPr="004A3B43">
              <w:rPr>
                <w:rFonts w:ascii="Segoe UI" w:hAnsi="Segoe UI" w:cs="Segoe UI"/>
                <w:sz w:val="18"/>
                <w:szCs w:val="18"/>
              </w:rPr>
              <w:t>em</w:t>
            </w:r>
            <w:r w:rsidRPr="004A3B43">
              <w:rPr>
                <w:rFonts w:ascii="Segoe UI" w:hAnsi="Segoe UI" w:cs="Segoe UI"/>
                <w:sz w:val="18"/>
                <w:szCs w:val="18"/>
              </w:rPr>
              <w:t xml:space="preserve"> </w:t>
            </w:r>
          </w:p>
        </w:tc>
      </w:tr>
      <w:tr w:rsidR="00E33CF9" w:rsidRPr="00E33CF9" w14:paraId="3FD2FFC0" w14:textId="77777777" w:rsidTr="000A0C2C">
        <w:trPr>
          <w:trHeight w:val="286"/>
        </w:trPr>
        <w:tc>
          <w:tcPr>
            <w:tcW w:w="4111" w:type="dxa"/>
            <w:vAlign w:val="center"/>
          </w:tcPr>
          <w:p w14:paraId="56A3FC3A" w14:textId="77777777" w:rsidR="001B4A49" w:rsidRPr="004A3B43" w:rsidRDefault="001B4A49" w:rsidP="000A0C2C">
            <w:pPr>
              <w:spacing w:before="20" w:after="0" w:line="22" w:lineRule="atLeast"/>
              <w:ind w:left="709" w:hanging="425"/>
              <w:rPr>
                <w:rFonts w:ascii="Segoe UI" w:hAnsi="Segoe UI" w:cs="Segoe UI"/>
                <w:b/>
                <w:sz w:val="18"/>
                <w:szCs w:val="18"/>
              </w:rPr>
            </w:pPr>
            <w:r w:rsidRPr="004A3B43">
              <w:rPr>
                <w:rFonts w:ascii="Segoe UI" w:hAnsi="Segoe UI" w:cs="Segoe UI"/>
                <w:sz w:val="18"/>
                <w:szCs w:val="18"/>
              </w:rPr>
              <w:t>bankovní spojení:</w:t>
            </w:r>
          </w:p>
        </w:tc>
        <w:tc>
          <w:tcPr>
            <w:tcW w:w="6083" w:type="dxa"/>
            <w:gridSpan w:val="2"/>
            <w:vAlign w:val="center"/>
          </w:tcPr>
          <w:p w14:paraId="6C1013C3" w14:textId="6E7C8E6C" w:rsidR="001B4A49" w:rsidRPr="004A3B43" w:rsidRDefault="000C169E" w:rsidP="000A0C2C">
            <w:pPr>
              <w:spacing w:before="20" w:after="0" w:line="22" w:lineRule="atLeast"/>
              <w:ind w:left="709"/>
              <w:rPr>
                <w:rFonts w:ascii="Segoe UI" w:hAnsi="Segoe UI" w:cs="Segoe UI"/>
                <w:b/>
                <w:sz w:val="18"/>
                <w:szCs w:val="18"/>
              </w:rPr>
            </w:pPr>
            <w:proofErr w:type="spellStart"/>
            <w:r>
              <w:rPr>
                <w:rFonts w:ascii="Segoe UI" w:hAnsi="Segoe UI" w:cs="Segoe UI"/>
                <w:sz w:val="18"/>
                <w:szCs w:val="18"/>
              </w:rPr>
              <w:t>xxx</w:t>
            </w:r>
            <w:proofErr w:type="spellEnd"/>
            <w:r w:rsidR="001B4A49" w:rsidRPr="004A3B43">
              <w:rPr>
                <w:rFonts w:ascii="Segoe UI" w:hAnsi="Segoe UI" w:cs="Segoe UI"/>
                <w:sz w:val="18"/>
                <w:szCs w:val="18"/>
              </w:rPr>
              <w:t xml:space="preserve"> </w:t>
            </w:r>
          </w:p>
        </w:tc>
      </w:tr>
      <w:tr w:rsidR="00E33CF9" w:rsidRPr="00E33CF9" w14:paraId="65EB6C6C" w14:textId="77777777" w:rsidTr="000A0C2C">
        <w:trPr>
          <w:trHeight w:val="286"/>
        </w:trPr>
        <w:tc>
          <w:tcPr>
            <w:tcW w:w="4111" w:type="dxa"/>
            <w:vAlign w:val="center"/>
          </w:tcPr>
          <w:p w14:paraId="1CAA2F69" w14:textId="77777777" w:rsidR="001B4A49" w:rsidRPr="004A3B43" w:rsidRDefault="001B4A49" w:rsidP="000A0C2C">
            <w:pPr>
              <w:spacing w:before="20" w:after="0" w:line="22" w:lineRule="atLeast"/>
              <w:ind w:left="709" w:hanging="425"/>
              <w:rPr>
                <w:rFonts w:ascii="Segoe UI" w:hAnsi="Segoe UI" w:cs="Segoe UI"/>
                <w:b/>
                <w:sz w:val="18"/>
                <w:szCs w:val="18"/>
              </w:rPr>
            </w:pPr>
            <w:r w:rsidRPr="004A3B43">
              <w:rPr>
                <w:rFonts w:ascii="Segoe UI" w:hAnsi="Segoe UI" w:cs="Segoe UI"/>
                <w:sz w:val="18"/>
                <w:szCs w:val="18"/>
              </w:rPr>
              <w:t>číslo účtu:</w:t>
            </w:r>
          </w:p>
        </w:tc>
        <w:tc>
          <w:tcPr>
            <w:tcW w:w="6083" w:type="dxa"/>
            <w:gridSpan w:val="2"/>
            <w:vAlign w:val="center"/>
          </w:tcPr>
          <w:p w14:paraId="47E98DA2" w14:textId="49450582" w:rsidR="001B4A49" w:rsidRPr="004A3B43" w:rsidRDefault="000C169E" w:rsidP="000A0C2C">
            <w:pPr>
              <w:spacing w:before="20" w:after="0" w:line="22" w:lineRule="atLeast"/>
              <w:ind w:left="709"/>
              <w:rPr>
                <w:rFonts w:ascii="Segoe UI" w:hAnsi="Segoe UI" w:cs="Segoe UI"/>
                <w:b/>
                <w:sz w:val="18"/>
                <w:szCs w:val="18"/>
              </w:rPr>
            </w:pPr>
            <w:proofErr w:type="spellStart"/>
            <w:r>
              <w:rPr>
                <w:rFonts w:ascii="Segoe UI" w:hAnsi="Segoe UI" w:cs="Segoe UI"/>
                <w:sz w:val="18"/>
                <w:szCs w:val="18"/>
              </w:rPr>
              <w:t>xxx</w:t>
            </w:r>
            <w:proofErr w:type="spellEnd"/>
          </w:p>
        </w:tc>
      </w:tr>
      <w:tr w:rsidR="00E33CF9" w:rsidRPr="00E33CF9" w14:paraId="234196C0" w14:textId="77777777" w:rsidTr="000A0C2C">
        <w:trPr>
          <w:trHeight w:val="286"/>
        </w:trPr>
        <w:tc>
          <w:tcPr>
            <w:tcW w:w="4111" w:type="dxa"/>
            <w:vAlign w:val="center"/>
          </w:tcPr>
          <w:p w14:paraId="13AB4CA5" w14:textId="410F711D" w:rsidR="001B4A49" w:rsidRPr="004A3B43" w:rsidRDefault="001B4A49" w:rsidP="000A0C2C">
            <w:pPr>
              <w:spacing w:before="20" w:after="0" w:line="22" w:lineRule="atLeast"/>
              <w:ind w:left="709" w:hanging="425"/>
              <w:rPr>
                <w:rFonts w:ascii="Segoe UI" w:hAnsi="Segoe UI" w:cs="Segoe UI"/>
                <w:b/>
                <w:sz w:val="18"/>
                <w:szCs w:val="18"/>
              </w:rPr>
            </w:pPr>
            <w:r w:rsidRPr="004A3B43">
              <w:rPr>
                <w:rFonts w:ascii="Segoe UI" w:hAnsi="Segoe UI" w:cs="Segoe UI"/>
                <w:sz w:val="18"/>
                <w:szCs w:val="18"/>
              </w:rPr>
              <w:t>jako</w:t>
            </w:r>
            <w:r w:rsidRPr="004A3B43">
              <w:rPr>
                <w:rFonts w:ascii="Segoe UI" w:hAnsi="Segoe UI" w:cs="Segoe UI"/>
                <w:b/>
                <w:sz w:val="18"/>
                <w:szCs w:val="18"/>
              </w:rPr>
              <w:t xml:space="preserve"> </w:t>
            </w:r>
            <w:r w:rsidR="00791465" w:rsidRPr="004A3B43">
              <w:rPr>
                <w:rFonts w:ascii="Segoe UI" w:hAnsi="Segoe UI" w:cs="Segoe UI"/>
                <w:b/>
                <w:sz w:val="18"/>
                <w:szCs w:val="18"/>
              </w:rPr>
              <w:t xml:space="preserve">příkazce </w:t>
            </w:r>
            <w:r w:rsidRPr="004A3B43">
              <w:rPr>
                <w:rFonts w:ascii="Segoe UI" w:hAnsi="Segoe UI" w:cs="Segoe UI"/>
                <w:sz w:val="18"/>
                <w:szCs w:val="18"/>
              </w:rPr>
              <w:t>na straně jedné</w:t>
            </w:r>
            <w:r w:rsidRPr="004A3B43" w:rsidDel="00956A03">
              <w:rPr>
                <w:rFonts w:ascii="Segoe UI" w:hAnsi="Segoe UI" w:cs="Segoe UI"/>
                <w:sz w:val="18"/>
                <w:szCs w:val="18"/>
              </w:rPr>
              <w:t xml:space="preserve"> </w:t>
            </w:r>
          </w:p>
        </w:tc>
        <w:tc>
          <w:tcPr>
            <w:tcW w:w="6083" w:type="dxa"/>
            <w:gridSpan w:val="2"/>
            <w:vAlign w:val="center"/>
          </w:tcPr>
          <w:p w14:paraId="2DA80E84" w14:textId="77777777" w:rsidR="001B4A49" w:rsidRPr="004A3B43" w:rsidRDefault="001B4A49" w:rsidP="000A0C2C">
            <w:pPr>
              <w:spacing w:before="20" w:after="0" w:line="22" w:lineRule="atLeast"/>
              <w:ind w:left="709"/>
              <w:rPr>
                <w:rFonts w:ascii="Segoe UI" w:hAnsi="Segoe UI" w:cs="Segoe UI"/>
                <w:b/>
                <w:sz w:val="18"/>
                <w:szCs w:val="18"/>
              </w:rPr>
            </w:pPr>
          </w:p>
        </w:tc>
      </w:tr>
      <w:tr w:rsidR="00E33CF9" w:rsidRPr="00E33CF9" w14:paraId="2FE74125" w14:textId="77777777" w:rsidTr="000A0C2C">
        <w:trPr>
          <w:trHeight w:val="286"/>
        </w:trPr>
        <w:tc>
          <w:tcPr>
            <w:tcW w:w="4111" w:type="dxa"/>
            <w:vAlign w:val="center"/>
          </w:tcPr>
          <w:p w14:paraId="26411174" w14:textId="77777777" w:rsidR="001B4A49" w:rsidRPr="004A3B43" w:rsidRDefault="001B4A49" w:rsidP="000A0C2C">
            <w:pPr>
              <w:widowControl/>
              <w:spacing w:before="20" w:after="0" w:line="22" w:lineRule="atLeast"/>
              <w:ind w:left="0" w:hanging="425"/>
              <w:rPr>
                <w:rFonts w:ascii="Segoe UI" w:hAnsi="Segoe UI" w:cs="Segoe UI"/>
                <w:sz w:val="18"/>
                <w:szCs w:val="18"/>
              </w:rPr>
            </w:pPr>
          </w:p>
        </w:tc>
        <w:tc>
          <w:tcPr>
            <w:tcW w:w="6083" w:type="dxa"/>
            <w:gridSpan w:val="2"/>
            <w:vAlign w:val="center"/>
          </w:tcPr>
          <w:p w14:paraId="2947507B" w14:textId="77777777" w:rsidR="001B4A49" w:rsidRPr="004A3B43" w:rsidRDefault="001B4A49" w:rsidP="000A0C2C">
            <w:pPr>
              <w:spacing w:before="20" w:after="0" w:line="22" w:lineRule="atLeast"/>
              <w:ind w:left="709"/>
              <w:rPr>
                <w:rFonts w:ascii="Segoe UI" w:hAnsi="Segoe UI" w:cs="Segoe UI"/>
                <w:b/>
                <w:sz w:val="18"/>
                <w:szCs w:val="18"/>
              </w:rPr>
            </w:pPr>
          </w:p>
        </w:tc>
      </w:tr>
      <w:tr w:rsidR="00E33CF9" w:rsidRPr="00E33CF9" w14:paraId="3C4AE6F4" w14:textId="77777777" w:rsidTr="000A0C2C">
        <w:trPr>
          <w:trHeight w:val="286"/>
        </w:trPr>
        <w:tc>
          <w:tcPr>
            <w:tcW w:w="4111" w:type="dxa"/>
            <w:vAlign w:val="center"/>
          </w:tcPr>
          <w:p w14:paraId="15E61F58" w14:textId="3291AB64" w:rsidR="001B4A49" w:rsidRPr="004A3B43" w:rsidRDefault="00BD3C79" w:rsidP="000A0C2C">
            <w:pPr>
              <w:spacing w:before="20" w:after="0" w:line="22" w:lineRule="atLeast"/>
              <w:ind w:left="709" w:hanging="425"/>
              <w:rPr>
                <w:rFonts w:ascii="Segoe UI" w:hAnsi="Segoe UI" w:cs="Segoe UI"/>
                <w:sz w:val="18"/>
                <w:szCs w:val="18"/>
              </w:rPr>
            </w:pPr>
            <w:r w:rsidRPr="004A3B43">
              <w:rPr>
                <w:rFonts w:ascii="Segoe UI" w:hAnsi="Segoe UI" w:cs="Segoe UI"/>
                <w:sz w:val="18"/>
                <w:szCs w:val="18"/>
              </w:rPr>
              <w:t>a</w:t>
            </w:r>
          </w:p>
          <w:p w14:paraId="55BB06B3" w14:textId="3687E197" w:rsidR="00BD3C79" w:rsidRPr="004A3B43" w:rsidRDefault="00BD3C79" w:rsidP="000A0C2C">
            <w:pPr>
              <w:spacing w:before="20" w:after="0" w:line="22" w:lineRule="atLeast"/>
              <w:ind w:left="709" w:hanging="425"/>
              <w:rPr>
                <w:rFonts w:ascii="Segoe UI" w:hAnsi="Segoe UI" w:cs="Segoe UI"/>
                <w:sz w:val="18"/>
                <w:szCs w:val="18"/>
              </w:rPr>
            </w:pPr>
          </w:p>
        </w:tc>
        <w:tc>
          <w:tcPr>
            <w:tcW w:w="6083" w:type="dxa"/>
            <w:gridSpan w:val="2"/>
            <w:vAlign w:val="center"/>
          </w:tcPr>
          <w:p w14:paraId="02FCEE34" w14:textId="77777777" w:rsidR="001B4A49" w:rsidRPr="004A3B43" w:rsidRDefault="001B4A49" w:rsidP="000A0C2C">
            <w:pPr>
              <w:spacing w:before="20" w:after="0" w:line="22" w:lineRule="atLeast"/>
              <w:ind w:left="709"/>
              <w:rPr>
                <w:rFonts w:ascii="Segoe UI" w:hAnsi="Segoe UI" w:cs="Segoe UI"/>
                <w:b/>
                <w:sz w:val="18"/>
                <w:szCs w:val="18"/>
              </w:rPr>
            </w:pPr>
          </w:p>
        </w:tc>
      </w:tr>
      <w:tr w:rsidR="00E33CF9" w:rsidRPr="00E33CF9" w14:paraId="191DD571" w14:textId="77777777" w:rsidTr="000A0C2C">
        <w:trPr>
          <w:trHeight w:val="286"/>
        </w:trPr>
        <w:tc>
          <w:tcPr>
            <w:tcW w:w="4111" w:type="dxa"/>
            <w:vAlign w:val="center"/>
          </w:tcPr>
          <w:p w14:paraId="208B02F9" w14:textId="1968F0F9" w:rsidR="001B4A49" w:rsidRPr="004A3B43" w:rsidRDefault="000C7F9A" w:rsidP="000A0C2C">
            <w:pPr>
              <w:spacing w:before="20" w:after="0" w:line="22" w:lineRule="atLeast"/>
              <w:ind w:left="709" w:hanging="425"/>
              <w:rPr>
                <w:rFonts w:ascii="Segoe UI" w:hAnsi="Segoe UI" w:cs="Segoe UI"/>
                <w:b/>
                <w:sz w:val="18"/>
                <w:szCs w:val="18"/>
              </w:rPr>
            </w:pPr>
            <w:r w:rsidRPr="004A3B43">
              <w:rPr>
                <w:rFonts w:ascii="Segoe UI" w:hAnsi="Segoe UI" w:cs="Segoe UI"/>
                <w:b/>
                <w:sz w:val="18"/>
                <w:szCs w:val="18"/>
              </w:rPr>
              <w:t>REINVEST spol. s r.o.</w:t>
            </w:r>
          </w:p>
        </w:tc>
        <w:tc>
          <w:tcPr>
            <w:tcW w:w="6083" w:type="dxa"/>
            <w:gridSpan w:val="2"/>
            <w:vAlign w:val="center"/>
          </w:tcPr>
          <w:p w14:paraId="0FFDDD42" w14:textId="77777777" w:rsidR="001B4A49" w:rsidRPr="004A3B43" w:rsidRDefault="001B4A49" w:rsidP="000A0C2C">
            <w:pPr>
              <w:spacing w:before="20" w:after="0" w:line="22" w:lineRule="atLeast"/>
              <w:ind w:left="709"/>
              <w:rPr>
                <w:rFonts w:ascii="Segoe UI" w:hAnsi="Segoe UI" w:cs="Segoe UI"/>
                <w:b/>
                <w:sz w:val="18"/>
                <w:szCs w:val="18"/>
              </w:rPr>
            </w:pPr>
          </w:p>
        </w:tc>
      </w:tr>
      <w:tr w:rsidR="00E33CF9" w:rsidRPr="004A3B43" w14:paraId="051C9E07" w14:textId="77777777" w:rsidTr="000A0C2C">
        <w:trPr>
          <w:gridAfter w:val="1"/>
          <w:wAfter w:w="1061" w:type="dxa"/>
          <w:trHeight w:val="286"/>
        </w:trPr>
        <w:tc>
          <w:tcPr>
            <w:tcW w:w="9133" w:type="dxa"/>
            <w:gridSpan w:val="2"/>
            <w:vAlign w:val="center"/>
          </w:tcPr>
          <w:p w14:paraId="289206D3" w14:textId="68EBA0C2" w:rsidR="001B4A49" w:rsidRPr="004A3B43" w:rsidRDefault="001B4A49" w:rsidP="000A0C2C">
            <w:pPr>
              <w:spacing w:before="20" w:after="0" w:line="22" w:lineRule="atLeast"/>
              <w:ind w:left="709" w:hanging="425"/>
              <w:rPr>
                <w:rFonts w:ascii="Segoe UI" w:hAnsi="Segoe UI" w:cs="Segoe UI"/>
                <w:bCs/>
                <w:sz w:val="18"/>
                <w:szCs w:val="18"/>
              </w:rPr>
            </w:pPr>
            <w:r w:rsidRPr="004A3B43">
              <w:rPr>
                <w:rFonts w:ascii="Segoe UI" w:hAnsi="Segoe UI" w:cs="Segoe UI"/>
                <w:bCs/>
                <w:sz w:val="18"/>
                <w:szCs w:val="18"/>
              </w:rPr>
              <w:t xml:space="preserve">zapsaná v obchodním rejstříku vedeném </w:t>
            </w:r>
            <w:r w:rsidR="000C7F9A" w:rsidRPr="004A3B43">
              <w:rPr>
                <w:rFonts w:ascii="Segoe UI" w:hAnsi="Segoe UI" w:cs="Segoe UI"/>
                <w:bCs/>
                <w:sz w:val="18"/>
                <w:szCs w:val="18"/>
              </w:rPr>
              <w:t>M</w:t>
            </w:r>
            <w:r w:rsidR="00377010" w:rsidRPr="004A3B43">
              <w:rPr>
                <w:rFonts w:ascii="Segoe UI" w:hAnsi="Segoe UI" w:cs="Segoe UI"/>
                <w:bCs/>
                <w:sz w:val="18"/>
                <w:szCs w:val="18"/>
              </w:rPr>
              <w:t>ěstským soudem</w:t>
            </w:r>
            <w:r w:rsidR="000C7F9A" w:rsidRPr="004A3B43">
              <w:rPr>
                <w:rFonts w:ascii="Segoe UI" w:hAnsi="Segoe UI" w:cs="Segoe UI"/>
                <w:bCs/>
                <w:sz w:val="18"/>
                <w:szCs w:val="18"/>
              </w:rPr>
              <w:t xml:space="preserve"> v Praze, odd. C, </w:t>
            </w:r>
            <w:proofErr w:type="spellStart"/>
            <w:r w:rsidR="000C7F9A" w:rsidRPr="004A3B43">
              <w:rPr>
                <w:rFonts w:ascii="Segoe UI" w:hAnsi="Segoe UI" w:cs="Segoe UI"/>
                <w:bCs/>
                <w:sz w:val="18"/>
                <w:szCs w:val="18"/>
              </w:rPr>
              <w:t>vl</w:t>
            </w:r>
            <w:proofErr w:type="spellEnd"/>
            <w:r w:rsidR="000C7F9A" w:rsidRPr="004A3B43">
              <w:rPr>
                <w:rFonts w:ascii="Segoe UI" w:hAnsi="Segoe UI" w:cs="Segoe UI"/>
                <w:bCs/>
                <w:sz w:val="18"/>
                <w:szCs w:val="18"/>
              </w:rPr>
              <w:t>. 44457</w:t>
            </w:r>
          </w:p>
        </w:tc>
      </w:tr>
      <w:tr w:rsidR="00E33CF9" w:rsidRPr="00E33CF9" w14:paraId="7EF98525" w14:textId="77777777" w:rsidTr="000A0C2C">
        <w:trPr>
          <w:trHeight w:val="286"/>
        </w:trPr>
        <w:tc>
          <w:tcPr>
            <w:tcW w:w="4111" w:type="dxa"/>
            <w:vAlign w:val="center"/>
          </w:tcPr>
          <w:p w14:paraId="35E7300F" w14:textId="77777777" w:rsidR="001B4A49" w:rsidRPr="004A3B43" w:rsidRDefault="001B4A49" w:rsidP="000A0C2C">
            <w:pPr>
              <w:spacing w:before="20" w:after="0" w:line="22" w:lineRule="atLeast"/>
              <w:ind w:left="709" w:hanging="425"/>
              <w:rPr>
                <w:rFonts w:ascii="Segoe UI" w:hAnsi="Segoe UI" w:cs="Segoe UI"/>
                <w:b/>
                <w:sz w:val="18"/>
                <w:szCs w:val="18"/>
              </w:rPr>
            </w:pPr>
            <w:r w:rsidRPr="004A3B43">
              <w:rPr>
                <w:rFonts w:ascii="Segoe UI" w:hAnsi="Segoe UI" w:cs="Segoe UI"/>
                <w:sz w:val="18"/>
                <w:szCs w:val="18"/>
              </w:rPr>
              <w:t>se sídlem:</w:t>
            </w:r>
          </w:p>
        </w:tc>
        <w:tc>
          <w:tcPr>
            <w:tcW w:w="6083" w:type="dxa"/>
            <w:gridSpan w:val="2"/>
            <w:vAlign w:val="center"/>
          </w:tcPr>
          <w:p w14:paraId="012B8E2A" w14:textId="3AFA3DFD" w:rsidR="001B4A49" w:rsidRPr="004A3B43" w:rsidRDefault="000C7F9A" w:rsidP="000A0C2C">
            <w:pPr>
              <w:spacing w:before="20" w:after="0" w:line="22" w:lineRule="atLeast"/>
              <w:ind w:left="709"/>
              <w:rPr>
                <w:rFonts w:ascii="Segoe UI" w:hAnsi="Segoe UI" w:cs="Segoe UI"/>
                <w:bCs/>
                <w:sz w:val="18"/>
                <w:szCs w:val="18"/>
              </w:rPr>
            </w:pPr>
            <w:r w:rsidRPr="004A3B43">
              <w:rPr>
                <w:rFonts w:ascii="Segoe UI" w:hAnsi="Segoe UI" w:cs="Segoe UI"/>
                <w:bCs/>
                <w:sz w:val="18"/>
                <w:szCs w:val="18"/>
                <w:lang w:eastAsia="ar-SA"/>
              </w:rPr>
              <w:t>K Novému dvoru 66, 142 00 Praha 4</w:t>
            </w:r>
          </w:p>
        </w:tc>
      </w:tr>
      <w:tr w:rsidR="00E33CF9" w:rsidRPr="00E33CF9" w14:paraId="07ED852F" w14:textId="77777777" w:rsidTr="000A0C2C">
        <w:trPr>
          <w:trHeight w:val="286"/>
        </w:trPr>
        <w:tc>
          <w:tcPr>
            <w:tcW w:w="4111" w:type="dxa"/>
            <w:vAlign w:val="center"/>
          </w:tcPr>
          <w:p w14:paraId="4575DCDF" w14:textId="77777777" w:rsidR="001B4A49" w:rsidRPr="004A3B43" w:rsidRDefault="001B4A49" w:rsidP="000A0C2C">
            <w:pPr>
              <w:spacing w:before="20" w:after="0" w:line="22" w:lineRule="atLeast"/>
              <w:ind w:left="709" w:hanging="425"/>
              <w:rPr>
                <w:rFonts w:ascii="Segoe UI" w:hAnsi="Segoe UI" w:cs="Segoe UI"/>
                <w:b/>
                <w:sz w:val="18"/>
                <w:szCs w:val="18"/>
              </w:rPr>
            </w:pPr>
            <w:r w:rsidRPr="004A3B43">
              <w:rPr>
                <w:rFonts w:ascii="Segoe UI" w:hAnsi="Segoe UI" w:cs="Segoe UI"/>
                <w:sz w:val="18"/>
                <w:szCs w:val="18"/>
              </w:rPr>
              <w:t>IČ:</w:t>
            </w:r>
          </w:p>
        </w:tc>
        <w:tc>
          <w:tcPr>
            <w:tcW w:w="6083" w:type="dxa"/>
            <w:gridSpan w:val="2"/>
            <w:vAlign w:val="center"/>
          </w:tcPr>
          <w:p w14:paraId="55A722C3" w14:textId="314B945D" w:rsidR="001B4A49" w:rsidRPr="004A3B43" w:rsidRDefault="000C7F9A" w:rsidP="000A0C2C">
            <w:pPr>
              <w:spacing w:before="20" w:after="0" w:line="22" w:lineRule="atLeast"/>
              <w:ind w:left="709"/>
              <w:rPr>
                <w:rFonts w:ascii="Segoe UI" w:hAnsi="Segoe UI" w:cs="Segoe UI"/>
                <w:bCs/>
                <w:sz w:val="18"/>
                <w:szCs w:val="18"/>
              </w:rPr>
            </w:pPr>
            <w:r w:rsidRPr="004A3B43">
              <w:rPr>
                <w:rFonts w:ascii="Segoe UI" w:hAnsi="Segoe UI" w:cs="Segoe UI"/>
                <w:bCs/>
                <w:sz w:val="18"/>
                <w:szCs w:val="18"/>
              </w:rPr>
              <w:t>65410840</w:t>
            </w:r>
          </w:p>
        </w:tc>
      </w:tr>
      <w:tr w:rsidR="00E33CF9" w:rsidRPr="00E33CF9" w14:paraId="6C9CBD4D" w14:textId="77777777" w:rsidTr="000A0C2C">
        <w:trPr>
          <w:trHeight w:val="286"/>
        </w:trPr>
        <w:tc>
          <w:tcPr>
            <w:tcW w:w="4111" w:type="dxa"/>
            <w:vAlign w:val="center"/>
          </w:tcPr>
          <w:p w14:paraId="3E1B1698" w14:textId="77777777" w:rsidR="001B4A49" w:rsidRPr="004A3B43" w:rsidRDefault="001B4A49" w:rsidP="000A0C2C">
            <w:pPr>
              <w:spacing w:before="20" w:after="0" w:line="22" w:lineRule="atLeast"/>
              <w:ind w:left="709" w:hanging="425"/>
              <w:rPr>
                <w:rFonts w:ascii="Segoe UI" w:hAnsi="Segoe UI" w:cs="Segoe UI"/>
                <w:sz w:val="18"/>
                <w:szCs w:val="18"/>
              </w:rPr>
            </w:pPr>
            <w:r w:rsidRPr="004A3B43">
              <w:rPr>
                <w:rFonts w:ascii="Segoe UI" w:hAnsi="Segoe UI" w:cs="Segoe UI"/>
                <w:sz w:val="18"/>
                <w:szCs w:val="18"/>
              </w:rPr>
              <w:t>DIČ:</w:t>
            </w:r>
          </w:p>
        </w:tc>
        <w:tc>
          <w:tcPr>
            <w:tcW w:w="6083" w:type="dxa"/>
            <w:gridSpan w:val="2"/>
            <w:vAlign w:val="center"/>
          </w:tcPr>
          <w:p w14:paraId="303E99BD" w14:textId="48FC316B" w:rsidR="001B4A49" w:rsidRPr="004A3B43" w:rsidRDefault="000C7F9A" w:rsidP="000A0C2C">
            <w:pPr>
              <w:spacing w:before="20" w:after="0" w:line="22" w:lineRule="atLeast"/>
              <w:ind w:left="709"/>
              <w:rPr>
                <w:rFonts w:ascii="Segoe UI" w:hAnsi="Segoe UI" w:cs="Segoe UI"/>
                <w:bCs/>
                <w:sz w:val="18"/>
                <w:szCs w:val="18"/>
              </w:rPr>
            </w:pPr>
            <w:r w:rsidRPr="004A3B43">
              <w:rPr>
                <w:rFonts w:ascii="Segoe UI" w:hAnsi="Segoe UI" w:cs="Segoe UI"/>
                <w:bCs/>
                <w:sz w:val="18"/>
                <w:szCs w:val="18"/>
                <w:lang w:eastAsia="ar-SA"/>
              </w:rPr>
              <w:t>CZ 65410840</w:t>
            </w:r>
          </w:p>
        </w:tc>
      </w:tr>
      <w:tr w:rsidR="00E33CF9" w:rsidRPr="00E33CF9" w14:paraId="303D377D" w14:textId="77777777" w:rsidTr="000A0C2C">
        <w:trPr>
          <w:trHeight w:val="286"/>
        </w:trPr>
        <w:tc>
          <w:tcPr>
            <w:tcW w:w="4111" w:type="dxa"/>
            <w:vAlign w:val="center"/>
          </w:tcPr>
          <w:p w14:paraId="5417246A" w14:textId="77777777" w:rsidR="001B4A49" w:rsidRPr="004A3B43" w:rsidRDefault="001B4A49" w:rsidP="000A0C2C">
            <w:pPr>
              <w:spacing w:before="20" w:after="0" w:line="22" w:lineRule="atLeast"/>
              <w:ind w:left="709" w:hanging="425"/>
              <w:rPr>
                <w:rFonts w:ascii="Segoe UI" w:hAnsi="Segoe UI" w:cs="Segoe UI"/>
                <w:b/>
                <w:sz w:val="18"/>
                <w:szCs w:val="18"/>
              </w:rPr>
            </w:pPr>
            <w:r w:rsidRPr="004A3B43">
              <w:rPr>
                <w:rFonts w:ascii="Segoe UI" w:hAnsi="Segoe UI" w:cs="Segoe UI"/>
                <w:sz w:val="18"/>
                <w:szCs w:val="18"/>
              </w:rPr>
              <w:t>zastoupena:</w:t>
            </w:r>
          </w:p>
        </w:tc>
        <w:tc>
          <w:tcPr>
            <w:tcW w:w="6083" w:type="dxa"/>
            <w:gridSpan w:val="2"/>
            <w:vAlign w:val="center"/>
          </w:tcPr>
          <w:p w14:paraId="16DCD0A6" w14:textId="77A1E9B4" w:rsidR="001B4A49" w:rsidRPr="004A3B43" w:rsidRDefault="000C7F9A" w:rsidP="000A0C2C">
            <w:pPr>
              <w:spacing w:before="20" w:after="0" w:line="22" w:lineRule="atLeast"/>
              <w:ind w:left="709"/>
              <w:rPr>
                <w:rFonts w:ascii="Segoe UI" w:hAnsi="Segoe UI" w:cs="Segoe UI"/>
                <w:bCs/>
                <w:sz w:val="18"/>
                <w:szCs w:val="18"/>
              </w:rPr>
            </w:pPr>
            <w:r w:rsidRPr="004A3B43">
              <w:rPr>
                <w:rFonts w:ascii="Segoe UI" w:hAnsi="Segoe UI" w:cs="Segoe UI"/>
                <w:bCs/>
                <w:sz w:val="18"/>
                <w:szCs w:val="18"/>
                <w:lang w:eastAsia="ar-SA"/>
              </w:rPr>
              <w:t>Ing. Markem Raškou, jednatelem</w:t>
            </w:r>
          </w:p>
        </w:tc>
      </w:tr>
      <w:tr w:rsidR="00E33CF9" w:rsidRPr="00E33CF9" w14:paraId="4C9193D5" w14:textId="77777777" w:rsidTr="000A0C2C">
        <w:trPr>
          <w:trHeight w:val="286"/>
        </w:trPr>
        <w:tc>
          <w:tcPr>
            <w:tcW w:w="4111" w:type="dxa"/>
            <w:vAlign w:val="center"/>
          </w:tcPr>
          <w:p w14:paraId="37867F51" w14:textId="77777777" w:rsidR="001B4A49" w:rsidRPr="004A3B43" w:rsidRDefault="001B4A49" w:rsidP="000A0C2C">
            <w:pPr>
              <w:spacing w:before="20" w:after="0" w:line="22" w:lineRule="atLeast"/>
              <w:ind w:left="709" w:hanging="425"/>
              <w:rPr>
                <w:rFonts w:ascii="Segoe UI" w:hAnsi="Segoe UI" w:cs="Segoe UI"/>
                <w:b/>
                <w:sz w:val="18"/>
                <w:szCs w:val="18"/>
              </w:rPr>
            </w:pPr>
            <w:r w:rsidRPr="004A3B43">
              <w:rPr>
                <w:rFonts w:ascii="Segoe UI" w:hAnsi="Segoe UI" w:cs="Segoe UI"/>
                <w:sz w:val="18"/>
                <w:szCs w:val="18"/>
              </w:rPr>
              <w:t>bankovní spojení:</w:t>
            </w:r>
          </w:p>
        </w:tc>
        <w:tc>
          <w:tcPr>
            <w:tcW w:w="6083" w:type="dxa"/>
            <w:gridSpan w:val="2"/>
            <w:vAlign w:val="center"/>
          </w:tcPr>
          <w:p w14:paraId="3DCF1626" w14:textId="60010BFF" w:rsidR="001B4A49" w:rsidRPr="004A3B43" w:rsidRDefault="000C169E" w:rsidP="000A0C2C">
            <w:pPr>
              <w:spacing w:before="20" w:after="0" w:line="22" w:lineRule="atLeast"/>
              <w:ind w:left="709"/>
              <w:rPr>
                <w:rFonts w:ascii="Segoe UI" w:hAnsi="Segoe UI" w:cs="Segoe UI"/>
                <w:bCs/>
                <w:sz w:val="18"/>
                <w:szCs w:val="18"/>
              </w:rPr>
            </w:pPr>
            <w:proofErr w:type="spellStart"/>
            <w:r>
              <w:rPr>
                <w:rFonts w:ascii="Segoe UI" w:hAnsi="Segoe UI" w:cs="Segoe UI"/>
                <w:bCs/>
                <w:sz w:val="18"/>
                <w:szCs w:val="18"/>
              </w:rPr>
              <w:t>xxx</w:t>
            </w:r>
            <w:proofErr w:type="spellEnd"/>
          </w:p>
        </w:tc>
      </w:tr>
      <w:tr w:rsidR="00E33CF9" w:rsidRPr="00E33CF9" w14:paraId="78176F65" w14:textId="77777777" w:rsidTr="000A0C2C">
        <w:trPr>
          <w:trHeight w:val="286"/>
        </w:trPr>
        <w:tc>
          <w:tcPr>
            <w:tcW w:w="4111" w:type="dxa"/>
            <w:vAlign w:val="center"/>
          </w:tcPr>
          <w:p w14:paraId="07E13F07" w14:textId="77777777" w:rsidR="001B4A49" w:rsidRPr="004A3B43" w:rsidRDefault="001B4A49" w:rsidP="000A0C2C">
            <w:pPr>
              <w:spacing w:before="20" w:after="0" w:line="22" w:lineRule="atLeast"/>
              <w:ind w:left="709" w:hanging="425"/>
              <w:rPr>
                <w:rFonts w:ascii="Segoe UI" w:hAnsi="Segoe UI" w:cs="Segoe UI"/>
                <w:b/>
                <w:sz w:val="18"/>
                <w:szCs w:val="18"/>
              </w:rPr>
            </w:pPr>
            <w:r w:rsidRPr="004A3B43">
              <w:rPr>
                <w:rFonts w:ascii="Segoe UI" w:hAnsi="Segoe UI" w:cs="Segoe UI"/>
                <w:sz w:val="18"/>
                <w:szCs w:val="18"/>
              </w:rPr>
              <w:t>číslo účtu:</w:t>
            </w:r>
          </w:p>
        </w:tc>
        <w:tc>
          <w:tcPr>
            <w:tcW w:w="6083" w:type="dxa"/>
            <w:gridSpan w:val="2"/>
            <w:vAlign w:val="center"/>
          </w:tcPr>
          <w:p w14:paraId="673BB18D" w14:textId="2B380F75" w:rsidR="001B4A49" w:rsidRPr="004A3B43" w:rsidRDefault="000C169E" w:rsidP="000A0C2C">
            <w:pPr>
              <w:spacing w:before="20" w:after="0" w:line="22" w:lineRule="atLeast"/>
              <w:ind w:left="709"/>
              <w:rPr>
                <w:rFonts w:ascii="Segoe UI" w:hAnsi="Segoe UI" w:cs="Segoe UI"/>
                <w:bCs/>
                <w:sz w:val="18"/>
                <w:szCs w:val="18"/>
              </w:rPr>
            </w:pPr>
            <w:proofErr w:type="spellStart"/>
            <w:r>
              <w:rPr>
                <w:rFonts w:ascii="Segoe UI" w:hAnsi="Segoe UI" w:cs="Segoe UI"/>
                <w:bCs/>
                <w:sz w:val="18"/>
                <w:szCs w:val="18"/>
                <w:lang w:eastAsia="ar-SA"/>
              </w:rPr>
              <w:t>xxx</w:t>
            </w:r>
            <w:proofErr w:type="spellEnd"/>
          </w:p>
        </w:tc>
      </w:tr>
      <w:tr w:rsidR="00E33CF9" w:rsidRPr="00E33CF9" w14:paraId="1974AA60" w14:textId="77777777" w:rsidTr="000A0C2C">
        <w:trPr>
          <w:trHeight w:val="286"/>
        </w:trPr>
        <w:tc>
          <w:tcPr>
            <w:tcW w:w="4111" w:type="dxa"/>
            <w:vAlign w:val="center"/>
          </w:tcPr>
          <w:p w14:paraId="36197B97" w14:textId="08733364" w:rsidR="001B4A49" w:rsidRPr="004A3B43" w:rsidRDefault="001B4A49" w:rsidP="000A0C2C">
            <w:pPr>
              <w:widowControl/>
              <w:spacing w:before="20" w:after="0" w:line="22" w:lineRule="atLeast"/>
              <w:ind w:left="709" w:hanging="425"/>
              <w:rPr>
                <w:rFonts w:ascii="Segoe UI" w:hAnsi="Segoe UI" w:cs="Segoe UI"/>
                <w:sz w:val="18"/>
                <w:szCs w:val="18"/>
              </w:rPr>
            </w:pPr>
            <w:r w:rsidRPr="004A3B43">
              <w:rPr>
                <w:rFonts w:ascii="Segoe UI" w:hAnsi="Segoe UI" w:cs="Segoe UI"/>
                <w:sz w:val="18"/>
                <w:szCs w:val="18"/>
              </w:rPr>
              <w:t>jako</w:t>
            </w:r>
            <w:r w:rsidRPr="004A3B43">
              <w:rPr>
                <w:rFonts w:ascii="Segoe UI" w:hAnsi="Segoe UI" w:cs="Segoe UI"/>
                <w:b/>
                <w:sz w:val="18"/>
                <w:szCs w:val="18"/>
              </w:rPr>
              <w:t xml:space="preserve"> </w:t>
            </w:r>
            <w:r w:rsidR="00791465" w:rsidRPr="004A3B43">
              <w:rPr>
                <w:rFonts w:ascii="Segoe UI" w:hAnsi="Segoe UI" w:cs="Segoe UI"/>
                <w:b/>
                <w:sz w:val="18"/>
                <w:szCs w:val="18"/>
              </w:rPr>
              <w:t xml:space="preserve">příkazník </w:t>
            </w:r>
            <w:r w:rsidRPr="004A3B43">
              <w:rPr>
                <w:rFonts w:ascii="Segoe UI" w:hAnsi="Segoe UI" w:cs="Segoe UI"/>
                <w:sz w:val="18"/>
                <w:szCs w:val="18"/>
              </w:rPr>
              <w:t>na straně druhé</w:t>
            </w:r>
          </w:p>
          <w:p w14:paraId="0AA71A1D" w14:textId="77777777" w:rsidR="001B4A49" w:rsidRPr="004A3B43" w:rsidRDefault="001B4A49" w:rsidP="000A0C2C">
            <w:pPr>
              <w:spacing w:before="20" w:after="0" w:line="22" w:lineRule="atLeast"/>
              <w:ind w:left="0" w:hanging="425"/>
              <w:rPr>
                <w:rFonts w:ascii="Segoe UI" w:hAnsi="Segoe UI" w:cs="Segoe UI"/>
                <w:b/>
                <w:sz w:val="18"/>
                <w:szCs w:val="18"/>
              </w:rPr>
            </w:pPr>
          </w:p>
        </w:tc>
        <w:tc>
          <w:tcPr>
            <w:tcW w:w="6083" w:type="dxa"/>
            <w:gridSpan w:val="2"/>
            <w:vAlign w:val="center"/>
          </w:tcPr>
          <w:p w14:paraId="47A17E3C" w14:textId="77777777" w:rsidR="001B4A49" w:rsidRPr="004A3B43" w:rsidRDefault="001B4A49" w:rsidP="000A0C2C">
            <w:pPr>
              <w:spacing w:before="20" w:after="0" w:line="22" w:lineRule="atLeast"/>
              <w:ind w:left="709"/>
              <w:rPr>
                <w:rFonts w:ascii="Segoe UI" w:hAnsi="Segoe UI" w:cs="Segoe UI"/>
                <w:b/>
                <w:sz w:val="18"/>
                <w:szCs w:val="18"/>
              </w:rPr>
            </w:pPr>
          </w:p>
        </w:tc>
      </w:tr>
      <w:tr w:rsidR="00E33CF9" w:rsidRPr="00E33CF9" w14:paraId="65350A0F" w14:textId="77777777" w:rsidTr="00334800">
        <w:trPr>
          <w:trHeight w:val="419"/>
        </w:trPr>
        <w:tc>
          <w:tcPr>
            <w:tcW w:w="10194" w:type="dxa"/>
            <w:gridSpan w:val="3"/>
            <w:vAlign w:val="center"/>
          </w:tcPr>
          <w:p w14:paraId="547BBE99" w14:textId="5B566AEA" w:rsidR="00334800" w:rsidRPr="004A3B43" w:rsidRDefault="00334800" w:rsidP="000A0C2C">
            <w:pPr>
              <w:spacing w:after="120" w:line="276" w:lineRule="auto"/>
              <w:ind w:firstLine="29"/>
              <w:contextualSpacing/>
              <w:rPr>
                <w:rFonts w:ascii="Segoe UI" w:hAnsi="Segoe UI" w:cs="Segoe UI"/>
                <w:sz w:val="18"/>
                <w:szCs w:val="18"/>
              </w:rPr>
            </w:pPr>
            <w:r w:rsidRPr="004A3B43">
              <w:rPr>
                <w:rFonts w:ascii="Segoe UI" w:hAnsi="Segoe UI" w:cs="Segoe UI"/>
                <w:sz w:val="18"/>
                <w:szCs w:val="18"/>
              </w:rPr>
              <w:t>(„</w:t>
            </w:r>
            <w:r w:rsidR="009302F5" w:rsidRPr="004A3B43">
              <w:rPr>
                <w:rFonts w:ascii="Segoe UI" w:hAnsi="Segoe UI" w:cs="Segoe UI"/>
                <w:sz w:val="18"/>
                <w:szCs w:val="18"/>
              </w:rPr>
              <w:t>příkazce</w:t>
            </w:r>
            <w:r w:rsidRPr="004A3B43">
              <w:rPr>
                <w:rFonts w:ascii="Segoe UI" w:hAnsi="Segoe UI" w:cs="Segoe UI"/>
                <w:sz w:val="18"/>
                <w:szCs w:val="18"/>
              </w:rPr>
              <w:t>“ a „</w:t>
            </w:r>
            <w:r w:rsidR="009302F5" w:rsidRPr="004A3B43">
              <w:rPr>
                <w:rFonts w:ascii="Segoe UI" w:hAnsi="Segoe UI" w:cs="Segoe UI"/>
                <w:sz w:val="18"/>
                <w:szCs w:val="18"/>
              </w:rPr>
              <w:t>příkazník</w:t>
            </w:r>
            <w:r w:rsidRPr="004A3B43">
              <w:rPr>
                <w:rFonts w:ascii="Segoe UI" w:hAnsi="Segoe UI" w:cs="Segoe UI"/>
                <w:sz w:val="18"/>
                <w:szCs w:val="18"/>
              </w:rPr>
              <w:t>“ dále společně jen jako „</w:t>
            </w:r>
            <w:r w:rsidRPr="004A3B43">
              <w:rPr>
                <w:rFonts w:ascii="Segoe UI" w:hAnsi="Segoe UI" w:cs="Segoe UI"/>
                <w:b/>
                <w:sz w:val="18"/>
                <w:szCs w:val="18"/>
              </w:rPr>
              <w:t>smluvní strany</w:t>
            </w:r>
            <w:r w:rsidRPr="004A3B43">
              <w:rPr>
                <w:rFonts w:ascii="Segoe UI" w:hAnsi="Segoe UI" w:cs="Segoe UI"/>
                <w:sz w:val="18"/>
                <w:szCs w:val="18"/>
              </w:rPr>
              <w:t>“)</w:t>
            </w:r>
          </w:p>
          <w:p w14:paraId="7AB74DEA" w14:textId="77777777" w:rsidR="00334800" w:rsidRPr="004A3B43" w:rsidRDefault="00334800" w:rsidP="00334800">
            <w:pPr>
              <w:spacing w:after="0"/>
              <w:ind w:left="0" w:firstLine="0"/>
              <w:rPr>
                <w:sz w:val="18"/>
                <w:szCs w:val="18"/>
              </w:rPr>
            </w:pPr>
          </w:p>
        </w:tc>
      </w:tr>
    </w:tbl>
    <w:p w14:paraId="3ECFCB9F" w14:textId="77777777" w:rsidR="001B4A49" w:rsidRPr="00E33CF9" w:rsidRDefault="001B4A49" w:rsidP="001B4A49">
      <w:pPr>
        <w:pStyle w:val="Nadpis1"/>
        <w:rPr>
          <w:sz w:val="18"/>
          <w:szCs w:val="18"/>
        </w:rPr>
      </w:pPr>
      <w:r w:rsidRPr="00E33CF9">
        <w:rPr>
          <w:sz w:val="18"/>
          <w:szCs w:val="18"/>
        </w:rPr>
        <w:t>Úvodní ustanovení</w:t>
      </w:r>
    </w:p>
    <w:p w14:paraId="44C37B5D" w14:textId="2EB47720" w:rsidR="001B4A49" w:rsidRPr="00E33CF9" w:rsidRDefault="001B4A49" w:rsidP="004E1431">
      <w:pPr>
        <w:pStyle w:val="Odstavecseseznamem"/>
        <w:numPr>
          <w:ilvl w:val="0"/>
          <w:numId w:val="16"/>
        </w:numPr>
        <w:spacing w:before="20" w:after="0" w:line="22" w:lineRule="atLeast"/>
        <w:ind w:left="426" w:hanging="283"/>
        <w:contextualSpacing w:val="0"/>
        <w:jc w:val="both"/>
        <w:rPr>
          <w:rFonts w:ascii="Segoe UI" w:hAnsi="Segoe UI" w:cs="Segoe UI"/>
          <w:sz w:val="18"/>
          <w:szCs w:val="18"/>
        </w:rPr>
      </w:pPr>
      <w:r w:rsidRPr="00E33CF9">
        <w:rPr>
          <w:rFonts w:ascii="Segoe UI" w:hAnsi="Segoe UI" w:cs="Segoe UI"/>
          <w:sz w:val="18"/>
          <w:szCs w:val="18"/>
        </w:rPr>
        <w:t xml:space="preserve"> Smluvní strany uzavírají níže uvedeného dne, měsíce a roku dle zákona č. 134/2016 Sb., o zadávání veřejných zakázek</w:t>
      </w:r>
      <w:r w:rsidR="00CF21B7">
        <w:rPr>
          <w:rFonts w:ascii="Segoe UI" w:hAnsi="Segoe UI" w:cs="Segoe UI"/>
          <w:sz w:val="18"/>
          <w:szCs w:val="18"/>
        </w:rPr>
        <w:t>,</w:t>
      </w:r>
      <w:r w:rsidRPr="00E33CF9">
        <w:rPr>
          <w:rFonts w:ascii="Segoe UI" w:hAnsi="Segoe UI" w:cs="Segoe UI"/>
          <w:sz w:val="18"/>
          <w:szCs w:val="18"/>
        </w:rPr>
        <w:t xml:space="preserve"> v platném znění</w:t>
      </w:r>
      <w:r w:rsidR="00CF21B7">
        <w:rPr>
          <w:rFonts w:ascii="Segoe UI" w:hAnsi="Segoe UI" w:cs="Segoe UI"/>
          <w:sz w:val="18"/>
          <w:szCs w:val="18"/>
        </w:rPr>
        <w:t>,</w:t>
      </w:r>
      <w:r w:rsidRPr="00E33CF9">
        <w:rPr>
          <w:rFonts w:ascii="Segoe UI" w:hAnsi="Segoe UI" w:cs="Segoe UI"/>
          <w:sz w:val="18"/>
          <w:szCs w:val="18"/>
        </w:rPr>
        <w:t xml:space="preserve"> a dle ustanovení § </w:t>
      </w:r>
      <w:r w:rsidR="00791465" w:rsidRPr="00E33CF9">
        <w:rPr>
          <w:rFonts w:ascii="Segoe UI" w:hAnsi="Segoe UI" w:cs="Segoe UI"/>
          <w:sz w:val="18"/>
          <w:szCs w:val="18"/>
        </w:rPr>
        <w:t xml:space="preserve">2430 </w:t>
      </w:r>
      <w:r w:rsidRPr="00E33CF9">
        <w:rPr>
          <w:rFonts w:ascii="Segoe UI" w:hAnsi="Segoe UI" w:cs="Segoe UI"/>
          <w:sz w:val="18"/>
          <w:szCs w:val="18"/>
        </w:rPr>
        <w:t>zákona č. 89/2012 Sb., občanský zákoník</w:t>
      </w:r>
      <w:r w:rsidR="00CF21B7">
        <w:rPr>
          <w:rFonts w:ascii="Segoe UI" w:hAnsi="Segoe UI" w:cs="Segoe UI"/>
          <w:sz w:val="18"/>
          <w:szCs w:val="18"/>
        </w:rPr>
        <w:t>,</w:t>
      </w:r>
      <w:r w:rsidRPr="00E33CF9">
        <w:rPr>
          <w:rFonts w:ascii="Segoe UI" w:hAnsi="Segoe UI" w:cs="Segoe UI"/>
          <w:sz w:val="18"/>
          <w:szCs w:val="18"/>
        </w:rPr>
        <w:t xml:space="preserve"> v platném znění</w:t>
      </w:r>
      <w:r w:rsidR="00CF21B7">
        <w:rPr>
          <w:rFonts w:ascii="Segoe UI" w:hAnsi="Segoe UI" w:cs="Segoe UI"/>
          <w:sz w:val="18"/>
          <w:szCs w:val="18"/>
        </w:rPr>
        <w:t>,</w:t>
      </w:r>
      <w:r w:rsidRPr="00E33CF9">
        <w:rPr>
          <w:rFonts w:ascii="Segoe UI" w:hAnsi="Segoe UI" w:cs="Segoe UI"/>
          <w:sz w:val="18"/>
          <w:szCs w:val="18"/>
        </w:rPr>
        <w:t xml:space="preserve"> a na základě vyhodnocení výsledků </w:t>
      </w:r>
      <w:r w:rsidR="002A02EA" w:rsidRPr="00E33CF9">
        <w:rPr>
          <w:rFonts w:ascii="Segoe UI" w:hAnsi="Segoe UI" w:cs="Segoe UI"/>
          <w:sz w:val="18"/>
          <w:szCs w:val="18"/>
        </w:rPr>
        <w:t>veřejné zakázky malého rozsahu</w:t>
      </w:r>
      <w:r w:rsidRPr="00E33CF9">
        <w:rPr>
          <w:rFonts w:ascii="Segoe UI" w:hAnsi="Segoe UI" w:cs="Segoe UI"/>
          <w:sz w:val="18"/>
          <w:szCs w:val="18"/>
        </w:rPr>
        <w:t xml:space="preserve"> s názvem:</w:t>
      </w:r>
    </w:p>
    <w:p w14:paraId="1A606824" w14:textId="14165D80" w:rsidR="001B4A49" w:rsidRPr="00E33CF9" w:rsidRDefault="001B4A49" w:rsidP="001B4A49">
      <w:pPr>
        <w:pStyle w:val="Odstavecseseznamem"/>
        <w:spacing w:before="20" w:after="0" w:line="22" w:lineRule="atLeast"/>
        <w:ind w:left="709"/>
        <w:contextualSpacing w:val="0"/>
        <w:jc w:val="center"/>
        <w:rPr>
          <w:rFonts w:ascii="Segoe UI" w:hAnsi="Segoe UI" w:cs="Segoe UI"/>
          <w:b/>
          <w:sz w:val="18"/>
          <w:szCs w:val="18"/>
        </w:rPr>
      </w:pPr>
      <w:r w:rsidRPr="00E33CF9">
        <w:rPr>
          <w:rFonts w:ascii="Segoe UI" w:hAnsi="Segoe UI" w:cs="Segoe UI"/>
          <w:b/>
          <w:sz w:val="18"/>
          <w:szCs w:val="18"/>
        </w:rPr>
        <w:t>„</w:t>
      </w:r>
      <w:r w:rsidR="00977C3A" w:rsidRPr="00977C3A">
        <w:rPr>
          <w:rFonts w:ascii="Segoe UI" w:hAnsi="Segoe UI" w:cs="Segoe UI"/>
          <w:b/>
          <w:sz w:val="18"/>
          <w:szCs w:val="18"/>
        </w:rPr>
        <w:t xml:space="preserve">VFN </w:t>
      </w:r>
      <w:proofErr w:type="gramStart"/>
      <w:r w:rsidR="00977C3A" w:rsidRPr="00977C3A">
        <w:rPr>
          <w:rFonts w:ascii="Segoe UI" w:hAnsi="Segoe UI" w:cs="Segoe UI"/>
          <w:b/>
          <w:sz w:val="18"/>
          <w:szCs w:val="18"/>
        </w:rPr>
        <w:t>PRAHA - GPK</w:t>
      </w:r>
      <w:proofErr w:type="gramEnd"/>
      <w:r w:rsidR="00977C3A" w:rsidRPr="00977C3A">
        <w:rPr>
          <w:rFonts w:ascii="Segoe UI" w:hAnsi="Segoe UI" w:cs="Segoe UI"/>
          <w:b/>
          <w:sz w:val="18"/>
          <w:szCs w:val="18"/>
        </w:rPr>
        <w:t xml:space="preserve"> – F2 – rekonstrukce porodních boxů</w:t>
      </w:r>
      <w:r w:rsidR="00F91E3B">
        <w:rPr>
          <w:rFonts w:ascii="Segoe UI" w:hAnsi="Segoe UI" w:cs="Segoe UI"/>
          <w:b/>
          <w:sz w:val="18"/>
          <w:szCs w:val="18"/>
        </w:rPr>
        <w:t xml:space="preserve"> – TDS</w:t>
      </w:r>
    </w:p>
    <w:p w14:paraId="7F88003F" w14:textId="30A94220" w:rsidR="001B4A49" w:rsidRPr="00E33CF9" w:rsidRDefault="002A02EA" w:rsidP="001B4A49">
      <w:pPr>
        <w:pStyle w:val="Odstavecseseznamem"/>
        <w:spacing w:before="20" w:after="0" w:line="22" w:lineRule="atLeast"/>
        <w:ind w:left="426"/>
        <w:contextualSpacing w:val="0"/>
        <w:rPr>
          <w:rFonts w:ascii="Segoe UI" w:hAnsi="Segoe UI" w:cs="Segoe UI"/>
          <w:sz w:val="18"/>
          <w:szCs w:val="18"/>
        </w:rPr>
      </w:pPr>
      <w:r w:rsidRPr="00E33CF9">
        <w:rPr>
          <w:rFonts w:ascii="Segoe UI" w:hAnsi="Segoe UI" w:cs="Segoe UI"/>
          <w:sz w:val="18"/>
          <w:szCs w:val="18"/>
        </w:rPr>
        <w:t>realizované poptávkovým řízením systémové číslo P</w:t>
      </w:r>
      <w:r w:rsidR="008D7746">
        <w:rPr>
          <w:rFonts w:ascii="Segoe UI" w:hAnsi="Segoe UI" w:cs="Segoe UI"/>
          <w:sz w:val="18"/>
          <w:szCs w:val="18"/>
        </w:rPr>
        <w:t>22V00217648</w:t>
      </w:r>
      <w:r w:rsidRPr="00E33CF9">
        <w:rPr>
          <w:rFonts w:ascii="Segoe UI" w:hAnsi="Segoe UI" w:cs="Segoe UI"/>
          <w:sz w:val="18"/>
          <w:szCs w:val="18"/>
        </w:rPr>
        <w:t xml:space="preserve"> ze dne </w:t>
      </w:r>
      <w:r w:rsidR="008D7746" w:rsidRPr="008D7746">
        <w:rPr>
          <w:rFonts w:ascii="Segoe UI" w:hAnsi="Segoe UI" w:cs="Segoe UI"/>
          <w:sz w:val="20"/>
          <w:szCs w:val="18"/>
          <w:lang w:eastAsia="ar-SA"/>
        </w:rPr>
        <w:t>2.5.2022</w:t>
      </w:r>
      <w:r w:rsidR="008D7746" w:rsidRPr="008D7746">
        <w:rPr>
          <w:rFonts w:cs="Arial"/>
          <w:sz w:val="20"/>
          <w:szCs w:val="18"/>
          <w:lang w:eastAsia="ar-SA"/>
        </w:rPr>
        <w:t xml:space="preserve"> </w:t>
      </w:r>
      <w:r w:rsidRPr="00E33CF9">
        <w:rPr>
          <w:rFonts w:ascii="Segoe UI" w:hAnsi="Segoe UI" w:cs="Segoe UI"/>
          <w:sz w:val="18"/>
          <w:szCs w:val="18"/>
        </w:rPr>
        <w:t>(dále jen „veřejná zakázka“) tuto příkazní smlouvu</w:t>
      </w:r>
      <w:r w:rsidR="001B4A49" w:rsidRPr="00E33CF9">
        <w:rPr>
          <w:rFonts w:ascii="Segoe UI" w:hAnsi="Segoe UI" w:cs="Segoe UI"/>
          <w:sz w:val="18"/>
          <w:szCs w:val="18"/>
        </w:rPr>
        <w:t>.</w:t>
      </w:r>
    </w:p>
    <w:p w14:paraId="1F7E628E" w14:textId="77777777" w:rsidR="001B4A49" w:rsidRPr="00E33CF9" w:rsidRDefault="001B4A49" w:rsidP="004E1431">
      <w:pPr>
        <w:pStyle w:val="Odstavecseseznamem"/>
        <w:numPr>
          <w:ilvl w:val="0"/>
          <w:numId w:val="16"/>
        </w:numPr>
        <w:spacing w:before="20" w:after="0" w:line="22" w:lineRule="atLeast"/>
        <w:ind w:left="426" w:hanging="283"/>
        <w:contextualSpacing w:val="0"/>
        <w:rPr>
          <w:rFonts w:ascii="Segoe UI" w:hAnsi="Segoe UI" w:cs="Segoe UI"/>
          <w:sz w:val="18"/>
          <w:szCs w:val="18"/>
        </w:rPr>
      </w:pPr>
      <w:r w:rsidRPr="00E33CF9">
        <w:rPr>
          <w:rFonts w:ascii="Segoe UI" w:hAnsi="Segoe UI" w:cs="Segoe UI"/>
          <w:sz w:val="18"/>
          <w:szCs w:val="18"/>
        </w:rPr>
        <w:t>Podkladem pro uzavření této smlouvy je:</w:t>
      </w:r>
    </w:p>
    <w:p w14:paraId="4E97AA31" w14:textId="0BAF44CF" w:rsidR="001B4A49" w:rsidRPr="00E33CF9" w:rsidRDefault="001B4A49" w:rsidP="004E1431">
      <w:pPr>
        <w:pStyle w:val="Odstavecseseznamem"/>
        <w:numPr>
          <w:ilvl w:val="1"/>
          <w:numId w:val="16"/>
        </w:numPr>
        <w:spacing w:before="20" w:after="0" w:line="22" w:lineRule="atLeast"/>
        <w:ind w:hanging="367"/>
        <w:rPr>
          <w:rFonts w:ascii="Segoe UI" w:hAnsi="Segoe UI" w:cs="Segoe UI"/>
          <w:sz w:val="18"/>
          <w:szCs w:val="18"/>
        </w:rPr>
      </w:pPr>
      <w:r w:rsidRPr="00E33CF9">
        <w:rPr>
          <w:rFonts w:ascii="Segoe UI" w:hAnsi="Segoe UI" w:cs="Segoe UI"/>
          <w:sz w:val="18"/>
          <w:szCs w:val="18"/>
        </w:rPr>
        <w:t xml:space="preserve">cenová nabídka </w:t>
      </w:r>
      <w:r w:rsidR="00894D37">
        <w:rPr>
          <w:rFonts w:ascii="Segoe UI" w:hAnsi="Segoe UI" w:cs="Segoe UI"/>
          <w:sz w:val="18"/>
          <w:szCs w:val="18"/>
        </w:rPr>
        <w:t>příkazníka</w:t>
      </w:r>
      <w:r w:rsidR="00894D37" w:rsidRPr="00E33CF9">
        <w:rPr>
          <w:rFonts w:ascii="Segoe UI" w:hAnsi="Segoe UI" w:cs="Segoe UI"/>
          <w:sz w:val="18"/>
          <w:szCs w:val="18"/>
        </w:rPr>
        <w:t xml:space="preserve"> </w:t>
      </w:r>
      <w:r w:rsidRPr="00E33CF9">
        <w:rPr>
          <w:rFonts w:ascii="Segoe UI" w:hAnsi="Segoe UI" w:cs="Segoe UI"/>
          <w:sz w:val="18"/>
          <w:szCs w:val="18"/>
        </w:rPr>
        <w:t xml:space="preserve">ze dne </w:t>
      </w:r>
      <w:r w:rsidR="00074A8E">
        <w:rPr>
          <w:rFonts w:ascii="Segoe UI" w:hAnsi="Segoe UI" w:cs="Segoe UI"/>
          <w:sz w:val="18"/>
          <w:szCs w:val="18"/>
        </w:rPr>
        <w:t>13.05.2022</w:t>
      </w:r>
      <w:r w:rsidRPr="00E33CF9">
        <w:rPr>
          <w:rFonts w:ascii="Segoe UI" w:hAnsi="Segoe UI" w:cs="Segoe UI"/>
          <w:sz w:val="18"/>
          <w:szCs w:val="18"/>
        </w:rPr>
        <w:t xml:space="preserve"> jejíž obsah je oběma smluvním stranám znám, a která je přílohou č. 1 této smlouvy (dále jen „</w:t>
      </w:r>
      <w:r w:rsidR="00495E64" w:rsidRPr="00F75735">
        <w:rPr>
          <w:rFonts w:ascii="Segoe UI" w:hAnsi="Segoe UI" w:cs="Segoe UI"/>
          <w:sz w:val="18"/>
          <w:szCs w:val="18"/>
        </w:rPr>
        <w:t>n</w:t>
      </w:r>
      <w:r w:rsidRPr="00495E64">
        <w:rPr>
          <w:rFonts w:ascii="Segoe UI" w:hAnsi="Segoe UI" w:cs="Segoe UI"/>
          <w:sz w:val="18"/>
          <w:szCs w:val="18"/>
        </w:rPr>
        <w:t>abídka</w:t>
      </w:r>
      <w:r w:rsidRPr="00E33CF9">
        <w:rPr>
          <w:rFonts w:ascii="Segoe UI" w:hAnsi="Segoe UI" w:cs="Segoe UI"/>
          <w:sz w:val="18"/>
          <w:szCs w:val="18"/>
        </w:rPr>
        <w:t xml:space="preserve">“); </w:t>
      </w:r>
    </w:p>
    <w:p w14:paraId="2B68F404" w14:textId="38493951" w:rsidR="001B4A49" w:rsidRPr="00E33CF9" w:rsidRDefault="001B4A49" w:rsidP="004E1431">
      <w:pPr>
        <w:pStyle w:val="Odstavecseseznamem"/>
        <w:numPr>
          <w:ilvl w:val="1"/>
          <w:numId w:val="16"/>
        </w:numPr>
        <w:spacing w:before="20" w:after="0" w:line="22" w:lineRule="atLeast"/>
        <w:ind w:hanging="367"/>
        <w:rPr>
          <w:rFonts w:ascii="Segoe UI" w:hAnsi="Segoe UI" w:cs="Segoe UI"/>
          <w:sz w:val="18"/>
          <w:szCs w:val="18"/>
        </w:rPr>
      </w:pPr>
      <w:r w:rsidRPr="00E33CF9">
        <w:rPr>
          <w:rFonts w:ascii="Segoe UI" w:hAnsi="Segoe UI" w:cs="Segoe UI"/>
          <w:sz w:val="18"/>
          <w:szCs w:val="18"/>
        </w:rPr>
        <w:t>zadávací dokumentace k </w:t>
      </w:r>
      <w:r w:rsidR="00894D37">
        <w:rPr>
          <w:rFonts w:ascii="Segoe UI" w:hAnsi="Segoe UI" w:cs="Segoe UI"/>
          <w:sz w:val="18"/>
          <w:szCs w:val="18"/>
        </w:rPr>
        <w:t>z</w:t>
      </w:r>
      <w:r w:rsidRPr="00E33CF9">
        <w:rPr>
          <w:rFonts w:ascii="Segoe UI" w:hAnsi="Segoe UI" w:cs="Segoe UI"/>
          <w:sz w:val="18"/>
          <w:szCs w:val="18"/>
        </w:rPr>
        <w:t>adávacímu řízení (dále jen „ZD“);</w:t>
      </w:r>
    </w:p>
    <w:p w14:paraId="4CA6307E" w14:textId="6C28A72C" w:rsidR="00C91AD6" w:rsidRPr="00E33CF9" w:rsidRDefault="001B4A49" w:rsidP="004E1431">
      <w:pPr>
        <w:pStyle w:val="Odstavecseseznamem"/>
        <w:numPr>
          <w:ilvl w:val="0"/>
          <w:numId w:val="16"/>
        </w:numPr>
        <w:spacing w:before="20" w:after="0" w:line="22" w:lineRule="atLeast"/>
        <w:ind w:left="426" w:hanging="284"/>
        <w:contextualSpacing w:val="0"/>
        <w:jc w:val="both"/>
        <w:rPr>
          <w:rFonts w:ascii="Segoe UI" w:hAnsi="Segoe UI" w:cs="Segoe UI"/>
          <w:sz w:val="18"/>
          <w:szCs w:val="18"/>
        </w:rPr>
      </w:pPr>
      <w:r w:rsidRPr="00E33CF9">
        <w:rPr>
          <w:rFonts w:ascii="Segoe UI" w:hAnsi="Segoe UI" w:cs="Segoe UI"/>
          <w:sz w:val="18"/>
          <w:szCs w:val="18"/>
        </w:rPr>
        <w:t xml:space="preserve">Zhotovitel potvrzuje, že se v plném rozsahu seznámil s rozsahem a povahou předmětu </w:t>
      </w:r>
      <w:r w:rsidR="00894D37">
        <w:rPr>
          <w:rFonts w:ascii="Segoe UI" w:hAnsi="Segoe UI" w:cs="Segoe UI"/>
          <w:sz w:val="18"/>
          <w:szCs w:val="18"/>
        </w:rPr>
        <w:t>z</w:t>
      </w:r>
      <w:r w:rsidRPr="00E33CF9">
        <w:rPr>
          <w:rFonts w:ascii="Segoe UI" w:hAnsi="Segoe UI" w:cs="Segoe UI"/>
          <w:sz w:val="18"/>
          <w:szCs w:val="18"/>
        </w:rPr>
        <w:t>adávacího řízení, že jsou mu známy veškeré technické, kvalitativní a jiné podmínky, a že disponuje takovými kapacitami a odbornými znalostmi, které jsou k plnění této smlouvy nezbytné.</w:t>
      </w:r>
    </w:p>
    <w:p w14:paraId="09D7FE19" w14:textId="75EA6751" w:rsidR="001B4A49" w:rsidRPr="00E33CF9" w:rsidRDefault="00791465" w:rsidP="004E1431">
      <w:pPr>
        <w:pStyle w:val="Odstavecseseznamem"/>
        <w:numPr>
          <w:ilvl w:val="0"/>
          <w:numId w:val="16"/>
        </w:numPr>
        <w:spacing w:before="20" w:after="0" w:line="22" w:lineRule="atLeast"/>
        <w:ind w:left="426" w:hanging="284"/>
        <w:contextualSpacing w:val="0"/>
        <w:jc w:val="both"/>
        <w:rPr>
          <w:rFonts w:ascii="Segoe UI" w:hAnsi="Segoe UI" w:cs="Segoe UI"/>
          <w:sz w:val="18"/>
          <w:szCs w:val="18"/>
        </w:rPr>
      </w:pPr>
      <w:r w:rsidRPr="00E33CF9">
        <w:rPr>
          <w:rFonts w:ascii="Segoe UI" w:hAnsi="Segoe UI" w:cs="Segoe UI"/>
          <w:sz w:val="18"/>
          <w:szCs w:val="18"/>
        </w:rPr>
        <w:t xml:space="preserve">Veřejná zakázka je zadávána v souvislosti s realizací projektu </w:t>
      </w:r>
      <w:r w:rsidR="00977C3A" w:rsidRPr="00977C3A">
        <w:rPr>
          <w:rFonts w:ascii="Segoe UI" w:hAnsi="Segoe UI" w:cs="Segoe UI"/>
          <w:sz w:val="18"/>
          <w:szCs w:val="18"/>
        </w:rPr>
        <w:t xml:space="preserve">VFN </w:t>
      </w:r>
      <w:proofErr w:type="gramStart"/>
      <w:r w:rsidR="00977C3A" w:rsidRPr="00977C3A">
        <w:rPr>
          <w:rFonts w:ascii="Segoe UI" w:hAnsi="Segoe UI" w:cs="Segoe UI"/>
          <w:sz w:val="18"/>
          <w:szCs w:val="18"/>
        </w:rPr>
        <w:t>PRAHA - GPK</w:t>
      </w:r>
      <w:proofErr w:type="gramEnd"/>
      <w:r w:rsidR="00977C3A" w:rsidRPr="00977C3A">
        <w:rPr>
          <w:rFonts w:ascii="Segoe UI" w:hAnsi="Segoe UI" w:cs="Segoe UI"/>
          <w:sz w:val="18"/>
          <w:szCs w:val="18"/>
        </w:rPr>
        <w:t xml:space="preserve"> – F2 – rekonstrukce porodních boxů; id. č.: 335V112002103 </w:t>
      </w:r>
      <w:r w:rsidRPr="00E33CF9">
        <w:rPr>
          <w:rFonts w:ascii="Segoe UI" w:hAnsi="Segoe UI" w:cs="Segoe UI"/>
          <w:sz w:val="18"/>
          <w:szCs w:val="18"/>
        </w:rPr>
        <w:t>Všeobecné fakultní nemocnice v</w:t>
      </w:r>
      <w:r w:rsidR="00977C3A">
        <w:rPr>
          <w:rFonts w:ascii="Segoe UI" w:hAnsi="Segoe UI" w:cs="Segoe UI"/>
          <w:sz w:val="18"/>
          <w:szCs w:val="18"/>
        </w:rPr>
        <w:t> </w:t>
      </w:r>
      <w:r w:rsidRPr="00E33CF9">
        <w:rPr>
          <w:rFonts w:ascii="Segoe UI" w:hAnsi="Segoe UI" w:cs="Segoe UI"/>
          <w:sz w:val="18"/>
          <w:szCs w:val="18"/>
        </w:rPr>
        <w:t>Praze</w:t>
      </w:r>
      <w:r w:rsidR="00977C3A">
        <w:rPr>
          <w:rFonts w:ascii="Segoe UI" w:hAnsi="Segoe UI" w:cs="Segoe UI"/>
          <w:sz w:val="18"/>
          <w:szCs w:val="18"/>
        </w:rPr>
        <w:t xml:space="preserve">. </w:t>
      </w:r>
    </w:p>
    <w:p w14:paraId="387B2428" w14:textId="0EEB8C35" w:rsidR="00FE0823" w:rsidRPr="00E33CF9" w:rsidRDefault="00E626A2" w:rsidP="000D5438">
      <w:pPr>
        <w:pStyle w:val="Nadpis1"/>
        <w:rPr>
          <w:sz w:val="18"/>
          <w:szCs w:val="18"/>
        </w:rPr>
      </w:pPr>
      <w:r w:rsidRPr="00E33CF9">
        <w:rPr>
          <w:sz w:val="18"/>
          <w:szCs w:val="18"/>
        </w:rPr>
        <w:t>Předmět plnění</w:t>
      </w:r>
    </w:p>
    <w:p w14:paraId="6726DAB0" w14:textId="294A5BFE" w:rsidR="00560573" w:rsidRPr="00E33CF9" w:rsidRDefault="003C33E4" w:rsidP="004E1431">
      <w:pPr>
        <w:pStyle w:val="Odstavecseseznamem"/>
        <w:numPr>
          <w:ilvl w:val="0"/>
          <w:numId w:val="6"/>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 xml:space="preserve">Předmětem této smlouvy je závazek </w:t>
      </w:r>
      <w:r w:rsidR="00A13A6E" w:rsidRPr="00E33CF9">
        <w:rPr>
          <w:rFonts w:ascii="Segoe UI" w:hAnsi="Segoe UI" w:cs="Segoe UI"/>
          <w:sz w:val="18"/>
          <w:szCs w:val="18"/>
        </w:rPr>
        <w:t>příkazníka</w:t>
      </w:r>
      <w:r w:rsidRPr="00E33CF9">
        <w:rPr>
          <w:rFonts w:ascii="Segoe UI" w:hAnsi="Segoe UI" w:cs="Segoe UI"/>
          <w:sz w:val="18"/>
          <w:szCs w:val="18"/>
        </w:rPr>
        <w:t xml:space="preserve"> za podmínek </w:t>
      </w:r>
      <w:r w:rsidR="00A63AEA" w:rsidRPr="00E33CF9">
        <w:rPr>
          <w:rFonts w:ascii="Segoe UI" w:hAnsi="Segoe UI" w:cs="Segoe UI"/>
          <w:sz w:val="18"/>
          <w:szCs w:val="18"/>
        </w:rPr>
        <w:t>sjednaných touto</w:t>
      </w:r>
      <w:r w:rsidRPr="00E33CF9">
        <w:rPr>
          <w:rFonts w:ascii="Segoe UI" w:hAnsi="Segoe UI" w:cs="Segoe UI"/>
          <w:sz w:val="18"/>
          <w:szCs w:val="18"/>
        </w:rPr>
        <w:t xml:space="preserve"> smlouv</w:t>
      </w:r>
      <w:r w:rsidR="00A63AEA" w:rsidRPr="00E33CF9">
        <w:rPr>
          <w:rFonts w:ascii="Segoe UI" w:hAnsi="Segoe UI" w:cs="Segoe UI"/>
          <w:sz w:val="18"/>
          <w:szCs w:val="18"/>
        </w:rPr>
        <w:t>ou</w:t>
      </w:r>
      <w:r w:rsidRPr="00E33CF9">
        <w:rPr>
          <w:rFonts w:ascii="Segoe UI" w:hAnsi="Segoe UI" w:cs="Segoe UI"/>
          <w:sz w:val="18"/>
          <w:szCs w:val="18"/>
        </w:rPr>
        <w:t xml:space="preserve"> </w:t>
      </w:r>
      <w:r w:rsidR="00A63AEA" w:rsidRPr="00E33CF9">
        <w:rPr>
          <w:rFonts w:ascii="Segoe UI" w:hAnsi="Segoe UI" w:cs="Segoe UI"/>
          <w:sz w:val="18"/>
          <w:szCs w:val="18"/>
        </w:rPr>
        <w:t xml:space="preserve">zajišťovat výkon technického dozoru (dále také „TDS“) </w:t>
      </w:r>
      <w:r w:rsidR="00286095" w:rsidRPr="00E33CF9">
        <w:rPr>
          <w:rFonts w:ascii="Segoe UI" w:hAnsi="Segoe UI" w:cs="Segoe UI"/>
          <w:sz w:val="18"/>
          <w:szCs w:val="18"/>
        </w:rPr>
        <w:t xml:space="preserve">na stavbě </w:t>
      </w:r>
      <w:r w:rsidR="00A3505B" w:rsidRPr="00E33CF9">
        <w:rPr>
          <w:rFonts w:ascii="Segoe UI" w:hAnsi="Segoe UI" w:cs="Segoe UI"/>
          <w:sz w:val="18"/>
          <w:szCs w:val="18"/>
        </w:rPr>
        <w:t>příkazce</w:t>
      </w:r>
      <w:r w:rsidR="00286095" w:rsidRPr="00E33CF9">
        <w:rPr>
          <w:rFonts w:ascii="Segoe UI" w:hAnsi="Segoe UI" w:cs="Segoe UI"/>
          <w:sz w:val="18"/>
          <w:szCs w:val="18"/>
        </w:rPr>
        <w:t xml:space="preserve"> s názvem „</w:t>
      </w:r>
      <w:r w:rsidR="00977C3A" w:rsidRPr="00977C3A">
        <w:rPr>
          <w:rFonts w:ascii="Segoe UI" w:hAnsi="Segoe UI" w:cs="Segoe UI"/>
          <w:sz w:val="18"/>
          <w:szCs w:val="18"/>
        </w:rPr>
        <w:t>VFN PRAHA - GPK – F2 – rekonstrukce porodních boxů</w:t>
      </w:r>
      <w:r w:rsidR="00023D82">
        <w:rPr>
          <w:rFonts w:ascii="Segoe UI" w:hAnsi="Segoe UI" w:cs="Segoe UI"/>
          <w:sz w:val="18"/>
          <w:szCs w:val="18"/>
        </w:rPr>
        <w:t>“</w:t>
      </w:r>
      <w:r w:rsidR="000B47AA">
        <w:rPr>
          <w:rFonts w:ascii="Segoe UI" w:hAnsi="Segoe UI" w:cs="Segoe UI"/>
          <w:sz w:val="18"/>
          <w:szCs w:val="18"/>
        </w:rPr>
        <w:t>(dále také jen „dílo“)</w:t>
      </w:r>
      <w:r w:rsidR="00286095" w:rsidRPr="00E33CF9">
        <w:rPr>
          <w:rFonts w:ascii="Segoe UI" w:hAnsi="Segoe UI" w:cs="Segoe UI"/>
          <w:sz w:val="18"/>
          <w:szCs w:val="18"/>
        </w:rPr>
        <w:t xml:space="preserve"> </w:t>
      </w:r>
      <w:r w:rsidR="00850DC9" w:rsidRPr="00E33CF9">
        <w:rPr>
          <w:rFonts w:ascii="Segoe UI" w:hAnsi="Segoe UI" w:cs="Segoe UI"/>
          <w:sz w:val="18"/>
          <w:szCs w:val="18"/>
        </w:rPr>
        <w:t>dle ustanovení zákona</w:t>
      </w:r>
      <w:r w:rsidRPr="00E33CF9">
        <w:rPr>
          <w:rFonts w:ascii="Segoe UI" w:hAnsi="Segoe UI" w:cs="Segoe UI"/>
          <w:sz w:val="18"/>
          <w:szCs w:val="18"/>
        </w:rPr>
        <w:t xml:space="preserve"> </w:t>
      </w:r>
      <w:r w:rsidR="003F315E" w:rsidRPr="00E33CF9">
        <w:rPr>
          <w:rFonts w:ascii="Segoe UI" w:hAnsi="Segoe UI" w:cs="Segoe UI"/>
          <w:sz w:val="18"/>
          <w:szCs w:val="18"/>
        </w:rPr>
        <w:t xml:space="preserve">č. 183/2006 Sb., o územním plánování a stavebním řádu, ve znění pozdějších předpisů (dále jen „stavební zákon“), </w:t>
      </w:r>
      <w:r w:rsidR="00A6504D" w:rsidRPr="00E33CF9">
        <w:rPr>
          <w:rFonts w:ascii="Segoe UI" w:hAnsi="Segoe UI" w:cs="Segoe UI"/>
          <w:sz w:val="18"/>
          <w:szCs w:val="18"/>
        </w:rPr>
        <w:t>a dále</w:t>
      </w:r>
      <w:r w:rsidR="003178FC" w:rsidRPr="00E33CF9">
        <w:rPr>
          <w:rFonts w:ascii="Segoe UI" w:hAnsi="Segoe UI" w:cs="Segoe UI"/>
          <w:sz w:val="18"/>
          <w:szCs w:val="18"/>
        </w:rPr>
        <w:t xml:space="preserve"> také</w:t>
      </w:r>
      <w:r w:rsidR="00346312" w:rsidRPr="00E33CF9">
        <w:rPr>
          <w:rFonts w:ascii="Segoe UI" w:hAnsi="Segoe UI" w:cs="Segoe UI"/>
          <w:sz w:val="18"/>
          <w:szCs w:val="18"/>
        </w:rPr>
        <w:t xml:space="preserve"> dohled a kontrola plnění povinností </w:t>
      </w:r>
      <w:r w:rsidR="008D5E14">
        <w:rPr>
          <w:rFonts w:ascii="Segoe UI" w:hAnsi="Segoe UI" w:cs="Segoe UI"/>
          <w:sz w:val="18"/>
          <w:szCs w:val="18"/>
        </w:rPr>
        <w:t>d</w:t>
      </w:r>
      <w:r w:rsidR="003178FC" w:rsidRPr="00E33CF9">
        <w:rPr>
          <w:rFonts w:ascii="Segoe UI" w:hAnsi="Segoe UI" w:cs="Segoe UI"/>
          <w:sz w:val="18"/>
          <w:szCs w:val="18"/>
        </w:rPr>
        <w:t>odavatele</w:t>
      </w:r>
      <w:r w:rsidR="005E0C1B" w:rsidRPr="00E33CF9">
        <w:rPr>
          <w:rFonts w:ascii="Segoe UI" w:hAnsi="Segoe UI" w:cs="Segoe UI"/>
          <w:sz w:val="18"/>
          <w:szCs w:val="18"/>
        </w:rPr>
        <w:t xml:space="preserve"> stavby v souladu s </w:t>
      </w:r>
      <w:proofErr w:type="spellStart"/>
      <w:r w:rsidR="005E0C1B" w:rsidRPr="00E33CF9">
        <w:rPr>
          <w:rFonts w:ascii="Segoe UI" w:hAnsi="Segoe UI" w:cs="Segoe UI"/>
          <w:sz w:val="18"/>
          <w:szCs w:val="18"/>
        </w:rPr>
        <w:t>SoD</w:t>
      </w:r>
      <w:proofErr w:type="spellEnd"/>
      <w:r w:rsidR="00213451" w:rsidRPr="00E33CF9">
        <w:rPr>
          <w:rFonts w:ascii="Segoe UI" w:hAnsi="Segoe UI" w:cs="Segoe UI"/>
          <w:sz w:val="18"/>
          <w:szCs w:val="18"/>
        </w:rPr>
        <w:t xml:space="preserve">, jejíž návrh je uveden v příloze č. 3 </w:t>
      </w:r>
      <w:r w:rsidR="005E560D" w:rsidRPr="00E33CF9">
        <w:rPr>
          <w:rFonts w:ascii="Segoe UI" w:hAnsi="Segoe UI" w:cs="Segoe UI"/>
          <w:sz w:val="18"/>
          <w:szCs w:val="18"/>
        </w:rPr>
        <w:t>této smlouvy</w:t>
      </w:r>
      <w:r w:rsidR="00DB4319" w:rsidRPr="00E33CF9">
        <w:rPr>
          <w:rFonts w:ascii="Segoe UI" w:hAnsi="Segoe UI" w:cs="Segoe UI"/>
          <w:sz w:val="18"/>
          <w:szCs w:val="18"/>
        </w:rPr>
        <w:t>; vše tak</w:t>
      </w:r>
      <w:r w:rsidR="007A380B" w:rsidRPr="00E33CF9">
        <w:rPr>
          <w:rFonts w:ascii="Segoe UI" w:hAnsi="Segoe UI" w:cs="Segoe UI"/>
          <w:sz w:val="18"/>
          <w:szCs w:val="18"/>
        </w:rPr>
        <w:t>,</w:t>
      </w:r>
      <w:r w:rsidR="00DB4319" w:rsidRPr="00E33CF9">
        <w:rPr>
          <w:rFonts w:ascii="Segoe UI" w:hAnsi="Segoe UI" w:cs="Segoe UI"/>
          <w:sz w:val="18"/>
          <w:szCs w:val="18"/>
        </w:rPr>
        <w:t xml:space="preserve"> </w:t>
      </w:r>
      <w:r w:rsidR="00566D53" w:rsidRPr="00E33CF9">
        <w:rPr>
          <w:rFonts w:ascii="Segoe UI" w:hAnsi="Segoe UI" w:cs="Segoe UI"/>
          <w:sz w:val="18"/>
          <w:szCs w:val="18"/>
        </w:rPr>
        <w:t xml:space="preserve">aby hájil zájmy a šetřil náklady </w:t>
      </w:r>
      <w:r w:rsidR="00AF5A85">
        <w:rPr>
          <w:rFonts w:ascii="Segoe UI" w:hAnsi="Segoe UI" w:cs="Segoe UI"/>
          <w:sz w:val="18"/>
          <w:szCs w:val="18"/>
        </w:rPr>
        <w:t>p</w:t>
      </w:r>
      <w:r w:rsidR="00566D53" w:rsidRPr="00E33CF9">
        <w:rPr>
          <w:rFonts w:ascii="Segoe UI" w:hAnsi="Segoe UI" w:cs="Segoe UI"/>
          <w:sz w:val="18"/>
          <w:szCs w:val="18"/>
        </w:rPr>
        <w:t>říkazce</w:t>
      </w:r>
      <w:r w:rsidR="00615E25" w:rsidRPr="00E33CF9">
        <w:rPr>
          <w:rFonts w:ascii="Segoe UI" w:hAnsi="Segoe UI" w:cs="Segoe UI"/>
          <w:sz w:val="18"/>
          <w:szCs w:val="18"/>
        </w:rPr>
        <w:t>.</w:t>
      </w:r>
    </w:p>
    <w:p w14:paraId="606A6D8D" w14:textId="11544571" w:rsidR="007F70C1" w:rsidRPr="00E33CF9" w:rsidRDefault="00A13A6E" w:rsidP="004E1431">
      <w:pPr>
        <w:pStyle w:val="Odstavecseseznamem"/>
        <w:numPr>
          <w:ilvl w:val="0"/>
          <w:numId w:val="6"/>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Příkazník</w:t>
      </w:r>
      <w:r w:rsidR="005B7B9E" w:rsidRPr="00E33CF9">
        <w:rPr>
          <w:rFonts w:ascii="Segoe UI" w:hAnsi="Segoe UI" w:cs="Segoe UI"/>
          <w:sz w:val="18"/>
          <w:szCs w:val="18"/>
        </w:rPr>
        <w:t xml:space="preserve"> prohlašuje, že je k datu podpisu této smlouvy odborně způsobilý pro výkon činností </w:t>
      </w:r>
      <w:r w:rsidR="00DB61CE" w:rsidRPr="00E33CF9">
        <w:rPr>
          <w:rFonts w:ascii="Segoe UI" w:hAnsi="Segoe UI" w:cs="Segoe UI"/>
          <w:sz w:val="18"/>
          <w:szCs w:val="18"/>
        </w:rPr>
        <w:t xml:space="preserve">TDS </w:t>
      </w:r>
      <w:r w:rsidR="005B7B9E" w:rsidRPr="00E33CF9">
        <w:rPr>
          <w:rFonts w:ascii="Segoe UI" w:hAnsi="Segoe UI" w:cs="Segoe UI"/>
          <w:sz w:val="18"/>
          <w:szCs w:val="18"/>
        </w:rPr>
        <w:t>na staveništi</w:t>
      </w:r>
      <w:r w:rsidR="00CB00C2" w:rsidRPr="00E33CF9">
        <w:rPr>
          <w:rFonts w:ascii="Segoe UI" w:hAnsi="Segoe UI" w:cs="Segoe UI"/>
          <w:sz w:val="18"/>
          <w:szCs w:val="18"/>
        </w:rPr>
        <w:t>,</w:t>
      </w:r>
      <w:r w:rsidR="005B7B9E" w:rsidRPr="00E33CF9">
        <w:rPr>
          <w:rFonts w:ascii="Segoe UI" w:hAnsi="Segoe UI" w:cs="Segoe UI"/>
          <w:sz w:val="18"/>
          <w:szCs w:val="18"/>
        </w:rPr>
        <w:t xml:space="preserve"> </w:t>
      </w:r>
      <w:r w:rsidR="0045639B" w:rsidRPr="00E33CF9">
        <w:rPr>
          <w:rFonts w:ascii="Segoe UI" w:hAnsi="Segoe UI" w:cs="Segoe UI"/>
          <w:sz w:val="18"/>
          <w:szCs w:val="18"/>
        </w:rPr>
        <w:t xml:space="preserve">a že </w:t>
      </w:r>
      <w:r w:rsidR="006B1E60" w:rsidRPr="00E33CF9">
        <w:rPr>
          <w:rFonts w:ascii="Segoe UI" w:hAnsi="Segoe UI" w:cs="Segoe UI"/>
          <w:sz w:val="18"/>
          <w:szCs w:val="18"/>
        </w:rPr>
        <w:t xml:space="preserve">předmět smlouvy, </w:t>
      </w:r>
      <w:r w:rsidR="0045639B" w:rsidRPr="00E33CF9">
        <w:rPr>
          <w:rFonts w:ascii="Segoe UI" w:hAnsi="Segoe UI" w:cs="Segoe UI"/>
          <w:sz w:val="18"/>
          <w:szCs w:val="18"/>
        </w:rPr>
        <w:t>ve všech</w:t>
      </w:r>
      <w:r w:rsidR="00A12C35" w:rsidRPr="00E33CF9">
        <w:rPr>
          <w:rFonts w:ascii="Segoe UI" w:hAnsi="Segoe UI" w:cs="Segoe UI"/>
          <w:sz w:val="18"/>
          <w:szCs w:val="18"/>
        </w:rPr>
        <w:t xml:space="preserve"> </w:t>
      </w:r>
      <w:r w:rsidR="006549C0" w:rsidRPr="00E33CF9">
        <w:rPr>
          <w:rFonts w:ascii="Segoe UI" w:hAnsi="Segoe UI" w:cs="Segoe UI"/>
          <w:sz w:val="18"/>
          <w:szCs w:val="18"/>
        </w:rPr>
        <w:t>jeho částech</w:t>
      </w:r>
      <w:r w:rsidR="006B1E60" w:rsidRPr="00E33CF9">
        <w:rPr>
          <w:rFonts w:ascii="Segoe UI" w:hAnsi="Segoe UI" w:cs="Segoe UI"/>
          <w:sz w:val="18"/>
          <w:szCs w:val="18"/>
        </w:rPr>
        <w:t>,</w:t>
      </w:r>
      <w:r w:rsidR="0045639B" w:rsidRPr="00E33CF9">
        <w:rPr>
          <w:rFonts w:ascii="Segoe UI" w:hAnsi="Segoe UI" w:cs="Segoe UI"/>
          <w:sz w:val="18"/>
          <w:szCs w:val="18"/>
        </w:rPr>
        <w:t xml:space="preserve"> bude plnit po celou dobu plnění </w:t>
      </w:r>
      <w:r w:rsidR="00C84478" w:rsidRPr="00E33CF9">
        <w:rPr>
          <w:rFonts w:ascii="Segoe UI" w:hAnsi="Segoe UI" w:cs="Segoe UI"/>
          <w:sz w:val="18"/>
          <w:szCs w:val="18"/>
        </w:rPr>
        <w:t xml:space="preserve">fyzická </w:t>
      </w:r>
      <w:r w:rsidR="0045639B" w:rsidRPr="00E33CF9">
        <w:rPr>
          <w:rFonts w:ascii="Segoe UI" w:hAnsi="Segoe UI" w:cs="Segoe UI"/>
          <w:sz w:val="18"/>
          <w:szCs w:val="18"/>
        </w:rPr>
        <w:t xml:space="preserve">osoba takto </w:t>
      </w:r>
      <w:r w:rsidR="00C84478" w:rsidRPr="00E33CF9">
        <w:rPr>
          <w:rFonts w:ascii="Segoe UI" w:hAnsi="Segoe UI" w:cs="Segoe UI"/>
          <w:sz w:val="18"/>
          <w:szCs w:val="18"/>
        </w:rPr>
        <w:lastRenderedPageBreak/>
        <w:t xml:space="preserve">odborně </w:t>
      </w:r>
      <w:r w:rsidR="00AA6415" w:rsidRPr="00E33CF9">
        <w:rPr>
          <w:rFonts w:ascii="Segoe UI" w:hAnsi="Segoe UI" w:cs="Segoe UI"/>
          <w:sz w:val="18"/>
          <w:szCs w:val="18"/>
        </w:rPr>
        <w:t>způsobilá na</w:t>
      </w:r>
      <w:r w:rsidR="00D032FA" w:rsidRPr="00E33CF9">
        <w:rPr>
          <w:rFonts w:ascii="Segoe UI" w:hAnsi="Segoe UI" w:cs="Segoe UI"/>
          <w:sz w:val="18"/>
          <w:szCs w:val="18"/>
        </w:rPr>
        <w:t xml:space="preserve"> základě osvědčení </w:t>
      </w:r>
      <w:r w:rsidR="002A2CCE" w:rsidRPr="00E33CF9">
        <w:rPr>
          <w:rFonts w:ascii="Segoe UI" w:hAnsi="Segoe UI" w:cs="Segoe UI"/>
          <w:sz w:val="18"/>
          <w:szCs w:val="18"/>
        </w:rPr>
        <w:t>dle zákona č. 360/1992 Sb.</w:t>
      </w:r>
      <w:r w:rsidR="0068401B">
        <w:rPr>
          <w:rFonts w:ascii="Segoe UI" w:hAnsi="Segoe UI" w:cs="Segoe UI"/>
          <w:sz w:val="18"/>
          <w:szCs w:val="18"/>
        </w:rPr>
        <w:t>,</w:t>
      </w:r>
      <w:r w:rsidR="002A2CCE" w:rsidRPr="00E33CF9">
        <w:rPr>
          <w:rFonts w:ascii="Segoe UI" w:hAnsi="Segoe UI" w:cs="Segoe UI"/>
          <w:sz w:val="18"/>
          <w:szCs w:val="18"/>
        </w:rPr>
        <w:t xml:space="preserve"> o výkonu povolání autorizovaných architektů a o výkonu povolání autorizovaných inženýrů a techniků činných ve výstavbě</w:t>
      </w:r>
      <w:r w:rsidR="00306E11" w:rsidRPr="00E33CF9">
        <w:rPr>
          <w:rFonts w:ascii="Segoe UI" w:hAnsi="Segoe UI" w:cs="Segoe UI"/>
          <w:sz w:val="18"/>
          <w:szCs w:val="18"/>
        </w:rPr>
        <w:t xml:space="preserve">, </w:t>
      </w:r>
      <w:r w:rsidR="002A2CCE" w:rsidRPr="00E33CF9">
        <w:rPr>
          <w:rFonts w:ascii="Segoe UI" w:hAnsi="Segoe UI" w:cs="Segoe UI"/>
          <w:sz w:val="18"/>
          <w:szCs w:val="18"/>
        </w:rPr>
        <w:t>ve znění pozdějších předpisů</w:t>
      </w:r>
      <w:r w:rsidR="00100BE0">
        <w:rPr>
          <w:rFonts w:ascii="Segoe UI" w:hAnsi="Segoe UI" w:cs="Segoe UI"/>
          <w:sz w:val="18"/>
          <w:szCs w:val="18"/>
        </w:rPr>
        <w:t>.</w:t>
      </w:r>
      <w:r w:rsidR="002A2CCE" w:rsidRPr="00E33CF9">
        <w:rPr>
          <w:rFonts w:ascii="Segoe UI" w:hAnsi="Segoe UI" w:cs="Segoe UI"/>
          <w:sz w:val="18"/>
          <w:szCs w:val="18"/>
        </w:rPr>
        <w:t xml:space="preserve"> </w:t>
      </w:r>
    </w:p>
    <w:p w14:paraId="6B95A5FD" w14:textId="395044E4" w:rsidR="00440270" w:rsidRPr="00E33CF9" w:rsidRDefault="005E0E34" w:rsidP="004E1431">
      <w:pPr>
        <w:pStyle w:val="Odstavecseseznamem"/>
        <w:numPr>
          <w:ilvl w:val="0"/>
          <w:numId w:val="6"/>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Odborně způsobilou osobou pro plnění díla je</w:t>
      </w:r>
      <w:r w:rsidR="00846113" w:rsidRPr="00E33CF9">
        <w:rPr>
          <w:rFonts w:ascii="Segoe UI" w:hAnsi="Segoe UI" w:cs="Segoe UI"/>
          <w:sz w:val="18"/>
          <w:szCs w:val="18"/>
        </w:rPr>
        <w:t>:</w:t>
      </w:r>
      <w:r w:rsidR="00D032FA" w:rsidRPr="00E33CF9">
        <w:rPr>
          <w:rFonts w:ascii="Segoe UI" w:hAnsi="Segoe UI" w:cs="Segoe UI"/>
          <w:sz w:val="18"/>
          <w:szCs w:val="18"/>
        </w:rPr>
        <w:t xml:space="preserve"> </w:t>
      </w:r>
    </w:p>
    <w:p w14:paraId="576FBCB6" w14:textId="5988E0AE" w:rsidR="00846113" w:rsidRPr="002441BE" w:rsidRDefault="00846113" w:rsidP="00153981">
      <w:pPr>
        <w:autoSpaceDE w:val="0"/>
        <w:autoSpaceDN w:val="0"/>
        <w:adjustRightInd w:val="0"/>
        <w:spacing w:after="0"/>
        <w:ind w:firstLine="0"/>
        <w:jc w:val="both"/>
        <w:rPr>
          <w:rFonts w:ascii="Segoe UI" w:hAnsi="Segoe UI" w:cs="Segoe UI"/>
          <w:sz w:val="18"/>
          <w:szCs w:val="18"/>
        </w:rPr>
      </w:pPr>
      <w:r w:rsidRPr="002441BE">
        <w:rPr>
          <w:rFonts w:ascii="Segoe UI" w:hAnsi="Segoe UI" w:cs="Segoe UI"/>
          <w:sz w:val="18"/>
          <w:szCs w:val="18"/>
        </w:rPr>
        <w:t xml:space="preserve">TDS: </w:t>
      </w:r>
      <w:r w:rsidR="00573470" w:rsidRPr="004A3B43">
        <w:rPr>
          <w:rFonts w:ascii="Segoe UI" w:hAnsi="Segoe UI" w:cs="Segoe UI"/>
          <w:b/>
          <w:sz w:val="18"/>
          <w:szCs w:val="18"/>
          <w:lang w:eastAsia="ar-SA"/>
        </w:rPr>
        <w:t xml:space="preserve">Ing. Martin Kučera, </w:t>
      </w:r>
      <w:r w:rsidR="003C627D" w:rsidRPr="004A3B43">
        <w:rPr>
          <w:rFonts w:ascii="Segoe UI" w:hAnsi="Segoe UI" w:cs="Segoe UI"/>
          <w:sz w:val="18"/>
          <w:szCs w:val="18"/>
        </w:rPr>
        <w:t xml:space="preserve">členské číslo </w:t>
      </w:r>
      <w:r w:rsidR="00573470" w:rsidRPr="004A3B43">
        <w:rPr>
          <w:rFonts w:ascii="Segoe UI" w:hAnsi="Segoe UI" w:cs="Segoe UI"/>
          <w:b/>
          <w:sz w:val="18"/>
          <w:szCs w:val="18"/>
          <w:lang w:eastAsia="ar-SA"/>
        </w:rPr>
        <w:t>5875</w:t>
      </w:r>
    </w:p>
    <w:p w14:paraId="6C80DD29" w14:textId="679A1DBD" w:rsidR="00380623" w:rsidRPr="00E33CF9" w:rsidRDefault="001743C6" w:rsidP="000D5438">
      <w:pPr>
        <w:pStyle w:val="Nadpis1"/>
        <w:rPr>
          <w:sz w:val="18"/>
          <w:szCs w:val="18"/>
        </w:rPr>
      </w:pPr>
      <w:r w:rsidRPr="00E33CF9">
        <w:rPr>
          <w:sz w:val="18"/>
          <w:szCs w:val="18"/>
        </w:rPr>
        <w:t>Specifikace předmětu díla</w:t>
      </w:r>
    </w:p>
    <w:p w14:paraId="2F7B700E" w14:textId="365E5809" w:rsidR="006B2752" w:rsidRPr="00E33CF9" w:rsidRDefault="00952D55" w:rsidP="004E1431">
      <w:pPr>
        <w:pStyle w:val="Odstavecseseznamem"/>
        <w:numPr>
          <w:ilvl w:val="0"/>
          <w:numId w:val="5"/>
        </w:numPr>
        <w:autoSpaceDE w:val="0"/>
        <w:autoSpaceDN w:val="0"/>
        <w:adjustRightInd w:val="0"/>
        <w:spacing w:after="0"/>
        <w:jc w:val="both"/>
        <w:rPr>
          <w:rFonts w:ascii="Segoe UI" w:hAnsi="Segoe UI" w:cs="Segoe UI"/>
          <w:b/>
          <w:bCs/>
          <w:sz w:val="18"/>
          <w:szCs w:val="18"/>
        </w:rPr>
      </w:pPr>
      <w:r w:rsidRPr="00E33CF9">
        <w:rPr>
          <w:rFonts w:ascii="Segoe UI" w:hAnsi="Segoe UI" w:cs="Segoe UI"/>
          <w:b/>
          <w:bCs/>
          <w:sz w:val="18"/>
          <w:szCs w:val="18"/>
        </w:rPr>
        <w:t xml:space="preserve">Výkon stálého technického dozoru </w:t>
      </w:r>
      <w:r w:rsidR="00000E52" w:rsidRPr="00E33CF9">
        <w:rPr>
          <w:rFonts w:ascii="Segoe UI" w:hAnsi="Segoe UI" w:cs="Segoe UI"/>
          <w:b/>
          <w:bCs/>
          <w:sz w:val="18"/>
          <w:szCs w:val="18"/>
        </w:rPr>
        <w:t>stavebníka</w:t>
      </w:r>
      <w:r w:rsidRPr="00E33CF9">
        <w:rPr>
          <w:rFonts w:ascii="Segoe UI" w:hAnsi="Segoe UI" w:cs="Segoe UI"/>
          <w:b/>
          <w:bCs/>
          <w:sz w:val="18"/>
          <w:szCs w:val="18"/>
        </w:rPr>
        <w:t xml:space="preserve"> (dále</w:t>
      </w:r>
      <w:r w:rsidR="00840C91" w:rsidRPr="00E33CF9">
        <w:rPr>
          <w:rFonts w:ascii="Segoe UI" w:hAnsi="Segoe UI" w:cs="Segoe UI"/>
          <w:b/>
          <w:bCs/>
          <w:sz w:val="18"/>
          <w:szCs w:val="18"/>
        </w:rPr>
        <w:t xml:space="preserve"> také </w:t>
      </w:r>
      <w:r w:rsidRPr="00E33CF9">
        <w:rPr>
          <w:rFonts w:ascii="Segoe UI" w:hAnsi="Segoe UI" w:cs="Segoe UI"/>
          <w:b/>
          <w:bCs/>
          <w:sz w:val="18"/>
          <w:szCs w:val="18"/>
        </w:rPr>
        <w:t>„TD</w:t>
      </w:r>
      <w:r w:rsidR="0063706B" w:rsidRPr="00E33CF9">
        <w:rPr>
          <w:rFonts w:ascii="Segoe UI" w:hAnsi="Segoe UI" w:cs="Segoe UI"/>
          <w:b/>
          <w:bCs/>
          <w:sz w:val="18"/>
          <w:szCs w:val="18"/>
        </w:rPr>
        <w:t>S</w:t>
      </w:r>
      <w:r w:rsidRPr="00E33CF9">
        <w:rPr>
          <w:rFonts w:ascii="Segoe UI" w:hAnsi="Segoe UI" w:cs="Segoe UI"/>
          <w:b/>
          <w:bCs/>
          <w:sz w:val="18"/>
          <w:szCs w:val="18"/>
        </w:rPr>
        <w:t>“)</w:t>
      </w:r>
    </w:p>
    <w:p w14:paraId="7E291DF5" w14:textId="515643CA" w:rsidR="00B45D73" w:rsidRPr="00E33CF9" w:rsidRDefault="00B45D73" w:rsidP="006B2752">
      <w:pPr>
        <w:pStyle w:val="Odstavecseseznamem"/>
        <w:autoSpaceDE w:val="0"/>
        <w:autoSpaceDN w:val="0"/>
        <w:adjustRightInd w:val="0"/>
        <w:spacing w:after="0"/>
        <w:ind w:left="360"/>
        <w:jc w:val="both"/>
        <w:rPr>
          <w:rFonts w:ascii="Segoe UI" w:hAnsi="Segoe UI" w:cs="Segoe UI"/>
          <w:sz w:val="18"/>
          <w:szCs w:val="18"/>
        </w:rPr>
      </w:pPr>
      <w:r w:rsidRPr="00E33CF9">
        <w:rPr>
          <w:rFonts w:ascii="Segoe UI" w:hAnsi="Segoe UI" w:cs="Segoe UI"/>
          <w:sz w:val="18"/>
          <w:szCs w:val="18"/>
        </w:rPr>
        <w:t>Příkazník se zavazuje jménem příkazce a na jeho účet odborně, zodpovědně a podle jeho</w:t>
      </w:r>
      <w:r w:rsidR="006B2752" w:rsidRPr="00E33CF9">
        <w:rPr>
          <w:rFonts w:ascii="Segoe UI" w:hAnsi="Segoe UI" w:cs="Segoe UI"/>
          <w:sz w:val="18"/>
          <w:szCs w:val="18"/>
        </w:rPr>
        <w:t xml:space="preserve"> </w:t>
      </w:r>
      <w:r w:rsidRPr="00E33CF9">
        <w:rPr>
          <w:rFonts w:ascii="Segoe UI" w:hAnsi="Segoe UI" w:cs="Segoe UI"/>
          <w:sz w:val="18"/>
          <w:szCs w:val="18"/>
        </w:rPr>
        <w:t xml:space="preserve">pokynů a v rozsahu této smlouvy vykonávat stálý technický dozor </w:t>
      </w:r>
      <w:r w:rsidR="00AF42DE" w:rsidRPr="00E33CF9">
        <w:rPr>
          <w:rFonts w:ascii="Segoe UI" w:hAnsi="Segoe UI" w:cs="Segoe UI"/>
          <w:sz w:val="18"/>
          <w:szCs w:val="18"/>
        </w:rPr>
        <w:t>stavebníka</w:t>
      </w:r>
      <w:r w:rsidRPr="00E33CF9">
        <w:rPr>
          <w:rFonts w:ascii="Segoe UI" w:hAnsi="Segoe UI" w:cs="Segoe UI"/>
          <w:sz w:val="18"/>
          <w:szCs w:val="18"/>
        </w:rPr>
        <w:t xml:space="preserve"> v rámci stavby </w:t>
      </w:r>
      <w:r w:rsidRPr="002D3C66">
        <w:rPr>
          <w:rFonts w:ascii="Segoe UI" w:hAnsi="Segoe UI" w:cs="Segoe UI"/>
          <w:b/>
          <w:bCs/>
          <w:sz w:val="18"/>
          <w:szCs w:val="18"/>
        </w:rPr>
        <w:t>„</w:t>
      </w:r>
      <w:r w:rsidR="00977C3A" w:rsidRPr="00977C3A">
        <w:rPr>
          <w:rFonts w:ascii="Segoe UI" w:hAnsi="Segoe UI" w:cs="Segoe UI"/>
          <w:b/>
          <w:sz w:val="18"/>
          <w:szCs w:val="18"/>
        </w:rPr>
        <w:t xml:space="preserve">VFN </w:t>
      </w:r>
      <w:proofErr w:type="gramStart"/>
      <w:r w:rsidR="00977C3A" w:rsidRPr="00977C3A">
        <w:rPr>
          <w:rFonts w:ascii="Segoe UI" w:hAnsi="Segoe UI" w:cs="Segoe UI"/>
          <w:b/>
          <w:sz w:val="18"/>
          <w:szCs w:val="18"/>
        </w:rPr>
        <w:t>PRAHA - GPK</w:t>
      </w:r>
      <w:proofErr w:type="gramEnd"/>
      <w:r w:rsidR="00977C3A" w:rsidRPr="00977C3A">
        <w:rPr>
          <w:rFonts w:ascii="Segoe UI" w:hAnsi="Segoe UI" w:cs="Segoe UI"/>
          <w:b/>
          <w:sz w:val="18"/>
          <w:szCs w:val="18"/>
        </w:rPr>
        <w:t xml:space="preserve"> – F2 – rekonstrukce porodních boxů</w:t>
      </w:r>
      <w:r w:rsidR="00A423F5">
        <w:rPr>
          <w:rFonts w:ascii="Segoe UI" w:hAnsi="Segoe UI" w:cs="Segoe UI"/>
          <w:b/>
          <w:sz w:val="18"/>
          <w:szCs w:val="18"/>
        </w:rPr>
        <w:t xml:space="preserve"> – TDS“</w:t>
      </w:r>
      <w:r w:rsidR="009D2DA2" w:rsidRPr="00E33CF9">
        <w:rPr>
          <w:rFonts w:ascii="Segoe UI" w:hAnsi="Segoe UI" w:cs="Segoe UI"/>
          <w:sz w:val="18"/>
          <w:szCs w:val="18"/>
        </w:rPr>
        <w:t xml:space="preserve"> (dále také „projekt“)</w:t>
      </w:r>
      <w:r w:rsidRPr="00E33CF9">
        <w:rPr>
          <w:rFonts w:ascii="Segoe UI" w:hAnsi="Segoe UI" w:cs="Segoe UI"/>
          <w:sz w:val="18"/>
          <w:szCs w:val="18"/>
        </w:rPr>
        <w:t>, a to v rozsahu:</w:t>
      </w:r>
    </w:p>
    <w:p w14:paraId="3F461015" w14:textId="77777777" w:rsidR="00952D55" w:rsidRPr="00E33CF9" w:rsidRDefault="00952D55" w:rsidP="004E1431">
      <w:pPr>
        <w:pStyle w:val="Odstavecseseznamem"/>
        <w:numPr>
          <w:ilvl w:val="1"/>
          <w:numId w:val="5"/>
        </w:numPr>
        <w:autoSpaceDE w:val="0"/>
        <w:autoSpaceDN w:val="0"/>
        <w:adjustRightInd w:val="0"/>
        <w:spacing w:after="0"/>
        <w:jc w:val="both"/>
        <w:rPr>
          <w:rFonts w:ascii="Segoe UI" w:hAnsi="Segoe UI" w:cs="Segoe UI"/>
          <w:sz w:val="18"/>
          <w:szCs w:val="18"/>
          <w:u w:val="single"/>
        </w:rPr>
      </w:pPr>
      <w:r w:rsidRPr="00E33CF9">
        <w:rPr>
          <w:rFonts w:ascii="Segoe UI" w:hAnsi="Segoe UI" w:cs="Segoe UI"/>
          <w:sz w:val="18"/>
          <w:szCs w:val="18"/>
          <w:u w:val="single"/>
        </w:rPr>
        <w:t>Při přípravě stavby:</w:t>
      </w:r>
    </w:p>
    <w:p w14:paraId="7DE3DA41" w14:textId="028C58B6"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b/>
          <w:bCs/>
          <w:sz w:val="18"/>
          <w:szCs w:val="18"/>
        </w:rPr>
      </w:pPr>
      <w:r w:rsidRPr="00E33CF9">
        <w:rPr>
          <w:rFonts w:ascii="Segoe UI" w:hAnsi="Segoe UI" w:cs="Segoe UI"/>
          <w:sz w:val="18"/>
          <w:szCs w:val="18"/>
        </w:rPr>
        <w:t xml:space="preserve">seznámení se s výchozími podklady, podle kterých je připravována realizace stavby, zejména s kompletní projektovou dokumentací pro provedení stavby, vč. jejích dokladových částí, s obsahem všech smluv, rozhodnutí příslušných orgánů a organizací pověřených výkonem státní správy a samosprávy, s vyjádřeními a stanovisky účastníků řízení dotčených realizací stavby a veškerými dalšími doklady nezbytnými pro provádění předmětu této smlouvy (dále </w:t>
      </w:r>
      <w:r w:rsidR="697F46B7" w:rsidRPr="00E33CF9">
        <w:rPr>
          <w:rFonts w:ascii="Segoe UI" w:hAnsi="Segoe UI" w:cs="Segoe UI"/>
          <w:sz w:val="18"/>
          <w:szCs w:val="18"/>
        </w:rPr>
        <w:t>také</w:t>
      </w:r>
      <w:r w:rsidRPr="00E33CF9">
        <w:rPr>
          <w:rFonts w:ascii="Segoe UI" w:hAnsi="Segoe UI" w:cs="Segoe UI"/>
          <w:sz w:val="18"/>
          <w:szCs w:val="18"/>
        </w:rPr>
        <w:t xml:space="preserve"> „doklady“) a s harmonogramem postupu výstavby (dále </w:t>
      </w:r>
      <w:r w:rsidR="00840C91" w:rsidRPr="00E33CF9">
        <w:rPr>
          <w:rFonts w:ascii="Segoe UI" w:hAnsi="Segoe UI" w:cs="Segoe UI"/>
          <w:sz w:val="18"/>
          <w:szCs w:val="18"/>
        </w:rPr>
        <w:t>také</w:t>
      </w:r>
      <w:r w:rsidRPr="00E33CF9">
        <w:rPr>
          <w:rFonts w:ascii="Segoe UI" w:hAnsi="Segoe UI" w:cs="Segoe UI"/>
          <w:sz w:val="18"/>
          <w:szCs w:val="18"/>
        </w:rPr>
        <w:t xml:space="preserve"> „HMG“) generálního </w:t>
      </w:r>
      <w:r w:rsidR="003F522D" w:rsidRPr="00E33CF9">
        <w:rPr>
          <w:rFonts w:ascii="Segoe UI" w:hAnsi="Segoe UI" w:cs="Segoe UI"/>
          <w:sz w:val="18"/>
          <w:szCs w:val="18"/>
        </w:rPr>
        <w:t>dodavatel</w:t>
      </w:r>
      <w:r w:rsidR="0082564A" w:rsidRPr="00E33CF9">
        <w:rPr>
          <w:rFonts w:ascii="Segoe UI" w:hAnsi="Segoe UI" w:cs="Segoe UI"/>
          <w:sz w:val="18"/>
          <w:szCs w:val="18"/>
        </w:rPr>
        <w:t>e</w:t>
      </w:r>
      <w:r w:rsidR="003F522D" w:rsidRPr="00E33CF9">
        <w:rPr>
          <w:rFonts w:ascii="Segoe UI" w:hAnsi="Segoe UI" w:cs="Segoe UI"/>
          <w:sz w:val="18"/>
          <w:szCs w:val="18"/>
        </w:rPr>
        <w:t xml:space="preserve"> </w:t>
      </w:r>
      <w:r w:rsidRPr="00E33CF9">
        <w:rPr>
          <w:rFonts w:ascii="Segoe UI" w:hAnsi="Segoe UI" w:cs="Segoe UI"/>
          <w:sz w:val="18"/>
          <w:szCs w:val="18"/>
        </w:rPr>
        <w:t xml:space="preserve">(dále </w:t>
      </w:r>
      <w:r w:rsidR="00840C91" w:rsidRPr="00E33CF9">
        <w:rPr>
          <w:rFonts w:ascii="Segoe UI" w:hAnsi="Segoe UI" w:cs="Segoe UI"/>
          <w:sz w:val="18"/>
          <w:szCs w:val="18"/>
        </w:rPr>
        <w:t xml:space="preserve">také </w:t>
      </w:r>
      <w:r w:rsidRPr="00E33CF9">
        <w:rPr>
          <w:rFonts w:ascii="Segoe UI" w:hAnsi="Segoe UI" w:cs="Segoe UI"/>
          <w:sz w:val="18"/>
          <w:szCs w:val="18"/>
        </w:rPr>
        <w:t>„</w:t>
      </w:r>
      <w:r w:rsidR="003F522D" w:rsidRPr="00E33CF9">
        <w:rPr>
          <w:rFonts w:ascii="Segoe UI" w:hAnsi="Segoe UI" w:cs="Segoe UI"/>
          <w:sz w:val="18"/>
          <w:szCs w:val="18"/>
        </w:rPr>
        <w:t>GD</w:t>
      </w:r>
      <w:r w:rsidRPr="00E33CF9">
        <w:rPr>
          <w:rFonts w:ascii="Segoe UI" w:hAnsi="Segoe UI" w:cs="Segoe UI"/>
          <w:sz w:val="18"/>
          <w:szCs w:val="18"/>
        </w:rPr>
        <w:t>“),</w:t>
      </w:r>
    </w:p>
    <w:p w14:paraId="716C4776" w14:textId="728A3C93" w:rsidR="00AC5DFB"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archivace všech ostatních dokumentů pořízených v průběhu přípravy stavby v tištěné podobě a v elektronické podobě a jejich předání příkazci</w:t>
      </w:r>
      <w:r w:rsidR="004B275A" w:rsidRPr="00E33CF9">
        <w:rPr>
          <w:rFonts w:ascii="Segoe UI" w:hAnsi="Segoe UI" w:cs="Segoe UI"/>
          <w:sz w:val="18"/>
          <w:szCs w:val="18"/>
        </w:rPr>
        <w:t>,</w:t>
      </w:r>
    </w:p>
    <w:p w14:paraId="2938EDA5" w14:textId="437619AE"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 xml:space="preserve">organizace a aktivní vedení úvodního koordinačního jednání za účasti zástupců příkazce, </w:t>
      </w:r>
      <w:r w:rsidR="00271D45" w:rsidRPr="00E33CF9">
        <w:rPr>
          <w:rFonts w:ascii="Segoe UI" w:hAnsi="Segoe UI" w:cs="Segoe UI"/>
          <w:sz w:val="18"/>
          <w:szCs w:val="18"/>
        </w:rPr>
        <w:t>GD</w:t>
      </w:r>
      <w:r w:rsidRPr="00E33CF9">
        <w:rPr>
          <w:rFonts w:ascii="Segoe UI" w:hAnsi="Segoe UI" w:cs="Segoe UI"/>
          <w:sz w:val="18"/>
          <w:szCs w:val="18"/>
        </w:rPr>
        <w:t>, autorského dozoru, správců inženýrských sítí a dalších,</w:t>
      </w:r>
    </w:p>
    <w:p w14:paraId="08019A80" w14:textId="103BCB21"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 xml:space="preserve">organizace předání staveniště </w:t>
      </w:r>
      <w:r w:rsidR="00271D45" w:rsidRPr="00E33CF9">
        <w:rPr>
          <w:rFonts w:ascii="Segoe UI" w:hAnsi="Segoe UI" w:cs="Segoe UI"/>
          <w:sz w:val="18"/>
          <w:szCs w:val="18"/>
        </w:rPr>
        <w:t>GD</w:t>
      </w:r>
      <w:r w:rsidRPr="00E33CF9">
        <w:rPr>
          <w:rFonts w:ascii="Segoe UI" w:hAnsi="Segoe UI" w:cs="Segoe UI"/>
          <w:sz w:val="18"/>
          <w:szCs w:val="18"/>
        </w:rPr>
        <w:t xml:space="preserve"> a provedení zápisu o tomto do stavebního (montážního) deníku </w:t>
      </w:r>
      <w:r w:rsidR="00271D45" w:rsidRPr="00E33CF9">
        <w:rPr>
          <w:rFonts w:ascii="Segoe UI" w:hAnsi="Segoe UI" w:cs="Segoe UI"/>
          <w:sz w:val="18"/>
          <w:szCs w:val="18"/>
        </w:rPr>
        <w:t>GD</w:t>
      </w:r>
      <w:r w:rsidRPr="00E33CF9">
        <w:rPr>
          <w:rFonts w:ascii="Segoe UI" w:hAnsi="Segoe UI" w:cs="Segoe UI"/>
          <w:sz w:val="18"/>
          <w:szCs w:val="18"/>
        </w:rPr>
        <w:t>,</w:t>
      </w:r>
    </w:p>
    <w:p w14:paraId="4090E5E2" w14:textId="60EC63CA"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 xml:space="preserve">vyhotovení samostatného Zápisu o předání a převzetí staveniště </w:t>
      </w:r>
      <w:r w:rsidR="00271D45" w:rsidRPr="00E33CF9">
        <w:rPr>
          <w:rFonts w:ascii="Segoe UI" w:hAnsi="Segoe UI" w:cs="Segoe UI"/>
          <w:sz w:val="18"/>
          <w:szCs w:val="18"/>
        </w:rPr>
        <w:t>GD</w:t>
      </w:r>
      <w:r w:rsidRPr="00E33CF9">
        <w:rPr>
          <w:rFonts w:ascii="Segoe UI" w:hAnsi="Segoe UI" w:cs="Segoe UI"/>
          <w:sz w:val="18"/>
          <w:szCs w:val="18"/>
        </w:rPr>
        <w:t xml:space="preserve"> (rozsah a textace bude odsouhlasen příkazcem 1 týden před termínem předání staveniště),</w:t>
      </w:r>
    </w:p>
    <w:p w14:paraId="714D6A07" w14:textId="5CEA904A"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 xml:space="preserve">převzetí od </w:t>
      </w:r>
      <w:r w:rsidR="00271D45" w:rsidRPr="00E33CF9">
        <w:rPr>
          <w:rFonts w:ascii="Segoe UI" w:hAnsi="Segoe UI" w:cs="Segoe UI"/>
          <w:sz w:val="18"/>
          <w:szCs w:val="18"/>
        </w:rPr>
        <w:t>GD</w:t>
      </w:r>
      <w:r w:rsidRPr="00E33CF9">
        <w:rPr>
          <w:rFonts w:ascii="Segoe UI" w:hAnsi="Segoe UI" w:cs="Segoe UI"/>
          <w:sz w:val="18"/>
          <w:szCs w:val="18"/>
        </w:rPr>
        <w:t xml:space="preserve"> protokolů o vytýčení stávajících inženýrských sítí v zájmovém území stavby, potvrzené správci inženýrských sítí, vč. kontroly jejich správnosti a úplnosti a provedení zápisu o převzetí těchto protokolů do stavebního deníku </w:t>
      </w:r>
      <w:r w:rsidR="00271D45" w:rsidRPr="00E33CF9">
        <w:rPr>
          <w:rFonts w:ascii="Segoe UI" w:hAnsi="Segoe UI" w:cs="Segoe UI"/>
          <w:sz w:val="18"/>
          <w:szCs w:val="18"/>
        </w:rPr>
        <w:t>GD</w:t>
      </w:r>
      <w:r w:rsidRPr="00E33CF9">
        <w:rPr>
          <w:rFonts w:ascii="Segoe UI" w:hAnsi="Segoe UI" w:cs="Segoe UI"/>
          <w:sz w:val="18"/>
          <w:szCs w:val="18"/>
        </w:rPr>
        <w:t>,</w:t>
      </w:r>
    </w:p>
    <w:p w14:paraId="53A1DD67" w14:textId="2DAE581A" w:rsidR="00A572AE"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 xml:space="preserve">stanovení pravidelných kontrolních dnů stavby v intervalech nejméně jedenkrát týdně a při předání staveniště předložení seznamu termínů kontrolních dnů příkazci, </w:t>
      </w:r>
      <w:r w:rsidR="00271D45" w:rsidRPr="00E33CF9">
        <w:rPr>
          <w:rFonts w:ascii="Segoe UI" w:hAnsi="Segoe UI" w:cs="Segoe UI"/>
          <w:sz w:val="18"/>
          <w:szCs w:val="18"/>
        </w:rPr>
        <w:t>GD</w:t>
      </w:r>
      <w:r w:rsidRPr="00E33CF9">
        <w:rPr>
          <w:rFonts w:ascii="Segoe UI" w:hAnsi="Segoe UI" w:cs="Segoe UI"/>
          <w:sz w:val="18"/>
          <w:szCs w:val="18"/>
        </w:rPr>
        <w:t>, autorskému dozoru a ostatním účastníkům výstavby,</w:t>
      </w:r>
    </w:p>
    <w:p w14:paraId="248321F6" w14:textId="1476A288"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 xml:space="preserve">předložení </w:t>
      </w:r>
      <w:r w:rsidR="00C30A5E" w:rsidRPr="00E33CF9">
        <w:rPr>
          <w:rFonts w:ascii="Segoe UI" w:hAnsi="Segoe UI" w:cs="Segoe UI"/>
          <w:sz w:val="18"/>
          <w:szCs w:val="18"/>
        </w:rPr>
        <w:t>a kont</w:t>
      </w:r>
      <w:r w:rsidR="001B60C3" w:rsidRPr="00E33CF9">
        <w:rPr>
          <w:rFonts w:ascii="Segoe UI" w:hAnsi="Segoe UI" w:cs="Segoe UI"/>
          <w:sz w:val="18"/>
          <w:szCs w:val="18"/>
        </w:rPr>
        <w:t xml:space="preserve">rola </w:t>
      </w:r>
      <w:r w:rsidRPr="00E33CF9">
        <w:rPr>
          <w:rFonts w:ascii="Segoe UI" w:hAnsi="Segoe UI" w:cs="Segoe UI"/>
          <w:sz w:val="18"/>
          <w:szCs w:val="18"/>
        </w:rPr>
        <w:t xml:space="preserve">HMG </w:t>
      </w:r>
      <w:r w:rsidR="001B60C3" w:rsidRPr="00E33CF9">
        <w:rPr>
          <w:rFonts w:ascii="Segoe UI" w:hAnsi="Segoe UI" w:cs="Segoe UI"/>
          <w:sz w:val="18"/>
          <w:szCs w:val="18"/>
        </w:rPr>
        <w:t>od</w:t>
      </w:r>
      <w:r w:rsidRPr="00E33CF9">
        <w:rPr>
          <w:rFonts w:ascii="Segoe UI" w:hAnsi="Segoe UI" w:cs="Segoe UI"/>
          <w:sz w:val="18"/>
          <w:szCs w:val="18"/>
        </w:rPr>
        <w:t xml:space="preserve"> </w:t>
      </w:r>
      <w:r w:rsidR="00271D45" w:rsidRPr="00E33CF9">
        <w:rPr>
          <w:rFonts w:ascii="Segoe UI" w:hAnsi="Segoe UI" w:cs="Segoe UI"/>
          <w:sz w:val="18"/>
          <w:szCs w:val="18"/>
        </w:rPr>
        <w:t>GD</w:t>
      </w:r>
      <w:r w:rsidRPr="00E33CF9">
        <w:rPr>
          <w:rFonts w:ascii="Segoe UI" w:hAnsi="Segoe UI" w:cs="Segoe UI"/>
          <w:sz w:val="18"/>
          <w:szCs w:val="18"/>
        </w:rPr>
        <w:t xml:space="preserve"> příkazci ke schválení</w:t>
      </w:r>
      <w:r w:rsidR="001B60C3" w:rsidRPr="00E33CF9">
        <w:rPr>
          <w:rFonts w:ascii="Segoe UI" w:hAnsi="Segoe UI" w:cs="Segoe UI"/>
          <w:sz w:val="18"/>
          <w:szCs w:val="18"/>
        </w:rPr>
        <w:t xml:space="preserve"> (HMG bude podrobněji rozpracovávat harmonogram, který je součástí DSP)</w:t>
      </w:r>
      <w:r w:rsidRPr="00E33CF9">
        <w:rPr>
          <w:rFonts w:ascii="Segoe UI" w:hAnsi="Segoe UI" w:cs="Segoe UI"/>
          <w:sz w:val="18"/>
          <w:szCs w:val="18"/>
        </w:rPr>
        <w:t>,</w:t>
      </w:r>
    </w:p>
    <w:p w14:paraId="55BAAA77" w14:textId="44C1DBCC"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kontrola ohrazení a označení staveniště staveništní tabulí včetně přechodného dopravního značení před zahájením výstavby,</w:t>
      </w:r>
    </w:p>
    <w:p w14:paraId="5C1A0B35" w14:textId="05B80F39" w:rsidR="008D1BA8" w:rsidRPr="00E33CF9" w:rsidRDefault="00070A8E"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součinnost s</w:t>
      </w:r>
      <w:r w:rsidR="001462F8" w:rsidRPr="00E33CF9">
        <w:rPr>
          <w:rFonts w:ascii="Segoe UI" w:hAnsi="Segoe UI" w:cs="Segoe UI"/>
          <w:sz w:val="18"/>
          <w:szCs w:val="18"/>
        </w:rPr>
        <w:t> </w:t>
      </w:r>
      <w:r w:rsidRPr="00E33CF9">
        <w:rPr>
          <w:rFonts w:ascii="Segoe UI" w:hAnsi="Segoe UI" w:cs="Segoe UI"/>
          <w:sz w:val="18"/>
          <w:szCs w:val="18"/>
        </w:rPr>
        <w:t>GD</w:t>
      </w:r>
      <w:r w:rsidR="001462F8" w:rsidRPr="00E33CF9">
        <w:rPr>
          <w:rFonts w:ascii="Segoe UI" w:hAnsi="Segoe UI" w:cs="Segoe UI"/>
          <w:sz w:val="18"/>
          <w:szCs w:val="18"/>
        </w:rPr>
        <w:t xml:space="preserve"> a příkazcem při </w:t>
      </w:r>
      <w:r w:rsidR="00511B21" w:rsidRPr="00E33CF9">
        <w:rPr>
          <w:rFonts w:ascii="Segoe UI" w:hAnsi="Segoe UI" w:cs="Segoe UI"/>
          <w:sz w:val="18"/>
          <w:szCs w:val="18"/>
        </w:rPr>
        <w:t>přesunu vnitřního vybavení a zabezpečování tohoto vybavení proti poškození a krádeži</w:t>
      </w:r>
      <w:r w:rsidR="00C316BC" w:rsidRPr="00E33CF9">
        <w:rPr>
          <w:rFonts w:ascii="Segoe UI" w:hAnsi="Segoe UI" w:cs="Segoe UI"/>
          <w:sz w:val="18"/>
          <w:szCs w:val="18"/>
        </w:rPr>
        <w:t xml:space="preserve">, </w:t>
      </w:r>
      <w:r w:rsidR="00C4483B" w:rsidRPr="00E33CF9">
        <w:rPr>
          <w:rFonts w:ascii="Segoe UI" w:hAnsi="Segoe UI" w:cs="Segoe UI"/>
          <w:sz w:val="18"/>
          <w:szCs w:val="18"/>
        </w:rPr>
        <w:t>s dále součinnost s</w:t>
      </w:r>
      <w:r w:rsidR="008624BF" w:rsidRPr="00E33CF9">
        <w:rPr>
          <w:rFonts w:ascii="Segoe UI" w:hAnsi="Segoe UI" w:cs="Segoe UI"/>
          <w:sz w:val="18"/>
          <w:szCs w:val="18"/>
        </w:rPr>
        <w:t> prováděním záborů</w:t>
      </w:r>
      <w:r w:rsidR="00BF3751" w:rsidRPr="00E33CF9">
        <w:rPr>
          <w:rFonts w:ascii="Segoe UI" w:hAnsi="Segoe UI" w:cs="Segoe UI"/>
          <w:sz w:val="18"/>
          <w:szCs w:val="18"/>
        </w:rPr>
        <w:t xml:space="preserve"> a koordinací prací</w:t>
      </w:r>
    </w:p>
    <w:p w14:paraId="752A77BC" w14:textId="77777777" w:rsidR="00952D55" w:rsidRPr="00E33CF9" w:rsidRDefault="00952D55" w:rsidP="004E1431">
      <w:pPr>
        <w:pStyle w:val="Odstavecseseznamem"/>
        <w:numPr>
          <w:ilvl w:val="1"/>
          <w:numId w:val="5"/>
        </w:numPr>
        <w:autoSpaceDE w:val="0"/>
        <w:autoSpaceDN w:val="0"/>
        <w:adjustRightInd w:val="0"/>
        <w:spacing w:after="0"/>
        <w:jc w:val="both"/>
        <w:rPr>
          <w:rFonts w:ascii="Segoe UI" w:hAnsi="Segoe UI" w:cs="Segoe UI"/>
          <w:sz w:val="18"/>
          <w:szCs w:val="18"/>
          <w:u w:val="single"/>
        </w:rPr>
      </w:pPr>
      <w:r w:rsidRPr="00E33CF9">
        <w:rPr>
          <w:rFonts w:ascii="Segoe UI" w:hAnsi="Segoe UI" w:cs="Segoe UI"/>
          <w:sz w:val="18"/>
          <w:szCs w:val="18"/>
          <w:u w:val="single"/>
        </w:rPr>
        <w:t>Při realizaci stavby:</w:t>
      </w:r>
    </w:p>
    <w:p w14:paraId="794065B3" w14:textId="5D340154"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u w:val="single"/>
        </w:rPr>
      </w:pPr>
      <w:r w:rsidRPr="00E33CF9">
        <w:rPr>
          <w:rFonts w:ascii="Segoe UI" w:hAnsi="Segoe UI" w:cs="Segoe UI"/>
          <w:sz w:val="18"/>
          <w:szCs w:val="18"/>
        </w:rPr>
        <w:t xml:space="preserve">zastupování </w:t>
      </w:r>
      <w:r w:rsidR="00803DD7">
        <w:rPr>
          <w:rFonts w:ascii="Segoe UI" w:hAnsi="Segoe UI" w:cs="Segoe UI"/>
          <w:sz w:val="18"/>
          <w:szCs w:val="18"/>
        </w:rPr>
        <w:t>příkazce</w:t>
      </w:r>
      <w:r w:rsidR="00803DD7" w:rsidRPr="00E33CF9">
        <w:rPr>
          <w:rFonts w:ascii="Segoe UI" w:hAnsi="Segoe UI" w:cs="Segoe UI"/>
          <w:sz w:val="18"/>
          <w:szCs w:val="18"/>
        </w:rPr>
        <w:t xml:space="preserve"> </w:t>
      </w:r>
      <w:r w:rsidRPr="00E33CF9">
        <w:rPr>
          <w:rFonts w:ascii="Segoe UI" w:hAnsi="Segoe UI" w:cs="Segoe UI"/>
          <w:sz w:val="18"/>
          <w:szCs w:val="18"/>
        </w:rPr>
        <w:t xml:space="preserve">a zajištění jeho včasné informovanosti o průběhu a změnách stavby umožňující dodržení podmínek </w:t>
      </w:r>
      <w:r w:rsidR="007B3C4F">
        <w:rPr>
          <w:rFonts w:ascii="Segoe UI" w:hAnsi="Segoe UI" w:cs="Segoe UI"/>
          <w:sz w:val="18"/>
          <w:szCs w:val="18"/>
        </w:rPr>
        <w:t>Stavebního povolení č.j.: MCP2/156917/2021/OV-OS/Hyb ze dne 8.4.2021</w:t>
      </w:r>
      <w:r w:rsidRPr="00E33CF9">
        <w:rPr>
          <w:rFonts w:ascii="Segoe UI" w:hAnsi="Segoe UI" w:cs="Segoe UI"/>
          <w:sz w:val="18"/>
          <w:szCs w:val="18"/>
        </w:rPr>
        <w:t xml:space="preserve"> (stavební dozor je povinen se se základními podmínkami seznámit před zahájením výkonu své činn</w:t>
      </w:r>
      <w:r w:rsidR="007B3C4F">
        <w:rPr>
          <w:rFonts w:ascii="Segoe UI" w:hAnsi="Segoe UI" w:cs="Segoe UI"/>
          <w:sz w:val="18"/>
          <w:szCs w:val="18"/>
        </w:rPr>
        <w:t>osti</w:t>
      </w:r>
      <w:r w:rsidRPr="00E33CF9">
        <w:rPr>
          <w:rFonts w:ascii="Segoe UI" w:hAnsi="Segoe UI" w:cs="Segoe UI"/>
          <w:sz w:val="18"/>
          <w:szCs w:val="18"/>
        </w:rPr>
        <w:t>),</w:t>
      </w:r>
    </w:p>
    <w:p w14:paraId="77B842F1" w14:textId="78F5BAB1"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u w:val="single"/>
        </w:rPr>
      </w:pPr>
      <w:r w:rsidRPr="00E33CF9">
        <w:rPr>
          <w:rFonts w:ascii="Segoe UI" w:hAnsi="Segoe UI" w:cs="Segoe UI"/>
          <w:sz w:val="18"/>
          <w:szCs w:val="18"/>
        </w:rPr>
        <w:t>účast při projednávání smluv o dílo</w:t>
      </w:r>
      <w:r w:rsidR="000A0C2C" w:rsidRPr="00E33CF9">
        <w:rPr>
          <w:rFonts w:ascii="Segoe UI" w:hAnsi="Segoe UI" w:cs="Segoe UI"/>
          <w:sz w:val="18"/>
          <w:szCs w:val="18"/>
        </w:rPr>
        <w:t xml:space="preserve"> (stavby)</w:t>
      </w:r>
      <w:r w:rsidR="00647AE7" w:rsidRPr="00E33CF9">
        <w:rPr>
          <w:rFonts w:ascii="Segoe UI" w:hAnsi="Segoe UI" w:cs="Segoe UI"/>
          <w:sz w:val="18"/>
          <w:szCs w:val="18"/>
        </w:rPr>
        <w:t xml:space="preserve"> </w:t>
      </w:r>
      <w:r w:rsidRPr="00E33CF9">
        <w:rPr>
          <w:rFonts w:ascii="Segoe UI" w:hAnsi="Segoe UI" w:cs="Segoe UI"/>
          <w:sz w:val="18"/>
          <w:szCs w:val="18"/>
        </w:rPr>
        <w:t>-</w:t>
      </w:r>
      <w:r w:rsidR="00647AE7" w:rsidRPr="00E33CF9">
        <w:rPr>
          <w:rFonts w:ascii="Segoe UI" w:hAnsi="Segoe UI" w:cs="Segoe UI"/>
          <w:sz w:val="18"/>
          <w:szCs w:val="18"/>
        </w:rPr>
        <w:t xml:space="preserve"> </w:t>
      </w:r>
      <w:r w:rsidRPr="00E33CF9">
        <w:rPr>
          <w:rFonts w:ascii="Segoe UI" w:hAnsi="Segoe UI" w:cs="Segoe UI"/>
          <w:sz w:val="18"/>
          <w:szCs w:val="18"/>
        </w:rPr>
        <w:t xml:space="preserve">jejich dodatků s </w:t>
      </w:r>
      <w:r w:rsidR="00271D45" w:rsidRPr="00E33CF9">
        <w:rPr>
          <w:rFonts w:ascii="Segoe UI" w:hAnsi="Segoe UI" w:cs="Segoe UI"/>
          <w:sz w:val="18"/>
          <w:szCs w:val="18"/>
        </w:rPr>
        <w:t>dodavatel</w:t>
      </w:r>
      <w:r w:rsidRPr="00E33CF9">
        <w:rPr>
          <w:rFonts w:ascii="Segoe UI" w:hAnsi="Segoe UI" w:cs="Segoe UI"/>
          <w:sz w:val="18"/>
          <w:szCs w:val="18"/>
        </w:rPr>
        <w:t>em stavby, odevzdání a převzetí staveniště a za</w:t>
      </w:r>
      <w:r w:rsidR="007B3C4F">
        <w:rPr>
          <w:rFonts w:ascii="Segoe UI" w:hAnsi="Segoe UI" w:cs="Segoe UI"/>
          <w:sz w:val="18"/>
          <w:szCs w:val="18"/>
        </w:rPr>
        <w:t>jištění</w:t>
      </w:r>
      <w:r w:rsidRPr="00E33CF9">
        <w:rPr>
          <w:rFonts w:ascii="Segoe UI" w:hAnsi="Segoe UI" w:cs="Segoe UI"/>
          <w:sz w:val="18"/>
          <w:szCs w:val="18"/>
        </w:rPr>
        <w:t xml:space="preserve"> zápisů do stavebního deníku,</w:t>
      </w:r>
    </w:p>
    <w:p w14:paraId="72ED05FE" w14:textId="5AC3B0FB"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u w:val="single"/>
        </w:rPr>
      </w:pPr>
      <w:r w:rsidRPr="00E33CF9">
        <w:rPr>
          <w:rFonts w:ascii="Segoe UI" w:hAnsi="Segoe UI" w:cs="Segoe UI"/>
          <w:sz w:val="18"/>
          <w:szCs w:val="18"/>
        </w:rPr>
        <w:t>plnění povinností stavebníka dle § 152 odst. 1 a 3 zákona č. 183/2006 Sb., o územním plánování a stavebním řádu (stavební zákon)</w:t>
      </w:r>
      <w:r w:rsidR="00704ADA">
        <w:rPr>
          <w:rFonts w:ascii="Segoe UI" w:hAnsi="Segoe UI" w:cs="Segoe UI"/>
          <w:sz w:val="18"/>
          <w:szCs w:val="18"/>
        </w:rPr>
        <w:t>,</w:t>
      </w:r>
      <w:r w:rsidRPr="00E33CF9">
        <w:rPr>
          <w:rFonts w:ascii="Segoe UI" w:hAnsi="Segoe UI" w:cs="Segoe UI"/>
          <w:sz w:val="18"/>
          <w:szCs w:val="18"/>
        </w:rPr>
        <w:t xml:space="preserve"> ve znění pozdějších předpisů,</w:t>
      </w:r>
    </w:p>
    <w:p w14:paraId="035A6824" w14:textId="77777777"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u w:val="single"/>
        </w:rPr>
      </w:pPr>
      <w:r w:rsidRPr="00E33CF9">
        <w:rPr>
          <w:rFonts w:ascii="Segoe UI" w:hAnsi="Segoe UI" w:cs="Segoe UI"/>
          <w:sz w:val="18"/>
          <w:szCs w:val="18"/>
        </w:rPr>
        <w:t>dohled nad dodržením kvality veškerých prováděných prací,</w:t>
      </w:r>
    </w:p>
    <w:p w14:paraId="3E59EDF7" w14:textId="79F8C83A"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u w:val="single"/>
        </w:rPr>
      </w:pPr>
      <w:r w:rsidRPr="00E33CF9">
        <w:rPr>
          <w:rFonts w:ascii="Segoe UI" w:hAnsi="Segoe UI" w:cs="Segoe UI"/>
          <w:sz w:val="18"/>
          <w:szCs w:val="18"/>
        </w:rPr>
        <w:t xml:space="preserve">kontrola shody prováděné </w:t>
      </w:r>
      <w:r w:rsidR="001F6E2A" w:rsidRPr="00E33CF9">
        <w:rPr>
          <w:rFonts w:ascii="Segoe UI" w:hAnsi="Segoe UI" w:cs="Segoe UI"/>
          <w:sz w:val="18"/>
          <w:szCs w:val="18"/>
        </w:rPr>
        <w:t>stavby</w:t>
      </w:r>
      <w:r w:rsidRPr="00E33CF9">
        <w:rPr>
          <w:rFonts w:ascii="Segoe UI" w:hAnsi="Segoe UI" w:cs="Segoe UI"/>
          <w:sz w:val="18"/>
          <w:szCs w:val="18"/>
        </w:rPr>
        <w:t xml:space="preserve"> s projektovou dokumentací,</w:t>
      </w:r>
    </w:p>
    <w:p w14:paraId="1B0B021C" w14:textId="5B0C34C1"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u w:val="single"/>
        </w:rPr>
      </w:pPr>
      <w:r w:rsidRPr="00E33CF9">
        <w:rPr>
          <w:rFonts w:ascii="Segoe UI" w:hAnsi="Segoe UI" w:cs="Segoe UI"/>
          <w:sz w:val="18"/>
          <w:szCs w:val="18"/>
        </w:rPr>
        <w:t xml:space="preserve">kontrola dodržování povinností </w:t>
      </w:r>
      <w:r w:rsidR="00271D45" w:rsidRPr="00E33CF9">
        <w:rPr>
          <w:rFonts w:ascii="Segoe UI" w:hAnsi="Segoe UI" w:cs="Segoe UI"/>
          <w:sz w:val="18"/>
          <w:szCs w:val="18"/>
        </w:rPr>
        <w:t>dodavatel</w:t>
      </w:r>
      <w:r w:rsidRPr="00E33CF9">
        <w:rPr>
          <w:rFonts w:ascii="Segoe UI" w:hAnsi="Segoe UI" w:cs="Segoe UI"/>
          <w:sz w:val="18"/>
          <w:szCs w:val="18"/>
        </w:rPr>
        <w:t>e, ke kterým se zavázal ve smlouvě o dílo,</w:t>
      </w:r>
    </w:p>
    <w:p w14:paraId="105CBCCC" w14:textId="77777777"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navržení opatření k odstranění závad zjištěných v dokumentaci stavby nebo při realizaci stavby,</w:t>
      </w:r>
    </w:p>
    <w:p w14:paraId="50C3A2AB" w14:textId="77777777"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součinnost při stanovení požadavků na doplňkové průzkumy a speciální podklady,</w:t>
      </w:r>
    </w:p>
    <w:p w14:paraId="7C445BAD" w14:textId="77777777"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spolupráci a podporu příkazce při rozporných jednáních,</w:t>
      </w:r>
    </w:p>
    <w:p w14:paraId="657DE8B7" w14:textId="77777777"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kontrolu a spolupráci při event. úpravách věcného a časového harmonogramu stavby,</w:t>
      </w:r>
    </w:p>
    <w:p w14:paraId="2A55B1D6" w14:textId="58264989"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 xml:space="preserve">péči o systematické doplňování dokumentace pro provedení </w:t>
      </w:r>
      <w:r w:rsidR="00017810" w:rsidRPr="00E33CF9">
        <w:rPr>
          <w:rFonts w:ascii="Segoe UI" w:hAnsi="Segoe UI" w:cs="Segoe UI"/>
          <w:sz w:val="18"/>
          <w:szCs w:val="18"/>
        </w:rPr>
        <w:t xml:space="preserve">stavby </w:t>
      </w:r>
      <w:r w:rsidRPr="00E33CF9">
        <w:rPr>
          <w:rFonts w:ascii="Segoe UI" w:hAnsi="Segoe UI" w:cs="Segoe UI"/>
          <w:sz w:val="18"/>
          <w:szCs w:val="18"/>
        </w:rPr>
        <w:t>a evidence dokumentace dokončených částí,</w:t>
      </w:r>
    </w:p>
    <w:p w14:paraId="34943429" w14:textId="77777777"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účast na jednáních a konzultacích s dalšími účastníky výstavby,</w:t>
      </w:r>
    </w:p>
    <w:p w14:paraId="34A1E56F" w14:textId="6003C431"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 xml:space="preserve">konzultační činnost ve vztahu k zainteresovaným subjektům na zhotovení </w:t>
      </w:r>
      <w:r w:rsidR="0002284C" w:rsidRPr="00E33CF9">
        <w:rPr>
          <w:rFonts w:ascii="Segoe UI" w:hAnsi="Segoe UI" w:cs="Segoe UI"/>
          <w:sz w:val="18"/>
          <w:szCs w:val="18"/>
        </w:rPr>
        <w:t xml:space="preserve">stavby </w:t>
      </w:r>
      <w:r w:rsidRPr="00E33CF9">
        <w:rPr>
          <w:rFonts w:ascii="Segoe UI" w:hAnsi="Segoe UI" w:cs="Segoe UI"/>
          <w:sz w:val="18"/>
          <w:szCs w:val="18"/>
        </w:rPr>
        <w:t>včetně členů projektového týmu</w:t>
      </w:r>
      <w:r w:rsidR="007B3C4F">
        <w:rPr>
          <w:rFonts w:ascii="Segoe UI" w:hAnsi="Segoe UI" w:cs="Segoe UI"/>
          <w:sz w:val="18"/>
          <w:szCs w:val="18"/>
        </w:rPr>
        <w:t xml:space="preserve"> a</w:t>
      </w:r>
      <w:r w:rsidRPr="00E33CF9">
        <w:rPr>
          <w:rFonts w:ascii="Segoe UI" w:hAnsi="Segoe UI" w:cs="Segoe UI"/>
          <w:sz w:val="18"/>
          <w:szCs w:val="18"/>
        </w:rPr>
        <w:t xml:space="preserve"> součinnost i po kolaudaci až do finančního ukončení projektu</w:t>
      </w:r>
      <w:r w:rsidR="007B3C4F">
        <w:rPr>
          <w:rFonts w:ascii="Segoe UI" w:hAnsi="Segoe UI" w:cs="Segoe UI"/>
          <w:sz w:val="18"/>
          <w:szCs w:val="18"/>
        </w:rPr>
        <w:t>,</w:t>
      </w:r>
    </w:p>
    <w:p w14:paraId="41EB9350" w14:textId="25590401"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posouzení oprávněnosti a vhodnosti případných požadovaných změn či rozšíření předmětu díla,</w:t>
      </w:r>
    </w:p>
    <w:p w14:paraId="057F428D" w14:textId="2AB3F8AF"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lastRenderedPageBreak/>
        <w:t>kontrolu věcné a cenové správnosti a úplnosti oceňovaných podkladů a faktur, jejich soulad s podmínkami uvedenými ve sm</w:t>
      </w:r>
      <w:r w:rsidR="007B3C4F">
        <w:rPr>
          <w:rFonts w:ascii="Segoe UI" w:hAnsi="Segoe UI" w:cs="Segoe UI"/>
          <w:sz w:val="18"/>
          <w:szCs w:val="18"/>
        </w:rPr>
        <w:t>louvě</w:t>
      </w:r>
      <w:r w:rsidRPr="00E33CF9">
        <w:rPr>
          <w:rFonts w:ascii="Segoe UI" w:hAnsi="Segoe UI" w:cs="Segoe UI"/>
          <w:sz w:val="18"/>
          <w:szCs w:val="18"/>
        </w:rPr>
        <w:t xml:space="preserve"> před jejich úhradou příkazcem,</w:t>
      </w:r>
    </w:p>
    <w:p w14:paraId="7E28D091" w14:textId="77777777"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kontrolu těch částí dodávek, které budou v dalším postupu zakryty nebo se stanou nepřístupnými, zapsání kontroly do stavebního deníku,</w:t>
      </w:r>
    </w:p>
    <w:p w14:paraId="7FE655C1" w14:textId="77777777"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spolupráci s projektantem zabezpečujícím výkon činnosti autorského dozoru při zajišťování souladu realizovaných dodávek a prací s projektovou dokumentací,</w:t>
      </w:r>
    </w:p>
    <w:p w14:paraId="4274D21C" w14:textId="58ACAF4D"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 xml:space="preserve">spolupráci se zhotovitelem projektové dokumentace pro provedení stavby a </w:t>
      </w:r>
      <w:r w:rsidR="000A0C2C" w:rsidRPr="00E33CF9">
        <w:rPr>
          <w:rFonts w:ascii="Segoe UI" w:hAnsi="Segoe UI" w:cs="Segoe UI"/>
          <w:sz w:val="18"/>
          <w:szCs w:val="18"/>
        </w:rPr>
        <w:t>GD</w:t>
      </w:r>
      <w:r w:rsidRPr="00E33CF9">
        <w:rPr>
          <w:rFonts w:ascii="Segoe UI" w:hAnsi="Segoe UI" w:cs="Segoe UI"/>
          <w:sz w:val="18"/>
          <w:szCs w:val="18"/>
        </w:rPr>
        <w:t xml:space="preserve"> při provádění nebo navrhování opatření k odstraňování případných vad dokumentace,</w:t>
      </w:r>
    </w:p>
    <w:p w14:paraId="29F9FD0D" w14:textId="3CB48CB7"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kontrolu řádného uskladnění materiálů</w:t>
      </w:r>
      <w:r w:rsidR="007E02C4" w:rsidRPr="00E33CF9">
        <w:rPr>
          <w:rFonts w:ascii="Segoe UI" w:hAnsi="Segoe UI" w:cs="Segoe UI"/>
          <w:sz w:val="18"/>
          <w:szCs w:val="18"/>
        </w:rPr>
        <w:t>, strojů a konstrukcí</w:t>
      </w:r>
      <w:r w:rsidRPr="00E33CF9">
        <w:rPr>
          <w:rFonts w:ascii="Segoe UI" w:hAnsi="Segoe UI" w:cs="Segoe UI"/>
          <w:sz w:val="18"/>
          <w:szCs w:val="18"/>
        </w:rPr>
        <w:t xml:space="preserve"> na stavbě,</w:t>
      </w:r>
    </w:p>
    <w:p w14:paraId="766DACA4" w14:textId="4311923D" w:rsidR="00952D55" w:rsidRPr="00E33CF9" w:rsidRDefault="005E76BB"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 xml:space="preserve">sledování a </w:t>
      </w:r>
      <w:r w:rsidR="00952D55" w:rsidRPr="00E33CF9">
        <w:rPr>
          <w:rFonts w:ascii="Segoe UI" w:hAnsi="Segoe UI" w:cs="Segoe UI"/>
          <w:sz w:val="18"/>
          <w:szCs w:val="18"/>
        </w:rPr>
        <w:t xml:space="preserve">kontrolu předepsaných a dohodnutých zkoušek materiálů, konstrukcí a prací, prováděných </w:t>
      </w:r>
      <w:r w:rsidR="000A0C2C" w:rsidRPr="00E33CF9">
        <w:rPr>
          <w:rFonts w:ascii="Segoe UI" w:hAnsi="Segoe UI" w:cs="Segoe UI"/>
          <w:sz w:val="18"/>
          <w:szCs w:val="18"/>
        </w:rPr>
        <w:t>GD</w:t>
      </w:r>
      <w:r w:rsidR="00952D55" w:rsidRPr="00E33CF9">
        <w:rPr>
          <w:rFonts w:ascii="Segoe UI" w:hAnsi="Segoe UI" w:cs="Segoe UI"/>
          <w:sz w:val="18"/>
          <w:szCs w:val="18"/>
        </w:rPr>
        <w:t>, jejich výsledků, sledování kvality prováděných dodávek a prací (certifikáty, atesty, protokoly apod.),</w:t>
      </w:r>
    </w:p>
    <w:p w14:paraId="64301E28" w14:textId="07F58C00" w:rsidR="001743C6" w:rsidRPr="00E33CF9" w:rsidRDefault="005E76BB"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 xml:space="preserve">kontrolu </w:t>
      </w:r>
      <w:r w:rsidR="00271D45" w:rsidRPr="00E33CF9">
        <w:rPr>
          <w:rFonts w:ascii="Segoe UI" w:hAnsi="Segoe UI" w:cs="Segoe UI"/>
          <w:sz w:val="18"/>
          <w:szCs w:val="18"/>
        </w:rPr>
        <w:t>dodavatel</w:t>
      </w:r>
      <w:r w:rsidRPr="00E33CF9">
        <w:rPr>
          <w:rFonts w:ascii="Segoe UI" w:hAnsi="Segoe UI" w:cs="Segoe UI"/>
          <w:sz w:val="18"/>
          <w:szCs w:val="18"/>
        </w:rPr>
        <w:t xml:space="preserve">em předaných </w:t>
      </w:r>
      <w:r w:rsidR="00952D55" w:rsidRPr="00E33CF9">
        <w:rPr>
          <w:rFonts w:ascii="Segoe UI" w:hAnsi="Segoe UI" w:cs="Segoe UI"/>
          <w:sz w:val="18"/>
          <w:szCs w:val="18"/>
        </w:rPr>
        <w:t>dokladů, které prokazují kvalitu provedených prací a dodaných materiálů (atesty, certifikáty, protokoly apod.)</w:t>
      </w:r>
      <w:r w:rsidR="00CE0BA1">
        <w:rPr>
          <w:rFonts w:ascii="Segoe UI" w:hAnsi="Segoe UI" w:cs="Segoe UI"/>
          <w:sz w:val="18"/>
          <w:szCs w:val="18"/>
        </w:rPr>
        <w:t>,</w:t>
      </w:r>
    </w:p>
    <w:p w14:paraId="6885165F" w14:textId="55CD73D3"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kontrolu vedení stavebních a montážních deníků v</w:t>
      </w:r>
      <w:r w:rsidR="000A0C2C" w:rsidRPr="00E33CF9">
        <w:rPr>
          <w:rFonts w:ascii="Segoe UI" w:hAnsi="Segoe UI" w:cs="Segoe UI"/>
          <w:sz w:val="18"/>
          <w:szCs w:val="18"/>
        </w:rPr>
        <w:t> </w:t>
      </w:r>
      <w:r w:rsidRPr="00E33CF9">
        <w:rPr>
          <w:rFonts w:ascii="Segoe UI" w:hAnsi="Segoe UI" w:cs="Segoe UI"/>
          <w:sz w:val="18"/>
          <w:szCs w:val="18"/>
        </w:rPr>
        <w:t>souladu s</w:t>
      </w:r>
      <w:r w:rsidR="000A0C2C" w:rsidRPr="00E33CF9">
        <w:rPr>
          <w:rFonts w:ascii="Segoe UI" w:hAnsi="Segoe UI" w:cs="Segoe UI"/>
          <w:sz w:val="18"/>
          <w:szCs w:val="18"/>
        </w:rPr>
        <w:t> </w:t>
      </w:r>
      <w:r w:rsidRPr="00E33CF9">
        <w:rPr>
          <w:rFonts w:ascii="Segoe UI" w:hAnsi="Segoe UI" w:cs="Segoe UI"/>
          <w:sz w:val="18"/>
          <w:szCs w:val="18"/>
        </w:rPr>
        <w:t>platnými právními předpisy a v</w:t>
      </w:r>
      <w:r w:rsidR="000A0C2C" w:rsidRPr="00E33CF9">
        <w:rPr>
          <w:rFonts w:ascii="Segoe UI" w:hAnsi="Segoe UI" w:cs="Segoe UI"/>
          <w:sz w:val="18"/>
          <w:szCs w:val="18"/>
        </w:rPr>
        <w:t> </w:t>
      </w:r>
      <w:r w:rsidRPr="00E33CF9">
        <w:rPr>
          <w:rFonts w:ascii="Segoe UI" w:hAnsi="Segoe UI" w:cs="Segoe UI"/>
          <w:sz w:val="18"/>
          <w:szCs w:val="18"/>
        </w:rPr>
        <w:t>souladu s</w:t>
      </w:r>
      <w:r w:rsidR="000A0C2C" w:rsidRPr="00E33CF9">
        <w:rPr>
          <w:rFonts w:ascii="Segoe UI" w:hAnsi="Segoe UI" w:cs="Segoe UI"/>
          <w:sz w:val="18"/>
          <w:szCs w:val="18"/>
        </w:rPr>
        <w:t> </w:t>
      </w:r>
      <w:r w:rsidRPr="00E33CF9">
        <w:rPr>
          <w:rFonts w:ascii="Segoe UI" w:hAnsi="Segoe UI" w:cs="Segoe UI"/>
          <w:sz w:val="18"/>
          <w:szCs w:val="18"/>
        </w:rPr>
        <w:t>podmínkami uvedenými ve smlouvě o dílo, hlášení archeologických nálezů,</w:t>
      </w:r>
    </w:p>
    <w:p w14:paraId="54B83205" w14:textId="5F5355AA"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 xml:space="preserve">spolupráci s </w:t>
      </w:r>
      <w:r w:rsidR="00271D45" w:rsidRPr="00E33CF9">
        <w:rPr>
          <w:rFonts w:ascii="Segoe UI" w:hAnsi="Segoe UI" w:cs="Segoe UI"/>
          <w:sz w:val="18"/>
          <w:szCs w:val="18"/>
        </w:rPr>
        <w:t>dodavatel</w:t>
      </w:r>
      <w:r w:rsidRPr="00E33CF9">
        <w:rPr>
          <w:rFonts w:ascii="Segoe UI" w:hAnsi="Segoe UI" w:cs="Segoe UI"/>
          <w:sz w:val="18"/>
          <w:szCs w:val="18"/>
        </w:rPr>
        <w:t>em při provádění opatření na odvrácení nebo na omezení škod při ohrožení stavby živelními událostmi,</w:t>
      </w:r>
    </w:p>
    <w:p w14:paraId="3963DF28" w14:textId="3A072013"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 xml:space="preserve">kontrolu postupu prací dle časového plánu stavby a ustanoveními příslušných norem a upozorňování </w:t>
      </w:r>
      <w:r w:rsidR="00271D45" w:rsidRPr="00E33CF9">
        <w:rPr>
          <w:rFonts w:ascii="Segoe UI" w:hAnsi="Segoe UI" w:cs="Segoe UI"/>
          <w:sz w:val="18"/>
          <w:szCs w:val="18"/>
        </w:rPr>
        <w:t>dodavatel</w:t>
      </w:r>
      <w:r w:rsidRPr="00E33CF9">
        <w:rPr>
          <w:rFonts w:ascii="Segoe UI" w:hAnsi="Segoe UI" w:cs="Segoe UI"/>
          <w:sz w:val="18"/>
          <w:szCs w:val="18"/>
        </w:rPr>
        <w:t>e na nedodržení termínů, včetně přípravy podkladů pro uplatnění sankcí,</w:t>
      </w:r>
    </w:p>
    <w:p w14:paraId="4774C63E" w14:textId="77777777"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přípravu podkladů pro odevzdání a převzetí stavby nebo jejich částí, účast na přejímacím řízení stavby v rámci konečného předání (soustředění všech listinných dokladů, sestavení protokolu o předání a převzetí dokončené stavby, soupis veškerých vad a nedodělků, soupis provedených změn stavby a jejich zdůvodnění, návrh na odstranění vad a nedodělků),</w:t>
      </w:r>
    </w:p>
    <w:p w14:paraId="65E601A7" w14:textId="77777777"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 xml:space="preserve">kontrolu dokumentace skutečného provedení stavby, </w:t>
      </w:r>
    </w:p>
    <w:p w14:paraId="43DA484C" w14:textId="4B808901"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potvrzení zahájení prací, tj. přípravných prací, prací na zařízení staveniště a na stavbě jako celku odeslání této informace emailem všem dotčeným</w:t>
      </w:r>
      <w:r w:rsidR="00B1111B">
        <w:rPr>
          <w:rFonts w:ascii="Segoe UI" w:hAnsi="Segoe UI" w:cs="Segoe UI"/>
          <w:sz w:val="18"/>
          <w:szCs w:val="18"/>
        </w:rPr>
        <w:t>,</w:t>
      </w:r>
    </w:p>
    <w:p w14:paraId="31316233" w14:textId="5F2CA6B1"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 xml:space="preserve">kontrola zavedení stavebního deníku </w:t>
      </w:r>
      <w:r w:rsidR="00271D45" w:rsidRPr="00E33CF9">
        <w:rPr>
          <w:rFonts w:ascii="Segoe UI" w:hAnsi="Segoe UI" w:cs="Segoe UI"/>
          <w:sz w:val="18"/>
          <w:szCs w:val="18"/>
        </w:rPr>
        <w:t>GD</w:t>
      </w:r>
      <w:r w:rsidRPr="00E33CF9">
        <w:rPr>
          <w:rFonts w:ascii="Segoe UI" w:hAnsi="Segoe UI" w:cs="Segoe UI"/>
          <w:sz w:val="18"/>
          <w:szCs w:val="18"/>
        </w:rPr>
        <w:t xml:space="preserve"> (dále </w:t>
      </w:r>
      <w:r w:rsidR="74A1ABAE" w:rsidRPr="00E33CF9">
        <w:rPr>
          <w:rFonts w:ascii="Segoe UI" w:hAnsi="Segoe UI" w:cs="Segoe UI"/>
          <w:sz w:val="18"/>
          <w:szCs w:val="18"/>
        </w:rPr>
        <w:t xml:space="preserve">také </w:t>
      </w:r>
      <w:r w:rsidRPr="00E33CF9">
        <w:rPr>
          <w:rFonts w:ascii="Segoe UI" w:hAnsi="Segoe UI" w:cs="Segoe UI"/>
          <w:sz w:val="18"/>
          <w:szCs w:val="18"/>
        </w:rPr>
        <w:t>„SD“) v souladu se zákonem č.183/2006 Sb. a prováděcími předpisy, vč. kompletního vyplnění úvodního listu a kontrola převzetí příslušných dokladů, informací, údajů a vyt</w:t>
      </w:r>
      <w:r w:rsidR="001743C6" w:rsidRPr="00E33CF9">
        <w:rPr>
          <w:rFonts w:ascii="Segoe UI" w:hAnsi="Segoe UI" w:cs="Segoe UI"/>
          <w:sz w:val="18"/>
          <w:szCs w:val="18"/>
        </w:rPr>
        <w:t>y</w:t>
      </w:r>
      <w:r w:rsidRPr="00E33CF9">
        <w:rPr>
          <w:rFonts w:ascii="Segoe UI" w:hAnsi="Segoe UI" w:cs="Segoe UI"/>
          <w:sz w:val="18"/>
          <w:szCs w:val="18"/>
        </w:rPr>
        <w:t xml:space="preserve">čení nezbytných pro zahájení </w:t>
      </w:r>
      <w:r w:rsidR="000A0C2C" w:rsidRPr="00E33CF9">
        <w:rPr>
          <w:rFonts w:ascii="Segoe UI" w:hAnsi="Segoe UI" w:cs="Segoe UI"/>
          <w:sz w:val="18"/>
          <w:szCs w:val="18"/>
        </w:rPr>
        <w:t>realizace stavby</w:t>
      </w:r>
      <w:r w:rsidR="00F1075A">
        <w:rPr>
          <w:rFonts w:ascii="Segoe UI" w:hAnsi="Segoe UI" w:cs="Segoe UI"/>
          <w:sz w:val="18"/>
          <w:szCs w:val="18"/>
        </w:rPr>
        <w:t xml:space="preserve"> </w:t>
      </w:r>
      <w:r w:rsidR="00271D45" w:rsidRPr="00E33CF9">
        <w:rPr>
          <w:rFonts w:ascii="Segoe UI" w:hAnsi="Segoe UI" w:cs="Segoe UI"/>
          <w:sz w:val="18"/>
          <w:szCs w:val="18"/>
        </w:rPr>
        <w:t>GD</w:t>
      </w:r>
      <w:r w:rsidR="00B1111B">
        <w:rPr>
          <w:rFonts w:ascii="Segoe UI" w:hAnsi="Segoe UI" w:cs="Segoe UI"/>
          <w:sz w:val="18"/>
          <w:szCs w:val="18"/>
        </w:rPr>
        <w:t>,</w:t>
      </w:r>
    </w:p>
    <w:p w14:paraId="4E911C56" w14:textId="5DE5AE19"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vedení deníku pracovních činností prováděných v rámci stálého výkonu TDI, a to ode dne účinnosti této smlouvy</w:t>
      </w:r>
      <w:r w:rsidR="00B1111B">
        <w:rPr>
          <w:rFonts w:ascii="Segoe UI" w:hAnsi="Segoe UI" w:cs="Segoe UI"/>
          <w:sz w:val="18"/>
          <w:szCs w:val="18"/>
        </w:rPr>
        <w:t>,</w:t>
      </w:r>
    </w:p>
    <w:p w14:paraId="2FF8F8F8" w14:textId="069E025D"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denní kontrola řádného vedení a úplnosti SD po celou dobu realizace v souladu s podmínkami uvedenými v příslušných smlouvách, provádění zápisů do stavebních a montážních deníků, zejména o všech nedostatcích na stavbě, připojování stanovisek, souhlasů či námitek a ukládání prvního průpisu stavebního deníku pro potřeby příkazce</w:t>
      </w:r>
      <w:r w:rsidR="00B1111B">
        <w:rPr>
          <w:rFonts w:ascii="Segoe UI" w:hAnsi="Segoe UI" w:cs="Segoe UI"/>
          <w:sz w:val="18"/>
          <w:szCs w:val="18"/>
        </w:rPr>
        <w:t>,</w:t>
      </w:r>
    </w:p>
    <w:p w14:paraId="7D7400E1" w14:textId="3ECA8D29"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předávání 1. kopií zápisů ze SD příkazci v rámci konání pravidelných kontrolních dnů</w:t>
      </w:r>
      <w:r w:rsidR="00B1111B">
        <w:rPr>
          <w:rFonts w:ascii="Segoe UI" w:hAnsi="Segoe UI" w:cs="Segoe UI"/>
          <w:sz w:val="18"/>
          <w:szCs w:val="18"/>
        </w:rPr>
        <w:t>,</w:t>
      </w:r>
    </w:p>
    <w:p w14:paraId="0FA39C13" w14:textId="092C0E6E"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 xml:space="preserve">organizace a vedení kontrolních dnů (dále </w:t>
      </w:r>
      <w:r w:rsidR="75B9E725" w:rsidRPr="00E33CF9">
        <w:rPr>
          <w:rFonts w:ascii="Segoe UI" w:hAnsi="Segoe UI" w:cs="Segoe UI"/>
          <w:sz w:val="18"/>
          <w:szCs w:val="18"/>
        </w:rPr>
        <w:t xml:space="preserve">také </w:t>
      </w:r>
      <w:r w:rsidRPr="00E33CF9">
        <w:rPr>
          <w:rFonts w:ascii="Segoe UI" w:hAnsi="Segoe UI" w:cs="Segoe UI"/>
          <w:sz w:val="18"/>
          <w:szCs w:val="18"/>
        </w:rPr>
        <w:t xml:space="preserve">„KD“), a to vždy za účasti </w:t>
      </w:r>
      <w:r w:rsidR="00134F16">
        <w:rPr>
          <w:rFonts w:ascii="Segoe UI" w:hAnsi="Segoe UI" w:cs="Segoe UI"/>
          <w:sz w:val="18"/>
          <w:szCs w:val="18"/>
        </w:rPr>
        <w:t xml:space="preserve">pověřeného zástupce </w:t>
      </w:r>
      <w:r w:rsidRPr="00E33CF9">
        <w:rPr>
          <w:rFonts w:ascii="Segoe UI" w:hAnsi="Segoe UI" w:cs="Segoe UI"/>
          <w:sz w:val="18"/>
          <w:szCs w:val="18"/>
        </w:rPr>
        <w:t>příkazce, na každém úseku stavby v potřebných intervalech, nejméně však 1x týdně, včetně pořizování číslovaných a datem opatřených zápisů z KD stavby, jejich rozesílání účastníkům nejpozději do druhého dne od vyhotovení zápisu; zápisy z KD budou vždy obsahovat potvrzení souladu postupu prací vzhledem ke schválenému HMG a opatření přijatá v případě jeho nedodržení</w:t>
      </w:r>
      <w:r w:rsidR="008808E3">
        <w:rPr>
          <w:rFonts w:ascii="Segoe UI" w:hAnsi="Segoe UI" w:cs="Segoe UI"/>
          <w:sz w:val="18"/>
          <w:szCs w:val="18"/>
        </w:rPr>
        <w:t>,</w:t>
      </w:r>
    </w:p>
    <w:p w14:paraId="12A745F1" w14:textId="3437F2A9"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 xml:space="preserve">svolávání a aktivní vedení mimořádných kontrolních dnů (dále </w:t>
      </w:r>
      <w:r w:rsidR="6F040E13" w:rsidRPr="00E33CF9">
        <w:rPr>
          <w:rFonts w:ascii="Segoe UI" w:hAnsi="Segoe UI" w:cs="Segoe UI"/>
          <w:sz w:val="18"/>
          <w:szCs w:val="18"/>
        </w:rPr>
        <w:t>také</w:t>
      </w:r>
      <w:r w:rsidR="00A63AEA" w:rsidRPr="00E33CF9">
        <w:rPr>
          <w:rFonts w:ascii="Segoe UI" w:hAnsi="Segoe UI" w:cs="Segoe UI"/>
          <w:sz w:val="18"/>
          <w:szCs w:val="18"/>
        </w:rPr>
        <w:t xml:space="preserve"> </w:t>
      </w:r>
      <w:r w:rsidRPr="00E33CF9">
        <w:rPr>
          <w:rFonts w:ascii="Segoe UI" w:hAnsi="Segoe UI" w:cs="Segoe UI"/>
          <w:sz w:val="18"/>
          <w:szCs w:val="18"/>
        </w:rPr>
        <w:t>„MKD“) v případně zjištění závažných a neodkladných skutečností, které v rámci realizace nastanou a musí být o nich jednáno mezi intervaly konání pravidelných KD stavby, a to vždy za účasti příkazce; pořizování zápisů z MKD stavby, jejich rozesílání účastníkům nejpozději do druhého dne od vyhotovení zápisu; zápisy z MKD budou vždy obsahovat návrh řešení závažných a neodkladných skutečností a opatření přijatá v případě nutnosti okamžité řešení situace</w:t>
      </w:r>
      <w:r w:rsidR="008808E3">
        <w:rPr>
          <w:rFonts w:ascii="Segoe UI" w:hAnsi="Segoe UI" w:cs="Segoe UI"/>
          <w:sz w:val="18"/>
          <w:szCs w:val="18"/>
        </w:rPr>
        <w:t>,</w:t>
      </w:r>
    </w:p>
    <w:p w14:paraId="3632FB81" w14:textId="7D0B580B"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 xml:space="preserve">kontrola dodržování postupu výstavby dle časového HMG; v případě skluzu výstavby vyžadování okamžité nápravy ze strany </w:t>
      </w:r>
      <w:r w:rsidR="00271D45" w:rsidRPr="00E33CF9">
        <w:rPr>
          <w:rFonts w:ascii="Segoe UI" w:hAnsi="Segoe UI" w:cs="Segoe UI"/>
          <w:sz w:val="18"/>
          <w:szCs w:val="18"/>
        </w:rPr>
        <w:t>GD</w:t>
      </w:r>
      <w:r w:rsidR="00C761D0" w:rsidRPr="00E33CF9">
        <w:rPr>
          <w:rFonts w:ascii="Segoe UI" w:hAnsi="Segoe UI" w:cs="Segoe UI"/>
          <w:sz w:val="18"/>
          <w:szCs w:val="18"/>
        </w:rPr>
        <w:t xml:space="preserve"> </w:t>
      </w:r>
      <w:r w:rsidRPr="00E33CF9">
        <w:rPr>
          <w:rFonts w:ascii="Segoe UI" w:hAnsi="Segoe UI" w:cs="Segoe UI"/>
          <w:sz w:val="18"/>
          <w:szCs w:val="18"/>
        </w:rPr>
        <w:t>a zpracování a předložení návrhu nápravných opatření</w:t>
      </w:r>
      <w:r w:rsidR="008808E3">
        <w:rPr>
          <w:rFonts w:ascii="Segoe UI" w:hAnsi="Segoe UI" w:cs="Segoe UI"/>
          <w:sz w:val="18"/>
          <w:szCs w:val="18"/>
        </w:rPr>
        <w:t>,</w:t>
      </w:r>
    </w:p>
    <w:p w14:paraId="26E0A2AE" w14:textId="5374AA7B"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kontrola dodržování podmínek pro provádění stavby dle stavebn</w:t>
      </w:r>
      <w:r w:rsidR="001F5E76">
        <w:rPr>
          <w:rFonts w:ascii="Segoe UI" w:hAnsi="Segoe UI" w:cs="Segoe UI"/>
          <w:sz w:val="18"/>
          <w:szCs w:val="18"/>
        </w:rPr>
        <w:t>ího</w:t>
      </w:r>
      <w:r w:rsidRPr="00E33CF9">
        <w:rPr>
          <w:rFonts w:ascii="Segoe UI" w:hAnsi="Segoe UI" w:cs="Segoe UI"/>
          <w:sz w:val="18"/>
          <w:szCs w:val="18"/>
        </w:rPr>
        <w:t xml:space="preserve"> povolení a opatření státního stavebního dohledu</w:t>
      </w:r>
      <w:r w:rsidR="008808E3">
        <w:rPr>
          <w:rFonts w:ascii="Segoe UI" w:hAnsi="Segoe UI" w:cs="Segoe UI"/>
          <w:sz w:val="18"/>
          <w:szCs w:val="18"/>
        </w:rPr>
        <w:t>,</w:t>
      </w:r>
    </w:p>
    <w:p w14:paraId="12CDB0E0" w14:textId="79F8AC66"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kontrola plnění dodávek, dodržování technologických postupů</w:t>
      </w:r>
      <w:r w:rsidR="00C761D0" w:rsidRPr="00E33CF9">
        <w:rPr>
          <w:rFonts w:ascii="Segoe UI" w:hAnsi="Segoe UI" w:cs="Segoe UI"/>
          <w:sz w:val="18"/>
          <w:szCs w:val="18"/>
        </w:rPr>
        <w:t xml:space="preserve"> technologických a pracovních postupů, ke kterým se </w:t>
      </w:r>
      <w:r w:rsidR="00271D45" w:rsidRPr="00E33CF9">
        <w:rPr>
          <w:rFonts w:ascii="Segoe UI" w:hAnsi="Segoe UI" w:cs="Segoe UI"/>
          <w:sz w:val="18"/>
          <w:szCs w:val="18"/>
        </w:rPr>
        <w:t>dodavatel</w:t>
      </w:r>
      <w:r w:rsidR="00C761D0" w:rsidRPr="00E33CF9">
        <w:rPr>
          <w:rFonts w:ascii="Segoe UI" w:hAnsi="Segoe UI" w:cs="Segoe UI"/>
          <w:sz w:val="18"/>
          <w:szCs w:val="18"/>
        </w:rPr>
        <w:t xml:space="preserve"> smluvně zavázal</w:t>
      </w:r>
      <w:r w:rsidRPr="00E33CF9">
        <w:rPr>
          <w:rFonts w:ascii="Segoe UI" w:hAnsi="Segoe UI" w:cs="Segoe UI"/>
          <w:sz w:val="18"/>
          <w:szCs w:val="18"/>
        </w:rPr>
        <w:t xml:space="preserve"> prací a činností </w:t>
      </w:r>
      <w:r w:rsidR="00271D45" w:rsidRPr="00E33CF9">
        <w:rPr>
          <w:rFonts w:ascii="Segoe UI" w:hAnsi="Segoe UI" w:cs="Segoe UI"/>
          <w:sz w:val="18"/>
          <w:szCs w:val="18"/>
        </w:rPr>
        <w:t>GD</w:t>
      </w:r>
      <w:r w:rsidRPr="00E33CF9">
        <w:rPr>
          <w:rFonts w:ascii="Segoe UI" w:hAnsi="Segoe UI" w:cs="Segoe UI"/>
          <w:sz w:val="18"/>
          <w:szCs w:val="18"/>
        </w:rPr>
        <w:t xml:space="preserve"> dle DPS, dokladů, položkového rozpočtu stavby </w:t>
      </w:r>
      <w:r w:rsidR="00271D45" w:rsidRPr="00E33CF9">
        <w:rPr>
          <w:rFonts w:ascii="Segoe UI" w:hAnsi="Segoe UI" w:cs="Segoe UI"/>
          <w:sz w:val="18"/>
          <w:szCs w:val="18"/>
        </w:rPr>
        <w:t>GD</w:t>
      </w:r>
      <w:r w:rsidRPr="00E33CF9">
        <w:rPr>
          <w:rFonts w:ascii="Segoe UI" w:hAnsi="Segoe UI" w:cs="Segoe UI"/>
          <w:sz w:val="18"/>
          <w:szCs w:val="18"/>
        </w:rPr>
        <w:t>, HMG a dle uzavřené smlouvy o dílo</w:t>
      </w:r>
      <w:r w:rsidR="000A0C2C" w:rsidRPr="00E33CF9">
        <w:rPr>
          <w:rFonts w:ascii="Segoe UI" w:hAnsi="Segoe UI" w:cs="Segoe UI"/>
          <w:sz w:val="18"/>
          <w:szCs w:val="18"/>
        </w:rPr>
        <w:t xml:space="preserve"> </w:t>
      </w:r>
      <w:r w:rsidRPr="00E33CF9">
        <w:rPr>
          <w:rFonts w:ascii="Segoe UI" w:hAnsi="Segoe UI" w:cs="Segoe UI"/>
          <w:sz w:val="18"/>
          <w:szCs w:val="18"/>
        </w:rPr>
        <w:t>s</w:t>
      </w:r>
      <w:r w:rsidR="008808E3">
        <w:rPr>
          <w:rFonts w:ascii="Segoe UI" w:hAnsi="Segoe UI" w:cs="Segoe UI"/>
          <w:sz w:val="18"/>
          <w:szCs w:val="18"/>
        </w:rPr>
        <w:t> </w:t>
      </w:r>
      <w:r w:rsidR="00271D45" w:rsidRPr="00E33CF9">
        <w:rPr>
          <w:rFonts w:ascii="Segoe UI" w:hAnsi="Segoe UI" w:cs="Segoe UI"/>
          <w:sz w:val="18"/>
          <w:szCs w:val="18"/>
        </w:rPr>
        <w:t>GD</w:t>
      </w:r>
      <w:r w:rsidR="008808E3">
        <w:rPr>
          <w:rFonts w:ascii="Segoe UI" w:hAnsi="Segoe UI" w:cs="Segoe UI"/>
          <w:sz w:val="18"/>
          <w:szCs w:val="18"/>
        </w:rPr>
        <w:t>,</w:t>
      </w:r>
      <w:r w:rsidRPr="00E33CF9">
        <w:rPr>
          <w:rFonts w:ascii="Segoe UI" w:hAnsi="Segoe UI" w:cs="Segoe UI"/>
          <w:sz w:val="18"/>
          <w:szCs w:val="18"/>
        </w:rPr>
        <w:t xml:space="preserve"> </w:t>
      </w:r>
    </w:p>
    <w:p w14:paraId="780735AC" w14:textId="55B36F34"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 xml:space="preserve">písemné odsouhlasování vzorků materiálů, technologií a pracovních postupů předkládaných </w:t>
      </w:r>
      <w:r w:rsidR="00271D45" w:rsidRPr="00E33CF9">
        <w:rPr>
          <w:rFonts w:ascii="Segoe UI" w:hAnsi="Segoe UI" w:cs="Segoe UI"/>
          <w:sz w:val="18"/>
          <w:szCs w:val="18"/>
        </w:rPr>
        <w:t>GD</w:t>
      </w:r>
      <w:r w:rsidRPr="00E33CF9">
        <w:rPr>
          <w:rFonts w:ascii="Segoe UI" w:hAnsi="Segoe UI" w:cs="Segoe UI"/>
          <w:sz w:val="18"/>
          <w:szCs w:val="18"/>
        </w:rPr>
        <w:t>, a to vždy v souladu se zpracovanou a schválenou DPS a doklady; písemný souhlas bude vydán po konzultaci s autorským dozorem</w:t>
      </w:r>
      <w:r w:rsidR="00132E10" w:rsidRPr="00E33CF9">
        <w:rPr>
          <w:rFonts w:ascii="Segoe UI" w:hAnsi="Segoe UI" w:cs="Segoe UI"/>
          <w:sz w:val="18"/>
          <w:szCs w:val="18"/>
        </w:rPr>
        <w:t xml:space="preserve"> (dále také</w:t>
      </w:r>
      <w:r w:rsidR="00840C91" w:rsidRPr="00E33CF9">
        <w:rPr>
          <w:rFonts w:ascii="Segoe UI" w:hAnsi="Segoe UI" w:cs="Segoe UI"/>
          <w:sz w:val="18"/>
          <w:szCs w:val="18"/>
        </w:rPr>
        <w:t xml:space="preserve"> </w:t>
      </w:r>
      <w:r w:rsidR="00132E10" w:rsidRPr="00E33CF9">
        <w:rPr>
          <w:rFonts w:ascii="Segoe UI" w:hAnsi="Segoe UI" w:cs="Segoe UI"/>
          <w:sz w:val="18"/>
          <w:szCs w:val="18"/>
        </w:rPr>
        <w:t>„AD“)</w:t>
      </w:r>
      <w:r w:rsidRPr="00E33CF9">
        <w:rPr>
          <w:rFonts w:ascii="Segoe UI" w:hAnsi="Segoe UI" w:cs="Segoe UI"/>
          <w:sz w:val="18"/>
          <w:szCs w:val="18"/>
        </w:rPr>
        <w:t xml:space="preserve"> a příkazcem a vydání jejich souhlasného stanoviska – toto odsouhlasování proběhne před samotnou realizací příslušné části díla</w:t>
      </w:r>
      <w:r w:rsidR="008808E3">
        <w:rPr>
          <w:rFonts w:ascii="Segoe UI" w:hAnsi="Segoe UI" w:cs="Segoe UI"/>
          <w:sz w:val="18"/>
          <w:szCs w:val="18"/>
        </w:rPr>
        <w:t>,</w:t>
      </w:r>
    </w:p>
    <w:p w14:paraId="532E8AE9" w14:textId="5C8D1B60"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lastRenderedPageBreak/>
        <w:t xml:space="preserve">koordinace postupu </w:t>
      </w:r>
      <w:r w:rsidR="00FF6D37" w:rsidRPr="00E33CF9">
        <w:rPr>
          <w:rFonts w:ascii="Segoe UI" w:hAnsi="Segoe UI" w:cs="Segoe UI"/>
          <w:sz w:val="18"/>
          <w:szCs w:val="18"/>
        </w:rPr>
        <w:t>realizace akce</w:t>
      </w:r>
      <w:r w:rsidRPr="00E33CF9">
        <w:rPr>
          <w:rFonts w:ascii="Segoe UI" w:hAnsi="Segoe UI" w:cs="Segoe UI"/>
          <w:sz w:val="18"/>
          <w:szCs w:val="18"/>
        </w:rPr>
        <w:t xml:space="preserve"> </w:t>
      </w:r>
      <w:r w:rsidR="00271D45" w:rsidRPr="00E33CF9">
        <w:rPr>
          <w:rFonts w:ascii="Segoe UI" w:hAnsi="Segoe UI" w:cs="Segoe UI"/>
          <w:sz w:val="18"/>
          <w:szCs w:val="18"/>
        </w:rPr>
        <w:t>GD</w:t>
      </w:r>
      <w:r w:rsidRPr="00E33CF9">
        <w:rPr>
          <w:rFonts w:ascii="Segoe UI" w:hAnsi="Segoe UI" w:cs="Segoe UI"/>
          <w:sz w:val="18"/>
          <w:szCs w:val="18"/>
        </w:rPr>
        <w:t xml:space="preserve"> a dalších </w:t>
      </w:r>
      <w:r w:rsidR="00271D45" w:rsidRPr="00E33CF9">
        <w:rPr>
          <w:rFonts w:ascii="Segoe UI" w:hAnsi="Segoe UI" w:cs="Segoe UI"/>
          <w:sz w:val="18"/>
          <w:szCs w:val="18"/>
        </w:rPr>
        <w:t>dodavatel</w:t>
      </w:r>
      <w:r w:rsidRPr="00E33CF9">
        <w:rPr>
          <w:rFonts w:ascii="Segoe UI" w:hAnsi="Segoe UI" w:cs="Segoe UI"/>
          <w:sz w:val="18"/>
          <w:szCs w:val="18"/>
        </w:rPr>
        <w:t>ů příkazce v souladu s časovým HMG, předložení jakékoliv změny nebo odchylky od HMG příkazci ke schválení</w:t>
      </w:r>
      <w:r w:rsidR="00847FDE">
        <w:rPr>
          <w:rFonts w:ascii="Segoe UI" w:hAnsi="Segoe UI" w:cs="Segoe UI"/>
          <w:sz w:val="18"/>
          <w:szCs w:val="18"/>
        </w:rPr>
        <w:t>,</w:t>
      </w:r>
    </w:p>
    <w:p w14:paraId="33E9D5A0" w14:textId="588BEF26"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vedení přehledu všech čerpaných investičních prostředků spojených s</w:t>
      </w:r>
      <w:r w:rsidR="00FF6D37" w:rsidRPr="00E33CF9">
        <w:rPr>
          <w:rFonts w:ascii="Segoe UI" w:hAnsi="Segoe UI" w:cs="Segoe UI"/>
          <w:sz w:val="18"/>
          <w:szCs w:val="18"/>
        </w:rPr>
        <w:t> realizac</w:t>
      </w:r>
      <w:r w:rsidR="00A336C9" w:rsidRPr="00E33CF9">
        <w:rPr>
          <w:rFonts w:ascii="Segoe UI" w:hAnsi="Segoe UI" w:cs="Segoe UI"/>
          <w:sz w:val="18"/>
          <w:szCs w:val="18"/>
        </w:rPr>
        <w:t>í</w:t>
      </w:r>
      <w:r w:rsidR="00FF6D37" w:rsidRPr="00E33CF9">
        <w:rPr>
          <w:rFonts w:ascii="Segoe UI" w:hAnsi="Segoe UI" w:cs="Segoe UI"/>
          <w:sz w:val="18"/>
          <w:szCs w:val="18"/>
        </w:rPr>
        <w:t xml:space="preserve"> </w:t>
      </w:r>
      <w:proofErr w:type="gramStart"/>
      <w:r w:rsidR="00FF6D37" w:rsidRPr="00E33CF9">
        <w:rPr>
          <w:rFonts w:ascii="Segoe UI" w:hAnsi="Segoe UI" w:cs="Segoe UI"/>
          <w:sz w:val="18"/>
          <w:szCs w:val="18"/>
        </w:rPr>
        <w:t>akce</w:t>
      </w:r>
      <w:proofErr w:type="gramEnd"/>
      <w:r w:rsidRPr="00E33CF9">
        <w:rPr>
          <w:rFonts w:ascii="Segoe UI" w:hAnsi="Segoe UI" w:cs="Segoe UI"/>
          <w:sz w:val="18"/>
          <w:szCs w:val="18"/>
        </w:rPr>
        <w:t xml:space="preserve"> a to v návaznosti na měsíční fakturace; neprodlené poskytování informací o stavu prostavěnosti příkazci, průběžná kontrola prováděných fakturací</w:t>
      </w:r>
      <w:r w:rsidR="00B17560">
        <w:rPr>
          <w:rFonts w:ascii="Segoe UI" w:hAnsi="Segoe UI" w:cs="Segoe UI"/>
          <w:sz w:val="18"/>
          <w:szCs w:val="18"/>
        </w:rPr>
        <w:t>,</w:t>
      </w:r>
    </w:p>
    <w:p w14:paraId="2CB52B00" w14:textId="592042BD"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 xml:space="preserve">kontrola a potvrzení věcné, cenové a obsahové správnosti a úplnosti oceňovacích podkladů a faktur, jejich souladu s podmínkami uvedenými ve smlouvách a jejich včasné předání k úhradě příkazci. </w:t>
      </w:r>
      <w:r w:rsidR="00405155" w:rsidRPr="00E33CF9">
        <w:rPr>
          <w:rFonts w:ascii="Segoe UI" w:hAnsi="Segoe UI" w:cs="Segoe UI"/>
          <w:sz w:val="18"/>
          <w:szCs w:val="18"/>
        </w:rPr>
        <w:t>Nedílnou s</w:t>
      </w:r>
      <w:r w:rsidRPr="00E33CF9">
        <w:rPr>
          <w:rFonts w:ascii="Segoe UI" w:hAnsi="Segoe UI" w:cs="Segoe UI"/>
          <w:sz w:val="18"/>
          <w:szCs w:val="18"/>
        </w:rPr>
        <w:t xml:space="preserve">oučástí každé faktury </w:t>
      </w:r>
      <w:r w:rsidR="00405155" w:rsidRPr="00E33CF9">
        <w:rPr>
          <w:rFonts w:ascii="Segoe UI" w:hAnsi="Segoe UI" w:cs="Segoe UI"/>
          <w:sz w:val="18"/>
          <w:szCs w:val="18"/>
        </w:rPr>
        <w:t>bude soupis skutečně provedených prací (za účtované období). Zároveň bude u</w:t>
      </w:r>
      <w:r w:rsidRPr="00E33CF9">
        <w:rPr>
          <w:rFonts w:ascii="Segoe UI" w:hAnsi="Segoe UI" w:cs="Segoe UI"/>
          <w:sz w:val="18"/>
          <w:szCs w:val="18"/>
        </w:rPr>
        <w:t xml:space="preserve"> každ</w:t>
      </w:r>
      <w:r w:rsidR="00405155" w:rsidRPr="00E33CF9">
        <w:rPr>
          <w:rFonts w:ascii="Segoe UI" w:hAnsi="Segoe UI" w:cs="Segoe UI"/>
          <w:sz w:val="18"/>
          <w:szCs w:val="18"/>
        </w:rPr>
        <w:t>é</w:t>
      </w:r>
      <w:r w:rsidRPr="00E33CF9">
        <w:rPr>
          <w:rFonts w:ascii="Segoe UI" w:hAnsi="Segoe UI" w:cs="Segoe UI"/>
          <w:sz w:val="18"/>
          <w:szCs w:val="18"/>
        </w:rPr>
        <w:t xml:space="preserve"> faktur</w:t>
      </w:r>
      <w:r w:rsidR="00405155" w:rsidRPr="00E33CF9">
        <w:rPr>
          <w:rFonts w:ascii="Segoe UI" w:hAnsi="Segoe UI" w:cs="Segoe UI"/>
          <w:sz w:val="18"/>
          <w:szCs w:val="18"/>
        </w:rPr>
        <w:t>y</w:t>
      </w:r>
      <w:r w:rsidRPr="00E33CF9">
        <w:rPr>
          <w:rFonts w:ascii="Segoe UI" w:hAnsi="Segoe UI" w:cs="Segoe UI"/>
          <w:sz w:val="18"/>
          <w:szCs w:val="18"/>
        </w:rPr>
        <w:t xml:space="preserve"> doložen</w:t>
      </w:r>
      <w:r w:rsidR="00405155" w:rsidRPr="00E33CF9">
        <w:rPr>
          <w:rFonts w:ascii="Segoe UI" w:hAnsi="Segoe UI" w:cs="Segoe UI"/>
          <w:sz w:val="18"/>
          <w:szCs w:val="18"/>
        </w:rPr>
        <w:t>o</w:t>
      </w:r>
      <w:r w:rsidRPr="00E33CF9">
        <w:rPr>
          <w:rFonts w:ascii="Segoe UI" w:hAnsi="Segoe UI" w:cs="Segoe UI"/>
          <w:sz w:val="18"/>
          <w:szCs w:val="18"/>
        </w:rPr>
        <w:t xml:space="preserve"> Čestn</w:t>
      </w:r>
      <w:r w:rsidR="00405155" w:rsidRPr="00E33CF9">
        <w:rPr>
          <w:rFonts w:ascii="Segoe UI" w:hAnsi="Segoe UI" w:cs="Segoe UI"/>
          <w:sz w:val="18"/>
          <w:szCs w:val="18"/>
        </w:rPr>
        <w:t>é</w:t>
      </w:r>
      <w:r w:rsidRPr="00E33CF9">
        <w:rPr>
          <w:rFonts w:ascii="Segoe UI" w:hAnsi="Segoe UI" w:cs="Segoe UI"/>
          <w:sz w:val="18"/>
          <w:szCs w:val="18"/>
        </w:rPr>
        <w:t xml:space="preserve"> prohlášení příkazníka o provedené kontrole správnosti všech uvedených údajů, </w:t>
      </w:r>
      <w:r w:rsidR="00405155" w:rsidRPr="00E33CF9">
        <w:rPr>
          <w:rFonts w:ascii="Segoe UI" w:hAnsi="Segoe UI" w:cs="Segoe UI"/>
          <w:sz w:val="18"/>
          <w:szCs w:val="18"/>
        </w:rPr>
        <w:t xml:space="preserve">s </w:t>
      </w:r>
      <w:r w:rsidRPr="00E33CF9">
        <w:rPr>
          <w:rFonts w:ascii="Segoe UI" w:hAnsi="Segoe UI" w:cs="Segoe UI"/>
          <w:sz w:val="18"/>
          <w:szCs w:val="18"/>
        </w:rPr>
        <w:t>uvedením fakturované částky, sledovaného období a opatřena datem a podpisem příkazníka</w:t>
      </w:r>
      <w:r w:rsidR="00B17560">
        <w:rPr>
          <w:rFonts w:ascii="Segoe UI" w:hAnsi="Segoe UI" w:cs="Segoe UI"/>
          <w:sz w:val="18"/>
          <w:szCs w:val="18"/>
        </w:rPr>
        <w:t>,</w:t>
      </w:r>
    </w:p>
    <w:p w14:paraId="3D3F6A9A" w14:textId="22510425" w:rsidR="00952D55" w:rsidRPr="00E33CF9" w:rsidRDefault="0088705F"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spolupr</w:t>
      </w:r>
      <w:r w:rsidR="009175B6" w:rsidRPr="00E33CF9">
        <w:rPr>
          <w:rFonts w:ascii="Segoe UI" w:hAnsi="Segoe UI" w:cs="Segoe UI"/>
          <w:sz w:val="18"/>
          <w:szCs w:val="18"/>
        </w:rPr>
        <w:t>áce</w:t>
      </w:r>
      <w:r w:rsidRPr="00E33CF9">
        <w:rPr>
          <w:rFonts w:ascii="Segoe UI" w:hAnsi="Segoe UI" w:cs="Segoe UI"/>
          <w:sz w:val="18"/>
          <w:szCs w:val="18"/>
        </w:rPr>
        <w:t xml:space="preserve"> </w:t>
      </w:r>
      <w:r w:rsidR="00F40F26" w:rsidRPr="00E33CF9">
        <w:rPr>
          <w:rFonts w:ascii="Segoe UI" w:hAnsi="Segoe UI" w:cs="Segoe UI"/>
          <w:sz w:val="18"/>
          <w:szCs w:val="18"/>
        </w:rPr>
        <w:t>s</w:t>
      </w:r>
      <w:r w:rsidRPr="00E33CF9">
        <w:rPr>
          <w:rFonts w:ascii="Segoe UI" w:hAnsi="Segoe UI" w:cs="Segoe UI"/>
          <w:sz w:val="18"/>
          <w:szCs w:val="18"/>
        </w:rPr>
        <w:t xml:space="preserve"> AD na systematickém doplňování DPS</w:t>
      </w:r>
      <w:r w:rsidR="00952D55" w:rsidRPr="00E33CF9">
        <w:rPr>
          <w:rFonts w:ascii="Segoe UI" w:hAnsi="Segoe UI" w:cs="Segoe UI"/>
          <w:sz w:val="18"/>
          <w:szCs w:val="18"/>
        </w:rPr>
        <w:t>, podle které je stavba realizována, provádění záznamů dokumentující skutečné provedení stavby, evidence DPS dokončených částí stavby; vedení seznamu provedených změn s uvedením druhu změny</w:t>
      </w:r>
      <w:r w:rsidRPr="00E33CF9">
        <w:rPr>
          <w:rFonts w:ascii="Segoe UI" w:hAnsi="Segoe UI" w:cs="Segoe UI"/>
          <w:sz w:val="18"/>
          <w:szCs w:val="18"/>
        </w:rPr>
        <w:t xml:space="preserve"> (včetně drobných změn a odchylek)</w:t>
      </w:r>
      <w:r w:rsidR="00952D55" w:rsidRPr="00E33CF9">
        <w:rPr>
          <w:rFonts w:ascii="Segoe UI" w:hAnsi="Segoe UI" w:cs="Segoe UI"/>
          <w:sz w:val="18"/>
          <w:szCs w:val="18"/>
        </w:rPr>
        <w:t>, jejího rozsahu, vlivu na ostatní části DPS a dalších skutečností majících vliv na dokončení díla</w:t>
      </w:r>
      <w:r w:rsidR="00B17560">
        <w:rPr>
          <w:rFonts w:ascii="Segoe UI" w:hAnsi="Segoe UI" w:cs="Segoe UI"/>
          <w:sz w:val="18"/>
          <w:szCs w:val="18"/>
        </w:rPr>
        <w:t>,</w:t>
      </w:r>
    </w:p>
    <w:p w14:paraId="4C079175" w14:textId="6404CDFF"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 xml:space="preserve">vyzývání projektanta k výkonu autorského dozoru a spolupráce s </w:t>
      </w:r>
      <w:r w:rsidR="00271D45" w:rsidRPr="00E33CF9">
        <w:rPr>
          <w:rFonts w:ascii="Segoe UI" w:hAnsi="Segoe UI" w:cs="Segoe UI"/>
          <w:sz w:val="18"/>
          <w:szCs w:val="18"/>
        </w:rPr>
        <w:t>dodavatel</w:t>
      </w:r>
      <w:r w:rsidRPr="00E33CF9">
        <w:rPr>
          <w:rFonts w:ascii="Segoe UI" w:hAnsi="Segoe UI" w:cs="Segoe UI"/>
          <w:sz w:val="18"/>
          <w:szCs w:val="18"/>
        </w:rPr>
        <w:t>i stavby při provádění nebo návrhy opatření na odstranění případných vad DPS nebo jejích dílčích částí</w:t>
      </w:r>
      <w:r w:rsidR="00B17560">
        <w:rPr>
          <w:rFonts w:ascii="Segoe UI" w:hAnsi="Segoe UI" w:cs="Segoe UI"/>
          <w:sz w:val="18"/>
          <w:szCs w:val="18"/>
        </w:rPr>
        <w:t>,</w:t>
      </w:r>
    </w:p>
    <w:p w14:paraId="59640946" w14:textId="688DF8DC"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kontrola těch částí dodávek, které budou v dalším postupu výstavby zakryty nebo se stanou nepřístupnými; pořizování, archivování a vedení systematické a přehledné fotodokumentace o těchto kontrolách</w:t>
      </w:r>
      <w:r w:rsidR="004846FF" w:rsidRPr="00E33CF9">
        <w:rPr>
          <w:rFonts w:ascii="Segoe UI" w:hAnsi="Segoe UI" w:cs="Segoe UI"/>
          <w:sz w:val="18"/>
          <w:szCs w:val="18"/>
        </w:rPr>
        <w:t xml:space="preserve"> </w:t>
      </w:r>
      <w:r w:rsidRPr="00E33CF9">
        <w:rPr>
          <w:rFonts w:ascii="Segoe UI" w:hAnsi="Segoe UI" w:cs="Segoe UI"/>
          <w:sz w:val="18"/>
          <w:szCs w:val="18"/>
        </w:rPr>
        <w:t>v následujícím rozsahu:</w:t>
      </w:r>
    </w:p>
    <w:p w14:paraId="6DC49F1D" w14:textId="5F0A36F5" w:rsidR="00952D55" w:rsidRPr="00E33CF9" w:rsidRDefault="00D76712" w:rsidP="004E1431">
      <w:pPr>
        <w:pStyle w:val="Odstavecseseznamem"/>
        <w:numPr>
          <w:ilvl w:val="3"/>
          <w:numId w:val="5"/>
        </w:numPr>
        <w:autoSpaceDE w:val="0"/>
        <w:autoSpaceDN w:val="0"/>
        <w:adjustRightInd w:val="0"/>
        <w:spacing w:after="0"/>
        <w:jc w:val="both"/>
        <w:rPr>
          <w:rFonts w:ascii="Segoe UI" w:hAnsi="Segoe UI" w:cs="Segoe UI"/>
          <w:sz w:val="18"/>
          <w:szCs w:val="18"/>
        </w:rPr>
      </w:pPr>
      <w:r>
        <w:rPr>
          <w:rFonts w:ascii="Segoe UI" w:hAnsi="Segoe UI" w:cs="Segoe UI"/>
          <w:sz w:val="18"/>
          <w:szCs w:val="18"/>
        </w:rPr>
        <w:t xml:space="preserve"> </w:t>
      </w:r>
      <w:r w:rsidR="00952D55" w:rsidRPr="00E33CF9">
        <w:rPr>
          <w:rFonts w:ascii="Segoe UI" w:hAnsi="Segoe UI" w:cs="Segoe UI"/>
          <w:sz w:val="18"/>
          <w:szCs w:val="18"/>
        </w:rPr>
        <w:t>k zakrývaným konstrukcím,</w:t>
      </w:r>
    </w:p>
    <w:p w14:paraId="2B190FD3" w14:textId="25EB4540" w:rsidR="00952D55" w:rsidRPr="00E33CF9" w:rsidRDefault="00D76712" w:rsidP="004E1431">
      <w:pPr>
        <w:pStyle w:val="Odstavecseseznamem"/>
        <w:numPr>
          <w:ilvl w:val="3"/>
          <w:numId w:val="5"/>
        </w:numPr>
        <w:autoSpaceDE w:val="0"/>
        <w:autoSpaceDN w:val="0"/>
        <w:adjustRightInd w:val="0"/>
        <w:spacing w:after="0"/>
        <w:jc w:val="both"/>
        <w:rPr>
          <w:rFonts w:ascii="Segoe UI" w:hAnsi="Segoe UI" w:cs="Segoe UI"/>
          <w:sz w:val="18"/>
          <w:szCs w:val="18"/>
        </w:rPr>
      </w:pPr>
      <w:r>
        <w:rPr>
          <w:rFonts w:ascii="Segoe UI" w:hAnsi="Segoe UI" w:cs="Segoe UI"/>
          <w:sz w:val="18"/>
          <w:szCs w:val="18"/>
        </w:rPr>
        <w:t xml:space="preserve"> </w:t>
      </w:r>
      <w:r w:rsidR="00952D55" w:rsidRPr="00E33CF9">
        <w:rPr>
          <w:rFonts w:ascii="Segoe UI" w:hAnsi="Segoe UI" w:cs="Segoe UI"/>
          <w:sz w:val="18"/>
          <w:szCs w:val="18"/>
        </w:rPr>
        <w:t>k sítím a přípojkám před záhozem,</w:t>
      </w:r>
    </w:p>
    <w:p w14:paraId="7B80E7E4" w14:textId="4DCC5F79" w:rsidR="00952D55" w:rsidRPr="00E33CF9" w:rsidRDefault="00D76712" w:rsidP="004E1431">
      <w:pPr>
        <w:pStyle w:val="Odstavecseseznamem"/>
        <w:numPr>
          <w:ilvl w:val="3"/>
          <w:numId w:val="5"/>
        </w:numPr>
        <w:autoSpaceDE w:val="0"/>
        <w:autoSpaceDN w:val="0"/>
        <w:adjustRightInd w:val="0"/>
        <w:spacing w:after="0"/>
        <w:jc w:val="both"/>
        <w:rPr>
          <w:rFonts w:ascii="Segoe UI" w:hAnsi="Segoe UI" w:cs="Segoe UI"/>
          <w:sz w:val="18"/>
          <w:szCs w:val="18"/>
        </w:rPr>
      </w:pPr>
      <w:r>
        <w:rPr>
          <w:rFonts w:ascii="Segoe UI" w:hAnsi="Segoe UI" w:cs="Segoe UI"/>
          <w:sz w:val="18"/>
          <w:szCs w:val="18"/>
        </w:rPr>
        <w:t xml:space="preserve"> </w:t>
      </w:r>
      <w:r w:rsidR="00952D55" w:rsidRPr="00E33CF9">
        <w:rPr>
          <w:rFonts w:ascii="Segoe UI" w:hAnsi="Segoe UI" w:cs="Segoe UI"/>
          <w:sz w:val="18"/>
          <w:szCs w:val="18"/>
        </w:rPr>
        <w:t>k dodržení předepsaných technologií,</w:t>
      </w:r>
    </w:p>
    <w:p w14:paraId="1B4D18A8" w14:textId="347779C7" w:rsidR="00952D55" w:rsidRPr="00E33CF9" w:rsidRDefault="00D76712" w:rsidP="004E1431">
      <w:pPr>
        <w:pStyle w:val="Odstavecseseznamem"/>
        <w:numPr>
          <w:ilvl w:val="3"/>
          <w:numId w:val="5"/>
        </w:numPr>
        <w:autoSpaceDE w:val="0"/>
        <w:autoSpaceDN w:val="0"/>
        <w:adjustRightInd w:val="0"/>
        <w:spacing w:after="0"/>
        <w:jc w:val="both"/>
        <w:rPr>
          <w:rFonts w:ascii="Segoe UI" w:hAnsi="Segoe UI" w:cs="Segoe UI"/>
          <w:sz w:val="18"/>
          <w:szCs w:val="18"/>
        </w:rPr>
      </w:pPr>
      <w:r>
        <w:rPr>
          <w:rFonts w:ascii="Segoe UI" w:hAnsi="Segoe UI" w:cs="Segoe UI"/>
          <w:sz w:val="18"/>
          <w:szCs w:val="18"/>
        </w:rPr>
        <w:t xml:space="preserve"> </w:t>
      </w:r>
      <w:r w:rsidR="00952D55" w:rsidRPr="00E33CF9">
        <w:rPr>
          <w:rFonts w:ascii="Segoe UI" w:hAnsi="Segoe UI" w:cs="Segoe UI"/>
          <w:sz w:val="18"/>
          <w:szCs w:val="18"/>
        </w:rPr>
        <w:t>k dodržení bezpečnostních opatření,</w:t>
      </w:r>
    </w:p>
    <w:p w14:paraId="77B79E33" w14:textId="653BEFA7" w:rsidR="00952D55" w:rsidRPr="00E33CF9" w:rsidRDefault="00D76712" w:rsidP="004E1431">
      <w:pPr>
        <w:pStyle w:val="Odstavecseseznamem"/>
        <w:numPr>
          <w:ilvl w:val="3"/>
          <w:numId w:val="5"/>
        </w:numPr>
        <w:autoSpaceDE w:val="0"/>
        <w:autoSpaceDN w:val="0"/>
        <w:adjustRightInd w:val="0"/>
        <w:spacing w:after="0"/>
        <w:jc w:val="both"/>
        <w:rPr>
          <w:rFonts w:ascii="Segoe UI" w:hAnsi="Segoe UI" w:cs="Segoe UI"/>
          <w:sz w:val="18"/>
          <w:szCs w:val="18"/>
        </w:rPr>
      </w:pPr>
      <w:r>
        <w:rPr>
          <w:rFonts w:ascii="Segoe UI" w:hAnsi="Segoe UI" w:cs="Segoe UI"/>
          <w:sz w:val="18"/>
          <w:szCs w:val="18"/>
        </w:rPr>
        <w:t xml:space="preserve"> </w:t>
      </w:r>
      <w:r w:rsidR="00952D55" w:rsidRPr="00E33CF9">
        <w:rPr>
          <w:rFonts w:ascii="Segoe UI" w:hAnsi="Segoe UI" w:cs="Segoe UI"/>
          <w:sz w:val="18"/>
          <w:szCs w:val="18"/>
        </w:rPr>
        <w:t>k prokázání zařízení staveniště,</w:t>
      </w:r>
    </w:p>
    <w:p w14:paraId="5A3CFB12" w14:textId="4765D3E0" w:rsidR="00952D55" w:rsidRPr="00E33CF9" w:rsidRDefault="00D76712" w:rsidP="004E1431">
      <w:pPr>
        <w:pStyle w:val="Odstavecseseznamem"/>
        <w:numPr>
          <w:ilvl w:val="3"/>
          <w:numId w:val="5"/>
        </w:numPr>
        <w:autoSpaceDE w:val="0"/>
        <w:autoSpaceDN w:val="0"/>
        <w:adjustRightInd w:val="0"/>
        <w:spacing w:after="0"/>
        <w:jc w:val="both"/>
        <w:rPr>
          <w:rFonts w:ascii="Segoe UI" w:hAnsi="Segoe UI" w:cs="Segoe UI"/>
          <w:sz w:val="18"/>
          <w:szCs w:val="18"/>
        </w:rPr>
      </w:pPr>
      <w:r>
        <w:rPr>
          <w:rFonts w:ascii="Segoe UI" w:hAnsi="Segoe UI" w:cs="Segoe UI"/>
          <w:sz w:val="18"/>
          <w:szCs w:val="18"/>
        </w:rPr>
        <w:t xml:space="preserve"> </w:t>
      </w:r>
      <w:r w:rsidR="00952D55" w:rsidRPr="00E33CF9">
        <w:rPr>
          <w:rFonts w:ascii="Segoe UI" w:hAnsi="Segoe UI" w:cs="Segoe UI"/>
          <w:sz w:val="18"/>
          <w:szCs w:val="18"/>
        </w:rPr>
        <w:t>prokázání užitých materiálů, výrobků a technologií,</w:t>
      </w:r>
    </w:p>
    <w:p w14:paraId="7078B4C8" w14:textId="287E1C08" w:rsidR="00952D55" w:rsidRPr="00E33CF9" w:rsidRDefault="00D76712" w:rsidP="004E1431">
      <w:pPr>
        <w:pStyle w:val="Odstavecseseznamem"/>
        <w:numPr>
          <w:ilvl w:val="3"/>
          <w:numId w:val="5"/>
        </w:numPr>
        <w:autoSpaceDE w:val="0"/>
        <w:autoSpaceDN w:val="0"/>
        <w:adjustRightInd w:val="0"/>
        <w:spacing w:after="0"/>
        <w:jc w:val="both"/>
        <w:rPr>
          <w:rFonts w:ascii="Segoe UI" w:hAnsi="Segoe UI" w:cs="Segoe UI"/>
          <w:sz w:val="18"/>
          <w:szCs w:val="18"/>
        </w:rPr>
      </w:pPr>
      <w:r>
        <w:rPr>
          <w:rFonts w:ascii="Segoe UI" w:hAnsi="Segoe UI" w:cs="Segoe UI"/>
          <w:sz w:val="18"/>
          <w:szCs w:val="18"/>
        </w:rPr>
        <w:t xml:space="preserve"> </w:t>
      </w:r>
      <w:r w:rsidR="00952D55" w:rsidRPr="00E33CF9">
        <w:rPr>
          <w:rFonts w:ascii="Segoe UI" w:hAnsi="Segoe UI" w:cs="Segoe UI"/>
          <w:sz w:val="18"/>
          <w:szCs w:val="18"/>
        </w:rPr>
        <w:t>prokázání všech činností, které jsou specifikovány jako vedlejší a ostatní náklady,</w:t>
      </w:r>
    </w:p>
    <w:p w14:paraId="61BC554A" w14:textId="090628B7" w:rsidR="00952D55" w:rsidRPr="00E33CF9" w:rsidRDefault="00D76712" w:rsidP="004E1431">
      <w:pPr>
        <w:pStyle w:val="Odstavecseseznamem"/>
        <w:numPr>
          <w:ilvl w:val="3"/>
          <w:numId w:val="5"/>
        </w:numPr>
        <w:autoSpaceDE w:val="0"/>
        <w:autoSpaceDN w:val="0"/>
        <w:adjustRightInd w:val="0"/>
        <w:spacing w:after="0"/>
        <w:jc w:val="both"/>
        <w:rPr>
          <w:rFonts w:ascii="Segoe UI" w:hAnsi="Segoe UI" w:cs="Segoe UI"/>
          <w:sz w:val="18"/>
          <w:szCs w:val="18"/>
        </w:rPr>
      </w:pPr>
      <w:r>
        <w:rPr>
          <w:rFonts w:ascii="Segoe UI" w:hAnsi="Segoe UI" w:cs="Segoe UI"/>
          <w:sz w:val="18"/>
          <w:szCs w:val="18"/>
        </w:rPr>
        <w:t xml:space="preserve"> </w:t>
      </w:r>
      <w:r w:rsidR="00952D55" w:rsidRPr="00E33CF9">
        <w:rPr>
          <w:rFonts w:ascii="Segoe UI" w:hAnsi="Segoe UI" w:cs="Segoe UI"/>
          <w:sz w:val="18"/>
          <w:szCs w:val="18"/>
        </w:rPr>
        <w:t>prokázání ostatních činností dopravy, odvozu suti, lešení, kácení apod.</w:t>
      </w:r>
    </w:p>
    <w:p w14:paraId="1120E2CF" w14:textId="6640993C"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 xml:space="preserve">kontrola provádění zkoušek materiálů a konstrukcí ze strany </w:t>
      </w:r>
      <w:r w:rsidR="00271D45" w:rsidRPr="00E33CF9">
        <w:rPr>
          <w:rFonts w:ascii="Segoe UI" w:hAnsi="Segoe UI" w:cs="Segoe UI"/>
          <w:sz w:val="18"/>
          <w:szCs w:val="18"/>
        </w:rPr>
        <w:t>GD</w:t>
      </w:r>
      <w:r w:rsidRPr="00E33CF9">
        <w:rPr>
          <w:rFonts w:ascii="Segoe UI" w:hAnsi="Segoe UI" w:cs="Segoe UI"/>
          <w:sz w:val="18"/>
          <w:szCs w:val="18"/>
        </w:rPr>
        <w:t xml:space="preserve"> kontrola dodržování technologických postupů prací předepsaných v DPS generálního projektanta, kontrola zápisů o provedení a výsledcích kontrol do stavebního (montážního) deníku </w:t>
      </w:r>
      <w:r w:rsidR="00271D45" w:rsidRPr="00E33CF9">
        <w:rPr>
          <w:rFonts w:ascii="Segoe UI" w:hAnsi="Segoe UI" w:cs="Segoe UI"/>
          <w:sz w:val="18"/>
          <w:szCs w:val="18"/>
        </w:rPr>
        <w:t>GD</w:t>
      </w:r>
      <w:r w:rsidR="00D76712">
        <w:rPr>
          <w:rFonts w:ascii="Segoe UI" w:hAnsi="Segoe UI" w:cs="Segoe UI"/>
          <w:sz w:val="18"/>
          <w:szCs w:val="18"/>
        </w:rPr>
        <w:t>,</w:t>
      </w:r>
    </w:p>
    <w:p w14:paraId="35A9DA65" w14:textId="542972AA"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 xml:space="preserve">vyžadování dokladů a provádění kontrol dokladů prokazujících kvalitu prováděných prací a dodávek (certifikáty, atesty, revizní zprávy, doklady, protokoly o výsledcích provedených zkoušek apod.) od </w:t>
      </w:r>
      <w:r w:rsidR="00271D45" w:rsidRPr="00E33CF9">
        <w:rPr>
          <w:rFonts w:ascii="Segoe UI" w:hAnsi="Segoe UI" w:cs="Segoe UI"/>
          <w:sz w:val="18"/>
          <w:szCs w:val="18"/>
        </w:rPr>
        <w:t>GD</w:t>
      </w:r>
      <w:r w:rsidR="00D76712">
        <w:rPr>
          <w:rFonts w:ascii="Segoe UI" w:hAnsi="Segoe UI" w:cs="Segoe UI"/>
          <w:sz w:val="18"/>
          <w:szCs w:val="18"/>
        </w:rPr>
        <w:t>,</w:t>
      </w:r>
    </w:p>
    <w:p w14:paraId="471C4A72" w14:textId="676C21D8"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podávání průběžných informací příkazci o oprávněnosti či neoprávněnosti dodatků a změn projektu, které zvyšují náklady stavebního objektu nebo provozního souboru a prodlužují lhůtu výstavby</w:t>
      </w:r>
      <w:r w:rsidR="00D76712">
        <w:rPr>
          <w:rFonts w:ascii="Segoe UI" w:hAnsi="Segoe UI" w:cs="Segoe UI"/>
          <w:sz w:val="18"/>
          <w:szCs w:val="18"/>
        </w:rPr>
        <w:t>,</w:t>
      </w:r>
    </w:p>
    <w:p w14:paraId="2360C5DE" w14:textId="589483CF"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trvalé a neodkladné informování příkazce (telefon, email) o závažných okolnostech stavby, které mají rozhodný vliv na řádné plnění díla, podléhají rozhodnutí a souhlasu příkazce, případně podléhají rozhodnutí a souhlasu statutárních orgánů příkazce, zejména o nutnosti zajištění ze strany příkazníka</w:t>
      </w:r>
      <w:r w:rsidR="00D76712">
        <w:rPr>
          <w:rFonts w:ascii="Segoe UI" w:hAnsi="Segoe UI" w:cs="Segoe UI"/>
          <w:sz w:val="18"/>
          <w:szCs w:val="18"/>
        </w:rPr>
        <w:t>,</w:t>
      </w:r>
    </w:p>
    <w:p w14:paraId="0205F688" w14:textId="6D8976DC"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spolupráce při vypracování žádosti o Změnu stavby před dokončením v případech, kdy realizací stavby nebo její části dojde k podstatné změně oproti D</w:t>
      </w:r>
      <w:r w:rsidR="0042514E" w:rsidRPr="00E33CF9">
        <w:rPr>
          <w:rFonts w:ascii="Segoe UI" w:hAnsi="Segoe UI" w:cs="Segoe UI"/>
          <w:sz w:val="18"/>
          <w:szCs w:val="18"/>
        </w:rPr>
        <w:t xml:space="preserve">SP </w:t>
      </w:r>
      <w:r w:rsidRPr="00E33CF9">
        <w:rPr>
          <w:rFonts w:ascii="Segoe UI" w:hAnsi="Segoe UI" w:cs="Segoe UI"/>
          <w:sz w:val="18"/>
          <w:szCs w:val="18"/>
        </w:rPr>
        <w:t>schválené ve stavebních řízeních,</w:t>
      </w:r>
      <w:r w:rsidR="00304F13" w:rsidRPr="00E33CF9">
        <w:rPr>
          <w:rFonts w:ascii="Segoe UI" w:hAnsi="Segoe UI" w:cs="Segoe UI"/>
          <w:sz w:val="18"/>
          <w:szCs w:val="18"/>
        </w:rPr>
        <w:t xml:space="preserve"> a projednání této změny </w:t>
      </w:r>
      <w:r w:rsidRPr="00E33CF9">
        <w:rPr>
          <w:rFonts w:ascii="Segoe UI" w:hAnsi="Segoe UI" w:cs="Segoe UI"/>
          <w:sz w:val="18"/>
          <w:szCs w:val="18"/>
        </w:rPr>
        <w:t>s dotčenými účastníky řízení o změně stavby před dokončením</w:t>
      </w:r>
      <w:r w:rsidR="00D76712">
        <w:rPr>
          <w:rFonts w:ascii="Segoe UI" w:hAnsi="Segoe UI" w:cs="Segoe UI"/>
          <w:sz w:val="18"/>
          <w:szCs w:val="18"/>
        </w:rPr>
        <w:t>,</w:t>
      </w:r>
    </w:p>
    <w:p w14:paraId="39CF7B0D" w14:textId="52D19044"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 xml:space="preserve">spolupráce při vypracování návrhu na uzavření dodatku v případě zvýšení ceny </w:t>
      </w:r>
      <w:r w:rsidR="000A0C2C" w:rsidRPr="00E33CF9">
        <w:rPr>
          <w:rFonts w:ascii="Segoe UI" w:hAnsi="Segoe UI" w:cs="Segoe UI"/>
          <w:sz w:val="18"/>
          <w:szCs w:val="18"/>
        </w:rPr>
        <w:t>realizace stavby</w:t>
      </w:r>
      <w:r w:rsidRPr="00E33CF9">
        <w:rPr>
          <w:rFonts w:ascii="Segoe UI" w:hAnsi="Segoe UI" w:cs="Segoe UI"/>
          <w:sz w:val="18"/>
          <w:szCs w:val="18"/>
        </w:rPr>
        <w:t xml:space="preserve"> za provedení prací a dodávek nad rámec předmětu plnění díla</w:t>
      </w:r>
      <w:r w:rsidR="000A0C2C" w:rsidRPr="00E33CF9">
        <w:rPr>
          <w:rFonts w:ascii="Segoe UI" w:hAnsi="Segoe UI" w:cs="Segoe UI"/>
          <w:sz w:val="18"/>
          <w:szCs w:val="18"/>
        </w:rPr>
        <w:t xml:space="preserve"> </w:t>
      </w:r>
      <w:r w:rsidRPr="00E33CF9">
        <w:rPr>
          <w:rFonts w:ascii="Segoe UI" w:hAnsi="Segoe UI" w:cs="Segoe UI"/>
          <w:sz w:val="18"/>
          <w:szCs w:val="18"/>
        </w:rPr>
        <w:t xml:space="preserve">dle smluv, v důsledku nutnosti provedení nepředvídaných prací a dodávek nebo vad DPS; v obou případech bude podkladem pro schválení uzavření dodatku Změnový list (položkový rozpočet) zpracovaný </w:t>
      </w:r>
      <w:r w:rsidR="00271D45" w:rsidRPr="00E33CF9">
        <w:rPr>
          <w:rFonts w:ascii="Segoe UI" w:hAnsi="Segoe UI" w:cs="Segoe UI"/>
          <w:sz w:val="18"/>
          <w:szCs w:val="18"/>
        </w:rPr>
        <w:t>GD</w:t>
      </w:r>
      <w:r w:rsidRPr="00E33CF9">
        <w:rPr>
          <w:rFonts w:ascii="Segoe UI" w:hAnsi="Segoe UI" w:cs="Segoe UI"/>
          <w:sz w:val="18"/>
          <w:szCs w:val="18"/>
        </w:rPr>
        <w:t xml:space="preserve"> nebo </w:t>
      </w:r>
      <w:r w:rsidR="00271D45" w:rsidRPr="00E33CF9">
        <w:rPr>
          <w:rFonts w:ascii="Segoe UI" w:hAnsi="Segoe UI" w:cs="Segoe UI"/>
          <w:sz w:val="18"/>
          <w:szCs w:val="18"/>
        </w:rPr>
        <w:t>dodavatel</w:t>
      </w:r>
      <w:r w:rsidRPr="00E33CF9">
        <w:rPr>
          <w:rFonts w:ascii="Segoe UI" w:hAnsi="Segoe UI" w:cs="Segoe UI"/>
          <w:sz w:val="18"/>
          <w:szCs w:val="18"/>
        </w:rPr>
        <w:t>em její dílčí části odsouhlasený projektantem DPS, příkazcem a příkazníkem</w:t>
      </w:r>
      <w:r w:rsidR="00D76712">
        <w:rPr>
          <w:rFonts w:ascii="Segoe UI" w:hAnsi="Segoe UI" w:cs="Segoe UI"/>
          <w:sz w:val="18"/>
          <w:szCs w:val="18"/>
        </w:rPr>
        <w:t>,</w:t>
      </w:r>
    </w:p>
    <w:p w14:paraId="67B06BAD" w14:textId="0F8DCD5D"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 xml:space="preserve">spolupráce při vypracování návrhu na uzavření dodatku v případě snížení </w:t>
      </w:r>
      <w:r w:rsidR="000A0C2C" w:rsidRPr="00E33CF9">
        <w:rPr>
          <w:rFonts w:ascii="Segoe UI" w:hAnsi="Segoe UI" w:cs="Segoe UI"/>
          <w:sz w:val="18"/>
          <w:szCs w:val="18"/>
        </w:rPr>
        <w:t xml:space="preserve">realizace stavby </w:t>
      </w:r>
      <w:r w:rsidRPr="00E33CF9">
        <w:rPr>
          <w:rFonts w:ascii="Segoe UI" w:hAnsi="Segoe UI" w:cs="Segoe UI"/>
          <w:sz w:val="18"/>
          <w:szCs w:val="18"/>
        </w:rPr>
        <w:t xml:space="preserve">díla v důsledku neprovedení prací a dodávek podle odsouhlaseného položkového rozpočtu stavby; podkladem pro schválení uzavření dodatku bude Změnový list (položkový rozpočet) zpracovaný </w:t>
      </w:r>
      <w:r w:rsidR="00271D45" w:rsidRPr="00E33CF9">
        <w:rPr>
          <w:rFonts w:ascii="Segoe UI" w:hAnsi="Segoe UI" w:cs="Segoe UI"/>
          <w:sz w:val="18"/>
          <w:szCs w:val="18"/>
        </w:rPr>
        <w:t>dodavatel</w:t>
      </w:r>
      <w:r w:rsidRPr="00E33CF9">
        <w:rPr>
          <w:rFonts w:ascii="Segoe UI" w:hAnsi="Segoe UI" w:cs="Segoe UI"/>
          <w:sz w:val="18"/>
          <w:szCs w:val="18"/>
        </w:rPr>
        <w:t>em stavby nebo její dílčí části, odsouhlasený projektantem DPS, příkazníkem a příkazcem</w:t>
      </w:r>
      <w:r w:rsidR="00D76712">
        <w:rPr>
          <w:rFonts w:ascii="Segoe UI" w:hAnsi="Segoe UI" w:cs="Segoe UI"/>
          <w:sz w:val="18"/>
          <w:szCs w:val="18"/>
        </w:rPr>
        <w:t>,</w:t>
      </w:r>
    </w:p>
    <w:p w14:paraId="3C31A86A" w14:textId="1A985DB9"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 xml:space="preserve">spolupráce s </w:t>
      </w:r>
      <w:r w:rsidR="006E2AF1" w:rsidRPr="00E33CF9">
        <w:rPr>
          <w:rFonts w:ascii="Segoe UI" w:hAnsi="Segoe UI" w:cs="Segoe UI"/>
          <w:sz w:val="18"/>
          <w:szCs w:val="18"/>
        </w:rPr>
        <w:t>projektantem</w:t>
      </w:r>
      <w:r w:rsidRPr="00E33CF9">
        <w:rPr>
          <w:rFonts w:ascii="Segoe UI" w:hAnsi="Segoe UI" w:cs="Segoe UI"/>
          <w:sz w:val="18"/>
          <w:szCs w:val="18"/>
        </w:rPr>
        <w:t xml:space="preserve"> zabezpečujících výkon autorského dozoru při zajišťování souladu realizovaných dodávek a prací s</w:t>
      </w:r>
      <w:r w:rsidR="00D76712">
        <w:rPr>
          <w:rFonts w:ascii="Segoe UI" w:hAnsi="Segoe UI" w:cs="Segoe UI"/>
          <w:sz w:val="18"/>
          <w:szCs w:val="18"/>
        </w:rPr>
        <w:t> </w:t>
      </w:r>
      <w:r w:rsidRPr="00E33CF9">
        <w:rPr>
          <w:rFonts w:ascii="Segoe UI" w:hAnsi="Segoe UI" w:cs="Segoe UI"/>
          <w:sz w:val="18"/>
          <w:szCs w:val="18"/>
        </w:rPr>
        <w:t>DPS</w:t>
      </w:r>
      <w:r w:rsidR="00D76712">
        <w:rPr>
          <w:rFonts w:ascii="Segoe UI" w:hAnsi="Segoe UI" w:cs="Segoe UI"/>
          <w:sz w:val="18"/>
          <w:szCs w:val="18"/>
        </w:rPr>
        <w:t>,</w:t>
      </w:r>
    </w:p>
    <w:p w14:paraId="5816B6DC" w14:textId="3C25155B"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 xml:space="preserve">vyžadování předložení dokladu </w:t>
      </w:r>
      <w:r w:rsidR="00271D45" w:rsidRPr="00E33CF9">
        <w:rPr>
          <w:rFonts w:ascii="Segoe UI" w:hAnsi="Segoe UI" w:cs="Segoe UI"/>
          <w:sz w:val="18"/>
          <w:szCs w:val="18"/>
        </w:rPr>
        <w:t>GD</w:t>
      </w:r>
      <w:r w:rsidRPr="00E33CF9">
        <w:rPr>
          <w:rFonts w:ascii="Segoe UI" w:hAnsi="Segoe UI" w:cs="Segoe UI"/>
          <w:sz w:val="18"/>
          <w:szCs w:val="18"/>
        </w:rPr>
        <w:t xml:space="preserve"> o uložení množství a kategorie odpadu na skládku v souladu se zák. č.</w:t>
      </w:r>
      <w:r w:rsidR="00EC18AF">
        <w:rPr>
          <w:rFonts w:ascii="Segoe UI" w:hAnsi="Segoe UI" w:cs="Segoe UI"/>
          <w:sz w:val="18"/>
          <w:szCs w:val="18"/>
        </w:rPr>
        <w:t xml:space="preserve"> </w:t>
      </w:r>
      <w:r w:rsidR="00FF217A" w:rsidRPr="00E33CF9">
        <w:rPr>
          <w:rFonts w:ascii="Segoe UI" w:hAnsi="Segoe UI" w:cs="Segoe UI"/>
          <w:sz w:val="18"/>
          <w:szCs w:val="18"/>
        </w:rPr>
        <w:t>541/2020</w:t>
      </w:r>
      <w:r w:rsidRPr="00E33CF9">
        <w:rPr>
          <w:rFonts w:ascii="Segoe UI" w:hAnsi="Segoe UI" w:cs="Segoe UI"/>
          <w:sz w:val="18"/>
          <w:szCs w:val="18"/>
        </w:rPr>
        <w:t xml:space="preserve"> Sb. o odpadech, ve znění pozdějších předpisů, a to vždy jako součást zjišťovacího protokolu o provedení prací a dodávek </w:t>
      </w:r>
      <w:r w:rsidR="00271D45" w:rsidRPr="00E33CF9">
        <w:rPr>
          <w:rFonts w:ascii="Segoe UI" w:hAnsi="Segoe UI" w:cs="Segoe UI"/>
          <w:sz w:val="18"/>
          <w:szCs w:val="18"/>
        </w:rPr>
        <w:t>GD</w:t>
      </w:r>
      <w:r w:rsidRPr="00E33CF9">
        <w:rPr>
          <w:rFonts w:ascii="Segoe UI" w:hAnsi="Segoe UI" w:cs="Segoe UI"/>
          <w:sz w:val="18"/>
          <w:szCs w:val="18"/>
        </w:rPr>
        <w:t xml:space="preserve"> za uplynulé období a před úhradou měsíční faktury příkazcem</w:t>
      </w:r>
      <w:r w:rsidR="00D76712">
        <w:rPr>
          <w:rFonts w:ascii="Segoe UI" w:hAnsi="Segoe UI" w:cs="Segoe UI"/>
          <w:sz w:val="18"/>
          <w:szCs w:val="18"/>
        </w:rPr>
        <w:t>,</w:t>
      </w:r>
    </w:p>
    <w:p w14:paraId="7A71F347" w14:textId="26AF73E9" w:rsidR="00952D55" w:rsidRPr="00E33CF9" w:rsidRDefault="009164C7"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lastRenderedPageBreak/>
        <w:t xml:space="preserve">vypracování návrhu na případná opatření a sankce, plynoucí z neplnění uzavřených smluv, včetně </w:t>
      </w:r>
      <w:r w:rsidR="00952D55" w:rsidRPr="00E33CF9">
        <w:rPr>
          <w:rFonts w:ascii="Segoe UI" w:hAnsi="Segoe UI" w:cs="Segoe UI"/>
          <w:sz w:val="18"/>
          <w:szCs w:val="18"/>
        </w:rPr>
        <w:t xml:space="preserve">vyhotovení průkazných podkladů pro příkazce v souvislosti s účtováním navržených pokut a sankcí v případě porušení smluvních vztahů </w:t>
      </w:r>
      <w:r w:rsidR="00271D45" w:rsidRPr="00E33CF9">
        <w:rPr>
          <w:rFonts w:ascii="Segoe UI" w:hAnsi="Segoe UI" w:cs="Segoe UI"/>
          <w:sz w:val="18"/>
          <w:szCs w:val="18"/>
        </w:rPr>
        <w:t>GD</w:t>
      </w:r>
      <w:r w:rsidR="00D76712">
        <w:rPr>
          <w:rFonts w:ascii="Segoe UI" w:hAnsi="Segoe UI" w:cs="Segoe UI"/>
          <w:sz w:val="18"/>
          <w:szCs w:val="18"/>
        </w:rPr>
        <w:t>,</w:t>
      </w:r>
    </w:p>
    <w:p w14:paraId="07B734EB" w14:textId="43B34E54"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průběžná kontrola ohrazení a označení staveniště v průběhu výstavby</w:t>
      </w:r>
      <w:r w:rsidR="00D76712">
        <w:rPr>
          <w:rFonts w:ascii="Segoe UI" w:hAnsi="Segoe UI" w:cs="Segoe UI"/>
          <w:sz w:val="18"/>
          <w:szCs w:val="18"/>
        </w:rPr>
        <w:t>,</w:t>
      </w:r>
    </w:p>
    <w:p w14:paraId="367E81A2" w14:textId="72B8755A"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 xml:space="preserve">shromáždění potřebných listinných dokladů od </w:t>
      </w:r>
      <w:r w:rsidR="00271D45" w:rsidRPr="00E33CF9">
        <w:rPr>
          <w:rFonts w:ascii="Segoe UI" w:hAnsi="Segoe UI" w:cs="Segoe UI"/>
          <w:sz w:val="18"/>
          <w:szCs w:val="18"/>
        </w:rPr>
        <w:t>GD</w:t>
      </w:r>
      <w:r w:rsidRPr="00E33CF9">
        <w:rPr>
          <w:rFonts w:ascii="Segoe UI" w:hAnsi="Segoe UI" w:cs="Segoe UI"/>
          <w:sz w:val="18"/>
          <w:szCs w:val="18"/>
        </w:rPr>
        <w:t xml:space="preserve"> pro odevzdání a převzetí stavby nebo jejích částí</w:t>
      </w:r>
      <w:r w:rsidR="00D76712">
        <w:rPr>
          <w:rFonts w:ascii="Segoe UI" w:hAnsi="Segoe UI" w:cs="Segoe UI"/>
          <w:sz w:val="18"/>
          <w:szCs w:val="18"/>
        </w:rPr>
        <w:t>,</w:t>
      </w:r>
    </w:p>
    <w:p w14:paraId="2E3FF57D" w14:textId="297AE912" w:rsidR="00952D55" w:rsidRPr="00E33CF9" w:rsidRDefault="000D2F2D"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 xml:space="preserve">příprava podkladů </w:t>
      </w:r>
      <w:r w:rsidR="00A63CF1" w:rsidRPr="00E33CF9">
        <w:rPr>
          <w:rFonts w:ascii="Segoe UI" w:hAnsi="Segoe UI" w:cs="Segoe UI"/>
          <w:sz w:val="18"/>
          <w:szCs w:val="18"/>
        </w:rPr>
        <w:t xml:space="preserve">při </w:t>
      </w:r>
      <w:r w:rsidR="00952D55" w:rsidRPr="00E33CF9">
        <w:rPr>
          <w:rFonts w:ascii="Segoe UI" w:hAnsi="Segoe UI" w:cs="Segoe UI"/>
          <w:sz w:val="18"/>
          <w:szCs w:val="18"/>
        </w:rPr>
        <w:t>vyřizování stížností, dotazů a podnětů třetích osob písemnou či jinou formou na průběh stavebních prací, zpracování tiskových podkladů, přehledů a zpráv pro příkazce v rámci medializace stavby; řešení náhrad škody způsobené příkazci či třetím osobám</w:t>
      </w:r>
      <w:r w:rsidR="00D76712">
        <w:rPr>
          <w:rFonts w:ascii="Segoe UI" w:hAnsi="Segoe UI" w:cs="Segoe UI"/>
          <w:sz w:val="18"/>
          <w:szCs w:val="18"/>
        </w:rPr>
        <w:t>,</w:t>
      </w:r>
    </w:p>
    <w:p w14:paraId="66B97F18" w14:textId="284679FE" w:rsidR="00952D55" w:rsidRPr="00E33CF9" w:rsidRDefault="008D4DAE" w:rsidP="004E1431">
      <w:pPr>
        <w:pStyle w:val="Odstavecseseznamem"/>
        <w:numPr>
          <w:ilvl w:val="2"/>
          <w:numId w:val="5"/>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součinnost s GD a příkazcem při přesunu vnitřního vybavení a zabezpečování tohoto vybavení proti poškození a krádeži, s dále součinnost s prováděním záborů</w:t>
      </w:r>
      <w:r w:rsidR="00BF3751" w:rsidRPr="00E33CF9">
        <w:rPr>
          <w:rFonts w:ascii="Segoe UI" w:hAnsi="Segoe UI" w:cs="Segoe UI"/>
          <w:sz w:val="18"/>
          <w:szCs w:val="18"/>
        </w:rPr>
        <w:t xml:space="preserve"> a koordinací prací</w:t>
      </w:r>
      <w:r w:rsidR="001016EE">
        <w:rPr>
          <w:rFonts w:ascii="Segoe UI" w:hAnsi="Segoe UI" w:cs="Segoe UI"/>
          <w:sz w:val="18"/>
          <w:szCs w:val="18"/>
        </w:rPr>
        <w:t>,</w:t>
      </w:r>
    </w:p>
    <w:p w14:paraId="754DAEE1" w14:textId="6AAB2A7B" w:rsidR="00952D55" w:rsidRPr="00E33CF9" w:rsidRDefault="00952D55" w:rsidP="004E1431">
      <w:pPr>
        <w:pStyle w:val="Odstavecseseznamem"/>
        <w:numPr>
          <w:ilvl w:val="1"/>
          <w:numId w:val="5"/>
        </w:numPr>
        <w:autoSpaceDE w:val="0"/>
        <w:autoSpaceDN w:val="0"/>
        <w:adjustRightInd w:val="0"/>
        <w:spacing w:after="0"/>
        <w:jc w:val="both"/>
        <w:rPr>
          <w:rFonts w:ascii="Segoe UI" w:hAnsi="Segoe UI" w:cs="Segoe UI"/>
          <w:sz w:val="18"/>
          <w:szCs w:val="18"/>
          <w:u w:val="single"/>
        </w:rPr>
      </w:pPr>
      <w:r w:rsidRPr="00E33CF9">
        <w:rPr>
          <w:rFonts w:ascii="Segoe UI" w:hAnsi="Segoe UI" w:cs="Segoe UI"/>
          <w:sz w:val="18"/>
          <w:szCs w:val="18"/>
          <w:u w:val="single"/>
        </w:rPr>
        <w:t>Při předání stavby</w:t>
      </w:r>
      <w:r w:rsidR="001E474C" w:rsidRPr="00E33CF9">
        <w:rPr>
          <w:rFonts w:ascii="Segoe UI" w:hAnsi="Segoe UI" w:cs="Segoe UI"/>
          <w:sz w:val="18"/>
          <w:szCs w:val="18"/>
          <w:u w:val="single"/>
        </w:rPr>
        <w:t xml:space="preserve"> či jejích částí</w:t>
      </w:r>
      <w:r w:rsidRPr="00E33CF9">
        <w:rPr>
          <w:rFonts w:ascii="Segoe UI" w:hAnsi="Segoe UI" w:cs="Segoe UI"/>
          <w:sz w:val="18"/>
          <w:szCs w:val="18"/>
          <w:u w:val="single"/>
        </w:rPr>
        <w:t xml:space="preserve"> a </w:t>
      </w:r>
      <w:r w:rsidR="00791465" w:rsidRPr="00E33CF9">
        <w:rPr>
          <w:rFonts w:ascii="Segoe UI" w:hAnsi="Segoe UI" w:cs="Segoe UI"/>
          <w:sz w:val="18"/>
          <w:szCs w:val="18"/>
          <w:u w:val="single"/>
        </w:rPr>
        <w:t xml:space="preserve">před </w:t>
      </w:r>
      <w:r w:rsidRPr="00E33CF9">
        <w:rPr>
          <w:rFonts w:ascii="Segoe UI" w:hAnsi="Segoe UI" w:cs="Segoe UI"/>
          <w:sz w:val="18"/>
          <w:szCs w:val="18"/>
          <w:u w:val="single"/>
        </w:rPr>
        <w:t>jejím uvedení do užívání:</w:t>
      </w:r>
    </w:p>
    <w:p w14:paraId="403AF4E9" w14:textId="77777777"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u w:val="single"/>
        </w:rPr>
      </w:pPr>
      <w:r w:rsidRPr="00E33CF9">
        <w:rPr>
          <w:rFonts w:ascii="Segoe UI" w:hAnsi="Segoe UI" w:cs="Segoe UI"/>
          <w:sz w:val="18"/>
          <w:szCs w:val="18"/>
        </w:rPr>
        <w:t>součinnost při zajištění žádosti o kolaudaci stavby a účast na kolaudačním řízení,</w:t>
      </w:r>
    </w:p>
    <w:p w14:paraId="30D25C32" w14:textId="77777777"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u w:val="single"/>
        </w:rPr>
      </w:pPr>
      <w:r w:rsidRPr="00E33CF9">
        <w:rPr>
          <w:rFonts w:ascii="Segoe UI" w:hAnsi="Segoe UI" w:cs="Segoe UI"/>
          <w:sz w:val="18"/>
          <w:szCs w:val="18"/>
        </w:rPr>
        <w:t>kontrolu předávané stavby nebo její části,</w:t>
      </w:r>
    </w:p>
    <w:p w14:paraId="1127C3EE" w14:textId="77777777"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u w:val="single"/>
        </w:rPr>
      </w:pPr>
      <w:r w:rsidRPr="00E33CF9">
        <w:rPr>
          <w:rFonts w:ascii="Segoe UI" w:hAnsi="Segoe UI" w:cs="Segoe UI"/>
          <w:sz w:val="18"/>
          <w:szCs w:val="18"/>
        </w:rPr>
        <w:t>přípravu podkladů pro odevzdání a převzetí dokončené stavby nebo jejích částí a účast na jednání o odevzdání a převzetí,</w:t>
      </w:r>
    </w:p>
    <w:p w14:paraId="3D944C2A" w14:textId="782FD621"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u w:val="single"/>
        </w:rPr>
      </w:pPr>
      <w:r w:rsidRPr="00E33CF9">
        <w:rPr>
          <w:rFonts w:ascii="Segoe UI" w:hAnsi="Segoe UI" w:cs="Segoe UI"/>
          <w:sz w:val="18"/>
          <w:szCs w:val="18"/>
        </w:rPr>
        <w:t xml:space="preserve">kontrolu dokladů, které doloží </w:t>
      </w:r>
      <w:r w:rsidR="00271D45" w:rsidRPr="00E33CF9">
        <w:rPr>
          <w:rFonts w:ascii="Segoe UI" w:hAnsi="Segoe UI" w:cs="Segoe UI"/>
          <w:sz w:val="18"/>
          <w:szCs w:val="18"/>
        </w:rPr>
        <w:t>GD</w:t>
      </w:r>
      <w:r w:rsidRPr="00E33CF9">
        <w:rPr>
          <w:rFonts w:ascii="Segoe UI" w:hAnsi="Segoe UI" w:cs="Segoe UI"/>
          <w:sz w:val="18"/>
          <w:szCs w:val="18"/>
        </w:rPr>
        <w:t xml:space="preserve"> k odevzdání a převzetí dokončené stavby</w:t>
      </w:r>
      <w:r w:rsidR="001016EE">
        <w:rPr>
          <w:rFonts w:ascii="Segoe UI" w:hAnsi="Segoe UI" w:cs="Segoe UI"/>
          <w:sz w:val="18"/>
          <w:szCs w:val="18"/>
        </w:rPr>
        <w:t>,</w:t>
      </w:r>
    </w:p>
    <w:p w14:paraId="7D3AC4C4" w14:textId="77777777"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u w:val="single"/>
        </w:rPr>
      </w:pPr>
      <w:r w:rsidRPr="00E33CF9">
        <w:rPr>
          <w:rFonts w:ascii="Segoe UI" w:hAnsi="Segoe UI" w:cs="Segoe UI"/>
          <w:sz w:val="18"/>
          <w:szCs w:val="18"/>
        </w:rPr>
        <w:t>kontrolu odstraňování vad a nedodělků,</w:t>
      </w:r>
    </w:p>
    <w:p w14:paraId="33A6E339" w14:textId="77777777"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u w:val="single"/>
        </w:rPr>
      </w:pPr>
      <w:r w:rsidRPr="00E33CF9">
        <w:rPr>
          <w:rFonts w:ascii="Segoe UI" w:hAnsi="Segoe UI" w:cs="Segoe UI"/>
          <w:sz w:val="18"/>
          <w:szCs w:val="18"/>
        </w:rPr>
        <w:t>spolupráci a přípravu podkladů pro závěrečné vyhodnocení stavby,</w:t>
      </w:r>
    </w:p>
    <w:p w14:paraId="2467C2E6" w14:textId="77777777"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u w:val="single"/>
        </w:rPr>
      </w:pPr>
      <w:r w:rsidRPr="00E33CF9">
        <w:rPr>
          <w:rFonts w:ascii="Segoe UI" w:hAnsi="Segoe UI" w:cs="Segoe UI"/>
          <w:sz w:val="18"/>
          <w:szCs w:val="18"/>
        </w:rPr>
        <w:t>zajištění odstranění vad z přejímacího řízení stavby a závěrečné kontrolní prohlídky stavby konané stavebním úřadem,</w:t>
      </w:r>
    </w:p>
    <w:p w14:paraId="696C33C4" w14:textId="6DF46DE6" w:rsidR="00952D55" w:rsidRPr="00E33CF9" w:rsidRDefault="005F55AC" w:rsidP="004E1431">
      <w:pPr>
        <w:pStyle w:val="Odstavecseseznamem"/>
        <w:numPr>
          <w:ilvl w:val="2"/>
          <w:numId w:val="5"/>
        </w:numPr>
        <w:autoSpaceDE w:val="0"/>
        <w:autoSpaceDN w:val="0"/>
        <w:adjustRightInd w:val="0"/>
        <w:spacing w:after="0"/>
        <w:jc w:val="both"/>
        <w:rPr>
          <w:rFonts w:ascii="Segoe UI" w:hAnsi="Segoe UI" w:cs="Segoe UI"/>
          <w:sz w:val="18"/>
          <w:szCs w:val="18"/>
          <w:u w:val="single"/>
        </w:rPr>
      </w:pPr>
      <w:r w:rsidRPr="00E33CF9">
        <w:rPr>
          <w:rFonts w:ascii="Segoe UI" w:hAnsi="Segoe UI" w:cs="Segoe UI"/>
          <w:sz w:val="18"/>
          <w:szCs w:val="18"/>
        </w:rPr>
        <w:t xml:space="preserve">kontrola </w:t>
      </w:r>
      <w:r w:rsidR="001A4B3F" w:rsidRPr="00E33CF9">
        <w:rPr>
          <w:rFonts w:ascii="Segoe UI" w:hAnsi="Segoe UI" w:cs="Segoe UI"/>
          <w:sz w:val="18"/>
          <w:szCs w:val="18"/>
        </w:rPr>
        <w:t xml:space="preserve">podkladů pro </w:t>
      </w:r>
      <w:r w:rsidR="00952D55" w:rsidRPr="00E33CF9">
        <w:rPr>
          <w:rFonts w:ascii="Segoe UI" w:hAnsi="Segoe UI" w:cs="Segoe UI"/>
          <w:sz w:val="18"/>
          <w:szCs w:val="18"/>
        </w:rPr>
        <w:t>provedení konečného vyúčtování stavby,</w:t>
      </w:r>
    </w:p>
    <w:p w14:paraId="753F1798" w14:textId="6C2D2ECF"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u w:val="single"/>
        </w:rPr>
      </w:pPr>
      <w:r w:rsidRPr="00E33CF9">
        <w:rPr>
          <w:rFonts w:ascii="Segoe UI" w:hAnsi="Segoe UI" w:cs="Segoe UI"/>
          <w:sz w:val="18"/>
          <w:szCs w:val="18"/>
        </w:rPr>
        <w:t xml:space="preserve">osobní účast na </w:t>
      </w:r>
      <w:r w:rsidR="00F876F1" w:rsidRPr="00E33CF9">
        <w:rPr>
          <w:rFonts w:ascii="Segoe UI" w:hAnsi="Segoe UI" w:cs="Segoe UI"/>
          <w:sz w:val="18"/>
          <w:szCs w:val="18"/>
        </w:rPr>
        <w:t>závěrečné</w:t>
      </w:r>
      <w:r w:rsidRPr="00E33CF9">
        <w:rPr>
          <w:rFonts w:ascii="Segoe UI" w:hAnsi="Segoe UI" w:cs="Segoe UI"/>
          <w:sz w:val="18"/>
          <w:szCs w:val="18"/>
        </w:rPr>
        <w:t xml:space="preserve"> prohlídce</w:t>
      </w:r>
      <w:r w:rsidR="00F876F1" w:rsidRPr="00E33CF9">
        <w:rPr>
          <w:rFonts w:ascii="Segoe UI" w:hAnsi="Segoe UI" w:cs="Segoe UI"/>
          <w:sz w:val="18"/>
          <w:szCs w:val="18"/>
        </w:rPr>
        <w:t xml:space="preserve"> před převzetím</w:t>
      </w:r>
      <w:r w:rsidRPr="00E33CF9">
        <w:rPr>
          <w:rFonts w:ascii="Segoe UI" w:hAnsi="Segoe UI" w:cs="Segoe UI"/>
          <w:sz w:val="18"/>
          <w:szCs w:val="18"/>
        </w:rPr>
        <w:t xml:space="preserve"> </w:t>
      </w:r>
      <w:proofErr w:type="gramStart"/>
      <w:r w:rsidRPr="00E33CF9">
        <w:rPr>
          <w:rFonts w:ascii="Segoe UI" w:hAnsi="Segoe UI" w:cs="Segoe UI"/>
          <w:sz w:val="18"/>
          <w:szCs w:val="18"/>
        </w:rPr>
        <w:t xml:space="preserve">stavby </w:t>
      </w:r>
      <w:r w:rsidR="0044110D" w:rsidRPr="00E33CF9">
        <w:rPr>
          <w:rFonts w:ascii="Segoe UI" w:hAnsi="Segoe UI" w:cs="Segoe UI"/>
          <w:sz w:val="18"/>
          <w:szCs w:val="18"/>
        </w:rPr>
        <w:t xml:space="preserve">- </w:t>
      </w:r>
      <w:r w:rsidRPr="00E33CF9">
        <w:rPr>
          <w:rFonts w:ascii="Segoe UI" w:hAnsi="Segoe UI" w:cs="Segoe UI"/>
          <w:sz w:val="18"/>
          <w:szCs w:val="18"/>
        </w:rPr>
        <w:t>předmětu</w:t>
      </w:r>
      <w:proofErr w:type="gramEnd"/>
      <w:r w:rsidRPr="00E33CF9">
        <w:rPr>
          <w:rFonts w:ascii="Segoe UI" w:hAnsi="Segoe UI" w:cs="Segoe UI"/>
          <w:sz w:val="18"/>
          <w:szCs w:val="18"/>
        </w:rPr>
        <w:t xml:space="preserve"> díla,</w:t>
      </w:r>
    </w:p>
    <w:p w14:paraId="1079098C" w14:textId="4915D133" w:rsidR="00952D55" w:rsidRPr="00E33CF9" w:rsidRDefault="007A7E41" w:rsidP="004E1431">
      <w:pPr>
        <w:pStyle w:val="Odstavecseseznamem"/>
        <w:numPr>
          <w:ilvl w:val="2"/>
          <w:numId w:val="5"/>
        </w:numPr>
        <w:autoSpaceDE w:val="0"/>
        <w:autoSpaceDN w:val="0"/>
        <w:adjustRightInd w:val="0"/>
        <w:spacing w:after="0"/>
        <w:jc w:val="both"/>
        <w:rPr>
          <w:rFonts w:ascii="Segoe UI" w:hAnsi="Segoe UI" w:cs="Segoe UI"/>
          <w:sz w:val="18"/>
          <w:szCs w:val="18"/>
          <w:u w:val="single"/>
        </w:rPr>
      </w:pPr>
      <w:r w:rsidRPr="00E33CF9">
        <w:rPr>
          <w:rFonts w:ascii="Segoe UI" w:hAnsi="Segoe UI" w:cs="Segoe UI"/>
          <w:sz w:val="18"/>
          <w:szCs w:val="18"/>
        </w:rPr>
        <w:t xml:space="preserve">spoluúčast na </w:t>
      </w:r>
      <w:r w:rsidR="00952D55" w:rsidRPr="00E33CF9">
        <w:rPr>
          <w:rFonts w:ascii="Segoe UI" w:hAnsi="Segoe UI" w:cs="Segoe UI"/>
          <w:sz w:val="18"/>
          <w:szCs w:val="18"/>
        </w:rPr>
        <w:t>organizac</w:t>
      </w:r>
      <w:r w:rsidRPr="00E33CF9">
        <w:rPr>
          <w:rFonts w:ascii="Segoe UI" w:hAnsi="Segoe UI" w:cs="Segoe UI"/>
          <w:sz w:val="18"/>
          <w:szCs w:val="18"/>
        </w:rPr>
        <w:t>i</w:t>
      </w:r>
      <w:r w:rsidR="00952D55" w:rsidRPr="00E33CF9">
        <w:rPr>
          <w:rFonts w:ascii="Segoe UI" w:hAnsi="Segoe UI" w:cs="Segoe UI"/>
          <w:sz w:val="18"/>
          <w:szCs w:val="18"/>
        </w:rPr>
        <w:t xml:space="preserve"> závěrečného přejímacího řízení, aktivní osobní účast na závěrečném přejímacím řízení, zjišťování vad, provádění jejich podrobného soupisu, stanovení termínů pro jejich odstranění, vyhotovení Protokolu o předání a převzetí díla</w:t>
      </w:r>
      <w:r w:rsidR="00693C71" w:rsidRPr="00E33CF9">
        <w:rPr>
          <w:rFonts w:ascii="Segoe UI" w:hAnsi="Segoe UI" w:cs="Segoe UI"/>
          <w:sz w:val="18"/>
          <w:szCs w:val="18"/>
        </w:rPr>
        <w:t xml:space="preserve"> (stavby)</w:t>
      </w:r>
      <w:r w:rsidR="00952D55" w:rsidRPr="00E33CF9">
        <w:rPr>
          <w:rFonts w:ascii="Segoe UI" w:hAnsi="Segoe UI" w:cs="Segoe UI"/>
          <w:sz w:val="18"/>
          <w:szCs w:val="18"/>
        </w:rPr>
        <w:t xml:space="preserve"> včetně příloh pro příkazce, zajištění podpisů všech účastníků přejímacího řízení, vyžadování výsledků všech zkoušek od </w:t>
      </w:r>
      <w:r w:rsidR="00271D45" w:rsidRPr="00E33CF9">
        <w:rPr>
          <w:rFonts w:ascii="Segoe UI" w:hAnsi="Segoe UI" w:cs="Segoe UI"/>
          <w:sz w:val="18"/>
          <w:szCs w:val="18"/>
        </w:rPr>
        <w:t>GD</w:t>
      </w:r>
      <w:r w:rsidR="00952D55" w:rsidRPr="00E33CF9">
        <w:rPr>
          <w:rFonts w:ascii="Segoe UI" w:hAnsi="Segoe UI" w:cs="Segoe UI"/>
          <w:sz w:val="18"/>
          <w:szCs w:val="18"/>
        </w:rPr>
        <w:t xml:space="preserve"> a provedení vyhodnocení výsledků všech zkoušek provedených v rámci realizace,</w:t>
      </w:r>
    </w:p>
    <w:p w14:paraId="0E7005EC" w14:textId="3895EFA5"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u w:val="single"/>
        </w:rPr>
      </w:pPr>
      <w:r w:rsidRPr="00E33CF9">
        <w:rPr>
          <w:rFonts w:ascii="Segoe UI" w:hAnsi="Segoe UI" w:cs="Segoe UI"/>
          <w:sz w:val="18"/>
          <w:szCs w:val="18"/>
        </w:rPr>
        <w:t xml:space="preserve">kontrola protokolárního zaškolení obsluhy provozních zařízení provedeného </w:t>
      </w:r>
      <w:r w:rsidR="00271D45" w:rsidRPr="00E33CF9">
        <w:rPr>
          <w:rFonts w:ascii="Segoe UI" w:hAnsi="Segoe UI" w:cs="Segoe UI"/>
          <w:sz w:val="18"/>
          <w:szCs w:val="18"/>
        </w:rPr>
        <w:t>GD</w:t>
      </w:r>
      <w:r w:rsidRPr="00E33CF9">
        <w:rPr>
          <w:rFonts w:ascii="Segoe UI" w:hAnsi="Segoe UI" w:cs="Segoe UI"/>
          <w:sz w:val="18"/>
          <w:szCs w:val="18"/>
        </w:rPr>
        <w:t xml:space="preserve">, včetně vypracování záznamu o proškolení s uvedením jmen proškolených osob, druhu proškolení a data jeho konání; předání návodů k obsluze v českém jazyce určeným správcům zařízení převzatých od </w:t>
      </w:r>
      <w:r w:rsidR="00271D45" w:rsidRPr="00E33CF9">
        <w:rPr>
          <w:rFonts w:ascii="Segoe UI" w:hAnsi="Segoe UI" w:cs="Segoe UI"/>
          <w:sz w:val="18"/>
          <w:szCs w:val="18"/>
        </w:rPr>
        <w:t>GD</w:t>
      </w:r>
      <w:r w:rsidRPr="00E33CF9">
        <w:rPr>
          <w:rFonts w:ascii="Segoe UI" w:hAnsi="Segoe UI" w:cs="Segoe UI"/>
          <w:sz w:val="18"/>
          <w:szCs w:val="18"/>
        </w:rPr>
        <w:t>,</w:t>
      </w:r>
    </w:p>
    <w:p w14:paraId="7A9FDBD7" w14:textId="77777777"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u w:val="single"/>
        </w:rPr>
      </w:pPr>
      <w:r w:rsidRPr="00E33CF9">
        <w:rPr>
          <w:rFonts w:ascii="Segoe UI" w:hAnsi="Segoe UI" w:cs="Segoe UI"/>
          <w:sz w:val="18"/>
          <w:szCs w:val="18"/>
        </w:rPr>
        <w:t>vyhodnocení připravenosti stavby nebo jejich částí k převzetí,</w:t>
      </w:r>
    </w:p>
    <w:p w14:paraId="61C1AE48" w14:textId="77D5461B"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u w:val="single"/>
        </w:rPr>
      </w:pPr>
      <w:r w:rsidRPr="00E33CF9">
        <w:rPr>
          <w:rFonts w:ascii="Segoe UI" w:hAnsi="Segoe UI" w:cs="Segoe UI"/>
          <w:sz w:val="18"/>
          <w:szCs w:val="18"/>
        </w:rPr>
        <w:t xml:space="preserve">přebírání a kontrola veškerých listinných dokladů od </w:t>
      </w:r>
      <w:r w:rsidR="00271D45" w:rsidRPr="00E33CF9">
        <w:rPr>
          <w:rFonts w:ascii="Segoe UI" w:hAnsi="Segoe UI" w:cs="Segoe UI"/>
          <w:sz w:val="18"/>
          <w:szCs w:val="18"/>
        </w:rPr>
        <w:t>GD</w:t>
      </w:r>
      <w:r w:rsidRPr="00E33CF9">
        <w:rPr>
          <w:rFonts w:ascii="Segoe UI" w:hAnsi="Segoe UI" w:cs="Segoe UI"/>
          <w:sz w:val="18"/>
          <w:szCs w:val="18"/>
        </w:rPr>
        <w:t xml:space="preserve"> potřebných pro kolaudační řízení a provozování dokončené stavby a jejích dílčích SO a PS, formy a počtu vyhotovených dokladů podle uzavřených smluv, které příkazníkovi doloží </w:t>
      </w:r>
      <w:r w:rsidR="00271D45" w:rsidRPr="00E33CF9">
        <w:rPr>
          <w:rFonts w:ascii="Segoe UI" w:hAnsi="Segoe UI" w:cs="Segoe UI"/>
          <w:sz w:val="18"/>
          <w:szCs w:val="18"/>
        </w:rPr>
        <w:t>dodavatel</w:t>
      </w:r>
      <w:r w:rsidRPr="00E33CF9">
        <w:rPr>
          <w:rFonts w:ascii="Segoe UI" w:hAnsi="Segoe UI" w:cs="Segoe UI"/>
          <w:sz w:val="18"/>
          <w:szCs w:val="18"/>
        </w:rPr>
        <w:t>é k odevzdání a převzetí dokončené stavby (dílčí části),</w:t>
      </w:r>
    </w:p>
    <w:p w14:paraId="5E47DEA4" w14:textId="22ED9A3B"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u w:val="single"/>
        </w:rPr>
      </w:pPr>
      <w:r w:rsidRPr="00E33CF9">
        <w:rPr>
          <w:rFonts w:ascii="Segoe UI" w:hAnsi="Segoe UI" w:cs="Segoe UI"/>
          <w:sz w:val="18"/>
          <w:szCs w:val="18"/>
        </w:rPr>
        <w:t xml:space="preserve">předání seznamu drobných změn provedených v průběhu stavby, včetně jejich zapracování do výkresové a textové části dokumentace skutečného provedení stavby (odsouhlasení seznamu finální verze bude provedeno příkazcem </w:t>
      </w:r>
      <w:r w:rsidR="001A4B3F" w:rsidRPr="00E33CF9">
        <w:rPr>
          <w:rFonts w:ascii="Segoe UI" w:hAnsi="Segoe UI" w:cs="Segoe UI"/>
          <w:sz w:val="18"/>
          <w:szCs w:val="18"/>
        </w:rPr>
        <w:t>2</w:t>
      </w:r>
      <w:r w:rsidRPr="00E33CF9">
        <w:rPr>
          <w:rFonts w:ascii="Segoe UI" w:hAnsi="Segoe UI" w:cs="Segoe UI"/>
          <w:sz w:val="18"/>
          <w:szCs w:val="18"/>
        </w:rPr>
        <w:t xml:space="preserve"> týd</w:t>
      </w:r>
      <w:r w:rsidR="00D44B47" w:rsidRPr="00E33CF9">
        <w:rPr>
          <w:rFonts w:ascii="Segoe UI" w:hAnsi="Segoe UI" w:cs="Segoe UI"/>
          <w:sz w:val="18"/>
          <w:szCs w:val="18"/>
        </w:rPr>
        <w:t>ny</w:t>
      </w:r>
      <w:r w:rsidRPr="00E33CF9">
        <w:rPr>
          <w:rFonts w:ascii="Segoe UI" w:hAnsi="Segoe UI" w:cs="Segoe UI"/>
          <w:sz w:val="18"/>
          <w:szCs w:val="18"/>
        </w:rPr>
        <w:t xml:space="preserve"> před zahájením předávacího řízení),</w:t>
      </w:r>
    </w:p>
    <w:p w14:paraId="0635154B" w14:textId="4BEF7A9C"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u w:val="single"/>
        </w:rPr>
      </w:pPr>
      <w:r w:rsidRPr="00E33CF9">
        <w:rPr>
          <w:rFonts w:ascii="Segoe UI" w:hAnsi="Segoe UI" w:cs="Segoe UI"/>
          <w:sz w:val="18"/>
          <w:szCs w:val="18"/>
        </w:rPr>
        <w:t xml:space="preserve">vypracování seznamu odchylek od ověřené projektové dokumentace a zajištění doplnění ověřené projektové dokumentace podle skutečného provedení </w:t>
      </w:r>
      <w:r w:rsidR="00271D45" w:rsidRPr="00E33CF9">
        <w:rPr>
          <w:rFonts w:ascii="Segoe UI" w:hAnsi="Segoe UI" w:cs="Segoe UI"/>
          <w:sz w:val="18"/>
          <w:szCs w:val="18"/>
        </w:rPr>
        <w:t>GD</w:t>
      </w:r>
      <w:r w:rsidRPr="00E33CF9">
        <w:rPr>
          <w:rFonts w:ascii="Segoe UI" w:hAnsi="Segoe UI" w:cs="Segoe UI"/>
          <w:sz w:val="18"/>
          <w:szCs w:val="18"/>
        </w:rPr>
        <w:t xml:space="preserve"> nebo pracovníkem Autorského dozoru,</w:t>
      </w:r>
    </w:p>
    <w:p w14:paraId="3D7E9E4F" w14:textId="39F2AABE"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u w:val="single"/>
        </w:rPr>
      </w:pPr>
      <w:r w:rsidRPr="00E33CF9">
        <w:rPr>
          <w:rFonts w:ascii="Segoe UI" w:hAnsi="Segoe UI" w:cs="Segoe UI"/>
          <w:sz w:val="18"/>
          <w:szCs w:val="18"/>
        </w:rPr>
        <w:t xml:space="preserve">předání kompletní fotodokumentace </w:t>
      </w:r>
      <w:r w:rsidR="00693C71" w:rsidRPr="00E33CF9">
        <w:rPr>
          <w:rFonts w:ascii="Segoe UI" w:hAnsi="Segoe UI" w:cs="Segoe UI"/>
          <w:sz w:val="18"/>
          <w:szCs w:val="18"/>
        </w:rPr>
        <w:t xml:space="preserve">stavby </w:t>
      </w:r>
      <w:r w:rsidRPr="00E33CF9">
        <w:rPr>
          <w:rFonts w:ascii="Segoe UI" w:hAnsi="Segoe UI" w:cs="Segoe UI"/>
          <w:sz w:val="18"/>
          <w:szCs w:val="18"/>
        </w:rPr>
        <w:t>opatřené seznamem a popisem (2x CD</w:t>
      </w:r>
      <w:r w:rsidR="001B5833" w:rsidRPr="00E33CF9">
        <w:rPr>
          <w:rFonts w:ascii="Segoe UI" w:hAnsi="Segoe UI" w:cs="Segoe UI"/>
          <w:sz w:val="18"/>
          <w:szCs w:val="18"/>
        </w:rPr>
        <w:t>/USB</w:t>
      </w:r>
      <w:r w:rsidRPr="00E33CF9">
        <w:rPr>
          <w:rFonts w:ascii="Segoe UI" w:hAnsi="Segoe UI" w:cs="Segoe UI"/>
          <w:sz w:val="18"/>
          <w:szCs w:val="18"/>
        </w:rPr>
        <w:t>), v členění na stavební objekty</w:t>
      </w:r>
      <w:r w:rsidR="007C0526" w:rsidRPr="00E33CF9">
        <w:rPr>
          <w:rFonts w:ascii="Segoe UI" w:hAnsi="Segoe UI" w:cs="Segoe UI"/>
          <w:sz w:val="18"/>
          <w:szCs w:val="18"/>
        </w:rPr>
        <w:t xml:space="preserve">, včetně podrobné fotodokumentace </w:t>
      </w:r>
      <w:r w:rsidR="009E02EA" w:rsidRPr="00E33CF9">
        <w:rPr>
          <w:rFonts w:ascii="Segoe UI" w:hAnsi="Segoe UI" w:cs="Segoe UI"/>
          <w:sz w:val="18"/>
          <w:szCs w:val="18"/>
        </w:rPr>
        <w:t xml:space="preserve">průběhu provádění </w:t>
      </w:r>
      <w:r w:rsidR="00693C71" w:rsidRPr="00E33CF9">
        <w:rPr>
          <w:rFonts w:ascii="Segoe UI" w:hAnsi="Segoe UI" w:cs="Segoe UI"/>
          <w:sz w:val="18"/>
          <w:szCs w:val="18"/>
        </w:rPr>
        <w:t xml:space="preserve">stavby </w:t>
      </w:r>
      <w:r w:rsidR="007C71BF" w:rsidRPr="00E33CF9">
        <w:rPr>
          <w:rFonts w:ascii="Segoe UI" w:hAnsi="Segoe UI" w:cs="Segoe UI"/>
          <w:sz w:val="18"/>
          <w:szCs w:val="18"/>
        </w:rPr>
        <w:t>a</w:t>
      </w:r>
      <w:r w:rsidR="00654A44" w:rsidRPr="00E33CF9">
        <w:rPr>
          <w:rFonts w:ascii="Segoe UI" w:hAnsi="Segoe UI" w:cs="Segoe UI"/>
          <w:sz w:val="18"/>
          <w:szCs w:val="18"/>
        </w:rPr>
        <w:t xml:space="preserve"> </w:t>
      </w:r>
      <w:r w:rsidR="001E4C81" w:rsidRPr="00E33CF9">
        <w:rPr>
          <w:rFonts w:ascii="Segoe UI" w:hAnsi="Segoe UI" w:cs="Segoe UI"/>
          <w:sz w:val="18"/>
          <w:szCs w:val="18"/>
        </w:rPr>
        <w:t>fotografií zakrývaných konstrukcí dle odst.</w:t>
      </w:r>
      <w:r w:rsidR="007C71BF" w:rsidRPr="00E33CF9">
        <w:rPr>
          <w:rFonts w:ascii="Segoe UI" w:hAnsi="Segoe UI" w:cs="Segoe UI"/>
          <w:sz w:val="18"/>
          <w:szCs w:val="18"/>
        </w:rPr>
        <w:t xml:space="preserve"> </w:t>
      </w:r>
      <w:r w:rsidR="001E4C81" w:rsidRPr="00E33CF9">
        <w:rPr>
          <w:rFonts w:ascii="Segoe UI" w:hAnsi="Segoe UI" w:cs="Segoe UI"/>
          <w:sz w:val="18"/>
          <w:szCs w:val="18"/>
        </w:rPr>
        <w:t>1.2.4</w:t>
      </w:r>
      <w:r w:rsidR="0031680F">
        <w:rPr>
          <w:rFonts w:ascii="Segoe UI" w:hAnsi="Segoe UI" w:cs="Segoe UI"/>
          <w:sz w:val="18"/>
          <w:szCs w:val="18"/>
        </w:rPr>
        <w:t>3</w:t>
      </w:r>
      <w:r w:rsidR="000D5694" w:rsidRPr="00E33CF9">
        <w:rPr>
          <w:rFonts w:ascii="Segoe UI" w:hAnsi="Segoe UI" w:cs="Segoe UI"/>
          <w:sz w:val="18"/>
          <w:szCs w:val="18"/>
        </w:rPr>
        <w:t>,</w:t>
      </w:r>
      <w:r w:rsidRPr="00E33CF9">
        <w:rPr>
          <w:rFonts w:ascii="Segoe UI" w:hAnsi="Segoe UI" w:cs="Segoe UI"/>
          <w:sz w:val="18"/>
          <w:szCs w:val="18"/>
        </w:rPr>
        <w:t xml:space="preserve"> </w:t>
      </w:r>
    </w:p>
    <w:p w14:paraId="3D8C2227" w14:textId="3D3F95CD"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u w:val="single"/>
        </w:rPr>
      </w:pPr>
      <w:r w:rsidRPr="00E33CF9">
        <w:rPr>
          <w:rFonts w:ascii="Segoe UI" w:hAnsi="Segoe UI" w:cs="Segoe UI"/>
          <w:sz w:val="18"/>
          <w:szCs w:val="18"/>
        </w:rPr>
        <w:t xml:space="preserve">provedení kontroly stavu objektů a ploch v zájmovém území stavby, včetně těch, které nebyly přímo dotčeny stavbou, ale na které mohla mít realizace stavby vliv (srovnání jejich stavu před realizací a po realizaci pomocí zpracovaného pasportu); řešení zjištěných nesrovnalostí se správci těchto objektů a ploch; zpracování návrhů na případné vyrovnání a náhrady škod způsobených realizací stavby mezi správci a </w:t>
      </w:r>
      <w:r w:rsidR="00271D45" w:rsidRPr="00E33CF9">
        <w:rPr>
          <w:rFonts w:ascii="Segoe UI" w:hAnsi="Segoe UI" w:cs="Segoe UI"/>
          <w:sz w:val="18"/>
          <w:szCs w:val="18"/>
        </w:rPr>
        <w:t>GD</w:t>
      </w:r>
      <w:r w:rsidRPr="00E33CF9">
        <w:rPr>
          <w:rFonts w:ascii="Segoe UI" w:hAnsi="Segoe UI" w:cs="Segoe UI"/>
          <w:sz w:val="18"/>
          <w:szCs w:val="18"/>
        </w:rPr>
        <w:t>; provedení závěrečného zápisu o uvedení zájmové plochy stavby a okolí do stavu bez námitek, s podpisy všech správců či vlastníků dotčených objektů a ploch,</w:t>
      </w:r>
    </w:p>
    <w:p w14:paraId="790F291A" w14:textId="61356A28" w:rsidR="00E05DC5" w:rsidRPr="00E33CF9" w:rsidRDefault="00A33B13" w:rsidP="004E1431">
      <w:pPr>
        <w:pStyle w:val="Odstavecseseznamem"/>
        <w:numPr>
          <w:ilvl w:val="2"/>
          <w:numId w:val="5"/>
        </w:numPr>
        <w:autoSpaceDE w:val="0"/>
        <w:autoSpaceDN w:val="0"/>
        <w:adjustRightInd w:val="0"/>
        <w:spacing w:after="0"/>
        <w:jc w:val="both"/>
        <w:rPr>
          <w:rFonts w:ascii="Segoe UI" w:hAnsi="Segoe UI" w:cs="Segoe UI"/>
          <w:sz w:val="18"/>
          <w:szCs w:val="18"/>
          <w:u w:val="single"/>
        </w:rPr>
      </w:pPr>
      <w:r w:rsidRPr="00E33CF9">
        <w:rPr>
          <w:rFonts w:ascii="Segoe UI" w:hAnsi="Segoe UI" w:cs="Segoe UI"/>
          <w:sz w:val="18"/>
          <w:szCs w:val="18"/>
        </w:rPr>
        <w:t>kontrola a spolupráce s </w:t>
      </w:r>
      <w:r w:rsidR="00271D45" w:rsidRPr="00E33CF9">
        <w:rPr>
          <w:rFonts w:ascii="Segoe UI" w:hAnsi="Segoe UI" w:cs="Segoe UI"/>
          <w:sz w:val="18"/>
          <w:szCs w:val="18"/>
        </w:rPr>
        <w:t>GD</w:t>
      </w:r>
      <w:r w:rsidRPr="00E33CF9">
        <w:rPr>
          <w:rFonts w:ascii="Segoe UI" w:hAnsi="Segoe UI" w:cs="Segoe UI"/>
          <w:sz w:val="18"/>
          <w:szCs w:val="18"/>
        </w:rPr>
        <w:t xml:space="preserve"> při </w:t>
      </w:r>
      <w:r w:rsidR="00E60C9D" w:rsidRPr="00E33CF9">
        <w:rPr>
          <w:rFonts w:ascii="Segoe UI" w:hAnsi="Segoe UI" w:cs="Segoe UI"/>
          <w:sz w:val="18"/>
          <w:szCs w:val="18"/>
        </w:rPr>
        <w:t xml:space="preserve">geodetickém </w:t>
      </w:r>
      <w:r w:rsidR="00E1130C" w:rsidRPr="00E33CF9">
        <w:rPr>
          <w:rFonts w:ascii="Segoe UI" w:hAnsi="Segoe UI" w:cs="Segoe UI"/>
          <w:sz w:val="18"/>
          <w:szCs w:val="18"/>
        </w:rPr>
        <w:t>zaměření skutečného provedení stavby (geometrický plán pro vyznačení obvodu budovy)</w:t>
      </w:r>
      <w:r w:rsidR="0031680F">
        <w:rPr>
          <w:rFonts w:ascii="Segoe UI" w:hAnsi="Segoe UI" w:cs="Segoe UI"/>
          <w:sz w:val="18"/>
          <w:szCs w:val="18"/>
        </w:rPr>
        <w:t>,</w:t>
      </w:r>
    </w:p>
    <w:p w14:paraId="440709C2" w14:textId="59366F46"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u w:val="single"/>
        </w:rPr>
      </w:pPr>
      <w:r w:rsidRPr="00E33CF9">
        <w:rPr>
          <w:rFonts w:ascii="Segoe UI" w:hAnsi="Segoe UI" w:cs="Segoe UI"/>
          <w:sz w:val="18"/>
          <w:szCs w:val="18"/>
        </w:rPr>
        <w:t xml:space="preserve">vypracování podrobné Závěrečné zprávy, tj. zejména vyhodnocení </w:t>
      </w:r>
      <w:r w:rsidR="00E83D43" w:rsidRPr="00E33CF9">
        <w:rPr>
          <w:rFonts w:ascii="Segoe UI" w:hAnsi="Segoe UI" w:cs="Segoe UI"/>
          <w:sz w:val="18"/>
          <w:szCs w:val="18"/>
        </w:rPr>
        <w:t>provedení realizace stavby</w:t>
      </w:r>
      <w:r w:rsidRPr="00E33CF9">
        <w:rPr>
          <w:rFonts w:ascii="Segoe UI" w:hAnsi="Segoe UI" w:cs="Segoe UI"/>
          <w:sz w:val="18"/>
          <w:szCs w:val="18"/>
        </w:rPr>
        <w:t xml:space="preserve"> z hlediska jeho souladu se smlouvou o dílo, projektovou dokumentací, stavebními povoleními, podmínkami správců sítí, právními předpisy a technickými normami a dalšími závaznými pokyny. V této zprávě bude hodnocení provedených zkoušek, sepsány vady, vyhodnocen postup stavby dle HMG a bude odevzdána nejpozději do 1 měsíce od předání a převzetí dokončené</w:t>
      </w:r>
      <w:r w:rsidR="007A7E41" w:rsidRPr="00E33CF9">
        <w:rPr>
          <w:rFonts w:ascii="Segoe UI" w:hAnsi="Segoe UI" w:cs="Segoe UI"/>
          <w:sz w:val="18"/>
          <w:szCs w:val="18"/>
        </w:rPr>
        <w:t xml:space="preserve"> stavby (včetně vad a nedodělků)</w:t>
      </w:r>
      <w:r w:rsidR="0031680F">
        <w:rPr>
          <w:rFonts w:ascii="Segoe UI" w:hAnsi="Segoe UI" w:cs="Segoe UI"/>
          <w:sz w:val="18"/>
          <w:szCs w:val="18"/>
        </w:rPr>
        <w:t>,</w:t>
      </w:r>
    </w:p>
    <w:p w14:paraId="5D0E3E47" w14:textId="101D65FB" w:rsidR="00952D55" w:rsidRPr="00E33CF9" w:rsidRDefault="00146DDB" w:rsidP="004E1431">
      <w:pPr>
        <w:pStyle w:val="Odstavecseseznamem"/>
        <w:numPr>
          <w:ilvl w:val="2"/>
          <w:numId w:val="5"/>
        </w:numPr>
        <w:autoSpaceDE w:val="0"/>
        <w:autoSpaceDN w:val="0"/>
        <w:adjustRightInd w:val="0"/>
        <w:spacing w:after="0"/>
        <w:jc w:val="both"/>
        <w:rPr>
          <w:rFonts w:ascii="Segoe UI" w:hAnsi="Segoe UI" w:cs="Segoe UI"/>
          <w:sz w:val="18"/>
          <w:szCs w:val="18"/>
          <w:u w:val="single"/>
        </w:rPr>
      </w:pPr>
      <w:r w:rsidRPr="00E33CF9">
        <w:rPr>
          <w:rFonts w:ascii="Segoe UI" w:hAnsi="Segoe UI" w:cs="Segoe UI"/>
          <w:sz w:val="18"/>
          <w:szCs w:val="18"/>
        </w:rPr>
        <w:lastRenderedPageBreak/>
        <w:t xml:space="preserve">součinnost a příprava podkladů pro </w:t>
      </w:r>
      <w:r w:rsidR="00952D55" w:rsidRPr="00E33CF9">
        <w:rPr>
          <w:rFonts w:ascii="Segoe UI" w:hAnsi="Segoe UI" w:cs="Segoe UI"/>
          <w:sz w:val="18"/>
          <w:szCs w:val="18"/>
        </w:rPr>
        <w:t xml:space="preserve">protokolární předání dotčených pozemků </w:t>
      </w:r>
      <w:r w:rsidR="00534E35" w:rsidRPr="00E33CF9">
        <w:rPr>
          <w:rFonts w:ascii="Segoe UI" w:hAnsi="Segoe UI" w:cs="Segoe UI"/>
          <w:sz w:val="18"/>
          <w:szCs w:val="18"/>
        </w:rPr>
        <w:t xml:space="preserve">užívaných v souvislosti s provedením </w:t>
      </w:r>
      <w:r w:rsidR="006017B6" w:rsidRPr="00E33CF9">
        <w:rPr>
          <w:rFonts w:ascii="Segoe UI" w:hAnsi="Segoe UI" w:cs="Segoe UI"/>
          <w:sz w:val="18"/>
          <w:szCs w:val="18"/>
        </w:rPr>
        <w:t>stavby</w:t>
      </w:r>
      <w:r w:rsidR="00952D55" w:rsidRPr="00E33CF9">
        <w:rPr>
          <w:rFonts w:ascii="Segoe UI" w:hAnsi="Segoe UI" w:cs="Segoe UI"/>
          <w:sz w:val="18"/>
          <w:szCs w:val="18"/>
        </w:rPr>
        <w:t xml:space="preserve"> vlastníkům pozemků,</w:t>
      </w:r>
    </w:p>
    <w:p w14:paraId="4666A18E" w14:textId="44FD429E"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u w:val="single"/>
        </w:rPr>
      </w:pPr>
      <w:r w:rsidRPr="00E33CF9">
        <w:rPr>
          <w:rFonts w:ascii="Segoe UI" w:hAnsi="Segoe UI" w:cs="Segoe UI"/>
          <w:sz w:val="18"/>
          <w:szCs w:val="18"/>
        </w:rPr>
        <w:t xml:space="preserve">kontrola vyklizení staveniště </w:t>
      </w:r>
      <w:r w:rsidR="00271D45" w:rsidRPr="00E33CF9">
        <w:rPr>
          <w:rFonts w:ascii="Segoe UI" w:hAnsi="Segoe UI" w:cs="Segoe UI"/>
          <w:sz w:val="18"/>
          <w:szCs w:val="18"/>
        </w:rPr>
        <w:t>GD</w:t>
      </w:r>
      <w:r w:rsidRPr="00E33CF9">
        <w:rPr>
          <w:rFonts w:ascii="Segoe UI" w:hAnsi="Segoe UI" w:cs="Segoe UI"/>
          <w:sz w:val="18"/>
          <w:szCs w:val="18"/>
        </w:rPr>
        <w:t xml:space="preserve"> a vyhotovení záznamu o jeho provedení,</w:t>
      </w:r>
    </w:p>
    <w:p w14:paraId="6A50AD42" w14:textId="1857BC1B" w:rsidR="00952D55" w:rsidRPr="00E33CF9" w:rsidRDefault="006066D4" w:rsidP="004E1431">
      <w:pPr>
        <w:pStyle w:val="Odstavecseseznamem"/>
        <w:numPr>
          <w:ilvl w:val="2"/>
          <w:numId w:val="5"/>
        </w:numPr>
        <w:autoSpaceDE w:val="0"/>
        <w:autoSpaceDN w:val="0"/>
        <w:adjustRightInd w:val="0"/>
        <w:spacing w:after="0"/>
        <w:jc w:val="both"/>
        <w:rPr>
          <w:rFonts w:ascii="Segoe UI" w:hAnsi="Segoe UI" w:cs="Segoe UI"/>
          <w:sz w:val="18"/>
          <w:szCs w:val="18"/>
          <w:u w:val="single"/>
        </w:rPr>
      </w:pPr>
      <w:r w:rsidRPr="00E33CF9">
        <w:rPr>
          <w:rFonts w:ascii="Segoe UI" w:hAnsi="Segoe UI" w:cs="Segoe UI"/>
          <w:sz w:val="18"/>
          <w:szCs w:val="18"/>
        </w:rPr>
        <w:t>součinnost s</w:t>
      </w:r>
      <w:r w:rsidR="002279AB" w:rsidRPr="00E33CF9">
        <w:rPr>
          <w:rFonts w:ascii="Segoe UI" w:hAnsi="Segoe UI" w:cs="Segoe UI"/>
          <w:sz w:val="18"/>
          <w:szCs w:val="18"/>
        </w:rPr>
        <w:t xml:space="preserve"> GD při </w:t>
      </w:r>
      <w:r w:rsidR="00952D55" w:rsidRPr="00E33CF9">
        <w:rPr>
          <w:rFonts w:ascii="Segoe UI" w:hAnsi="Segoe UI" w:cs="Segoe UI"/>
          <w:sz w:val="18"/>
          <w:szCs w:val="18"/>
        </w:rPr>
        <w:t>vyhotovení návrhů na vydání kolaudačních rozhodnutí</w:t>
      </w:r>
      <w:r w:rsidR="00807251" w:rsidRPr="00E33CF9">
        <w:rPr>
          <w:rFonts w:ascii="Segoe UI" w:hAnsi="Segoe UI" w:cs="Segoe UI"/>
          <w:sz w:val="18"/>
          <w:szCs w:val="18"/>
        </w:rPr>
        <w:t xml:space="preserve"> </w:t>
      </w:r>
      <w:r w:rsidR="00952D55" w:rsidRPr="00E33CF9">
        <w:rPr>
          <w:rFonts w:ascii="Segoe UI" w:hAnsi="Segoe UI" w:cs="Segoe UI"/>
          <w:sz w:val="18"/>
          <w:szCs w:val="18"/>
        </w:rPr>
        <w:t xml:space="preserve">včetně </w:t>
      </w:r>
      <w:r w:rsidR="00C634FF" w:rsidRPr="00E33CF9">
        <w:rPr>
          <w:rFonts w:ascii="Segoe UI" w:hAnsi="Segoe UI" w:cs="Segoe UI"/>
          <w:sz w:val="18"/>
          <w:szCs w:val="18"/>
        </w:rPr>
        <w:t>součinnosti s příkazcem</w:t>
      </w:r>
      <w:r w:rsidR="00952D55" w:rsidRPr="00E33CF9">
        <w:rPr>
          <w:rFonts w:ascii="Segoe UI" w:hAnsi="Segoe UI" w:cs="Segoe UI"/>
          <w:sz w:val="18"/>
          <w:szCs w:val="18"/>
        </w:rPr>
        <w:t>, aktivní účast na jednáních všech kolaudačních řízení,</w:t>
      </w:r>
    </w:p>
    <w:p w14:paraId="3413B3AA" w14:textId="77777777"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u w:val="single"/>
        </w:rPr>
      </w:pPr>
      <w:r w:rsidRPr="00E33CF9">
        <w:rPr>
          <w:rFonts w:ascii="Segoe UI" w:hAnsi="Segoe UI" w:cs="Segoe UI"/>
          <w:sz w:val="18"/>
          <w:szCs w:val="18"/>
        </w:rPr>
        <w:t>kontrola odstraňování případných vad uvedených v protokolech o předání a převzetí dokončené stavby nebo její dílčí části v dohodnutých termínech a vyhotovení zápisu o odstranění vad,</w:t>
      </w:r>
    </w:p>
    <w:p w14:paraId="72E04FCE" w14:textId="77777777"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u w:val="single"/>
        </w:rPr>
      </w:pPr>
      <w:r w:rsidRPr="00E33CF9">
        <w:rPr>
          <w:rFonts w:ascii="Segoe UI" w:hAnsi="Segoe UI" w:cs="Segoe UI"/>
          <w:sz w:val="18"/>
          <w:szCs w:val="18"/>
        </w:rPr>
        <w:t>zajištění plnění podmínek dle vydaných kolaudačních rozhodnutí,</w:t>
      </w:r>
    </w:p>
    <w:p w14:paraId="226283E1" w14:textId="77777777" w:rsidR="00952D55" w:rsidRPr="00E33CF9" w:rsidRDefault="00952D55" w:rsidP="004E1431">
      <w:pPr>
        <w:pStyle w:val="Odstavecseseznamem"/>
        <w:numPr>
          <w:ilvl w:val="2"/>
          <w:numId w:val="5"/>
        </w:numPr>
        <w:autoSpaceDE w:val="0"/>
        <w:autoSpaceDN w:val="0"/>
        <w:adjustRightInd w:val="0"/>
        <w:spacing w:after="0"/>
        <w:jc w:val="both"/>
        <w:rPr>
          <w:rFonts w:ascii="Segoe UI" w:hAnsi="Segoe UI" w:cs="Segoe UI"/>
          <w:sz w:val="18"/>
          <w:szCs w:val="18"/>
          <w:u w:val="single"/>
        </w:rPr>
      </w:pPr>
      <w:r w:rsidRPr="00E33CF9">
        <w:rPr>
          <w:rFonts w:ascii="Segoe UI" w:hAnsi="Segoe UI" w:cs="Segoe UI"/>
          <w:sz w:val="18"/>
          <w:szCs w:val="18"/>
        </w:rPr>
        <w:t>zajištění odstranění případných vad uvedených v kolaudačních rozhodnutích a vyhotovení zápisu o odstranění vad,</w:t>
      </w:r>
    </w:p>
    <w:p w14:paraId="386A13E6" w14:textId="78D80BF5" w:rsidR="00952D55" w:rsidRPr="00E33CF9" w:rsidRDefault="00791465" w:rsidP="004E1431">
      <w:pPr>
        <w:pStyle w:val="Odstavecseseznamem"/>
        <w:numPr>
          <w:ilvl w:val="2"/>
          <w:numId w:val="5"/>
        </w:numPr>
        <w:autoSpaceDE w:val="0"/>
        <w:autoSpaceDN w:val="0"/>
        <w:adjustRightInd w:val="0"/>
        <w:spacing w:after="0"/>
        <w:jc w:val="both"/>
        <w:rPr>
          <w:rFonts w:ascii="Segoe UI" w:hAnsi="Segoe UI" w:cs="Segoe UI"/>
          <w:sz w:val="18"/>
          <w:szCs w:val="18"/>
          <w:u w:val="single"/>
        </w:rPr>
      </w:pPr>
      <w:r w:rsidRPr="00E33CF9">
        <w:rPr>
          <w:rFonts w:ascii="Segoe UI" w:hAnsi="Segoe UI" w:cs="Segoe UI"/>
          <w:sz w:val="18"/>
          <w:szCs w:val="18"/>
        </w:rPr>
        <w:t xml:space="preserve">součinnost s GD při </w:t>
      </w:r>
      <w:r w:rsidR="00952D55" w:rsidRPr="00E33CF9">
        <w:rPr>
          <w:rFonts w:ascii="Segoe UI" w:hAnsi="Segoe UI" w:cs="Segoe UI"/>
          <w:sz w:val="18"/>
          <w:szCs w:val="18"/>
        </w:rPr>
        <w:t>provedení a předání konečného vyúčtování stavby,</w:t>
      </w:r>
    </w:p>
    <w:p w14:paraId="082B4897" w14:textId="5B82A5B8" w:rsidR="00A6249C" w:rsidRPr="00E33CF9" w:rsidRDefault="00952D55" w:rsidP="004E1431">
      <w:pPr>
        <w:pStyle w:val="Odstavecseseznamem"/>
        <w:numPr>
          <w:ilvl w:val="1"/>
          <w:numId w:val="5"/>
        </w:numPr>
        <w:autoSpaceDE w:val="0"/>
        <w:autoSpaceDN w:val="0"/>
        <w:adjustRightInd w:val="0"/>
        <w:spacing w:after="0"/>
        <w:jc w:val="both"/>
        <w:rPr>
          <w:rFonts w:ascii="Segoe UI" w:hAnsi="Segoe UI" w:cs="Segoe UI"/>
          <w:sz w:val="18"/>
          <w:szCs w:val="18"/>
          <w:u w:val="single"/>
        </w:rPr>
      </w:pPr>
      <w:r w:rsidRPr="00761A0A">
        <w:rPr>
          <w:rFonts w:ascii="Segoe UI" w:hAnsi="Segoe UI" w:cs="Segoe UI"/>
          <w:sz w:val="18"/>
          <w:szCs w:val="18"/>
        </w:rPr>
        <w:t xml:space="preserve">Uvedené činnosti zahrnují </w:t>
      </w:r>
      <w:r w:rsidRPr="009F481E">
        <w:rPr>
          <w:rFonts w:ascii="Segoe UI" w:hAnsi="Segoe UI" w:cs="Segoe UI"/>
          <w:sz w:val="18"/>
          <w:szCs w:val="18"/>
        </w:rPr>
        <w:t xml:space="preserve">činnosti </w:t>
      </w:r>
      <w:r w:rsidR="009F481E">
        <w:rPr>
          <w:rFonts w:ascii="Segoe UI" w:hAnsi="Segoe UI" w:cs="Segoe UI"/>
          <w:sz w:val="18"/>
          <w:szCs w:val="18"/>
        </w:rPr>
        <w:t>obvykle spojené</w:t>
      </w:r>
      <w:r w:rsidR="009F481E" w:rsidRPr="00761A0A">
        <w:rPr>
          <w:rFonts w:ascii="Segoe UI" w:hAnsi="Segoe UI" w:cs="Segoe UI"/>
          <w:sz w:val="18"/>
          <w:szCs w:val="18"/>
        </w:rPr>
        <w:t xml:space="preserve"> </w:t>
      </w:r>
      <w:r w:rsidR="009F481E">
        <w:rPr>
          <w:rFonts w:ascii="Segoe UI" w:hAnsi="Segoe UI" w:cs="Segoe UI"/>
          <w:sz w:val="18"/>
          <w:szCs w:val="18"/>
        </w:rPr>
        <w:t>s</w:t>
      </w:r>
      <w:r w:rsidRPr="009F481E">
        <w:rPr>
          <w:rFonts w:ascii="Segoe UI" w:hAnsi="Segoe UI" w:cs="Segoe UI"/>
          <w:sz w:val="18"/>
          <w:szCs w:val="18"/>
        </w:rPr>
        <w:t xml:space="preserve"> prov</w:t>
      </w:r>
      <w:r w:rsidR="009F481E">
        <w:rPr>
          <w:rFonts w:ascii="Segoe UI" w:hAnsi="Segoe UI" w:cs="Segoe UI"/>
          <w:sz w:val="18"/>
          <w:szCs w:val="18"/>
        </w:rPr>
        <w:t>á</w:t>
      </w:r>
      <w:r w:rsidRPr="009F481E">
        <w:rPr>
          <w:rFonts w:ascii="Segoe UI" w:hAnsi="Segoe UI" w:cs="Segoe UI"/>
          <w:sz w:val="18"/>
          <w:szCs w:val="18"/>
        </w:rPr>
        <w:t>d</w:t>
      </w:r>
      <w:r w:rsidR="009F481E">
        <w:rPr>
          <w:rFonts w:ascii="Segoe UI" w:hAnsi="Segoe UI" w:cs="Segoe UI"/>
          <w:sz w:val="18"/>
          <w:szCs w:val="18"/>
        </w:rPr>
        <w:t>ě</w:t>
      </w:r>
      <w:r w:rsidRPr="009F481E">
        <w:rPr>
          <w:rFonts w:ascii="Segoe UI" w:hAnsi="Segoe UI" w:cs="Segoe UI"/>
          <w:sz w:val="18"/>
          <w:szCs w:val="18"/>
        </w:rPr>
        <w:t>ní</w:t>
      </w:r>
      <w:r w:rsidR="009F481E">
        <w:rPr>
          <w:rFonts w:ascii="Segoe UI" w:hAnsi="Segoe UI" w:cs="Segoe UI"/>
          <w:sz w:val="18"/>
          <w:szCs w:val="18"/>
        </w:rPr>
        <w:t>m</w:t>
      </w:r>
      <w:r w:rsidRPr="00761A0A">
        <w:rPr>
          <w:rFonts w:ascii="Segoe UI" w:hAnsi="Segoe UI" w:cs="Segoe UI"/>
          <w:sz w:val="18"/>
          <w:szCs w:val="18"/>
        </w:rPr>
        <w:t xml:space="preserve"> technického dozoru </w:t>
      </w:r>
      <w:r w:rsidR="00D72C81" w:rsidRPr="009F481E">
        <w:rPr>
          <w:rFonts w:ascii="Segoe UI" w:hAnsi="Segoe UI" w:cs="Segoe UI"/>
          <w:sz w:val="18"/>
          <w:szCs w:val="18"/>
        </w:rPr>
        <w:t>příkazce</w:t>
      </w:r>
      <w:r w:rsidRPr="009F481E">
        <w:rPr>
          <w:rFonts w:ascii="Segoe UI" w:hAnsi="Segoe UI" w:cs="Segoe UI"/>
          <w:sz w:val="18"/>
          <w:szCs w:val="18"/>
        </w:rPr>
        <w:t xml:space="preserve">. Pokud nejsou </w:t>
      </w:r>
      <w:r w:rsidRPr="00761A0A">
        <w:rPr>
          <w:rFonts w:ascii="Segoe UI" w:hAnsi="Segoe UI" w:cs="Segoe UI"/>
          <w:sz w:val="18"/>
          <w:szCs w:val="18"/>
        </w:rPr>
        <w:t xml:space="preserve">některé činnosti </w:t>
      </w:r>
      <w:r w:rsidR="009F481E">
        <w:rPr>
          <w:rFonts w:ascii="Segoe UI" w:hAnsi="Segoe UI" w:cs="Segoe UI"/>
          <w:sz w:val="18"/>
          <w:szCs w:val="18"/>
        </w:rPr>
        <w:t xml:space="preserve">dle předchozí věty </w:t>
      </w:r>
      <w:r w:rsidRPr="00761A0A">
        <w:rPr>
          <w:rFonts w:ascii="Segoe UI" w:hAnsi="Segoe UI" w:cs="Segoe UI"/>
          <w:sz w:val="18"/>
          <w:szCs w:val="18"/>
        </w:rPr>
        <w:t>zahrnuté ve výše uvedeném výčtu, má se za to, že jsou jeho obsahem.</w:t>
      </w:r>
      <w:r w:rsidRPr="00E33CF9">
        <w:rPr>
          <w:rFonts w:ascii="Segoe UI" w:hAnsi="Segoe UI" w:cs="Segoe UI"/>
          <w:sz w:val="18"/>
          <w:szCs w:val="18"/>
        </w:rPr>
        <w:t xml:space="preserve"> Činnost technického dozoru </w:t>
      </w:r>
      <w:r w:rsidR="00D72C81">
        <w:rPr>
          <w:rFonts w:ascii="Segoe UI" w:hAnsi="Segoe UI" w:cs="Segoe UI"/>
          <w:sz w:val="18"/>
          <w:szCs w:val="18"/>
        </w:rPr>
        <w:t>příkazce</w:t>
      </w:r>
      <w:r w:rsidR="00D72C81" w:rsidRPr="00E33CF9">
        <w:rPr>
          <w:rFonts w:ascii="Segoe UI" w:hAnsi="Segoe UI" w:cs="Segoe UI"/>
          <w:sz w:val="18"/>
          <w:szCs w:val="18"/>
        </w:rPr>
        <w:t xml:space="preserve"> </w:t>
      </w:r>
      <w:r w:rsidRPr="00E33CF9">
        <w:rPr>
          <w:rFonts w:ascii="Segoe UI" w:hAnsi="Segoe UI" w:cs="Segoe UI"/>
          <w:sz w:val="18"/>
          <w:szCs w:val="18"/>
        </w:rPr>
        <w:t xml:space="preserve">bude přizpůsobena povaze a charakteru projektu a podmínkám realizace ze strany </w:t>
      </w:r>
      <w:r w:rsidR="0038120B">
        <w:rPr>
          <w:rFonts w:ascii="Segoe UI" w:hAnsi="Segoe UI" w:cs="Segoe UI"/>
          <w:sz w:val="18"/>
          <w:szCs w:val="18"/>
        </w:rPr>
        <w:t>příkazce</w:t>
      </w:r>
      <w:r w:rsidR="0038120B" w:rsidRPr="00E33CF9">
        <w:rPr>
          <w:rFonts w:ascii="Segoe UI" w:hAnsi="Segoe UI" w:cs="Segoe UI"/>
          <w:sz w:val="18"/>
          <w:szCs w:val="18"/>
        </w:rPr>
        <w:t xml:space="preserve"> </w:t>
      </w:r>
      <w:r w:rsidRPr="00E33CF9">
        <w:rPr>
          <w:rFonts w:ascii="Segoe UI" w:hAnsi="Segoe UI" w:cs="Segoe UI"/>
          <w:sz w:val="18"/>
          <w:szCs w:val="18"/>
        </w:rPr>
        <w:t xml:space="preserve">i </w:t>
      </w:r>
      <w:r w:rsidR="00E83D43" w:rsidRPr="00E33CF9">
        <w:rPr>
          <w:rFonts w:ascii="Segoe UI" w:hAnsi="Segoe UI" w:cs="Segoe UI"/>
          <w:sz w:val="18"/>
          <w:szCs w:val="18"/>
        </w:rPr>
        <w:t>generálního dodavatele</w:t>
      </w:r>
      <w:r w:rsidRPr="00E33CF9">
        <w:rPr>
          <w:rFonts w:ascii="Segoe UI" w:hAnsi="Segoe UI" w:cs="Segoe UI"/>
          <w:sz w:val="18"/>
          <w:szCs w:val="18"/>
        </w:rPr>
        <w:t>.</w:t>
      </w:r>
    </w:p>
    <w:p w14:paraId="27F17792" w14:textId="6D738A29" w:rsidR="00EC5F80" w:rsidRPr="00E33CF9" w:rsidRDefault="001743C6" w:rsidP="000D5438">
      <w:pPr>
        <w:pStyle w:val="Nadpis1"/>
        <w:rPr>
          <w:sz w:val="18"/>
          <w:szCs w:val="18"/>
        </w:rPr>
      </w:pPr>
      <w:r w:rsidRPr="00E33CF9">
        <w:rPr>
          <w:sz w:val="18"/>
          <w:szCs w:val="18"/>
        </w:rPr>
        <w:t>Doba plnění</w:t>
      </w:r>
    </w:p>
    <w:p w14:paraId="04BEF5B5" w14:textId="3612D05D" w:rsidR="0031680F" w:rsidRPr="0031680F" w:rsidRDefault="00F91E3B" w:rsidP="004E1431">
      <w:pPr>
        <w:pStyle w:val="Odstavecseseznamem"/>
        <w:numPr>
          <w:ilvl w:val="0"/>
          <w:numId w:val="4"/>
        </w:numPr>
        <w:autoSpaceDE w:val="0"/>
        <w:autoSpaceDN w:val="0"/>
        <w:adjustRightInd w:val="0"/>
        <w:spacing w:after="0"/>
        <w:jc w:val="both"/>
      </w:pPr>
      <w:r>
        <w:rPr>
          <w:rFonts w:ascii="Segoe UI" w:hAnsi="Segoe UI" w:cs="Segoe UI"/>
          <w:sz w:val="18"/>
          <w:szCs w:val="18"/>
        </w:rPr>
        <w:t xml:space="preserve">Předpokládaná doba realizace stavby je 183 dní od jejího zahájení. </w:t>
      </w:r>
      <w:r w:rsidR="00E50B38" w:rsidRPr="00E33CF9">
        <w:rPr>
          <w:rFonts w:ascii="Segoe UI" w:hAnsi="Segoe UI" w:cs="Segoe UI"/>
          <w:sz w:val="18"/>
          <w:szCs w:val="18"/>
        </w:rPr>
        <w:t>Předpoklád</w:t>
      </w:r>
      <w:r w:rsidR="00F00828" w:rsidRPr="00E33CF9">
        <w:rPr>
          <w:rFonts w:ascii="Segoe UI" w:hAnsi="Segoe UI" w:cs="Segoe UI"/>
          <w:sz w:val="18"/>
          <w:szCs w:val="18"/>
        </w:rPr>
        <w:t>aný termín r</w:t>
      </w:r>
      <w:r w:rsidR="00D36AAD" w:rsidRPr="00E33CF9">
        <w:rPr>
          <w:rFonts w:ascii="Segoe UI" w:hAnsi="Segoe UI" w:cs="Segoe UI"/>
          <w:sz w:val="18"/>
          <w:szCs w:val="18"/>
        </w:rPr>
        <w:t xml:space="preserve">ealizace </w:t>
      </w:r>
      <w:r w:rsidR="00D36AAD" w:rsidRPr="00277FD4">
        <w:rPr>
          <w:rFonts w:ascii="Segoe UI" w:hAnsi="Segoe UI" w:cs="Segoe UI"/>
          <w:sz w:val="18"/>
          <w:szCs w:val="18"/>
        </w:rPr>
        <w:t xml:space="preserve">stavby </w:t>
      </w:r>
      <w:r w:rsidR="005D4161">
        <w:rPr>
          <w:rFonts w:ascii="Segoe UI" w:hAnsi="Segoe UI" w:cs="Segoe UI"/>
          <w:sz w:val="18"/>
          <w:szCs w:val="18"/>
        </w:rPr>
        <w:t xml:space="preserve">je </w:t>
      </w:r>
      <w:r w:rsidR="00D36AAD" w:rsidRPr="00277FD4">
        <w:rPr>
          <w:rFonts w:ascii="Segoe UI" w:hAnsi="Segoe UI" w:cs="Segoe UI"/>
          <w:sz w:val="18"/>
          <w:szCs w:val="18"/>
        </w:rPr>
        <w:t>od 1.</w:t>
      </w:r>
      <w:r w:rsidR="00BD01B4" w:rsidRPr="00277FD4">
        <w:rPr>
          <w:rFonts w:ascii="Segoe UI" w:hAnsi="Segoe UI" w:cs="Segoe UI"/>
          <w:sz w:val="18"/>
          <w:szCs w:val="18"/>
        </w:rPr>
        <w:t>6</w:t>
      </w:r>
      <w:r w:rsidR="00D36AAD" w:rsidRPr="00277FD4">
        <w:rPr>
          <w:rFonts w:ascii="Segoe UI" w:hAnsi="Segoe UI" w:cs="Segoe UI"/>
          <w:sz w:val="18"/>
          <w:szCs w:val="18"/>
        </w:rPr>
        <w:t xml:space="preserve">.2022 do </w:t>
      </w:r>
      <w:r w:rsidR="00365134" w:rsidRPr="00277FD4">
        <w:rPr>
          <w:rFonts w:ascii="Segoe UI" w:hAnsi="Segoe UI" w:cs="Segoe UI"/>
          <w:sz w:val="18"/>
          <w:szCs w:val="18"/>
        </w:rPr>
        <w:t>3</w:t>
      </w:r>
      <w:r w:rsidR="00D12D10" w:rsidRPr="00277FD4">
        <w:rPr>
          <w:rFonts w:ascii="Segoe UI" w:hAnsi="Segoe UI" w:cs="Segoe UI"/>
          <w:sz w:val="18"/>
          <w:szCs w:val="18"/>
        </w:rPr>
        <w:t>0</w:t>
      </w:r>
      <w:r w:rsidR="00D36AAD" w:rsidRPr="00277FD4">
        <w:rPr>
          <w:rFonts w:ascii="Segoe UI" w:hAnsi="Segoe UI" w:cs="Segoe UI"/>
          <w:sz w:val="18"/>
          <w:szCs w:val="18"/>
        </w:rPr>
        <w:t>.1</w:t>
      </w:r>
      <w:r w:rsidR="007A254E" w:rsidRPr="00277FD4">
        <w:rPr>
          <w:rFonts w:ascii="Segoe UI" w:hAnsi="Segoe UI" w:cs="Segoe UI"/>
          <w:sz w:val="18"/>
          <w:szCs w:val="18"/>
        </w:rPr>
        <w:t>1</w:t>
      </w:r>
      <w:r w:rsidR="00D36AAD" w:rsidRPr="00277FD4">
        <w:rPr>
          <w:rFonts w:ascii="Segoe UI" w:hAnsi="Segoe UI" w:cs="Segoe UI"/>
          <w:sz w:val="18"/>
          <w:szCs w:val="18"/>
        </w:rPr>
        <w:t>.2022.</w:t>
      </w:r>
      <w:r w:rsidR="00D36AAD" w:rsidRPr="00E33CF9">
        <w:rPr>
          <w:rFonts w:ascii="Segoe UI" w:hAnsi="Segoe UI" w:cs="Segoe UI"/>
          <w:sz w:val="18"/>
          <w:szCs w:val="18"/>
        </w:rPr>
        <w:t xml:space="preserve">  </w:t>
      </w:r>
      <w:r w:rsidR="00754BD6" w:rsidRPr="00E33CF9">
        <w:rPr>
          <w:rFonts w:ascii="Segoe UI" w:hAnsi="Segoe UI" w:cs="Segoe UI"/>
          <w:sz w:val="18"/>
          <w:szCs w:val="18"/>
        </w:rPr>
        <w:t xml:space="preserve">Přesný termín </w:t>
      </w:r>
      <w:r w:rsidR="00D633D1" w:rsidRPr="00E33CF9">
        <w:rPr>
          <w:rFonts w:ascii="Segoe UI" w:hAnsi="Segoe UI" w:cs="Segoe UI"/>
          <w:sz w:val="18"/>
          <w:szCs w:val="18"/>
        </w:rPr>
        <w:t>bude upřesněn na zákl</w:t>
      </w:r>
      <w:r w:rsidR="005F104D" w:rsidRPr="00E33CF9">
        <w:rPr>
          <w:rFonts w:ascii="Segoe UI" w:hAnsi="Segoe UI" w:cs="Segoe UI"/>
          <w:sz w:val="18"/>
          <w:szCs w:val="18"/>
        </w:rPr>
        <w:t>a</w:t>
      </w:r>
      <w:r w:rsidR="00D633D1" w:rsidRPr="00E33CF9">
        <w:rPr>
          <w:rFonts w:ascii="Segoe UI" w:hAnsi="Segoe UI" w:cs="Segoe UI"/>
          <w:sz w:val="18"/>
          <w:szCs w:val="18"/>
        </w:rPr>
        <w:t>dě výsled</w:t>
      </w:r>
      <w:r w:rsidR="005F104D" w:rsidRPr="00E33CF9">
        <w:rPr>
          <w:rFonts w:ascii="Segoe UI" w:hAnsi="Segoe UI" w:cs="Segoe UI"/>
          <w:sz w:val="18"/>
          <w:szCs w:val="18"/>
        </w:rPr>
        <w:t>k</w:t>
      </w:r>
      <w:r w:rsidR="00D633D1" w:rsidRPr="00E33CF9">
        <w:rPr>
          <w:rFonts w:ascii="Segoe UI" w:hAnsi="Segoe UI" w:cs="Segoe UI"/>
          <w:sz w:val="18"/>
          <w:szCs w:val="18"/>
        </w:rPr>
        <w:t xml:space="preserve">ů </w:t>
      </w:r>
      <w:r w:rsidR="005F104D" w:rsidRPr="00E33CF9">
        <w:rPr>
          <w:rFonts w:ascii="Segoe UI" w:hAnsi="Segoe UI" w:cs="Segoe UI"/>
          <w:sz w:val="18"/>
          <w:szCs w:val="18"/>
        </w:rPr>
        <w:t>soutěže na</w:t>
      </w:r>
      <w:r w:rsidR="00BE6B2B" w:rsidRPr="00E33CF9">
        <w:rPr>
          <w:rFonts w:ascii="Segoe UI" w:hAnsi="Segoe UI" w:cs="Segoe UI"/>
          <w:sz w:val="18"/>
          <w:szCs w:val="18"/>
        </w:rPr>
        <w:t xml:space="preserve"> </w:t>
      </w:r>
      <w:r w:rsidR="009E258F" w:rsidRPr="00E33CF9">
        <w:rPr>
          <w:rFonts w:ascii="Segoe UI" w:hAnsi="Segoe UI" w:cs="Segoe UI"/>
          <w:sz w:val="18"/>
          <w:szCs w:val="18"/>
        </w:rPr>
        <w:t>dodavatele stavby</w:t>
      </w:r>
      <w:r w:rsidR="003F11E4" w:rsidRPr="00E33CF9">
        <w:rPr>
          <w:rFonts w:ascii="Segoe UI" w:hAnsi="Segoe UI" w:cs="Segoe UI"/>
          <w:sz w:val="18"/>
          <w:szCs w:val="18"/>
        </w:rPr>
        <w:t>.</w:t>
      </w:r>
      <w:r w:rsidR="005F104D" w:rsidRPr="00E33CF9">
        <w:rPr>
          <w:rFonts w:ascii="Segoe UI" w:hAnsi="Segoe UI" w:cs="Segoe UI"/>
          <w:sz w:val="18"/>
          <w:szCs w:val="18"/>
        </w:rPr>
        <w:t xml:space="preserve"> Příkazník je tedy povinen </w:t>
      </w:r>
      <w:r w:rsidR="00E108C7" w:rsidRPr="00E33CF9">
        <w:rPr>
          <w:rFonts w:ascii="Segoe UI" w:hAnsi="Segoe UI" w:cs="Segoe UI"/>
          <w:sz w:val="18"/>
          <w:szCs w:val="18"/>
        </w:rPr>
        <w:t xml:space="preserve">alokovat </w:t>
      </w:r>
      <w:r w:rsidR="00124DE2" w:rsidRPr="00E33CF9">
        <w:rPr>
          <w:rFonts w:ascii="Segoe UI" w:hAnsi="Segoe UI" w:cs="Segoe UI"/>
          <w:sz w:val="18"/>
          <w:szCs w:val="18"/>
        </w:rPr>
        <w:t>dostatečné kapacity do konce roku 2022</w:t>
      </w:r>
      <w:r w:rsidR="00145877" w:rsidRPr="00E33CF9">
        <w:rPr>
          <w:rFonts w:ascii="Segoe UI" w:hAnsi="Segoe UI" w:cs="Segoe UI"/>
          <w:sz w:val="18"/>
          <w:szCs w:val="18"/>
        </w:rPr>
        <w:t>, přičemž je oprávněn v </w:t>
      </w:r>
      <w:r w:rsidR="001E09CF" w:rsidRPr="00E33CF9">
        <w:rPr>
          <w:rFonts w:ascii="Segoe UI" w:hAnsi="Segoe UI" w:cs="Segoe UI"/>
          <w:sz w:val="18"/>
          <w:szCs w:val="18"/>
        </w:rPr>
        <w:t>případě</w:t>
      </w:r>
      <w:r w:rsidR="00145877" w:rsidRPr="00E33CF9">
        <w:rPr>
          <w:rFonts w:ascii="Segoe UI" w:hAnsi="Segoe UI" w:cs="Segoe UI"/>
          <w:sz w:val="18"/>
          <w:szCs w:val="18"/>
        </w:rPr>
        <w:t xml:space="preserve"> </w:t>
      </w:r>
      <w:r w:rsidR="001E09CF" w:rsidRPr="00E33CF9">
        <w:rPr>
          <w:rFonts w:ascii="Segoe UI" w:hAnsi="Segoe UI" w:cs="Segoe UI"/>
          <w:sz w:val="18"/>
          <w:szCs w:val="18"/>
        </w:rPr>
        <w:t>prodlení</w:t>
      </w:r>
      <w:r w:rsidR="00145877" w:rsidRPr="00E33CF9">
        <w:rPr>
          <w:rFonts w:ascii="Segoe UI" w:hAnsi="Segoe UI" w:cs="Segoe UI"/>
          <w:sz w:val="18"/>
          <w:szCs w:val="18"/>
        </w:rPr>
        <w:t xml:space="preserve"> s podp</w:t>
      </w:r>
      <w:r w:rsidR="001E09CF" w:rsidRPr="00E33CF9">
        <w:rPr>
          <w:rFonts w:ascii="Segoe UI" w:hAnsi="Segoe UI" w:cs="Segoe UI"/>
          <w:sz w:val="18"/>
          <w:szCs w:val="18"/>
        </w:rPr>
        <w:t>i</w:t>
      </w:r>
      <w:r w:rsidR="00145877" w:rsidRPr="00E33CF9">
        <w:rPr>
          <w:rFonts w:ascii="Segoe UI" w:hAnsi="Segoe UI" w:cs="Segoe UI"/>
          <w:sz w:val="18"/>
          <w:szCs w:val="18"/>
        </w:rPr>
        <w:t xml:space="preserve">sem </w:t>
      </w:r>
      <w:proofErr w:type="spellStart"/>
      <w:r w:rsidR="00145877" w:rsidRPr="00E33CF9">
        <w:rPr>
          <w:rFonts w:ascii="Segoe UI" w:hAnsi="Segoe UI" w:cs="Segoe UI"/>
          <w:sz w:val="18"/>
          <w:szCs w:val="18"/>
        </w:rPr>
        <w:t>SoD</w:t>
      </w:r>
      <w:proofErr w:type="spellEnd"/>
      <w:r w:rsidR="003F11E4" w:rsidRPr="00E33CF9">
        <w:rPr>
          <w:rFonts w:ascii="Segoe UI" w:hAnsi="Segoe UI" w:cs="Segoe UI"/>
          <w:sz w:val="18"/>
          <w:szCs w:val="18"/>
        </w:rPr>
        <w:t xml:space="preserve"> na dodavatele stavby</w:t>
      </w:r>
      <w:r w:rsidR="00145877" w:rsidRPr="00E33CF9">
        <w:rPr>
          <w:rFonts w:ascii="Segoe UI" w:hAnsi="Segoe UI" w:cs="Segoe UI"/>
          <w:sz w:val="18"/>
          <w:szCs w:val="18"/>
        </w:rPr>
        <w:t xml:space="preserve"> změnit </w:t>
      </w:r>
      <w:r w:rsidR="001E09CF" w:rsidRPr="00E33CF9">
        <w:rPr>
          <w:rFonts w:ascii="Segoe UI" w:hAnsi="Segoe UI" w:cs="Segoe UI"/>
          <w:sz w:val="18"/>
          <w:szCs w:val="18"/>
        </w:rPr>
        <w:t xml:space="preserve">jmenované osoby, ale při zachování </w:t>
      </w:r>
      <w:r w:rsidR="003F11E4" w:rsidRPr="00E33CF9">
        <w:rPr>
          <w:rFonts w:ascii="Segoe UI" w:hAnsi="Segoe UI" w:cs="Segoe UI"/>
          <w:sz w:val="18"/>
          <w:szCs w:val="18"/>
        </w:rPr>
        <w:t>příkazníkem požadované odborné způsobilosti.</w:t>
      </w:r>
    </w:p>
    <w:p w14:paraId="50DAE3BF" w14:textId="2F6FEE2B" w:rsidR="0063706B" w:rsidRPr="00E33CF9" w:rsidRDefault="0063706B" w:rsidP="004E1431">
      <w:pPr>
        <w:pStyle w:val="Odstavecseseznamem"/>
        <w:numPr>
          <w:ilvl w:val="0"/>
          <w:numId w:val="4"/>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Smluvní strany se dohodly na provedení činností TDS po jeho jednotlivých částech v následujících termínech a výkonových fází:</w:t>
      </w:r>
    </w:p>
    <w:tbl>
      <w:tblPr>
        <w:tblW w:w="9579" w:type="dxa"/>
        <w:tblInd w:w="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551"/>
        <w:gridCol w:w="5134"/>
        <w:gridCol w:w="3894"/>
      </w:tblGrid>
      <w:tr w:rsidR="00E33CF9" w:rsidRPr="00E33CF9" w14:paraId="00A0DF48" w14:textId="77777777" w:rsidTr="00A13A6E">
        <w:trPr>
          <w:trHeight w:val="255"/>
        </w:trPr>
        <w:tc>
          <w:tcPr>
            <w:tcW w:w="551" w:type="dxa"/>
            <w:shd w:val="clear" w:color="auto" w:fill="D9D9D9" w:themeFill="background1" w:themeFillShade="D9"/>
            <w:noWrap/>
            <w:vAlign w:val="center"/>
            <w:hideMark/>
          </w:tcPr>
          <w:p w14:paraId="785FE56F" w14:textId="77777777" w:rsidR="0063706B" w:rsidRPr="00E33CF9" w:rsidRDefault="0063706B" w:rsidP="00A13A6E">
            <w:pPr>
              <w:widowControl/>
              <w:spacing w:after="0"/>
              <w:ind w:left="0" w:firstLine="0"/>
              <w:rPr>
                <w:rFonts w:ascii="Segoe UI" w:hAnsi="Segoe UI" w:cs="Segoe UI"/>
                <w:sz w:val="18"/>
                <w:szCs w:val="18"/>
              </w:rPr>
            </w:pPr>
          </w:p>
        </w:tc>
        <w:tc>
          <w:tcPr>
            <w:tcW w:w="5134" w:type="dxa"/>
            <w:shd w:val="clear" w:color="auto" w:fill="D9D9D9" w:themeFill="background1" w:themeFillShade="D9"/>
            <w:noWrap/>
            <w:vAlign w:val="center"/>
            <w:hideMark/>
          </w:tcPr>
          <w:p w14:paraId="11F1C55E" w14:textId="77777777" w:rsidR="0063706B" w:rsidRPr="00E33CF9" w:rsidRDefault="0063706B" w:rsidP="00A13A6E">
            <w:pPr>
              <w:widowControl/>
              <w:spacing w:after="0"/>
              <w:ind w:left="0" w:firstLine="0"/>
              <w:jc w:val="both"/>
              <w:rPr>
                <w:rFonts w:ascii="Segoe UI" w:hAnsi="Segoe UI" w:cs="Segoe UI"/>
                <w:b/>
                <w:sz w:val="18"/>
                <w:szCs w:val="18"/>
              </w:rPr>
            </w:pPr>
            <w:r w:rsidRPr="00E33CF9">
              <w:rPr>
                <w:rFonts w:ascii="Segoe UI" w:hAnsi="Segoe UI" w:cs="Segoe UI"/>
                <w:b/>
                <w:sz w:val="18"/>
                <w:szCs w:val="18"/>
              </w:rPr>
              <w:t>Výkonová fáze:</w:t>
            </w:r>
          </w:p>
        </w:tc>
        <w:tc>
          <w:tcPr>
            <w:tcW w:w="3894" w:type="dxa"/>
            <w:shd w:val="clear" w:color="auto" w:fill="D9D9D9" w:themeFill="background1" w:themeFillShade="D9"/>
            <w:noWrap/>
            <w:vAlign w:val="bottom"/>
            <w:hideMark/>
          </w:tcPr>
          <w:p w14:paraId="032D6C50" w14:textId="77777777" w:rsidR="0063706B" w:rsidRPr="00E33CF9" w:rsidRDefault="0063706B" w:rsidP="00A13A6E">
            <w:pPr>
              <w:widowControl/>
              <w:spacing w:after="0"/>
              <w:ind w:left="0" w:firstLine="0"/>
              <w:jc w:val="both"/>
              <w:rPr>
                <w:rFonts w:ascii="Segoe UI" w:hAnsi="Segoe UI" w:cs="Segoe UI"/>
                <w:sz w:val="18"/>
                <w:szCs w:val="18"/>
              </w:rPr>
            </w:pPr>
            <w:r w:rsidRPr="00E33CF9">
              <w:rPr>
                <w:rFonts w:ascii="Segoe UI" w:hAnsi="Segoe UI" w:cs="Segoe UI"/>
                <w:b/>
                <w:sz w:val="18"/>
                <w:szCs w:val="18"/>
              </w:rPr>
              <w:t>Termín plnění:</w:t>
            </w:r>
          </w:p>
        </w:tc>
      </w:tr>
      <w:tr w:rsidR="00E33CF9" w:rsidRPr="00E33CF9" w14:paraId="00089399" w14:textId="77777777" w:rsidTr="004F25FB">
        <w:trPr>
          <w:trHeight w:val="255"/>
        </w:trPr>
        <w:tc>
          <w:tcPr>
            <w:tcW w:w="551" w:type="dxa"/>
            <w:shd w:val="clear" w:color="auto" w:fill="auto"/>
            <w:noWrap/>
            <w:vAlign w:val="center"/>
          </w:tcPr>
          <w:p w14:paraId="49C048AD" w14:textId="2F3CD0A1" w:rsidR="0063706B" w:rsidRPr="00E33CF9" w:rsidRDefault="004F25FB" w:rsidP="004F25FB">
            <w:pPr>
              <w:spacing w:after="0"/>
              <w:ind w:left="0" w:firstLine="0"/>
              <w:rPr>
                <w:rFonts w:ascii="Segoe UI" w:hAnsi="Segoe UI" w:cs="Segoe UI"/>
                <w:sz w:val="18"/>
                <w:szCs w:val="18"/>
              </w:rPr>
            </w:pPr>
            <w:r w:rsidRPr="00E33CF9">
              <w:rPr>
                <w:rFonts w:ascii="Segoe UI" w:hAnsi="Segoe UI" w:cs="Segoe UI"/>
                <w:sz w:val="18"/>
                <w:szCs w:val="18"/>
              </w:rPr>
              <w:t>2.1.</w:t>
            </w:r>
          </w:p>
        </w:tc>
        <w:tc>
          <w:tcPr>
            <w:tcW w:w="5134" w:type="dxa"/>
            <w:shd w:val="clear" w:color="auto" w:fill="auto"/>
            <w:noWrap/>
            <w:vAlign w:val="center"/>
            <w:hideMark/>
          </w:tcPr>
          <w:p w14:paraId="70B0F26E" w14:textId="675298BB" w:rsidR="0063706B" w:rsidRPr="00E33CF9" w:rsidRDefault="0063706B" w:rsidP="00A13A6E">
            <w:pPr>
              <w:widowControl/>
              <w:spacing w:after="0"/>
              <w:ind w:left="0" w:firstLine="0"/>
              <w:jc w:val="both"/>
              <w:rPr>
                <w:rFonts w:ascii="Segoe UI" w:hAnsi="Segoe UI" w:cs="Segoe UI"/>
                <w:sz w:val="18"/>
                <w:szCs w:val="18"/>
              </w:rPr>
            </w:pPr>
            <w:r w:rsidRPr="00E33CF9">
              <w:rPr>
                <w:rFonts w:ascii="Segoe UI" w:hAnsi="Segoe UI" w:cs="Segoe UI"/>
                <w:sz w:val="18"/>
                <w:szCs w:val="18"/>
              </w:rPr>
              <w:t>Při přípravě stavby</w:t>
            </w:r>
          </w:p>
        </w:tc>
        <w:tc>
          <w:tcPr>
            <w:tcW w:w="3894" w:type="dxa"/>
            <w:shd w:val="clear" w:color="auto" w:fill="auto"/>
            <w:noWrap/>
            <w:vAlign w:val="center"/>
            <w:hideMark/>
          </w:tcPr>
          <w:p w14:paraId="4F516124" w14:textId="77777777" w:rsidR="0063706B" w:rsidRPr="00E33CF9" w:rsidRDefault="0063706B" w:rsidP="00A13A6E">
            <w:pPr>
              <w:widowControl/>
              <w:spacing w:after="0"/>
              <w:ind w:left="0" w:firstLine="0"/>
              <w:rPr>
                <w:rFonts w:ascii="Segoe UI" w:hAnsi="Segoe UI" w:cs="Segoe UI"/>
                <w:sz w:val="18"/>
                <w:szCs w:val="18"/>
              </w:rPr>
            </w:pPr>
            <w:r w:rsidRPr="00E33CF9">
              <w:rPr>
                <w:rFonts w:ascii="Segoe UI" w:hAnsi="Segoe UI" w:cs="Segoe UI"/>
                <w:sz w:val="18"/>
                <w:szCs w:val="18"/>
              </w:rPr>
              <w:t>Ode dne nabytí účinnosti smlouvy</w:t>
            </w:r>
          </w:p>
        </w:tc>
      </w:tr>
      <w:tr w:rsidR="00E33CF9" w:rsidRPr="00E33CF9" w14:paraId="3C92079F" w14:textId="77777777" w:rsidTr="004F25FB">
        <w:trPr>
          <w:trHeight w:val="255"/>
        </w:trPr>
        <w:tc>
          <w:tcPr>
            <w:tcW w:w="551" w:type="dxa"/>
            <w:shd w:val="clear" w:color="auto" w:fill="auto"/>
            <w:noWrap/>
            <w:vAlign w:val="center"/>
          </w:tcPr>
          <w:p w14:paraId="64130F2D" w14:textId="684D1DC3" w:rsidR="0063706B" w:rsidRPr="00E33CF9" w:rsidRDefault="004F25FB" w:rsidP="004F25FB">
            <w:pPr>
              <w:spacing w:after="0"/>
              <w:ind w:left="0" w:firstLine="0"/>
              <w:rPr>
                <w:rFonts w:ascii="Segoe UI" w:hAnsi="Segoe UI" w:cs="Segoe UI"/>
                <w:sz w:val="18"/>
                <w:szCs w:val="18"/>
              </w:rPr>
            </w:pPr>
            <w:r w:rsidRPr="00E33CF9">
              <w:rPr>
                <w:rFonts w:ascii="Segoe UI" w:hAnsi="Segoe UI" w:cs="Segoe UI"/>
                <w:sz w:val="18"/>
                <w:szCs w:val="18"/>
              </w:rPr>
              <w:t>2.2.</w:t>
            </w:r>
          </w:p>
        </w:tc>
        <w:tc>
          <w:tcPr>
            <w:tcW w:w="5134" w:type="dxa"/>
            <w:shd w:val="clear" w:color="auto" w:fill="auto"/>
            <w:noWrap/>
            <w:vAlign w:val="center"/>
          </w:tcPr>
          <w:p w14:paraId="4A3A0CD6" w14:textId="55B3F869" w:rsidR="0063706B" w:rsidRPr="00E33CF9" w:rsidRDefault="0063706B" w:rsidP="00A13A6E">
            <w:pPr>
              <w:widowControl/>
              <w:spacing w:after="0"/>
              <w:ind w:left="0" w:firstLine="0"/>
              <w:jc w:val="both"/>
              <w:rPr>
                <w:rFonts w:ascii="Segoe UI" w:hAnsi="Segoe UI" w:cs="Segoe UI"/>
                <w:sz w:val="18"/>
                <w:szCs w:val="18"/>
              </w:rPr>
            </w:pPr>
            <w:r w:rsidRPr="00E33CF9">
              <w:rPr>
                <w:rFonts w:ascii="Segoe UI" w:hAnsi="Segoe UI" w:cs="Segoe UI"/>
                <w:spacing w:val="-2"/>
                <w:sz w:val="18"/>
                <w:szCs w:val="18"/>
              </w:rPr>
              <w:t>Při realizaci stavby</w:t>
            </w:r>
          </w:p>
        </w:tc>
        <w:tc>
          <w:tcPr>
            <w:tcW w:w="3894" w:type="dxa"/>
            <w:shd w:val="clear" w:color="auto" w:fill="auto"/>
            <w:noWrap/>
            <w:vAlign w:val="center"/>
            <w:hideMark/>
          </w:tcPr>
          <w:p w14:paraId="300B4CE7" w14:textId="24B5C8B0" w:rsidR="0063706B" w:rsidRPr="00E33CF9" w:rsidRDefault="006A0AF7" w:rsidP="006A0AF7">
            <w:pPr>
              <w:spacing w:before="60" w:after="60"/>
              <w:ind w:left="0" w:firstLine="0"/>
              <w:jc w:val="both"/>
              <w:rPr>
                <w:rFonts w:ascii="Segoe UI" w:hAnsi="Segoe UI" w:cs="Segoe UI"/>
                <w:sz w:val="18"/>
                <w:szCs w:val="18"/>
              </w:rPr>
            </w:pPr>
            <w:r w:rsidRPr="00E33CF9">
              <w:rPr>
                <w:rFonts w:ascii="Segoe UI" w:hAnsi="Segoe UI" w:cs="Segoe UI"/>
                <w:sz w:val="18"/>
                <w:szCs w:val="18"/>
              </w:rPr>
              <w:t xml:space="preserve">ode dne předání staveniště stavby </w:t>
            </w:r>
            <w:r w:rsidR="00271D45" w:rsidRPr="00E33CF9">
              <w:rPr>
                <w:rFonts w:ascii="Segoe UI" w:hAnsi="Segoe UI" w:cs="Segoe UI"/>
                <w:sz w:val="18"/>
                <w:szCs w:val="18"/>
              </w:rPr>
              <w:t>dodavatel</w:t>
            </w:r>
            <w:r w:rsidRPr="00E33CF9">
              <w:rPr>
                <w:rFonts w:ascii="Segoe UI" w:hAnsi="Segoe UI" w:cs="Segoe UI"/>
                <w:sz w:val="18"/>
                <w:szCs w:val="18"/>
              </w:rPr>
              <w:t xml:space="preserve">i stavby do dokončení všech činností a předání veškeré dokumentace dle této smlouvy po dokončení a převzetí stavby </w:t>
            </w:r>
            <w:r w:rsidR="00A43087" w:rsidRPr="00E33CF9">
              <w:rPr>
                <w:rFonts w:ascii="Segoe UI" w:hAnsi="Segoe UI" w:cs="Segoe UI"/>
                <w:sz w:val="18"/>
                <w:szCs w:val="18"/>
              </w:rPr>
              <w:t>příkazcem</w:t>
            </w:r>
            <w:r w:rsidRPr="00E33CF9">
              <w:rPr>
                <w:rFonts w:ascii="Segoe UI" w:hAnsi="Segoe UI" w:cs="Segoe UI"/>
                <w:sz w:val="18"/>
                <w:szCs w:val="18"/>
              </w:rPr>
              <w:t xml:space="preserve"> a do vydání souhlasu s užíváním stavby</w:t>
            </w:r>
          </w:p>
        </w:tc>
      </w:tr>
      <w:tr w:rsidR="0063706B" w:rsidRPr="00E33CF9" w14:paraId="31013474" w14:textId="77777777" w:rsidTr="004F25FB">
        <w:trPr>
          <w:trHeight w:val="255"/>
        </w:trPr>
        <w:tc>
          <w:tcPr>
            <w:tcW w:w="551" w:type="dxa"/>
            <w:shd w:val="clear" w:color="auto" w:fill="auto"/>
            <w:noWrap/>
            <w:vAlign w:val="center"/>
          </w:tcPr>
          <w:p w14:paraId="493B2019" w14:textId="190DAE0B" w:rsidR="0063706B" w:rsidRPr="00E33CF9" w:rsidRDefault="004F25FB" w:rsidP="004F25FB">
            <w:pPr>
              <w:spacing w:after="0"/>
              <w:ind w:left="0" w:firstLine="0"/>
              <w:rPr>
                <w:rFonts w:ascii="Segoe UI" w:hAnsi="Segoe UI" w:cs="Segoe UI"/>
                <w:sz w:val="18"/>
                <w:szCs w:val="18"/>
              </w:rPr>
            </w:pPr>
            <w:r w:rsidRPr="00E33CF9">
              <w:rPr>
                <w:rFonts w:ascii="Segoe UI" w:hAnsi="Segoe UI" w:cs="Segoe UI"/>
                <w:sz w:val="18"/>
                <w:szCs w:val="18"/>
              </w:rPr>
              <w:t>2.3.</w:t>
            </w:r>
          </w:p>
        </w:tc>
        <w:tc>
          <w:tcPr>
            <w:tcW w:w="5134" w:type="dxa"/>
            <w:shd w:val="clear" w:color="auto" w:fill="auto"/>
            <w:noWrap/>
            <w:vAlign w:val="center"/>
          </w:tcPr>
          <w:p w14:paraId="7C4B47E7" w14:textId="695CF0C7" w:rsidR="0063706B" w:rsidRPr="00A52EB9" w:rsidRDefault="0063706B" w:rsidP="00A13A6E">
            <w:pPr>
              <w:widowControl/>
              <w:spacing w:after="0"/>
              <w:ind w:left="0" w:firstLine="0"/>
              <w:jc w:val="both"/>
              <w:rPr>
                <w:rFonts w:ascii="Segoe UI" w:hAnsi="Segoe UI" w:cs="Segoe UI"/>
                <w:sz w:val="18"/>
                <w:szCs w:val="18"/>
              </w:rPr>
            </w:pPr>
            <w:r w:rsidRPr="00A52EB9">
              <w:rPr>
                <w:rFonts w:ascii="Segoe UI" w:hAnsi="Segoe UI" w:cs="Segoe UI"/>
                <w:sz w:val="18"/>
                <w:szCs w:val="18"/>
              </w:rPr>
              <w:t>Při předání stavby</w:t>
            </w:r>
            <w:r w:rsidR="001E474C" w:rsidRPr="00A52EB9">
              <w:rPr>
                <w:rFonts w:ascii="Segoe UI" w:hAnsi="Segoe UI" w:cs="Segoe UI"/>
                <w:sz w:val="18"/>
                <w:szCs w:val="18"/>
              </w:rPr>
              <w:t xml:space="preserve"> či jejích částí</w:t>
            </w:r>
            <w:r w:rsidRPr="00A52EB9">
              <w:rPr>
                <w:rFonts w:ascii="Segoe UI" w:hAnsi="Segoe UI" w:cs="Segoe UI"/>
                <w:sz w:val="18"/>
                <w:szCs w:val="18"/>
              </w:rPr>
              <w:t xml:space="preserve"> a </w:t>
            </w:r>
            <w:r w:rsidR="001E474C" w:rsidRPr="00A52EB9">
              <w:rPr>
                <w:rFonts w:ascii="Segoe UI" w:hAnsi="Segoe UI" w:cs="Segoe UI"/>
                <w:sz w:val="18"/>
                <w:szCs w:val="18"/>
              </w:rPr>
              <w:t xml:space="preserve">před </w:t>
            </w:r>
            <w:r w:rsidRPr="00A52EB9">
              <w:rPr>
                <w:rFonts w:ascii="Segoe UI" w:hAnsi="Segoe UI" w:cs="Segoe UI"/>
                <w:sz w:val="18"/>
                <w:szCs w:val="18"/>
              </w:rPr>
              <w:t>jejím uvedení do užívání</w:t>
            </w:r>
          </w:p>
        </w:tc>
        <w:tc>
          <w:tcPr>
            <w:tcW w:w="3894" w:type="dxa"/>
            <w:shd w:val="clear" w:color="auto" w:fill="auto"/>
            <w:noWrap/>
            <w:vAlign w:val="center"/>
            <w:hideMark/>
          </w:tcPr>
          <w:p w14:paraId="6F126D8A" w14:textId="6E882A44" w:rsidR="0063706B" w:rsidRPr="00E33CF9" w:rsidRDefault="000E03CD" w:rsidP="000E03CD">
            <w:pPr>
              <w:spacing w:before="60" w:after="60"/>
              <w:ind w:left="0" w:firstLine="0"/>
              <w:jc w:val="both"/>
              <w:rPr>
                <w:rFonts w:ascii="Segoe UI" w:hAnsi="Segoe UI" w:cs="Segoe UI"/>
                <w:sz w:val="18"/>
                <w:szCs w:val="18"/>
              </w:rPr>
            </w:pPr>
            <w:r w:rsidRPr="00E33CF9">
              <w:rPr>
                <w:rFonts w:ascii="Segoe UI" w:hAnsi="Segoe UI" w:cs="Segoe UI"/>
                <w:sz w:val="18"/>
                <w:szCs w:val="18"/>
              </w:rPr>
              <w:t xml:space="preserve">ode dne předání staveniště stavby </w:t>
            </w:r>
            <w:r w:rsidR="00271D45" w:rsidRPr="00E33CF9">
              <w:rPr>
                <w:rFonts w:ascii="Segoe UI" w:hAnsi="Segoe UI" w:cs="Segoe UI"/>
                <w:sz w:val="18"/>
                <w:szCs w:val="18"/>
              </w:rPr>
              <w:t>dodavatel</w:t>
            </w:r>
            <w:r w:rsidRPr="00E33CF9">
              <w:rPr>
                <w:rFonts w:ascii="Segoe UI" w:hAnsi="Segoe UI" w:cs="Segoe UI"/>
                <w:sz w:val="18"/>
                <w:szCs w:val="18"/>
              </w:rPr>
              <w:t xml:space="preserve">i stavby </w:t>
            </w:r>
            <w:r w:rsidR="001E474C" w:rsidRPr="00E33CF9">
              <w:rPr>
                <w:rFonts w:ascii="Segoe UI" w:hAnsi="Segoe UI" w:cs="Segoe UI"/>
                <w:sz w:val="18"/>
                <w:szCs w:val="18"/>
              </w:rPr>
              <w:t xml:space="preserve">až </w:t>
            </w:r>
            <w:r w:rsidRPr="00E33CF9">
              <w:rPr>
                <w:rFonts w:ascii="Segoe UI" w:hAnsi="Segoe UI" w:cs="Segoe UI"/>
                <w:sz w:val="18"/>
                <w:szCs w:val="18"/>
              </w:rPr>
              <w:t xml:space="preserve">do dokončení všech činností a předání veškeré dokumentace dle této smlouvy po dokončení a převzetí stavby </w:t>
            </w:r>
            <w:r w:rsidR="00A43087" w:rsidRPr="00E33CF9">
              <w:rPr>
                <w:rFonts w:ascii="Segoe UI" w:hAnsi="Segoe UI" w:cs="Segoe UI"/>
                <w:sz w:val="18"/>
                <w:szCs w:val="18"/>
              </w:rPr>
              <w:t>příkazcem</w:t>
            </w:r>
            <w:r w:rsidRPr="00E33CF9">
              <w:rPr>
                <w:rFonts w:ascii="Segoe UI" w:hAnsi="Segoe UI" w:cs="Segoe UI"/>
                <w:sz w:val="18"/>
                <w:szCs w:val="18"/>
              </w:rPr>
              <w:t xml:space="preserve"> a do vydání souhlasu s užíváním stavby</w:t>
            </w:r>
            <w:r w:rsidR="00A06888" w:rsidRPr="00E33CF9">
              <w:rPr>
                <w:rFonts w:ascii="Segoe UI" w:hAnsi="Segoe UI" w:cs="Segoe UI"/>
                <w:sz w:val="18"/>
                <w:szCs w:val="18"/>
              </w:rPr>
              <w:t>, včetně vypracování závěrečné zprávy</w:t>
            </w:r>
          </w:p>
        </w:tc>
      </w:tr>
    </w:tbl>
    <w:p w14:paraId="7AE8D25B" w14:textId="77777777" w:rsidR="0063706B" w:rsidRPr="00E33CF9" w:rsidRDefault="0063706B" w:rsidP="004F25FB">
      <w:pPr>
        <w:pStyle w:val="Odstavecseseznamem"/>
        <w:autoSpaceDE w:val="0"/>
        <w:autoSpaceDN w:val="0"/>
        <w:adjustRightInd w:val="0"/>
        <w:spacing w:after="0"/>
        <w:ind w:left="360"/>
        <w:jc w:val="both"/>
        <w:rPr>
          <w:rFonts w:ascii="Segoe UI" w:hAnsi="Segoe UI" w:cs="Segoe UI"/>
          <w:sz w:val="18"/>
          <w:szCs w:val="18"/>
        </w:rPr>
      </w:pPr>
    </w:p>
    <w:p w14:paraId="7E752424" w14:textId="2D8DF695" w:rsidR="00E626A2" w:rsidRPr="00E33CF9" w:rsidRDefault="005C50DD" w:rsidP="000D5438">
      <w:pPr>
        <w:pStyle w:val="Nadpis1"/>
        <w:rPr>
          <w:sz w:val="18"/>
          <w:szCs w:val="18"/>
        </w:rPr>
      </w:pPr>
      <w:r w:rsidRPr="00E33CF9">
        <w:rPr>
          <w:sz w:val="18"/>
          <w:szCs w:val="18"/>
        </w:rPr>
        <w:t>Odměna příkazníka</w:t>
      </w:r>
    </w:p>
    <w:p w14:paraId="4EC74017" w14:textId="4C9A7C74" w:rsidR="00AE48CB" w:rsidRPr="00E33CF9" w:rsidRDefault="00F81E5A" w:rsidP="004E1431">
      <w:pPr>
        <w:pStyle w:val="Odstavecseseznamem"/>
        <w:numPr>
          <w:ilvl w:val="0"/>
          <w:numId w:val="7"/>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Smluvní strany se dohodly</w:t>
      </w:r>
      <w:r w:rsidR="00A52EB9">
        <w:rPr>
          <w:rFonts w:ascii="Segoe UI" w:hAnsi="Segoe UI" w:cs="Segoe UI"/>
          <w:sz w:val="18"/>
          <w:szCs w:val="18"/>
        </w:rPr>
        <w:t>,</w:t>
      </w:r>
      <w:r w:rsidRPr="00E33CF9">
        <w:rPr>
          <w:rFonts w:ascii="Segoe UI" w:hAnsi="Segoe UI" w:cs="Segoe UI"/>
          <w:sz w:val="18"/>
          <w:szCs w:val="18"/>
        </w:rPr>
        <w:t xml:space="preserve"> že cena za obstarání záležitostí činí:</w:t>
      </w:r>
    </w:p>
    <w:tbl>
      <w:tblPr>
        <w:tblW w:w="5000" w:type="pct"/>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firstRow="1" w:lastRow="0" w:firstColumn="1" w:lastColumn="0" w:noHBand="0" w:noVBand="1"/>
      </w:tblPr>
      <w:tblGrid>
        <w:gridCol w:w="5559"/>
        <w:gridCol w:w="3361"/>
      </w:tblGrid>
      <w:tr w:rsidR="00E33CF9" w:rsidRPr="00E33CF9" w14:paraId="0E3B628C" w14:textId="77777777" w:rsidTr="008A388B">
        <w:tc>
          <w:tcPr>
            <w:tcW w:w="5000" w:type="pct"/>
            <w:gridSpan w:val="2"/>
            <w:shd w:val="clear" w:color="auto" w:fill="auto"/>
          </w:tcPr>
          <w:p w14:paraId="1129DE21" w14:textId="06525874" w:rsidR="00982DDC" w:rsidRPr="00E33CF9" w:rsidRDefault="009D5ED4" w:rsidP="00982DDC">
            <w:pPr>
              <w:spacing w:before="60" w:after="60"/>
              <w:ind w:left="0" w:firstLine="0"/>
              <w:jc w:val="both"/>
              <w:rPr>
                <w:rFonts w:ascii="Segoe UI" w:eastAsia="Calibri" w:hAnsi="Segoe UI" w:cs="Segoe UI"/>
                <w:sz w:val="18"/>
                <w:szCs w:val="18"/>
                <w:lang w:eastAsia="en-US"/>
              </w:rPr>
            </w:pPr>
            <w:bookmarkStart w:id="0" w:name="_Hlk511209477"/>
            <w:r w:rsidRPr="00E33CF9">
              <w:rPr>
                <w:rFonts w:ascii="Segoe UI" w:eastAsia="Calibri" w:hAnsi="Segoe UI" w:cs="Segoe UI"/>
                <w:sz w:val="18"/>
                <w:szCs w:val="18"/>
                <w:lang w:eastAsia="en-US"/>
              </w:rPr>
              <w:t>1.1. Výkon</w:t>
            </w:r>
            <w:r w:rsidR="001C7C22" w:rsidRPr="00E33CF9">
              <w:rPr>
                <w:rFonts w:ascii="Segoe UI" w:eastAsia="Calibri" w:hAnsi="Segoe UI" w:cs="Segoe UI"/>
                <w:sz w:val="18"/>
                <w:szCs w:val="18"/>
                <w:lang w:eastAsia="en-US"/>
              </w:rPr>
              <w:t xml:space="preserve"> TDS </w:t>
            </w:r>
            <w:r w:rsidR="00982DDC" w:rsidRPr="00E33CF9">
              <w:rPr>
                <w:rFonts w:ascii="Segoe UI" w:eastAsia="Calibri" w:hAnsi="Segoe UI" w:cs="Segoe UI"/>
                <w:sz w:val="18"/>
                <w:szCs w:val="18"/>
                <w:lang w:eastAsia="en-US"/>
              </w:rPr>
              <w:t xml:space="preserve">na stavbě </w:t>
            </w:r>
            <w:r w:rsidRPr="00E33CF9">
              <w:rPr>
                <w:rFonts w:ascii="Segoe UI" w:eastAsia="Calibri" w:hAnsi="Segoe UI" w:cs="Segoe UI"/>
                <w:sz w:val="18"/>
                <w:szCs w:val="18"/>
                <w:lang w:eastAsia="en-US"/>
              </w:rPr>
              <w:t xml:space="preserve">dle této smlouvy, </w:t>
            </w:r>
            <w:r w:rsidR="00F91E3B">
              <w:rPr>
                <w:rFonts w:ascii="Segoe UI" w:eastAsia="Calibri" w:hAnsi="Segoe UI" w:cs="Segoe UI"/>
                <w:sz w:val="18"/>
                <w:szCs w:val="18"/>
                <w:lang w:eastAsia="en-US"/>
              </w:rPr>
              <w:t>za dobu plnění sjednanou v čl. V. odst. 1 (183 dnů)</w:t>
            </w:r>
            <w:r w:rsidR="00F91E3B" w:rsidRPr="00E33CF9">
              <w:rPr>
                <w:rFonts w:ascii="Segoe UI" w:eastAsia="Calibri" w:hAnsi="Segoe UI" w:cs="Segoe UI"/>
                <w:bCs/>
                <w:sz w:val="18"/>
                <w:szCs w:val="18"/>
                <w:lang w:eastAsia="en-US"/>
              </w:rPr>
              <w:t>:</w:t>
            </w:r>
          </w:p>
        </w:tc>
      </w:tr>
      <w:tr w:rsidR="00E33CF9" w:rsidRPr="00E33CF9" w14:paraId="50AFD835" w14:textId="77777777" w:rsidTr="008A388B">
        <w:tc>
          <w:tcPr>
            <w:tcW w:w="3116" w:type="pct"/>
            <w:shd w:val="clear" w:color="auto" w:fill="auto"/>
          </w:tcPr>
          <w:p w14:paraId="6A73237B" w14:textId="25D0C40A" w:rsidR="005700DD" w:rsidRPr="00E33CF9" w:rsidRDefault="005700DD" w:rsidP="00A077FB">
            <w:pPr>
              <w:spacing w:before="60" w:after="60"/>
              <w:ind w:left="0" w:firstLine="0"/>
              <w:jc w:val="both"/>
              <w:rPr>
                <w:rFonts w:ascii="Segoe UI" w:eastAsia="Calibri" w:hAnsi="Segoe UI" w:cs="Segoe UI"/>
                <w:sz w:val="18"/>
                <w:szCs w:val="18"/>
                <w:lang w:eastAsia="en-US"/>
              </w:rPr>
            </w:pPr>
            <w:r w:rsidRPr="00E33CF9">
              <w:rPr>
                <w:rFonts w:ascii="Segoe UI" w:eastAsia="Calibri" w:hAnsi="Segoe UI" w:cs="Segoe UI"/>
                <w:sz w:val="18"/>
                <w:szCs w:val="18"/>
                <w:lang w:eastAsia="en-US"/>
              </w:rPr>
              <w:t xml:space="preserve">Celkem </w:t>
            </w:r>
            <w:r w:rsidR="00840C91" w:rsidRPr="00E33CF9">
              <w:rPr>
                <w:rFonts w:ascii="Segoe UI" w:eastAsia="Calibri" w:hAnsi="Segoe UI" w:cs="Segoe UI"/>
                <w:sz w:val="18"/>
                <w:szCs w:val="18"/>
                <w:lang w:eastAsia="en-US"/>
              </w:rPr>
              <w:t xml:space="preserve">odměna </w:t>
            </w:r>
            <w:r w:rsidRPr="00E33CF9">
              <w:rPr>
                <w:rFonts w:ascii="Segoe UI" w:eastAsia="Calibri" w:hAnsi="Segoe UI" w:cs="Segoe UI"/>
                <w:sz w:val="18"/>
                <w:szCs w:val="18"/>
                <w:lang w:eastAsia="en-US"/>
              </w:rPr>
              <w:t>bez DPH:</w:t>
            </w:r>
          </w:p>
        </w:tc>
        <w:tc>
          <w:tcPr>
            <w:tcW w:w="1884" w:type="pct"/>
            <w:shd w:val="clear" w:color="auto" w:fill="auto"/>
          </w:tcPr>
          <w:p w14:paraId="5E251BFE" w14:textId="7B7A66F7" w:rsidR="005700DD" w:rsidRPr="008A388B" w:rsidRDefault="008A388B" w:rsidP="00A077FB">
            <w:pPr>
              <w:spacing w:before="60" w:after="60"/>
              <w:ind w:left="0" w:firstLine="0"/>
              <w:jc w:val="right"/>
              <w:rPr>
                <w:rFonts w:ascii="Segoe UI" w:eastAsia="Calibri" w:hAnsi="Segoe UI" w:cs="Segoe UI"/>
                <w:sz w:val="18"/>
                <w:szCs w:val="18"/>
                <w:lang w:eastAsia="en-US"/>
              </w:rPr>
            </w:pPr>
            <w:proofErr w:type="gramStart"/>
            <w:r w:rsidRPr="008A388B">
              <w:rPr>
                <w:rFonts w:ascii="Segoe UI" w:eastAsia="Calibri" w:hAnsi="Segoe UI" w:cs="Segoe UI"/>
                <w:sz w:val="18"/>
                <w:szCs w:val="18"/>
                <w:lang w:eastAsia="en-US"/>
              </w:rPr>
              <w:t>408.000,-</w:t>
            </w:r>
            <w:proofErr w:type="gramEnd"/>
            <w:r w:rsidRPr="008A388B">
              <w:rPr>
                <w:rFonts w:ascii="Segoe UI" w:eastAsia="Calibri" w:hAnsi="Segoe UI" w:cs="Segoe UI"/>
                <w:sz w:val="18"/>
                <w:szCs w:val="18"/>
                <w:lang w:eastAsia="en-US"/>
              </w:rPr>
              <w:t xml:space="preserve"> </w:t>
            </w:r>
          </w:p>
        </w:tc>
      </w:tr>
      <w:tr w:rsidR="00E33CF9" w:rsidRPr="00E33CF9" w14:paraId="79D78550" w14:textId="77777777" w:rsidTr="008A388B">
        <w:tc>
          <w:tcPr>
            <w:tcW w:w="3116" w:type="pct"/>
            <w:shd w:val="clear" w:color="auto" w:fill="auto"/>
          </w:tcPr>
          <w:p w14:paraId="0506498A" w14:textId="77777777" w:rsidR="005700DD" w:rsidRPr="00E33CF9" w:rsidRDefault="005700DD" w:rsidP="00A077FB">
            <w:pPr>
              <w:spacing w:before="60" w:after="60"/>
              <w:ind w:left="0" w:firstLine="0"/>
              <w:jc w:val="both"/>
              <w:rPr>
                <w:rFonts w:ascii="Segoe UI" w:eastAsia="Calibri" w:hAnsi="Segoe UI" w:cs="Segoe UI"/>
                <w:sz w:val="18"/>
                <w:szCs w:val="18"/>
                <w:lang w:eastAsia="en-US"/>
              </w:rPr>
            </w:pPr>
            <w:r w:rsidRPr="00E33CF9">
              <w:rPr>
                <w:rFonts w:ascii="Segoe UI" w:eastAsia="Calibri" w:hAnsi="Segoe UI" w:cs="Segoe UI"/>
                <w:sz w:val="18"/>
                <w:szCs w:val="18"/>
                <w:lang w:eastAsia="en-US"/>
              </w:rPr>
              <w:t>DPH:</w:t>
            </w:r>
          </w:p>
        </w:tc>
        <w:tc>
          <w:tcPr>
            <w:tcW w:w="1884" w:type="pct"/>
            <w:shd w:val="clear" w:color="auto" w:fill="auto"/>
          </w:tcPr>
          <w:p w14:paraId="5D3FF644" w14:textId="629C74B5" w:rsidR="005700DD" w:rsidRPr="008A388B" w:rsidRDefault="008A388B" w:rsidP="00A077FB">
            <w:pPr>
              <w:spacing w:before="60" w:after="60"/>
              <w:ind w:left="0" w:firstLine="0"/>
              <w:jc w:val="right"/>
              <w:rPr>
                <w:rFonts w:ascii="Segoe UI" w:eastAsia="Calibri" w:hAnsi="Segoe UI" w:cs="Segoe UI"/>
                <w:sz w:val="18"/>
                <w:szCs w:val="18"/>
                <w:lang w:eastAsia="en-US"/>
              </w:rPr>
            </w:pPr>
            <w:proofErr w:type="gramStart"/>
            <w:r w:rsidRPr="008A388B">
              <w:rPr>
                <w:rFonts w:ascii="Segoe UI" w:eastAsia="Calibri" w:hAnsi="Segoe UI" w:cs="Segoe UI"/>
                <w:sz w:val="18"/>
                <w:szCs w:val="18"/>
                <w:lang w:eastAsia="en-US"/>
              </w:rPr>
              <w:t>85.680,-</w:t>
            </w:r>
            <w:proofErr w:type="gramEnd"/>
          </w:p>
        </w:tc>
      </w:tr>
      <w:tr w:rsidR="00E33CF9" w:rsidRPr="00E33CF9" w14:paraId="221DEBEC" w14:textId="77777777" w:rsidTr="008A388B">
        <w:tc>
          <w:tcPr>
            <w:tcW w:w="3116" w:type="pct"/>
            <w:shd w:val="clear" w:color="auto" w:fill="auto"/>
          </w:tcPr>
          <w:p w14:paraId="5C223C81" w14:textId="222DAFD8" w:rsidR="005700DD" w:rsidRPr="00E33CF9" w:rsidRDefault="00840C91" w:rsidP="00A077FB">
            <w:pPr>
              <w:spacing w:after="60"/>
              <w:ind w:left="0" w:firstLine="0"/>
              <w:jc w:val="both"/>
              <w:rPr>
                <w:rFonts w:ascii="Segoe UI" w:eastAsia="Calibri" w:hAnsi="Segoe UI" w:cs="Segoe UI"/>
                <w:sz w:val="18"/>
                <w:szCs w:val="18"/>
                <w:lang w:eastAsia="en-US"/>
              </w:rPr>
            </w:pPr>
            <w:r w:rsidRPr="00E33CF9">
              <w:rPr>
                <w:rFonts w:ascii="Segoe UI" w:eastAsia="Calibri" w:hAnsi="Segoe UI" w:cs="Segoe UI"/>
                <w:sz w:val="18"/>
                <w:szCs w:val="18"/>
                <w:lang w:eastAsia="en-US"/>
              </w:rPr>
              <w:t xml:space="preserve">Celkem odměna </w:t>
            </w:r>
            <w:r w:rsidR="005700DD" w:rsidRPr="00E33CF9">
              <w:rPr>
                <w:rFonts w:ascii="Segoe UI" w:eastAsia="Calibri" w:hAnsi="Segoe UI" w:cs="Segoe UI"/>
                <w:sz w:val="18"/>
                <w:szCs w:val="18"/>
                <w:lang w:eastAsia="en-US"/>
              </w:rPr>
              <w:t>s DPH:</w:t>
            </w:r>
          </w:p>
        </w:tc>
        <w:tc>
          <w:tcPr>
            <w:tcW w:w="1884" w:type="pct"/>
            <w:shd w:val="clear" w:color="auto" w:fill="auto"/>
          </w:tcPr>
          <w:p w14:paraId="2878172D" w14:textId="6C27EAAF" w:rsidR="005700DD" w:rsidRPr="008A388B" w:rsidRDefault="008A388B" w:rsidP="00A077FB">
            <w:pPr>
              <w:spacing w:after="60"/>
              <w:ind w:left="0" w:firstLine="0"/>
              <w:jc w:val="right"/>
              <w:rPr>
                <w:rFonts w:ascii="Segoe UI" w:eastAsia="Calibri" w:hAnsi="Segoe UI" w:cs="Segoe UI"/>
                <w:sz w:val="18"/>
                <w:szCs w:val="18"/>
                <w:lang w:eastAsia="en-US"/>
              </w:rPr>
            </w:pPr>
            <w:proofErr w:type="gramStart"/>
            <w:r w:rsidRPr="008A388B">
              <w:rPr>
                <w:rFonts w:ascii="Segoe UI" w:eastAsia="Calibri" w:hAnsi="Segoe UI" w:cs="Segoe UI"/>
                <w:sz w:val="18"/>
                <w:szCs w:val="18"/>
                <w:lang w:eastAsia="en-US"/>
              </w:rPr>
              <w:t>493.680,-</w:t>
            </w:r>
            <w:proofErr w:type="gramEnd"/>
          </w:p>
        </w:tc>
      </w:tr>
    </w:tbl>
    <w:p w14:paraId="0F171BC3" w14:textId="32831216" w:rsidR="00C952EB" w:rsidRPr="00E33CF9" w:rsidRDefault="005C50DD" w:rsidP="004E1431">
      <w:pPr>
        <w:pStyle w:val="Odstavecseseznamem"/>
        <w:numPr>
          <w:ilvl w:val="0"/>
          <w:numId w:val="7"/>
        </w:numPr>
        <w:autoSpaceDE w:val="0"/>
        <w:autoSpaceDN w:val="0"/>
        <w:adjustRightInd w:val="0"/>
        <w:spacing w:before="120" w:after="0"/>
        <w:ind w:left="357" w:hanging="357"/>
        <w:jc w:val="both"/>
        <w:rPr>
          <w:rFonts w:ascii="Segoe UI" w:hAnsi="Segoe UI" w:cs="Segoe UI"/>
          <w:sz w:val="18"/>
          <w:szCs w:val="18"/>
        </w:rPr>
      </w:pPr>
      <w:r w:rsidRPr="00E33CF9">
        <w:rPr>
          <w:rFonts w:ascii="Segoe UI" w:hAnsi="Segoe UI" w:cs="Segoe UI"/>
          <w:sz w:val="18"/>
          <w:szCs w:val="18"/>
        </w:rPr>
        <w:t xml:space="preserve">Odměna příkazníka </w:t>
      </w:r>
      <w:r w:rsidR="00157E25" w:rsidRPr="00E33CF9">
        <w:rPr>
          <w:rFonts w:ascii="Segoe UI" w:hAnsi="Segoe UI" w:cs="Segoe UI"/>
          <w:sz w:val="18"/>
          <w:szCs w:val="18"/>
        </w:rPr>
        <w:t xml:space="preserve">uvedená </w:t>
      </w:r>
      <w:r w:rsidR="00865789" w:rsidRPr="00E33CF9">
        <w:rPr>
          <w:rFonts w:ascii="Segoe UI" w:hAnsi="Segoe UI" w:cs="Segoe UI"/>
          <w:sz w:val="18"/>
          <w:szCs w:val="18"/>
        </w:rPr>
        <w:t xml:space="preserve">v </w:t>
      </w:r>
      <w:r w:rsidR="00157E25" w:rsidRPr="00E33CF9">
        <w:rPr>
          <w:rFonts w:ascii="Segoe UI" w:hAnsi="Segoe UI" w:cs="Segoe UI"/>
          <w:sz w:val="18"/>
          <w:szCs w:val="18"/>
        </w:rPr>
        <w:t>odst. 1</w:t>
      </w:r>
      <w:r w:rsidR="009D5ED4" w:rsidRPr="00E33CF9">
        <w:rPr>
          <w:rFonts w:ascii="Segoe UI" w:hAnsi="Segoe UI" w:cs="Segoe UI"/>
          <w:sz w:val="18"/>
          <w:szCs w:val="18"/>
        </w:rPr>
        <w:t>.</w:t>
      </w:r>
      <w:r w:rsidR="00157E25" w:rsidRPr="00E33CF9">
        <w:rPr>
          <w:rFonts w:ascii="Segoe UI" w:hAnsi="Segoe UI" w:cs="Segoe UI"/>
          <w:sz w:val="18"/>
          <w:szCs w:val="18"/>
        </w:rPr>
        <w:t xml:space="preserve"> tohoto článku je pevnou a nejvýše přípustnou cenou za </w:t>
      </w:r>
      <w:r w:rsidR="00F81E5A" w:rsidRPr="00E33CF9">
        <w:rPr>
          <w:rFonts w:ascii="Segoe UI" w:hAnsi="Segoe UI" w:cs="Segoe UI"/>
          <w:sz w:val="18"/>
          <w:szCs w:val="18"/>
        </w:rPr>
        <w:t xml:space="preserve">obstarání záležitostí dle této smlouvy </w:t>
      </w:r>
      <w:r w:rsidR="00157E25" w:rsidRPr="00E33CF9">
        <w:rPr>
          <w:rFonts w:ascii="Segoe UI" w:hAnsi="Segoe UI" w:cs="Segoe UI"/>
          <w:sz w:val="18"/>
          <w:szCs w:val="18"/>
        </w:rPr>
        <w:t>s výjimkou případů výslovně uvedených v této smlouvě</w:t>
      </w:r>
      <w:r w:rsidR="00834A96">
        <w:rPr>
          <w:rFonts w:ascii="Segoe UI" w:hAnsi="Segoe UI" w:cs="Segoe UI"/>
          <w:sz w:val="18"/>
          <w:szCs w:val="18"/>
        </w:rPr>
        <w:t>.</w:t>
      </w:r>
    </w:p>
    <w:p w14:paraId="3C987398" w14:textId="48B37D8F" w:rsidR="00F91E3B" w:rsidRPr="0027015E" w:rsidRDefault="00F91E3B" w:rsidP="004E1431">
      <w:pPr>
        <w:pStyle w:val="Odstavecseseznamem"/>
        <w:numPr>
          <w:ilvl w:val="0"/>
          <w:numId w:val="7"/>
        </w:numPr>
        <w:autoSpaceDE w:val="0"/>
        <w:autoSpaceDN w:val="0"/>
        <w:adjustRightInd w:val="0"/>
        <w:spacing w:after="0"/>
        <w:jc w:val="both"/>
        <w:rPr>
          <w:rFonts w:ascii="Segoe UI" w:hAnsi="Segoe UI" w:cs="Segoe UI"/>
          <w:sz w:val="18"/>
          <w:szCs w:val="18"/>
        </w:rPr>
      </w:pPr>
      <w:r>
        <w:rPr>
          <w:rFonts w:ascii="Segoe UI" w:hAnsi="Segoe UI" w:cs="Segoe UI"/>
          <w:sz w:val="18"/>
          <w:szCs w:val="18"/>
        </w:rPr>
        <w:t>Celková cena plnění</w:t>
      </w:r>
      <w:r w:rsidR="005C50DD" w:rsidRPr="00E33CF9">
        <w:rPr>
          <w:rFonts w:ascii="Segoe UI" w:hAnsi="Segoe UI" w:cs="Segoe UI"/>
          <w:sz w:val="18"/>
          <w:szCs w:val="18"/>
        </w:rPr>
        <w:t xml:space="preserve"> </w:t>
      </w:r>
      <w:r w:rsidR="00157E25" w:rsidRPr="00E33CF9">
        <w:rPr>
          <w:rFonts w:ascii="Segoe UI" w:hAnsi="Segoe UI" w:cs="Segoe UI"/>
          <w:sz w:val="18"/>
          <w:szCs w:val="18"/>
        </w:rPr>
        <w:t>může být změ</w:t>
      </w:r>
      <w:r w:rsidR="008D6F56" w:rsidRPr="00E33CF9">
        <w:rPr>
          <w:rFonts w:ascii="Segoe UI" w:hAnsi="Segoe UI" w:cs="Segoe UI"/>
          <w:sz w:val="18"/>
          <w:szCs w:val="18"/>
        </w:rPr>
        <w:t>něna pouze v případě</w:t>
      </w:r>
      <w:r w:rsidR="00157E25" w:rsidRPr="00E33CF9">
        <w:rPr>
          <w:rFonts w:ascii="Segoe UI" w:hAnsi="Segoe UI" w:cs="Segoe UI"/>
          <w:sz w:val="18"/>
          <w:szCs w:val="18"/>
        </w:rPr>
        <w:t xml:space="preserve"> změn</w:t>
      </w:r>
      <w:r w:rsidR="008D6F56" w:rsidRPr="00E33CF9">
        <w:rPr>
          <w:rFonts w:ascii="Segoe UI" w:hAnsi="Segoe UI" w:cs="Segoe UI"/>
          <w:sz w:val="18"/>
          <w:szCs w:val="18"/>
        </w:rPr>
        <w:t>y</w:t>
      </w:r>
      <w:r w:rsidR="003560FB" w:rsidRPr="00E33CF9">
        <w:rPr>
          <w:rFonts w:ascii="Segoe UI" w:hAnsi="Segoe UI" w:cs="Segoe UI"/>
          <w:sz w:val="18"/>
          <w:szCs w:val="18"/>
        </w:rPr>
        <w:t xml:space="preserve"> doby plnění</w:t>
      </w:r>
      <w:r w:rsidR="008D6F56" w:rsidRPr="00E33CF9">
        <w:rPr>
          <w:rFonts w:ascii="Segoe UI" w:hAnsi="Segoe UI" w:cs="Segoe UI"/>
          <w:sz w:val="18"/>
          <w:szCs w:val="18"/>
        </w:rPr>
        <w:t xml:space="preserve"> díla vyžádané</w:t>
      </w:r>
      <w:r w:rsidR="00157E25" w:rsidRPr="00E33CF9">
        <w:rPr>
          <w:rFonts w:ascii="Segoe UI" w:hAnsi="Segoe UI" w:cs="Segoe UI"/>
          <w:sz w:val="18"/>
          <w:szCs w:val="18"/>
        </w:rPr>
        <w:t xml:space="preserve"> </w:t>
      </w:r>
      <w:r w:rsidR="00E61F6A" w:rsidRPr="00E33CF9">
        <w:rPr>
          <w:rFonts w:ascii="Segoe UI" w:hAnsi="Segoe UI" w:cs="Segoe UI"/>
          <w:sz w:val="18"/>
          <w:szCs w:val="18"/>
        </w:rPr>
        <w:t>příkazcem</w:t>
      </w:r>
      <w:r w:rsidR="00157E25" w:rsidRPr="00E33CF9">
        <w:rPr>
          <w:rFonts w:ascii="Segoe UI" w:hAnsi="Segoe UI" w:cs="Segoe UI"/>
          <w:sz w:val="18"/>
          <w:szCs w:val="18"/>
        </w:rPr>
        <w:t xml:space="preserve"> na základě</w:t>
      </w:r>
      <w:r w:rsidR="00C519B1" w:rsidRPr="00E33CF9">
        <w:rPr>
          <w:rFonts w:ascii="Segoe UI" w:hAnsi="Segoe UI" w:cs="Segoe UI"/>
          <w:sz w:val="18"/>
          <w:szCs w:val="18"/>
        </w:rPr>
        <w:t xml:space="preserve"> </w:t>
      </w:r>
      <w:r>
        <w:rPr>
          <w:rFonts w:ascii="Segoe UI" w:hAnsi="Segoe UI" w:cs="Segoe UI"/>
          <w:sz w:val="18"/>
          <w:szCs w:val="18"/>
        </w:rPr>
        <w:t>prodloužení</w:t>
      </w:r>
      <w:r w:rsidR="00C519B1" w:rsidRPr="00E33CF9">
        <w:rPr>
          <w:rFonts w:ascii="Segoe UI" w:hAnsi="Segoe UI" w:cs="Segoe UI"/>
          <w:sz w:val="18"/>
          <w:szCs w:val="18"/>
        </w:rPr>
        <w:t xml:space="preserve"> </w:t>
      </w:r>
      <w:r w:rsidR="008D6F56" w:rsidRPr="00E33CF9">
        <w:rPr>
          <w:rFonts w:ascii="Segoe UI" w:hAnsi="Segoe UI" w:cs="Segoe UI"/>
          <w:sz w:val="18"/>
          <w:szCs w:val="18"/>
        </w:rPr>
        <w:t>doby realizace stavby</w:t>
      </w:r>
      <w:r w:rsidR="00E40807" w:rsidRPr="00E33CF9">
        <w:rPr>
          <w:rFonts w:ascii="Segoe UI" w:hAnsi="Segoe UI" w:cs="Segoe UI"/>
          <w:sz w:val="18"/>
          <w:szCs w:val="18"/>
        </w:rPr>
        <w:t>. Změnu doby plnění</w:t>
      </w:r>
      <w:r w:rsidR="00756F83" w:rsidRPr="00E33CF9">
        <w:rPr>
          <w:rFonts w:ascii="Segoe UI" w:hAnsi="Segoe UI" w:cs="Segoe UI"/>
          <w:sz w:val="18"/>
          <w:szCs w:val="18"/>
        </w:rPr>
        <w:t xml:space="preserve"> si </w:t>
      </w:r>
      <w:r w:rsidR="00E61F6A" w:rsidRPr="00E33CF9">
        <w:rPr>
          <w:rFonts w:ascii="Segoe UI" w:hAnsi="Segoe UI" w:cs="Segoe UI"/>
          <w:sz w:val="18"/>
          <w:szCs w:val="18"/>
        </w:rPr>
        <w:t>příkazce</w:t>
      </w:r>
      <w:r w:rsidR="00756F83" w:rsidRPr="00E33CF9">
        <w:rPr>
          <w:rFonts w:ascii="Segoe UI" w:hAnsi="Segoe UI" w:cs="Segoe UI"/>
          <w:sz w:val="18"/>
          <w:szCs w:val="18"/>
        </w:rPr>
        <w:t xml:space="preserve"> vyžádá písemnou výzvou k pokračování plnění</w:t>
      </w:r>
      <w:r w:rsidR="00B700FB" w:rsidRPr="00E33CF9">
        <w:rPr>
          <w:rFonts w:ascii="Segoe UI" w:hAnsi="Segoe UI" w:cs="Segoe UI"/>
          <w:sz w:val="18"/>
          <w:szCs w:val="18"/>
        </w:rPr>
        <w:t xml:space="preserve"> s uvedením požadované doby prodloužení činnosti</w:t>
      </w:r>
      <w:r w:rsidR="00FB789E" w:rsidRPr="00E33CF9">
        <w:rPr>
          <w:rFonts w:ascii="Segoe UI" w:hAnsi="Segoe UI" w:cs="Segoe UI"/>
          <w:sz w:val="18"/>
          <w:szCs w:val="18"/>
        </w:rPr>
        <w:t>.</w:t>
      </w:r>
      <w:r w:rsidR="009B7ED5" w:rsidRPr="00E33CF9">
        <w:rPr>
          <w:rFonts w:ascii="Segoe UI" w:hAnsi="Segoe UI" w:cs="Segoe UI"/>
          <w:sz w:val="18"/>
          <w:szCs w:val="18"/>
        </w:rPr>
        <w:t xml:space="preserve"> </w:t>
      </w:r>
    </w:p>
    <w:p w14:paraId="6B9E3B46" w14:textId="0E5C80C1" w:rsidR="00F91E3B" w:rsidRPr="008A388B" w:rsidRDefault="00F91E3B" w:rsidP="004F4E9F">
      <w:pPr>
        <w:pStyle w:val="Odstavecseseznamem"/>
        <w:autoSpaceDE w:val="0"/>
        <w:autoSpaceDN w:val="0"/>
        <w:adjustRightInd w:val="0"/>
        <w:spacing w:after="0"/>
        <w:ind w:left="360"/>
        <w:jc w:val="both"/>
        <w:rPr>
          <w:rFonts w:ascii="Segoe UI" w:hAnsi="Segoe UI" w:cs="Segoe UI"/>
          <w:sz w:val="18"/>
          <w:szCs w:val="18"/>
        </w:rPr>
      </w:pPr>
      <w:r w:rsidRPr="0027015E">
        <w:rPr>
          <w:rFonts w:ascii="Segoe UI" w:hAnsi="Segoe UI" w:cs="Segoe UI"/>
          <w:sz w:val="18"/>
          <w:szCs w:val="18"/>
        </w:rPr>
        <w:t>Příkazník bude práce provedené nad rámec sjednané doby plnění dle čl. V. odst. 1 smlouvy (</w:t>
      </w:r>
      <w:r>
        <w:rPr>
          <w:rFonts w:ascii="Segoe UI" w:hAnsi="Segoe UI" w:cs="Segoe UI"/>
          <w:sz w:val="18"/>
          <w:szCs w:val="18"/>
        </w:rPr>
        <w:t>183</w:t>
      </w:r>
      <w:r w:rsidRPr="0027015E">
        <w:rPr>
          <w:rFonts w:ascii="Segoe UI" w:hAnsi="Segoe UI" w:cs="Segoe UI"/>
          <w:sz w:val="18"/>
          <w:szCs w:val="18"/>
        </w:rPr>
        <w:t xml:space="preserve"> dní) oceňovat poměrnou částkou z celkové ceny plnění dle odst. 1.1. a tohoto článku vztažené k jednomu dni (</w:t>
      </w:r>
      <w:r w:rsidRPr="008A388B">
        <w:rPr>
          <w:rFonts w:ascii="Segoe UI" w:hAnsi="Segoe UI" w:cs="Segoe UI"/>
          <w:sz w:val="18"/>
          <w:szCs w:val="18"/>
        </w:rPr>
        <w:t>celková částka dle 1.1. / 183) tj.:</w:t>
      </w:r>
    </w:p>
    <w:p w14:paraId="2D6A4DEE" w14:textId="0A875035" w:rsidR="008D6F56" w:rsidRPr="00834A96" w:rsidRDefault="00F91E3B" w:rsidP="009505FB">
      <w:pPr>
        <w:pStyle w:val="Odstavecseseznamem"/>
        <w:spacing w:before="20" w:after="0" w:line="22" w:lineRule="atLeast"/>
        <w:ind w:left="360"/>
        <w:contextualSpacing w:val="0"/>
        <w:jc w:val="both"/>
      </w:pPr>
      <w:r w:rsidRPr="008A388B">
        <w:rPr>
          <w:rFonts w:ascii="Segoe UI" w:hAnsi="Segoe UI" w:cs="Segoe UI"/>
          <w:sz w:val="18"/>
          <w:szCs w:val="18"/>
        </w:rPr>
        <w:t xml:space="preserve">Za jeden kalendářní den za provádění činností dle čl. V. odst. 2 této smlouvy činí: </w:t>
      </w:r>
      <w:r w:rsidR="008A388B" w:rsidRPr="008A388B">
        <w:rPr>
          <w:rFonts w:ascii="Segoe UI" w:hAnsi="Segoe UI" w:cs="Segoe UI"/>
          <w:sz w:val="18"/>
          <w:szCs w:val="18"/>
        </w:rPr>
        <w:t>2.229,51,-</w:t>
      </w:r>
      <w:r w:rsidRPr="008A388B">
        <w:rPr>
          <w:rFonts w:ascii="Segoe UI" w:hAnsi="Segoe UI" w:cs="Segoe UI"/>
          <w:sz w:val="18"/>
          <w:szCs w:val="18"/>
        </w:rPr>
        <w:t xml:space="preserve"> Kč / 1</w:t>
      </w:r>
      <w:r w:rsidRPr="006F001B">
        <w:rPr>
          <w:rFonts w:ascii="Segoe UI" w:hAnsi="Segoe UI" w:cs="Segoe UI"/>
          <w:sz w:val="18"/>
          <w:szCs w:val="18"/>
        </w:rPr>
        <w:t xml:space="preserve"> den činnosti bez DPH.</w:t>
      </w:r>
    </w:p>
    <w:p w14:paraId="1A3B7377" w14:textId="191ECE1F" w:rsidR="006200CC" w:rsidRPr="00E33CF9" w:rsidRDefault="00A13A6E" w:rsidP="004E1431">
      <w:pPr>
        <w:pStyle w:val="Odstavecseseznamem"/>
        <w:numPr>
          <w:ilvl w:val="0"/>
          <w:numId w:val="7"/>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lastRenderedPageBreak/>
        <w:t>Příkazník</w:t>
      </w:r>
      <w:r w:rsidR="006200CC" w:rsidRPr="00E33CF9">
        <w:rPr>
          <w:rFonts w:ascii="Segoe UI" w:hAnsi="Segoe UI" w:cs="Segoe UI"/>
          <w:sz w:val="18"/>
          <w:szCs w:val="18"/>
        </w:rPr>
        <w:t xml:space="preserve"> se zavazuje </w:t>
      </w:r>
      <w:r w:rsidR="00387199" w:rsidRPr="00E33CF9">
        <w:rPr>
          <w:rFonts w:ascii="Segoe UI" w:hAnsi="Segoe UI" w:cs="Segoe UI"/>
          <w:sz w:val="18"/>
          <w:szCs w:val="18"/>
        </w:rPr>
        <w:t xml:space="preserve">výzvu k pokračování plnění </w:t>
      </w:r>
      <w:r w:rsidR="0000574E" w:rsidRPr="00E33CF9">
        <w:rPr>
          <w:rFonts w:ascii="Segoe UI" w:hAnsi="Segoe UI" w:cs="Segoe UI"/>
          <w:sz w:val="18"/>
          <w:szCs w:val="18"/>
        </w:rPr>
        <w:t>akceptova</w:t>
      </w:r>
      <w:r w:rsidR="003560FB" w:rsidRPr="00E33CF9">
        <w:rPr>
          <w:rFonts w:ascii="Segoe UI" w:hAnsi="Segoe UI" w:cs="Segoe UI"/>
          <w:sz w:val="18"/>
          <w:szCs w:val="18"/>
        </w:rPr>
        <w:t>t</w:t>
      </w:r>
      <w:r w:rsidR="0000574E" w:rsidRPr="00E33CF9">
        <w:rPr>
          <w:rFonts w:ascii="Segoe UI" w:hAnsi="Segoe UI" w:cs="Segoe UI"/>
          <w:sz w:val="18"/>
          <w:szCs w:val="18"/>
        </w:rPr>
        <w:t xml:space="preserve"> a pokračování v činnosti dle výzvy provést</w:t>
      </w:r>
      <w:r w:rsidR="00033C69">
        <w:rPr>
          <w:rFonts w:ascii="Segoe UI" w:hAnsi="Segoe UI" w:cs="Segoe UI"/>
          <w:sz w:val="18"/>
          <w:szCs w:val="18"/>
        </w:rPr>
        <w:t>. Skutečné plnění dle výzvy bude uhrazeno na základě výkazu činnosti schváleného zmocněncem příkazce pro jednání technická,</w:t>
      </w:r>
      <w:r w:rsidR="0000574E" w:rsidRPr="00E33CF9">
        <w:rPr>
          <w:rFonts w:ascii="Segoe UI" w:hAnsi="Segoe UI" w:cs="Segoe UI"/>
          <w:sz w:val="18"/>
          <w:szCs w:val="18"/>
        </w:rPr>
        <w:t xml:space="preserve"> </w:t>
      </w:r>
    </w:p>
    <w:p w14:paraId="7A747497" w14:textId="5E18D070" w:rsidR="00262A81" w:rsidRPr="00E33CF9" w:rsidRDefault="00BA7490" w:rsidP="004E1431">
      <w:pPr>
        <w:pStyle w:val="Odstavecseseznamem"/>
        <w:numPr>
          <w:ilvl w:val="0"/>
          <w:numId w:val="7"/>
        </w:numPr>
        <w:autoSpaceDE w:val="0"/>
        <w:autoSpaceDN w:val="0"/>
        <w:adjustRightInd w:val="0"/>
        <w:spacing w:after="0"/>
        <w:jc w:val="both"/>
        <w:rPr>
          <w:rFonts w:ascii="Segoe UI" w:hAnsi="Segoe UI" w:cs="Segoe UI"/>
          <w:sz w:val="18"/>
          <w:szCs w:val="18"/>
        </w:rPr>
      </w:pPr>
      <w:r>
        <w:rPr>
          <w:rFonts w:ascii="Segoe UI" w:hAnsi="Segoe UI" w:cs="Segoe UI"/>
          <w:sz w:val="18"/>
          <w:szCs w:val="18"/>
        </w:rPr>
        <w:t>Odměna příkazníka</w:t>
      </w:r>
      <w:r w:rsidR="00262A81" w:rsidRPr="00E33CF9">
        <w:rPr>
          <w:rFonts w:ascii="Segoe UI" w:hAnsi="Segoe UI" w:cs="Segoe UI"/>
          <w:sz w:val="18"/>
          <w:szCs w:val="18"/>
        </w:rPr>
        <w:t xml:space="preserve"> bude</w:t>
      </w:r>
      <w:r w:rsidR="00AF70F4" w:rsidRPr="00E33CF9">
        <w:rPr>
          <w:rFonts w:ascii="Segoe UI" w:hAnsi="Segoe UI" w:cs="Segoe UI"/>
          <w:sz w:val="18"/>
          <w:szCs w:val="18"/>
        </w:rPr>
        <w:t xml:space="preserve"> obdobně</w:t>
      </w:r>
      <w:r w:rsidR="00262A81" w:rsidRPr="00E33CF9">
        <w:rPr>
          <w:rFonts w:ascii="Segoe UI" w:hAnsi="Segoe UI" w:cs="Segoe UI"/>
          <w:sz w:val="18"/>
          <w:szCs w:val="18"/>
        </w:rPr>
        <w:t xml:space="preserve"> poměrně snížena v případě zkrácení doby plnění</w:t>
      </w:r>
      <w:r w:rsidR="000B0563">
        <w:rPr>
          <w:rFonts w:ascii="Segoe UI" w:hAnsi="Segoe UI" w:cs="Segoe UI"/>
          <w:sz w:val="18"/>
          <w:szCs w:val="18"/>
        </w:rPr>
        <w:t>,</w:t>
      </w:r>
    </w:p>
    <w:bookmarkEnd w:id="0"/>
    <w:p w14:paraId="2DAEE014" w14:textId="0801B73A" w:rsidR="00681089" w:rsidRPr="00E33CF9" w:rsidRDefault="005C50DD" w:rsidP="004E1431">
      <w:pPr>
        <w:pStyle w:val="Odstavecseseznamem"/>
        <w:numPr>
          <w:ilvl w:val="0"/>
          <w:numId w:val="7"/>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Odměna příkazníka</w:t>
      </w:r>
      <w:r w:rsidR="00E626A2" w:rsidRPr="00E33CF9">
        <w:rPr>
          <w:rFonts w:ascii="Segoe UI" w:hAnsi="Segoe UI" w:cs="Segoe UI"/>
          <w:sz w:val="18"/>
          <w:szCs w:val="18"/>
        </w:rPr>
        <w:t xml:space="preserve"> obsahuje veškeré náklady na tuto činnost, včetně vedlejších nákladů</w:t>
      </w:r>
      <w:r w:rsidR="009D5ED4" w:rsidRPr="00E33CF9">
        <w:rPr>
          <w:rFonts w:ascii="Segoe UI" w:hAnsi="Segoe UI" w:cs="Segoe UI"/>
          <w:sz w:val="18"/>
          <w:szCs w:val="18"/>
        </w:rPr>
        <w:t xml:space="preserve"> mimo jiné</w:t>
      </w:r>
      <w:r w:rsidR="00E626A2" w:rsidRPr="00E33CF9">
        <w:rPr>
          <w:rFonts w:ascii="Segoe UI" w:hAnsi="Segoe UI" w:cs="Segoe UI"/>
          <w:sz w:val="18"/>
          <w:szCs w:val="18"/>
        </w:rPr>
        <w:t xml:space="preserve"> dopravného, času stráveného na cestě</w:t>
      </w:r>
      <w:r w:rsidR="00994545" w:rsidRPr="00E33CF9">
        <w:rPr>
          <w:rFonts w:ascii="Segoe UI" w:hAnsi="Segoe UI" w:cs="Segoe UI"/>
          <w:sz w:val="18"/>
          <w:szCs w:val="18"/>
        </w:rPr>
        <w:t xml:space="preserve">, včetně </w:t>
      </w:r>
      <w:r w:rsidR="00AA256C" w:rsidRPr="00E33CF9">
        <w:rPr>
          <w:rFonts w:ascii="Segoe UI" w:hAnsi="Segoe UI" w:cs="Segoe UI"/>
          <w:sz w:val="18"/>
          <w:szCs w:val="18"/>
        </w:rPr>
        <w:t>každodenní návštěv</w:t>
      </w:r>
      <w:r w:rsidR="00994545" w:rsidRPr="00E33CF9">
        <w:rPr>
          <w:rFonts w:ascii="Segoe UI" w:hAnsi="Segoe UI" w:cs="Segoe UI"/>
          <w:sz w:val="18"/>
          <w:szCs w:val="18"/>
        </w:rPr>
        <w:t>y</w:t>
      </w:r>
      <w:r w:rsidR="00AA256C" w:rsidRPr="00E33CF9">
        <w:rPr>
          <w:rFonts w:ascii="Segoe UI" w:hAnsi="Segoe UI" w:cs="Segoe UI"/>
          <w:sz w:val="18"/>
          <w:szCs w:val="18"/>
        </w:rPr>
        <w:t xml:space="preserve"> staveniště. </w:t>
      </w:r>
      <w:r w:rsidR="00E626A2" w:rsidRPr="00E33CF9">
        <w:rPr>
          <w:rFonts w:ascii="Segoe UI" w:hAnsi="Segoe UI" w:cs="Segoe UI"/>
          <w:sz w:val="18"/>
          <w:szCs w:val="18"/>
        </w:rPr>
        <w:t>DPH bude účtována v zákonné výši platné v době vystavení daňového dokladu.</w:t>
      </w:r>
    </w:p>
    <w:p w14:paraId="44B587F1" w14:textId="77777777" w:rsidR="008735F2" w:rsidRPr="00E33CF9" w:rsidRDefault="008735F2" w:rsidP="008735F2">
      <w:pPr>
        <w:pStyle w:val="Nadpis1"/>
        <w:rPr>
          <w:sz w:val="18"/>
          <w:szCs w:val="18"/>
        </w:rPr>
      </w:pPr>
      <w:r w:rsidRPr="00E33CF9">
        <w:rPr>
          <w:sz w:val="18"/>
          <w:szCs w:val="18"/>
        </w:rPr>
        <w:t>Platební podmínky</w:t>
      </w:r>
    </w:p>
    <w:p w14:paraId="032D0E02" w14:textId="57DEE21B" w:rsidR="008735F2" w:rsidRPr="00E33CF9" w:rsidRDefault="008735F2" w:rsidP="004E1431">
      <w:pPr>
        <w:pStyle w:val="Odstavecseseznamem"/>
        <w:numPr>
          <w:ilvl w:val="0"/>
          <w:numId w:val="17"/>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Příkazce nebude poskytovat zálohy</w:t>
      </w:r>
      <w:r w:rsidR="009505FB">
        <w:rPr>
          <w:rFonts w:ascii="Segoe UI" w:hAnsi="Segoe UI" w:cs="Segoe UI"/>
          <w:sz w:val="18"/>
          <w:szCs w:val="18"/>
        </w:rPr>
        <w:t>.</w:t>
      </w:r>
    </w:p>
    <w:p w14:paraId="727F13F4" w14:textId="1BBE6DDE" w:rsidR="008735F2" w:rsidRPr="00E33CF9" w:rsidRDefault="008735F2" w:rsidP="004E1431">
      <w:pPr>
        <w:pStyle w:val="Odstavecseseznamem"/>
        <w:numPr>
          <w:ilvl w:val="0"/>
          <w:numId w:val="17"/>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Příkazník je oprávněn fakturovat provedené práce měsíčně, a to v částce odpovídající poměrné výši celkové smluvní odměně v každé části díla na jeden měsíc, tj. celková smluvní odměna části díla děleno počet měsíců činnosti v příslušné fázi díla. Podkladem pro zaplacení odměny za práce provedené v jednotlivých uplynulých kalendářních měsících budou daňové doklady – měsíční faktury. Ke každé faktuře bude jako její nedílná, povinná součást přiložen soupis provedených prací za uplynulý měsíc potvrzený oprávněným pracovníkem příkazníka. Jako den uskutečnění zdanitelného plnění bude na jednotlivých měsíčních fakturách uveden vždy poslední den příslušného uplynulého měsíce</w:t>
      </w:r>
      <w:r w:rsidR="009505FB">
        <w:rPr>
          <w:rFonts w:ascii="Segoe UI" w:hAnsi="Segoe UI" w:cs="Segoe UI"/>
          <w:sz w:val="18"/>
          <w:szCs w:val="18"/>
        </w:rPr>
        <w:t>.</w:t>
      </w:r>
    </w:p>
    <w:p w14:paraId="102D5E73" w14:textId="5DBFECD6" w:rsidR="008735F2" w:rsidRPr="00E33CF9" w:rsidRDefault="008735F2" w:rsidP="004E1431">
      <w:pPr>
        <w:pStyle w:val="Odstavecseseznamem"/>
        <w:numPr>
          <w:ilvl w:val="0"/>
          <w:numId w:val="17"/>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 xml:space="preserve">Konečnou fakturu za </w:t>
      </w:r>
      <w:r>
        <w:rPr>
          <w:rFonts w:ascii="Segoe UI" w:hAnsi="Segoe UI" w:cs="Segoe UI"/>
          <w:sz w:val="18"/>
          <w:szCs w:val="18"/>
        </w:rPr>
        <w:t>p</w:t>
      </w:r>
      <w:r w:rsidRPr="00E33CF9">
        <w:rPr>
          <w:rFonts w:ascii="Segoe UI" w:hAnsi="Segoe UI" w:cs="Segoe UI"/>
          <w:sz w:val="18"/>
          <w:szCs w:val="18"/>
        </w:rPr>
        <w:t>ředmět smlouvy vystaví příkazník po dokončení všech činností a předání veškeré dokumentace k příslušné části odměny dle této smlouvy</w:t>
      </w:r>
      <w:r w:rsidR="00966970">
        <w:rPr>
          <w:rFonts w:ascii="Segoe UI" w:hAnsi="Segoe UI" w:cs="Segoe UI"/>
          <w:sz w:val="18"/>
          <w:szCs w:val="18"/>
        </w:rPr>
        <w:t>,</w:t>
      </w:r>
    </w:p>
    <w:p w14:paraId="378D0E10" w14:textId="2CE5B92B" w:rsidR="008735F2" w:rsidRPr="00E33CF9" w:rsidRDefault="008735F2" w:rsidP="004E1431">
      <w:pPr>
        <w:pStyle w:val="Odstavecseseznamem"/>
        <w:numPr>
          <w:ilvl w:val="0"/>
          <w:numId w:val="17"/>
        </w:numPr>
        <w:autoSpaceDE w:val="0"/>
        <w:autoSpaceDN w:val="0"/>
        <w:adjustRightInd w:val="0"/>
        <w:spacing w:after="0"/>
        <w:jc w:val="both"/>
        <w:rPr>
          <w:rFonts w:ascii="Segoe UI" w:eastAsia="Segoe UI" w:hAnsi="Segoe UI" w:cs="Segoe UI"/>
          <w:sz w:val="18"/>
          <w:szCs w:val="18"/>
        </w:rPr>
      </w:pPr>
      <w:r w:rsidRPr="6FE53483">
        <w:rPr>
          <w:rFonts w:ascii="Segoe UI" w:eastAsia="Segoe UI" w:hAnsi="Segoe UI" w:cs="Segoe UI"/>
          <w:sz w:val="18"/>
          <w:szCs w:val="18"/>
        </w:rPr>
        <w:t>Každá faktura</w:t>
      </w:r>
      <w:r w:rsidRPr="6FE53483">
        <w:rPr>
          <w:rFonts w:ascii="Segoe UI" w:eastAsia="Segoe UI" w:hAnsi="Segoe UI" w:cs="Segoe UI"/>
          <w:b/>
          <w:bCs/>
          <w:sz w:val="20"/>
          <w:szCs w:val="20"/>
        </w:rPr>
        <w:t xml:space="preserve"> </w:t>
      </w:r>
      <w:r w:rsidRPr="6FE53483">
        <w:rPr>
          <w:rFonts w:ascii="Segoe UI" w:hAnsi="Segoe UI" w:cs="Segoe UI"/>
          <w:sz w:val="18"/>
          <w:szCs w:val="18"/>
        </w:rPr>
        <w:t xml:space="preserve">bude označena názvem akce „VFN </w:t>
      </w:r>
      <w:proofErr w:type="gramStart"/>
      <w:r w:rsidRPr="6FE53483">
        <w:rPr>
          <w:rFonts w:ascii="Segoe UI" w:hAnsi="Segoe UI" w:cs="Segoe UI"/>
          <w:sz w:val="18"/>
          <w:szCs w:val="18"/>
        </w:rPr>
        <w:t>PRAHA - GPK</w:t>
      </w:r>
      <w:proofErr w:type="gramEnd"/>
      <w:r w:rsidRPr="6FE53483">
        <w:rPr>
          <w:rFonts w:ascii="Segoe UI" w:hAnsi="Segoe UI" w:cs="Segoe UI"/>
          <w:sz w:val="18"/>
          <w:szCs w:val="18"/>
        </w:rPr>
        <w:t xml:space="preserve"> – F2 – rekonstrukce porodních boxů – TDS“ a musí obsahovat všechny náležitosti řádného daňového dokladu dle platné právní úpravy, jinak je příkazce oprávněn fakturu vrátit k opravě. Splatnost faktur je 60 dní od jejich prokazatelného doručení příkazci na Ekonomický úsek příkazce, odbor účetnictví, nacházející se na adrese jeho sídla. Příkazník může faktury doručit i elektronicky ve formátu PDF nebo ISDOC na adresu </w:t>
      </w:r>
      <w:hyperlink r:id="rId12">
        <w:r w:rsidRPr="6FE53483">
          <w:rPr>
            <w:rFonts w:ascii="Segoe UI" w:hAnsi="Segoe UI" w:cs="Segoe UI"/>
            <w:sz w:val="18"/>
            <w:szCs w:val="18"/>
          </w:rPr>
          <w:t>faktury@vfn.cz</w:t>
        </w:r>
      </w:hyperlink>
      <w:r w:rsidR="00D21009" w:rsidRPr="6FE53483">
        <w:rPr>
          <w:rFonts w:ascii="Segoe UI" w:hAnsi="Segoe UI" w:cs="Segoe UI"/>
          <w:sz w:val="18"/>
          <w:szCs w:val="18"/>
        </w:rPr>
        <w:t>,</w:t>
      </w:r>
    </w:p>
    <w:p w14:paraId="39613CB3" w14:textId="77777777" w:rsidR="008735F2" w:rsidRPr="00E33CF9" w:rsidRDefault="008735F2" w:rsidP="004E1431">
      <w:pPr>
        <w:pStyle w:val="Odstavecseseznamem"/>
        <w:numPr>
          <w:ilvl w:val="0"/>
          <w:numId w:val="17"/>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V případě, že dojde k zániku smlouvy z důvodů na straně příkazce, bude příkazník práce rozpracované ke dni zániku smlouvy fakturovat příkazci poměrnou cenu plnění dle skutečného trvání smlouvy.</w:t>
      </w:r>
    </w:p>
    <w:p w14:paraId="73AF0E9C" w14:textId="0B675B3B" w:rsidR="00681089" w:rsidRPr="00E33CF9" w:rsidRDefault="00681089" w:rsidP="00681089">
      <w:pPr>
        <w:pStyle w:val="Nadpis1"/>
        <w:rPr>
          <w:sz w:val="18"/>
          <w:szCs w:val="18"/>
        </w:rPr>
      </w:pPr>
      <w:r w:rsidRPr="00E33CF9">
        <w:rPr>
          <w:sz w:val="18"/>
          <w:szCs w:val="18"/>
        </w:rPr>
        <w:t>Povinnosti příkazce</w:t>
      </w:r>
    </w:p>
    <w:p w14:paraId="6CD29E78" w14:textId="73899432" w:rsidR="00681089" w:rsidRPr="00E33CF9" w:rsidRDefault="00681089" w:rsidP="004E1431">
      <w:pPr>
        <w:pStyle w:val="Odstavecseseznamem"/>
        <w:numPr>
          <w:ilvl w:val="0"/>
          <w:numId w:val="9"/>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Příkazce se zavazuje poskytnout příkazníkovi všechny výchozí podklady, podle kterých se připravuje realizace stavby a informace nezbytné pro výkon činnosti příkazníka, nejpozději do 10 dnů ode dne účinnosti této smlouvy. O předání výchozích podkladů bude pořízen protokol s vyjádřením souhlasu příkazníka s úplností předaných podkladů pro řádný výkon sjednaný v předmětu plnění dle této smlouvy. Pokud po tomto datu bude příkazce předávat příkazníkovi další nezbytné podklady, bude i v tomto případě vyhotoven protokol uvedený v předchozí větě. Zároveň se příkazce zavazuje příkazníka informovat o všech nových skutečnostech, které by mohly mít vliv na činnost příkazníka</w:t>
      </w:r>
      <w:r w:rsidR="00B318BA">
        <w:rPr>
          <w:rFonts w:ascii="Segoe UI" w:hAnsi="Segoe UI" w:cs="Segoe UI"/>
          <w:sz w:val="18"/>
          <w:szCs w:val="18"/>
        </w:rPr>
        <w:t>.</w:t>
      </w:r>
    </w:p>
    <w:p w14:paraId="61259BAE" w14:textId="00072500" w:rsidR="00681089" w:rsidRPr="007B6229" w:rsidRDefault="00681089" w:rsidP="004E1431">
      <w:pPr>
        <w:pStyle w:val="Odstavecseseznamem"/>
        <w:numPr>
          <w:ilvl w:val="0"/>
          <w:numId w:val="9"/>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 xml:space="preserve">Příkazce </w:t>
      </w:r>
      <w:r w:rsidRPr="007B6229">
        <w:rPr>
          <w:rFonts w:ascii="Segoe UI" w:hAnsi="Segoe UI" w:cs="Segoe UI"/>
          <w:sz w:val="18"/>
          <w:szCs w:val="18"/>
        </w:rPr>
        <w:t>předá příkazníkovi kopie všech smluv týkajících se předmětu plnění</w:t>
      </w:r>
      <w:r w:rsidR="00B318BA">
        <w:rPr>
          <w:rFonts w:ascii="Segoe UI" w:hAnsi="Segoe UI" w:cs="Segoe UI"/>
          <w:sz w:val="18"/>
          <w:szCs w:val="18"/>
        </w:rPr>
        <w:t>.</w:t>
      </w:r>
    </w:p>
    <w:p w14:paraId="735B7695" w14:textId="2D231498" w:rsidR="00681089" w:rsidRPr="00E33CF9" w:rsidRDefault="00681089" w:rsidP="004E1431">
      <w:pPr>
        <w:pStyle w:val="Odstavecseseznamem"/>
        <w:numPr>
          <w:ilvl w:val="0"/>
          <w:numId w:val="9"/>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Příkazce je povinen přizvat příkazníka ke všem rozhodujícím jednáním, resp. předat neprodleně zápis nebo písemné informace o jednáních, kterých se příkazník nezúčastnil</w:t>
      </w:r>
      <w:r w:rsidR="00B318BA">
        <w:rPr>
          <w:rFonts w:ascii="Segoe UI" w:hAnsi="Segoe UI" w:cs="Segoe UI"/>
          <w:sz w:val="18"/>
          <w:szCs w:val="18"/>
        </w:rPr>
        <w:t>.</w:t>
      </w:r>
    </w:p>
    <w:p w14:paraId="16E13149" w14:textId="35D9C969" w:rsidR="00681089" w:rsidRPr="00E33CF9" w:rsidRDefault="00681089" w:rsidP="004E1431">
      <w:pPr>
        <w:pStyle w:val="Odstavecseseznamem"/>
        <w:numPr>
          <w:ilvl w:val="0"/>
          <w:numId w:val="9"/>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Příkazce se zúčastní předání staveniště zhotoviteli stavby, přejímacího řízení stavby od zhotovitele a kolaudačního řízení s právem rozhodujícího stanoviska</w:t>
      </w:r>
      <w:r w:rsidR="00B318BA">
        <w:rPr>
          <w:rFonts w:ascii="Segoe UI" w:hAnsi="Segoe UI" w:cs="Segoe UI"/>
          <w:sz w:val="18"/>
          <w:szCs w:val="18"/>
        </w:rPr>
        <w:t>.</w:t>
      </w:r>
    </w:p>
    <w:p w14:paraId="582C7A6F" w14:textId="7F109F7A" w:rsidR="00681089" w:rsidRPr="00E33CF9" w:rsidRDefault="00681089" w:rsidP="004E1431">
      <w:pPr>
        <w:pStyle w:val="Odstavecseseznamem"/>
        <w:numPr>
          <w:ilvl w:val="0"/>
          <w:numId w:val="9"/>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Příkazce uděluje souhlas příkazníkovi k provádění fotodokumentace těch částí dodávek, které budou v dalším postupu výstavby zakryty nebo se stanou nepřístupnými a technických detailů na stavbě, pokud to bude příkazník považovat za nezbytné k provádění své činnosti nebo potřebné pro účel technických a koordinačních jednání partnerů při výstavbě. Dále se příkazník zavazuje, že fotografie technických detailů se nebudou týkat zabezpečovacích systémů</w:t>
      </w:r>
      <w:r w:rsidR="00B318BA">
        <w:rPr>
          <w:rFonts w:ascii="Segoe UI" w:hAnsi="Segoe UI" w:cs="Segoe UI"/>
          <w:sz w:val="18"/>
          <w:szCs w:val="18"/>
        </w:rPr>
        <w:t>.</w:t>
      </w:r>
    </w:p>
    <w:p w14:paraId="3D61E804" w14:textId="3BC2FF76" w:rsidR="00681089" w:rsidRPr="00E33CF9" w:rsidRDefault="00681089" w:rsidP="004E1431">
      <w:pPr>
        <w:pStyle w:val="Odstavecseseznamem"/>
        <w:numPr>
          <w:ilvl w:val="0"/>
          <w:numId w:val="9"/>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Příkazce se zavazuje, že v rozsahu nevyhnutelně potřebném poskytne příkazníkovi pomoc při zajištění informací, podkladů, doplňujících údajů, upřesnění vyjádření a stanovisek, jejichž potřeba vznikne v průběhu plnění této smlouvy, pokud z jejich povahy nevyplývá, že je má obstarat příkazník. Tuto pomoc poskytne příkazníkovi ve lhůtě a rozsahu požadovaném příkazníkem, nedohodnou-li se jinak</w:t>
      </w:r>
      <w:r w:rsidR="00B318BA">
        <w:rPr>
          <w:rFonts w:ascii="Segoe UI" w:hAnsi="Segoe UI" w:cs="Segoe UI"/>
          <w:sz w:val="18"/>
          <w:szCs w:val="18"/>
        </w:rPr>
        <w:t>.</w:t>
      </w:r>
    </w:p>
    <w:p w14:paraId="700EA64F" w14:textId="42CF1A53" w:rsidR="00681089" w:rsidRPr="00E33CF9" w:rsidRDefault="00681089" w:rsidP="004E1431">
      <w:pPr>
        <w:pStyle w:val="Odstavecseseznamem"/>
        <w:numPr>
          <w:ilvl w:val="0"/>
          <w:numId w:val="9"/>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Příkazce seznámí všechny účastníky výstavby s pravomocemi příkazníka, které vyplývají z této smlouvy</w:t>
      </w:r>
      <w:r w:rsidR="00B318BA">
        <w:rPr>
          <w:rFonts w:ascii="Segoe UI" w:hAnsi="Segoe UI" w:cs="Segoe UI"/>
          <w:sz w:val="18"/>
          <w:szCs w:val="18"/>
        </w:rPr>
        <w:t>.</w:t>
      </w:r>
    </w:p>
    <w:p w14:paraId="7D0F2220" w14:textId="1E31AE6F" w:rsidR="00681089" w:rsidRPr="00E33CF9" w:rsidRDefault="00681089" w:rsidP="004E1431">
      <w:pPr>
        <w:pStyle w:val="Odstavecseseznamem"/>
        <w:numPr>
          <w:ilvl w:val="0"/>
          <w:numId w:val="9"/>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Na výzvu příkazníka (dopisem, e-mailem) příkazce předá písemné stanovisko k řešení předmětné záležitosti a dá písemné pokyny k dalšímu postupu ve lhůtě, kterou příkazník s ohledem na povahu záležitosti stanoví, nejdříve však do 3 pracovních dnů od doručení výzvy</w:t>
      </w:r>
      <w:r w:rsidR="00B318BA">
        <w:rPr>
          <w:rFonts w:ascii="Segoe UI" w:hAnsi="Segoe UI" w:cs="Segoe UI"/>
          <w:sz w:val="18"/>
          <w:szCs w:val="18"/>
        </w:rPr>
        <w:t>.</w:t>
      </w:r>
    </w:p>
    <w:p w14:paraId="5028831B" w14:textId="77777777" w:rsidR="00681089" w:rsidRPr="00E33CF9" w:rsidRDefault="00681089" w:rsidP="004E1431">
      <w:pPr>
        <w:pStyle w:val="Odstavecseseznamem"/>
        <w:numPr>
          <w:ilvl w:val="0"/>
          <w:numId w:val="9"/>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Příkazce se zavazuje za řádně provedené činnosti sjednané touto smlouvou zaplatit příkazníkovi dohodnutou odměnu a poskytnout příkazníkovi dohodnuté spolupůsobení.</w:t>
      </w:r>
    </w:p>
    <w:p w14:paraId="3844A790" w14:textId="4501D056" w:rsidR="00681089" w:rsidRPr="00E33CF9" w:rsidRDefault="00681089" w:rsidP="00681089">
      <w:pPr>
        <w:pStyle w:val="Nadpis1"/>
        <w:rPr>
          <w:sz w:val="18"/>
          <w:szCs w:val="18"/>
        </w:rPr>
      </w:pPr>
      <w:r w:rsidRPr="00E33CF9">
        <w:rPr>
          <w:sz w:val="18"/>
          <w:szCs w:val="18"/>
        </w:rPr>
        <w:t>Povinnosti příkazníka</w:t>
      </w:r>
    </w:p>
    <w:p w14:paraId="19431644" w14:textId="77777777" w:rsidR="00681089" w:rsidRPr="00E33CF9" w:rsidRDefault="00681089" w:rsidP="004E1431">
      <w:pPr>
        <w:pStyle w:val="Odstavecseseznamem"/>
        <w:numPr>
          <w:ilvl w:val="0"/>
          <w:numId w:val="8"/>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Příkazník je povinen:</w:t>
      </w:r>
    </w:p>
    <w:p w14:paraId="3DB9EA46" w14:textId="6BE8B2C9" w:rsidR="00681089" w:rsidRPr="00E33CF9" w:rsidRDefault="00681089" w:rsidP="004E1431">
      <w:pPr>
        <w:pStyle w:val="Odstavecseseznamem"/>
        <w:numPr>
          <w:ilvl w:val="1"/>
          <w:numId w:val="8"/>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lastRenderedPageBreak/>
        <w:t>Jednat jménem příkazce osobně a postupovat při vyřizování předmětných záležitostí s odbornou péčí, aktivně a provádět veškeré činnosti řádně, včas a kvalitně</w:t>
      </w:r>
      <w:r w:rsidR="006C7F1C">
        <w:rPr>
          <w:rFonts w:ascii="Segoe UI" w:hAnsi="Segoe UI" w:cs="Segoe UI"/>
          <w:sz w:val="18"/>
          <w:szCs w:val="18"/>
        </w:rPr>
        <w:t>.</w:t>
      </w:r>
    </w:p>
    <w:p w14:paraId="205D426B" w14:textId="591FBC68" w:rsidR="00681089" w:rsidRPr="00E33CF9" w:rsidRDefault="00681089" w:rsidP="004E1431">
      <w:pPr>
        <w:pStyle w:val="Odstavecseseznamem"/>
        <w:numPr>
          <w:ilvl w:val="1"/>
          <w:numId w:val="8"/>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Zachovávat mlčenlivost o veškerých údajích a skutečnostech týkajících se příkazce, o kterých se při plnění této smlouvy dozvěděl, s výjimkou skutečností, které je povinen sdělit státním orgánům na základě zákona</w:t>
      </w:r>
      <w:r w:rsidR="006C7F1C">
        <w:rPr>
          <w:rFonts w:ascii="Segoe UI" w:hAnsi="Segoe UI" w:cs="Segoe UI"/>
          <w:sz w:val="18"/>
          <w:szCs w:val="18"/>
        </w:rPr>
        <w:t>.</w:t>
      </w:r>
    </w:p>
    <w:p w14:paraId="34C9C52F" w14:textId="72FD885A" w:rsidR="00681089" w:rsidRPr="00E33CF9" w:rsidRDefault="00681089" w:rsidP="004E1431">
      <w:pPr>
        <w:pStyle w:val="Odstavecseseznamem"/>
        <w:numPr>
          <w:ilvl w:val="1"/>
          <w:numId w:val="8"/>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Veškeré činnosti a výkon dílčích částí příkazníka musí provádět osoby s příslušnou odbornou způsobilostí a odpovídajícím vzděláním a praxí (Realizační tým deklarovaný v nabídce). V případě, že příkazník hodlá při realizaci zakázky změnit osoby realizačního týmu odpovědné za plnění předmětu zakázky, příkazce si vyhrazuje právo schvalovat změny na příslušných pozicích. Příkazník je oprávněn navrhnout příkazci ke schválení nového člena realizačního týmu, ovšem pouze osobu se stejnou kvalifikací a odborným vzděláním</w:t>
      </w:r>
      <w:r w:rsidR="008B319F">
        <w:rPr>
          <w:rFonts w:ascii="Segoe UI" w:hAnsi="Segoe UI" w:cs="Segoe UI"/>
          <w:sz w:val="18"/>
          <w:szCs w:val="18"/>
        </w:rPr>
        <w:t>.</w:t>
      </w:r>
    </w:p>
    <w:p w14:paraId="3B9E6C66" w14:textId="0364CF19" w:rsidR="00681089" w:rsidRPr="00E33CF9" w:rsidRDefault="00681089" w:rsidP="004E1431">
      <w:pPr>
        <w:pStyle w:val="Odstavecseseznamem"/>
        <w:numPr>
          <w:ilvl w:val="1"/>
          <w:numId w:val="8"/>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 xml:space="preserve">V průběhu provádění </w:t>
      </w:r>
      <w:r w:rsidR="006A42AA">
        <w:rPr>
          <w:rFonts w:ascii="Segoe UI" w:hAnsi="Segoe UI" w:cs="Segoe UI"/>
          <w:sz w:val="18"/>
          <w:szCs w:val="18"/>
        </w:rPr>
        <w:t>plnění</w:t>
      </w:r>
      <w:r w:rsidR="006A42AA" w:rsidRPr="00E33CF9">
        <w:rPr>
          <w:rFonts w:ascii="Segoe UI" w:hAnsi="Segoe UI" w:cs="Segoe UI"/>
          <w:sz w:val="18"/>
          <w:szCs w:val="18"/>
        </w:rPr>
        <w:t xml:space="preserve"> </w:t>
      </w:r>
      <w:r w:rsidRPr="00E33CF9">
        <w:rPr>
          <w:rFonts w:ascii="Segoe UI" w:hAnsi="Segoe UI" w:cs="Segoe UI"/>
          <w:sz w:val="18"/>
          <w:szCs w:val="18"/>
        </w:rPr>
        <w:t xml:space="preserve">vykonávat činnosti dle čl. </w:t>
      </w:r>
      <w:r w:rsidRPr="00381B64">
        <w:rPr>
          <w:rFonts w:ascii="Segoe UI" w:hAnsi="Segoe UI" w:cs="Segoe UI"/>
          <w:sz w:val="18"/>
          <w:szCs w:val="18"/>
        </w:rPr>
        <w:t>III odst. 1 této</w:t>
      </w:r>
      <w:r w:rsidRPr="00E33CF9">
        <w:rPr>
          <w:rFonts w:ascii="Segoe UI" w:hAnsi="Segoe UI" w:cs="Segoe UI"/>
          <w:sz w:val="18"/>
          <w:szCs w:val="18"/>
        </w:rPr>
        <w:t xml:space="preserve"> smlouvy, přičemž příkazník, resp. jeho realizační tým je povinen být v této době přítomen na stavbě a to denně. V případě neschopnosti kteréhokoliv člena týmu plnit řádně svoje povinnosti z důvodu např. dovolené, v době nemoci apod., je příkazník povinen zajistit adekvátní náhradu za tuto osobu. O této skutečnosti bude příkazce informovat min. 2 pracovní dny předem</w:t>
      </w:r>
      <w:r w:rsidR="00D3202D">
        <w:rPr>
          <w:rFonts w:ascii="Segoe UI" w:hAnsi="Segoe UI" w:cs="Segoe UI"/>
          <w:sz w:val="18"/>
          <w:szCs w:val="18"/>
        </w:rPr>
        <w:t>.</w:t>
      </w:r>
    </w:p>
    <w:p w14:paraId="47B1541B" w14:textId="5CD6E453" w:rsidR="00681089" w:rsidRPr="00E33CF9" w:rsidRDefault="00681089" w:rsidP="004E1431">
      <w:pPr>
        <w:pStyle w:val="Odstavecseseznamem"/>
        <w:numPr>
          <w:ilvl w:val="1"/>
          <w:numId w:val="8"/>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Pokud se ukáže, že pro splnění podmínek a termínů pro řádné a včasné provedení stavby je nezbytné pracovat na stavbě i ve dnech pracovního volna nebo pracovního klidu nebo v době mimo obvyklou pracovní dobu, je povinností příkazníka zabezpečit kontrolu prováděných prací i v těchto dnech nebo této době</w:t>
      </w:r>
      <w:r w:rsidR="006C7F1C">
        <w:rPr>
          <w:rFonts w:ascii="Segoe UI" w:hAnsi="Segoe UI" w:cs="Segoe UI"/>
          <w:sz w:val="18"/>
          <w:szCs w:val="18"/>
        </w:rPr>
        <w:t>.</w:t>
      </w:r>
    </w:p>
    <w:p w14:paraId="78F45B7C" w14:textId="3B021F0A" w:rsidR="00681089" w:rsidRPr="00E33CF9" w:rsidRDefault="00681089" w:rsidP="004E1431">
      <w:pPr>
        <w:pStyle w:val="Odstavecseseznamem"/>
        <w:numPr>
          <w:ilvl w:val="1"/>
          <w:numId w:val="8"/>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Předávat příkazci ihned, nejpozději do 3 pracovních dnů, jakékoliv dokumenty nebo věci, které za něho převzal při své činnosti dle této smlouvy</w:t>
      </w:r>
      <w:r w:rsidR="006C7F1C">
        <w:rPr>
          <w:rFonts w:ascii="Segoe UI" w:hAnsi="Segoe UI" w:cs="Segoe UI"/>
          <w:sz w:val="18"/>
          <w:szCs w:val="18"/>
        </w:rPr>
        <w:t>.</w:t>
      </w:r>
    </w:p>
    <w:p w14:paraId="51668F6B" w14:textId="4D69A2DC" w:rsidR="00681089" w:rsidRPr="00E33CF9" w:rsidRDefault="00681089" w:rsidP="004E1431">
      <w:pPr>
        <w:pStyle w:val="Odstavecseseznamem"/>
        <w:numPr>
          <w:ilvl w:val="1"/>
          <w:numId w:val="8"/>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Provádět kontrolu úplnosti a správnosti veškeré dokumentace stavby předávané příkazci</w:t>
      </w:r>
      <w:r w:rsidR="008B319F">
        <w:rPr>
          <w:rFonts w:ascii="Segoe UI" w:hAnsi="Segoe UI" w:cs="Segoe UI"/>
          <w:sz w:val="18"/>
          <w:szCs w:val="18"/>
        </w:rPr>
        <w:t>.</w:t>
      </w:r>
    </w:p>
    <w:p w14:paraId="6698E0F3" w14:textId="5B6DA922" w:rsidR="00681089" w:rsidRPr="00E33CF9" w:rsidRDefault="00681089" w:rsidP="004E1431">
      <w:pPr>
        <w:pStyle w:val="Odstavecseseznamem"/>
        <w:numPr>
          <w:ilvl w:val="1"/>
          <w:numId w:val="8"/>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Upozornit předem příkazce na případné zjištěné nesrovnalosti v projektové dokumentaci</w:t>
      </w:r>
      <w:r w:rsidR="006C7F1C">
        <w:rPr>
          <w:rFonts w:ascii="Segoe UI" w:hAnsi="Segoe UI" w:cs="Segoe UI"/>
          <w:sz w:val="18"/>
          <w:szCs w:val="18"/>
        </w:rPr>
        <w:t>.</w:t>
      </w:r>
    </w:p>
    <w:p w14:paraId="11FAA565" w14:textId="18FE69C7" w:rsidR="00681089" w:rsidRPr="00E33CF9" w:rsidRDefault="00681089" w:rsidP="004E1431">
      <w:pPr>
        <w:pStyle w:val="Odstavecseseznamem"/>
        <w:numPr>
          <w:ilvl w:val="1"/>
          <w:numId w:val="8"/>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Předkládat příkazci k odsouhlasení rozhodující písemnosti. Vyžádat si příkazcovo písemné stanovisko (ve lhůtě 3 pracovních dnů) ke všem důležitým návrhům řešení a k důležitým rozhodnutím</w:t>
      </w:r>
      <w:r w:rsidR="006C7F1C">
        <w:rPr>
          <w:rFonts w:ascii="Segoe UI" w:hAnsi="Segoe UI" w:cs="Segoe UI"/>
          <w:sz w:val="18"/>
          <w:szCs w:val="18"/>
        </w:rPr>
        <w:t>.</w:t>
      </w:r>
    </w:p>
    <w:p w14:paraId="57A7C25F" w14:textId="732CA466" w:rsidR="00681089" w:rsidRPr="00E33CF9" w:rsidRDefault="00681089" w:rsidP="004E1431">
      <w:pPr>
        <w:pStyle w:val="Odstavecseseznamem"/>
        <w:numPr>
          <w:ilvl w:val="1"/>
          <w:numId w:val="8"/>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Řídit se pokyny příkazce a jednat výhradně v jeho zájmu. Příkazník se od písemných pokynů příkazce může odchýlit jen v případě naléhavé potřeby, kdy prokazatelně nemůže obdržet ke změněnému postupu souhlas příkazce a nejedná-li se o pokyn, kdy příkazce odchýlení se zakázal</w:t>
      </w:r>
      <w:r w:rsidR="006C7F1C">
        <w:rPr>
          <w:rFonts w:ascii="Segoe UI" w:hAnsi="Segoe UI" w:cs="Segoe UI"/>
          <w:sz w:val="18"/>
          <w:szCs w:val="18"/>
        </w:rPr>
        <w:t>.</w:t>
      </w:r>
    </w:p>
    <w:p w14:paraId="59D89692" w14:textId="12ABC43C" w:rsidR="00681089" w:rsidRPr="00E33CF9" w:rsidRDefault="00681089" w:rsidP="004E1431">
      <w:pPr>
        <w:pStyle w:val="Odstavecseseznamem"/>
        <w:numPr>
          <w:ilvl w:val="1"/>
          <w:numId w:val="8"/>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Upozornit příkazce písemně na zřejmou nevhodnost jeho pokynů, které by mohly mít za následek vznik škody a to ihned, když se takovou skutečnost dozvěděl. V případě, že příkazce i přes písemné upozornění příkazníka na splnění pokynů trvá, neodpovídá příkazník za škodu takto vzniklou</w:t>
      </w:r>
      <w:r w:rsidR="006C7F1C">
        <w:rPr>
          <w:rFonts w:ascii="Segoe UI" w:hAnsi="Segoe UI" w:cs="Segoe UI"/>
          <w:sz w:val="18"/>
          <w:szCs w:val="18"/>
        </w:rPr>
        <w:t>.</w:t>
      </w:r>
    </w:p>
    <w:p w14:paraId="651533A2" w14:textId="1B3DDEAE" w:rsidR="00681089" w:rsidRPr="00E33CF9" w:rsidRDefault="00681089" w:rsidP="004E1431">
      <w:pPr>
        <w:pStyle w:val="Odstavecseseznamem"/>
        <w:numPr>
          <w:ilvl w:val="1"/>
          <w:numId w:val="8"/>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Oznámit bez odkladů příkazci veškeré skutečnosti, které by mohly vést ke změně pokynů příkazce</w:t>
      </w:r>
      <w:r w:rsidR="00CF3CFE">
        <w:rPr>
          <w:rFonts w:ascii="Segoe UI" w:hAnsi="Segoe UI" w:cs="Segoe UI"/>
          <w:sz w:val="18"/>
          <w:szCs w:val="18"/>
        </w:rPr>
        <w:t>,</w:t>
      </w:r>
    </w:p>
    <w:p w14:paraId="796AAA76" w14:textId="6293E9EB" w:rsidR="00681089" w:rsidRPr="00E33CF9" w:rsidRDefault="003258FB" w:rsidP="004E1431">
      <w:pPr>
        <w:pStyle w:val="Odstavecseseznamem"/>
        <w:numPr>
          <w:ilvl w:val="1"/>
          <w:numId w:val="8"/>
        </w:numPr>
        <w:autoSpaceDE w:val="0"/>
        <w:autoSpaceDN w:val="0"/>
        <w:adjustRightInd w:val="0"/>
        <w:spacing w:after="0"/>
        <w:jc w:val="both"/>
        <w:rPr>
          <w:rFonts w:ascii="Segoe UI" w:hAnsi="Segoe UI" w:cs="Segoe UI"/>
          <w:sz w:val="18"/>
          <w:szCs w:val="18"/>
        </w:rPr>
      </w:pPr>
      <w:r>
        <w:rPr>
          <w:rFonts w:ascii="Segoe UI" w:hAnsi="Segoe UI" w:cs="Segoe UI"/>
          <w:sz w:val="18"/>
          <w:szCs w:val="18"/>
        </w:rPr>
        <w:t>S</w:t>
      </w:r>
      <w:r w:rsidR="007A7E41" w:rsidRPr="00E33CF9">
        <w:rPr>
          <w:rFonts w:ascii="Segoe UI" w:hAnsi="Segoe UI" w:cs="Segoe UI"/>
          <w:sz w:val="18"/>
          <w:szCs w:val="18"/>
        </w:rPr>
        <w:t xml:space="preserve">oučinnost při jednáních </w:t>
      </w:r>
      <w:r w:rsidR="00681089" w:rsidRPr="00E33CF9">
        <w:rPr>
          <w:rFonts w:ascii="Segoe UI" w:hAnsi="Segoe UI" w:cs="Segoe UI"/>
          <w:sz w:val="18"/>
          <w:szCs w:val="18"/>
        </w:rPr>
        <w:t>příkazce s projektantem, dodavatelem stavby a ve správních řízeních</w:t>
      </w:r>
      <w:r w:rsidR="006C7F1C">
        <w:rPr>
          <w:rFonts w:ascii="Segoe UI" w:hAnsi="Segoe UI" w:cs="Segoe UI"/>
          <w:sz w:val="18"/>
          <w:szCs w:val="18"/>
        </w:rPr>
        <w:t>.</w:t>
      </w:r>
    </w:p>
    <w:p w14:paraId="0C1A5E31" w14:textId="5F81B815" w:rsidR="00681089" w:rsidRPr="00E33CF9" w:rsidRDefault="00681089" w:rsidP="004E1431">
      <w:pPr>
        <w:pStyle w:val="Odstavecseseznamem"/>
        <w:numPr>
          <w:ilvl w:val="1"/>
          <w:numId w:val="8"/>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Vyzvat příkazce nejméně 3 pracovní dny předem k účasti na všech důležitých jednáních souvisejících s předmětem této smlouvy</w:t>
      </w:r>
      <w:r w:rsidR="006C7F1C">
        <w:rPr>
          <w:rFonts w:ascii="Segoe UI" w:hAnsi="Segoe UI" w:cs="Segoe UI"/>
          <w:sz w:val="18"/>
          <w:szCs w:val="18"/>
        </w:rPr>
        <w:t>.</w:t>
      </w:r>
    </w:p>
    <w:p w14:paraId="6A9C31E0" w14:textId="77777777" w:rsidR="00681089" w:rsidRPr="00E33CF9" w:rsidRDefault="00681089" w:rsidP="004E1431">
      <w:pPr>
        <w:pStyle w:val="Odstavecseseznamem"/>
        <w:numPr>
          <w:ilvl w:val="1"/>
          <w:numId w:val="8"/>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Uplatňovat práva příkazce ze závazkových vztahů v rozsahu vykonávaného stálého technického dozoru.</w:t>
      </w:r>
    </w:p>
    <w:p w14:paraId="0532416F" w14:textId="0E7FE40F" w:rsidR="00681089" w:rsidRPr="00E33CF9" w:rsidRDefault="00681089" w:rsidP="004E1431">
      <w:pPr>
        <w:pStyle w:val="Odstavecseseznamem"/>
        <w:numPr>
          <w:ilvl w:val="1"/>
          <w:numId w:val="8"/>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Dodržovat závazné právní předpisy, technické normy, dohody vyplývající z této smlouvy, pokyny příkazce, dohody smluvních stran a vyjádření veřejnoprávních orgánů a organizací</w:t>
      </w:r>
      <w:r w:rsidR="006C7F1C">
        <w:rPr>
          <w:rFonts w:ascii="Segoe UI" w:hAnsi="Segoe UI" w:cs="Segoe UI"/>
          <w:sz w:val="18"/>
          <w:szCs w:val="18"/>
        </w:rPr>
        <w:t>.</w:t>
      </w:r>
    </w:p>
    <w:p w14:paraId="7404F7BE" w14:textId="5B5CD28A" w:rsidR="00681089" w:rsidRPr="00E33CF9" w:rsidRDefault="00681089" w:rsidP="004E1431">
      <w:pPr>
        <w:pStyle w:val="Odstavecseseznamem"/>
        <w:numPr>
          <w:ilvl w:val="1"/>
          <w:numId w:val="8"/>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Informovat příkazce o tom, že stavbu zhotovuje osoba s příkazníkem propojená ve smyslu § 74 zák. č. 90/2012 Sb., o obchodních společnostech a družstvech (zákon o obchodních korporacích) a je povinen, informovat příkazce také o tom, že na zhotovované stavbě je Subdodavatelem osoba s příkazníkem propojená ve smyslu § 74 zák. č. 90/2012 Sb</w:t>
      </w:r>
      <w:r w:rsidR="006C7F1C">
        <w:rPr>
          <w:rFonts w:ascii="Segoe UI" w:hAnsi="Segoe UI" w:cs="Segoe UI"/>
          <w:sz w:val="18"/>
          <w:szCs w:val="18"/>
        </w:rPr>
        <w:t>.</w:t>
      </w:r>
    </w:p>
    <w:p w14:paraId="2B12D59E" w14:textId="1305CFBA" w:rsidR="00681089" w:rsidRPr="00E33CF9" w:rsidRDefault="00681089" w:rsidP="004E1431">
      <w:pPr>
        <w:pStyle w:val="Odstavecseseznamem"/>
        <w:numPr>
          <w:ilvl w:val="1"/>
          <w:numId w:val="8"/>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Předávat příkazci vždy nejpozději do 5. kalendářního dne každého měsíce informativní písemnou zprávu</w:t>
      </w:r>
      <w:r w:rsidR="006C7F1C">
        <w:rPr>
          <w:rFonts w:ascii="Segoe UI" w:hAnsi="Segoe UI" w:cs="Segoe UI"/>
          <w:sz w:val="18"/>
          <w:szCs w:val="18"/>
        </w:rPr>
        <w:t>.</w:t>
      </w:r>
    </w:p>
    <w:p w14:paraId="0C99CF11" w14:textId="5C88CB68" w:rsidR="00681089" w:rsidRPr="00E33CF9" w:rsidRDefault="00681089" w:rsidP="004E1431">
      <w:pPr>
        <w:pStyle w:val="Odstavecseseznamem"/>
        <w:numPr>
          <w:ilvl w:val="0"/>
          <w:numId w:val="8"/>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Příkazník se zavazuje neposkytnout třetím osobám jakékoliv informace, které se dozvěděl v souvislosti s plněním předmětu této smlouvy, bez předchozího písemného souhlasu příkazce</w:t>
      </w:r>
      <w:r w:rsidR="00E123F2">
        <w:rPr>
          <w:rFonts w:ascii="Segoe UI" w:hAnsi="Segoe UI" w:cs="Segoe UI"/>
          <w:sz w:val="18"/>
          <w:szCs w:val="18"/>
        </w:rPr>
        <w:t>,</w:t>
      </w:r>
    </w:p>
    <w:p w14:paraId="03A9694A" w14:textId="6899B546" w:rsidR="00681089" w:rsidRPr="00E33CF9" w:rsidRDefault="00681089" w:rsidP="004E1431">
      <w:pPr>
        <w:pStyle w:val="Odstavecseseznamem"/>
        <w:numPr>
          <w:ilvl w:val="0"/>
          <w:numId w:val="8"/>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Příkazník se zavazuje dodržovat při výkonu své činnosti bezpečnostní předpisy a užívat předepsané ochranné pomůcky</w:t>
      </w:r>
      <w:r w:rsidR="000407DE">
        <w:rPr>
          <w:rFonts w:ascii="Segoe UI" w:hAnsi="Segoe UI" w:cs="Segoe UI"/>
          <w:sz w:val="18"/>
          <w:szCs w:val="18"/>
        </w:rPr>
        <w:t>.</w:t>
      </w:r>
    </w:p>
    <w:p w14:paraId="1538F282" w14:textId="6BCC3916" w:rsidR="00681089" w:rsidRPr="00E33CF9" w:rsidRDefault="00681089" w:rsidP="004E1431">
      <w:pPr>
        <w:pStyle w:val="Odstavecseseznamem"/>
        <w:numPr>
          <w:ilvl w:val="0"/>
          <w:numId w:val="8"/>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Příkazník se zavazuje ke kontrole a odsouhlasení následujících dokladů předaných: realizační dokumentace skutečného provedení stavby, geodetická zaměření skutečného provedení stavby a jejích částí, geometrické plány stavby a jejích částí, originály stavebních (montážních) deníků, všechny podklady a doklady shodné pro účel kolaudačních řízení a doklady nezbytné pro budoucí provozování stavby a jejích částí</w:t>
      </w:r>
      <w:r w:rsidR="000407DE">
        <w:rPr>
          <w:rFonts w:ascii="Segoe UI" w:hAnsi="Segoe UI" w:cs="Segoe UI"/>
          <w:sz w:val="18"/>
          <w:szCs w:val="18"/>
        </w:rPr>
        <w:t>.</w:t>
      </w:r>
    </w:p>
    <w:p w14:paraId="5EA2F0E9" w14:textId="70CF1E3F" w:rsidR="00681089" w:rsidRPr="00E33CF9" w:rsidRDefault="00681089" w:rsidP="004E1431">
      <w:pPr>
        <w:pStyle w:val="Odstavecseseznamem"/>
        <w:numPr>
          <w:ilvl w:val="0"/>
          <w:numId w:val="8"/>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V případě, že příkazník hodlá při realizaci zakázky změnit subdodavatele, prostřednictvím kterého prokazoval v zadávacím řízení kvalifikaci, je povinen použít subdodavatele s požadovanou kvalifikací. Příkazce je oprávněn vyžádat si doklady prokazující splnění požadované kvalifikace</w:t>
      </w:r>
      <w:r w:rsidR="00E123F2">
        <w:rPr>
          <w:rFonts w:ascii="Segoe UI" w:hAnsi="Segoe UI" w:cs="Segoe UI"/>
          <w:sz w:val="18"/>
          <w:szCs w:val="18"/>
        </w:rPr>
        <w:t>,</w:t>
      </w:r>
    </w:p>
    <w:p w14:paraId="2C01124F" w14:textId="14B6E819" w:rsidR="00681089" w:rsidRDefault="00681089" w:rsidP="004E1431">
      <w:pPr>
        <w:pStyle w:val="Odstavecseseznamem"/>
        <w:numPr>
          <w:ilvl w:val="0"/>
          <w:numId w:val="8"/>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 xml:space="preserve">Pokud jsou k financování prováděné stavby použity finanční prostředky Evropské unie nebo jiných poskytovatelů dotace, je příkazník povinen se neprodleně po zahájení své činnosti seznámit s podmínkami jejich použití a s podmínkami příslušného poskytovatele dotace platnými pro prováděnou stavbu. Příkazník je povinen plnit veškeré podmínky (zejména podmínky průběžné monitorovací činnosti) stanovené </w:t>
      </w:r>
      <w:r w:rsidRPr="00E33CF9">
        <w:rPr>
          <w:rFonts w:ascii="Segoe UI" w:hAnsi="Segoe UI" w:cs="Segoe UI"/>
          <w:sz w:val="18"/>
          <w:szCs w:val="18"/>
        </w:rPr>
        <w:lastRenderedPageBreak/>
        <w:t>poskytovatelem dotace a kontrolovat a vyžadovat plnění podmínek poskytovatele dotace pro provádění stavby zhotovitelem stavby</w:t>
      </w:r>
      <w:r w:rsidR="000407DE">
        <w:rPr>
          <w:rFonts w:ascii="Segoe UI" w:hAnsi="Segoe UI" w:cs="Segoe UI"/>
          <w:sz w:val="18"/>
          <w:szCs w:val="18"/>
        </w:rPr>
        <w:t>.</w:t>
      </w:r>
    </w:p>
    <w:p w14:paraId="070E114F" w14:textId="47F2B829" w:rsidR="007932A8" w:rsidRPr="007932A8" w:rsidRDefault="007932A8" w:rsidP="004E1431">
      <w:pPr>
        <w:pStyle w:val="Textkomente"/>
        <w:widowControl/>
        <w:numPr>
          <w:ilvl w:val="0"/>
          <w:numId w:val="8"/>
        </w:numPr>
        <w:spacing w:before="20" w:after="0" w:line="22" w:lineRule="atLeast"/>
        <w:jc w:val="both"/>
        <w:rPr>
          <w:rFonts w:ascii="Segoe UI" w:hAnsi="Segoe UI" w:cs="Segoe UI"/>
          <w:bCs/>
          <w:sz w:val="18"/>
          <w:szCs w:val="18"/>
        </w:rPr>
      </w:pPr>
      <w:r w:rsidRPr="007932A8">
        <w:rPr>
          <w:rFonts w:ascii="Segoe UI" w:hAnsi="Segoe UI" w:cs="Segoe UI"/>
          <w:bCs/>
          <w:sz w:val="18"/>
          <w:szCs w:val="18"/>
        </w:rPr>
        <w:t xml:space="preserve">Příkazník je povinen mít v platnosti a udržovat pojištění odpovědnosti za škodu způsobenou příkazci či třetím osobám při výkonu podnikatelské činnosti příkazníka, která je předmětem této smlouvy, s limitem pojistného plnění v minimální výši </w:t>
      </w:r>
      <w:proofErr w:type="gramStart"/>
      <w:r w:rsidRPr="007932A8">
        <w:rPr>
          <w:rFonts w:ascii="Segoe UI" w:hAnsi="Segoe UI" w:cs="Segoe UI"/>
          <w:bCs/>
          <w:sz w:val="18"/>
          <w:szCs w:val="18"/>
        </w:rPr>
        <w:t>20</w:t>
      </w:r>
      <w:r w:rsidRPr="007932A8">
        <w:rPr>
          <w:rFonts w:ascii="Segoe UI" w:hAnsi="Segoe UI"/>
          <w:sz w:val="18"/>
        </w:rPr>
        <w:t>.000.000</w:t>
      </w:r>
      <w:r w:rsidRPr="007932A8">
        <w:rPr>
          <w:rFonts w:ascii="Segoe UI" w:hAnsi="Segoe UI" w:cs="Segoe UI"/>
          <w:bCs/>
          <w:sz w:val="18"/>
          <w:szCs w:val="18"/>
        </w:rPr>
        <w:t>,-</w:t>
      </w:r>
      <w:proofErr w:type="gramEnd"/>
      <w:r w:rsidRPr="007932A8">
        <w:rPr>
          <w:rFonts w:ascii="Segoe UI" w:hAnsi="Segoe UI"/>
          <w:sz w:val="18"/>
        </w:rPr>
        <w:t xml:space="preserve"> </w:t>
      </w:r>
      <w:r w:rsidRPr="007932A8">
        <w:rPr>
          <w:rFonts w:ascii="Segoe UI" w:hAnsi="Segoe UI" w:cs="Segoe UI"/>
          <w:bCs/>
          <w:sz w:val="18"/>
          <w:szCs w:val="18"/>
        </w:rPr>
        <w:t>Kč. Příkazník je povinen udržovat pojištění po celou dobu trvání smlouvy. V případě porušení této povinnosti je příkazce oprávněn od smlouvy odstoupit. Na žádost příkazce je příkazník povinen předložit příkazci dokumenty prokazující, že pojištění v požadovaném rozsahu a výši trvá</w:t>
      </w:r>
      <w:r w:rsidR="000F55D8">
        <w:rPr>
          <w:rFonts w:ascii="Segoe UI" w:hAnsi="Segoe UI" w:cs="Segoe UI"/>
          <w:bCs/>
          <w:sz w:val="18"/>
          <w:szCs w:val="18"/>
        </w:rPr>
        <w:t>.</w:t>
      </w:r>
    </w:p>
    <w:p w14:paraId="68F6AA41" w14:textId="276AF719" w:rsidR="00066C9D" w:rsidRPr="0070275B" w:rsidRDefault="007932A8" w:rsidP="004E1431">
      <w:pPr>
        <w:pStyle w:val="Odstavecseseznamem"/>
        <w:numPr>
          <w:ilvl w:val="0"/>
          <w:numId w:val="8"/>
        </w:numPr>
        <w:autoSpaceDE w:val="0"/>
        <w:autoSpaceDN w:val="0"/>
        <w:adjustRightInd w:val="0"/>
        <w:spacing w:after="0"/>
        <w:jc w:val="both"/>
        <w:rPr>
          <w:rFonts w:ascii="Segoe UI" w:hAnsi="Segoe UI" w:cs="Segoe UI"/>
          <w:sz w:val="18"/>
          <w:szCs w:val="18"/>
        </w:rPr>
      </w:pPr>
      <w:r w:rsidRPr="00E33CF9">
        <w:rPr>
          <w:rFonts w:ascii="Segoe UI" w:hAnsi="Segoe UI" w:cs="Segoe UI"/>
          <w:bCs/>
          <w:sz w:val="18"/>
          <w:szCs w:val="18"/>
        </w:rPr>
        <w:t xml:space="preserve">Platnou pojistnou smlouvu podle </w:t>
      </w:r>
      <w:r w:rsidR="00414E2C">
        <w:rPr>
          <w:rFonts w:ascii="Segoe UI" w:hAnsi="Segoe UI" w:cs="Segoe UI"/>
          <w:bCs/>
          <w:sz w:val="18"/>
          <w:szCs w:val="18"/>
        </w:rPr>
        <w:t>předchozího odstavce</w:t>
      </w:r>
      <w:r w:rsidRPr="00E33CF9">
        <w:rPr>
          <w:rFonts w:ascii="Segoe UI" w:hAnsi="Segoe UI" w:cs="Segoe UI"/>
          <w:bCs/>
          <w:sz w:val="18"/>
          <w:szCs w:val="18"/>
        </w:rPr>
        <w:t xml:space="preserve"> je příkazník povinen předložit před podpisem této smlouvy</w:t>
      </w:r>
      <w:r w:rsidR="00E36414">
        <w:rPr>
          <w:rFonts w:ascii="Segoe UI" w:hAnsi="Segoe UI" w:cs="Segoe UI"/>
          <w:bCs/>
          <w:sz w:val="18"/>
          <w:szCs w:val="18"/>
        </w:rPr>
        <w:t>,</w:t>
      </w:r>
    </w:p>
    <w:p w14:paraId="0C95BC44" w14:textId="3A085DA7" w:rsidR="0070275B" w:rsidRPr="00E33CF9" w:rsidRDefault="0070275B" w:rsidP="004E1431">
      <w:pPr>
        <w:pStyle w:val="Textkomente"/>
        <w:widowControl/>
        <w:numPr>
          <w:ilvl w:val="0"/>
          <w:numId w:val="8"/>
        </w:numPr>
        <w:spacing w:before="20" w:after="0" w:line="22" w:lineRule="atLeast"/>
        <w:jc w:val="both"/>
        <w:rPr>
          <w:rFonts w:ascii="Segoe UI" w:hAnsi="Segoe UI" w:cs="Segoe UI"/>
          <w:bCs/>
          <w:sz w:val="18"/>
          <w:szCs w:val="18"/>
        </w:rPr>
      </w:pPr>
      <w:r w:rsidRPr="00E33CF9">
        <w:rPr>
          <w:rFonts w:ascii="Segoe UI" w:hAnsi="Segoe UI" w:cs="Segoe UI"/>
          <w:bCs/>
          <w:sz w:val="18"/>
          <w:szCs w:val="18"/>
        </w:rPr>
        <w:t>Při vzniku pojistné události zabezpečuje veškeré úkony vůči pojistiteli příkazník. Příkazce se zavazuje poskytnout v souvislosti s pojistnou událostí příkazníkovi veškerou součinnost, která je v jeho možnostech</w:t>
      </w:r>
      <w:r w:rsidR="000F55D8">
        <w:rPr>
          <w:rFonts w:ascii="Segoe UI" w:hAnsi="Segoe UI" w:cs="Segoe UI"/>
          <w:bCs/>
          <w:sz w:val="18"/>
          <w:szCs w:val="18"/>
        </w:rPr>
        <w:t>.</w:t>
      </w:r>
    </w:p>
    <w:p w14:paraId="2643DEEF" w14:textId="1A272188" w:rsidR="0070275B" w:rsidRPr="00190094" w:rsidRDefault="0070275B" w:rsidP="004E1431">
      <w:pPr>
        <w:pStyle w:val="Textkomente"/>
        <w:widowControl/>
        <w:numPr>
          <w:ilvl w:val="0"/>
          <w:numId w:val="8"/>
        </w:numPr>
        <w:spacing w:before="20" w:after="0" w:line="22" w:lineRule="atLeast"/>
        <w:jc w:val="both"/>
        <w:rPr>
          <w:rFonts w:ascii="Segoe UI" w:hAnsi="Segoe UI" w:cs="Segoe UI"/>
          <w:b/>
          <w:sz w:val="18"/>
          <w:szCs w:val="18"/>
        </w:rPr>
      </w:pPr>
      <w:r w:rsidRPr="00E33CF9">
        <w:rPr>
          <w:rFonts w:ascii="Segoe UI" w:hAnsi="Segoe UI" w:cs="Segoe UI"/>
          <w:bCs/>
          <w:sz w:val="18"/>
          <w:szCs w:val="18"/>
        </w:rPr>
        <w:t xml:space="preserve">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w:t>
      </w:r>
      <w:r w:rsidR="003254A3">
        <w:rPr>
          <w:rFonts w:ascii="Segoe UI" w:hAnsi="Segoe UI" w:cs="Segoe UI"/>
          <w:bCs/>
          <w:sz w:val="18"/>
          <w:szCs w:val="18"/>
        </w:rPr>
        <w:t>příkazník</w:t>
      </w:r>
      <w:r w:rsidRPr="00E33CF9">
        <w:rPr>
          <w:rFonts w:ascii="Segoe UI" w:hAnsi="Segoe UI" w:cs="Segoe UI"/>
          <w:bCs/>
          <w:sz w:val="18"/>
          <w:szCs w:val="18"/>
        </w:rPr>
        <w:t xml:space="preserve"> povinen učinit příslušná opatření tak, aby pojištění bylo udrženo tak, jak je požadováno</w:t>
      </w:r>
      <w:r w:rsidRPr="00E33CF9">
        <w:rPr>
          <w:rFonts w:ascii="Segoe UI" w:hAnsi="Segoe UI" w:cs="Segoe UI"/>
          <w:sz w:val="18"/>
          <w:szCs w:val="18"/>
        </w:rPr>
        <w:t xml:space="preserve"> v tomto </w:t>
      </w:r>
      <w:r w:rsidR="008875A5">
        <w:rPr>
          <w:rFonts w:ascii="Segoe UI" w:hAnsi="Segoe UI" w:cs="Segoe UI"/>
          <w:sz w:val="18"/>
          <w:szCs w:val="18"/>
        </w:rPr>
        <w:t>článku</w:t>
      </w:r>
      <w:r w:rsidRPr="00E33CF9">
        <w:rPr>
          <w:rFonts w:ascii="Segoe UI" w:hAnsi="Segoe UI" w:cs="Segoe UI"/>
          <w:sz w:val="18"/>
          <w:szCs w:val="18"/>
        </w:rPr>
        <w:t>.</w:t>
      </w:r>
    </w:p>
    <w:p w14:paraId="5AA4B505" w14:textId="26A90769" w:rsidR="002E09E1" w:rsidRPr="00E33CF9" w:rsidRDefault="00E626A2" w:rsidP="000D5438">
      <w:pPr>
        <w:pStyle w:val="Nadpis1"/>
        <w:rPr>
          <w:sz w:val="18"/>
          <w:szCs w:val="18"/>
        </w:rPr>
      </w:pPr>
      <w:r w:rsidRPr="00E33CF9">
        <w:rPr>
          <w:sz w:val="18"/>
          <w:szCs w:val="18"/>
        </w:rPr>
        <w:t>Sankční ustanovení</w:t>
      </w:r>
    </w:p>
    <w:p w14:paraId="7BC16F2F" w14:textId="3E993D84" w:rsidR="00636186" w:rsidRPr="00E33CF9" w:rsidRDefault="00636186" w:rsidP="004E1431">
      <w:pPr>
        <w:pStyle w:val="Odstavecseseznamem"/>
        <w:numPr>
          <w:ilvl w:val="0"/>
          <w:numId w:val="18"/>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 xml:space="preserve">V případě porušení povinnosti </w:t>
      </w:r>
      <w:r w:rsidR="00F508FC" w:rsidRPr="00E33CF9">
        <w:rPr>
          <w:rFonts w:ascii="Segoe UI" w:hAnsi="Segoe UI" w:cs="Segoe UI"/>
          <w:sz w:val="18"/>
          <w:szCs w:val="18"/>
        </w:rPr>
        <w:t>uvedených v čl. II</w:t>
      </w:r>
      <w:r w:rsidR="00A96FB2" w:rsidRPr="00E33CF9">
        <w:rPr>
          <w:rFonts w:ascii="Segoe UI" w:hAnsi="Segoe UI" w:cs="Segoe UI"/>
          <w:sz w:val="18"/>
          <w:szCs w:val="18"/>
        </w:rPr>
        <w:t>I</w:t>
      </w:r>
      <w:r w:rsidR="009D5ED4" w:rsidRPr="00E33CF9">
        <w:rPr>
          <w:rFonts w:ascii="Segoe UI" w:hAnsi="Segoe UI" w:cs="Segoe UI"/>
          <w:sz w:val="18"/>
          <w:szCs w:val="18"/>
        </w:rPr>
        <w:t>.</w:t>
      </w:r>
      <w:r w:rsidR="00F508FC" w:rsidRPr="00E33CF9">
        <w:rPr>
          <w:rFonts w:ascii="Segoe UI" w:hAnsi="Segoe UI" w:cs="Segoe UI"/>
          <w:sz w:val="18"/>
          <w:szCs w:val="18"/>
        </w:rPr>
        <w:t xml:space="preserve"> </w:t>
      </w:r>
      <w:r w:rsidRPr="00E33CF9">
        <w:rPr>
          <w:rFonts w:ascii="Segoe UI" w:hAnsi="Segoe UI" w:cs="Segoe UI"/>
          <w:sz w:val="18"/>
          <w:szCs w:val="18"/>
        </w:rPr>
        <w:t>této smlouvy</w:t>
      </w:r>
      <w:r w:rsidR="00F508FC" w:rsidRPr="00E33CF9">
        <w:rPr>
          <w:rFonts w:ascii="Segoe UI" w:hAnsi="Segoe UI" w:cs="Segoe UI"/>
          <w:sz w:val="18"/>
          <w:szCs w:val="18"/>
        </w:rPr>
        <w:t xml:space="preserve"> </w:t>
      </w:r>
      <w:r w:rsidR="00A13A6E" w:rsidRPr="00E33CF9">
        <w:rPr>
          <w:rFonts w:ascii="Segoe UI" w:hAnsi="Segoe UI" w:cs="Segoe UI"/>
          <w:sz w:val="18"/>
          <w:szCs w:val="18"/>
        </w:rPr>
        <w:t>příkazník</w:t>
      </w:r>
      <w:r w:rsidR="00F508FC" w:rsidRPr="00E33CF9">
        <w:rPr>
          <w:rFonts w:ascii="Segoe UI" w:hAnsi="Segoe UI" w:cs="Segoe UI"/>
          <w:sz w:val="18"/>
          <w:szCs w:val="18"/>
        </w:rPr>
        <w:t>em je</w:t>
      </w:r>
      <w:r w:rsidRPr="00E33CF9">
        <w:rPr>
          <w:rFonts w:ascii="Segoe UI" w:hAnsi="Segoe UI" w:cs="Segoe UI"/>
          <w:sz w:val="18"/>
          <w:szCs w:val="18"/>
        </w:rPr>
        <w:t xml:space="preserve"> oprávněn </w:t>
      </w:r>
      <w:r w:rsidR="00B51699" w:rsidRPr="00E33CF9">
        <w:rPr>
          <w:rFonts w:ascii="Segoe UI" w:hAnsi="Segoe UI" w:cs="Segoe UI"/>
          <w:sz w:val="18"/>
          <w:szCs w:val="18"/>
        </w:rPr>
        <w:t>příkazce</w:t>
      </w:r>
      <w:r w:rsidRPr="00E33CF9">
        <w:rPr>
          <w:rFonts w:ascii="Segoe UI" w:hAnsi="Segoe UI" w:cs="Segoe UI"/>
          <w:sz w:val="18"/>
          <w:szCs w:val="18"/>
        </w:rPr>
        <w:t xml:space="preserve"> účtovat smluvní pokutu </w:t>
      </w:r>
      <w:r w:rsidR="00F508FC" w:rsidRPr="00E33CF9">
        <w:rPr>
          <w:rFonts w:ascii="Segoe UI" w:hAnsi="Segoe UI" w:cs="Segoe UI"/>
          <w:sz w:val="18"/>
          <w:szCs w:val="18"/>
        </w:rPr>
        <w:t xml:space="preserve">ve výši </w:t>
      </w:r>
      <w:proofErr w:type="gramStart"/>
      <w:r w:rsidR="00BD189A" w:rsidRPr="00E33CF9">
        <w:rPr>
          <w:rFonts w:ascii="Segoe UI" w:hAnsi="Segoe UI" w:cs="Segoe UI"/>
          <w:sz w:val="18"/>
          <w:szCs w:val="18"/>
        </w:rPr>
        <w:t>5</w:t>
      </w:r>
      <w:r w:rsidR="004D0157" w:rsidRPr="00E33CF9">
        <w:rPr>
          <w:rFonts w:ascii="Segoe UI" w:hAnsi="Segoe UI" w:cs="Segoe UI"/>
          <w:sz w:val="18"/>
          <w:szCs w:val="18"/>
        </w:rPr>
        <w:t>.</w:t>
      </w:r>
      <w:r w:rsidR="00874784" w:rsidRPr="00E33CF9">
        <w:rPr>
          <w:rFonts w:ascii="Segoe UI" w:hAnsi="Segoe UI" w:cs="Segoe UI"/>
          <w:sz w:val="18"/>
          <w:szCs w:val="18"/>
        </w:rPr>
        <w:t>000</w:t>
      </w:r>
      <w:r w:rsidR="00F508FC" w:rsidRPr="00E33CF9">
        <w:rPr>
          <w:rFonts w:ascii="Segoe UI" w:hAnsi="Segoe UI" w:cs="Segoe UI"/>
          <w:sz w:val="18"/>
          <w:szCs w:val="18"/>
        </w:rPr>
        <w:t>,-</w:t>
      </w:r>
      <w:proofErr w:type="gramEnd"/>
      <w:r w:rsidR="00F508FC" w:rsidRPr="00E33CF9">
        <w:rPr>
          <w:rFonts w:ascii="Segoe UI" w:hAnsi="Segoe UI" w:cs="Segoe UI"/>
          <w:sz w:val="18"/>
          <w:szCs w:val="18"/>
        </w:rPr>
        <w:t xml:space="preserve"> </w:t>
      </w:r>
      <w:r w:rsidRPr="00E33CF9">
        <w:rPr>
          <w:rFonts w:ascii="Segoe UI" w:hAnsi="Segoe UI" w:cs="Segoe UI"/>
          <w:sz w:val="18"/>
          <w:szCs w:val="18"/>
        </w:rPr>
        <w:t>za každý zjištěný případ porušení</w:t>
      </w:r>
      <w:r w:rsidR="00081ABA" w:rsidRPr="00E33CF9">
        <w:rPr>
          <w:rFonts w:ascii="Segoe UI" w:hAnsi="Segoe UI" w:cs="Segoe UI"/>
          <w:sz w:val="18"/>
          <w:szCs w:val="18"/>
        </w:rPr>
        <w:t>, za každý i započatý den</w:t>
      </w:r>
      <w:r w:rsidR="00D957CA">
        <w:rPr>
          <w:rFonts w:ascii="Segoe UI" w:hAnsi="Segoe UI" w:cs="Segoe UI"/>
          <w:sz w:val="18"/>
          <w:szCs w:val="18"/>
        </w:rPr>
        <w:t>,</w:t>
      </w:r>
    </w:p>
    <w:p w14:paraId="46D34D45" w14:textId="6DFD91E7" w:rsidR="00EC7882" w:rsidRPr="00E33CF9" w:rsidRDefault="00EC7882" w:rsidP="004E1431">
      <w:pPr>
        <w:pStyle w:val="Odstavecseseznamem"/>
        <w:numPr>
          <w:ilvl w:val="0"/>
          <w:numId w:val="18"/>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 xml:space="preserve">V případě nedodržení termínu k odstranění vady v úkonech či dokumentech </w:t>
      </w:r>
      <w:r w:rsidR="00A13A6E" w:rsidRPr="00E33CF9">
        <w:rPr>
          <w:rFonts w:ascii="Segoe UI" w:hAnsi="Segoe UI" w:cs="Segoe UI"/>
          <w:sz w:val="18"/>
          <w:szCs w:val="18"/>
        </w:rPr>
        <w:t>příkazník</w:t>
      </w:r>
      <w:r w:rsidRPr="00E33CF9">
        <w:rPr>
          <w:rFonts w:ascii="Segoe UI" w:hAnsi="Segoe UI" w:cs="Segoe UI"/>
          <w:sz w:val="18"/>
          <w:szCs w:val="18"/>
        </w:rPr>
        <w:t xml:space="preserve">em je </w:t>
      </w:r>
      <w:r w:rsidR="00B51699" w:rsidRPr="00E33CF9">
        <w:rPr>
          <w:rFonts w:ascii="Segoe UI" w:hAnsi="Segoe UI" w:cs="Segoe UI"/>
          <w:sz w:val="18"/>
          <w:szCs w:val="18"/>
        </w:rPr>
        <w:t>příkazce</w:t>
      </w:r>
      <w:r w:rsidRPr="00E33CF9">
        <w:rPr>
          <w:rFonts w:ascii="Segoe UI" w:hAnsi="Segoe UI" w:cs="Segoe UI"/>
          <w:sz w:val="18"/>
          <w:szCs w:val="18"/>
        </w:rPr>
        <w:t xml:space="preserve"> oprávněn účtovat </w:t>
      </w:r>
      <w:r w:rsidR="00A13A6E" w:rsidRPr="00E33CF9">
        <w:rPr>
          <w:rFonts w:ascii="Segoe UI" w:hAnsi="Segoe UI" w:cs="Segoe UI"/>
          <w:sz w:val="18"/>
          <w:szCs w:val="18"/>
        </w:rPr>
        <w:t>příkazníkov</w:t>
      </w:r>
      <w:r w:rsidRPr="00E33CF9">
        <w:rPr>
          <w:rFonts w:ascii="Segoe UI" w:hAnsi="Segoe UI" w:cs="Segoe UI"/>
          <w:sz w:val="18"/>
          <w:szCs w:val="18"/>
        </w:rPr>
        <w:t>i smluvní pokutu ve výši 0,</w:t>
      </w:r>
      <w:r w:rsidR="00857DA7" w:rsidRPr="00E33CF9">
        <w:rPr>
          <w:rFonts w:ascii="Segoe UI" w:hAnsi="Segoe UI" w:cs="Segoe UI"/>
          <w:sz w:val="18"/>
          <w:szCs w:val="18"/>
        </w:rPr>
        <w:t>1</w:t>
      </w:r>
      <w:r w:rsidRPr="00E33CF9">
        <w:rPr>
          <w:rFonts w:ascii="Segoe UI" w:hAnsi="Segoe UI" w:cs="Segoe UI"/>
          <w:sz w:val="18"/>
          <w:szCs w:val="18"/>
        </w:rPr>
        <w:t xml:space="preserve"> % z </w:t>
      </w:r>
      <w:r w:rsidR="00273ABA" w:rsidRPr="00E33CF9">
        <w:rPr>
          <w:rFonts w:ascii="Segoe UI" w:hAnsi="Segoe UI" w:cs="Segoe UI"/>
          <w:sz w:val="18"/>
          <w:szCs w:val="18"/>
        </w:rPr>
        <w:t>odměny</w:t>
      </w:r>
      <w:r w:rsidR="00C13C11" w:rsidRPr="00E33CF9">
        <w:rPr>
          <w:rFonts w:ascii="Segoe UI" w:hAnsi="Segoe UI" w:cs="Segoe UI"/>
          <w:sz w:val="18"/>
          <w:szCs w:val="18"/>
        </w:rPr>
        <w:t xml:space="preserve"> </w:t>
      </w:r>
      <w:r w:rsidR="002D13C2">
        <w:rPr>
          <w:rFonts w:ascii="Segoe UI" w:hAnsi="Segoe UI" w:cs="Segoe UI"/>
          <w:sz w:val="18"/>
          <w:szCs w:val="18"/>
        </w:rPr>
        <w:t xml:space="preserve">bez DPH </w:t>
      </w:r>
      <w:r w:rsidRPr="00E33CF9">
        <w:rPr>
          <w:rFonts w:ascii="Segoe UI" w:hAnsi="Segoe UI" w:cs="Segoe UI"/>
          <w:sz w:val="18"/>
          <w:szCs w:val="18"/>
        </w:rPr>
        <w:t>za každou vadu a za každý i započatý den prodlení s odstraněním vady</w:t>
      </w:r>
      <w:r w:rsidR="000F55D8">
        <w:rPr>
          <w:rFonts w:ascii="Segoe UI" w:hAnsi="Segoe UI" w:cs="Segoe UI"/>
          <w:sz w:val="18"/>
          <w:szCs w:val="18"/>
        </w:rPr>
        <w:t>.</w:t>
      </w:r>
    </w:p>
    <w:p w14:paraId="334818D3" w14:textId="0F590B58" w:rsidR="00636186" w:rsidRPr="00E33CF9" w:rsidRDefault="00636186" w:rsidP="004E1431">
      <w:pPr>
        <w:pStyle w:val="Odstavecseseznamem"/>
        <w:numPr>
          <w:ilvl w:val="0"/>
          <w:numId w:val="18"/>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 xml:space="preserve">V případě prodlení </w:t>
      </w:r>
      <w:r w:rsidR="007F4511" w:rsidRPr="00E33CF9">
        <w:rPr>
          <w:rFonts w:ascii="Segoe UI" w:hAnsi="Segoe UI" w:cs="Segoe UI"/>
          <w:sz w:val="18"/>
          <w:szCs w:val="18"/>
        </w:rPr>
        <w:t>příkazce</w:t>
      </w:r>
      <w:r w:rsidRPr="00E33CF9">
        <w:rPr>
          <w:rFonts w:ascii="Segoe UI" w:hAnsi="Segoe UI" w:cs="Segoe UI"/>
          <w:sz w:val="18"/>
          <w:szCs w:val="18"/>
        </w:rPr>
        <w:t xml:space="preserve"> se zaplacením řádně fakturované </w:t>
      </w:r>
      <w:r w:rsidR="00273ABA" w:rsidRPr="00E33CF9">
        <w:rPr>
          <w:rFonts w:ascii="Segoe UI" w:hAnsi="Segoe UI" w:cs="Segoe UI"/>
          <w:sz w:val="18"/>
          <w:szCs w:val="18"/>
        </w:rPr>
        <w:t>odměny</w:t>
      </w:r>
      <w:r w:rsidRPr="00E33CF9">
        <w:rPr>
          <w:rFonts w:ascii="Segoe UI" w:hAnsi="Segoe UI" w:cs="Segoe UI"/>
          <w:sz w:val="18"/>
          <w:szCs w:val="18"/>
        </w:rPr>
        <w:t xml:space="preserve">, je </w:t>
      </w:r>
      <w:r w:rsidR="00A13A6E" w:rsidRPr="00E33CF9">
        <w:rPr>
          <w:rFonts w:ascii="Segoe UI" w:hAnsi="Segoe UI" w:cs="Segoe UI"/>
          <w:sz w:val="18"/>
          <w:szCs w:val="18"/>
        </w:rPr>
        <w:t>příkazník</w:t>
      </w:r>
      <w:r w:rsidRPr="00E33CF9">
        <w:rPr>
          <w:rFonts w:ascii="Segoe UI" w:hAnsi="Segoe UI" w:cs="Segoe UI"/>
          <w:sz w:val="18"/>
          <w:szCs w:val="18"/>
        </w:rPr>
        <w:t xml:space="preserve"> oprávněn požadovat zaplacení smluvního úroku z prodlení ve výši </w:t>
      </w:r>
      <w:proofErr w:type="gramStart"/>
      <w:r w:rsidRPr="00E33CF9">
        <w:rPr>
          <w:rFonts w:ascii="Segoe UI" w:hAnsi="Segoe UI" w:cs="Segoe UI"/>
          <w:sz w:val="18"/>
          <w:szCs w:val="18"/>
        </w:rPr>
        <w:t>0,01%</w:t>
      </w:r>
      <w:proofErr w:type="gramEnd"/>
      <w:r w:rsidRPr="00E33CF9">
        <w:rPr>
          <w:rFonts w:ascii="Segoe UI" w:hAnsi="Segoe UI" w:cs="Segoe UI"/>
          <w:sz w:val="18"/>
          <w:szCs w:val="18"/>
        </w:rPr>
        <w:t xml:space="preserve"> z dlužné částky</w:t>
      </w:r>
      <w:r w:rsidR="002D13C2">
        <w:rPr>
          <w:rFonts w:ascii="Segoe UI" w:hAnsi="Segoe UI" w:cs="Segoe UI"/>
          <w:sz w:val="18"/>
          <w:szCs w:val="18"/>
        </w:rPr>
        <w:t xml:space="preserve"> bez DPH</w:t>
      </w:r>
      <w:r w:rsidRPr="00E33CF9">
        <w:rPr>
          <w:rFonts w:ascii="Segoe UI" w:hAnsi="Segoe UI" w:cs="Segoe UI"/>
          <w:sz w:val="18"/>
          <w:szCs w:val="18"/>
        </w:rPr>
        <w:t xml:space="preserve"> za každý den prodlení. Smluvní strany se dohodly, že </w:t>
      </w:r>
      <w:r w:rsidR="00A13A6E" w:rsidRPr="00E33CF9">
        <w:rPr>
          <w:rFonts w:ascii="Segoe UI" w:hAnsi="Segoe UI" w:cs="Segoe UI"/>
          <w:sz w:val="18"/>
          <w:szCs w:val="18"/>
        </w:rPr>
        <w:t>příkazník</w:t>
      </w:r>
      <w:r w:rsidRPr="00E33CF9">
        <w:rPr>
          <w:rFonts w:ascii="Segoe UI" w:hAnsi="Segoe UI" w:cs="Segoe UI"/>
          <w:sz w:val="18"/>
          <w:szCs w:val="18"/>
        </w:rPr>
        <w:t xml:space="preserve"> je oprávněn požadovat zaplacení úroku z prodlení až po uplynutí 30 dnů od sjednané lhůty splatnosti</w:t>
      </w:r>
      <w:r w:rsidR="00D957CA">
        <w:rPr>
          <w:rFonts w:ascii="Segoe UI" w:hAnsi="Segoe UI" w:cs="Segoe UI"/>
          <w:sz w:val="18"/>
          <w:szCs w:val="18"/>
        </w:rPr>
        <w:t>,</w:t>
      </w:r>
    </w:p>
    <w:p w14:paraId="6CFB4354" w14:textId="60FED302" w:rsidR="00824E7E" w:rsidRPr="00E33CF9" w:rsidRDefault="00636186" w:rsidP="004E1431">
      <w:pPr>
        <w:pStyle w:val="Odstavecseseznamem"/>
        <w:numPr>
          <w:ilvl w:val="0"/>
          <w:numId w:val="18"/>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 xml:space="preserve">V případě nesplnění povinností uvedených v čl. </w:t>
      </w:r>
      <w:r w:rsidR="001C3A8D">
        <w:rPr>
          <w:rFonts w:ascii="Segoe UI" w:hAnsi="Segoe UI" w:cs="Segoe UI"/>
          <w:sz w:val="18"/>
          <w:szCs w:val="18"/>
        </w:rPr>
        <w:t>I</w:t>
      </w:r>
      <w:r w:rsidRPr="00E33CF9">
        <w:rPr>
          <w:rFonts w:ascii="Segoe UI" w:hAnsi="Segoe UI" w:cs="Segoe UI"/>
          <w:sz w:val="18"/>
          <w:szCs w:val="18"/>
        </w:rPr>
        <w:t>X</w:t>
      </w:r>
      <w:r w:rsidR="00824E7E" w:rsidRPr="00E33CF9">
        <w:rPr>
          <w:rFonts w:ascii="Segoe UI" w:hAnsi="Segoe UI" w:cs="Segoe UI"/>
          <w:sz w:val="18"/>
          <w:szCs w:val="18"/>
        </w:rPr>
        <w:t>.</w:t>
      </w:r>
      <w:r w:rsidRPr="00E33CF9">
        <w:rPr>
          <w:rFonts w:ascii="Segoe UI" w:hAnsi="Segoe UI" w:cs="Segoe UI"/>
          <w:sz w:val="18"/>
          <w:szCs w:val="18"/>
        </w:rPr>
        <w:t xml:space="preserve"> této smlouvy je </w:t>
      </w:r>
      <w:r w:rsidR="00B51699" w:rsidRPr="00E33CF9">
        <w:rPr>
          <w:rFonts w:ascii="Segoe UI" w:hAnsi="Segoe UI" w:cs="Segoe UI"/>
          <w:sz w:val="18"/>
          <w:szCs w:val="18"/>
        </w:rPr>
        <w:t>příkazce</w:t>
      </w:r>
      <w:r w:rsidRPr="00E33CF9">
        <w:rPr>
          <w:rFonts w:ascii="Segoe UI" w:hAnsi="Segoe UI" w:cs="Segoe UI"/>
          <w:sz w:val="18"/>
          <w:szCs w:val="18"/>
        </w:rPr>
        <w:t xml:space="preserve"> oprávněn požadovat zaplacení smlu</w:t>
      </w:r>
      <w:r w:rsidR="00824E7E" w:rsidRPr="00E33CF9">
        <w:rPr>
          <w:rFonts w:ascii="Segoe UI" w:hAnsi="Segoe UI" w:cs="Segoe UI"/>
          <w:sz w:val="18"/>
          <w:szCs w:val="18"/>
        </w:rPr>
        <w:t xml:space="preserve">vní pokuty ve výši </w:t>
      </w:r>
      <w:proofErr w:type="gramStart"/>
      <w:r w:rsidR="00824E7E" w:rsidRPr="00E33CF9">
        <w:rPr>
          <w:rFonts w:ascii="Segoe UI" w:hAnsi="Segoe UI" w:cs="Segoe UI"/>
          <w:sz w:val="18"/>
          <w:szCs w:val="18"/>
        </w:rPr>
        <w:t>1.000,-</w:t>
      </w:r>
      <w:proofErr w:type="gramEnd"/>
      <w:r w:rsidR="00824E7E" w:rsidRPr="00E33CF9">
        <w:rPr>
          <w:rFonts w:ascii="Segoe UI" w:hAnsi="Segoe UI" w:cs="Segoe UI"/>
          <w:sz w:val="18"/>
          <w:szCs w:val="18"/>
        </w:rPr>
        <w:t xml:space="preserve"> Kč</w:t>
      </w:r>
      <w:r w:rsidR="009D5ED4" w:rsidRPr="00E33CF9">
        <w:rPr>
          <w:rFonts w:ascii="Segoe UI" w:hAnsi="Segoe UI" w:cs="Segoe UI"/>
          <w:sz w:val="18"/>
          <w:szCs w:val="18"/>
        </w:rPr>
        <w:t xml:space="preserve"> za každý i započatý den do splnění povinnosti</w:t>
      </w:r>
      <w:r w:rsidR="002D13C2">
        <w:rPr>
          <w:rFonts w:ascii="Segoe UI" w:hAnsi="Segoe UI" w:cs="Segoe UI"/>
          <w:sz w:val="18"/>
          <w:szCs w:val="18"/>
        </w:rPr>
        <w:t>.</w:t>
      </w:r>
    </w:p>
    <w:p w14:paraId="641FF815" w14:textId="6D32372D" w:rsidR="00824E7E" w:rsidRPr="00E33CF9" w:rsidRDefault="00A80D3E" w:rsidP="004E1431">
      <w:pPr>
        <w:pStyle w:val="Odstavecseseznamem"/>
        <w:numPr>
          <w:ilvl w:val="0"/>
          <w:numId w:val="18"/>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 xml:space="preserve">V případě nedodržení povinnosti stanovené v čl. </w:t>
      </w:r>
      <w:r w:rsidR="00354C70" w:rsidRPr="00E33CF9">
        <w:rPr>
          <w:rFonts w:ascii="Segoe UI" w:hAnsi="Segoe UI" w:cs="Segoe UI"/>
          <w:sz w:val="18"/>
          <w:szCs w:val="18"/>
        </w:rPr>
        <w:t>XV</w:t>
      </w:r>
      <w:r w:rsidR="004820C3">
        <w:rPr>
          <w:rFonts w:ascii="Segoe UI" w:hAnsi="Segoe UI" w:cs="Segoe UI"/>
          <w:sz w:val="18"/>
          <w:szCs w:val="18"/>
        </w:rPr>
        <w:t>I</w:t>
      </w:r>
      <w:r w:rsidR="00354C70" w:rsidRPr="00E33CF9">
        <w:rPr>
          <w:rFonts w:ascii="Segoe UI" w:hAnsi="Segoe UI" w:cs="Segoe UI"/>
          <w:sz w:val="18"/>
          <w:szCs w:val="18"/>
        </w:rPr>
        <w:t>.</w:t>
      </w:r>
      <w:r w:rsidRPr="00E33CF9">
        <w:rPr>
          <w:rFonts w:ascii="Segoe UI" w:hAnsi="Segoe UI" w:cs="Segoe UI"/>
          <w:sz w:val="18"/>
          <w:szCs w:val="18"/>
        </w:rPr>
        <w:t xml:space="preserve"> odst. 2</w:t>
      </w:r>
      <w:r w:rsidR="009D5ED4" w:rsidRPr="00E33CF9">
        <w:rPr>
          <w:rFonts w:ascii="Segoe UI" w:hAnsi="Segoe UI" w:cs="Segoe UI"/>
          <w:sz w:val="18"/>
          <w:szCs w:val="18"/>
        </w:rPr>
        <w:t>.</w:t>
      </w:r>
      <w:r w:rsidRPr="00E33CF9">
        <w:rPr>
          <w:rFonts w:ascii="Segoe UI" w:hAnsi="Segoe UI" w:cs="Segoe UI"/>
          <w:sz w:val="18"/>
          <w:szCs w:val="18"/>
        </w:rPr>
        <w:t xml:space="preserve"> smlouvy má </w:t>
      </w:r>
      <w:r w:rsidR="00B51699" w:rsidRPr="00E33CF9">
        <w:rPr>
          <w:rFonts w:ascii="Segoe UI" w:hAnsi="Segoe UI" w:cs="Segoe UI"/>
          <w:sz w:val="18"/>
          <w:szCs w:val="18"/>
        </w:rPr>
        <w:t>příkazce</w:t>
      </w:r>
      <w:r w:rsidRPr="00E33CF9">
        <w:rPr>
          <w:rFonts w:ascii="Segoe UI" w:hAnsi="Segoe UI" w:cs="Segoe UI"/>
          <w:sz w:val="18"/>
          <w:szCs w:val="18"/>
        </w:rPr>
        <w:t xml:space="preserve"> právo účtovat smluvní pokutu ve výši pohledávky, která byla postoupena v rozporu s touto smlouvou. </w:t>
      </w:r>
      <w:r w:rsidR="00B51699" w:rsidRPr="00E33CF9">
        <w:rPr>
          <w:rFonts w:ascii="Segoe UI" w:hAnsi="Segoe UI" w:cs="Segoe UI"/>
          <w:sz w:val="18"/>
          <w:szCs w:val="18"/>
        </w:rPr>
        <w:t>Příkazce</w:t>
      </w:r>
      <w:r w:rsidRPr="00E33CF9">
        <w:rPr>
          <w:rFonts w:ascii="Segoe UI" w:hAnsi="Segoe UI" w:cs="Segoe UI"/>
          <w:sz w:val="18"/>
          <w:szCs w:val="18"/>
        </w:rPr>
        <w:t xml:space="preserve"> má zároveň právo odstoupit od smlouvy</w:t>
      </w:r>
      <w:r w:rsidR="004B5EBC">
        <w:rPr>
          <w:rFonts w:ascii="Segoe UI" w:hAnsi="Segoe UI" w:cs="Segoe UI"/>
          <w:sz w:val="18"/>
          <w:szCs w:val="18"/>
        </w:rPr>
        <w:t>,</w:t>
      </w:r>
    </w:p>
    <w:p w14:paraId="75CF6CF5" w14:textId="2E148430" w:rsidR="00636186" w:rsidRPr="00E33CF9" w:rsidRDefault="00636186" w:rsidP="004E1431">
      <w:pPr>
        <w:pStyle w:val="Odstavecseseznamem"/>
        <w:numPr>
          <w:ilvl w:val="0"/>
          <w:numId w:val="18"/>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Uhrazením smluvní pokuty není dotčen nárok na náhradu škody v plném rozsahu. Smluvní pokuta bude účtována samostatnou fakturou se splatností 30 dní od data jejího doručení smluvní straně.</w:t>
      </w:r>
    </w:p>
    <w:p w14:paraId="0FF02683" w14:textId="77777777" w:rsidR="00F42035" w:rsidRPr="00E33CF9" w:rsidRDefault="00F42035" w:rsidP="00F42035">
      <w:pPr>
        <w:pStyle w:val="Nadpis1"/>
        <w:rPr>
          <w:sz w:val="18"/>
          <w:szCs w:val="18"/>
        </w:rPr>
      </w:pPr>
      <w:r w:rsidRPr="00E33CF9">
        <w:rPr>
          <w:sz w:val="18"/>
          <w:szCs w:val="18"/>
        </w:rPr>
        <w:t>Odpovědnost za vady, záruka</w:t>
      </w:r>
    </w:p>
    <w:p w14:paraId="0B022C0F" w14:textId="4D4A6CA3" w:rsidR="00F42035" w:rsidRPr="00E33CF9" w:rsidRDefault="00A13A6E" w:rsidP="004E1431">
      <w:pPr>
        <w:numPr>
          <w:ilvl w:val="0"/>
          <w:numId w:val="14"/>
        </w:numPr>
        <w:spacing w:after="0"/>
        <w:ind w:left="426" w:right="85" w:hanging="284"/>
        <w:jc w:val="both"/>
        <w:rPr>
          <w:rFonts w:ascii="Segoe UI" w:hAnsi="Segoe UI" w:cs="Segoe UI"/>
          <w:sz w:val="18"/>
          <w:szCs w:val="18"/>
        </w:rPr>
      </w:pPr>
      <w:r w:rsidRPr="00E33CF9">
        <w:rPr>
          <w:rFonts w:ascii="Segoe UI" w:hAnsi="Segoe UI" w:cs="Segoe UI"/>
          <w:sz w:val="18"/>
          <w:szCs w:val="18"/>
        </w:rPr>
        <w:t>Příkazník</w:t>
      </w:r>
      <w:r w:rsidR="00D82099" w:rsidRPr="00E33CF9">
        <w:rPr>
          <w:rFonts w:ascii="Segoe UI" w:hAnsi="Segoe UI" w:cs="Segoe UI"/>
          <w:sz w:val="18"/>
          <w:szCs w:val="18"/>
        </w:rPr>
        <w:t xml:space="preserve"> odpovídá za provádění </w:t>
      </w:r>
      <w:r w:rsidR="00333764">
        <w:rPr>
          <w:rFonts w:ascii="Segoe UI" w:hAnsi="Segoe UI" w:cs="Segoe UI"/>
          <w:sz w:val="18"/>
          <w:szCs w:val="18"/>
        </w:rPr>
        <w:t>předmětu této smlouvy</w:t>
      </w:r>
      <w:r w:rsidR="00D82099" w:rsidRPr="00E33CF9">
        <w:rPr>
          <w:rFonts w:ascii="Segoe UI" w:hAnsi="Segoe UI" w:cs="Segoe UI"/>
          <w:sz w:val="18"/>
          <w:szCs w:val="18"/>
        </w:rPr>
        <w:t xml:space="preserve"> na potřebné odborné úrovni v souladu se zájmy </w:t>
      </w:r>
      <w:r w:rsidR="007F4511" w:rsidRPr="00E33CF9">
        <w:rPr>
          <w:rFonts w:ascii="Segoe UI" w:hAnsi="Segoe UI" w:cs="Segoe UI"/>
          <w:sz w:val="18"/>
          <w:szCs w:val="18"/>
        </w:rPr>
        <w:t>příkazce</w:t>
      </w:r>
      <w:r w:rsidR="00D82099" w:rsidRPr="00E33CF9">
        <w:rPr>
          <w:rFonts w:ascii="Segoe UI" w:hAnsi="Segoe UI" w:cs="Segoe UI"/>
          <w:sz w:val="18"/>
          <w:szCs w:val="18"/>
        </w:rPr>
        <w:t xml:space="preserve">. </w:t>
      </w:r>
      <w:r w:rsidR="00F42035" w:rsidRPr="00E33CF9">
        <w:rPr>
          <w:rFonts w:ascii="Segoe UI" w:hAnsi="Segoe UI" w:cs="Segoe UI"/>
          <w:sz w:val="18"/>
          <w:szCs w:val="18"/>
        </w:rPr>
        <w:t xml:space="preserve">V případě nesplnění této povinnosti odpovídá </w:t>
      </w:r>
      <w:r w:rsidRPr="00E33CF9">
        <w:rPr>
          <w:rFonts w:ascii="Segoe UI" w:hAnsi="Segoe UI" w:cs="Segoe UI"/>
          <w:sz w:val="18"/>
          <w:szCs w:val="18"/>
        </w:rPr>
        <w:t>příkazník</w:t>
      </w:r>
      <w:r w:rsidR="00F42035" w:rsidRPr="00E33CF9">
        <w:rPr>
          <w:rFonts w:ascii="Segoe UI" w:hAnsi="Segoe UI" w:cs="Segoe UI"/>
          <w:sz w:val="18"/>
          <w:szCs w:val="18"/>
        </w:rPr>
        <w:t xml:space="preserve"> za škodu vzniklou </w:t>
      </w:r>
      <w:r w:rsidR="00716370" w:rsidRPr="00E33CF9">
        <w:rPr>
          <w:rFonts w:ascii="Segoe UI" w:hAnsi="Segoe UI" w:cs="Segoe UI"/>
          <w:sz w:val="18"/>
          <w:szCs w:val="18"/>
        </w:rPr>
        <w:t>příkazci</w:t>
      </w:r>
      <w:r w:rsidR="00F42035" w:rsidRPr="00E33CF9">
        <w:rPr>
          <w:rFonts w:ascii="Segoe UI" w:hAnsi="Segoe UI" w:cs="Segoe UI"/>
          <w:sz w:val="18"/>
          <w:szCs w:val="18"/>
        </w:rPr>
        <w:t xml:space="preserve">. </w:t>
      </w:r>
      <w:r w:rsidRPr="00E33CF9">
        <w:rPr>
          <w:rFonts w:ascii="Segoe UI" w:hAnsi="Segoe UI" w:cs="Segoe UI"/>
          <w:sz w:val="18"/>
          <w:szCs w:val="18"/>
        </w:rPr>
        <w:t>Příkazník</w:t>
      </w:r>
      <w:r w:rsidR="00F42035" w:rsidRPr="00E33CF9">
        <w:rPr>
          <w:rFonts w:ascii="Segoe UI" w:hAnsi="Segoe UI" w:cs="Segoe UI"/>
          <w:sz w:val="18"/>
          <w:szCs w:val="18"/>
        </w:rPr>
        <w:t xml:space="preserve"> je povinen nahradit všechny škody, které vzniknou </w:t>
      </w:r>
      <w:r w:rsidR="00716370" w:rsidRPr="00E33CF9">
        <w:rPr>
          <w:rFonts w:ascii="Segoe UI" w:hAnsi="Segoe UI" w:cs="Segoe UI"/>
          <w:sz w:val="18"/>
          <w:szCs w:val="18"/>
        </w:rPr>
        <w:t>příkazci</w:t>
      </w:r>
      <w:r w:rsidR="00F42035" w:rsidRPr="00E33CF9">
        <w:rPr>
          <w:rFonts w:ascii="Segoe UI" w:hAnsi="Segoe UI" w:cs="Segoe UI"/>
          <w:sz w:val="18"/>
          <w:szCs w:val="18"/>
        </w:rPr>
        <w:t xml:space="preserve"> či třetí osobě </w:t>
      </w:r>
      <w:r w:rsidR="000B47AA">
        <w:rPr>
          <w:rFonts w:ascii="Segoe UI" w:hAnsi="Segoe UI" w:cs="Segoe UI"/>
          <w:sz w:val="18"/>
          <w:szCs w:val="18"/>
        </w:rPr>
        <w:t>jeho vadn</w:t>
      </w:r>
      <w:r w:rsidR="002837A2">
        <w:rPr>
          <w:rFonts w:ascii="Segoe UI" w:hAnsi="Segoe UI" w:cs="Segoe UI"/>
          <w:sz w:val="18"/>
          <w:szCs w:val="18"/>
        </w:rPr>
        <w:t>ým plněním předmětu této smlouvy</w:t>
      </w:r>
      <w:r w:rsidR="002721EE">
        <w:rPr>
          <w:rFonts w:ascii="Segoe UI" w:hAnsi="Segoe UI" w:cs="Segoe UI"/>
          <w:sz w:val="18"/>
          <w:szCs w:val="18"/>
        </w:rPr>
        <w:t>,</w:t>
      </w:r>
      <w:r w:rsidR="002837A2">
        <w:rPr>
          <w:rFonts w:ascii="Segoe UI" w:hAnsi="Segoe UI" w:cs="Segoe UI"/>
          <w:sz w:val="18"/>
          <w:szCs w:val="18"/>
        </w:rPr>
        <w:t xml:space="preserve"> </w:t>
      </w:r>
      <w:r w:rsidR="00041E7B">
        <w:rPr>
          <w:rFonts w:ascii="Segoe UI" w:hAnsi="Segoe UI" w:cs="Segoe UI"/>
          <w:sz w:val="18"/>
          <w:szCs w:val="18"/>
        </w:rPr>
        <w:t>a dále je příkazník povinen nah</w:t>
      </w:r>
      <w:r w:rsidR="002721EE">
        <w:rPr>
          <w:rFonts w:ascii="Segoe UI" w:hAnsi="Segoe UI" w:cs="Segoe UI"/>
          <w:sz w:val="18"/>
          <w:szCs w:val="18"/>
        </w:rPr>
        <w:t>r</w:t>
      </w:r>
      <w:r w:rsidR="00041E7B">
        <w:rPr>
          <w:rFonts w:ascii="Segoe UI" w:hAnsi="Segoe UI" w:cs="Segoe UI"/>
          <w:sz w:val="18"/>
          <w:szCs w:val="18"/>
        </w:rPr>
        <w:t>adit všechny škody, které</w:t>
      </w:r>
      <w:r w:rsidR="002721EE">
        <w:rPr>
          <w:rFonts w:ascii="Segoe UI" w:hAnsi="Segoe UI" w:cs="Segoe UI"/>
          <w:sz w:val="18"/>
          <w:szCs w:val="18"/>
        </w:rPr>
        <w:t xml:space="preserve"> vzniknou příkazci či třetí osobě</w:t>
      </w:r>
      <w:r w:rsidR="002837A2">
        <w:rPr>
          <w:rFonts w:ascii="Segoe UI" w:hAnsi="Segoe UI" w:cs="Segoe UI"/>
          <w:sz w:val="18"/>
          <w:szCs w:val="18"/>
        </w:rPr>
        <w:t xml:space="preserve"> </w:t>
      </w:r>
      <w:r w:rsidR="00F42035" w:rsidRPr="00E33CF9">
        <w:rPr>
          <w:rFonts w:ascii="Segoe UI" w:hAnsi="Segoe UI" w:cs="Segoe UI"/>
          <w:sz w:val="18"/>
          <w:szCs w:val="18"/>
        </w:rPr>
        <w:t xml:space="preserve">v důsledku </w:t>
      </w:r>
      <w:r w:rsidR="0008413D">
        <w:rPr>
          <w:rFonts w:ascii="Segoe UI" w:hAnsi="Segoe UI" w:cs="Segoe UI"/>
          <w:sz w:val="18"/>
          <w:szCs w:val="18"/>
        </w:rPr>
        <w:t xml:space="preserve">jeho </w:t>
      </w:r>
      <w:r w:rsidR="008D7149">
        <w:rPr>
          <w:rFonts w:ascii="Segoe UI" w:hAnsi="Segoe UI" w:cs="Segoe UI"/>
          <w:sz w:val="18"/>
          <w:szCs w:val="18"/>
        </w:rPr>
        <w:t xml:space="preserve">vadného plnění předmětu této smlouvy na </w:t>
      </w:r>
      <w:r w:rsidR="00F42035" w:rsidRPr="002820C0">
        <w:rPr>
          <w:rFonts w:ascii="Segoe UI" w:hAnsi="Segoe UI" w:cs="Segoe UI"/>
          <w:sz w:val="18"/>
          <w:szCs w:val="18"/>
        </w:rPr>
        <w:t>díl</w:t>
      </w:r>
      <w:r w:rsidR="000B47AA">
        <w:rPr>
          <w:rFonts w:ascii="Segoe UI" w:hAnsi="Segoe UI" w:cs="Segoe UI"/>
          <w:sz w:val="18"/>
          <w:szCs w:val="18"/>
        </w:rPr>
        <w:t>e</w:t>
      </w:r>
      <w:r w:rsidR="003B7712">
        <w:rPr>
          <w:rFonts w:ascii="Segoe UI" w:hAnsi="Segoe UI" w:cs="Segoe UI"/>
          <w:sz w:val="18"/>
          <w:szCs w:val="18"/>
        </w:rPr>
        <w:t>.</w:t>
      </w:r>
    </w:p>
    <w:p w14:paraId="6D610553" w14:textId="6CA2C18C" w:rsidR="00F42035" w:rsidRPr="00E33CF9" w:rsidRDefault="00F42035" w:rsidP="004E1431">
      <w:pPr>
        <w:numPr>
          <w:ilvl w:val="0"/>
          <w:numId w:val="14"/>
        </w:numPr>
        <w:spacing w:after="0"/>
        <w:ind w:left="426" w:right="85" w:hanging="284"/>
        <w:jc w:val="both"/>
        <w:rPr>
          <w:rFonts w:ascii="Segoe UI" w:hAnsi="Segoe UI" w:cs="Segoe UI"/>
          <w:sz w:val="18"/>
          <w:szCs w:val="18"/>
        </w:rPr>
      </w:pPr>
      <w:r w:rsidRPr="00E33CF9">
        <w:rPr>
          <w:rFonts w:ascii="Segoe UI" w:hAnsi="Segoe UI" w:cs="Segoe UI"/>
          <w:sz w:val="18"/>
          <w:szCs w:val="18"/>
        </w:rPr>
        <w:t xml:space="preserve">Při provádění </w:t>
      </w:r>
      <w:r w:rsidR="00DA25F1">
        <w:rPr>
          <w:rFonts w:ascii="Segoe UI" w:hAnsi="Segoe UI" w:cs="Segoe UI"/>
          <w:sz w:val="18"/>
          <w:szCs w:val="18"/>
        </w:rPr>
        <w:t>předměty této smlouvy</w:t>
      </w:r>
      <w:r w:rsidRPr="00E33CF9">
        <w:rPr>
          <w:rFonts w:ascii="Segoe UI" w:hAnsi="Segoe UI" w:cs="Segoe UI"/>
          <w:sz w:val="18"/>
          <w:szCs w:val="18"/>
        </w:rPr>
        <w:t xml:space="preserve"> je </w:t>
      </w:r>
      <w:r w:rsidR="00A13A6E" w:rsidRPr="00E33CF9">
        <w:rPr>
          <w:rFonts w:ascii="Segoe UI" w:hAnsi="Segoe UI" w:cs="Segoe UI"/>
          <w:sz w:val="18"/>
          <w:szCs w:val="18"/>
        </w:rPr>
        <w:t>příkazník</w:t>
      </w:r>
      <w:r w:rsidRPr="00E33CF9">
        <w:rPr>
          <w:rFonts w:ascii="Segoe UI" w:hAnsi="Segoe UI" w:cs="Segoe UI"/>
          <w:sz w:val="18"/>
          <w:szCs w:val="18"/>
        </w:rPr>
        <w:t xml:space="preserve"> povinen dodržovat příslušné platné právní předpisy (zákony, vyhlášky) a technické normy (ČSN, EN) vztahující se k</w:t>
      </w:r>
      <w:r w:rsidR="00DA25F1">
        <w:rPr>
          <w:rFonts w:ascii="Segoe UI" w:hAnsi="Segoe UI" w:cs="Segoe UI"/>
          <w:sz w:val="18"/>
          <w:szCs w:val="18"/>
        </w:rPr>
        <w:t> </w:t>
      </w:r>
      <w:r w:rsidRPr="00E33CF9">
        <w:rPr>
          <w:rFonts w:ascii="Segoe UI" w:hAnsi="Segoe UI" w:cs="Segoe UI"/>
          <w:sz w:val="18"/>
          <w:szCs w:val="18"/>
        </w:rPr>
        <w:t>předmětnému</w:t>
      </w:r>
      <w:r w:rsidR="00DA25F1">
        <w:rPr>
          <w:rFonts w:ascii="Segoe UI" w:hAnsi="Segoe UI" w:cs="Segoe UI"/>
          <w:sz w:val="18"/>
          <w:szCs w:val="18"/>
        </w:rPr>
        <w:t xml:space="preserve"> plnění</w:t>
      </w:r>
      <w:r w:rsidR="00906830">
        <w:rPr>
          <w:rFonts w:ascii="Segoe UI" w:hAnsi="Segoe UI" w:cs="Segoe UI"/>
          <w:sz w:val="18"/>
          <w:szCs w:val="18"/>
        </w:rPr>
        <w:t>,</w:t>
      </w:r>
    </w:p>
    <w:p w14:paraId="0EFD9E48" w14:textId="33D33AA3" w:rsidR="00C75C84" w:rsidRPr="00E33CF9" w:rsidRDefault="00A13A6E" w:rsidP="004E1431">
      <w:pPr>
        <w:numPr>
          <w:ilvl w:val="0"/>
          <w:numId w:val="14"/>
        </w:numPr>
        <w:spacing w:after="0"/>
        <w:ind w:left="426" w:right="85" w:hanging="284"/>
        <w:jc w:val="both"/>
        <w:rPr>
          <w:rFonts w:ascii="Segoe UI" w:hAnsi="Segoe UI" w:cs="Segoe UI"/>
          <w:sz w:val="18"/>
          <w:szCs w:val="18"/>
        </w:rPr>
      </w:pPr>
      <w:r w:rsidRPr="00E33CF9">
        <w:rPr>
          <w:rFonts w:ascii="Segoe UI" w:hAnsi="Segoe UI" w:cs="Segoe UI"/>
          <w:sz w:val="18"/>
          <w:szCs w:val="18"/>
        </w:rPr>
        <w:t>Příkazník</w:t>
      </w:r>
      <w:r w:rsidR="00C75C84" w:rsidRPr="00E33CF9">
        <w:rPr>
          <w:rFonts w:ascii="Segoe UI" w:hAnsi="Segoe UI" w:cs="Segoe UI"/>
          <w:sz w:val="18"/>
          <w:szCs w:val="18"/>
        </w:rPr>
        <w:t xml:space="preserve"> odpovídá </w:t>
      </w:r>
      <w:r w:rsidR="00716370" w:rsidRPr="00E33CF9">
        <w:rPr>
          <w:rFonts w:ascii="Segoe UI" w:hAnsi="Segoe UI" w:cs="Segoe UI"/>
          <w:sz w:val="18"/>
          <w:szCs w:val="18"/>
        </w:rPr>
        <w:t>příkazci</w:t>
      </w:r>
      <w:r w:rsidR="00C75C84" w:rsidRPr="00E33CF9">
        <w:rPr>
          <w:rFonts w:ascii="Segoe UI" w:hAnsi="Segoe UI" w:cs="Segoe UI"/>
          <w:sz w:val="18"/>
          <w:szCs w:val="18"/>
        </w:rPr>
        <w:t xml:space="preserve"> za škodu na dokladech nebo věcech převzatých od </w:t>
      </w:r>
      <w:r w:rsidR="00716370" w:rsidRPr="00E33CF9">
        <w:rPr>
          <w:rFonts w:ascii="Segoe UI" w:hAnsi="Segoe UI" w:cs="Segoe UI"/>
          <w:sz w:val="18"/>
          <w:szCs w:val="18"/>
        </w:rPr>
        <w:t>příkazce</w:t>
      </w:r>
      <w:r w:rsidR="00C75C84" w:rsidRPr="00E33CF9">
        <w:rPr>
          <w:rFonts w:ascii="Segoe UI" w:hAnsi="Segoe UI" w:cs="Segoe UI"/>
          <w:sz w:val="18"/>
          <w:szCs w:val="18"/>
        </w:rPr>
        <w:t xml:space="preserve"> k zařízení záležitosti nebo na dokladech a věcech převzatých při jejím zařizování od třetích osob a dále za škody způsobené neodborným výkonem své činnosti nebo opomenutím některé povinnosti, ke které se zavázal, nebo o které vzhledem k okolnostem a svým odborným znalostem vědět měl a mohl</w:t>
      </w:r>
      <w:r w:rsidR="000F55D8">
        <w:rPr>
          <w:rFonts w:ascii="Segoe UI" w:hAnsi="Segoe UI" w:cs="Segoe UI"/>
          <w:sz w:val="18"/>
          <w:szCs w:val="18"/>
        </w:rPr>
        <w:t>.</w:t>
      </w:r>
    </w:p>
    <w:p w14:paraId="178E6274" w14:textId="497D5276" w:rsidR="009160C8" w:rsidRPr="00E33CF9" w:rsidRDefault="007A7E41" w:rsidP="004E1431">
      <w:pPr>
        <w:numPr>
          <w:ilvl w:val="0"/>
          <w:numId w:val="14"/>
        </w:numPr>
        <w:spacing w:after="0"/>
        <w:ind w:left="426" w:right="85" w:hanging="284"/>
        <w:jc w:val="both"/>
        <w:rPr>
          <w:rFonts w:ascii="Segoe UI" w:hAnsi="Segoe UI" w:cs="Segoe UI"/>
          <w:sz w:val="18"/>
          <w:szCs w:val="18"/>
        </w:rPr>
      </w:pPr>
      <w:r w:rsidRPr="00E33CF9">
        <w:rPr>
          <w:rFonts w:ascii="Segoe UI" w:hAnsi="Segoe UI" w:cs="Segoe UI"/>
          <w:sz w:val="18"/>
          <w:szCs w:val="18"/>
        </w:rPr>
        <w:t>Příkazce má</w:t>
      </w:r>
      <w:r w:rsidR="009160C8" w:rsidRPr="00E33CF9">
        <w:rPr>
          <w:rFonts w:ascii="Segoe UI" w:hAnsi="Segoe UI" w:cs="Segoe UI"/>
          <w:sz w:val="18"/>
          <w:szCs w:val="18"/>
        </w:rPr>
        <w:t xml:space="preserve"> právo požadovat a </w:t>
      </w:r>
      <w:r w:rsidR="00A13A6E" w:rsidRPr="00E33CF9">
        <w:rPr>
          <w:rFonts w:ascii="Segoe UI" w:hAnsi="Segoe UI" w:cs="Segoe UI"/>
          <w:sz w:val="18"/>
          <w:szCs w:val="18"/>
        </w:rPr>
        <w:t>příkazník</w:t>
      </w:r>
      <w:r w:rsidR="009160C8" w:rsidRPr="00E33CF9">
        <w:rPr>
          <w:rFonts w:ascii="Segoe UI" w:hAnsi="Segoe UI" w:cs="Segoe UI"/>
          <w:sz w:val="18"/>
          <w:szCs w:val="18"/>
        </w:rPr>
        <w:t xml:space="preserve"> povinnost zajistit bezplatné odstranění vady. </w:t>
      </w:r>
      <w:r w:rsidR="00A13A6E" w:rsidRPr="00E33CF9">
        <w:rPr>
          <w:rFonts w:ascii="Segoe UI" w:hAnsi="Segoe UI" w:cs="Segoe UI"/>
          <w:sz w:val="18"/>
          <w:szCs w:val="18"/>
        </w:rPr>
        <w:t>Příkazník</w:t>
      </w:r>
      <w:r w:rsidR="009160C8" w:rsidRPr="00E33CF9">
        <w:rPr>
          <w:rFonts w:ascii="Segoe UI" w:hAnsi="Segoe UI" w:cs="Segoe UI"/>
          <w:sz w:val="18"/>
          <w:szCs w:val="18"/>
        </w:rPr>
        <w:t xml:space="preserve"> se zavazuje případné vady díla odstranit ve lhůtě do 3 kalendářních dnů od uplatnění oprávněné reklamace </w:t>
      </w:r>
      <w:r w:rsidR="002B3B12" w:rsidRPr="00E33CF9">
        <w:rPr>
          <w:rFonts w:ascii="Segoe UI" w:hAnsi="Segoe UI" w:cs="Segoe UI"/>
          <w:sz w:val="18"/>
          <w:szCs w:val="18"/>
        </w:rPr>
        <w:t>příkazcem</w:t>
      </w:r>
      <w:r w:rsidR="009160C8" w:rsidRPr="00E33CF9">
        <w:rPr>
          <w:rFonts w:ascii="Segoe UI" w:hAnsi="Segoe UI" w:cs="Segoe UI"/>
          <w:sz w:val="18"/>
          <w:szCs w:val="18"/>
        </w:rPr>
        <w:t>, učiněné písemnou formou</w:t>
      </w:r>
      <w:r w:rsidR="00611F06">
        <w:rPr>
          <w:rFonts w:ascii="Segoe UI" w:hAnsi="Segoe UI" w:cs="Segoe UI"/>
          <w:sz w:val="18"/>
          <w:szCs w:val="18"/>
        </w:rPr>
        <w:t>.</w:t>
      </w:r>
    </w:p>
    <w:p w14:paraId="44EA737C" w14:textId="3B4DEAF7" w:rsidR="00CA2158" w:rsidRPr="00E33CF9" w:rsidRDefault="00A13A6E" w:rsidP="004E1431">
      <w:pPr>
        <w:numPr>
          <w:ilvl w:val="0"/>
          <w:numId w:val="14"/>
        </w:numPr>
        <w:spacing w:after="0"/>
        <w:ind w:left="426" w:right="85" w:hanging="284"/>
        <w:jc w:val="both"/>
        <w:rPr>
          <w:rFonts w:ascii="Segoe UI" w:hAnsi="Segoe UI" w:cs="Segoe UI"/>
          <w:sz w:val="18"/>
          <w:szCs w:val="18"/>
        </w:rPr>
      </w:pPr>
      <w:r w:rsidRPr="00E33CF9">
        <w:rPr>
          <w:rFonts w:ascii="Segoe UI" w:hAnsi="Segoe UI" w:cs="Segoe UI"/>
          <w:sz w:val="18"/>
          <w:szCs w:val="18"/>
        </w:rPr>
        <w:t>Příkazník</w:t>
      </w:r>
      <w:r w:rsidR="00F42035" w:rsidRPr="00E33CF9">
        <w:rPr>
          <w:rFonts w:ascii="Segoe UI" w:hAnsi="Segoe UI" w:cs="Segoe UI"/>
          <w:sz w:val="18"/>
          <w:szCs w:val="18"/>
        </w:rPr>
        <w:t xml:space="preserve"> odpovídá za vady </w:t>
      </w:r>
      <w:r w:rsidR="00F42035" w:rsidRPr="00761A0A">
        <w:rPr>
          <w:rFonts w:ascii="Segoe UI" w:hAnsi="Segoe UI" w:cs="Segoe UI"/>
          <w:sz w:val="18"/>
          <w:szCs w:val="18"/>
        </w:rPr>
        <w:t>díla</w:t>
      </w:r>
      <w:r w:rsidR="00F42035" w:rsidRPr="00E33CF9">
        <w:rPr>
          <w:rFonts w:ascii="Segoe UI" w:hAnsi="Segoe UI" w:cs="Segoe UI"/>
          <w:sz w:val="18"/>
          <w:szCs w:val="18"/>
        </w:rPr>
        <w:t xml:space="preserve"> v délce 60 měsíců od data převzetí dokončeného díla </w:t>
      </w:r>
      <w:r w:rsidR="002B3B12" w:rsidRPr="00E33CF9">
        <w:rPr>
          <w:rFonts w:ascii="Segoe UI" w:hAnsi="Segoe UI" w:cs="Segoe UI"/>
          <w:sz w:val="18"/>
          <w:szCs w:val="18"/>
        </w:rPr>
        <w:t>příkazcem</w:t>
      </w:r>
      <w:r w:rsidR="00F42035" w:rsidRPr="00E33CF9">
        <w:rPr>
          <w:rFonts w:ascii="Segoe UI" w:hAnsi="Segoe UI" w:cs="Segoe UI"/>
          <w:sz w:val="18"/>
          <w:szCs w:val="18"/>
        </w:rPr>
        <w:t xml:space="preserve">. </w:t>
      </w:r>
    </w:p>
    <w:p w14:paraId="36E51310" w14:textId="0D192708" w:rsidR="00190094" w:rsidRDefault="00190094" w:rsidP="00190094">
      <w:pPr>
        <w:pStyle w:val="Textkomente"/>
        <w:widowControl/>
        <w:spacing w:before="20" w:after="0" w:line="22" w:lineRule="atLeast"/>
        <w:jc w:val="both"/>
        <w:rPr>
          <w:rFonts w:ascii="Segoe UI" w:hAnsi="Segoe UI" w:cs="Segoe UI"/>
          <w:sz w:val="18"/>
          <w:szCs w:val="18"/>
        </w:rPr>
      </w:pPr>
    </w:p>
    <w:p w14:paraId="0FA5C956" w14:textId="2DEE94BE" w:rsidR="00EB5A9F" w:rsidRDefault="00EB5A9F" w:rsidP="0074169D">
      <w:pPr>
        <w:pStyle w:val="Nadpis1"/>
        <w:rPr>
          <w:sz w:val="18"/>
          <w:szCs w:val="18"/>
        </w:rPr>
      </w:pPr>
      <w:r w:rsidRPr="00EB5A9F">
        <w:rPr>
          <w:sz w:val="18"/>
          <w:szCs w:val="18"/>
        </w:rPr>
        <w:t xml:space="preserve">Užití výsledků činnosti </w:t>
      </w:r>
      <w:proofErr w:type="spellStart"/>
      <w:r w:rsidRPr="00EB5A9F">
        <w:rPr>
          <w:sz w:val="18"/>
          <w:szCs w:val="18"/>
        </w:rPr>
        <w:t>tds</w:t>
      </w:r>
      <w:proofErr w:type="spellEnd"/>
    </w:p>
    <w:p w14:paraId="659708CB" w14:textId="2AF1D5A9" w:rsidR="00D777A0" w:rsidRPr="00C257E8" w:rsidRDefault="00D777A0" w:rsidP="004E1431">
      <w:pPr>
        <w:pStyle w:val="Textkomente"/>
        <w:widowControl/>
        <w:numPr>
          <w:ilvl w:val="1"/>
          <w:numId w:val="13"/>
        </w:numPr>
        <w:spacing w:before="20" w:after="0" w:line="22" w:lineRule="atLeast"/>
        <w:ind w:left="426" w:hanging="284"/>
        <w:jc w:val="both"/>
        <w:rPr>
          <w:rFonts w:ascii="Segoe UI" w:hAnsi="Segoe UI" w:cs="Segoe UI"/>
          <w:bCs/>
          <w:sz w:val="18"/>
          <w:szCs w:val="18"/>
        </w:rPr>
      </w:pPr>
      <w:r w:rsidRPr="00E33CF9">
        <w:rPr>
          <w:rFonts w:ascii="Segoe UI" w:hAnsi="Segoe UI" w:cs="Segoe UI"/>
          <w:bCs/>
          <w:sz w:val="18"/>
          <w:szCs w:val="18"/>
        </w:rPr>
        <w:t xml:space="preserve">Příkazník tímto uděluje příkazci </w:t>
      </w:r>
      <w:r w:rsidRPr="00C257E8">
        <w:rPr>
          <w:rFonts w:ascii="Segoe UI" w:hAnsi="Segoe UI" w:cs="Segoe UI"/>
          <w:bCs/>
          <w:sz w:val="18"/>
          <w:szCs w:val="18"/>
        </w:rPr>
        <w:t xml:space="preserve">výhradní oprávnění (licenci) na celou dobu ochrany autorských práv dle příslušných právních předpisů, a to teritoriálně a co do rozsahu neomezenou licenci k výkonu práva užít veškeré výstupy příkazníka jako celek i jeho částí. Smluvní strany výslovně sjednávají, že příkazce je oprávněn využívat dílo pro své potřeby v souvislosti s jakoukoliv činností příkazce v plném rozsahu veškerých majetkových práv k předmětu smlouvy náležejících. Oprávnění nakládat s předmětem plnění této smlouvy </w:t>
      </w:r>
      <w:r w:rsidRPr="00C257E8">
        <w:rPr>
          <w:rFonts w:ascii="Segoe UI" w:hAnsi="Segoe UI" w:cs="Segoe UI"/>
          <w:bCs/>
          <w:sz w:val="18"/>
          <w:szCs w:val="18"/>
        </w:rPr>
        <w:lastRenderedPageBreak/>
        <w:t>přechází na příkazce</w:t>
      </w:r>
      <w:r w:rsidR="003770B5">
        <w:rPr>
          <w:rFonts w:ascii="Segoe UI" w:hAnsi="Segoe UI" w:cs="Segoe UI"/>
          <w:bCs/>
          <w:sz w:val="18"/>
          <w:szCs w:val="18"/>
        </w:rPr>
        <w:t xml:space="preserve"> </w:t>
      </w:r>
      <w:r w:rsidRPr="00C257E8">
        <w:rPr>
          <w:rFonts w:ascii="Segoe UI" w:hAnsi="Segoe UI" w:cs="Segoe UI"/>
          <w:bCs/>
          <w:sz w:val="18"/>
          <w:szCs w:val="18"/>
        </w:rPr>
        <w:t>dnem protokolárního převzetí díla. Vlastnické právo k převzatým výstupům na základě této smlouvy přechází na příkazce dnem zaplacení. Příkazce není povinen poskytnutou licenci využít</w:t>
      </w:r>
      <w:r w:rsidR="003262DF">
        <w:rPr>
          <w:rFonts w:ascii="Segoe UI" w:hAnsi="Segoe UI" w:cs="Segoe UI"/>
          <w:bCs/>
          <w:sz w:val="18"/>
          <w:szCs w:val="18"/>
        </w:rPr>
        <w:t>.</w:t>
      </w:r>
    </w:p>
    <w:p w14:paraId="6E393513" w14:textId="67D14B23" w:rsidR="00D777A0" w:rsidRPr="00C257E8" w:rsidRDefault="00D777A0" w:rsidP="004E1431">
      <w:pPr>
        <w:pStyle w:val="Textkomente"/>
        <w:widowControl/>
        <w:numPr>
          <w:ilvl w:val="1"/>
          <w:numId w:val="13"/>
        </w:numPr>
        <w:spacing w:before="20" w:after="0" w:line="22" w:lineRule="atLeast"/>
        <w:ind w:left="426" w:hanging="284"/>
        <w:jc w:val="both"/>
        <w:rPr>
          <w:rFonts w:ascii="Segoe UI" w:hAnsi="Segoe UI" w:cs="Segoe UI"/>
          <w:bCs/>
          <w:sz w:val="18"/>
          <w:szCs w:val="18"/>
        </w:rPr>
      </w:pPr>
      <w:r w:rsidRPr="00C257E8">
        <w:rPr>
          <w:rFonts w:ascii="Segoe UI" w:hAnsi="Segoe UI" w:cs="Segoe UI"/>
          <w:bCs/>
          <w:sz w:val="18"/>
          <w:szCs w:val="18"/>
        </w:rPr>
        <w:t xml:space="preserve">Příkazce je oprávněn </w:t>
      </w:r>
      <w:r w:rsidR="00CF1A63">
        <w:rPr>
          <w:rFonts w:ascii="Segoe UI" w:hAnsi="Segoe UI" w:cs="Segoe UI"/>
          <w:bCs/>
          <w:sz w:val="18"/>
          <w:szCs w:val="18"/>
        </w:rPr>
        <w:t xml:space="preserve">nakládat s </w:t>
      </w:r>
      <w:r w:rsidRPr="00C257E8">
        <w:rPr>
          <w:rFonts w:ascii="Segoe UI" w:hAnsi="Segoe UI" w:cs="Segoe UI"/>
          <w:bCs/>
          <w:sz w:val="18"/>
          <w:szCs w:val="18"/>
        </w:rPr>
        <w:t>výstupy příkazníka, popř. stavbu zhotovenou na základě dokumentů v souladu se svými potřebami. Úpravy je oprávněn provést sám, popř. zadat jejich provedení třetí osobě</w:t>
      </w:r>
      <w:r w:rsidR="00611F06">
        <w:rPr>
          <w:rFonts w:ascii="Segoe UI" w:hAnsi="Segoe UI" w:cs="Segoe UI"/>
          <w:bCs/>
          <w:sz w:val="18"/>
          <w:szCs w:val="18"/>
        </w:rPr>
        <w:t>.</w:t>
      </w:r>
    </w:p>
    <w:p w14:paraId="23B6183C" w14:textId="633C687C" w:rsidR="00D777A0" w:rsidRDefault="00D777A0" w:rsidP="004E1431">
      <w:pPr>
        <w:pStyle w:val="Textkomente"/>
        <w:widowControl/>
        <w:numPr>
          <w:ilvl w:val="1"/>
          <w:numId w:val="13"/>
        </w:numPr>
        <w:spacing w:before="20" w:after="0" w:line="22" w:lineRule="atLeast"/>
        <w:ind w:left="426" w:hanging="284"/>
        <w:jc w:val="both"/>
        <w:rPr>
          <w:rFonts w:ascii="Segoe UI" w:hAnsi="Segoe UI" w:cs="Segoe UI"/>
          <w:sz w:val="18"/>
          <w:szCs w:val="18"/>
        </w:rPr>
      </w:pPr>
      <w:r w:rsidRPr="00E33CF9">
        <w:rPr>
          <w:rFonts w:ascii="Segoe UI" w:hAnsi="Segoe UI" w:cs="Segoe UI"/>
          <w:bCs/>
          <w:sz w:val="18"/>
          <w:szCs w:val="18"/>
        </w:rPr>
        <w:t xml:space="preserve">Příkazník není oprávněn </w:t>
      </w:r>
      <w:r>
        <w:rPr>
          <w:rFonts w:ascii="Segoe UI" w:hAnsi="Segoe UI" w:cs="Segoe UI"/>
          <w:bCs/>
          <w:sz w:val="18"/>
          <w:szCs w:val="18"/>
        </w:rPr>
        <w:t>předmět plnění</w:t>
      </w:r>
      <w:r w:rsidRPr="00E33CF9">
        <w:rPr>
          <w:rFonts w:ascii="Segoe UI" w:hAnsi="Segoe UI" w:cs="Segoe UI"/>
          <w:bCs/>
          <w:sz w:val="18"/>
          <w:szCs w:val="18"/>
        </w:rPr>
        <w:t xml:space="preserve"> dle této smlouvy poskytnout třetí osobě či využít jinak než ve prospěch příkazce v souladu se smlouvou</w:t>
      </w:r>
      <w:r w:rsidR="00611F06">
        <w:rPr>
          <w:rFonts w:ascii="Segoe UI" w:hAnsi="Segoe UI" w:cs="Segoe UI"/>
          <w:sz w:val="18"/>
          <w:szCs w:val="18"/>
        </w:rPr>
        <w:t>.</w:t>
      </w:r>
    </w:p>
    <w:p w14:paraId="1BCC72DE" w14:textId="77777777" w:rsidR="00D777A0" w:rsidRPr="00C257E8" w:rsidRDefault="00D777A0" w:rsidP="004E1431">
      <w:pPr>
        <w:pStyle w:val="Textkomente"/>
        <w:widowControl/>
        <w:numPr>
          <w:ilvl w:val="1"/>
          <w:numId w:val="13"/>
        </w:numPr>
        <w:spacing w:before="20" w:after="0" w:line="22" w:lineRule="atLeast"/>
        <w:ind w:left="426" w:hanging="284"/>
        <w:jc w:val="both"/>
        <w:rPr>
          <w:rFonts w:ascii="Segoe UI" w:hAnsi="Segoe UI" w:cs="Segoe UI"/>
          <w:sz w:val="18"/>
          <w:szCs w:val="18"/>
        </w:rPr>
      </w:pPr>
      <w:r w:rsidRPr="00C257E8">
        <w:rPr>
          <w:rFonts w:ascii="Segoe UI" w:hAnsi="Segoe UI" w:cs="Segoe UI"/>
          <w:bCs/>
          <w:sz w:val="18"/>
          <w:szCs w:val="18"/>
        </w:rPr>
        <w:t xml:space="preserve">Pro vyloučení veškerých pochybností je příkazce oprávněn předmět smlouvy užít zejména pro všechny případné navazující etapy </w:t>
      </w:r>
      <w:r w:rsidRPr="00C257E8">
        <w:rPr>
          <w:rFonts w:ascii="Segoe UI" w:hAnsi="Segoe UI" w:cs="Segoe UI"/>
          <w:sz w:val="18"/>
          <w:szCs w:val="18"/>
        </w:rPr>
        <w:t>výstavby, a to:</w:t>
      </w:r>
    </w:p>
    <w:p w14:paraId="0D5F638D" w14:textId="77777777" w:rsidR="00D777A0" w:rsidRPr="00C257E8" w:rsidRDefault="00D777A0" w:rsidP="004E1431">
      <w:pPr>
        <w:pStyle w:val="Odstavecseseznamem"/>
        <w:numPr>
          <w:ilvl w:val="0"/>
          <w:numId w:val="19"/>
        </w:numPr>
        <w:autoSpaceDE w:val="0"/>
        <w:autoSpaceDN w:val="0"/>
        <w:adjustRightInd w:val="0"/>
        <w:spacing w:after="0"/>
        <w:jc w:val="both"/>
        <w:rPr>
          <w:rFonts w:ascii="Segoe UI" w:hAnsi="Segoe UI" w:cs="Segoe UI"/>
          <w:vanish/>
          <w:sz w:val="18"/>
          <w:szCs w:val="18"/>
        </w:rPr>
      </w:pPr>
    </w:p>
    <w:p w14:paraId="1F7AD4D8" w14:textId="77777777" w:rsidR="00D777A0" w:rsidRPr="00C257E8" w:rsidRDefault="00D777A0" w:rsidP="004E1431">
      <w:pPr>
        <w:pStyle w:val="Odstavecseseznamem"/>
        <w:numPr>
          <w:ilvl w:val="0"/>
          <w:numId w:val="19"/>
        </w:numPr>
        <w:autoSpaceDE w:val="0"/>
        <w:autoSpaceDN w:val="0"/>
        <w:adjustRightInd w:val="0"/>
        <w:spacing w:after="0"/>
        <w:jc w:val="both"/>
        <w:rPr>
          <w:rFonts w:ascii="Segoe UI" w:hAnsi="Segoe UI" w:cs="Segoe UI"/>
          <w:vanish/>
          <w:sz w:val="18"/>
          <w:szCs w:val="18"/>
        </w:rPr>
      </w:pPr>
    </w:p>
    <w:p w14:paraId="464413EC" w14:textId="77777777" w:rsidR="00D777A0" w:rsidRPr="00C257E8" w:rsidRDefault="00D777A0" w:rsidP="004E1431">
      <w:pPr>
        <w:pStyle w:val="Odstavecseseznamem"/>
        <w:numPr>
          <w:ilvl w:val="0"/>
          <w:numId w:val="19"/>
        </w:numPr>
        <w:autoSpaceDE w:val="0"/>
        <w:autoSpaceDN w:val="0"/>
        <w:adjustRightInd w:val="0"/>
        <w:spacing w:after="0"/>
        <w:jc w:val="both"/>
        <w:rPr>
          <w:rFonts w:ascii="Segoe UI" w:hAnsi="Segoe UI" w:cs="Segoe UI"/>
          <w:vanish/>
          <w:sz w:val="18"/>
          <w:szCs w:val="18"/>
        </w:rPr>
      </w:pPr>
    </w:p>
    <w:p w14:paraId="3CBD1A14" w14:textId="77777777" w:rsidR="00D777A0" w:rsidRPr="00C257E8" w:rsidRDefault="00D777A0" w:rsidP="004E1431">
      <w:pPr>
        <w:pStyle w:val="Odstavecseseznamem"/>
        <w:numPr>
          <w:ilvl w:val="0"/>
          <w:numId w:val="19"/>
        </w:numPr>
        <w:autoSpaceDE w:val="0"/>
        <w:autoSpaceDN w:val="0"/>
        <w:adjustRightInd w:val="0"/>
        <w:spacing w:after="0"/>
        <w:jc w:val="both"/>
        <w:rPr>
          <w:rFonts w:ascii="Segoe UI" w:hAnsi="Segoe UI" w:cs="Segoe UI"/>
          <w:vanish/>
          <w:sz w:val="18"/>
          <w:szCs w:val="18"/>
        </w:rPr>
      </w:pPr>
    </w:p>
    <w:p w14:paraId="3D9E46D6" w14:textId="77777777" w:rsidR="00D777A0" w:rsidRPr="00C257E8" w:rsidRDefault="00D777A0" w:rsidP="004E1431">
      <w:pPr>
        <w:pStyle w:val="Odstavecseseznamem"/>
        <w:numPr>
          <w:ilvl w:val="1"/>
          <w:numId w:val="19"/>
        </w:numPr>
        <w:autoSpaceDE w:val="0"/>
        <w:autoSpaceDN w:val="0"/>
        <w:adjustRightInd w:val="0"/>
        <w:spacing w:after="0"/>
        <w:jc w:val="both"/>
        <w:rPr>
          <w:rFonts w:ascii="Segoe UI" w:hAnsi="Segoe UI" w:cs="Segoe UI"/>
          <w:sz w:val="18"/>
          <w:szCs w:val="18"/>
        </w:rPr>
      </w:pPr>
      <w:r w:rsidRPr="00C257E8">
        <w:rPr>
          <w:rFonts w:ascii="Segoe UI" w:hAnsi="Segoe UI" w:cs="Segoe UI"/>
          <w:sz w:val="18"/>
          <w:szCs w:val="18"/>
        </w:rPr>
        <w:t>pro účely zadání vypracování a projednání dokumentace všech navazujících projektových výkonových fází výstavby a v rámci zadávacího řízení dle příslušných právních předpisů upravujících zadávání veřejných zakázek;</w:t>
      </w:r>
    </w:p>
    <w:p w14:paraId="7C1043D9" w14:textId="77777777" w:rsidR="00D777A0" w:rsidRPr="00C257E8" w:rsidRDefault="00D777A0" w:rsidP="004E1431">
      <w:pPr>
        <w:pStyle w:val="Odstavecseseznamem"/>
        <w:numPr>
          <w:ilvl w:val="1"/>
          <w:numId w:val="19"/>
        </w:numPr>
        <w:autoSpaceDE w:val="0"/>
        <w:autoSpaceDN w:val="0"/>
        <w:adjustRightInd w:val="0"/>
        <w:spacing w:after="0"/>
        <w:jc w:val="both"/>
        <w:rPr>
          <w:rFonts w:ascii="Segoe UI" w:hAnsi="Segoe UI" w:cs="Segoe UI"/>
          <w:sz w:val="18"/>
          <w:szCs w:val="18"/>
        </w:rPr>
      </w:pPr>
      <w:r w:rsidRPr="00C257E8">
        <w:rPr>
          <w:rFonts w:ascii="Segoe UI" w:hAnsi="Segoe UI" w:cs="Segoe UI"/>
          <w:sz w:val="18"/>
          <w:szCs w:val="18"/>
        </w:rPr>
        <w:t>pro účely vypracování a projednání dokumentace všech navazujících projektových výkonových fázích realizace výstavby, v rámci správních a jiných řízení souvisejících s výstavbou, a pro výkon autorského a technického dozoru;</w:t>
      </w:r>
    </w:p>
    <w:p w14:paraId="1707E04F" w14:textId="77777777" w:rsidR="00D777A0" w:rsidRPr="00C257E8" w:rsidRDefault="00D777A0" w:rsidP="004E1431">
      <w:pPr>
        <w:pStyle w:val="Odstavecseseznamem"/>
        <w:numPr>
          <w:ilvl w:val="1"/>
          <w:numId w:val="19"/>
        </w:numPr>
        <w:autoSpaceDE w:val="0"/>
        <w:autoSpaceDN w:val="0"/>
        <w:adjustRightInd w:val="0"/>
        <w:spacing w:after="0"/>
        <w:jc w:val="both"/>
        <w:rPr>
          <w:rFonts w:ascii="Segoe UI" w:hAnsi="Segoe UI" w:cs="Segoe UI"/>
          <w:sz w:val="18"/>
          <w:szCs w:val="18"/>
        </w:rPr>
      </w:pPr>
      <w:r w:rsidRPr="00C257E8">
        <w:rPr>
          <w:rFonts w:ascii="Segoe UI" w:hAnsi="Segoe UI" w:cs="Segoe UI"/>
          <w:sz w:val="18"/>
          <w:szCs w:val="18"/>
        </w:rPr>
        <w:t>pro účely provedení výstavby (nebo její části), jejího uvedení do provozu, užívání realizovaných staveb (nebo jejich částí) nebo jejich úpravu;</w:t>
      </w:r>
    </w:p>
    <w:p w14:paraId="2434EF92" w14:textId="60BAE83B" w:rsidR="00D777A0" w:rsidRPr="00C257E8" w:rsidRDefault="00D777A0" w:rsidP="004E1431">
      <w:pPr>
        <w:pStyle w:val="Odstavecseseznamem"/>
        <w:numPr>
          <w:ilvl w:val="1"/>
          <w:numId w:val="19"/>
        </w:numPr>
        <w:autoSpaceDE w:val="0"/>
        <w:autoSpaceDN w:val="0"/>
        <w:adjustRightInd w:val="0"/>
        <w:spacing w:after="0"/>
        <w:jc w:val="both"/>
        <w:rPr>
          <w:rFonts w:ascii="Segoe UI" w:hAnsi="Segoe UI" w:cs="Segoe UI"/>
          <w:sz w:val="18"/>
          <w:szCs w:val="18"/>
        </w:rPr>
      </w:pPr>
      <w:r w:rsidRPr="00C257E8">
        <w:rPr>
          <w:rFonts w:ascii="Segoe UI" w:hAnsi="Segoe UI" w:cs="Segoe UI"/>
          <w:sz w:val="18"/>
          <w:szCs w:val="18"/>
        </w:rPr>
        <w:t>pro vlastní potřeby příkazce, včetně prezentace díla vůči třetím osobám v jakékoliv formě</w:t>
      </w:r>
      <w:r w:rsidR="000C67A9">
        <w:rPr>
          <w:rFonts w:ascii="Segoe UI" w:hAnsi="Segoe UI" w:cs="Segoe UI"/>
          <w:sz w:val="18"/>
          <w:szCs w:val="18"/>
        </w:rPr>
        <w:t>;</w:t>
      </w:r>
    </w:p>
    <w:p w14:paraId="1DD788B6" w14:textId="1F815708" w:rsidR="00D777A0" w:rsidRPr="00C257E8" w:rsidRDefault="00D777A0" w:rsidP="004E1431">
      <w:pPr>
        <w:pStyle w:val="Textkomente"/>
        <w:widowControl/>
        <w:numPr>
          <w:ilvl w:val="1"/>
          <w:numId w:val="13"/>
        </w:numPr>
        <w:spacing w:before="20" w:after="0" w:line="22" w:lineRule="atLeast"/>
        <w:ind w:left="426" w:hanging="284"/>
        <w:jc w:val="both"/>
        <w:rPr>
          <w:rFonts w:ascii="Segoe UI" w:hAnsi="Segoe UI" w:cs="Segoe UI"/>
          <w:bCs/>
          <w:sz w:val="18"/>
          <w:szCs w:val="18"/>
        </w:rPr>
      </w:pPr>
      <w:r w:rsidRPr="00E33CF9">
        <w:rPr>
          <w:rFonts w:ascii="Segoe UI" w:hAnsi="Segoe UI" w:cs="Segoe UI"/>
          <w:bCs/>
          <w:sz w:val="18"/>
          <w:szCs w:val="18"/>
        </w:rPr>
        <w:t xml:space="preserve">Příkazník výslovně prohlašuje, že odměna za poskytnutá oprávnění dle tohoto článku smlouvy je zahrnuta v ceně dohodnuté za </w:t>
      </w:r>
      <w:r>
        <w:rPr>
          <w:rFonts w:ascii="Segoe UI" w:hAnsi="Segoe UI" w:cs="Segoe UI"/>
          <w:bCs/>
          <w:sz w:val="18"/>
          <w:szCs w:val="18"/>
        </w:rPr>
        <w:t>předmět této smlouvy</w:t>
      </w:r>
      <w:r w:rsidRPr="00E33CF9">
        <w:rPr>
          <w:rFonts w:ascii="Segoe UI" w:hAnsi="Segoe UI" w:cs="Segoe UI"/>
          <w:bCs/>
          <w:sz w:val="18"/>
          <w:szCs w:val="18"/>
        </w:rPr>
        <w:t xml:space="preserve"> a příkazce není povinen hradit příkazníkovi jakoukoliv další odměnu za poskytnutá oprávnění dle </w:t>
      </w:r>
      <w:r w:rsidRPr="00C257E8">
        <w:rPr>
          <w:rFonts w:ascii="Segoe UI" w:hAnsi="Segoe UI" w:cs="Segoe UI"/>
          <w:bCs/>
          <w:sz w:val="18"/>
          <w:szCs w:val="18"/>
        </w:rPr>
        <w:t>tohoto článku smlouvy. Příkazník rovněž prohlašuje, že výhradně odpovídá za úhradu odměny autorům díla, včetně zaměstnanců příkazníka</w:t>
      </w:r>
      <w:r w:rsidR="00611F06">
        <w:rPr>
          <w:rFonts w:ascii="Segoe UI" w:hAnsi="Segoe UI" w:cs="Segoe UI"/>
          <w:bCs/>
          <w:sz w:val="18"/>
          <w:szCs w:val="18"/>
        </w:rPr>
        <w:t>.</w:t>
      </w:r>
    </w:p>
    <w:p w14:paraId="70A46B55" w14:textId="3FF49CA8" w:rsidR="00D777A0" w:rsidRPr="00C257E8" w:rsidRDefault="00D777A0" w:rsidP="004E1431">
      <w:pPr>
        <w:pStyle w:val="Textkomente"/>
        <w:widowControl/>
        <w:numPr>
          <w:ilvl w:val="1"/>
          <w:numId w:val="13"/>
        </w:numPr>
        <w:spacing w:before="20" w:after="0" w:line="22" w:lineRule="atLeast"/>
        <w:ind w:left="426" w:hanging="284"/>
        <w:jc w:val="both"/>
        <w:rPr>
          <w:rFonts w:ascii="Segoe UI" w:hAnsi="Segoe UI" w:cs="Segoe UI"/>
          <w:bCs/>
          <w:sz w:val="18"/>
          <w:szCs w:val="18"/>
        </w:rPr>
      </w:pPr>
      <w:r w:rsidRPr="00C257E8">
        <w:rPr>
          <w:rFonts w:ascii="Segoe UI" w:hAnsi="Segoe UI" w:cs="Segoe UI"/>
          <w:bCs/>
          <w:sz w:val="18"/>
          <w:szCs w:val="18"/>
        </w:rPr>
        <w:t>Příkazník prohlašuje, že je plně oprávněn nakládat s díly svých zaměstnanců a spolupracujících osob, která budou využita při tvorbě díla</w:t>
      </w:r>
      <w:r w:rsidR="00611F06">
        <w:rPr>
          <w:rFonts w:ascii="Segoe UI" w:hAnsi="Segoe UI" w:cs="Segoe UI"/>
          <w:bCs/>
          <w:sz w:val="18"/>
          <w:szCs w:val="18"/>
        </w:rPr>
        <w:t>.</w:t>
      </w:r>
    </w:p>
    <w:p w14:paraId="6EB68513" w14:textId="77777777" w:rsidR="00D777A0" w:rsidRPr="00556463" w:rsidRDefault="00D777A0" w:rsidP="004E1431">
      <w:pPr>
        <w:pStyle w:val="Textkomente"/>
        <w:widowControl/>
        <w:numPr>
          <w:ilvl w:val="1"/>
          <w:numId w:val="13"/>
        </w:numPr>
        <w:spacing w:before="20" w:after="0" w:line="22" w:lineRule="atLeast"/>
        <w:ind w:left="426" w:hanging="284"/>
        <w:jc w:val="both"/>
        <w:rPr>
          <w:rFonts w:ascii="Segoe UI" w:hAnsi="Segoe UI" w:cs="Segoe UI"/>
          <w:bCs/>
          <w:sz w:val="18"/>
          <w:szCs w:val="18"/>
        </w:rPr>
      </w:pPr>
      <w:r w:rsidRPr="00E33CF9">
        <w:rPr>
          <w:rFonts w:ascii="Segoe UI" w:hAnsi="Segoe UI" w:cs="Segoe UI"/>
          <w:bCs/>
          <w:sz w:val="18"/>
          <w:szCs w:val="18"/>
        </w:rPr>
        <w:t>Smluvní strany sjednávají, že ustanovení tohoto článku smlouvy zůstávají v platnosti a účinnosti i po ukončení této smlouvy.</w:t>
      </w:r>
    </w:p>
    <w:p w14:paraId="34CD1777" w14:textId="77777777" w:rsidR="00EB5A9F" w:rsidRPr="00EB5A9F" w:rsidRDefault="00EB5A9F" w:rsidP="00EB5A9F"/>
    <w:p w14:paraId="4D77CC04" w14:textId="43AE454F" w:rsidR="0074169D" w:rsidRPr="00E33CF9" w:rsidRDefault="0074169D" w:rsidP="0074169D">
      <w:pPr>
        <w:pStyle w:val="Nadpis1"/>
        <w:rPr>
          <w:sz w:val="18"/>
          <w:szCs w:val="18"/>
        </w:rPr>
      </w:pPr>
      <w:r w:rsidRPr="00E33CF9">
        <w:rPr>
          <w:sz w:val="18"/>
          <w:szCs w:val="18"/>
        </w:rPr>
        <w:t>Kontaktní údaje</w:t>
      </w:r>
    </w:p>
    <w:p w14:paraId="07DA876E" w14:textId="77777777" w:rsidR="0074169D" w:rsidRPr="00E33CF9" w:rsidRDefault="0074169D" w:rsidP="004E1431">
      <w:pPr>
        <w:pStyle w:val="Odstavecseseznamem"/>
        <w:numPr>
          <w:ilvl w:val="0"/>
          <w:numId w:val="12"/>
        </w:numPr>
        <w:tabs>
          <w:tab w:val="left" w:pos="284"/>
        </w:tabs>
        <w:spacing w:before="20" w:after="0" w:line="22" w:lineRule="atLeast"/>
        <w:ind w:left="426" w:hanging="284"/>
        <w:rPr>
          <w:rFonts w:ascii="Segoe UI" w:hAnsi="Segoe UI" w:cs="Segoe UI"/>
          <w:b/>
          <w:sz w:val="18"/>
          <w:szCs w:val="18"/>
        </w:rPr>
      </w:pPr>
      <w:bookmarkStart w:id="1" w:name="_Hlk64902769"/>
      <w:r w:rsidRPr="00E33CF9">
        <w:rPr>
          <w:rFonts w:ascii="Segoe UI" w:hAnsi="Segoe UI" w:cs="Segoe UI"/>
          <w:sz w:val="18"/>
          <w:szCs w:val="18"/>
        </w:rPr>
        <w:t xml:space="preserve">   K jednání a podepisování ve věcech technických týkajících se této smlouvy jsou oprávněni:</w:t>
      </w:r>
    </w:p>
    <w:p w14:paraId="658A2F7F" w14:textId="2AFA719F" w:rsidR="0074169D" w:rsidRPr="006D5453" w:rsidRDefault="0074169D" w:rsidP="004E1431">
      <w:pPr>
        <w:pStyle w:val="Odstavecseseznamem"/>
        <w:numPr>
          <w:ilvl w:val="1"/>
          <w:numId w:val="11"/>
        </w:numPr>
        <w:spacing w:before="20" w:after="20" w:line="22" w:lineRule="atLeast"/>
        <w:jc w:val="both"/>
        <w:rPr>
          <w:rFonts w:ascii="Segoe UI" w:hAnsi="Segoe UI" w:cs="Segoe UI"/>
          <w:sz w:val="18"/>
          <w:szCs w:val="18"/>
        </w:rPr>
      </w:pPr>
      <w:r w:rsidRPr="006D5453">
        <w:rPr>
          <w:rFonts w:ascii="Segoe UI" w:hAnsi="Segoe UI" w:cs="Segoe UI"/>
          <w:sz w:val="18"/>
          <w:szCs w:val="18"/>
        </w:rPr>
        <w:tab/>
        <w:t xml:space="preserve">za </w:t>
      </w:r>
      <w:r w:rsidR="00A13A6E" w:rsidRPr="006D5453">
        <w:rPr>
          <w:rFonts w:ascii="Segoe UI" w:hAnsi="Segoe UI" w:cs="Segoe UI"/>
          <w:sz w:val="18"/>
          <w:szCs w:val="18"/>
        </w:rPr>
        <w:t>příkazc</w:t>
      </w:r>
      <w:r w:rsidRPr="006D5453">
        <w:rPr>
          <w:rFonts w:ascii="Segoe UI" w:hAnsi="Segoe UI" w:cs="Segoe UI"/>
          <w:sz w:val="18"/>
          <w:szCs w:val="18"/>
        </w:rPr>
        <w:t xml:space="preserve">e zástupce pro technická jednání dle této smlouvy: </w:t>
      </w:r>
      <w:proofErr w:type="spellStart"/>
      <w:r w:rsidR="000C169E">
        <w:rPr>
          <w:rFonts w:ascii="Segoe UI" w:hAnsi="Segoe UI" w:cs="Segoe UI"/>
          <w:sz w:val="18"/>
          <w:szCs w:val="18"/>
        </w:rPr>
        <w:t>xxx</w:t>
      </w:r>
      <w:proofErr w:type="spellEnd"/>
      <w:r w:rsidR="006D5453" w:rsidRPr="006D5453">
        <w:rPr>
          <w:rFonts w:ascii="Segoe UI" w:hAnsi="Segoe UI" w:cs="Segoe UI"/>
          <w:sz w:val="18"/>
          <w:szCs w:val="18"/>
        </w:rPr>
        <w:t xml:space="preserve"> </w:t>
      </w:r>
      <w:r w:rsidRPr="006D5453">
        <w:rPr>
          <w:rFonts w:ascii="Segoe UI" w:hAnsi="Segoe UI" w:cs="Segoe UI"/>
          <w:sz w:val="18"/>
          <w:szCs w:val="18"/>
        </w:rPr>
        <w:t>a osoby jí</w:t>
      </w:r>
      <w:r w:rsidR="00611F06">
        <w:rPr>
          <w:rFonts w:ascii="Segoe UI" w:hAnsi="Segoe UI" w:cs="Segoe UI"/>
          <w:sz w:val="18"/>
          <w:szCs w:val="18"/>
        </w:rPr>
        <w:t>m</w:t>
      </w:r>
      <w:r w:rsidRPr="006D5453">
        <w:rPr>
          <w:rFonts w:ascii="Segoe UI" w:hAnsi="Segoe UI" w:cs="Segoe UI"/>
          <w:sz w:val="18"/>
          <w:szCs w:val="18"/>
        </w:rPr>
        <w:t xml:space="preserve"> písemně pověřené</w:t>
      </w:r>
      <w:r w:rsidR="0050713C" w:rsidRPr="006D5453">
        <w:rPr>
          <w:rFonts w:ascii="Segoe UI" w:hAnsi="Segoe UI" w:cs="Segoe UI"/>
          <w:sz w:val="18"/>
          <w:szCs w:val="18"/>
        </w:rPr>
        <w:t>,</w:t>
      </w:r>
      <w:r w:rsidRPr="006D5453">
        <w:rPr>
          <w:rFonts w:ascii="Segoe UI" w:hAnsi="Segoe UI" w:cs="Segoe UI"/>
          <w:sz w:val="18"/>
          <w:szCs w:val="18"/>
        </w:rPr>
        <w:t xml:space="preserve"> </w:t>
      </w:r>
    </w:p>
    <w:p w14:paraId="014CFF3F" w14:textId="5CB48426" w:rsidR="0074169D" w:rsidRPr="00E33CF9" w:rsidRDefault="0074169D" w:rsidP="004E1431">
      <w:pPr>
        <w:widowControl/>
        <w:numPr>
          <w:ilvl w:val="1"/>
          <w:numId w:val="11"/>
        </w:numPr>
        <w:spacing w:before="20" w:after="0" w:line="22" w:lineRule="atLeast"/>
        <w:ind w:left="851" w:hanging="425"/>
        <w:jc w:val="both"/>
        <w:rPr>
          <w:rFonts w:ascii="Segoe UI" w:hAnsi="Segoe UI" w:cs="Segoe UI"/>
          <w:sz w:val="18"/>
          <w:szCs w:val="18"/>
        </w:rPr>
      </w:pPr>
      <w:r w:rsidRPr="00E33CF9">
        <w:rPr>
          <w:rFonts w:ascii="Segoe UI" w:hAnsi="Segoe UI" w:cs="Segoe UI"/>
          <w:sz w:val="18"/>
          <w:szCs w:val="18"/>
        </w:rPr>
        <w:tab/>
        <w:t xml:space="preserve">za </w:t>
      </w:r>
      <w:r w:rsidR="00A13A6E" w:rsidRPr="00E33CF9">
        <w:rPr>
          <w:rFonts w:ascii="Segoe UI" w:hAnsi="Segoe UI" w:cs="Segoe UI"/>
          <w:sz w:val="18"/>
          <w:szCs w:val="18"/>
        </w:rPr>
        <w:t>příkazníka</w:t>
      </w:r>
      <w:r w:rsidRPr="00E33CF9">
        <w:rPr>
          <w:rFonts w:ascii="Segoe UI" w:hAnsi="Segoe UI" w:cs="Segoe UI"/>
          <w:sz w:val="18"/>
          <w:szCs w:val="18"/>
        </w:rPr>
        <w:t xml:space="preserve"> </w:t>
      </w:r>
      <w:r w:rsidRPr="000A284A">
        <w:rPr>
          <w:rFonts w:ascii="Segoe UI" w:hAnsi="Segoe UI" w:cs="Segoe UI"/>
          <w:sz w:val="18"/>
          <w:szCs w:val="18"/>
        </w:rPr>
        <w:t>zástupce pro technická jednání dle této smlouvy</w:t>
      </w:r>
      <w:r w:rsidR="00D120E6" w:rsidRPr="000A284A">
        <w:rPr>
          <w:rFonts w:ascii="Segoe UI" w:hAnsi="Segoe UI" w:cs="Segoe UI"/>
          <w:sz w:val="18"/>
          <w:szCs w:val="18"/>
        </w:rPr>
        <w:t xml:space="preserve">: </w:t>
      </w:r>
      <w:proofErr w:type="spellStart"/>
      <w:r w:rsidR="000C169E">
        <w:rPr>
          <w:rFonts w:ascii="Segoe UI" w:hAnsi="Segoe UI" w:cs="Segoe UI"/>
          <w:sz w:val="18"/>
          <w:szCs w:val="18"/>
        </w:rPr>
        <w:t>xxx</w:t>
      </w:r>
      <w:proofErr w:type="spellEnd"/>
      <w:r w:rsidR="00B0709E" w:rsidRPr="000A284A">
        <w:rPr>
          <w:rFonts w:ascii="Segoe UI" w:hAnsi="Segoe UI" w:cs="Segoe UI"/>
          <w:sz w:val="18"/>
          <w:szCs w:val="18"/>
        </w:rPr>
        <w:t xml:space="preserve">, email: </w:t>
      </w:r>
      <w:hyperlink r:id="rId13" w:history="1">
        <w:r w:rsidR="00B0709E" w:rsidRPr="000A284A">
          <w:rPr>
            <w:rStyle w:val="Hypertextovodkaz"/>
            <w:rFonts w:ascii="Segoe UI" w:hAnsi="Segoe UI" w:cs="Segoe UI"/>
            <w:sz w:val="18"/>
            <w:szCs w:val="18"/>
          </w:rPr>
          <w:t>reinvest@reinvest.cz</w:t>
        </w:r>
      </w:hyperlink>
      <w:r w:rsidR="00B0709E" w:rsidRPr="000A284A">
        <w:rPr>
          <w:rFonts w:ascii="Segoe UI" w:hAnsi="Segoe UI" w:cs="Segoe UI"/>
        </w:rPr>
        <w:t xml:space="preserve"> </w:t>
      </w:r>
      <w:r w:rsidRPr="000A284A">
        <w:rPr>
          <w:rFonts w:ascii="Segoe UI" w:hAnsi="Segoe UI" w:cs="Segoe UI"/>
          <w:sz w:val="18"/>
          <w:szCs w:val="18"/>
        </w:rPr>
        <w:t>a osoby jím písemně pověřené</w:t>
      </w:r>
      <w:r w:rsidR="00D120E6" w:rsidRPr="000A284A">
        <w:rPr>
          <w:rFonts w:ascii="Segoe UI" w:hAnsi="Segoe UI" w:cs="Segoe UI"/>
          <w:sz w:val="18"/>
          <w:szCs w:val="18"/>
        </w:rPr>
        <w:t>,</w:t>
      </w:r>
    </w:p>
    <w:p w14:paraId="01E8BAC7" w14:textId="77777777" w:rsidR="0074169D" w:rsidRPr="00E33CF9" w:rsidRDefault="0074169D" w:rsidP="004E1431">
      <w:pPr>
        <w:widowControl/>
        <w:numPr>
          <w:ilvl w:val="0"/>
          <w:numId w:val="11"/>
        </w:numPr>
        <w:spacing w:before="20" w:after="0" w:line="22" w:lineRule="atLeast"/>
        <w:ind w:left="426" w:hanging="284"/>
        <w:jc w:val="both"/>
        <w:rPr>
          <w:rFonts w:ascii="Segoe UI" w:hAnsi="Segoe UI" w:cs="Segoe UI"/>
          <w:sz w:val="18"/>
          <w:szCs w:val="18"/>
        </w:rPr>
      </w:pPr>
      <w:r w:rsidRPr="00E33CF9">
        <w:rPr>
          <w:rFonts w:ascii="Segoe UI" w:hAnsi="Segoe UI" w:cs="Segoe UI"/>
          <w:sz w:val="18"/>
          <w:szCs w:val="18"/>
        </w:rPr>
        <w:t>Kontaktní e-mailovou adresou pro komunikaci ve věci plnění dle této smlouvy je adresa:</w:t>
      </w:r>
    </w:p>
    <w:p w14:paraId="5852222F" w14:textId="1CD5CA6A" w:rsidR="0074169D" w:rsidRPr="000A284A" w:rsidRDefault="0074169D" w:rsidP="004E1431">
      <w:pPr>
        <w:pStyle w:val="Odstavecseseznamem"/>
        <w:numPr>
          <w:ilvl w:val="1"/>
          <w:numId w:val="11"/>
        </w:numPr>
        <w:spacing w:before="20" w:after="0" w:line="22" w:lineRule="atLeast"/>
        <w:jc w:val="both"/>
        <w:rPr>
          <w:rFonts w:ascii="Segoe UI" w:hAnsi="Segoe UI" w:cs="Segoe UI"/>
          <w:sz w:val="18"/>
          <w:szCs w:val="18"/>
        </w:rPr>
      </w:pPr>
      <w:r w:rsidRPr="000A284A">
        <w:rPr>
          <w:rFonts w:ascii="Segoe UI" w:hAnsi="Segoe UI" w:cs="Segoe UI"/>
          <w:sz w:val="18"/>
          <w:szCs w:val="18"/>
        </w:rPr>
        <w:t xml:space="preserve">za </w:t>
      </w:r>
      <w:r w:rsidR="00A13A6E" w:rsidRPr="000A284A">
        <w:rPr>
          <w:rFonts w:ascii="Segoe UI" w:hAnsi="Segoe UI" w:cs="Segoe UI"/>
          <w:sz w:val="18"/>
          <w:szCs w:val="18"/>
        </w:rPr>
        <w:t>příkazc</w:t>
      </w:r>
      <w:r w:rsidRPr="000A284A">
        <w:rPr>
          <w:rFonts w:ascii="Segoe UI" w:hAnsi="Segoe UI" w:cs="Segoe UI"/>
          <w:sz w:val="18"/>
          <w:szCs w:val="18"/>
        </w:rPr>
        <w:t xml:space="preserve">e </w:t>
      </w:r>
      <w:proofErr w:type="spellStart"/>
      <w:r w:rsidR="000C169E">
        <w:rPr>
          <w:rFonts w:ascii="Segoe UI" w:hAnsi="Segoe UI" w:cs="Segoe UI"/>
          <w:sz w:val="18"/>
          <w:szCs w:val="18"/>
        </w:rPr>
        <w:t>xxx</w:t>
      </w:r>
      <w:proofErr w:type="spellEnd"/>
    </w:p>
    <w:p w14:paraId="61F64BC2" w14:textId="03E0636A" w:rsidR="0074169D" w:rsidRPr="000A284A" w:rsidRDefault="0074169D" w:rsidP="004E1431">
      <w:pPr>
        <w:pStyle w:val="Odstavecseseznamem"/>
        <w:numPr>
          <w:ilvl w:val="1"/>
          <w:numId w:val="11"/>
        </w:numPr>
        <w:spacing w:before="20" w:after="0" w:line="22" w:lineRule="atLeast"/>
        <w:jc w:val="both"/>
        <w:rPr>
          <w:rFonts w:ascii="Segoe UI" w:hAnsi="Segoe UI" w:cs="Segoe UI"/>
          <w:sz w:val="18"/>
          <w:szCs w:val="18"/>
        </w:rPr>
      </w:pPr>
      <w:r w:rsidRPr="000A284A">
        <w:rPr>
          <w:rFonts w:ascii="Segoe UI" w:hAnsi="Segoe UI" w:cs="Segoe UI"/>
          <w:sz w:val="18"/>
          <w:szCs w:val="18"/>
        </w:rPr>
        <w:t xml:space="preserve">za </w:t>
      </w:r>
      <w:r w:rsidR="00A13A6E" w:rsidRPr="000A284A">
        <w:rPr>
          <w:rFonts w:ascii="Segoe UI" w:hAnsi="Segoe UI" w:cs="Segoe UI"/>
          <w:sz w:val="18"/>
          <w:szCs w:val="18"/>
        </w:rPr>
        <w:t>příkazníka</w:t>
      </w:r>
      <w:r w:rsidRPr="000A284A">
        <w:rPr>
          <w:rFonts w:ascii="Segoe UI" w:hAnsi="Segoe UI" w:cs="Segoe UI"/>
          <w:sz w:val="18"/>
          <w:szCs w:val="18"/>
        </w:rPr>
        <w:t xml:space="preserve"> </w:t>
      </w:r>
      <w:proofErr w:type="spellStart"/>
      <w:r w:rsidR="000C169E">
        <w:rPr>
          <w:rFonts w:ascii="Segoe UI" w:hAnsi="Segoe UI" w:cs="Segoe UI"/>
          <w:bCs/>
          <w:sz w:val="18"/>
          <w:szCs w:val="18"/>
          <w:lang w:eastAsia="ar-SA"/>
        </w:rPr>
        <w:t>xxx</w:t>
      </w:r>
      <w:proofErr w:type="spellEnd"/>
    </w:p>
    <w:bookmarkEnd w:id="1"/>
    <w:p w14:paraId="40C54B89" w14:textId="0174C4B7" w:rsidR="0074169D" w:rsidRPr="00E33CF9" w:rsidRDefault="0074169D" w:rsidP="0074169D">
      <w:pPr>
        <w:pStyle w:val="Nadpis1"/>
        <w:rPr>
          <w:sz w:val="18"/>
          <w:szCs w:val="18"/>
        </w:rPr>
      </w:pPr>
      <w:r w:rsidRPr="00E33CF9">
        <w:rPr>
          <w:sz w:val="18"/>
          <w:szCs w:val="18"/>
        </w:rPr>
        <w:t>Místo plnění</w:t>
      </w:r>
    </w:p>
    <w:p w14:paraId="6BEF9C7C" w14:textId="6751C7CA" w:rsidR="0074169D" w:rsidRPr="00E33CF9" w:rsidRDefault="0074169D" w:rsidP="00983526">
      <w:pPr>
        <w:spacing w:before="20" w:after="0" w:line="22" w:lineRule="atLeast"/>
        <w:ind w:left="0" w:right="73" w:firstLine="0"/>
        <w:jc w:val="both"/>
        <w:rPr>
          <w:rFonts w:ascii="Segoe UI" w:hAnsi="Segoe UI" w:cs="Segoe UI"/>
          <w:b/>
          <w:sz w:val="18"/>
          <w:szCs w:val="18"/>
        </w:rPr>
      </w:pPr>
      <w:r w:rsidRPr="00E33CF9">
        <w:rPr>
          <w:rFonts w:ascii="Segoe UI" w:hAnsi="Segoe UI" w:cs="Segoe UI"/>
          <w:sz w:val="18"/>
          <w:szCs w:val="18"/>
        </w:rPr>
        <w:t>Místem plnění předmětu této smlouvy je Všeobecná fakultní nemocnice v Praze, se sídlem U Nemocnice 499/2, 128 08 Praha 2, místem stavby</w:t>
      </w:r>
      <w:r w:rsidR="00B81B84">
        <w:rPr>
          <w:rFonts w:ascii="Segoe UI" w:hAnsi="Segoe UI" w:cs="Segoe UI"/>
          <w:sz w:val="18"/>
          <w:szCs w:val="18"/>
        </w:rPr>
        <w:t xml:space="preserve"> </w:t>
      </w:r>
      <w:r w:rsidR="00A817AC">
        <w:rPr>
          <w:rFonts w:ascii="Segoe UI" w:hAnsi="Segoe UI" w:cs="Segoe UI"/>
          <w:sz w:val="18"/>
          <w:szCs w:val="18"/>
        </w:rPr>
        <w:t xml:space="preserve">je </w:t>
      </w:r>
      <w:proofErr w:type="spellStart"/>
      <w:r w:rsidR="00B81B84">
        <w:rPr>
          <w:rFonts w:ascii="Segoe UI" w:hAnsi="Segoe UI" w:cs="Segoe UI"/>
          <w:sz w:val="18"/>
          <w:szCs w:val="18"/>
        </w:rPr>
        <w:t>Gynekologickoporodnická</w:t>
      </w:r>
      <w:proofErr w:type="spellEnd"/>
      <w:r w:rsidR="00B81B84">
        <w:rPr>
          <w:rFonts w:ascii="Segoe UI" w:hAnsi="Segoe UI" w:cs="Segoe UI"/>
          <w:sz w:val="18"/>
          <w:szCs w:val="18"/>
        </w:rPr>
        <w:t xml:space="preserve"> klinika, pavilon F2, Apolinářská 441/18 12800 Praha 2.</w:t>
      </w:r>
    </w:p>
    <w:p w14:paraId="7B2CDAAB" w14:textId="0EB87D7B" w:rsidR="00E626A2" w:rsidRPr="00E33CF9" w:rsidRDefault="00E626A2" w:rsidP="000D5438">
      <w:pPr>
        <w:pStyle w:val="Nadpis1"/>
        <w:rPr>
          <w:sz w:val="18"/>
          <w:szCs w:val="18"/>
        </w:rPr>
      </w:pPr>
      <w:r w:rsidRPr="00E33CF9">
        <w:rPr>
          <w:sz w:val="18"/>
          <w:szCs w:val="18"/>
        </w:rPr>
        <w:t>Odstoupení od smlouvy</w:t>
      </w:r>
    </w:p>
    <w:p w14:paraId="02CDC045" w14:textId="77777777" w:rsidR="00E626A2" w:rsidRPr="00E33CF9" w:rsidRDefault="00E626A2" w:rsidP="004E1431">
      <w:pPr>
        <w:pStyle w:val="Odstavecseseznamem"/>
        <w:numPr>
          <w:ilvl w:val="0"/>
          <w:numId w:val="10"/>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w:t>
      </w:r>
    </w:p>
    <w:p w14:paraId="2A55CB25" w14:textId="5D57B624" w:rsidR="002A3790" w:rsidRPr="00E33CF9" w:rsidRDefault="00E626A2" w:rsidP="004E1431">
      <w:pPr>
        <w:pStyle w:val="Odstavecseseznamem"/>
        <w:numPr>
          <w:ilvl w:val="1"/>
          <w:numId w:val="10"/>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 xml:space="preserve">na straně </w:t>
      </w:r>
      <w:r w:rsidR="00A13A6E" w:rsidRPr="00E33CF9">
        <w:rPr>
          <w:rFonts w:ascii="Segoe UI" w:hAnsi="Segoe UI" w:cs="Segoe UI"/>
          <w:sz w:val="18"/>
          <w:szCs w:val="18"/>
        </w:rPr>
        <w:t>příkazníka</w:t>
      </w:r>
      <w:r w:rsidRPr="00E33CF9">
        <w:rPr>
          <w:rFonts w:ascii="Segoe UI" w:hAnsi="Segoe UI" w:cs="Segoe UI"/>
          <w:sz w:val="18"/>
          <w:szCs w:val="18"/>
        </w:rPr>
        <w:t xml:space="preserve"> prodlení se splněním jednotlivých částí díla v rozsahu dle čl. </w:t>
      </w:r>
      <w:r w:rsidR="009D5ED4" w:rsidRPr="00E33CF9">
        <w:rPr>
          <w:rFonts w:ascii="Segoe UI" w:hAnsi="Segoe UI" w:cs="Segoe UI"/>
          <w:sz w:val="18"/>
          <w:szCs w:val="18"/>
        </w:rPr>
        <w:t>I</w:t>
      </w:r>
      <w:r w:rsidRPr="00E33CF9">
        <w:rPr>
          <w:rFonts w:ascii="Segoe UI" w:hAnsi="Segoe UI" w:cs="Segoe UI"/>
          <w:sz w:val="18"/>
          <w:szCs w:val="18"/>
        </w:rPr>
        <w:t>I</w:t>
      </w:r>
      <w:r w:rsidR="001764FD" w:rsidRPr="00E33CF9">
        <w:rPr>
          <w:rFonts w:ascii="Segoe UI" w:hAnsi="Segoe UI" w:cs="Segoe UI"/>
          <w:sz w:val="18"/>
          <w:szCs w:val="18"/>
        </w:rPr>
        <w:t>I.</w:t>
      </w:r>
      <w:r w:rsidRPr="00E33CF9">
        <w:rPr>
          <w:rFonts w:ascii="Segoe UI" w:hAnsi="Segoe UI" w:cs="Segoe UI"/>
          <w:sz w:val="18"/>
          <w:szCs w:val="18"/>
        </w:rPr>
        <w:t xml:space="preserve"> této smlouvy nebo v termínech dle čl. V. této smlouvy o více než 30 dnů nebo opakované neplnění některé z povinností uvedených v článku I</w:t>
      </w:r>
      <w:r w:rsidR="00A41C92">
        <w:rPr>
          <w:rFonts w:ascii="Segoe UI" w:hAnsi="Segoe UI" w:cs="Segoe UI"/>
          <w:sz w:val="18"/>
          <w:szCs w:val="18"/>
        </w:rPr>
        <w:t>V</w:t>
      </w:r>
      <w:r w:rsidR="00995E8F" w:rsidRPr="00E33CF9">
        <w:rPr>
          <w:rFonts w:ascii="Segoe UI" w:hAnsi="Segoe UI" w:cs="Segoe UI"/>
          <w:sz w:val="18"/>
          <w:szCs w:val="18"/>
        </w:rPr>
        <w:t>.</w:t>
      </w:r>
      <w:r w:rsidRPr="00E33CF9">
        <w:rPr>
          <w:rFonts w:ascii="Segoe UI" w:hAnsi="Segoe UI" w:cs="Segoe UI"/>
          <w:sz w:val="18"/>
          <w:szCs w:val="18"/>
        </w:rPr>
        <w:t xml:space="preserve"> této smlouvy </w:t>
      </w:r>
      <w:r w:rsidR="00A13A6E" w:rsidRPr="00E33CF9">
        <w:rPr>
          <w:rFonts w:ascii="Segoe UI" w:hAnsi="Segoe UI" w:cs="Segoe UI"/>
          <w:sz w:val="18"/>
          <w:szCs w:val="18"/>
        </w:rPr>
        <w:t>příkazník</w:t>
      </w:r>
      <w:r w:rsidRPr="00E33CF9">
        <w:rPr>
          <w:rFonts w:ascii="Segoe UI" w:hAnsi="Segoe UI" w:cs="Segoe UI"/>
          <w:sz w:val="18"/>
          <w:szCs w:val="18"/>
        </w:rPr>
        <w:t xml:space="preserve">em </w:t>
      </w:r>
      <w:r w:rsidR="00995E8F" w:rsidRPr="00E33CF9">
        <w:rPr>
          <w:rFonts w:ascii="Segoe UI" w:hAnsi="Segoe UI" w:cs="Segoe UI"/>
          <w:sz w:val="18"/>
          <w:szCs w:val="18"/>
        </w:rPr>
        <w:t>nebo skutečnost</w:t>
      </w:r>
      <w:r w:rsidRPr="00E33CF9">
        <w:rPr>
          <w:rFonts w:ascii="Segoe UI" w:hAnsi="Segoe UI" w:cs="Segoe UI"/>
          <w:sz w:val="18"/>
          <w:szCs w:val="18"/>
        </w:rPr>
        <w:t xml:space="preserve">, že </w:t>
      </w:r>
      <w:r w:rsidR="00A13A6E" w:rsidRPr="00E33CF9">
        <w:rPr>
          <w:rFonts w:ascii="Segoe UI" w:hAnsi="Segoe UI" w:cs="Segoe UI"/>
          <w:sz w:val="18"/>
          <w:szCs w:val="18"/>
        </w:rPr>
        <w:t>příkazník</w:t>
      </w:r>
      <w:r w:rsidRPr="00E33CF9">
        <w:rPr>
          <w:rFonts w:ascii="Segoe UI" w:hAnsi="Segoe UI" w:cs="Segoe UI"/>
          <w:sz w:val="18"/>
          <w:szCs w:val="18"/>
        </w:rPr>
        <w:t xml:space="preserve"> přestane být plně právně způsobilým subjektem, na jeho majetek bylo vyhlášeno insolven</w:t>
      </w:r>
      <w:r w:rsidR="001764FD" w:rsidRPr="00E33CF9">
        <w:rPr>
          <w:rFonts w:ascii="Segoe UI" w:hAnsi="Segoe UI" w:cs="Segoe UI"/>
          <w:sz w:val="18"/>
          <w:szCs w:val="18"/>
        </w:rPr>
        <w:t>č</w:t>
      </w:r>
      <w:r w:rsidRPr="00E33CF9">
        <w:rPr>
          <w:rFonts w:ascii="Segoe UI" w:hAnsi="Segoe UI" w:cs="Segoe UI"/>
          <w:sz w:val="18"/>
          <w:szCs w:val="18"/>
        </w:rPr>
        <w:t xml:space="preserve">ní řízení, nebo bylo zahájeno vyrovnávací řízení nebo </w:t>
      </w:r>
      <w:r w:rsidR="00A13A6E" w:rsidRPr="00E33CF9">
        <w:rPr>
          <w:rFonts w:ascii="Segoe UI" w:hAnsi="Segoe UI" w:cs="Segoe UI"/>
          <w:sz w:val="18"/>
          <w:szCs w:val="18"/>
        </w:rPr>
        <w:t>příkazník</w:t>
      </w:r>
      <w:r w:rsidRPr="00E33CF9">
        <w:rPr>
          <w:rFonts w:ascii="Segoe UI" w:hAnsi="Segoe UI" w:cs="Segoe UI"/>
          <w:sz w:val="18"/>
          <w:szCs w:val="18"/>
        </w:rPr>
        <w:t xml:space="preserve"> vstoupil do likvidace</w:t>
      </w:r>
      <w:r w:rsidR="00A41C92">
        <w:rPr>
          <w:rFonts w:ascii="Segoe UI" w:hAnsi="Segoe UI" w:cs="Segoe UI"/>
          <w:sz w:val="18"/>
          <w:szCs w:val="18"/>
        </w:rPr>
        <w:t>,</w:t>
      </w:r>
    </w:p>
    <w:p w14:paraId="385F0723" w14:textId="1A9E7762" w:rsidR="002A3790" w:rsidRPr="00E33CF9" w:rsidRDefault="00E626A2" w:rsidP="004E1431">
      <w:pPr>
        <w:pStyle w:val="Odstavecseseznamem"/>
        <w:numPr>
          <w:ilvl w:val="1"/>
          <w:numId w:val="10"/>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 xml:space="preserve">na straně </w:t>
      </w:r>
      <w:r w:rsidR="00A13A6E" w:rsidRPr="00E33CF9">
        <w:rPr>
          <w:rFonts w:ascii="Segoe UI" w:hAnsi="Segoe UI" w:cs="Segoe UI"/>
          <w:sz w:val="18"/>
          <w:szCs w:val="18"/>
        </w:rPr>
        <w:t>příkazc</w:t>
      </w:r>
      <w:r w:rsidRPr="00E33CF9">
        <w:rPr>
          <w:rFonts w:ascii="Segoe UI" w:hAnsi="Segoe UI" w:cs="Segoe UI"/>
          <w:sz w:val="18"/>
          <w:szCs w:val="18"/>
        </w:rPr>
        <w:t xml:space="preserve">e nezaplacení ceny díla podle této smlouvy ve lhůtě delší 60 dní po dni splatnosti příslušné faktury, přestože byl </w:t>
      </w:r>
      <w:r w:rsidR="00A13A6E" w:rsidRPr="00E33CF9">
        <w:rPr>
          <w:rFonts w:ascii="Segoe UI" w:hAnsi="Segoe UI" w:cs="Segoe UI"/>
          <w:sz w:val="18"/>
          <w:szCs w:val="18"/>
        </w:rPr>
        <w:t>příkazník</w:t>
      </w:r>
      <w:r w:rsidRPr="00E33CF9">
        <w:rPr>
          <w:rFonts w:ascii="Segoe UI" w:hAnsi="Segoe UI" w:cs="Segoe UI"/>
          <w:sz w:val="18"/>
          <w:szCs w:val="18"/>
        </w:rPr>
        <w:t>em na neplnění této smlouvy písemně upozorněn</w:t>
      </w:r>
      <w:r w:rsidR="00213FA1">
        <w:rPr>
          <w:rFonts w:ascii="Segoe UI" w:hAnsi="Segoe UI" w:cs="Segoe UI"/>
          <w:sz w:val="18"/>
          <w:szCs w:val="18"/>
        </w:rPr>
        <w:t>.</w:t>
      </w:r>
      <w:r w:rsidRPr="00E33CF9">
        <w:rPr>
          <w:rFonts w:ascii="Segoe UI" w:hAnsi="Segoe UI" w:cs="Segoe UI"/>
          <w:sz w:val="18"/>
          <w:szCs w:val="18"/>
        </w:rPr>
        <w:t xml:space="preserve"> </w:t>
      </w:r>
    </w:p>
    <w:p w14:paraId="1C3369D2" w14:textId="604C4125" w:rsidR="00EB15C7" w:rsidRDefault="00E626A2" w:rsidP="004E1431">
      <w:pPr>
        <w:pStyle w:val="Odstavecseseznamem"/>
        <w:numPr>
          <w:ilvl w:val="0"/>
          <w:numId w:val="10"/>
        </w:numPr>
        <w:autoSpaceDE w:val="0"/>
        <w:autoSpaceDN w:val="0"/>
        <w:adjustRightInd w:val="0"/>
        <w:spacing w:after="0"/>
        <w:jc w:val="both"/>
        <w:rPr>
          <w:rFonts w:ascii="Segoe UI" w:hAnsi="Segoe UI" w:cs="Segoe UI"/>
          <w:sz w:val="18"/>
          <w:szCs w:val="18"/>
        </w:rPr>
      </w:pPr>
      <w:r w:rsidRPr="00E33CF9">
        <w:rPr>
          <w:rFonts w:ascii="Segoe UI" w:hAnsi="Segoe UI" w:cs="Segoe UI"/>
          <w:sz w:val="18"/>
          <w:szCs w:val="18"/>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21CE6C76" w14:textId="5CBDBF51" w:rsidR="00F45618" w:rsidRDefault="00F45618" w:rsidP="004E1431">
      <w:pPr>
        <w:pStyle w:val="Odstavecseseznamem"/>
        <w:numPr>
          <w:ilvl w:val="0"/>
          <w:numId w:val="10"/>
        </w:numPr>
        <w:autoSpaceDE w:val="0"/>
        <w:autoSpaceDN w:val="0"/>
        <w:adjustRightInd w:val="0"/>
        <w:spacing w:after="0"/>
        <w:jc w:val="both"/>
        <w:rPr>
          <w:rFonts w:ascii="Segoe UI" w:hAnsi="Segoe UI" w:cs="Segoe UI"/>
          <w:sz w:val="18"/>
          <w:szCs w:val="18"/>
        </w:rPr>
      </w:pPr>
      <w:r>
        <w:rPr>
          <w:rFonts w:ascii="Segoe UI" w:hAnsi="Segoe UI" w:cs="Segoe UI"/>
          <w:sz w:val="18"/>
          <w:szCs w:val="18"/>
        </w:rPr>
        <w:t>Příkazník je oprávněn ukončit smlouvu výpovědí pouze z důvodů sjednaných v této smlouvě.</w:t>
      </w:r>
    </w:p>
    <w:p w14:paraId="0723AEAE" w14:textId="4BE9E166" w:rsidR="00F45618" w:rsidRDefault="00F45618" w:rsidP="004E1431">
      <w:pPr>
        <w:pStyle w:val="Odstavecseseznamem"/>
        <w:numPr>
          <w:ilvl w:val="0"/>
          <w:numId w:val="20"/>
        </w:numPr>
        <w:autoSpaceDE w:val="0"/>
        <w:autoSpaceDN w:val="0"/>
        <w:adjustRightInd w:val="0"/>
        <w:spacing w:after="0"/>
        <w:jc w:val="both"/>
        <w:rPr>
          <w:rFonts w:ascii="Segoe UI" w:hAnsi="Segoe UI" w:cs="Segoe UI"/>
          <w:sz w:val="18"/>
          <w:szCs w:val="18"/>
        </w:rPr>
      </w:pPr>
      <w:r>
        <w:rPr>
          <w:rFonts w:ascii="Segoe UI" w:hAnsi="Segoe UI" w:cs="Segoe UI"/>
          <w:sz w:val="18"/>
          <w:szCs w:val="18"/>
        </w:rPr>
        <w:t>v případě opakovaného hrubého porušení povinností příkazce, na které byl příkazce písemně upozorněn,</w:t>
      </w:r>
    </w:p>
    <w:p w14:paraId="7EF10B72" w14:textId="20033CC4" w:rsidR="00F45618" w:rsidRDefault="00F45618" w:rsidP="004E1431">
      <w:pPr>
        <w:pStyle w:val="Odstavecseseznamem"/>
        <w:numPr>
          <w:ilvl w:val="0"/>
          <w:numId w:val="20"/>
        </w:numPr>
        <w:autoSpaceDE w:val="0"/>
        <w:autoSpaceDN w:val="0"/>
        <w:adjustRightInd w:val="0"/>
        <w:spacing w:after="0"/>
        <w:jc w:val="both"/>
        <w:rPr>
          <w:rFonts w:ascii="Segoe UI" w:hAnsi="Segoe UI" w:cs="Segoe UI"/>
          <w:sz w:val="18"/>
          <w:szCs w:val="18"/>
        </w:rPr>
      </w:pPr>
      <w:r>
        <w:rPr>
          <w:rFonts w:ascii="Segoe UI" w:hAnsi="Segoe UI" w:cs="Segoe UI"/>
          <w:sz w:val="18"/>
          <w:szCs w:val="18"/>
        </w:rPr>
        <w:lastRenderedPageBreak/>
        <w:t xml:space="preserve">v případě, kdy nebude zahájena rekonstrukce </w:t>
      </w:r>
      <w:r w:rsidR="00751460" w:rsidRPr="00F75735">
        <w:rPr>
          <w:rFonts w:ascii="Segoe UI" w:hAnsi="Segoe UI" w:cs="Segoe UI"/>
          <w:bCs/>
          <w:sz w:val="18"/>
          <w:szCs w:val="18"/>
        </w:rPr>
        <w:t>porodních boxů</w:t>
      </w:r>
      <w:r w:rsidR="00751460">
        <w:rPr>
          <w:rFonts w:ascii="Segoe UI" w:hAnsi="Segoe UI" w:cs="Segoe UI"/>
          <w:sz w:val="18"/>
          <w:szCs w:val="18"/>
        </w:rPr>
        <w:t xml:space="preserve">, </w:t>
      </w:r>
      <w:r w:rsidR="00DB7173">
        <w:rPr>
          <w:rFonts w:ascii="Segoe UI" w:hAnsi="Segoe UI" w:cs="Segoe UI"/>
          <w:sz w:val="18"/>
          <w:szCs w:val="18"/>
        </w:rPr>
        <w:t>G</w:t>
      </w:r>
      <w:r w:rsidR="00751460">
        <w:rPr>
          <w:rFonts w:ascii="Segoe UI" w:hAnsi="Segoe UI" w:cs="Segoe UI"/>
          <w:sz w:val="18"/>
          <w:szCs w:val="18"/>
        </w:rPr>
        <w:t>ynekol</w:t>
      </w:r>
      <w:r w:rsidR="00DB7173">
        <w:rPr>
          <w:rFonts w:ascii="Segoe UI" w:hAnsi="Segoe UI" w:cs="Segoe UI"/>
          <w:sz w:val="18"/>
          <w:szCs w:val="18"/>
        </w:rPr>
        <w:t xml:space="preserve">ogicko-porodnické kliniky, budova F2, </w:t>
      </w:r>
      <w:r w:rsidRPr="00E33CF9">
        <w:rPr>
          <w:rFonts w:ascii="Segoe UI" w:hAnsi="Segoe UI" w:cs="Segoe UI"/>
          <w:sz w:val="18"/>
          <w:szCs w:val="18"/>
        </w:rPr>
        <w:t>Všeobecné fakultní nemocnice v</w:t>
      </w:r>
      <w:r>
        <w:rPr>
          <w:rFonts w:ascii="Segoe UI" w:hAnsi="Segoe UI" w:cs="Segoe UI"/>
          <w:sz w:val="18"/>
          <w:szCs w:val="18"/>
        </w:rPr>
        <w:t> </w:t>
      </w:r>
      <w:r w:rsidRPr="00E33CF9">
        <w:rPr>
          <w:rFonts w:ascii="Segoe UI" w:hAnsi="Segoe UI" w:cs="Segoe UI"/>
          <w:sz w:val="18"/>
          <w:szCs w:val="18"/>
        </w:rPr>
        <w:t>Praze</w:t>
      </w:r>
      <w:r>
        <w:rPr>
          <w:rFonts w:ascii="Segoe UI" w:hAnsi="Segoe UI" w:cs="Segoe UI"/>
          <w:sz w:val="18"/>
          <w:szCs w:val="18"/>
        </w:rPr>
        <w:t xml:space="preserve"> do 6 měsíců od nabytí účinnosti této smlouvy.</w:t>
      </w:r>
    </w:p>
    <w:p w14:paraId="00510423" w14:textId="105C37A6" w:rsidR="00F45618" w:rsidRDefault="00F45618" w:rsidP="00F45618">
      <w:pPr>
        <w:pStyle w:val="Odstavecseseznamem"/>
        <w:autoSpaceDE w:val="0"/>
        <w:autoSpaceDN w:val="0"/>
        <w:adjustRightInd w:val="0"/>
        <w:spacing w:after="0"/>
        <w:ind w:left="360"/>
        <w:jc w:val="both"/>
        <w:rPr>
          <w:rFonts w:ascii="Segoe UI" w:hAnsi="Segoe UI" w:cs="Segoe UI"/>
          <w:sz w:val="18"/>
          <w:szCs w:val="18"/>
        </w:rPr>
      </w:pPr>
      <w:r>
        <w:rPr>
          <w:rFonts w:ascii="Segoe UI" w:hAnsi="Segoe UI" w:cs="Segoe UI"/>
          <w:sz w:val="18"/>
          <w:szCs w:val="18"/>
        </w:rPr>
        <w:t>Výpovědní doba je 4 měsíce a počíná běžet prvním dnem měsíce následujícího po doručení výpovědi příkazc</w:t>
      </w:r>
      <w:r w:rsidR="00007C56">
        <w:rPr>
          <w:rFonts w:ascii="Segoe UI" w:hAnsi="Segoe UI" w:cs="Segoe UI"/>
          <w:sz w:val="18"/>
          <w:szCs w:val="18"/>
        </w:rPr>
        <w:t>i</w:t>
      </w:r>
      <w:r>
        <w:rPr>
          <w:rFonts w:ascii="Segoe UI" w:hAnsi="Segoe UI" w:cs="Segoe UI"/>
          <w:sz w:val="18"/>
          <w:szCs w:val="18"/>
        </w:rPr>
        <w:t>.</w:t>
      </w:r>
    </w:p>
    <w:p w14:paraId="3F185F99" w14:textId="77777777" w:rsidR="00F45618" w:rsidRDefault="00F45618" w:rsidP="004E1431">
      <w:pPr>
        <w:pStyle w:val="Odstavecseseznamem"/>
        <w:numPr>
          <w:ilvl w:val="0"/>
          <w:numId w:val="10"/>
        </w:numPr>
        <w:autoSpaceDE w:val="0"/>
        <w:autoSpaceDN w:val="0"/>
        <w:adjustRightInd w:val="0"/>
        <w:spacing w:after="0"/>
        <w:jc w:val="both"/>
        <w:rPr>
          <w:rFonts w:ascii="Segoe UI" w:hAnsi="Segoe UI" w:cs="Segoe UI"/>
          <w:sz w:val="18"/>
          <w:szCs w:val="18"/>
        </w:rPr>
      </w:pPr>
      <w:r>
        <w:rPr>
          <w:rFonts w:ascii="Segoe UI" w:hAnsi="Segoe UI" w:cs="Segoe UI"/>
          <w:sz w:val="18"/>
          <w:szCs w:val="18"/>
        </w:rPr>
        <w:t>Příkazce je oprávněn ukončit smlouvu výpovědí (i bez udání důvodu). Výpovědní doba je 2 měsíce a počíná běžet prvním dnem měsíce následujícího po doručení výpovědi příkazníkovi.</w:t>
      </w:r>
    </w:p>
    <w:p w14:paraId="14447879" w14:textId="77777777" w:rsidR="00F45618" w:rsidRPr="00E33CF9" w:rsidRDefault="00F45618" w:rsidP="00F75735">
      <w:pPr>
        <w:pStyle w:val="Odstavecseseznamem"/>
        <w:autoSpaceDE w:val="0"/>
        <w:autoSpaceDN w:val="0"/>
        <w:adjustRightInd w:val="0"/>
        <w:spacing w:after="0"/>
        <w:ind w:left="360"/>
        <w:jc w:val="both"/>
        <w:rPr>
          <w:rFonts w:ascii="Segoe UI" w:hAnsi="Segoe UI" w:cs="Segoe UI"/>
          <w:sz w:val="18"/>
          <w:szCs w:val="18"/>
        </w:rPr>
      </w:pPr>
    </w:p>
    <w:p w14:paraId="1E4EACB3" w14:textId="31C0BE8C" w:rsidR="000D01DE" w:rsidRPr="00E33CF9" w:rsidRDefault="000D01DE" w:rsidP="000D5438">
      <w:pPr>
        <w:pStyle w:val="Nadpis1"/>
        <w:rPr>
          <w:sz w:val="18"/>
          <w:szCs w:val="18"/>
        </w:rPr>
      </w:pPr>
      <w:r w:rsidRPr="00E33CF9">
        <w:rPr>
          <w:sz w:val="18"/>
          <w:szCs w:val="18"/>
        </w:rPr>
        <w:t>Závěrečná ujednání</w:t>
      </w:r>
    </w:p>
    <w:p w14:paraId="0485953E" w14:textId="65BED6AC" w:rsidR="009D5176" w:rsidRPr="00E33CF9" w:rsidRDefault="009D5176" w:rsidP="006424E7">
      <w:pPr>
        <w:widowControl/>
        <w:numPr>
          <w:ilvl w:val="0"/>
          <w:numId w:val="2"/>
        </w:numPr>
        <w:tabs>
          <w:tab w:val="clear" w:pos="1080"/>
        </w:tabs>
        <w:spacing w:after="0"/>
        <w:ind w:left="426" w:hanging="284"/>
        <w:jc w:val="both"/>
        <w:rPr>
          <w:rFonts w:ascii="Segoe UI" w:hAnsi="Segoe UI" w:cs="Segoe UI"/>
          <w:sz w:val="18"/>
          <w:szCs w:val="18"/>
        </w:rPr>
      </w:pPr>
      <w:r w:rsidRPr="00E33CF9">
        <w:rPr>
          <w:rFonts w:ascii="Segoe UI" w:hAnsi="Segoe UI" w:cs="Segoe UI"/>
          <w:sz w:val="18"/>
          <w:szCs w:val="18"/>
        </w:rPr>
        <w:t>Tato smlouva nabývá platnosti dnem podpisu oběma smluvními stranami a účinnosti dnem uveřejnění v registru smluv podle zákona č. 340/2015 Sb., o zvláštních podmínkách účinnosti některých smluv, jejich uveřejňování a o registru smluv (zákon o registru smluv), ve znění pozdějších předpisů</w:t>
      </w:r>
      <w:r w:rsidR="00D16FF3">
        <w:rPr>
          <w:rFonts w:ascii="Segoe UI" w:hAnsi="Segoe UI" w:cs="Segoe UI"/>
          <w:sz w:val="18"/>
          <w:szCs w:val="18"/>
        </w:rPr>
        <w:t>.</w:t>
      </w:r>
      <w:r w:rsidRPr="00E33CF9">
        <w:rPr>
          <w:rFonts w:ascii="Segoe UI" w:hAnsi="Segoe UI" w:cs="Segoe UI"/>
          <w:sz w:val="18"/>
          <w:szCs w:val="18"/>
        </w:rPr>
        <w:t xml:space="preserve">  </w:t>
      </w:r>
    </w:p>
    <w:p w14:paraId="13BB1017" w14:textId="653E8309" w:rsidR="009D5176" w:rsidRPr="00E33CF9" w:rsidRDefault="00A13A6E" w:rsidP="006424E7">
      <w:pPr>
        <w:widowControl/>
        <w:numPr>
          <w:ilvl w:val="0"/>
          <w:numId w:val="2"/>
        </w:numPr>
        <w:tabs>
          <w:tab w:val="clear" w:pos="1080"/>
        </w:tabs>
        <w:spacing w:after="0"/>
        <w:ind w:left="426" w:hanging="284"/>
        <w:jc w:val="both"/>
        <w:rPr>
          <w:rFonts w:ascii="Segoe UI" w:hAnsi="Segoe UI" w:cs="Segoe UI"/>
          <w:sz w:val="18"/>
          <w:szCs w:val="18"/>
        </w:rPr>
      </w:pPr>
      <w:r w:rsidRPr="00E33CF9">
        <w:rPr>
          <w:rFonts w:ascii="Segoe UI" w:hAnsi="Segoe UI" w:cs="Segoe UI"/>
          <w:sz w:val="18"/>
          <w:szCs w:val="18"/>
        </w:rPr>
        <w:t>Příkazník</w:t>
      </w:r>
      <w:r w:rsidR="009D5176" w:rsidRPr="00E33CF9">
        <w:rPr>
          <w:rFonts w:ascii="Segoe UI" w:hAnsi="Segoe UI" w:cs="Segoe UI"/>
          <w:sz w:val="18"/>
          <w:szCs w:val="18"/>
        </w:rPr>
        <w:t xml:space="preserve"> je oprávněn postoupit pohledávku vyplývající z plnění dle této smlouvy na třetí osobu pouze s předchozím písemným souhlasem </w:t>
      </w:r>
      <w:r w:rsidRPr="00E33CF9">
        <w:rPr>
          <w:rFonts w:ascii="Segoe UI" w:hAnsi="Segoe UI" w:cs="Segoe UI"/>
          <w:sz w:val="18"/>
          <w:szCs w:val="18"/>
        </w:rPr>
        <w:t>příkazc</w:t>
      </w:r>
      <w:r w:rsidR="009D5176" w:rsidRPr="00E33CF9">
        <w:rPr>
          <w:rFonts w:ascii="Segoe UI" w:hAnsi="Segoe UI" w:cs="Segoe UI"/>
          <w:sz w:val="18"/>
          <w:szCs w:val="18"/>
        </w:rPr>
        <w:t>e</w:t>
      </w:r>
      <w:r w:rsidR="00D16FF3">
        <w:rPr>
          <w:rFonts w:ascii="Segoe UI" w:hAnsi="Segoe UI" w:cs="Segoe UI"/>
          <w:sz w:val="18"/>
          <w:szCs w:val="18"/>
        </w:rPr>
        <w:t>.</w:t>
      </w:r>
      <w:r w:rsidR="009D5176" w:rsidRPr="00E33CF9">
        <w:rPr>
          <w:rFonts w:ascii="Segoe UI" w:hAnsi="Segoe UI" w:cs="Segoe UI"/>
          <w:sz w:val="18"/>
          <w:szCs w:val="18"/>
        </w:rPr>
        <w:t xml:space="preserve"> </w:t>
      </w:r>
    </w:p>
    <w:p w14:paraId="0A650E69" w14:textId="2A35E875" w:rsidR="009D5176" w:rsidRPr="00E33CF9" w:rsidRDefault="009D5176" w:rsidP="006424E7">
      <w:pPr>
        <w:widowControl/>
        <w:numPr>
          <w:ilvl w:val="0"/>
          <w:numId w:val="2"/>
        </w:numPr>
        <w:tabs>
          <w:tab w:val="clear" w:pos="1080"/>
        </w:tabs>
        <w:spacing w:after="0"/>
        <w:ind w:left="426" w:hanging="284"/>
        <w:jc w:val="both"/>
        <w:rPr>
          <w:rFonts w:ascii="Segoe UI" w:hAnsi="Segoe UI" w:cs="Segoe UI"/>
          <w:sz w:val="18"/>
          <w:szCs w:val="18"/>
        </w:rPr>
      </w:pPr>
      <w:r w:rsidRPr="00E33CF9">
        <w:rPr>
          <w:rFonts w:ascii="Segoe UI" w:hAnsi="Segoe UI" w:cs="Segoe UI"/>
          <w:sz w:val="18"/>
          <w:szCs w:val="18"/>
        </w:rPr>
        <w:t>Tato smlouva se řídí právním řádem České republiky a případné spory z ní, které nebudou urovnány smírnou cestou, budou rozhodovány příslušným soudem. Právní vztahy touto smlouvou neupravené, jakož i právní poměry z ní vznikající a vyplývající, se řídí příslušnými ustanovením občanského zákoníku v platném znění a předpisy souvisejícími</w:t>
      </w:r>
      <w:r w:rsidR="00D16FF3">
        <w:rPr>
          <w:rFonts w:ascii="Segoe UI" w:hAnsi="Segoe UI" w:cs="Segoe UI"/>
          <w:sz w:val="18"/>
          <w:szCs w:val="18"/>
        </w:rPr>
        <w:t>.</w:t>
      </w:r>
    </w:p>
    <w:p w14:paraId="61E693A1" w14:textId="4C56ACEA" w:rsidR="009D5176" w:rsidRPr="00E33CF9" w:rsidRDefault="009D5176" w:rsidP="006424E7">
      <w:pPr>
        <w:widowControl/>
        <w:numPr>
          <w:ilvl w:val="0"/>
          <w:numId w:val="2"/>
        </w:numPr>
        <w:tabs>
          <w:tab w:val="clear" w:pos="1080"/>
        </w:tabs>
        <w:spacing w:after="0"/>
        <w:ind w:left="426" w:hanging="284"/>
        <w:jc w:val="both"/>
        <w:rPr>
          <w:rFonts w:ascii="Segoe UI" w:hAnsi="Segoe UI" w:cs="Segoe UI"/>
          <w:sz w:val="18"/>
          <w:szCs w:val="18"/>
        </w:rPr>
      </w:pPr>
      <w:r w:rsidRPr="00E33CF9">
        <w:rPr>
          <w:rFonts w:ascii="Segoe UI" w:hAnsi="Segoe UI" w:cs="Segoe UI"/>
          <w:bCs/>
          <w:sz w:val="18"/>
          <w:szCs w:val="18"/>
        </w:rPr>
        <w:t>Veškerá komunikace mezi smluvními stranami týkající se této smlouvy musí být učiněna v písemné formě, není-li v textu smlouvy uvedeno výslovně jinak, a musí být doručena osobně nebo prostřednictvím doporučené poštovní zásilky nebo datové schránky na adresy uvedené v záhlaví této smlouvy. V případě doručení jakékoli písemnosti emailem musí být originál tohoto dokumentu v listinné podobě doručen adresátovi osobně nebo prostřednictvím doporučené poštovní zásilky na adresu uvedenou v záhlaví této smlouvy</w:t>
      </w:r>
      <w:r w:rsidR="002F2DC4">
        <w:rPr>
          <w:rFonts w:ascii="Segoe UI" w:hAnsi="Segoe UI" w:cs="Segoe UI"/>
          <w:bCs/>
          <w:sz w:val="18"/>
          <w:szCs w:val="18"/>
        </w:rPr>
        <w:t>,</w:t>
      </w:r>
    </w:p>
    <w:p w14:paraId="65BA7E3F" w14:textId="71239177" w:rsidR="009D5176" w:rsidRPr="00E33CF9" w:rsidRDefault="009D5176" w:rsidP="006424E7">
      <w:pPr>
        <w:widowControl/>
        <w:numPr>
          <w:ilvl w:val="0"/>
          <w:numId w:val="2"/>
        </w:numPr>
        <w:tabs>
          <w:tab w:val="clear" w:pos="1080"/>
        </w:tabs>
        <w:spacing w:after="0"/>
        <w:ind w:left="426" w:hanging="284"/>
        <w:jc w:val="both"/>
        <w:rPr>
          <w:rFonts w:ascii="Segoe UI" w:hAnsi="Segoe UI" w:cs="Segoe UI"/>
          <w:sz w:val="18"/>
          <w:szCs w:val="18"/>
        </w:rPr>
      </w:pPr>
      <w:r w:rsidRPr="00E33CF9">
        <w:rPr>
          <w:rFonts w:ascii="Segoe UI" w:hAnsi="Segoe UI" w:cs="Segoe UI"/>
          <w:sz w:val="18"/>
          <w:szCs w:val="18"/>
        </w:rPr>
        <w:t>Jakékoliv změny této smlouvy mohou být prováděny pouze formou písemných dodatků k této smlouvě vzestupně číslovaných a musí být podepsány oprávněnými zástupci smluvních stran. Tyto případné dodatky budou tvořit nedílnou součást této smlouvy</w:t>
      </w:r>
      <w:r w:rsidR="00D16FF3">
        <w:rPr>
          <w:rFonts w:ascii="Segoe UI" w:hAnsi="Segoe UI" w:cs="Segoe UI"/>
          <w:sz w:val="18"/>
          <w:szCs w:val="18"/>
        </w:rPr>
        <w:t>.</w:t>
      </w:r>
    </w:p>
    <w:p w14:paraId="56DDA59F" w14:textId="7C906E93" w:rsidR="009D5176" w:rsidRPr="00E33CF9" w:rsidRDefault="009D5176" w:rsidP="006424E7">
      <w:pPr>
        <w:widowControl/>
        <w:numPr>
          <w:ilvl w:val="0"/>
          <w:numId w:val="2"/>
        </w:numPr>
        <w:tabs>
          <w:tab w:val="clear" w:pos="1080"/>
        </w:tabs>
        <w:spacing w:after="0"/>
        <w:ind w:left="426" w:hanging="284"/>
        <w:jc w:val="both"/>
        <w:rPr>
          <w:rFonts w:ascii="Segoe UI" w:hAnsi="Segoe UI" w:cs="Segoe UI"/>
          <w:sz w:val="18"/>
          <w:szCs w:val="18"/>
        </w:rPr>
      </w:pPr>
      <w:r w:rsidRPr="00E33CF9">
        <w:rPr>
          <w:rFonts w:ascii="Segoe UI" w:hAnsi="Segoe UI" w:cs="Segoe UI"/>
          <w:sz w:val="18"/>
          <w:szCs w:val="18"/>
        </w:rPr>
        <w:t xml:space="preserve">Eventuální změny v osobách </w:t>
      </w:r>
      <w:r w:rsidR="00BB42EE" w:rsidRPr="00E33CF9">
        <w:rPr>
          <w:rFonts w:ascii="Segoe UI" w:hAnsi="Segoe UI" w:cs="Segoe UI"/>
          <w:sz w:val="18"/>
          <w:szCs w:val="18"/>
        </w:rPr>
        <w:t xml:space="preserve">zástupců </w:t>
      </w:r>
      <w:r w:rsidRPr="00E33CF9">
        <w:rPr>
          <w:rFonts w:ascii="Segoe UI" w:hAnsi="Segoe UI" w:cs="Segoe UI"/>
          <w:sz w:val="18"/>
          <w:szCs w:val="18"/>
        </w:rPr>
        <w:t>pro jednání smluvní a ekonomická, či pro jednání věcná a technická, budou písemně oznámeny druhé smluvní straně</w:t>
      </w:r>
      <w:r w:rsidR="00876C9F" w:rsidRPr="00E33CF9">
        <w:rPr>
          <w:rFonts w:ascii="Segoe UI" w:hAnsi="Segoe UI" w:cs="Segoe UI"/>
          <w:sz w:val="18"/>
          <w:szCs w:val="18"/>
        </w:rPr>
        <w:t xml:space="preserve">. Příkazník může měnit </w:t>
      </w:r>
      <w:r w:rsidR="00632685" w:rsidRPr="00E33CF9">
        <w:rPr>
          <w:rFonts w:ascii="Segoe UI" w:hAnsi="Segoe UI" w:cs="Segoe UI"/>
          <w:sz w:val="18"/>
          <w:szCs w:val="18"/>
        </w:rPr>
        <w:t xml:space="preserve">tyto </w:t>
      </w:r>
      <w:r w:rsidR="00876C9F" w:rsidRPr="00E33CF9">
        <w:rPr>
          <w:rFonts w:ascii="Segoe UI" w:hAnsi="Segoe UI" w:cs="Segoe UI"/>
          <w:sz w:val="18"/>
          <w:szCs w:val="18"/>
        </w:rPr>
        <w:t>zástupce pouze</w:t>
      </w:r>
      <w:r w:rsidR="00821F72" w:rsidRPr="00E33CF9">
        <w:rPr>
          <w:rFonts w:ascii="Segoe UI" w:hAnsi="Segoe UI" w:cs="Segoe UI"/>
          <w:sz w:val="18"/>
          <w:szCs w:val="18"/>
        </w:rPr>
        <w:t xml:space="preserve"> při zachování požadavků na kvalifikaci a </w:t>
      </w:r>
      <w:r w:rsidR="00876C9F" w:rsidRPr="00E33CF9">
        <w:rPr>
          <w:rFonts w:ascii="Segoe UI" w:hAnsi="Segoe UI" w:cs="Segoe UI"/>
          <w:sz w:val="18"/>
          <w:szCs w:val="18"/>
        </w:rPr>
        <w:t xml:space="preserve">po předchozím odsouhlasení </w:t>
      </w:r>
      <w:r w:rsidR="00821F72" w:rsidRPr="00E33CF9">
        <w:rPr>
          <w:rFonts w:ascii="Segoe UI" w:hAnsi="Segoe UI" w:cs="Segoe UI"/>
          <w:sz w:val="18"/>
          <w:szCs w:val="18"/>
        </w:rPr>
        <w:t xml:space="preserve">změny </w:t>
      </w:r>
      <w:r w:rsidR="00876C9F" w:rsidRPr="00E33CF9">
        <w:rPr>
          <w:rFonts w:ascii="Segoe UI" w:hAnsi="Segoe UI" w:cs="Segoe UI"/>
          <w:sz w:val="18"/>
          <w:szCs w:val="18"/>
        </w:rPr>
        <w:t>příkaz</w:t>
      </w:r>
      <w:r w:rsidR="00632685" w:rsidRPr="00E33CF9">
        <w:rPr>
          <w:rFonts w:ascii="Segoe UI" w:hAnsi="Segoe UI" w:cs="Segoe UI"/>
          <w:sz w:val="18"/>
          <w:szCs w:val="18"/>
        </w:rPr>
        <w:t>cem</w:t>
      </w:r>
      <w:r w:rsidR="003A01BF" w:rsidRPr="00E33CF9">
        <w:rPr>
          <w:rFonts w:ascii="Segoe UI" w:hAnsi="Segoe UI" w:cs="Segoe UI"/>
          <w:sz w:val="18"/>
          <w:szCs w:val="18"/>
        </w:rPr>
        <w:t>. Změny</w:t>
      </w:r>
      <w:r w:rsidR="00061814" w:rsidRPr="00E33CF9">
        <w:rPr>
          <w:rFonts w:ascii="Segoe UI" w:hAnsi="Segoe UI" w:cs="Segoe UI"/>
          <w:sz w:val="18"/>
          <w:szCs w:val="18"/>
        </w:rPr>
        <w:t xml:space="preserve"> jsou </w:t>
      </w:r>
      <w:r w:rsidRPr="00E33CF9">
        <w:rPr>
          <w:rFonts w:ascii="Segoe UI" w:hAnsi="Segoe UI" w:cs="Segoe UI"/>
          <w:sz w:val="18"/>
          <w:szCs w:val="18"/>
        </w:rPr>
        <w:t>účinné</w:t>
      </w:r>
      <w:r w:rsidR="00061814" w:rsidRPr="00E33CF9">
        <w:rPr>
          <w:rFonts w:ascii="Segoe UI" w:hAnsi="Segoe UI" w:cs="Segoe UI"/>
          <w:sz w:val="18"/>
          <w:szCs w:val="18"/>
        </w:rPr>
        <w:t xml:space="preserve"> </w:t>
      </w:r>
      <w:r w:rsidRPr="00E33CF9">
        <w:rPr>
          <w:rFonts w:ascii="Segoe UI" w:hAnsi="Segoe UI" w:cs="Segoe UI"/>
          <w:sz w:val="18"/>
          <w:szCs w:val="18"/>
        </w:rPr>
        <w:t>od okamžiku, kdy bylo druhé smluvní straně prokazatelně předloženo písemné oznámení o provedení těchto změn. Tyto změny nejsou důvodem k vypracování dodatku k této smlouvě</w:t>
      </w:r>
      <w:r w:rsidR="00D16FF3">
        <w:rPr>
          <w:rFonts w:ascii="Segoe UI" w:hAnsi="Segoe UI" w:cs="Segoe UI"/>
          <w:sz w:val="18"/>
          <w:szCs w:val="18"/>
        </w:rPr>
        <w:t>.</w:t>
      </w:r>
    </w:p>
    <w:p w14:paraId="1027B083" w14:textId="3198D8B7" w:rsidR="009D5176" w:rsidRPr="00E33CF9" w:rsidRDefault="009D5176" w:rsidP="006424E7">
      <w:pPr>
        <w:widowControl/>
        <w:numPr>
          <w:ilvl w:val="0"/>
          <w:numId w:val="2"/>
        </w:numPr>
        <w:tabs>
          <w:tab w:val="clear" w:pos="1080"/>
        </w:tabs>
        <w:spacing w:after="0"/>
        <w:ind w:left="426" w:hanging="284"/>
        <w:jc w:val="both"/>
        <w:rPr>
          <w:rFonts w:ascii="Segoe UI" w:hAnsi="Segoe UI" w:cs="Segoe UI"/>
          <w:sz w:val="18"/>
          <w:szCs w:val="18"/>
        </w:rPr>
      </w:pPr>
      <w:r w:rsidRPr="00E33CF9">
        <w:rPr>
          <w:rFonts w:ascii="Segoe UI" w:hAnsi="Segoe UI" w:cs="Segoe UI"/>
          <w:sz w:val="18"/>
          <w:szCs w:val="18"/>
        </w:rPr>
        <w:t>Tato smlouva je vyhotovena ve dvou stejnopisech, přičemž každý výtisk má charakter originálu, z nichž každá ze smluvních stran obdrží po jednom vyhotovení. Nedílnou součástí této smlouvy jsou přílohy dle textu smlouvy</w:t>
      </w:r>
      <w:r w:rsidR="002F2DC4">
        <w:rPr>
          <w:rFonts w:ascii="Segoe UI" w:hAnsi="Segoe UI" w:cs="Segoe UI"/>
          <w:sz w:val="18"/>
          <w:szCs w:val="18"/>
        </w:rPr>
        <w:t>,</w:t>
      </w:r>
    </w:p>
    <w:p w14:paraId="5DAB4CB5" w14:textId="4BEEF06B" w:rsidR="009D5176" w:rsidRPr="00E33CF9" w:rsidRDefault="00A13A6E" w:rsidP="006424E7">
      <w:pPr>
        <w:widowControl/>
        <w:numPr>
          <w:ilvl w:val="0"/>
          <w:numId w:val="2"/>
        </w:numPr>
        <w:tabs>
          <w:tab w:val="clear" w:pos="1080"/>
        </w:tabs>
        <w:spacing w:after="0"/>
        <w:ind w:left="426" w:hanging="284"/>
        <w:jc w:val="both"/>
        <w:rPr>
          <w:rFonts w:ascii="Segoe UI" w:hAnsi="Segoe UI" w:cs="Segoe UI"/>
          <w:sz w:val="18"/>
          <w:szCs w:val="18"/>
        </w:rPr>
      </w:pPr>
      <w:r w:rsidRPr="00E33CF9">
        <w:rPr>
          <w:rFonts w:ascii="Segoe UI" w:hAnsi="Segoe UI" w:cs="Segoe UI"/>
          <w:sz w:val="18"/>
          <w:szCs w:val="18"/>
        </w:rPr>
        <w:t>Příkazník</w:t>
      </w:r>
      <w:r w:rsidR="009D5176" w:rsidRPr="00E33CF9">
        <w:rPr>
          <w:rFonts w:ascii="Segoe UI" w:hAnsi="Segoe UI" w:cs="Segoe UI"/>
          <w:sz w:val="18"/>
          <w:szCs w:val="18"/>
        </w:rPr>
        <w:t xml:space="preserve"> bere na vědomí, že </w:t>
      </w:r>
      <w:r w:rsidRPr="00E33CF9">
        <w:rPr>
          <w:rFonts w:ascii="Segoe UI" w:hAnsi="Segoe UI" w:cs="Segoe UI"/>
          <w:sz w:val="18"/>
          <w:szCs w:val="18"/>
        </w:rPr>
        <w:t>příkazce</w:t>
      </w:r>
      <w:r w:rsidR="009D5176" w:rsidRPr="00E33CF9">
        <w:rPr>
          <w:rFonts w:ascii="Segoe UI" w:hAnsi="Segoe UI" w:cs="Segoe UI"/>
          <w:sz w:val="18"/>
          <w:szCs w:val="18"/>
        </w:rPr>
        <w:t xml:space="preserve"> je povinen dle ustanovení § 219 odst. 1 zákona č. 134/2016 Sb., </w:t>
      </w:r>
      <w:r w:rsidR="009D5176" w:rsidRPr="00E33CF9">
        <w:rPr>
          <w:rFonts w:ascii="Segoe UI" w:hAnsi="Segoe UI" w:cs="Segoe UI"/>
          <w:sz w:val="18"/>
          <w:szCs w:val="18"/>
        </w:rPr>
        <w:br/>
        <w:t>o zadávání veřejných zakázek</w:t>
      </w:r>
      <w:r w:rsidR="00782E47">
        <w:rPr>
          <w:rFonts w:ascii="Segoe UI" w:hAnsi="Segoe UI" w:cs="Segoe UI"/>
          <w:sz w:val="18"/>
          <w:szCs w:val="18"/>
        </w:rPr>
        <w:t>,</w:t>
      </w:r>
      <w:r w:rsidR="009D5176" w:rsidRPr="00E33CF9">
        <w:rPr>
          <w:rFonts w:ascii="Segoe UI" w:hAnsi="Segoe UI" w:cs="Segoe UI"/>
          <w:sz w:val="18"/>
          <w:szCs w:val="18"/>
        </w:rPr>
        <w:t xml:space="preserve"> a dle zákona č. 340/2015 Sb., o registru smluv</w:t>
      </w:r>
      <w:r w:rsidR="00782E47">
        <w:rPr>
          <w:rFonts w:ascii="Segoe UI" w:hAnsi="Segoe UI" w:cs="Segoe UI"/>
          <w:sz w:val="18"/>
          <w:szCs w:val="18"/>
        </w:rPr>
        <w:t>,</w:t>
      </w:r>
      <w:r w:rsidR="009D5176" w:rsidRPr="00E33CF9">
        <w:rPr>
          <w:rFonts w:ascii="Segoe UI" w:hAnsi="Segoe UI" w:cs="Segoe UI"/>
          <w:sz w:val="18"/>
          <w:szCs w:val="18"/>
        </w:rPr>
        <w:t xml:space="preserve"> uveřejnit tuto smlouvu včetně případných dodatků zákonem stanoveným způsobem</w:t>
      </w:r>
      <w:r w:rsidR="00D16FF3">
        <w:rPr>
          <w:rFonts w:ascii="Segoe UI" w:hAnsi="Segoe UI" w:cs="Segoe UI"/>
          <w:sz w:val="18"/>
          <w:szCs w:val="18"/>
        </w:rPr>
        <w:t>.</w:t>
      </w:r>
    </w:p>
    <w:p w14:paraId="0FAAA1A9" w14:textId="16ADE58B" w:rsidR="009D5176" w:rsidRDefault="009D5176" w:rsidP="006424E7">
      <w:pPr>
        <w:widowControl/>
        <w:numPr>
          <w:ilvl w:val="0"/>
          <w:numId w:val="2"/>
        </w:numPr>
        <w:tabs>
          <w:tab w:val="clear" w:pos="1080"/>
        </w:tabs>
        <w:spacing w:after="0"/>
        <w:ind w:left="426" w:hanging="284"/>
        <w:jc w:val="both"/>
        <w:rPr>
          <w:rFonts w:ascii="Segoe UI" w:hAnsi="Segoe UI" w:cs="Segoe UI"/>
          <w:sz w:val="18"/>
          <w:szCs w:val="18"/>
        </w:rPr>
      </w:pPr>
      <w:r w:rsidRPr="00E33CF9">
        <w:rPr>
          <w:rFonts w:ascii="Segoe UI" w:hAnsi="Segoe UI" w:cs="Segoe UI"/>
          <w:sz w:val="18"/>
          <w:szCs w:val="18"/>
        </w:rPr>
        <w:t>Smluvní strany prohlašují, že si tuto smlouvu před jejím podpisem přečetly a stvrzují, že byla uzavřena po vzájemné dohodě na jejím obsahu, podle jejich pravé svobodné vůle, určitě, vážně a srozumitelně, nikoliv v tísni za nápadně nevýhodných podmínek</w:t>
      </w:r>
      <w:r w:rsidR="002F2DC4">
        <w:rPr>
          <w:rFonts w:ascii="Segoe UI" w:hAnsi="Segoe UI" w:cs="Segoe UI"/>
          <w:sz w:val="18"/>
          <w:szCs w:val="18"/>
        </w:rPr>
        <w:t>,</w:t>
      </w:r>
      <w:r w:rsidRPr="00E33CF9">
        <w:rPr>
          <w:rFonts w:ascii="Segoe UI" w:hAnsi="Segoe UI" w:cs="Segoe UI"/>
          <w:sz w:val="18"/>
          <w:szCs w:val="18"/>
        </w:rPr>
        <w:t xml:space="preserve"> </w:t>
      </w:r>
    </w:p>
    <w:p w14:paraId="65805A28" w14:textId="0CAE210F" w:rsidR="006E53CE" w:rsidRDefault="006E53CE" w:rsidP="000A284A">
      <w:pPr>
        <w:widowControl/>
        <w:numPr>
          <w:ilvl w:val="0"/>
          <w:numId w:val="2"/>
        </w:numPr>
        <w:tabs>
          <w:tab w:val="clear" w:pos="1080"/>
        </w:tabs>
        <w:spacing w:after="0"/>
        <w:ind w:left="426" w:hanging="426"/>
        <w:jc w:val="both"/>
        <w:rPr>
          <w:rFonts w:ascii="Segoe UI" w:hAnsi="Segoe UI" w:cs="Segoe UI"/>
          <w:sz w:val="18"/>
          <w:szCs w:val="18"/>
        </w:rPr>
      </w:pPr>
      <w:r w:rsidRPr="00E33CF9">
        <w:rPr>
          <w:rFonts w:ascii="Segoe UI" w:hAnsi="Segoe UI" w:cs="Segoe UI"/>
          <w:sz w:val="18"/>
          <w:szCs w:val="18"/>
        </w:rPr>
        <w:t xml:space="preserve">Příkazník se na pokyn příkazce zavazuje k použití prostředků digitalizace, tedy datové úložiště, elektronickou komunikaci, elektronický stavební deník. Příkazník je povinen tyto prostředky aktivně využívat. VFN </w:t>
      </w:r>
      <w:r>
        <w:rPr>
          <w:rFonts w:ascii="Segoe UI" w:hAnsi="Segoe UI" w:cs="Segoe UI"/>
          <w:sz w:val="18"/>
          <w:szCs w:val="18"/>
        </w:rPr>
        <w:t xml:space="preserve">v Praze </w:t>
      </w:r>
      <w:r w:rsidRPr="00E33CF9">
        <w:rPr>
          <w:rFonts w:ascii="Segoe UI" w:hAnsi="Segoe UI" w:cs="Segoe UI"/>
          <w:sz w:val="18"/>
          <w:szCs w:val="18"/>
        </w:rPr>
        <w:t xml:space="preserve">se zavazuje zajistit potřebný počet licencí a vstupní školení, příkazník pak nezbytné hardwarové vybavení na straně uživatele jako je smartphone či tablet s připojením na </w:t>
      </w:r>
      <w:proofErr w:type="gramStart"/>
      <w:r w:rsidRPr="00E33CF9">
        <w:rPr>
          <w:rFonts w:ascii="Segoe UI" w:hAnsi="Segoe UI" w:cs="Segoe UI"/>
          <w:sz w:val="18"/>
          <w:szCs w:val="18"/>
        </w:rPr>
        <w:t>Internet</w:t>
      </w:r>
      <w:proofErr w:type="gramEnd"/>
      <w:r>
        <w:rPr>
          <w:rFonts w:ascii="Segoe UI" w:hAnsi="Segoe UI" w:cs="Segoe UI"/>
          <w:sz w:val="18"/>
          <w:szCs w:val="18"/>
        </w:rPr>
        <w:t>.</w:t>
      </w:r>
    </w:p>
    <w:p w14:paraId="15E10B4F" w14:textId="30D22DC9" w:rsidR="00983AEA" w:rsidRPr="000A284A" w:rsidRDefault="009D5176" w:rsidP="000A284A">
      <w:pPr>
        <w:widowControl/>
        <w:numPr>
          <w:ilvl w:val="0"/>
          <w:numId w:val="2"/>
        </w:numPr>
        <w:tabs>
          <w:tab w:val="clear" w:pos="1080"/>
        </w:tabs>
        <w:spacing w:after="0"/>
        <w:ind w:left="426" w:hanging="426"/>
        <w:jc w:val="both"/>
        <w:rPr>
          <w:rFonts w:ascii="Segoe UI" w:hAnsi="Segoe UI" w:cs="Segoe UI"/>
          <w:sz w:val="18"/>
          <w:szCs w:val="18"/>
        </w:rPr>
      </w:pPr>
      <w:r w:rsidRPr="000A284A">
        <w:rPr>
          <w:rFonts w:ascii="Segoe UI" w:hAnsi="Segoe UI" w:cs="Segoe UI"/>
          <w:sz w:val="18"/>
          <w:szCs w:val="18"/>
        </w:rPr>
        <w:t>Nedílnou součástí této smlouvy jsou následující přílohy:</w:t>
      </w:r>
    </w:p>
    <w:p w14:paraId="15784757" w14:textId="2D22277E" w:rsidR="00C92546" w:rsidRPr="00E33CF9" w:rsidRDefault="004923DD" w:rsidP="004E1431">
      <w:pPr>
        <w:pStyle w:val="Odstavecseseznamem"/>
        <w:numPr>
          <w:ilvl w:val="0"/>
          <w:numId w:val="15"/>
        </w:numPr>
        <w:spacing w:before="60" w:after="60"/>
        <w:ind w:right="1077"/>
        <w:jc w:val="both"/>
        <w:rPr>
          <w:rFonts w:ascii="Segoe UI" w:hAnsi="Segoe UI" w:cs="Segoe UI"/>
          <w:sz w:val="18"/>
          <w:szCs w:val="18"/>
        </w:rPr>
      </w:pPr>
      <w:r w:rsidRPr="00E33CF9">
        <w:rPr>
          <w:rFonts w:ascii="Segoe UI" w:hAnsi="Segoe UI" w:cs="Segoe UI"/>
          <w:sz w:val="18"/>
          <w:szCs w:val="18"/>
        </w:rPr>
        <w:t xml:space="preserve"> </w:t>
      </w:r>
      <w:r w:rsidR="00C92546" w:rsidRPr="00E33CF9">
        <w:rPr>
          <w:rFonts w:ascii="Segoe UI" w:hAnsi="Segoe UI" w:cs="Segoe UI"/>
          <w:sz w:val="18"/>
          <w:szCs w:val="18"/>
        </w:rPr>
        <w:t>Cenová nabídka</w:t>
      </w:r>
      <w:r w:rsidR="0040649C" w:rsidRPr="00E33CF9">
        <w:rPr>
          <w:rFonts w:ascii="Segoe UI" w:hAnsi="Segoe UI" w:cs="Segoe UI"/>
          <w:sz w:val="18"/>
          <w:szCs w:val="18"/>
        </w:rPr>
        <w:t xml:space="preserve"> </w:t>
      </w:r>
    </w:p>
    <w:p w14:paraId="30D8FD20" w14:textId="5323898E" w:rsidR="00116A80" w:rsidRPr="00E33CF9" w:rsidRDefault="004923DD" w:rsidP="004E1431">
      <w:pPr>
        <w:pStyle w:val="Odstavecseseznamem"/>
        <w:numPr>
          <w:ilvl w:val="0"/>
          <w:numId w:val="15"/>
        </w:numPr>
        <w:spacing w:before="60" w:after="60"/>
        <w:ind w:left="1418" w:right="1077" w:hanging="927"/>
        <w:jc w:val="both"/>
        <w:rPr>
          <w:rFonts w:ascii="Segoe UI" w:hAnsi="Segoe UI" w:cs="Segoe UI"/>
          <w:sz w:val="18"/>
          <w:szCs w:val="18"/>
        </w:rPr>
      </w:pPr>
      <w:r w:rsidRPr="00E33CF9">
        <w:rPr>
          <w:rFonts w:ascii="Segoe UI" w:hAnsi="Segoe UI" w:cs="Segoe UI"/>
          <w:sz w:val="18"/>
          <w:szCs w:val="18"/>
        </w:rPr>
        <w:t xml:space="preserve"> DPS</w:t>
      </w:r>
      <w:r w:rsidR="00CF3C31" w:rsidRPr="00E33CF9">
        <w:rPr>
          <w:rFonts w:ascii="Segoe UI" w:hAnsi="Segoe UI" w:cs="Segoe UI"/>
          <w:sz w:val="18"/>
          <w:szCs w:val="18"/>
        </w:rPr>
        <w:t xml:space="preserve"> (dokumentace je předávána v digitální podobě, ke smlouvě je přiložen seznam dokumentace)</w:t>
      </w:r>
    </w:p>
    <w:p w14:paraId="66DCD2C4" w14:textId="4FBEB75A" w:rsidR="004923DD" w:rsidRPr="00E33CF9" w:rsidRDefault="007C64EA" w:rsidP="004E1431">
      <w:pPr>
        <w:pStyle w:val="Odstavecseseznamem"/>
        <w:numPr>
          <w:ilvl w:val="0"/>
          <w:numId w:val="15"/>
        </w:numPr>
        <w:spacing w:before="60" w:after="60"/>
        <w:ind w:right="1077"/>
        <w:jc w:val="both"/>
        <w:rPr>
          <w:rFonts w:ascii="Segoe UI" w:hAnsi="Segoe UI" w:cs="Segoe UI"/>
          <w:sz w:val="18"/>
          <w:szCs w:val="18"/>
        </w:rPr>
      </w:pPr>
      <w:r w:rsidRPr="00E33CF9">
        <w:rPr>
          <w:rFonts w:ascii="Segoe UI" w:hAnsi="Segoe UI" w:cs="Segoe UI"/>
          <w:sz w:val="18"/>
          <w:szCs w:val="18"/>
        </w:rPr>
        <w:t xml:space="preserve"> </w:t>
      </w:r>
      <w:r w:rsidR="005E038A">
        <w:rPr>
          <w:rFonts w:ascii="Segoe UI" w:hAnsi="Segoe UI" w:cs="Segoe UI"/>
          <w:sz w:val="18"/>
          <w:szCs w:val="18"/>
        </w:rPr>
        <w:t>N</w:t>
      </w:r>
      <w:r w:rsidRPr="00E33CF9">
        <w:rPr>
          <w:rFonts w:ascii="Segoe UI" w:hAnsi="Segoe UI" w:cs="Segoe UI"/>
          <w:sz w:val="18"/>
          <w:szCs w:val="18"/>
        </w:rPr>
        <w:t xml:space="preserve">ávrh </w:t>
      </w:r>
      <w:proofErr w:type="spellStart"/>
      <w:r w:rsidRPr="00E33CF9">
        <w:rPr>
          <w:rFonts w:ascii="Segoe UI" w:hAnsi="Segoe UI" w:cs="Segoe UI"/>
          <w:sz w:val="18"/>
          <w:szCs w:val="18"/>
        </w:rPr>
        <w:t>SoD</w:t>
      </w:r>
      <w:proofErr w:type="spellEnd"/>
      <w:r w:rsidRPr="00E33CF9">
        <w:rPr>
          <w:rFonts w:ascii="Segoe UI" w:hAnsi="Segoe UI" w:cs="Segoe UI"/>
          <w:sz w:val="18"/>
          <w:szCs w:val="18"/>
        </w:rPr>
        <w:t xml:space="preserve"> s dodavatelem stavby</w:t>
      </w:r>
    </w:p>
    <w:p w14:paraId="66C55A20" w14:textId="77777777" w:rsidR="00E626A2" w:rsidRPr="00E33CF9" w:rsidRDefault="00E626A2" w:rsidP="00A077FB">
      <w:pPr>
        <w:spacing w:before="60" w:after="60"/>
        <w:ind w:left="0" w:right="1077" w:firstLine="0"/>
        <w:jc w:val="both"/>
        <w:rPr>
          <w:rFonts w:ascii="Segoe UI" w:hAnsi="Segoe UI" w:cs="Segoe UI"/>
          <w:sz w:val="18"/>
          <w:szCs w:val="18"/>
        </w:rPr>
      </w:pPr>
    </w:p>
    <w:p w14:paraId="1C89D561" w14:textId="00611B52" w:rsidR="004D3C3B" w:rsidRPr="00E33CF9" w:rsidRDefault="00714175" w:rsidP="004A4BDD">
      <w:pPr>
        <w:spacing w:after="60"/>
        <w:rPr>
          <w:rFonts w:ascii="Segoe UI" w:hAnsi="Segoe UI" w:cs="Segoe UI"/>
          <w:bCs/>
          <w:sz w:val="18"/>
          <w:szCs w:val="18"/>
        </w:rPr>
      </w:pPr>
      <w:r w:rsidRPr="00B202A0">
        <w:rPr>
          <w:rFonts w:ascii="Segoe UI" w:hAnsi="Segoe UI" w:cs="Segoe UI"/>
          <w:sz w:val="18"/>
          <w:szCs w:val="18"/>
        </w:rPr>
        <w:t>V</w:t>
      </w:r>
      <w:r w:rsidR="0080094B" w:rsidRPr="00B202A0">
        <w:rPr>
          <w:rFonts w:ascii="Segoe UI" w:hAnsi="Segoe UI" w:cs="Segoe UI"/>
          <w:sz w:val="18"/>
          <w:szCs w:val="18"/>
        </w:rPr>
        <w:t xml:space="preserve"> </w:t>
      </w:r>
      <w:r w:rsidR="0080094B" w:rsidRPr="006C569E">
        <w:rPr>
          <w:rFonts w:ascii="Segoe UI" w:hAnsi="Segoe UI" w:cs="Segoe UI"/>
          <w:sz w:val="18"/>
          <w:szCs w:val="18"/>
        </w:rPr>
        <w:t xml:space="preserve">Praze dne </w:t>
      </w:r>
      <w:r w:rsidR="00E17AB3" w:rsidRPr="006C569E">
        <w:rPr>
          <w:rFonts w:ascii="Segoe UI" w:hAnsi="Segoe UI" w:cs="Segoe UI"/>
          <w:sz w:val="18"/>
          <w:szCs w:val="18"/>
        </w:rPr>
        <w:tab/>
      </w:r>
      <w:r w:rsidR="00E17AB3">
        <w:rPr>
          <w:rFonts w:ascii="Segoe UI" w:hAnsi="Segoe UI" w:cs="Segoe UI"/>
          <w:i/>
          <w:iCs/>
          <w:sz w:val="18"/>
          <w:szCs w:val="18"/>
        </w:rPr>
        <w:tab/>
      </w:r>
      <w:r w:rsidR="00155B8C" w:rsidRPr="00E33CF9">
        <w:rPr>
          <w:rFonts w:ascii="Segoe UI" w:hAnsi="Segoe UI" w:cs="Segoe UI"/>
          <w:bCs/>
          <w:sz w:val="18"/>
          <w:szCs w:val="18"/>
        </w:rPr>
        <w:tab/>
      </w:r>
      <w:r w:rsidR="00155B8C" w:rsidRPr="00E33CF9">
        <w:rPr>
          <w:rFonts w:ascii="Segoe UI" w:hAnsi="Segoe UI" w:cs="Segoe UI"/>
          <w:bCs/>
          <w:sz w:val="18"/>
          <w:szCs w:val="18"/>
        </w:rPr>
        <w:tab/>
      </w:r>
      <w:r w:rsidR="00155B8C" w:rsidRPr="00E33CF9">
        <w:rPr>
          <w:rFonts w:ascii="Segoe UI" w:hAnsi="Segoe UI" w:cs="Segoe UI"/>
          <w:bCs/>
          <w:sz w:val="18"/>
          <w:szCs w:val="18"/>
        </w:rPr>
        <w:tab/>
      </w:r>
      <w:r w:rsidR="00155B8C" w:rsidRPr="00E33CF9">
        <w:rPr>
          <w:rFonts w:ascii="Segoe UI" w:hAnsi="Segoe UI" w:cs="Segoe UI"/>
          <w:bCs/>
          <w:sz w:val="18"/>
          <w:szCs w:val="18"/>
        </w:rPr>
        <w:tab/>
      </w:r>
      <w:r w:rsidR="00A82C80" w:rsidRPr="00E33CF9">
        <w:rPr>
          <w:rFonts w:ascii="Segoe UI" w:hAnsi="Segoe UI" w:cs="Segoe UI"/>
          <w:bCs/>
          <w:sz w:val="18"/>
          <w:szCs w:val="18"/>
        </w:rPr>
        <w:tab/>
      </w:r>
      <w:r w:rsidR="00A82C80" w:rsidRPr="00E33CF9">
        <w:rPr>
          <w:rFonts w:ascii="Segoe UI" w:hAnsi="Segoe UI" w:cs="Segoe UI"/>
          <w:bCs/>
          <w:sz w:val="18"/>
          <w:szCs w:val="18"/>
        </w:rPr>
        <w:tab/>
      </w:r>
      <w:r w:rsidR="00A82C80" w:rsidRPr="00E33CF9">
        <w:rPr>
          <w:rFonts w:ascii="Segoe UI" w:hAnsi="Segoe UI" w:cs="Segoe UI"/>
          <w:bCs/>
          <w:sz w:val="18"/>
          <w:szCs w:val="18"/>
        </w:rPr>
        <w:tab/>
      </w:r>
      <w:r w:rsidR="00A82C80" w:rsidRPr="00E33CF9">
        <w:rPr>
          <w:rFonts w:ascii="Segoe UI" w:hAnsi="Segoe UI" w:cs="Segoe UI"/>
          <w:bCs/>
          <w:sz w:val="18"/>
          <w:szCs w:val="18"/>
        </w:rPr>
        <w:tab/>
      </w:r>
      <w:r w:rsidR="00A82C80" w:rsidRPr="00E33CF9">
        <w:rPr>
          <w:rFonts w:ascii="Segoe UI" w:hAnsi="Segoe UI" w:cs="Segoe UI"/>
          <w:bCs/>
          <w:sz w:val="18"/>
          <w:szCs w:val="18"/>
        </w:rPr>
        <w:tab/>
      </w:r>
      <w:r w:rsidR="00155B8C" w:rsidRPr="00E33CF9">
        <w:rPr>
          <w:rFonts w:ascii="Segoe UI" w:hAnsi="Segoe UI" w:cs="Segoe UI"/>
          <w:bCs/>
          <w:sz w:val="18"/>
          <w:szCs w:val="18"/>
        </w:rPr>
        <w:tab/>
      </w:r>
      <w:r w:rsidR="00983AEA" w:rsidRPr="00E33CF9">
        <w:rPr>
          <w:rFonts w:ascii="Segoe UI" w:hAnsi="Segoe UI" w:cs="Segoe UI"/>
          <w:bCs/>
          <w:sz w:val="18"/>
          <w:szCs w:val="18"/>
        </w:rPr>
        <w:tab/>
      </w:r>
      <w:r w:rsidRPr="00E33CF9">
        <w:rPr>
          <w:rFonts w:ascii="Segoe UI" w:hAnsi="Segoe UI" w:cs="Segoe UI"/>
          <w:sz w:val="18"/>
          <w:szCs w:val="18"/>
        </w:rPr>
        <w:t>V Praze dne</w:t>
      </w:r>
    </w:p>
    <w:p w14:paraId="35880BB6" w14:textId="77777777" w:rsidR="004A4BDD" w:rsidRDefault="004A4BDD" w:rsidP="004A4BDD">
      <w:pPr>
        <w:pStyle w:val="Zkladntext"/>
        <w:spacing w:before="60" w:after="60"/>
        <w:ind w:left="0" w:firstLine="0"/>
        <w:rPr>
          <w:rFonts w:ascii="Segoe UI" w:hAnsi="Segoe UI" w:cs="Segoe UI"/>
          <w:color w:val="auto"/>
          <w:sz w:val="18"/>
          <w:szCs w:val="18"/>
        </w:rPr>
      </w:pPr>
    </w:p>
    <w:p w14:paraId="0499638A" w14:textId="2C38F77A" w:rsidR="00390592" w:rsidRDefault="00390592" w:rsidP="004A4BDD">
      <w:pPr>
        <w:pStyle w:val="Zkladntext"/>
        <w:spacing w:before="60" w:after="60"/>
        <w:ind w:left="0" w:firstLine="0"/>
        <w:rPr>
          <w:rFonts w:ascii="Segoe UI" w:hAnsi="Segoe UI" w:cs="Segoe UI"/>
          <w:color w:val="auto"/>
          <w:sz w:val="18"/>
          <w:szCs w:val="18"/>
        </w:rPr>
      </w:pPr>
      <w:r>
        <w:rPr>
          <w:rFonts w:ascii="Segoe UI" w:hAnsi="Segoe UI" w:cs="Segoe UI"/>
          <w:color w:val="auto"/>
          <w:sz w:val="18"/>
          <w:szCs w:val="18"/>
        </w:rPr>
        <w:t>Za příkazníka</w:t>
      </w:r>
      <w:r>
        <w:rPr>
          <w:rFonts w:ascii="Segoe UI" w:hAnsi="Segoe UI" w:cs="Segoe UI"/>
          <w:color w:val="auto"/>
          <w:sz w:val="18"/>
          <w:szCs w:val="18"/>
        </w:rPr>
        <w:tab/>
      </w:r>
      <w:r>
        <w:rPr>
          <w:rFonts w:ascii="Segoe UI" w:hAnsi="Segoe UI" w:cs="Segoe UI"/>
          <w:color w:val="auto"/>
          <w:sz w:val="18"/>
          <w:szCs w:val="18"/>
        </w:rPr>
        <w:tab/>
      </w:r>
      <w:r>
        <w:rPr>
          <w:rFonts w:ascii="Segoe UI" w:hAnsi="Segoe UI" w:cs="Segoe UI"/>
          <w:color w:val="auto"/>
          <w:sz w:val="18"/>
          <w:szCs w:val="18"/>
        </w:rPr>
        <w:tab/>
      </w:r>
      <w:r>
        <w:rPr>
          <w:rFonts w:ascii="Segoe UI" w:hAnsi="Segoe UI" w:cs="Segoe UI"/>
          <w:color w:val="auto"/>
          <w:sz w:val="18"/>
          <w:szCs w:val="18"/>
        </w:rPr>
        <w:tab/>
      </w:r>
      <w:r>
        <w:rPr>
          <w:rFonts w:ascii="Segoe UI" w:hAnsi="Segoe UI" w:cs="Segoe UI"/>
          <w:color w:val="auto"/>
          <w:sz w:val="18"/>
          <w:szCs w:val="18"/>
        </w:rPr>
        <w:tab/>
      </w:r>
      <w:r>
        <w:rPr>
          <w:rFonts w:ascii="Segoe UI" w:hAnsi="Segoe UI" w:cs="Segoe UI"/>
          <w:color w:val="auto"/>
          <w:sz w:val="18"/>
          <w:szCs w:val="18"/>
        </w:rPr>
        <w:tab/>
      </w:r>
      <w:r>
        <w:rPr>
          <w:rFonts w:ascii="Segoe UI" w:hAnsi="Segoe UI" w:cs="Segoe UI"/>
          <w:color w:val="auto"/>
          <w:sz w:val="18"/>
          <w:szCs w:val="18"/>
        </w:rPr>
        <w:tab/>
      </w:r>
      <w:r>
        <w:rPr>
          <w:rFonts w:ascii="Segoe UI" w:hAnsi="Segoe UI" w:cs="Segoe UI"/>
          <w:color w:val="auto"/>
          <w:sz w:val="18"/>
          <w:szCs w:val="18"/>
        </w:rPr>
        <w:tab/>
      </w:r>
      <w:r>
        <w:rPr>
          <w:rFonts w:ascii="Segoe UI" w:hAnsi="Segoe UI" w:cs="Segoe UI"/>
          <w:color w:val="auto"/>
          <w:sz w:val="18"/>
          <w:szCs w:val="18"/>
        </w:rPr>
        <w:tab/>
      </w:r>
      <w:r>
        <w:rPr>
          <w:rFonts w:ascii="Segoe UI" w:hAnsi="Segoe UI" w:cs="Segoe UI"/>
          <w:color w:val="auto"/>
          <w:sz w:val="18"/>
          <w:szCs w:val="18"/>
        </w:rPr>
        <w:tab/>
      </w:r>
      <w:r>
        <w:rPr>
          <w:rFonts w:ascii="Segoe UI" w:hAnsi="Segoe UI" w:cs="Segoe UI"/>
          <w:color w:val="auto"/>
          <w:sz w:val="18"/>
          <w:szCs w:val="18"/>
        </w:rPr>
        <w:tab/>
      </w:r>
      <w:r>
        <w:rPr>
          <w:rFonts w:ascii="Segoe UI" w:hAnsi="Segoe UI" w:cs="Segoe UI"/>
          <w:color w:val="auto"/>
          <w:sz w:val="18"/>
          <w:szCs w:val="18"/>
        </w:rPr>
        <w:tab/>
      </w:r>
      <w:r>
        <w:rPr>
          <w:rFonts w:ascii="Segoe UI" w:hAnsi="Segoe UI" w:cs="Segoe UI"/>
          <w:color w:val="auto"/>
          <w:sz w:val="18"/>
          <w:szCs w:val="18"/>
        </w:rPr>
        <w:tab/>
        <w:t xml:space="preserve"> Za příkazce</w:t>
      </w:r>
    </w:p>
    <w:p w14:paraId="1340F8A1" w14:textId="77777777" w:rsidR="00A41483" w:rsidRDefault="00A41483" w:rsidP="004A4BDD">
      <w:pPr>
        <w:pStyle w:val="Zkladntext"/>
        <w:spacing w:before="60" w:after="60"/>
        <w:ind w:left="0" w:firstLine="0"/>
        <w:rPr>
          <w:rFonts w:ascii="Segoe UI" w:hAnsi="Segoe UI" w:cs="Segoe UI"/>
          <w:color w:val="auto"/>
          <w:sz w:val="18"/>
          <w:szCs w:val="18"/>
        </w:rPr>
      </w:pPr>
    </w:p>
    <w:p w14:paraId="0B9D78CE" w14:textId="77777777" w:rsidR="00A41483" w:rsidRDefault="00A41483" w:rsidP="004A4BDD">
      <w:pPr>
        <w:pStyle w:val="Zkladntext"/>
        <w:spacing w:before="60" w:after="60"/>
        <w:ind w:left="0" w:firstLine="0"/>
        <w:rPr>
          <w:rFonts w:ascii="Segoe UI" w:hAnsi="Segoe UI" w:cs="Segoe UI"/>
          <w:color w:val="auto"/>
          <w:sz w:val="18"/>
          <w:szCs w:val="18"/>
        </w:rPr>
      </w:pPr>
    </w:p>
    <w:p w14:paraId="57C32887" w14:textId="77777777" w:rsidR="00A41483" w:rsidRDefault="00A41483" w:rsidP="004A4BDD">
      <w:pPr>
        <w:pStyle w:val="Zkladntext"/>
        <w:spacing w:before="60" w:after="60"/>
        <w:ind w:left="0" w:firstLine="0"/>
        <w:rPr>
          <w:rFonts w:ascii="Segoe UI" w:hAnsi="Segoe UI" w:cs="Segoe UI"/>
          <w:color w:val="auto"/>
          <w:sz w:val="18"/>
          <w:szCs w:val="18"/>
        </w:rPr>
      </w:pPr>
    </w:p>
    <w:p w14:paraId="3842E9DB" w14:textId="77777777" w:rsidR="00A41483" w:rsidRPr="00E33CF9" w:rsidRDefault="00A41483" w:rsidP="004A4BDD">
      <w:pPr>
        <w:pStyle w:val="Zkladntext"/>
        <w:spacing w:before="60" w:after="60"/>
        <w:ind w:left="0" w:firstLine="0"/>
        <w:rPr>
          <w:rFonts w:ascii="Segoe UI" w:hAnsi="Segoe UI" w:cs="Segoe UI"/>
          <w:color w:val="auto"/>
          <w:sz w:val="18"/>
          <w:szCs w:val="18"/>
        </w:rPr>
      </w:pPr>
    </w:p>
    <w:p w14:paraId="402A819A" w14:textId="6EBFDA71" w:rsidR="00714175" w:rsidRPr="00E33CF9" w:rsidRDefault="00714175" w:rsidP="00A077FB">
      <w:pPr>
        <w:pStyle w:val="Zkladntext"/>
        <w:spacing w:before="60" w:after="60"/>
        <w:rPr>
          <w:rFonts w:ascii="Segoe UI" w:hAnsi="Segoe UI" w:cs="Segoe UI"/>
          <w:color w:val="auto"/>
          <w:sz w:val="18"/>
          <w:szCs w:val="18"/>
        </w:rPr>
      </w:pPr>
      <w:r w:rsidRPr="00E33CF9">
        <w:rPr>
          <w:rFonts w:ascii="Segoe UI" w:hAnsi="Segoe UI" w:cs="Segoe UI"/>
          <w:color w:val="auto"/>
          <w:sz w:val="18"/>
          <w:szCs w:val="18"/>
        </w:rPr>
        <w:lastRenderedPageBreak/>
        <w:t>……………………………………</w:t>
      </w:r>
      <w:r w:rsidRPr="00E33CF9">
        <w:rPr>
          <w:rFonts w:ascii="Segoe UI" w:hAnsi="Segoe UI" w:cs="Segoe UI"/>
          <w:color w:val="auto"/>
          <w:sz w:val="18"/>
          <w:szCs w:val="18"/>
        </w:rPr>
        <w:tab/>
      </w:r>
      <w:r w:rsidRPr="00E33CF9">
        <w:rPr>
          <w:rFonts w:ascii="Segoe UI" w:hAnsi="Segoe UI" w:cs="Segoe UI"/>
          <w:color w:val="auto"/>
          <w:sz w:val="18"/>
          <w:szCs w:val="18"/>
        </w:rPr>
        <w:tab/>
      </w:r>
      <w:r w:rsidRPr="00E33CF9">
        <w:rPr>
          <w:rFonts w:ascii="Segoe UI" w:hAnsi="Segoe UI" w:cs="Segoe UI"/>
          <w:color w:val="auto"/>
          <w:sz w:val="18"/>
          <w:szCs w:val="18"/>
        </w:rPr>
        <w:tab/>
      </w:r>
      <w:r w:rsidR="00A82C80" w:rsidRPr="00E33CF9">
        <w:rPr>
          <w:rFonts w:ascii="Segoe UI" w:hAnsi="Segoe UI" w:cs="Segoe UI"/>
          <w:color w:val="auto"/>
          <w:sz w:val="18"/>
          <w:szCs w:val="18"/>
        </w:rPr>
        <w:tab/>
      </w:r>
      <w:r w:rsidR="00A82C80" w:rsidRPr="00E33CF9">
        <w:rPr>
          <w:rFonts w:ascii="Segoe UI" w:hAnsi="Segoe UI" w:cs="Segoe UI"/>
          <w:color w:val="auto"/>
          <w:sz w:val="18"/>
          <w:szCs w:val="18"/>
        </w:rPr>
        <w:tab/>
      </w:r>
      <w:r w:rsidR="00A82C80" w:rsidRPr="00E33CF9">
        <w:rPr>
          <w:rFonts w:ascii="Segoe UI" w:hAnsi="Segoe UI" w:cs="Segoe UI"/>
          <w:color w:val="auto"/>
          <w:sz w:val="18"/>
          <w:szCs w:val="18"/>
        </w:rPr>
        <w:tab/>
      </w:r>
      <w:r w:rsidR="00A82C80" w:rsidRPr="00E33CF9">
        <w:rPr>
          <w:rFonts w:ascii="Segoe UI" w:hAnsi="Segoe UI" w:cs="Segoe UI"/>
          <w:color w:val="auto"/>
          <w:sz w:val="18"/>
          <w:szCs w:val="18"/>
        </w:rPr>
        <w:tab/>
      </w:r>
      <w:r w:rsidRPr="00E33CF9">
        <w:rPr>
          <w:rFonts w:ascii="Segoe UI" w:hAnsi="Segoe UI" w:cs="Segoe UI"/>
          <w:color w:val="auto"/>
          <w:sz w:val="18"/>
          <w:szCs w:val="18"/>
        </w:rPr>
        <w:tab/>
      </w:r>
      <w:r w:rsidRPr="00E33CF9">
        <w:rPr>
          <w:rFonts w:ascii="Segoe UI" w:hAnsi="Segoe UI" w:cs="Segoe UI"/>
          <w:color w:val="auto"/>
          <w:sz w:val="18"/>
          <w:szCs w:val="18"/>
        </w:rPr>
        <w:tab/>
      </w:r>
      <w:r w:rsidR="00C01514" w:rsidRPr="00E33CF9">
        <w:rPr>
          <w:rFonts w:ascii="Segoe UI" w:hAnsi="Segoe UI" w:cs="Segoe UI"/>
          <w:color w:val="auto"/>
          <w:sz w:val="18"/>
          <w:szCs w:val="18"/>
        </w:rPr>
        <w:tab/>
      </w:r>
      <w:r w:rsidRPr="00E33CF9">
        <w:rPr>
          <w:rFonts w:ascii="Segoe UI" w:hAnsi="Segoe UI" w:cs="Segoe UI"/>
          <w:color w:val="auto"/>
          <w:sz w:val="18"/>
          <w:szCs w:val="18"/>
        </w:rPr>
        <w:t>………………………………….</w:t>
      </w:r>
    </w:p>
    <w:p w14:paraId="39BAD0B4" w14:textId="288A0BD2" w:rsidR="00714175" w:rsidRDefault="0080094B" w:rsidP="009A03D5">
      <w:pPr>
        <w:pStyle w:val="Zpat"/>
        <w:tabs>
          <w:tab w:val="clear" w:pos="4536"/>
          <w:tab w:val="clear" w:pos="9072"/>
        </w:tabs>
        <w:spacing w:before="60" w:after="60"/>
        <w:rPr>
          <w:rFonts w:ascii="Segoe UI" w:hAnsi="Segoe UI" w:cs="Segoe UI"/>
          <w:sz w:val="18"/>
          <w:szCs w:val="18"/>
        </w:rPr>
      </w:pPr>
      <w:r>
        <w:rPr>
          <w:rFonts w:ascii="Segoe UI" w:hAnsi="Segoe UI" w:cs="Segoe UI"/>
          <w:bCs/>
          <w:sz w:val="18"/>
          <w:szCs w:val="18"/>
        </w:rPr>
        <w:t>Ing. Marek Raška</w:t>
      </w:r>
      <w:r w:rsidR="00A82C80" w:rsidRPr="00E33CF9">
        <w:rPr>
          <w:rFonts w:ascii="Segoe UI" w:hAnsi="Segoe UI" w:cs="Segoe UI"/>
          <w:sz w:val="18"/>
          <w:szCs w:val="18"/>
        </w:rPr>
        <w:tab/>
      </w:r>
      <w:r w:rsidR="00A82C80" w:rsidRPr="00E33CF9">
        <w:rPr>
          <w:rFonts w:ascii="Segoe UI" w:hAnsi="Segoe UI" w:cs="Segoe UI"/>
          <w:sz w:val="18"/>
          <w:szCs w:val="18"/>
        </w:rPr>
        <w:tab/>
      </w:r>
      <w:r w:rsidR="00A82C80" w:rsidRPr="00E33CF9">
        <w:rPr>
          <w:rFonts w:ascii="Segoe UI" w:hAnsi="Segoe UI" w:cs="Segoe UI"/>
          <w:sz w:val="18"/>
          <w:szCs w:val="18"/>
        </w:rPr>
        <w:tab/>
      </w:r>
      <w:r w:rsidR="00A82C80" w:rsidRPr="00E33CF9">
        <w:rPr>
          <w:rFonts w:ascii="Segoe UI" w:hAnsi="Segoe UI" w:cs="Segoe UI"/>
          <w:sz w:val="18"/>
          <w:szCs w:val="18"/>
        </w:rPr>
        <w:tab/>
      </w:r>
      <w:r w:rsidR="00714175" w:rsidRPr="00E33CF9">
        <w:rPr>
          <w:rFonts w:ascii="Segoe UI" w:hAnsi="Segoe UI" w:cs="Segoe UI"/>
          <w:sz w:val="18"/>
          <w:szCs w:val="18"/>
        </w:rPr>
        <w:tab/>
      </w:r>
      <w:r w:rsidR="00714175" w:rsidRPr="00E33CF9">
        <w:rPr>
          <w:rFonts w:ascii="Segoe UI" w:hAnsi="Segoe UI" w:cs="Segoe UI"/>
          <w:sz w:val="18"/>
          <w:szCs w:val="18"/>
        </w:rPr>
        <w:tab/>
      </w:r>
      <w:r w:rsidR="001F6AD4" w:rsidRPr="00E33CF9">
        <w:rPr>
          <w:rFonts w:ascii="Segoe UI" w:hAnsi="Segoe UI" w:cs="Segoe UI"/>
          <w:sz w:val="18"/>
          <w:szCs w:val="18"/>
        </w:rPr>
        <w:tab/>
      </w:r>
      <w:r w:rsidR="00390592">
        <w:rPr>
          <w:rFonts w:ascii="Segoe UI" w:hAnsi="Segoe UI" w:cs="Segoe UI"/>
          <w:sz w:val="18"/>
          <w:szCs w:val="18"/>
        </w:rPr>
        <w:tab/>
      </w:r>
      <w:r w:rsidR="00390592">
        <w:rPr>
          <w:rFonts w:ascii="Segoe UI" w:hAnsi="Segoe UI" w:cs="Segoe UI"/>
          <w:sz w:val="18"/>
          <w:szCs w:val="18"/>
        </w:rPr>
        <w:tab/>
      </w:r>
      <w:r w:rsidR="00390592">
        <w:rPr>
          <w:rFonts w:ascii="Segoe UI" w:hAnsi="Segoe UI" w:cs="Segoe UI"/>
          <w:sz w:val="18"/>
          <w:szCs w:val="18"/>
        </w:rPr>
        <w:tab/>
      </w:r>
      <w:r w:rsidR="001F6AD4" w:rsidRPr="00E33CF9">
        <w:rPr>
          <w:rFonts w:ascii="Segoe UI" w:hAnsi="Segoe UI" w:cs="Segoe UI"/>
          <w:sz w:val="18"/>
          <w:szCs w:val="18"/>
        </w:rPr>
        <w:tab/>
      </w:r>
      <w:r w:rsidR="00A41483">
        <w:rPr>
          <w:rFonts w:ascii="Segoe UI" w:hAnsi="Segoe UI" w:cs="Segoe UI"/>
          <w:sz w:val="18"/>
          <w:szCs w:val="18"/>
        </w:rPr>
        <w:tab/>
      </w:r>
      <w:r w:rsidR="00390592" w:rsidRPr="00E33CF9">
        <w:rPr>
          <w:rFonts w:ascii="Segoe UI" w:hAnsi="Segoe UI" w:cs="Segoe UI"/>
          <w:sz w:val="18"/>
          <w:szCs w:val="18"/>
        </w:rPr>
        <w:t xml:space="preserve">prof. MUDr. David </w:t>
      </w:r>
      <w:proofErr w:type="spellStart"/>
      <w:r w:rsidR="00390592" w:rsidRPr="00E33CF9">
        <w:rPr>
          <w:rFonts w:ascii="Segoe UI" w:hAnsi="Segoe UI" w:cs="Segoe UI"/>
          <w:sz w:val="18"/>
          <w:szCs w:val="18"/>
        </w:rPr>
        <w:t>Feltl</w:t>
      </w:r>
      <w:proofErr w:type="spellEnd"/>
      <w:r w:rsidR="00390592" w:rsidRPr="00E33CF9">
        <w:rPr>
          <w:rFonts w:ascii="Segoe UI" w:hAnsi="Segoe UI" w:cs="Segoe UI"/>
          <w:sz w:val="18"/>
          <w:szCs w:val="18"/>
        </w:rPr>
        <w:t>, Ph.D., MBA</w:t>
      </w:r>
      <w:r w:rsidR="00390592" w:rsidRPr="00E33CF9" w:rsidDel="00390592">
        <w:rPr>
          <w:rFonts w:ascii="Segoe UI" w:hAnsi="Segoe UI" w:cs="Segoe UI"/>
          <w:sz w:val="18"/>
          <w:szCs w:val="18"/>
        </w:rPr>
        <w:t xml:space="preserve"> </w:t>
      </w:r>
    </w:p>
    <w:p w14:paraId="1FC1FC8B" w14:textId="4412F680" w:rsidR="00A41483" w:rsidRDefault="00A41483" w:rsidP="0080094B">
      <w:pPr>
        <w:pStyle w:val="Zpat"/>
        <w:tabs>
          <w:tab w:val="clear" w:pos="4536"/>
          <w:tab w:val="clear" w:pos="9072"/>
        </w:tabs>
        <w:spacing w:before="60" w:after="60"/>
        <w:rPr>
          <w:rFonts w:ascii="Segoe UI" w:hAnsi="Segoe UI" w:cs="Segoe UI"/>
          <w:sz w:val="18"/>
          <w:szCs w:val="18"/>
        </w:rPr>
      </w:pPr>
      <w:r>
        <w:rPr>
          <w:rFonts w:ascii="Segoe UI" w:hAnsi="Segoe UI" w:cs="Segoe UI"/>
          <w:sz w:val="18"/>
          <w:szCs w:val="18"/>
        </w:rPr>
        <w:t>j</w:t>
      </w:r>
      <w:r w:rsidR="0080094B">
        <w:rPr>
          <w:rFonts w:ascii="Segoe UI" w:hAnsi="Segoe UI" w:cs="Segoe UI"/>
          <w:sz w:val="18"/>
          <w:szCs w:val="18"/>
        </w:rPr>
        <w:t>ednatel</w:t>
      </w:r>
      <w:r w:rsidR="0080094B">
        <w:rPr>
          <w:rFonts w:ascii="Segoe UI" w:hAnsi="Segoe UI" w:cs="Segoe UI"/>
          <w:sz w:val="18"/>
          <w:szCs w:val="18"/>
        </w:rPr>
        <w:tab/>
      </w:r>
      <w:r w:rsidR="0080094B">
        <w:rPr>
          <w:rFonts w:ascii="Segoe UI" w:hAnsi="Segoe UI" w:cs="Segoe UI"/>
          <w:sz w:val="18"/>
          <w:szCs w:val="18"/>
        </w:rPr>
        <w:tab/>
      </w:r>
      <w:r w:rsidR="0080094B">
        <w:rPr>
          <w:rFonts w:ascii="Segoe UI" w:hAnsi="Segoe UI" w:cs="Segoe UI"/>
          <w:sz w:val="18"/>
          <w:szCs w:val="18"/>
        </w:rPr>
        <w:tab/>
      </w:r>
      <w:r w:rsidR="0080094B">
        <w:rPr>
          <w:rFonts w:ascii="Segoe UI" w:hAnsi="Segoe UI" w:cs="Segoe UI"/>
          <w:sz w:val="18"/>
          <w:szCs w:val="18"/>
        </w:rPr>
        <w:tab/>
      </w:r>
      <w:r w:rsidR="0080094B">
        <w:rPr>
          <w:rFonts w:ascii="Segoe UI" w:hAnsi="Segoe UI" w:cs="Segoe UI"/>
          <w:sz w:val="18"/>
          <w:szCs w:val="18"/>
        </w:rPr>
        <w:tab/>
      </w:r>
      <w:r w:rsidR="0080094B">
        <w:rPr>
          <w:rFonts w:ascii="Segoe UI" w:hAnsi="Segoe UI" w:cs="Segoe UI"/>
          <w:sz w:val="18"/>
          <w:szCs w:val="18"/>
        </w:rPr>
        <w:tab/>
      </w:r>
      <w:r w:rsidR="0080094B">
        <w:rPr>
          <w:rFonts w:ascii="Segoe UI" w:hAnsi="Segoe UI" w:cs="Segoe UI"/>
          <w:sz w:val="18"/>
          <w:szCs w:val="18"/>
        </w:rPr>
        <w:tab/>
      </w:r>
      <w:r w:rsidR="0080094B">
        <w:rPr>
          <w:rFonts w:ascii="Segoe UI" w:hAnsi="Segoe UI" w:cs="Segoe UI"/>
          <w:sz w:val="18"/>
          <w:szCs w:val="18"/>
        </w:rPr>
        <w:tab/>
      </w:r>
      <w:r w:rsidR="0080094B">
        <w:rPr>
          <w:rFonts w:ascii="Segoe UI" w:hAnsi="Segoe UI" w:cs="Segoe UI"/>
          <w:sz w:val="18"/>
          <w:szCs w:val="18"/>
        </w:rPr>
        <w:tab/>
      </w:r>
      <w:r w:rsidR="0080094B">
        <w:rPr>
          <w:rFonts w:ascii="Segoe UI" w:hAnsi="Segoe UI" w:cs="Segoe UI"/>
          <w:sz w:val="18"/>
          <w:szCs w:val="18"/>
        </w:rPr>
        <w:tab/>
      </w:r>
      <w:r w:rsidR="0080094B">
        <w:rPr>
          <w:rFonts w:ascii="Segoe UI" w:hAnsi="Segoe UI" w:cs="Segoe UI"/>
          <w:sz w:val="18"/>
          <w:szCs w:val="18"/>
        </w:rPr>
        <w:tab/>
      </w:r>
      <w:r w:rsidR="0080094B">
        <w:rPr>
          <w:rFonts w:ascii="Segoe UI" w:hAnsi="Segoe UI" w:cs="Segoe UI"/>
          <w:sz w:val="18"/>
          <w:szCs w:val="18"/>
        </w:rPr>
        <w:tab/>
      </w:r>
      <w:r w:rsidR="0080094B">
        <w:rPr>
          <w:rFonts w:ascii="Segoe UI" w:hAnsi="Segoe UI" w:cs="Segoe UI"/>
          <w:sz w:val="18"/>
          <w:szCs w:val="18"/>
        </w:rPr>
        <w:tab/>
      </w:r>
      <w:r>
        <w:rPr>
          <w:rFonts w:ascii="Segoe UI" w:hAnsi="Segoe UI" w:cs="Segoe UI"/>
          <w:sz w:val="18"/>
          <w:szCs w:val="18"/>
        </w:rPr>
        <w:tab/>
      </w:r>
      <w:r w:rsidR="00495E64">
        <w:rPr>
          <w:rFonts w:ascii="Segoe UI" w:hAnsi="Segoe UI" w:cs="Segoe UI"/>
          <w:bCs/>
          <w:sz w:val="18"/>
          <w:szCs w:val="18"/>
        </w:rPr>
        <w:t>ředitel</w:t>
      </w:r>
      <w:r w:rsidR="002B32AB" w:rsidRPr="00E33CF9">
        <w:rPr>
          <w:rFonts w:ascii="Segoe UI" w:hAnsi="Segoe UI" w:cs="Segoe UI"/>
          <w:bCs/>
          <w:sz w:val="18"/>
          <w:szCs w:val="18"/>
        </w:rPr>
        <w:tab/>
      </w:r>
      <w:r w:rsidR="002B32AB" w:rsidRPr="00E33CF9">
        <w:rPr>
          <w:rFonts w:ascii="Segoe UI" w:hAnsi="Segoe UI" w:cs="Segoe UI"/>
          <w:bCs/>
          <w:sz w:val="18"/>
          <w:szCs w:val="18"/>
        </w:rPr>
        <w:tab/>
      </w:r>
      <w:r w:rsidR="002B32AB" w:rsidRPr="00E33CF9">
        <w:rPr>
          <w:rFonts w:ascii="Segoe UI" w:hAnsi="Segoe UI" w:cs="Segoe UI"/>
          <w:bCs/>
          <w:sz w:val="18"/>
          <w:szCs w:val="18"/>
        </w:rPr>
        <w:tab/>
      </w:r>
      <w:r w:rsidR="00714175" w:rsidRPr="00E33CF9">
        <w:rPr>
          <w:rFonts w:ascii="Segoe UI" w:hAnsi="Segoe UI" w:cs="Segoe UI"/>
          <w:sz w:val="18"/>
          <w:szCs w:val="18"/>
        </w:rPr>
        <w:tab/>
      </w:r>
      <w:r w:rsidR="00714175" w:rsidRPr="00E33CF9">
        <w:rPr>
          <w:rFonts w:ascii="Segoe UI" w:hAnsi="Segoe UI" w:cs="Segoe UI"/>
          <w:sz w:val="18"/>
          <w:szCs w:val="18"/>
        </w:rPr>
        <w:tab/>
      </w:r>
      <w:r w:rsidR="00714175" w:rsidRPr="00E33CF9">
        <w:rPr>
          <w:rFonts w:ascii="Segoe UI" w:hAnsi="Segoe UI" w:cs="Segoe UI"/>
          <w:sz w:val="18"/>
          <w:szCs w:val="18"/>
        </w:rPr>
        <w:tab/>
      </w:r>
      <w:r w:rsidR="00A82C80" w:rsidRPr="00E33CF9">
        <w:rPr>
          <w:rFonts w:ascii="Segoe UI" w:hAnsi="Segoe UI" w:cs="Segoe UI"/>
          <w:sz w:val="18"/>
          <w:szCs w:val="18"/>
        </w:rPr>
        <w:tab/>
      </w:r>
      <w:r w:rsidR="00A82C80" w:rsidRPr="00E33CF9">
        <w:rPr>
          <w:rFonts w:ascii="Segoe UI" w:hAnsi="Segoe UI" w:cs="Segoe UI"/>
          <w:sz w:val="18"/>
          <w:szCs w:val="18"/>
        </w:rPr>
        <w:tab/>
      </w:r>
      <w:r w:rsidR="00A82C80" w:rsidRPr="00E33CF9">
        <w:rPr>
          <w:rFonts w:ascii="Segoe UI" w:hAnsi="Segoe UI" w:cs="Segoe UI"/>
          <w:sz w:val="18"/>
          <w:szCs w:val="18"/>
        </w:rPr>
        <w:tab/>
      </w:r>
      <w:r w:rsidR="00A82C80" w:rsidRPr="00E33CF9">
        <w:rPr>
          <w:rFonts w:ascii="Segoe UI" w:hAnsi="Segoe UI" w:cs="Segoe UI"/>
          <w:sz w:val="18"/>
          <w:szCs w:val="18"/>
        </w:rPr>
        <w:tab/>
      </w:r>
      <w:r w:rsidR="00A82C80" w:rsidRPr="00E33CF9">
        <w:rPr>
          <w:rFonts w:ascii="Segoe UI" w:hAnsi="Segoe UI" w:cs="Segoe UI"/>
          <w:sz w:val="18"/>
          <w:szCs w:val="18"/>
        </w:rPr>
        <w:tab/>
      </w:r>
      <w:r w:rsidR="00714175" w:rsidRPr="00E33CF9">
        <w:rPr>
          <w:rFonts w:ascii="Segoe UI" w:hAnsi="Segoe UI" w:cs="Segoe UI"/>
          <w:sz w:val="18"/>
          <w:szCs w:val="18"/>
        </w:rPr>
        <w:tab/>
      </w:r>
      <w:r w:rsidR="009A03D5" w:rsidRPr="00E33CF9">
        <w:rPr>
          <w:rFonts w:ascii="Segoe UI" w:hAnsi="Segoe UI" w:cs="Segoe UI"/>
          <w:sz w:val="18"/>
          <w:szCs w:val="18"/>
        </w:rPr>
        <w:tab/>
      </w:r>
    </w:p>
    <w:p w14:paraId="6AB3A9E3" w14:textId="26876957" w:rsidR="00A41483" w:rsidRPr="006C569E" w:rsidRDefault="00A41483" w:rsidP="006C569E">
      <w:pPr>
        <w:spacing w:before="20" w:after="0" w:line="22" w:lineRule="atLeast"/>
        <w:ind w:right="-102"/>
        <w:jc w:val="both"/>
        <w:rPr>
          <w:rFonts w:ascii="Segoe UI" w:hAnsi="Segoe UI" w:cs="Segoe UI"/>
          <w:bCs/>
          <w:sz w:val="18"/>
          <w:szCs w:val="18"/>
        </w:rPr>
      </w:pPr>
      <w:r w:rsidRPr="006C569E">
        <w:rPr>
          <w:rFonts w:ascii="Segoe UI" w:hAnsi="Segoe UI" w:cs="Segoe UI"/>
          <w:bCs/>
          <w:sz w:val="18"/>
          <w:szCs w:val="18"/>
        </w:rPr>
        <w:t>REINVEST spol. s r.o.</w:t>
      </w:r>
      <w:r w:rsidRPr="001F112C">
        <w:rPr>
          <w:rFonts w:ascii="Segoe UI" w:hAnsi="Segoe UI" w:cs="Segoe UI"/>
          <w:bCs/>
          <w:sz w:val="18"/>
          <w:szCs w:val="18"/>
        </w:rPr>
        <w:tab/>
      </w:r>
      <w:r w:rsidRPr="001F112C">
        <w:rPr>
          <w:rFonts w:ascii="Segoe UI" w:hAnsi="Segoe UI" w:cs="Segoe UI"/>
          <w:bCs/>
          <w:sz w:val="18"/>
          <w:szCs w:val="18"/>
        </w:rPr>
        <w:tab/>
      </w:r>
      <w:r w:rsidRPr="001F112C">
        <w:rPr>
          <w:rFonts w:ascii="Segoe UI" w:hAnsi="Segoe UI" w:cs="Segoe UI"/>
          <w:bCs/>
          <w:sz w:val="18"/>
          <w:szCs w:val="18"/>
        </w:rPr>
        <w:tab/>
      </w:r>
      <w:r w:rsidRPr="001F112C">
        <w:rPr>
          <w:rFonts w:ascii="Segoe UI" w:hAnsi="Segoe UI" w:cs="Segoe UI"/>
          <w:bCs/>
          <w:sz w:val="18"/>
          <w:szCs w:val="18"/>
        </w:rPr>
        <w:tab/>
      </w:r>
      <w:r w:rsidRPr="001F112C">
        <w:rPr>
          <w:rFonts w:ascii="Segoe UI" w:hAnsi="Segoe UI" w:cs="Segoe UI"/>
          <w:bCs/>
          <w:sz w:val="18"/>
          <w:szCs w:val="18"/>
        </w:rPr>
        <w:tab/>
      </w:r>
      <w:r w:rsidRPr="001F112C">
        <w:rPr>
          <w:rFonts w:ascii="Segoe UI" w:hAnsi="Segoe UI" w:cs="Segoe UI"/>
          <w:bCs/>
          <w:sz w:val="18"/>
          <w:szCs w:val="18"/>
        </w:rPr>
        <w:tab/>
      </w:r>
      <w:r w:rsidRPr="001F112C">
        <w:rPr>
          <w:rFonts w:ascii="Segoe UI" w:hAnsi="Segoe UI" w:cs="Segoe UI"/>
          <w:bCs/>
          <w:sz w:val="18"/>
          <w:szCs w:val="18"/>
        </w:rPr>
        <w:tab/>
      </w:r>
      <w:r w:rsidRPr="001F112C">
        <w:rPr>
          <w:rFonts w:ascii="Segoe UI" w:hAnsi="Segoe UI" w:cs="Segoe UI"/>
          <w:bCs/>
          <w:sz w:val="18"/>
          <w:szCs w:val="18"/>
        </w:rPr>
        <w:tab/>
      </w:r>
      <w:r w:rsidRPr="001F112C">
        <w:rPr>
          <w:rFonts w:ascii="Segoe UI" w:hAnsi="Segoe UI" w:cs="Segoe UI"/>
          <w:bCs/>
          <w:sz w:val="18"/>
          <w:szCs w:val="18"/>
        </w:rPr>
        <w:tab/>
      </w:r>
      <w:r>
        <w:rPr>
          <w:rFonts w:ascii="Segoe UI" w:hAnsi="Segoe UI" w:cs="Segoe UI"/>
          <w:bCs/>
          <w:sz w:val="18"/>
          <w:szCs w:val="18"/>
        </w:rPr>
        <w:tab/>
      </w:r>
      <w:r>
        <w:rPr>
          <w:rFonts w:ascii="Segoe UI" w:hAnsi="Segoe UI" w:cs="Segoe UI"/>
          <w:bCs/>
          <w:sz w:val="18"/>
          <w:szCs w:val="18"/>
        </w:rPr>
        <w:tab/>
      </w:r>
      <w:r w:rsidRPr="006C569E">
        <w:rPr>
          <w:rFonts w:ascii="Segoe UI" w:hAnsi="Segoe UI" w:cs="Segoe UI"/>
          <w:bCs/>
          <w:sz w:val="18"/>
          <w:szCs w:val="18"/>
        </w:rPr>
        <w:t>Všeobecná fakultní nemocnice v Praze</w:t>
      </w:r>
    </w:p>
    <w:p w14:paraId="631A91CC" w14:textId="77777777" w:rsidR="00390592" w:rsidRDefault="00390592" w:rsidP="0080094B">
      <w:pPr>
        <w:pStyle w:val="Zpat"/>
        <w:tabs>
          <w:tab w:val="clear" w:pos="4536"/>
          <w:tab w:val="clear" w:pos="9072"/>
        </w:tabs>
        <w:spacing w:before="60" w:after="60"/>
        <w:rPr>
          <w:rFonts w:ascii="Segoe UI" w:hAnsi="Segoe UI" w:cs="Segoe UI"/>
          <w:sz w:val="18"/>
          <w:szCs w:val="18"/>
        </w:rPr>
      </w:pPr>
    </w:p>
    <w:p w14:paraId="0B4E4B16"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72DF906B"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70A2187A"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1BFD1415"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0B21DCB6"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4A4D169F"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12CF25C9"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228D13C9"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4C48906B"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2402B2BC"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1BFE5E98"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270D52C1"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58620368"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2F208544"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19A1ED19"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5F57A7CD"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20424EDF"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4D38EE3D"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6EFF0E80"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200B58BF"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0B641A0F" w14:textId="77777777" w:rsidR="00153A8A" w:rsidRDefault="00153A8A" w:rsidP="0015411F">
      <w:pPr>
        <w:spacing w:before="31"/>
        <w:ind w:right="190"/>
        <w:jc w:val="right"/>
        <w:rPr>
          <w:rFonts w:ascii="Segoe UI" w:hAnsi="Segoe UI" w:cs="Segoe UI"/>
          <w:b/>
          <w:bCs/>
          <w:sz w:val="22"/>
        </w:rPr>
      </w:pPr>
      <w:bookmarkStart w:id="2" w:name="Pr.c.1_smlouvy_cenová_nabídka_zhotovitel"/>
      <w:bookmarkEnd w:id="2"/>
    </w:p>
    <w:p w14:paraId="172AC715" w14:textId="77777777" w:rsidR="00153A8A" w:rsidRDefault="00153A8A" w:rsidP="0015411F">
      <w:pPr>
        <w:spacing w:before="31"/>
        <w:ind w:right="190"/>
        <w:jc w:val="right"/>
        <w:rPr>
          <w:rFonts w:ascii="Segoe UI" w:hAnsi="Segoe UI" w:cs="Segoe UI"/>
          <w:b/>
          <w:bCs/>
          <w:sz w:val="22"/>
        </w:rPr>
      </w:pPr>
    </w:p>
    <w:p w14:paraId="44850F0C" w14:textId="77777777" w:rsidR="00C83FBA" w:rsidRDefault="00C83FBA" w:rsidP="0015411F">
      <w:pPr>
        <w:spacing w:before="31"/>
        <w:ind w:right="190"/>
        <w:jc w:val="right"/>
        <w:rPr>
          <w:rFonts w:ascii="Segoe UI" w:hAnsi="Segoe UI" w:cs="Segoe UI"/>
          <w:b/>
          <w:bCs/>
          <w:sz w:val="22"/>
        </w:rPr>
      </w:pPr>
    </w:p>
    <w:p w14:paraId="54D313FE" w14:textId="77777777" w:rsidR="00C83FBA" w:rsidRDefault="00C83FBA" w:rsidP="0015411F">
      <w:pPr>
        <w:spacing w:before="31"/>
        <w:ind w:right="190"/>
        <w:jc w:val="right"/>
        <w:rPr>
          <w:rFonts w:ascii="Segoe UI" w:hAnsi="Segoe UI" w:cs="Segoe UI"/>
          <w:b/>
          <w:bCs/>
          <w:sz w:val="22"/>
        </w:rPr>
      </w:pPr>
    </w:p>
    <w:p w14:paraId="28BC43CF" w14:textId="77777777" w:rsidR="00C83FBA" w:rsidRDefault="00C83FBA" w:rsidP="0015411F">
      <w:pPr>
        <w:spacing w:before="31"/>
        <w:ind w:right="190"/>
        <w:jc w:val="right"/>
        <w:rPr>
          <w:rFonts w:ascii="Segoe UI" w:hAnsi="Segoe UI" w:cs="Segoe UI"/>
          <w:b/>
          <w:bCs/>
          <w:sz w:val="22"/>
        </w:rPr>
      </w:pPr>
    </w:p>
    <w:p w14:paraId="727E1513" w14:textId="78AF8BE2" w:rsidR="0015411F" w:rsidRPr="00153A8A" w:rsidRDefault="0015411F" w:rsidP="00153A8A">
      <w:pPr>
        <w:spacing w:before="31"/>
        <w:ind w:right="190"/>
        <w:rPr>
          <w:rFonts w:ascii="Segoe UI" w:hAnsi="Segoe UI" w:cs="Segoe UI"/>
          <w:b/>
          <w:bCs/>
          <w:sz w:val="18"/>
          <w:szCs w:val="18"/>
        </w:rPr>
      </w:pPr>
      <w:r w:rsidRPr="00153A8A">
        <w:rPr>
          <w:rFonts w:ascii="Segoe UI" w:hAnsi="Segoe UI" w:cs="Segoe UI"/>
          <w:b/>
          <w:bCs/>
          <w:sz w:val="18"/>
          <w:szCs w:val="18"/>
        </w:rPr>
        <w:t>Příloha</w:t>
      </w:r>
      <w:r w:rsidRPr="00153A8A">
        <w:rPr>
          <w:rFonts w:ascii="Segoe UI" w:hAnsi="Segoe UI" w:cs="Segoe UI"/>
          <w:b/>
          <w:bCs/>
          <w:spacing w:val="1"/>
          <w:sz w:val="18"/>
          <w:szCs w:val="18"/>
        </w:rPr>
        <w:t xml:space="preserve"> </w:t>
      </w:r>
      <w:r w:rsidRPr="00153A8A">
        <w:rPr>
          <w:rFonts w:ascii="Segoe UI" w:hAnsi="Segoe UI" w:cs="Segoe UI"/>
          <w:b/>
          <w:bCs/>
          <w:sz w:val="18"/>
          <w:szCs w:val="18"/>
        </w:rPr>
        <w:t>č.:</w:t>
      </w:r>
      <w:r w:rsidRPr="00153A8A">
        <w:rPr>
          <w:rFonts w:ascii="Segoe UI" w:hAnsi="Segoe UI" w:cs="Segoe UI"/>
          <w:b/>
          <w:bCs/>
          <w:spacing w:val="2"/>
          <w:sz w:val="18"/>
          <w:szCs w:val="18"/>
        </w:rPr>
        <w:t xml:space="preserve"> </w:t>
      </w:r>
      <w:r w:rsidRPr="00153A8A">
        <w:rPr>
          <w:rFonts w:ascii="Segoe UI" w:hAnsi="Segoe UI" w:cs="Segoe UI"/>
          <w:b/>
          <w:bCs/>
          <w:sz w:val="18"/>
          <w:szCs w:val="18"/>
        </w:rPr>
        <w:t>1</w:t>
      </w:r>
      <w:r w:rsidR="00153A8A" w:rsidRPr="00153A8A">
        <w:rPr>
          <w:rFonts w:ascii="Segoe UI" w:hAnsi="Segoe UI" w:cs="Segoe UI"/>
          <w:b/>
          <w:bCs/>
          <w:sz w:val="18"/>
          <w:szCs w:val="18"/>
        </w:rPr>
        <w:t xml:space="preserve"> </w:t>
      </w:r>
      <w:r w:rsidRPr="00153A8A">
        <w:rPr>
          <w:rFonts w:ascii="Segoe UI" w:hAnsi="Segoe UI" w:cs="Segoe UI"/>
          <w:b/>
          <w:bCs/>
          <w:sz w:val="18"/>
          <w:szCs w:val="18"/>
        </w:rPr>
        <w:t>CENOVÁ NABÍDKA</w:t>
      </w:r>
    </w:p>
    <w:p w14:paraId="69FB7C80" w14:textId="77777777" w:rsidR="0015411F" w:rsidRPr="00153A8A" w:rsidRDefault="0015411F" w:rsidP="0015411F">
      <w:pPr>
        <w:pStyle w:val="Zkladntext"/>
        <w:spacing w:before="7"/>
        <w:rPr>
          <w:rFonts w:ascii="Segoe UI" w:hAnsi="Segoe UI" w:cs="Segoe UI"/>
          <w:sz w:val="18"/>
          <w:szCs w:val="18"/>
        </w:rPr>
      </w:pPr>
    </w:p>
    <w:p w14:paraId="6FE42B6A" w14:textId="77777777" w:rsidR="0015411F" w:rsidRPr="00153A8A" w:rsidRDefault="0015411F" w:rsidP="0015411F">
      <w:pPr>
        <w:pStyle w:val="Zkladntext"/>
        <w:ind w:left="167"/>
        <w:rPr>
          <w:rFonts w:ascii="Segoe UI" w:hAnsi="Segoe UI" w:cs="Segoe UI"/>
          <w:sz w:val="18"/>
          <w:szCs w:val="18"/>
        </w:rPr>
      </w:pPr>
      <w:r w:rsidRPr="00153A8A">
        <w:rPr>
          <w:rFonts w:ascii="Segoe UI" w:hAnsi="Segoe UI" w:cs="Segoe UI"/>
          <w:sz w:val="18"/>
          <w:szCs w:val="18"/>
        </w:rPr>
        <w:t>VFN</w:t>
      </w:r>
      <w:r w:rsidRPr="00153A8A">
        <w:rPr>
          <w:rFonts w:ascii="Segoe UI" w:hAnsi="Segoe UI" w:cs="Segoe UI"/>
          <w:spacing w:val="-1"/>
          <w:sz w:val="18"/>
          <w:szCs w:val="18"/>
        </w:rPr>
        <w:t xml:space="preserve"> </w:t>
      </w:r>
      <w:proofErr w:type="gramStart"/>
      <w:r w:rsidRPr="00153A8A">
        <w:rPr>
          <w:rFonts w:ascii="Segoe UI" w:hAnsi="Segoe UI" w:cs="Segoe UI"/>
          <w:sz w:val="18"/>
          <w:szCs w:val="18"/>
        </w:rPr>
        <w:t>PRAHA ‐ GPK</w:t>
      </w:r>
      <w:proofErr w:type="gramEnd"/>
      <w:r w:rsidRPr="00153A8A">
        <w:rPr>
          <w:rFonts w:ascii="Segoe UI" w:hAnsi="Segoe UI" w:cs="Segoe UI"/>
          <w:spacing w:val="-1"/>
          <w:sz w:val="18"/>
          <w:szCs w:val="18"/>
        </w:rPr>
        <w:t xml:space="preserve"> </w:t>
      </w:r>
      <w:r w:rsidRPr="00153A8A">
        <w:rPr>
          <w:rFonts w:ascii="Segoe UI" w:hAnsi="Segoe UI" w:cs="Segoe UI"/>
          <w:sz w:val="18"/>
          <w:szCs w:val="18"/>
        </w:rPr>
        <w:t>– F2 –</w:t>
      </w:r>
      <w:r w:rsidRPr="00153A8A">
        <w:rPr>
          <w:rFonts w:ascii="Segoe UI" w:hAnsi="Segoe UI" w:cs="Segoe UI"/>
          <w:spacing w:val="-1"/>
          <w:sz w:val="18"/>
          <w:szCs w:val="18"/>
        </w:rPr>
        <w:t xml:space="preserve"> </w:t>
      </w:r>
      <w:r w:rsidRPr="00153A8A">
        <w:rPr>
          <w:rFonts w:ascii="Segoe UI" w:hAnsi="Segoe UI" w:cs="Segoe UI"/>
          <w:sz w:val="18"/>
          <w:szCs w:val="18"/>
        </w:rPr>
        <w:t>rekonstrukce</w:t>
      </w:r>
      <w:r w:rsidRPr="00153A8A">
        <w:rPr>
          <w:rFonts w:ascii="Segoe UI" w:hAnsi="Segoe UI" w:cs="Segoe UI"/>
          <w:spacing w:val="-1"/>
          <w:sz w:val="18"/>
          <w:szCs w:val="18"/>
        </w:rPr>
        <w:t xml:space="preserve"> </w:t>
      </w:r>
      <w:r w:rsidRPr="00153A8A">
        <w:rPr>
          <w:rFonts w:ascii="Segoe UI" w:hAnsi="Segoe UI" w:cs="Segoe UI"/>
          <w:sz w:val="18"/>
          <w:szCs w:val="18"/>
        </w:rPr>
        <w:t>porodních boxů</w:t>
      </w:r>
      <w:r w:rsidRPr="00153A8A">
        <w:rPr>
          <w:rFonts w:ascii="Segoe UI" w:hAnsi="Segoe UI" w:cs="Segoe UI"/>
          <w:spacing w:val="-1"/>
          <w:sz w:val="18"/>
          <w:szCs w:val="18"/>
        </w:rPr>
        <w:t xml:space="preserve"> </w:t>
      </w:r>
      <w:r w:rsidRPr="00153A8A">
        <w:rPr>
          <w:rFonts w:ascii="Segoe UI" w:hAnsi="Segoe UI" w:cs="Segoe UI"/>
          <w:sz w:val="18"/>
          <w:szCs w:val="18"/>
        </w:rPr>
        <w:t>– TDS</w:t>
      </w:r>
    </w:p>
    <w:p w14:paraId="1F627773" w14:textId="77777777" w:rsidR="0015411F" w:rsidRPr="00153A8A" w:rsidRDefault="0015411F" w:rsidP="0015411F">
      <w:pPr>
        <w:pStyle w:val="Zkladntext"/>
        <w:spacing w:before="5"/>
        <w:rPr>
          <w:rFonts w:ascii="Segoe UI" w:hAnsi="Segoe UI" w:cs="Segoe UI"/>
          <w:sz w:val="18"/>
          <w:szCs w:val="18"/>
        </w:rPr>
      </w:pPr>
    </w:p>
    <w:tbl>
      <w:tblPr>
        <w:tblStyle w:val="TableNormal"/>
        <w:tblW w:w="0" w:type="auto"/>
        <w:tblInd w:w="1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402"/>
        <w:gridCol w:w="2932"/>
        <w:gridCol w:w="3786"/>
      </w:tblGrid>
      <w:tr w:rsidR="0015411F" w:rsidRPr="00153A8A" w14:paraId="0510D77F" w14:textId="77777777" w:rsidTr="0067368D">
        <w:trPr>
          <w:trHeight w:val="257"/>
        </w:trPr>
        <w:tc>
          <w:tcPr>
            <w:tcW w:w="9120" w:type="dxa"/>
            <w:gridSpan w:val="3"/>
            <w:tcBorders>
              <w:bottom w:val="single" w:sz="8" w:space="0" w:color="000000"/>
            </w:tcBorders>
          </w:tcPr>
          <w:p w14:paraId="1F8D26A9" w14:textId="77777777" w:rsidR="0015411F" w:rsidRPr="00153A8A" w:rsidRDefault="0015411F" w:rsidP="0067368D">
            <w:pPr>
              <w:pStyle w:val="TableParagraph"/>
              <w:spacing w:line="238" w:lineRule="exact"/>
              <w:ind w:left="35"/>
              <w:rPr>
                <w:sz w:val="18"/>
                <w:szCs w:val="18"/>
              </w:rPr>
            </w:pPr>
            <w:proofErr w:type="spellStart"/>
            <w:r w:rsidRPr="00153A8A">
              <w:rPr>
                <w:sz w:val="18"/>
                <w:szCs w:val="18"/>
              </w:rPr>
              <w:t>Výkon</w:t>
            </w:r>
            <w:proofErr w:type="spellEnd"/>
            <w:r w:rsidRPr="00153A8A">
              <w:rPr>
                <w:spacing w:val="-4"/>
                <w:sz w:val="18"/>
                <w:szCs w:val="18"/>
              </w:rPr>
              <w:t xml:space="preserve"> </w:t>
            </w:r>
            <w:r w:rsidRPr="00153A8A">
              <w:rPr>
                <w:sz w:val="18"/>
                <w:szCs w:val="18"/>
              </w:rPr>
              <w:t>TDS</w:t>
            </w:r>
            <w:r w:rsidRPr="00153A8A">
              <w:rPr>
                <w:spacing w:val="-4"/>
                <w:sz w:val="18"/>
                <w:szCs w:val="18"/>
              </w:rPr>
              <w:t xml:space="preserve"> </w:t>
            </w:r>
            <w:proofErr w:type="spellStart"/>
            <w:r w:rsidRPr="00153A8A">
              <w:rPr>
                <w:sz w:val="18"/>
                <w:szCs w:val="18"/>
              </w:rPr>
              <w:t>na</w:t>
            </w:r>
            <w:proofErr w:type="spellEnd"/>
            <w:r w:rsidRPr="00153A8A">
              <w:rPr>
                <w:spacing w:val="-4"/>
                <w:sz w:val="18"/>
                <w:szCs w:val="18"/>
              </w:rPr>
              <w:t xml:space="preserve"> </w:t>
            </w:r>
            <w:proofErr w:type="spellStart"/>
            <w:r w:rsidRPr="00153A8A">
              <w:rPr>
                <w:sz w:val="18"/>
                <w:szCs w:val="18"/>
              </w:rPr>
              <w:t>stavbě</w:t>
            </w:r>
            <w:proofErr w:type="spellEnd"/>
            <w:r w:rsidRPr="00153A8A">
              <w:rPr>
                <w:spacing w:val="-4"/>
                <w:sz w:val="18"/>
                <w:szCs w:val="18"/>
              </w:rPr>
              <w:t xml:space="preserve"> </w:t>
            </w:r>
            <w:proofErr w:type="spellStart"/>
            <w:r w:rsidRPr="00153A8A">
              <w:rPr>
                <w:sz w:val="18"/>
                <w:szCs w:val="18"/>
              </w:rPr>
              <w:t>dle</w:t>
            </w:r>
            <w:proofErr w:type="spellEnd"/>
            <w:r w:rsidRPr="00153A8A">
              <w:rPr>
                <w:spacing w:val="-4"/>
                <w:sz w:val="18"/>
                <w:szCs w:val="18"/>
              </w:rPr>
              <w:t xml:space="preserve"> </w:t>
            </w:r>
            <w:proofErr w:type="spellStart"/>
            <w:r w:rsidRPr="00153A8A">
              <w:rPr>
                <w:sz w:val="18"/>
                <w:szCs w:val="18"/>
              </w:rPr>
              <w:t>této</w:t>
            </w:r>
            <w:proofErr w:type="spellEnd"/>
            <w:r w:rsidRPr="00153A8A">
              <w:rPr>
                <w:spacing w:val="-4"/>
                <w:sz w:val="18"/>
                <w:szCs w:val="18"/>
              </w:rPr>
              <w:t xml:space="preserve"> </w:t>
            </w:r>
            <w:proofErr w:type="spellStart"/>
            <w:r w:rsidRPr="00153A8A">
              <w:rPr>
                <w:sz w:val="18"/>
                <w:szCs w:val="18"/>
              </w:rPr>
              <w:t>smlouvy</w:t>
            </w:r>
            <w:proofErr w:type="spellEnd"/>
            <w:r w:rsidRPr="00153A8A">
              <w:rPr>
                <w:sz w:val="18"/>
                <w:szCs w:val="18"/>
              </w:rPr>
              <w:t>,</w:t>
            </w:r>
            <w:r w:rsidRPr="00153A8A">
              <w:rPr>
                <w:spacing w:val="-4"/>
                <w:sz w:val="18"/>
                <w:szCs w:val="18"/>
              </w:rPr>
              <w:t xml:space="preserve"> </w:t>
            </w:r>
            <w:r w:rsidRPr="00153A8A">
              <w:rPr>
                <w:sz w:val="18"/>
                <w:szCs w:val="18"/>
              </w:rPr>
              <w:t>za</w:t>
            </w:r>
            <w:r w:rsidRPr="00153A8A">
              <w:rPr>
                <w:spacing w:val="-4"/>
                <w:sz w:val="18"/>
                <w:szCs w:val="18"/>
              </w:rPr>
              <w:t xml:space="preserve"> </w:t>
            </w:r>
            <w:proofErr w:type="spellStart"/>
            <w:r w:rsidRPr="00153A8A">
              <w:rPr>
                <w:sz w:val="18"/>
                <w:szCs w:val="18"/>
              </w:rPr>
              <w:t>dobu</w:t>
            </w:r>
            <w:proofErr w:type="spellEnd"/>
            <w:r w:rsidRPr="00153A8A">
              <w:rPr>
                <w:spacing w:val="-4"/>
                <w:sz w:val="18"/>
                <w:szCs w:val="18"/>
              </w:rPr>
              <w:t xml:space="preserve"> </w:t>
            </w:r>
            <w:proofErr w:type="spellStart"/>
            <w:r w:rsidRPr="00153A8A">
              <w:rPr>
                <w:sz w:val="18"/>
                <w:szCs w:val="18"/>
              </w:rPr>
              <w:t>plnění</w:t>
            </w:r>
            <w:proofErr w:type="spellEnd"/>
            <w:r w:rsidRPr="00153A8A">
              <w:rPr>
                <w:spacing w:val="-4"/>
                <w:sz w:val="18"/>
                <w:szCs w:val="18"/>
              </w:rPr>
              <w:t xml:space="preserve"> </w:t>
            </w:r>
            <w:proofErr w:type="spellStart"/>
            <w:r w:rsidRPr="00153A8A">
              <w:rPr>
                <w:sz w:val="18"/>
                <w:szCs w:val="18"/>
              </w:rPr>
              <w:t>sjednanou</w:t>
            </w:r>
            <w:proofErr w:type="spellEnd"/>
            <w:r w:rsidRPr="00153A8A">
              <w:rPr>
                <w:spacing w:val="-4"/>
                <w:sz w:val="18"/>
                <w:szCs w:val="18"/>
              </w:rPr>
              <w:t xml:space="preserve"> </w:t>
            </w:r>
            <w:r w:rsidRPr="00153A8A">
              <w:rPr>
                <w:sz w:val="18"/>
                <w:szCs w:val="18"/>
              </w:rPr>
              <w:t>v</w:t>
            </w:r>
            <w:r w:rsidRPr="00153A8A">
              <w:rPr>
                <w:spacing w:val="-4"/>
                <w:sz w:val="18"/>
                <w:szCs w:val="18"/>
              </w:rPr>
              <w:t xml:space="preserve"> </w:t>
            </w:r>
            <w:proofErr w:type="spellStart"/>
            <w:r w:rsidRPr="00153A8A">
              <w:rPr>
                <w:sz w:val="18"/>
                <w:szCs w:val="18"/>
              </w:rPr>
              <w:t>čl</w:t>
            </w:r>
            <w:proofErr w:type="spellEnd"/>
            <w:r w:rsidRPr="00153A8A">
              <w:rPr>
                <w:sz w:val="18"/>
                <w:szCs w:val="18"/>
              </w:rPr>
              <w:t>.</w:t>
            </w:r>
            <w:r w:rsidRPr="00153A8A">
              <w:rPr>
                <w:spacing w:val="-4"/>
                <w:sz w:val="18"/>
                <w:szCs w:val="18"/>
              </w:rPr>
              <w:t xml:space="preserve"> </w:t>
            </w:r>
            <w:r w:rsidRPr="00153A8A">
              <w:rPr>
                <w:sz w:val="18"/>
                <w:szCs w:val="18"/>
              </w:rPr>
              <w:t>V.</w:t>
            </w:r>
            <w:r w:rsidRPr="00153A8A">
              <w:rPr>
                <w:spacing w:val="-4"/>
                <w:sz w:val="18"/>
                <w:szCs w:val="18"/>
              </w:rPr>
              <w:t xml:space="preserve"> </w:t>
            </w:r>
            <w:proofErr w:type="spellStart"/>
            <w:r w:rsidRPr="00153A8A">
              <w:rPr>
                <w:sz w:val="18"/>
                <w:szCs w:val="18"/>
              </w:rPr>
              <w:t>odst</w:t>
            </w:r>
            <w:proofErr w:type="spellEnd"/>
            <w:r w:rsidRPr="00153A8A">
              <w:rPr>
                <w:sz w:val="18"/>
                <w:szCs w:val="18"/>
              </w:rPr>
              <w:t>.</w:t>
            </w:r>
            <w:r w:rsidRPr="00153A8A">
              <w:rPr>
                <w:spacing w:val="-4"/>
                <w:sz w:val="18"/>
                <w:szCs w:val="18"/>
              </w:rPr>
              <w:t xml:space="preserve"> </w:t>
            </w:r>
            <w:r w:rsidRPr="00153A8A">
              <w:rPr>
                <w:sz w:val="18"/>
                <w:szCs w:val="18"/>
              </w:rPr>
              <w:t>1</w:t>
            </w:r>
            <w:r w:rsidRPr="00153A8A">
              <w:rPr>
                <w:spacing w:val="-4"/>
                <w:sz w:val="18"/>
                <w:szCs w:val="18"/>
              </w:rPr>
              <w:t xml:space="preserve"> </w:t>
            </w:r>
            <w:r w:rsidRPr="00153A8A">
              <w:rPr>
                <w:sz w:val="18"/>
                <w:szCs w:val="18"/>
              </w:rPr>
              <w:t>(183</w:t>
            </w:r>
            <w:r w:rsidRPr="00153A8A">
              <w:rPr>
                <w:spacing w:val="-4"/>
                <w:sz w:val="18"/>
                <w:szCs w:val="18"/>
              </w:rPr>
              <w:t xml:space="preserve"> </w:t>
            </w:r>
            <w:proofErr w:type="spellStart"/>
            <w:r w:rsidRPr="00153A8A">
              <w:rPr>
                <w:sz w:val="18"/>
                <w:szCs w:val="18"/>
              </w:rPr>
              <w:t>dnů</w:t>
            </w:r>
            <w:proofErr w:type="spellEnd"/>
            <w:r w:rsidRPr="00153A8A">
              <w:rPr>
                <w:sz w:val="18"/>
                <w:szCs w:val="18"/>
              </w:rPr>
              <w:t>):</w:t>
            </w:r>
          </w:p>
        </w:tc>
      </w:tr>
      <w:tr w:rsidR="0015411F" w:rsidRPr="00153A8A" w14:paraId="641543BF" w14:textId="77777777" w:rsidTr="0067368D">
        <w:trPr>
          <w:trHeight w:val="270"/>
        </w:trPr>
        <w:tc>
          <w:tcPr>
            <w:tcW w:w="2402" w:type="dxa"/>
            <w:tcBorders>
              <w:top w:val="single" w:sz="8" w:space="0" w:color="000000"/>
              <w:bottom w:val="single" w:sz="8" w:space="0" w:color="000000"/>
              <w:right w:val="single" w:sz="8" w:space="0" w:color="000000"/>
            </w:tcBorders>
          </w:tcPr>
          <w:p w14:paraId="7227DC28" w14:textId="77777777" w:rsidR="0015411F" w:rsidRPr="00153A8A" w:rsidRDefault="0015411F" w:rsidP="0067368D">
            <w:pPr>
              <w:pStyle w:val="TableParagraph"/>
              <w:ind w:left="582"/>
              <w:rPr>
                <w:sz w:val="18"/>
                <w:szCs w:val="18"/>
              </w:rPr>
            </w:pPr>
            <w:r w:rsidRPr="00153A8A">
              <w:rPr>
                <w:sz w:val="18"/>
                <w:szCs w:val="18"/>
              </w:rPr>
              <w:t>Cena</w:t>
            </w:r>
            <w:r w:rsidRPr="00153A8A">
              <w:rPr>
                <w:spacing w:val="-2"/>
                <w:sz w:val="18"/>
                <w:szCs w:val="18"/>
              </w:rPr>
              <w:t xml:space="preserve"> </w:t>
            </w:r>
            <w:r w:rsidRPr="00153A8A">
              <w:rPr>
                <w:sz w:val="18"/>
                <w:szCs w:val="18"/>
              </w:rPr>
              <w:t>bez</w:t>
            </w:r>
            <w:r w:rsidRPr="00153A8A">
              <w:rPr>
                <w:spacing w:val="-1"/>
                <w:sz w:val="18"/>
                <w:szCs w:val="18"/>
              </w:rPr>
              <w:t xml:space="preserve"> </w:t>
            </w:r>
            <w:r w:rsidRPr="00153A8A">
              <w:rPr>
                <w:sz w:val="18"/>
                <w:szCs w:val="18"/>
              </w:rPr>
              <w:t>DPH</w:t>
            </w:r>
          </w:p>
        </w:tc>
        <w:tc>
          <w:tcPr>
            <w:tcW w:w="2932" w:type="dxa"/>
            <w:tcBorders>
              <w:top w:val="single" w:sz="8" w:space="0" w:color="000000"/>
              <w:left w:val="single" w:sz="8" w:space="0" w:color="000000"/>
              <w:bottom w:val="single" w:sz="8" w:space="0" w:color="000000"/>
              <w:right w:val="single" w:sz="8" w:space="0" w:color="000000"/>
            </w:tcBorders>
          </w:tcPr>
          <w:p w14:paraId="7E35CD22" w14:textId="77777777" w:rsidR="0015411F" w:rsidRPr="00153A8A" w:rsidRDefault="0015411F" w:rsidP="0067368D">
            <w:pPr>
              <w:pStyle w:val="TableParagraph"/>
              <w:ind w:left="1271" w:right="1214"/>
              <w:jc w:val="center"/>
              <w:rPr>
                <w:sz w:val="18"/>
                <w:szCs w:val="18"/>
              </w:rPr>
            </w:pPr>
            <w:r w:rsidRPr="00153A8A">
              <w:rPr>
                <w:sz w:val="18"/>
                <w:szCs w:val="18"/>
              </w:rPr>
              <w:t>DPH</w:t>
            </w:r>
          </w:p>
        </w:tc>
        <w:tc>
          <w:tcPr>
            <w:tcW w:w="3786" w:type="dxa"/>
            <w:tcBorders>
              <w:top w:val="single" w:sz="8" w:space="0" w:color="000000"/>
              <w:left w:val="single" w:sz="8" w:space="0" w:color="000000"/>
              <w:bottom w:val="single" w:sz="8" w:space="0" w:color="000000"/>
            </w:tcBorders>
          </w:tcPr>
          <w:p w14:paraId="710B930D" w14:textId="77777777" w:rsidR="0015411F" w:rsidRPr="00153A8A" w:rsidRDefault="0015411F" w:rsidP="0067368D">
            <w:pPr>
              <w:pStyle w:val="TableParagraph"/>
              <w:ind w:left="1140"/>
              <w:rPr>
                <w:sz w:val="18"/>
                <w:szCs w:val="18"/>
              </w:rPr>
            </w:pPr>
            <w:r w:rsidRPr="00153A8A">
              <w:rPr>
                <w:sz w:val="18"/>
                <w:szCs w:val="18"/>
              </w:rPr>
              <w:t>Cena</w:t>
            </w:r>
            <w:r w:rsidRPr="00153A8A">
              <w:rPr>
                <w:spacing w:val="-1"/>
                <w:sz w:val="18"/>
                <w:szCs w:val="18"/>
              </w:rPr>
              <w:t xml:space="preserve"> </w:t>
            </w:r>
            <w:proofErr w:type="spellStart"/>
            <w:r w:rsidRPr="00153A8A">
              <w:rPr>
                <w:sz w:val="18"/>
                <w:szCs w:val="18"/>
              </w:rPr>
              <w:t>včetně</w:t>
            </w:r>
            <w:proofErr w:type="spellEnd"/>
            <w:r w:rsidRPr="00153A8A">
              <w:rPr>
                <w:sz w:val="18"/>
                <w:szCs w:val="18"/>
              </w:rPr>
              <w:t xml:space="preserve"> DPH</w:t>
            </w:r>
          </w:p>
        </w:tc>
      </w:tr>
      <w:tr w:rsidR="0015411F" w:rsidRPr="00153A8A" w14:paraId="32645F2B" w14:textId="77777777" w:rsidTr="0067368D">
        <w:trPr>
          <w:trHeight w:val="272"/>
        </w:trPr>
        <w:tc>
          <w:tcPr>
            <w:tcW w:w="2402" w:type="dxa"/>
            <w:tcBorders>
              <w:top w:val="single" w:sz="8" w:space="0" w:color="000000"/>
              <w:right w:val="single" w:sz="8" w:space="0" w:color="000000"/>
            </w:tcBorders>
          </w:tcPr>
          <w:p w14:paraId="1ED4D121" w14:textId="77777777" w:rsidR="0015411F" w:rsidRPr="00153A8A" w:rsidRDefault="0015411F" w:rsidP="0067368D">
            <w:pPr>
              <w:pStyle w:val="TableParagraph"/>
              <w:spacing w:line="252" w:lineRule="exact"/>
              <w:ind w:left="1307"/>
              <w:rPr>
                <w:sz w:val="18"/>
                <w:szCs w:val="18"/>
              </w:rPr>
            </w:pPr>
            <w:r w:rsidRPr="00153A8A">
              <w:rPr>
                <w:sz w:val="18"/>
                <w:szCs w:val="18"/>
              </w:rPr>
              <w:t>408 000</w:t>
            </w:r>
            <w:r w:rsidRPr="00153A8A">
              <w:rPr>
                <w:spacing w:val="1"/>
                <w:sz w:val="18"/>
                <w:szCs w:val="18"/>
              </w:rPr>
              <w:t xml:space="preserve"> </w:t>
            </w:r>
            <w:proofErr w:type="spellStart"/>
            <w:r w:rsidRPr="00153A8A">
              <w:rPr>
                <w:sz w:val="18"/>
                <w:szCs w:val="18"/>
              </w:rPr>
              <w:t>Kč</w:t>
            </w:r>
            <w:proofErr w:type="spellEnd"/>
          </w:p>
        </w:tc>
        <w:tc>
          <w:tcPr>
            <w:tcW w:w="2932" w:type="dxa"/>
            <w:tcBorders>
              <w:top w:val="single" w:sz="8" w:space="0" w:color="000000"/>
              <w:left w:val="single" w:sz="8" w:space="0" w:color="000000"/>
              <w:right w:val="single" w:sz="8" w:space="0" w:color="000000"/>
            </w:tcBorders>
          </w:tcPr>
          <w:p w14:paraId="65679130" w14:textId="77777777" w:rsidR="0015411F" w:rsidRPr="00153A8A" w:rsidRDefault="0015411F" w:rsidP="0067368D">
            <w:pPr>
              <w:pStyle w:val="TableParagraph"/>
              <w:spacing w:line="252" w:lineRule="exact"/>
              <w:ind w:right="79"/>
              <w:jc w:val="right"/>
              <w:rPr>
                <w:sz w:val="18"/>
                <w:szCs w:val="18"/>
              </w:rPr>
            </w:pPr>
            <w:r w:rsidRPr="00153A8A">
              <w:rPr>
                <w:sz w:val="18"/>
                <w:szCs w:val="18"/>
              </w:rPr>
              <w:t>85 680</w:t>
            </w:r>
            <w:r w:rsidRPr="00153A8A">
              <w:rPr>
                <w:spacing w:val="1"/>
                <w:sz w:val="18"/>
                <w:szCs w:val="18"/>
              </w:rPr>
              <w:t xml:space="preserve"> </w:t>
            </w:r>
            <w:proofErr w:type="spellStart"/>
            <w:r w:rsidRPr="00153A8A">
              <w:rPr>
                <w:sz w:val="18"/>
                <w:szCs w:val="18"/>
              </w:rPr>
              <w:t>Kč</w:t>
            </w:r>
            <w:proofErr w:type="spellEnd"/>
          </w:p>
        </w:tc>
        <w:tc>
          <w:tcPr>
            <w:tcW w:w="3786" w:type="dxa"/>
            <w:tcBorders>
              <w:top w:val="single" w:sz="8" w:space="0" w:color="000000"/>
              <w:left w:val="single" w:sz="8" w:space="0" w:color="000000"/>
            </w:tcBorders>
          </w:tcPr>
          <w:p w14:paraId="5139D31A" w14:textId="77777777" w:rsidR="0015411F" w:rsidRPr="00153A8A" w:rsidRDefault="0015411F" w:rsidP="0067368D">
            <w:pPr>
              <w:pStyle w:val="TableParagraph"/>
              <w:spacing w:line="252" w:lineRule="exact"/>
              <w:ind w:right="66"/>
              <w:jc w:val="right"/>
              <w:rPr>
                <w:sz w:val="18"/>
                <w:szCs w:val="18"/>
              </w:rPr>
            </w:pPr>
            <w:r w:rsidRPr="00153A8A">
              <w:rPr>
                <w:sz w:val="18"/>
                <w:szCs w:val="18"/>
              </w:rPr>
              <w:t>493 680</w:t>
            </w:r>
            <w:r w:rsidRPr="00153A8A">
              <w:rPr>
                <w:spacing w:val="1"/>
                <w:sz w:val="18"/>
                <w:szCs w:val="18"/>
              </w:rPr>
              <w:t xml:space="preserve"> </w:t>
            </w:r>
            <w:proofErr w:type="spellStart"/>
            <w:r w:rsidRPr="00153A8A">
              <w:rPr>
                <w:sz w:val="18"/>
                <w:szCs w:val="18"/>
              </w:rPr>
              <w:t>Kč</w:t>
            </w:r>
            <w:proofErr w:type="spellEnd"/>
          </w:p>
        </w:tc>
      </w:tr>
    </w:tbl>
    <w:p w14:paraId="4FA3BC7A" w14:textId="77777777" w:rsidR="0015411F" w:rsidRPr="00153A8A" w:rsidRDefault="0015411F" w:rsidP="0015411F">
      <w:pPr>
        <w:pStyle w:val="Zkladntext"/>
        <w:rPr>
          <w:rFonts w:ascii="Segoe UI" w:hAnsi="Segoe UI" w:cs="Segoe UI"/>
          <w:sz w:val="18"/>
          <w:szCs w:val="18"/>
        </w:rPr>
      </w:pPr>
    </w:p>
    <w:p w14:paraId="57827593" w14:textId="77777777" w:rsidR="0015411F" w:rsidRPr="00153A8A" w:rsidRDefault="0015411F" w:rsidP="0015411F">
      <w:pPr>
        <w:pStyle w:val="Zkladntext"/>
        <w:spacing w:before="7"/>
        <w:rPr>
          <w:rFonts w:ascii="Segoe UI" w:hAnsi="Segoe UI" w:cs="Segoe UI"/>
          <w:sz w:val="18"/>
          <w:szCs w:val="18"/>
        </w:rPr>
      </w:pPr>
    </w:p>
    <w:tbl>
      <w:tblPr>
        <w:tblStyle w:val="TableNormal"/>
        <w:tblW w:w="0" w:type="auto"/>
        <w:tblInd w:w="130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290"/>
        <w:gridCol w:w="3754"/>
      </w:tblGrid>
      <w:tr w:rsidR="0015411F" w:rsidRPr="00153A8A" w14:paraId="70176E79" w14:textId="77777777" w:rsidTr="0067368D">
        <w:trPr>
          <w:trHeight w:val="257"/>
        </w:trPr>
        <w:tc>
          <w:tcPr>
            <w:tcW w:w="2290" w:type="dxa"/>
            <w:tcBorders>
              <w:bottom w:val="single" w:sz="8" w:space="0" w:color="000000"/>
              <w:right w:val="single" w:sz="8" w:space="0" w:color="000000"/>
            </w:tcBorders>
          </w:tcPr>
          <w:p w14:paraId="42E57FC3" w14:textId="77777777" w:rsidR="0015411F" w:rsidRPr="00153A8A" w:rsidRDefault="0015411F" w:rsidP="0067368D">
            <w:pPr>
              <w:pStyle w:val="TableParagraph"/>
              <w:spacing w:line="238" w:lineRule="exact"/>
              <w:ind w:left="34"/>
              <w:rPr>
                <w:b/>
                <w:sz w:val="18"/>
                <w:szCs w:val="18"/>
              </w:rPr>
            </w:pPr>
            <w:r w:rsidRPr="00153A8A">
              <w:rPr>
                <w:b/>
                <w:sz w:val="18"/>
                <w:szCs w:val="18"/>
              </w:rPr>
              <w:t xml:space="preserve">Cena bez DPH v </w:t>
            </w:r>
            <w:proofErr w:type="spellStart"/>
            <w:r w:rsidRPr="00153A8A">
              <w:rPr>
                <w:b/>
                <w:sz w:val="18"/>
                <w:szCs w:val="18"/>
              </w:rPr>
              <w:t>Kč</w:t>
            </w:r>
            <w:proofErr w:type="spellEnd"/>
          </w:p>
        </w:tc>
        <w:tc>
          <w:tcPr>
            <w:tcW w:w="3754" w:type="dxa"/>
            <w:tcBorders>
              <w:left w:val="single" w:sz="8" w:space="0" w:color="000000"/>
              <w:bottom w:val="single" w:sz="8" w:space="0" w:color="000000"/>
            </w:tcBorders>
          </w:tcPr>
          <w:p w14:paraId="7963433D" w14:textId="77777777" w:rsidR="0015411F" w:rsidRPr="00153A8A" w:rsidRDefault="0015411F" w:rsidP="0067368D">
            <w:pPr>
              <w:pStyle w:val="TableParagraph"/>
              <w:spacing w:line="238" w:lineRule="exact"/>
              <w:ind w:right="68"/>
              <w:jc w:val="right"/>
              <w:rPr>
                <w:b/>
                <w:sz w:val="18"/>
                <w:szCs w:val="18"/>
              </w:rPr>
            </w:pPr>
            <w:r w:rsidRPr="00153A8A">
              <w:rPr>
                <w:b/>
                <w:sz w:val="18"/>
                <w:szCs w:val="18"/>
              </w:rPr>
              <w:t>408 000</w:t>
            </w:r>
          </w:p>
        </w:tc>
      </w:tr>
      <w:tr w:rsidR="0015411F" w:rsidRPr="00153A8A" w14:paraId="1FADB34E" w14:textId="77777777" w:rsidTr="0067368D">
        <w:trPr>
          <w:trHeight w:val="270"/>
        </w:trPr>
        <w:tc>
          <w:tcPr>
            <w:tcW w:w="2290" w:type="dxa"/>
            <w:tcBorders>
              <w:top w:val="single" w:sz="8" w:space="0" w:color="000000"/>
              <w:bottom w:val="single" w:sz="8" w:space="0" w:color="000000"/>
              <w:right w:val="single" w:sz="8" w:space="0" w:color="000000"/>
            </w:tcBorders>
          </w:tcPr>
          <w:p w14:paraId="4DF606C7" w14:textId="77777777" w:rsidR="0015411F" w:rsidRPr="00153A8A" w:rsidRDefault="0015411F" w:rsidP="0067368D">
            <w:pPr>
              <w:pStyle w:val="TableParagraph"/>
              <w:ind w:left="34"/>
              <w:rPr>
                <w:b/>
                <w:sz w:val="18"/>
                <w:szCs w:val="18"/>
              </w:rPr>
            </w:pPr>
            <w:r w:rsidRPr="00153A8A">
              <w:rPr>
                <w:b/>
                <w:sz w:val="18"/>
                <w:szCs w:val="18"/>
              </w:rPr>
              <w:t xml:space="preserve">DPH v </w:t>
            </w:r>
            <w:proofErr w:type="spellStart"/>
            <w:r w:rsidRPr="00153A8A">
              <w:rPr>
                <w:b/>
                <w:sz w:val="18"/>
                <w:szCs w:val="18"/>
              </w:rPr>
              <w:t>Kč</w:t>
            </w:r>
            <w:proofErr w:type="spellEnd"/>
          </w:p>
        </w:tc>
        <w:tc>
          <w:tcPr>
            <w:tcW w:w="3754" w:type="dxa"/>
            <w:tcBorders>
              <w:top w:val="single" w:sz="8" w:space="0" w:color="000000"/>
              <w:left w:val="single" w:sz="8" w:space="0" w:color="000000"/>
              <w:bottom w:val="single" w:sz="8" w:space="0" w:color="000000"/>
            </w:tcBorders>
          </w:tcPr>
          <w:p w14:paraId="726ECCA4" w14:textId="77777777" w:rsidR="0015411F" w:rsidRPr="00153A8A" w:rsidRDefault="0015411F" w:rsidP="0067368D">
            <w:pPr>
              <w:pStyle w:val="TableParagraph"/>
              <w:ind w:right="67"/>
              <w:jc w:val="right"/>
              <w:rPr>
                <w:b/>
                <w:sz w:val="18"/>
                <w:szCs w:val="18"/>
              </w:rPr>
            </w:pPr>
            <w:r w:rsidRPr="00153A8A">
              <w:rPr>
                <w:b/>
                <w:sz w:val="18"/>
                <w:szCs w:val="18"/>
              </w:rPr>
              <w:t>85 680</w:t>
            </w:r>
          </w:p>
        </w:tc>
      </w:tr>
      <w:tr w:rsidR="0015411F" w:rsidRPr="00153A8A" w14:paraId="5F4D77D1" w14:textId="77777777" w:rsidTr="0067368D">
        <w:trPr>
          <w:trHeight w:val="272"/>
        </w:trPr>
        <w:tc>
          <w:tcPr>
            <w:tcW w:w="2290" w:type="dxa"/>
            <w:tcBorders>
              <w:top w:val="single" w:sz="8" w:space="0" w:color="000000"/>
              <w:right w:val="single" w:sz="8" w:space="0" w:color="000000"/>
            </w:tcBorders>
          </w:tcPr>
          <w:p w14:paraId="65C47766" w14:textId="77777777" w:rsidR="0015411F" w:rsidRPr="00153A8A" w:rsidRDefault="0015411F" w:rsidP="0067368D">
            <w:pPr>
              <w:pStyle w:val="TableParagraph"/>
              <w:spacing w:line="252" w:lineRule="exact"/>
              <w:ind w:left="34"/>
              <w:rPr>
                <w:b/>
                <w:sz w:val="18"/>
                <w:szCs w:val="18"/>
              </w:rPr>
            </w:pPr>
            <w:r w:rsidRPr="00153A8A">
              <w:rPr>
                <w:b/>
                <w:sz w:val="18"/>
                <w:szCs w:val="18"/>
              </w:rPr>
              <w:t>Cena</w:t>
            </w:r>
            <w:r w:rsidRPr="00153A8A">
              <w:rPr>
                <w:b/>
                <w:spacing w:val="-1"/>
                <w:sz w:val="18"/>
                <w:szCs w:val="18"/>
              </w:rPr>
              <w:t xml:space="preserve"> </w:t>
            </w:r>
            <w:proofErr w:type="spellStart"/>
            <w:r w:rsidRPr="00153A8A">
              <w:rPr>
                <w:b/>
                <w:sz w:val="18"/>
                <w:szCs w:val="18"/>
              </w:rPr>
              <w:t>včetně</w:t>
            </w:r>
            <w:proofErr w:type="spellEnd"/>
            <w:r w:rsidRPr="00153A8A">
              <w:rPr>
                <w:b/>
                <w:spacing w:val="-1"/>
                <w:sz w:val="18"/>
                <w:szCs w:val="18"/>
              </w:rPr>
              <w:t xml:space="preserve"> </w:t>
            </w:r>
            <w:r w:rsidRPr="00153A8A">
              <w:rPr>
                <w:b/>
                <w:sz w:val="18"/>
                <w:szCs w:val="18"/>
              </w:rPr>
              <w:t>DPH v</w:t>
            </w:r>
            <w:r w:rsidRPr="00153A8A">
              <w:rPr>
                <w:b/>
                <w:spacing w:val="-1"/>
                <w:sz w:val="18"/>
                <w:szCs w:val="18"/>
              </w:rPr>
              <w:t xml:space="preserve"> </w:t>
            </w:r>
            <w:proofErr w:type="spellStart"/>
            <w:r w:rsidRPr="00153A8A">
              <w:rPr>
                <w:b/>
                <w:sz w:val="18"/>
                <w:szCs w:val="18"/>
              </w:rPr>
              <w:t>Kč</w:t>
            </w:r>
            <w:proofErr w:type="spellEnd"/>
          </w:p>
        </w:tc>
        <w:tc>
          <w:tcPr>
            <w:tcW w:w="3754" w:type="dxa"/>
            <w:tcBorders>
              <w:top w:val="single" w:sz="8" w:space="0" w:color="000000"/>
              <w:left w:val="single" w:sz="8" w:space="0" w:color="000000"/>
            </w:tcBorders>
          </w:tcPr>
          <w:p w14:paraId="3D256982" w14:textId="77777777" w:rsidR="0015411F" w:rsidRPr="00153A8A" w:rsidRDefault="0015411F" w:rsidP="0067368D">
            <w:pPr>
              <w:pStyle w:val="TableParagraph"/>
              <w:spacing w:line="252" w:lineRule="exact"/>
              <w:ind w:right="68"/>
              <w:jc w:val="right"/>
              <w:rPr>
                <w:b/>
                <w:sz w:val="18"/>
                <w:szCs w:val="18"/>
              </w:rPr>
            </w:pPr>
            <w:r w:rsidRPr="00153A8A">
              <w:rPr>
                <w:b/>
                <w:sz w:val="18"/>
                <w:szCs w:val="18"/>
              </w:rPr>
              <w:t>493 680</w:t>
            </w:r>
          </w:p>
        </w:tc>
      </w:tr>
    </w:tbl>
    <w:p w14:paraId="39FA73BA" w14:textId="77777777" w:rsidR="0015411F" w:rsidRDefault="0015411F" w:rsidP="0015411F"/>
    <w:p w14:paraId="2192BB84"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00808C55"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7850C71A"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04E06A97"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4F5A9B5A"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32517E3B"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54F09040"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0616B407"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4DFEFF9D"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1C528EBE"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38472E89"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759B3A59"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0F8B8B2A"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3090D6E1"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19B4E735"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178696C4"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7803AF30"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7659C7FE"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3D2997DD"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32B12D89"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197E3EA8"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12888992"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2D6AC750"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15E358D2"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3C3D37C4"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44AE99DB"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3FE93AA7"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3D189F9F"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2DE2AC61"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38145AAA"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636B5443" w14:textId="77777777" w:rsidR="00153A8A" w:rsidRDefault="00153A8A" w:rsidP="0080094B">
      <w:pPr>
        <w:pStyle w:val="Zpat"/>
        <w:tabs>
          <w:tab w:val="clear" w:pos="4536"/>
          <w:tab w:val="clear" w:pos="9072"/>
        </w:tabs>
        <w:spacing w:before="60" w:after="60"/>
        <w:rPr>
          <w:rFonts w:ascii="Segoe UI" w:hAnsi="Segoe UI" w:cs="Segoe UI"/>
          <w:sz w:val="18"/>
          <w:szCs w:val="18"/>
        </w:rPr>
      </w:pPr>
    </w:p>
    <w:p w14:paraId="55AFC2E4" w14:textId="77777777" w:rsidR="00153A8A" w:rsidRDefault="00153A8A" w:rsidP="0080094B">
      <w:pPr>
        <w:pStyle w:val="Zpat"/>
        <w:tabs>
          <w:tab w:val="clear" w:pos="4536"/>
          <w:tab w:val="clear" w:pos="9072"/>
        </w:tabs>
        <w:spacing w:before="60" w:after="60"/>
        <w:rPr>
          <w:rFonts w:ascii="Segoe UI" w:hAnsi="Segoe UI" w:cs="Segoe UI"/>
          <w:sz w:val="18"/>
          <w:szCs w:val="18"/>
        </w:rPr>
      </w:pPr>
    </w:p>
    <w:p w14:paraId="5A61AC30" w14:textId="77777777" w:rsidR="0015411F" w:rsidRDefault="0015411F" w:rsidP="0080094B">
      <w:pPr>
        <w:pStyle w:val="Zpat"/>
        <w:tabs>
          <w:tab w:val="clear" w:pos="4536"/>
          <w:tab w:val="clear" w:pos="9072"/>
        </w:tabs>
        <w:spacing w:before="60" w:after="60"/>
        <w:rPr>
          <w:rFonts w:ascii="Segoe UI" w:hAnsi="Segoe UI" w:cs="Segoe UI"/>
          <w:sz w:val="18"/>
          <w:szCs w:val="18"/>
        </w:rPr>
      </w:pPr>
    </w:p>
    <w:p w14:paraId="24FCB9B6" w14:textId="77777777" w:rsidR="00E53E92" w:rsidRPr="00D9510D" w:rsidRDefault="00E53E92" w:rsidP="00E53E92">
      <w:pPr>
        <w:pStyle w:val="Nadpis1"/>
        <w:numPr>
          <w:ilvl w:val="0"/>
          <w:numId w:val="0"/>
        </w:numPr>
        <w:spacing w:before="77"/>
        <w:jc w:val="left"/>
        <w:rPr>
          <w:rFonts w:cs="Segoe UI"/>
          <w:sz w:val="18"/>
          <w:szCs w:val="18"/>
        </w:rPr>
      </w:pPr>
      <w:r w:rsidRPr="00D9510D">
        <w:rPr>
          <w:rFonts w:cs="Segoe UI"/>
          <w:sz w:val="18"/>
          <w:szCs w:val="18"/>
        </w:rPr>
        <w:t>PŘÍLOHA</w:t>
      </w:r>
      <w:r w:rsidRPr="00D9510D">
        <w:rPr>
          <w:rFonts w:cs="Segoe UI"/>
          <w:spacing w:val="-3"/>
          <w:sz w:val="18"/>
          <w:szCs w:val="18"/>
        </w:rPr>
        <w:t xml:space="preserve"> </w:t>
      </w:r>
      <w:r w:rsidRPr="00D9510D">
        <w:rPr>
          <w:rFonts w:cs="Segoe UI"/>
          <w:sz w:val="18"/>
          <w:szCs w:val="18"/>
        </w:rPr>
        <w:t>Č.</w:t>
      </w:r>
      <w:r w:rsidRPr="00D9510D">
        <w:rPr>
          <w:rFonts w:cs="Segoe UI"/>
          <w:spacing w:val="-3"/>
          <w:sz w:val="18"/>
          <w:szCs w:val="18"/>
        </w:rPr>
        <w:t xml:space="preserve"> </w:t>
      </w:r>
      <w:r w:rsidRPr="00D9510D">
        <w:rPr>
          <w:rFonts w:cs="Segoe UI"/>
          <w:sz w:val="18"/>
          <w:szCs w:val="18"/>
        </w:rPr>
        <w:t>2</w:t>
      </w:r>
      <w:r w:rsidRPr="00D9510D">
        <w:rPr>
          <w:rFonts w:cs="Segoe UI"/>
          <w:spacing w:val="-2"/>
          <w:sz w:val="18"/>
          <w:szCs w:val="18"/>
        </w:rPr>
        <w:t xml:space="preserve"> </w:t>
      </w:r>
      <w:r w:rsidRPr="00D9510D">
        <w:rPr>
          <w:rFonts w:cs="Segoe UI"/>
          <w:sz w:val="18"/>
          <w:szCs w:val="18"/>
        </w:rPr>
        <w:t>-</w:t>
      </w:r>
      <w:r w:rsidRPr="00D9510D">
        <w:rPr>
          <w:rFonts w:cs="Segoe UI"/>
          <w:spacing w:val="-4"/>
          <w:sz w:val="18"/>
          <w:szCs w:val="18"/>
        </w:rPr>
        <w:t xml:space="preserve"> </w:t>
      </w:r>
      <w:r w:rsidRPr="00D9510D">
        <w:rPr>
          <w:rFonts w:cs="Segoe UI"/>
          <w:sz w:val="18"/>
          <w:szCs w:val="18"/>
        </w:rPr>
        <w:t>SEZNAM</w:t>
      </w:r>
      <w:r w:rsidRPr="00D9510D">
        <w:rPr>
          <w:rFonts w:cs="Segoe UI"/>
          <w:spacing w:val="-2"/>
          <w:sz w:val="18"/>
          <w:szCs w:val="18"/>
        </w:rPr>
        <w:t xml:space="preserve"> </w:t>
      </w:r>
      <w:r w:rsidRPr="00D9510D">
        <w:rPr>
          <w:rFonts w:cs="Segoe UI"/>
          <w:sz w:val="18"/>
          <w:szCs w:val="18"/>
        </w:rPr>
        <w:t>DOKUMENTACE</w:t>
      </w:r>
      <w:r w:rsidRPr="00D9510D">
        <w:rPr>
          <w:rFonts w:cs="Segoe UI"/>
          <w:spacing w:val="-3"/>
          <w:sz w:val="18"/>
          <w:szCs w:val="18"/>
        </w:rPr>
        <w:t xml:space="preserve"> </w:t>
      </w:r>
      <w:r w:rsidRPr="00D9510D">
        <w:rPr>
          <w:rFonts w:cs="Segoe UI"/>
          <w:sz w:val="18"/>
          <w:szCs w:val="18"/>
        </w:rPr>
        <w:t>PRO</w:t>
      </w:r>
      <w:r w:rsidRPr="00D9510D">
        <w:rPr>
          <w:rFonts w:cs="Segoe UI"/>
          <w:spacing w:val="-4"/>
          <w:sz w:val="18"/>
          <w:szCs w:val="18"/>
        </w:rPr>
        <w:t xml:space="preserve"> </w:t>
      </w:r>
      <w:r w:rsidRPr="00D9510D">
        <w:rPr>
          <w:rFonts w:cs="Segoe UI"/>
          <w:sz w:val="18"/>
          <w:szCs w:val="18"/>
        </w:rPr>
        <w:t>PROVEDENÍ</w:t>
      </w:r>
      <w:r w:rsidRPr="00D9510D">
        <w:rPr>
          <w:rFonts w:cs="Segoe UI"/>
          <w:spacing w:val="-2"/>
          <w:sz w:val="18"/>
          <w:szCs w:val="18"/>
        </w:rPr>
        <w:t xml:space="preserve"> </w:t>
      </w:r>
      <w:r w:rsidRPr="00D9510D">
        <w:rPr>
          <w:rFonts w:cs="Segoe UI"/>
          <w:sz w:val="18"/>
          <w:szCs w:val="18"/>
        </w:rPr>
        <w:t>STAVBY</w:t>
      </w:r>
    </w:p>
    <w:p w14:paraId="0E6D3D5B" w14:textId="77777777" w:rsidR="00E53E92" w:rsidRPr="00D9510D" w:rsidRDefault="00E53E92" w:rsidP="00E53E92">
      <w:pPr>
        <w:spacing w:before="22"/>
        <w:ind w:left="116"/>
        <w:rPr>
          <w:rFonts w:ascii="Segoe UI" w:hAnsi="Segoe UI" w:cs="Segoe UI"/>
          <w:b/>
          <w:sz w:val="18"/>
          <w:szCs w:val="18"/>
        </w:rPr>
      </w:pPr>
      <w:r w:rsidRPr="00D9510D">
        <w:rPr>
          <w:rFonts w:ascii="Segoe UI" w:hAnsi="Segoe UI" w:cs="Segoe UI"/>
          <w:b/>
          <w:sz w:val="18"/>
          <w:szCs w:val="18"/>
        </w:rPr>
        <w:t>Akce:</w:t>
      </w:r>
      <w:r w:rsidRPr="00D9510D">
        <w:rPr>
          <w:rFonts w:ascii="Segoe UI" w:hAnsi="Segoe UI" w:cs="Segoe UI"/>
          <w:b/>
          <w:spacing w:val="-3"/>
          <w:sz w:val="18"/>
          <w:szCs w:val="18"/>
        </w:rPr>
        <w:t xml:space="preserve"> </w:t>
      </w:r>
      <w:r w:rsidRPr="00D9510D">
        <w:rPr>
          <w:rFonts w:ascii="Segoe UI" w:hAnsi="Segoe UI" w:cs="Segoe UI"/>
          <w:b/>
          <w:sz w:val="18"/>
          <w:szCs w:val="18"/>
        </w:rPr>
        <w:t>„VFN</w:t>
      </w:r>
      <w:r w:rsidRPr="00D9510D">
        <w:rPr>
          <w:rFonts w:ascii="Segoe UI" w:hAnsi="Segoe UI" w:cs="Segoe UI"/>
          <w:b/>
          <w:spacing w:val="-3"/>
          <w:sz w:val="18"/>
          <w:szCs w:val="18"/>
        </w:rPr>
        <w:t xml:space="preserve"> </w:t>
      </w:r>
      <w:proofErr w:type="gramStart"/>
      <w:r w:rsidRPr="00D9510D">
        <w:rPr>
          <w:rFonts w:ascii="Segoe UI" w:hAnsi="Segoe UI" w:cs="Segoe UI"/>
          <w:b/>
          <w:sz w:val="18"/>
          <w:szCs w:val="18"/>
        </w:rPr>
        <w:t>PRAHA</w:t>
      </w:r>
      <w:r w:rsidRPr="00D9510D">
        <w:rPr>
          <w:rFonts w:ascii="Segoe UI" w:hAnsi="Segoe UI" w:cs="Segoe UI"/>
          <w:b/>
          <w:spacing w:val="-1"/>
          <w:sz w:val="18"/>
          <w:szCs w:val="18"/>
        </w:rPr>
        <w:t xml:space="preserve"> </w:t>
      </w:r>
      <w:r w:rsidRPr="00D9510D">
        <w:rPr>
          <w:rFonts w:ascii="Segoe UI" w:hAnsi="Segoe UI" w:cs="Segoe UI"/>
          <w:b/>
          <w:sz w:val="18"/>
          <w:szCs w:val="18"/>
        </w:rPr>
        <w:t>-</w:t>
      </w:r>
      <w:r w:rsidRPr="00D9510D">
        <w:rPr>
          <w:rFonts w:ascii="Segoe UI" w:hAnsi="Segoe UI" w:cs="Segoe UI"/>
          <w:b/>
          <w:spacing w:val="-3"/>
          <w:sz w:val="18"/>
          <w:szCs w:val="18"/>
        </w:rPr>
        <w:t xml:space="preserve"> </w:t>
      </w:r>
      <w:r w:rsidRPr="00D9510D">
        <w:rPr>
          <w:rFonts w:ascii="Segoe UI" w:hAnsi="Segoe UI" w:cs="Segoe UI"/>
          <w:b/>
          <w:sz w:val="18"/>
          <w:szCs w:val="18"/>
        </w:rPr>
        <w:t>GPK</w:t>
      </w:r>
      <w:proofErr w:type="gramEnd"/>
      <w:r w:rsidRPr="00D9510D">
        <w:rPr>
          <w:rFonts w:ascii="Segoe UI" w:hAnsi="Segoe UI" w:cs="Segoe UI"/>
          <w:b/>
          <w:spacing w:val="-4"/>
          <w:sz w:val="18"/>
          <w:szCs w:val="18"/>
        </w:rPr>
        <w:t xml:space="preserve"> </w:t>
      </w:r>
      <w:r w:rsidRPr="00D9510D">
        <w:rPr>
          <w:rFonts w:ascii="Segoe UI" w:hAnsi="Segoe UI" w:cs="Segoe UI"/>
          <w:b/>
          <w:sz w:val="18"/>
          <w:szCs w:val="18"/>
        </w:rPr>
        <w:t>–</w:t>
      </w:r>
      <w:r w:rsidRPr="00D9510D">
        <w:rPr>
          <w:rFonts w:ascii="Segoe UI" w:hAnsi="Segoe UI" w:cs="Segoe UI"/>
          <w:b/>
          <w:spacing w:val="-2"/>
          <w:sz w:val="18"/>
          <w:szCs w:val="18"/>
        </w:rPr>
        <w:t xml:space="preserve"> </w:t>
      </w:r>
      <w:r w:rsidRPr="00D9510D">
        <w:rPr>
          <w:rFonts w:ascii="Segoe UI" w:hAnsi="Segoe UI" w:cs="Segoe UI"/>
          <w:b/>
          <w:sz w:val="18"/>
          <w:szCs w:val="18"/>
        </w:rPr>
        <w:t>F2</w:t>
      </w:r>
      <w:r w:rsidRPr="00D9510D">
        <w:rPr>
          <w:rFonts w:ascii="Segoe UI" w:hAnsi="Segoe UI" w:cs="Segoe UI"/>
          <w:b/>
          <w:spacing w:val="-3"/>
          <w:sz w:val="18"/>
          <w:szCs w:val="18"/>
        </w:rPr>
        <w:t xml:space="preserve"> </w:t>
      </w:r>
      <w:r w:rsidRPr="00D9510D">
        <w:rPr>
          <w:rFonts w:ascii="Segoe UI" w:hAnsi="Segoe UI" w:cs="Segoe UI"/>
          <w:b/>
          <w:sz w:val="18"/>
          <w:szCs w:val="18"/>
        </w:rPr>
        <w:t>–</w:t>
      </w:r>
      <w:r w:rsidRPr="00D9510D">
        <w:rPr>
          <w:rFonts w:ascii="Segoe UI" w:hAnsi="Segoe UI" w:cs="Segoe UI"/>
          <w:b/>
          <w:spacing w:val="-1"/>
          <w:sz w:val="18"/>
          <w:szCs w:val="18"/>
        </w:rPr>
        <w:t xml:space="preserve"> </w:t>
      </w:r>
      <w:r w:rsidRPr="00D9510D">
        <w:rPr>
          <w:rFonts w:ascii="Segoe UI" w:hAnsi="Segoe UI" w:cs="Segoe UI"/>
          <w:b/>
          <w:sz w:val="18"/>
          <w:szCs w:val="18"/>
        </w:rPr>
        <w:t>rekonstrukce</w:t>
      </w:r>
      <w:r w:rsidRPr="00D9510D">
        <w:rPr>
          <w:rFonts w:ascii="Segoe UI" w:hAnsi="Segoe UI" w:cs="Segoe UI"/>
          <w:b/>
          <w:spacing w:val="-2"/>
          <w:sz w:val="18"/>
          <w:szCs w:val="18"/>
        </w:rPr>
        <w:t xml:space="preserve"> </w:t>
      </w:r>
      <w:r w:rsidRPr="00D9510D">
        <w:rPr>
          <w:rFonts w:ascii="Segoe UI" w:hAnsi="Segoe UI" w:cs="Segoe UI"/>
          <w:b/>
          <w:sz w:val="18"/>
          <w:szCs w:val="18"/>
        </w:rPr>
        <w:t>porodních</w:t>
      </w:r>
      <w:r w:rsidRPr="00D9510D">
        <w:rPr>
          <w:rFonts w:ascii="Segoe UI" w:hAnsi="Segoe UI" w:cs="Segoe UI"/>
          <w:b/>
          <w:spacing w:val="-3"/>
          <w:sz w:val="18"/>
          <w:szCs w:val="18"/>
        </w:rPr>
        <w:t xml:space="preserve"> </w:t>
      </w:r>
      <w:r w:rsidRPr="00D9510D">
        <w:rPr>
          <w:rFonts w:ascii="Segoe UI" w:hAnsi="Segoe UI" w:cs="Segoe UI"/>
          <w:b/>
          <w:sz w:val="18"/>
          <w:szCs w:val="18"/>
        </w:rPr>
        <w:t>boxů;</w:t>
      </w:r>
      <w:r w:rsidRPr="00D9510D">
        <w:rPr>
          <w:rFonts w:ascii="Segoe UI" w:hAnsi="Segoe UI" w:cs="Segoe UI"/>
          <w:b/>
          <w:spacing w:val="-3"/>
          <w:sz w:val="18"/>
          <w:szCs w:val="18"/>
        </w:rPr>
        <w:t xml:space="preserve"> </w:t>
      </w:r>
      <w:r w:rsidRPr="00D9510D">
        <w:rPr>
          <w:rFonts w:ascii="Segoe UI" w:hAnsi="Segoe UI" w:cs="Segoe UI"/>
          <w:b/>
          <w:sz w:val="18"/>
          <w:szCs w:val="18"/>
        </w:rPr>
        <w:t>id.</w:t>
      </w:r>
      <w:r w:rsidRPr="00D9510D">
        <w:rPr>
          <w:rFonts w:ascii="Segoe UI" w:hAnsi="Segoe UI" w:cs="Segoe UI"/>
          <w:b/>
          <w:spacing w:val="-4"/>
          <w:sz w:val="18"/>
          <w:szCs w:val="18"/>
        </w:rPr>
        <w:t xml:space="preserve"> </w:t>
      </w:r>
      <w:r w:rsidRPr="00D9510D">
        <w:rPr>
          <w:rFonts w:ascii="Segoe UI" w:hAnsi="Segoe UI" w:cs="Segoe UI"/>
          <w:b/>
          <w:sz w:val="18"/>
          <w:szCs w:val="18"/>
        </w:rPr>
        <w:t>č.:</w:t>
      </w:r>
      <w:r w:rsidRPr="00D9510D">
        <w:rPr>
          <w:rFonts w:ascii="Segoe UI" w:hAnsi="Segoe UI" w:cs="Segoe UI"/>
          <w:b/>
          <w:spacing w:val="-3"/>
          <w:sz w:val="18"/>
          <w:szCs w:val="18"/>
        </w:rPr>
        <w:t xml:space="preserve"> </w:t>
      </w:r>
      <w:r w:rsidRPr="00D9510D">
        <w:rPr>
          <w:rFonts w:ascii="Segoe UI" w:hAnsi="Segoe UI" w:cs="Segoe UI"/>
          <w:b/>
          <w:sz w:val="18"/>
          <w:szCs w:val="18"/>
        </w:rPr>
        <w:t>335V112002103“</w:t>
      </w:r>
    </w:p>
    <w:p w14:paraId="0FD7956B" w14:textId="77777777" w:rsidR="00E53E92" w:rsidRPr="00D9510D" w:rsidRDefault="00E53E92" w:rsidP="00E53E92">
      <w:pPr>
        <w:pStyle w:val="Zkladntext"/>
        <w:spacing w:before="12"/>
        <w:ind w:left="0"/>
        <w:rPr>
          <w:rFonts w:ascii="Segoe UI" w:hAnsi="Segoe UI" w:cs="Segoe UI"/>
          <w:b/>
          <w:sz w:val="18"/>
          <w:szCs w:val="18"/>
        </w:rPr>
      </w:pPr>
    </w:p>
    <w:p w14:paraId="5C8BD6AD" w14:textId="77777777" w:rsidR="00E53E92" w:rsidRPr="00D9510D" w:rsidRDefault="00E53E92" w:rsidP="00E53E92">
      <w:pPr>
        <w:pStyle w:val="Nadpis1"/>
        <w:numPr>
          <w:ilvl w:val="0"/>
          <w:numId w:val="0"/>
        </w:numPr>
        <w:jc w:val="left"/>
        <w:rPr>
          <w:rFonts w:cs="Segoe UI"/>
          <w:sz w:val="18"/>
          <w:szCs w:val="18"/>
        </w:rPr>
      </w:pPr>
      <w:r w:rsidRPr="00D9510D">
        <w:rPr>
          <w:rFonts w:cs="Segoe UI"/>
          <w:sz w:val="18"/>
          <w:szCs w:val="18"/>
        </w:rPr>
        <w:t>F2</w:t>
      </w:r>
      <w:r w:rsidRPr="00D9510D">
        <w:rPr>
          <w:rFonts w:cs="Segoe UI"/>
          <w:spacing w:val="-2"/>
          <w:sz w:val="18"/>
          <w:szCs w:val="18"/>
        </w:rPr>
        <w:t xml:space="preserve"> </w:t>
      </w:r>
      <w:r w:rsidRPr="00D9510D">
        <w:rPr>
          <w:rFonts w:cs="Segoe UI"/>
          <w:sz w:val="18"/>
          <w:szCs w:val="18"/>
        </w:rPr>
        <w:t>– DPS</w:t>
      </w:r>
      <w:r w:rsidRPr="00D9510D">
        <w:rPr>
          <w:rFonts w:cs="Segoe UI"/>
          <w:spacing w:val="-2"/>
          <w:sz w:val="18"/>
          <w:szCs w:val="18"/>
        </w:rPr>
        <w:t xml:space="preserve"> </w:t>
      </w:r>
      <w:r w:rsidRPr="00D9510D">
        <w:rPr>
          <w:rFonts w:cs="Segoe UI"/>
          <w:sz w:val="18"/>
          <w:szCs w:val="18"/>
        </w:rPr>
        <w:t>–</w:t>
      </w:r>
      <w:r w:rsidRPr="00D9510D">
        <w:rPr>
          <w:rFonts w:cs="Segoe UI"/>
          <w:spacing w:val="-2"/>
          <w:sz w:val="18"/>
          <w:szCs w:val="18"/>
        </w:rPr>
        <w:t xml:space="preserve"> </w:t>
      </w:r>
      <w:r w:rsidRPr="00D9510D">
        <w:rPr>
          <w:rFonts w:cs="Segoe UI"/>
          <w:sz w:val="18"/>
          <w:szCs w:val="18"/>
        </w:rPr>
        <w:t>porodní</w:t>
      </w:r>
      <w:r w:rsidRPr="00D9510D">
        <w:rPr>
          <w:rFonts w:cs="Segoe UI"/>
          <w:spacing w:val="-3"/>
          <w:sz w:val="18"/>
          <w:szCs w:val="18"/>
        </w:rPr>
        <w:t xml:space="preserve"> </w:t>
      </w:r>
      <w:r w:rsidRPr="00D9510D">
        <w:rPr>
          <w:rFonts w:cs="Segoe UI"/>
          <w:sz w:val="18"/>
          <w:szCs w:val="18"/>
        </w:rPr>
        <w:t>boxy</w:t>
      </w:r>
    </w:p>
    <w:p w14:paraId="7BB79C83" w14:textId="77777777" w:rsidR="00E53E92" w:rsidRPr="00D9510D" w:rsidRDefault="00E53E92" w:rsidP="00E53E92">
      <w:pPr>
        <w:pStyle w:val="Zkladntext"/>
        <w:ind w:left="116"/>
        <w:rPr>
          <w:rFonts w:ascii="Segoe UI" w:hAnsi="Segoe UI" w:cs="Segoe UI"/>
          <w:b/>
          <w:bCs/>
          <w:sz w:val="18"/>
          <w:szCs w:val="18"/>
        </w:rPr>
      </w:pPr>
      <w:r w:rsidRPr="00D9510D">
        <w:rPr>
          <w:rFonts w:ascii="Segoe UI" w:hAnsi="Segoe UI" w:cs="Segoe UI"/>
          <w:b/>
          <w:bCs/>
          <w:sz w:val="18"/>
          <w:szCs w:val="18"/>
        </w:rPr>
        <w:t>A</w:t>
      </w:r>
      <w:r w:rsidRPr="00D9510D">
        <w:rPr>
          <w:rFonts w:ascii="Segoe UI" w:hAnsi="Segoe UI" w:cs="Segoe UI"/>
          <w:b/>
          <w:bCs/>
          <w:spacing w:val="-3"/>
          <w:sz w:val="18"/>
          <w:szCs w:val="18"/>
        </w:rPr>
        <w:t xml:space="preserve"> </w:t>
      </w:r>
      <w:r w:rsidRPr="00D9510D">
        <w:rPr>
          <w:rFonts w:ascii="Segoe UI" w:hAnsi="Segoe UI" w:cs="Segoe UI"/>
          <w:b/>
          <w:bCs/>
          <w:sz w:val="18"/>
          <w:szCs w:val="18"/>
        </w:rPr>
        <w:t>– Průvodní</w:t>
      </w:r>
      <w:r w:rsidRPr="00D9510D">
        <w:rPr>
          <w:rFonts w:ascii="Segoe UI" w:hAnsi="Segoe UI" w:cs="Segoe UI"/>
          <w:b/>
          <w:bCs/>
          <w:spacing w:val="-3"/>
          <w:sz w:val="18"/>
          <w:szCs w:val="18"/>
        </w:rPr>
        <w:t xml:space="preserve"> </w:t>
      </w:r>
      <w:r w:rsidRPr="00D9510D">
        <w:rPr>
          <w:rFonts w:ascii="Segoe UI" w:hAnsi="Segoe UI" w:cs="Segoe UI"/>
          <w:b/>
          <w:bCs/>
          <w:sz w:val="18"/>
          <w:szCs w:val="18"/>
        </w:rPr>
        <w:t>zpráva</w:t>
      </w:r>
    </w:p>
    <w:p w14:paraId="4DFC3C7C" w14:textId="77777777" w:rsidR="00E53E92" w:rsidRPr="00D9510D" w:rsidRDefault="00E53E92" w:rsidP="00E53E92">
      <w:pPr>
        <w:pStyle w:val="Zkladntext"/>
        <w:ind w:left="116"/>
        <w:rPr>
          <w:rFonts w:ascii="Segoe UI" w:hAnsi="Segoe UI" w:cs="Segoe UI"/>
          <w:b/>
          <w:bCs/>
          <w:sz w:val="18"/>
          <w:szCs w:val="18"/>
        </w:rPr>
      </w:pPr>
      <w:r w:rsidRPr="00D9510D">
        <w:rPr>
          <w:rFonts w:ascii="Segoe UI" w:hAnsi="Segoe UI" w:cs="Segoe UI"/>
          <w:b/>
          <w:bCs/>
          <w:sz w:val="18"/>
          <w:szCs w:val="18"/>
        </w:rPr>
        <w:t>B</w:t>
      </w:r>
      <w:r w:rsidRPr="00D9510D">
        <w:rPr>
          <w:rFonts w:ascii="Segoe UI" w:hAnsi="Segoe UI" w:cs="Segoe UI"/>
          <w:b/>
          <w:bCs/>
          <w:spacing w:val="-3"/>
          <w:sz w:val="18"/>
          <w:szCs w:val="18"/>
        </w:rPr>
        <w:t xml:space="preserve"> </w:t>
      </w:r>
      <w:r w:rsidRPr="00D9510D">
        <w:rPr>
          <w:rFonts w:ascii="Segoe UI" w:hAnsi="Segoe UI" w:cs="Segoe UI"/>
          <w:b/>
          <w:bCs/>
          <w:sz w:val="18"/>
          <w:szCs w:val="18"/>
        </w:rPr>
        <w:t>–</w:t>
      </w:r>
      <w:r w:rsidRPr="00D9510D">
        <w:rPr>
          <w:rFonts w:ascii="Segoe UI" w:hAnsi="Segoe UI" w:cs="Segoe UI"/>
          <w:b/>
          <w:bCs/>
          <w:spacing w:val="-5"/>
          <w:sz w:val="18"/>
          <w:szCs w:val="18"/>
        </w:rPr>
        <w:t xml:space="preserve"> </w:t>
      </w:r>
      <w:r w:rsidRPr="00D9510D">
        <w:rPr>
          <w:rFonts w:ascii="Segoe UI" w:hAnsi="Segoe UI" w:cs="Segoe UI"/>
          <w:b/>
          <w:bCs/>
          <w:sz w:val="18"/>
          <w:szCs w:val="18"/>
        </w:rPr>
        <w:t>Souhrnná</w:t>
      </w:r>
      <w:r w:rsidRPr="00D9510D">
        <w:rPr>
          <w:rFonts w:ascii="Segoe UI" w:hAnsi="Segoe UI" w:cs="Segoe UI"/>
          <w:b/>
          <w:bCs/>
          <w:spacing w:val="-4"/>
          <w:sz w:val="18"/>
          <w:szCs w:val="18"/>
        </w:rPr>
        <w:t xml:space="preserve"> </w:t>
      </w:r>
      <w:r w:rsidRPr="00D9510D">
        <w:rPr>
          <w:rFonts w:ascii="Segoe UI" w:hAnsi="Segoe UI" w:cs="Segoe UI"/>
          <w:b/>
          <w:bCs/>
          <w:sz w:val="18"/>
          <w:szCs w:val="18"/>
        </w:rPr>
        <w:t>technická</w:t>
      </w:r>
      <w:r w:rsidRPr="00D9510D">
        <w:rPr>
          <w:rFonts w:ascii="Segoe UI" w:hAnsi="Segoe UI" w:cs="Segoe UI"/>
          <w:b/>
          <w:bCs/>
          <w:spacing w:val="-4"/>
          <w:sz w:val="18"/>
          <w:szCs w:val="18"/>
        </w:rPr>
        <w:t xml:space="preserve"> </w:t>
      </w:r>
      <w:r w:rsidRPr="00D9510D">
        <w:rPr>
          <w:rFonts w:ascii="Segoe UI" w:hAnsi="Segoe UI" w:cs="Segoe UI"/>
          <w:b/>
          <w:bCs/>
          <w:sz w:val="18"/>
          <w:szCs w:val="18"/>
        </w:rPr>
        <w:t>zpráva</w:t>
      </w:r>
    </w:p>
    <w:p w14:paraId="60A9344A" w14:textId="77777777" w:rsidR="00E53E92" w:rsidRPr="00D9510D" w:rsidRDefault="00E53E92" w:rsidP="00E53E92">
      <w:pPr>
        <w:pStyle w:val="Zkladntext"/>
        <w:spacing w:before="120"/>
        <w:ind w:left="116"/>
        <w:rPr>
          <w:rFonts w:ascii="Segoe UI" w:hAnsi="Segoe UI" w:cs="Segoe UI"/>
          <w:b/>
          <w:bCs/>
          <w:sz w:val="18"/>
          <w:szCs w:val="18"/>
        </w:rPr>
      </w:pPr>
      <w:r w:rsidRPr="00D9510D">
        <w:rPr>
          <w:rFonts w:ascii="Segoe UI" w:hAnsi="Segoe UI" w:cs="Segoe UI"/>
          <w:b/>
          <w:bCs/>
          <w:sz w:val="18"/>
          <w:szCs w:val="18"/>
        </w:rPr>
        <w:t>C</w:t>
      </w:r>
      <w:r w:rsidRPr="00D9510D">
        <w:rPr>
          <w:rFonts w:ascii="Segoe UI" w:hAnsi="Segoe UI" w:cs="Segoe UI"/>
          <w:b/>
          <w:bCs/>
          <w:spacing w:val="-3"/>
          <w:sz w:val="18"/>
          <w:szCs w:val="18"/>
        </w:rPr>
        <w:t xml:space="preserve"> </w:t>
      </w:r>
      <w:r w:rsidRPr="00D9510D">
        <w:rPr>
          <w:rFonts w:ascii="Segoe UI" w:hAnsi="Segoe UI" w:cs="Segoe UI"/>
          <w:b/>
          <w:bCs/>
          <w:sz w:val="18"/>
          <w:szCs w:val="18"/>
        </w:rPr>
        <w:t>–</w:t>
      </w:r>
      <w:r w:rsidRPr="00D9510D">
        <w:rPr>
          <w:rFonts w:ascii="Segoe UI" w:hAnsi="Segoe UI" w:cs="Segoe UI"/>
          <w:b/>
          <w:bCs/>
          <w:spacing w:val="-1"/>
          <w:sz w:val="18"/>
          <w:szCs w:val="18"/>
        </w:rPr>
        <w:t xml:space="preserve"> </w:t>
      </w:r>
      <w:r w:rsidRPr="00D9510D">
        <w:rPr>
          <w:rFonts w:ascii="Segoe UI" w:hAnsi="Segoe UI" w:cs="Segoe UI"/>
          <w:b/>
          <w:bCs/>
          <w:sz w:val="18"/>
          <w:szCs w:val="18"/>
        </w:rPr>
        <w:t>Situační</w:t>
      </w:r>
      <w:r w:rsidRPr="00D9510D">
        <w:rPr>
          <w:rFonts w:ascii="Segoe UI" w:hAnsi="Segoe UI" w:cs="Segoe UI"/>
          <w:b/>
          <w:bCs/>
          <w:spacing w:val="-2"/>
          <w:sz w:val="18"/>
          <w:szCs w:val="18"/>
        </w:rPr>
        <w:t xml:space="preserve"> </w:t>
      </w:r>
      <w:r w:rsidRPr="00D9510D">
        <w:rPr>
          <w:rFonts w:ascii="Segoe UI" w:hAnsi="Segoe UI" w:cs="Segoe UI"/>
          <w:b/>
          <w:bCs/>
          <w:sz w:val="18"/>
          <w:szCs w:val="18"/>
        </w:rPr>
        <w:t>výkresy</w:t>
      </w:r>
    </w:p>
    <w:p w14:paraId="5647F384" w14:textId="77777777" w:rsidR="00E53E92" w:rsidRPr="00D9510D" w:rsidRDefault="00E53E92" w:rsidP="004E1431">
      <w:pPr>
        <w:pStyle w:val="Odstavecseseznamem"/>
        <w:widowControl w:val="0"/>
        <w:numPr>
          <w:ilvl w:val="0"/>
          <w:numId w:val="25"/>
        </w:numPr>
        <w:tabs>
          <w:tab w:val="left" w:pos="836"/>
          <w:tab w:val="left" w:pos="837"/>
        </w:tabs>
        <w:autoSpaceDE w:val="0"/>
        <w:autoSpaceDN w:val="0"/>
        <w:spacing w:before="118" w:after="0"/>
        <w:ind w:hanging="361"/>
        <w:contextualSpacing w:val="0"/>
        <w:rPr>
          <w:rFonts w:ascii="Segoe UI" w:hAnsi="Segoe UI" w:cs="Segoe UI"/>
          <w:b/>
          <w:bCs/>
          <w:sz w:val="18"/>
          <w:szCs w:val="18"/>
        </w:rPr>
      </w:pPr>
      <w:r w:rsidRPr="00D9510D">
        <w:rPr>
          <w:rFonts w:ascii="Segoe UI" w:hAnsi="Segoe UI" w:cs="Segoe UI"/>
          <w:b/>
          <w:bCs/>
          <w:sz w:val="18"/>
          <w:szCs w:val="18"/>
        </w:rPr>
        <w:t>C1</w:t>
      </w:r>
      <w:r w:rsidRPr="00D9510D">
        <w:rPr>
          <w:rFonts w:ascii="Segoe UI" w:hAnsi="Segoe UI" w:cs="Segoe UI"/>
          <w:b/>
          <w:bCs/>
          <w:spacing w:val="-4"/>
          <w:sz w:val="18"/>
          <w:szCs w:val="18"/>
        </w:rPr>
        <w:t xml:space="preserve"> </w:t>
      </w:r>
      <w:r w:rsidRPr="00D9510D">
        <w:rPr>
          <w:rFonts w:ascii="Segoe UI" w:hAnsi="Segoe UI" w:cs="Segoe UI"/>
          <w:b/>
          <w:bCs/>
          <w:sz w:val="18"/>
          <w:szCs w:val="18"/>
        </w:rPr>
        <w:t>–</w:t>
      </w:r>
      <w:r w:rsidRPr="00D9510D">
        <w:rPr>
          <w:rFonts w:ascii="Segoe UI" w:hAnsi="Segoe UI" w:cs="Segoe UI"/>
          <w:b/>
          <w:bCs/>
          <w:spacing w:val="-1"/>
          <w:sz w:val="18"/>
          <w:szCs w:val="18"/>
        </w:rPr>
        <w:t xml:space="preserve"> </w:t>
      </w:r>
      <w:r w:rsidRPr="00D9510D">
        <w:rPr>
          <w:rFonts w:ascii="Segoe UI" w:hAnsi="Segoe UI" w:cs="Segoe UI"/>
          <w:b/>
          <w:bCs/>
          <w:sz w:val="18"/>
          <w:szCs w:val="18"/>
        </w:rPr>
        <w:t>Situační</w:t>
      </w:r>
      <w:r w:rsidRPr="00D9510D">
        <w:rPr>
          <w:rFonts w:ascii="Segoe UI" w:hAnsi="Segoe UI" w:cs="Segoe UI"/>
          <w:b/>
          <w:bCs/>
          <w:spacing w:val="-3"/>
          <w:sz w:val="18"/>
          <w:szCs w:val="18"/>
        </w:rPr>
        <w:t xml:space="preserve"> </w:t>
      </w:r>
      <w:r w:rsidRPr="00D9510D">
        <w:rPr>
          <w:rFonts w:ascii="Segoe UI" w:hAnsi="Segoe UI" w:cs="Segoe UI"/>
          <w:b/>
          <w:bCs/>
          <w:sz w:val="18"/>
          <w:szCs w:val="18"/>
        </w:rPr>
        <w:t>výkres</w:t>
      </w:r>
      <w:r w:rsidRPr="00D9510D">
        <w:rPr>
          <w:rFonts w:ascii="Segoe UI" w:hAnsi="Segoe UI" w:cs="Segoe UI"/>
          <w:b/>
          <w:bCs/>
          <w:spacing w:val="-2"/>
          <w:sz w:val="18"/>
          <w:szCs w:val="18"/>
        </w:rPr>
        <w:t xml:space="preserve"> </w:t>
      </w:r>
      <w:r w:rsidRPr="00D9510D">
        <w:rPr>
          <w:rFonts w:ascii="Segoe UI" w:hAnsi="Segoe UI" w:cs="Segoe UI"/>
          <w:b/>
          <w:bCs/>
          <w:sz w:val="18"/>
          <w:szCs w:val="18"/>
        </w:rPr>
        <w:t>širších</w:t>
      </w:r>
      <w:r w:rsidRPr="00D9510D">
        <w:rPr>
          <w:rFonts w:ascii="Segoe UI" w:hAnsi="Segoe UI" w:cs="Segoe UI"/>
          <w:b/>
          <w:bCs/>
          <w:spacing w:val="-4"/>
          <w:sz w:val="18"/>
          <w:szCs w:val="18"/>
        </w:rPr>
        <w:t xml:space="preserve"> </w:t>
      </w:r>
      <w:r w:rsidRPr="00D9510D">
        <w:rPr>
          <w:rFonts w:ascii="Segoe UI" w:hAnsi="Segoe UI" w:cs="Segoe UI"/>
          <w:b/>
          <w:bCs/>
          <w:sz w:val="18"/>
          <w:szCs w:val="18"/>
        </w:rPr>
        <w:t>vztahů</w:t>
      </w:r>
    </w:p>
    <w:p w14:paraId="2155F9BA" w14:textId="77777777" w:rsidR="00E53E92" w:rsidRPr="00D9510D" w:rsidRDefault="00E53E92" w:rsidP="004E1431">
      <w:pPr>
        <w:pStyle w:val="Odstavecseseznamem"/>
        <w:widowControl w:val="0"/>
        <w:numPr>
          <w:ilvl w:val="0"/>
          <w:numId w:val="25"/>
        </w:numPr>
        <w:tabs>
          <w:tab w:val="left" w:pos="836"/>
          <w:tab w:val="left" w:pos="837"/>
        </w:tabs>
        <w:autoSpaceDE w:val="0"/>
        <w:autoSpaceDN w:val="0"/>
        <w:spacing w:before="121" w:after="0"/>
        <w:ind w:hanging="361"/>
        <w:contextualSpacing w:val="0"/>
        <w:rPr>
          <w:rFonts w:ascii="Segoe UI" w:hAnsi="Segoe UI" w:cs="Segoe UI"/>
          <w:b/>
          <w:bCs/>
          <w:sz w:val="18"/>
          <w:szCs w:val="18"/>
        </w:rPr>
      </w:pPr>
      <w:r w:rsidRPr="00D9510D">
        <w:rPr>
          <w:rFonts w:ascii="Segoe UI" w:hAnsi="Segoe UI" w:cs="Segoe UI"/>
          <w:b/>
          <w:bCs/>
          <w:sz w:val="18"/>
          <w:szCs w:val="18"/>
        </w:rPr>
        <w:t>C2</w:t>
      </w:r>
      <w:r w:rsidRPr="00D9510D">
        <w:rPr>
          <w:rFonts w:ascii="Segoe UI" w:hAnsi="Segoe UI" w:cs="Segoe UI"/>
          <w:b/>
          <w:bCs/>
          <w:spacing w:val="-3"/>
          <w:sz w:val="18"/>
          <w:szCs w:val="18"/>
        </w:rPr>
        <w:t xml:space="preserve"> </w:t>
      </w:r>
      <w:r w:rsidRPr="00D9510D">
        <w:rPr>
          <w:rFonts w:ascii="Segoe UI" w:hAnsi="Segoe UI" w:cs="Segoe UI"/>
          <w:b/>
          <w:bCs/>
          <w:sz w:val="18"/>
          <w:szCs w:val="18"/>
        </w:rPr>
        <w:t>–</w:t>
      </w:r>
      <w:r w:rsidRPr="00D9510D">
        <w:rPr>
          <w:rFonts w:ascii="Segoe UI" w:hAnsi="Segoe UI" w:cs="Segoe UI"/>
          <w:b/>
          <w:bCs/>
          <w:spacing w:val="-1"/>
          <w:sz w:val="18"/>
          <w:szCs w:val="18"/>
        </w:rPr>
        <w:t xml:space="preserve"> </w:t>
      </w:r>
      <w:r w:rsidRPr="00D9510D">
        <w:rPr>
          <w:rFonts w:ascii="Segoe UI" w:hAnsi="Segoe UI" w:cs="Segoe UI"/>
          <w:b/>
          <w:bCs/>
          <w:sz w:val="18"/>
          <w:szCs w:val="18"/>
        </w:rPr>
        <w:t>Katastrální</w:t>
      </w:r>
      <w:r w:rsidRPr="00D9510D">
        <w:rPr>
          <w:rFonts w:ascii="Segoe UI" w:hAnsi="Segoe UI" w:cs="Segoe UI"/>
          <w:b/>
          <w:bCs/>
          <w:spacing w:val="-3"/>
          <w:sz w:val="18"/>
          <w:szCs w:val="18"/>
        </w:rPr>
        <w:t xml:space="preserve"> </w:t>
      </w:r>
      <w:r w:rsidRPr="00D9510D">
        <w:rPr>
          <w:rFonts w:ascii="Segoe UI" w:hAnsi="Segoe UI" w:cs="Segoe UI"/>
          <w:b/>
          <w:bCs/>
          <w:sz w:val="18"/>
          <w:szCs w:val="18"/>
        </w:rPr>
        <w:t>situační</w:t>
      </w:r>
      <w:r w:rsidRPr="00D9510D">
        <w:rPr>
          <w:rFonts w:ascii="Segoe UI" w:hAnsi="Segoe UI" w:cs="Segoe UI"/>
          <w:b/>
          <w:bCs/>
          <w:spacing w:val="-2"/>
          <w:sz w:val="18"/>
          <w:szCs w:val="18"/>
        </w:rPr>
        <w:t xml:space="preserve"> </w:t>
      </w:r>
      <w:r w:rsidRPr="00D9510D">
        <w:rPr>
          <w:rFonts w:ascii="Segoe UI" w:hAnsi="Segoe UI" w:cs="Segoe UI"/>
          <w:b/>
          <w:bCs/>
          <w:sz w:val="18"/>
          <w:szCs w:val="18"/>
        </w:rPr>
        <w:t>výkres</w:t>
      </w:r>
    </w:p>
    <w:p w14:paraId="7A5A2830" w14:textId="77777777" w:rsidR="00E53E92" w:rsidRPr="00D9510D" w:rsidRDefault="00E53E92" w:rsidP="004E1431">
      <w:pPr>
        <w:pStyle w:val="Odstavecseseznamem"/>
        <w:widowControl w:val="0"/>
        <w:numPr>
          <w:ilvl w:val="0"/>
          <w:numId w:val="25"/>
        </w:numPr>
        <w:tabs>
          <w:tab w:val="left" w:pos="836"/>
          <w:tab w:val="left" w:pos="837"/>
        </w:tabs>
        <w:autoSpaceDE w:val="0"/>
        <w:autoSpaceDN w:val="0"/>
        <w:spacing w:before="121" w:after="0"/>
        <w:ind w:hanging="361"/>
        <w:contextualSpacing w:val="0"/>
        <w:rPr>
          <w:rFonts w:ascii="Segoe UI" w:hAnsi="Segoe UI" w:cs="Segoe UI"/>
          <w:b/>
          <w:bCs/>
          <w:sz w:val="18"/>
          <w:szCs w:val="18"/>
        </w:rPr>
      </w:pPr>
      <w:r w:rsidRPr="00D9510D">
        <w:rPr>
          <w:rFonts w:ascii="Segoe UI" w:hAnsi="Segoe UI" w:cs="Segoe UI"/>
          <w:b/>
          <w:bCs/>
          <w:sz w:val="18"/>
          <w:szCs w:val="18"/>
        </w:rPr>
        <w:t>C3</w:t>
      </w:r>
      <w:r w:rsidRPr="00D9510D">
        <w:rPr>
          <w:rFonts w:ascii="Segoe UI" w:hAnsi="Segoe UI" w:cs="Segoe UI"/>
          <w:b/>
          <w:bCs/>
          <w:spacing w:val="-4"/>
          <w:sz w:val="18"/>
          <w:szCs w:val="18"/>
        </w:rPr>
        <w:t xml:space="preserve"> </w:t>
      </w:r>
      <w:r w:rsidRPr="00D9510D">
        <w:rPr>
          <w:rFonts w:ascii="Segoe UI" w:hAnsi="Segoe UI" w:cs="Segoe UI"/>
          <w:b/>
          <w:bCs/>
          <w:sz w:val="18"/>
          <w:szCs w:val="18"/>
        </w:rPr>
        <w:t>–</w:t>
      </w:r>
      <w:r w:rsidRPr="00D9510D">
        <w:rPr>
          <w:rFonts w:ascii="Segoe UI" w:hAnsi="Segoe UI" w:cs="Segoe UI"/>
          <w:b/>
          <w:bCs/>
          <w:spacing w:val="-3"/>
          <w:sz w:val="18"/>
          <w:szCs w:val="18"/>
        </w:rPr>
        <w:t xml:space="preserve"> </w:t>
      </w:r>
      <w:r w:rsidRPr="00D9510D">
        <w:rPr>
          <w:rFonts w:ascii="Segoe UI" w:hAnsi="Segoe UI" w:cs="Segoe UI"/>
          <w:b/>
          <w:bCs/>
          <w:sz w:val="18"/>
          <w:szCs w:val="18"/>
        </w:rPr>
        <w:t>Situační</w:t>
      </w:r>
      <w:r w:rsidRPr="00D9510D">
        <w:rPr>
          <w:rFonts w:ascii="Segoe UI" w:hAnsi="Segoe UI" w:cs="Segoe UI"/>
          <w:b/>
          <w:bCs/>
          <w:spacing w:val="-4"/>
          <w:sz w:val="18"/>
          <w:szCs w:val="18"/>
        </w:rPr>
        <w:t xml:space="preserve"> </w:t>
      </w:r>
      <w:r w:rsidRPr="00D9510D">
        <w:rPr>
          <w:rFonts w:ascii="Segoe UI" w:hAnsi="Segoe UI" w:cs="Segoe UI"/>
          <w:b/>
          <w:bCs/>
          <w:sz w:val="18"/>
          <w:szCs w:val="18"/>
        </w:rPr>
        <w:t>výkres</w:t>
      </w:r>
      <w:r w:rsidRPr="00D9510D">
        <w:rPr>
          <w:rFonts w:ascii="Segoe UI" w:hAnsi="Segoe UI" w:cs="Segoe UI"/>
          <w:b/>
          <w:bCs/>
          <w:spacing w:val="-3"/>
          <w:sz w:val="18"/>
          <w:szCs w:val="18"/>
        </w:rPr>
        <w:t xml:space="preserve"> </w:t>
      </w:r>
      <w:r w:rsidRPr="00D9510D">
        <w:rPr>
          <w:rFonts w:ascii="Segoe UI" w:hAnsi="Segoe UI" w:cs="Segoe UI"/>
          <w:b/>
          <w:bCs/>
          <w:sz w:val="18"/>
          <w:szCs w:val="18"/>
        </w:rPr>
        <w:t>zařízení</w:t>
      </w:r>
      <w:r w:rsidRPr="00D9510D">
        <w:rPr>
          <w:rFonts w:ascii="Segoe UI" w:hAnsi="Segoe UI" w:cs="Segoe UI"/>
          <w:b/>
          <w:bCs/>
          <w:spacing w:val="-4"/>
          <w:sz w:val="18"/>
          <w:szCs w:val="18"/>
        </w:rPr>
        <w:t xml:space="preserve"> </w:t>
      </w:r>
      <w:r w:rsidRPr="00D9510D">
        <w:rPr>
          <w:rFonts w:ascii="Segoe UI" w:hAnsi="Segoe UI" w:cs="Segoe UI"/>
          <w:b/>
          <w:bCs/>
          <w:sz w:val="18"/>
          <w:szCs w:val="18"/>
        </w:rPr>
        <w:t>staveniště</w:t>
      </w:r>
    </w:p>
    <w:p w14:paraId="6FC4AE8C" w14:textId="77777777" w:rsidR="00E53E92" w:rsidRPr="00D9510D" w:rsidRDefault="00E53E92" w:rsidP="004E1431">
      <w:pPr>
        <w:pStyle w:val="Odstavecseseznamem"/>
        <w:widowControl w:val="0"/>
        <w:numPr>
          <w:ilvl w:val="0"/>
          <w:numId w:val="25"/>
        </w:numPr>
        <w:tabs>
          <w:tab w:val="left" w:pos="836"/>
          <w:tab w:val="left" w:pos="837"/>
        </w:tabs>
        <w:autoSpaceDE w:val="0"/>
        <w:autoSpaceDN w:val="0"/>
        <w:spacing w:before="118" w:after="0"/>
        <w:ind w:hanging="361"/>
        <w:contextualSpacing w:val="0"/>
        <w:rPr>
          <w:rFonts w:ascii="Segoe UI" w:hAnsi="Segoe UI" w:cs="Segoe UI"/>
          <w:b/>
          <w:bCs/>
          <w:sz w:val="18"/>
          <w:szCs w:val="18"/>
        </w:rPr>
      </w:pPr>
      <w:r w:rsidRPr="00D9510D">
        <w:rPr>
          <w:rFonts w:ascii="Segoe UI" w:hAnsi="Segoe UI" w:cs="Segoe UI"/>
          <w:b/>
          <w:bCs/>
          <w:sz w:val="18"/>
          <w:szCs w:val="18"/>
        </w:rPr>
        <w:t>C4</w:t>
      </w:r>
      <w:r w:rsidRPr="00D9510D">
        <w:rPr>
          <w:rFonts w:ascii="Segoe UI" w:hAnsi="Segoe UI" w:cs="Segoe UI"/>
          <w:b/>
          <w:bCs/>
          <w:spacing w:val="-3"/>
          <w:sz w:val="18"/>
          <w:szCs w:val="18"/>
        </w:rPr>
        <w:t xml:space="preserve"> </w:t>
      </w:r>
      <w:r w:rsidRPr="00D9510D">
        <w:rPr>
          <w:rFonts w:ascii="Segoe UI" w:hAnsi="Segoe UI" w:cs="Segoe UI"/>
          <w:b/>
          <w:bCs/>
          <w:sz w:val="18"/>
          <w:szCs w:val="18"/>
        </w:rPr>
        <w:t>– Dopravní</w:t>
      </w:r>
      <w:r w:rsidRPr="00D9510D">
        <w:rPr>
          <w:rFonts w:ascii="Segoe UI" w:hAnsi="Segoe UI" w:cs="Segoe UI"/>
          <w:b/>
          <w:bCs/>
          <w:spacing w:val="-2"/>
          <w:sz w:val="18"/>
          <w:szCs w:val="18"/>
        </w:rPr>
        <w:t xml:space="preserve"> </w:t>
      </w:r>
      <w:r w:rsidRPr="00D9510D">
        <w:rPr>
          <w:rFonts w:ascii="Segoe UI" w:hAnsi="Segoe UI" w:cs="Segoe UI"/>
          <w:b/>
          <w:bCs/>
          <w:sz w:val="18"/>
          <w:szCs w:val="18"/>
        </w:rPr>
        <w:t>trasy</w:t>
      </w:r>
    </w:p>
    <w:p w14:paraId="67692D77" w14:textId="77777777" w:rsidR="00E53E92" w:rsidRPr="00D9510D" w:rsidRDefault="00E53E92" w:rsidP="00E53E92">
      <w:pPr>
        <w:pStyle w:val="Zkladntext"/>
        <w:spacing w:before="1"/>
        <w:ind w:left="0"/>
        <w:rPr>
          <w:rFonts w:ascii="Segoe UI" w:hAnsi="Segoe UI" w:cs="Segoe UI"/>
          <w:b/>
          <w:bCs/>
          <w:sz w:val="18"/>
          <w:szCs w:val="18"/>
        </w:rPr>
      </w:pPr>
    </w:p>
    <w:p w14:paraId="49020AC4" w14:textId="77777777" w:rsidR="00E53E92" w:rsidRPr="00D9510D" w:rsidRDefault="00E53E92" w:rsidP="00E53E92">
      <w:pPr>
        <w:pStyle w:val="Zkladntext"/>
        <w:ind w:left="116"/>
        <w:rPr>
          <w:rFonts w:ascii="Segoe UI" w:hAnsi="Segoe UI" w:cs="Segoe UI"/>
          <w:b/>
          <w:bCs/>
          <w:sz w:val="18"/>
          <w:szCs w:val="18"/>
        </w:rPr>
      </w:pPr>
      <w:r w:rsidRPr="00D9510D">
        <w:rPr>
          <w:rFonts w:ascii="Segoe UI" w:hAnsi="Segoe UI" w:cs="Segoe UI"/>
          <w:b/>
          <w:bCs/>
          <w:sz w:val="18"/>
          <w:szCs w:val="18"/>
        </w:rPr>
        <w:t>D</w:t>
      </w:r>
      <w:r w:rsidRPr="00D9510D">
        <w:rPr>
          <w:rFonts w:ascii="Segoe UI" w:hAnsi="Segoe UI" w:cs="Segoe UI"/>
          <w:b/>
          <w:bCs/>
          <w:spacing w:val="1"/>
          <w:sz w:val="18"/>
          <w:szCs w:val="18"/>
        </w:rPr>
        <w:t xml:space="preserve"> </w:t>
      </w:r>
      <w:r w:rsidRPr="00D9510D">
        <w:rPr>
          <w:rFonts w:ascii="Segoe UI" w:hAnsi="Segoe UI" w:cs="Segoe UI"/>
          <w:b/>
          <w:bCs/>
          <w:sz w:val="18"/>
          <w:szCs w:val="18"/>
        </w:rPr>
        <w:t>–</w:t>
      </w:r>
      <w:r w:rsidRPr="00D9510D">
        <w:rPr>
          <w:rFonts w:ascii="Segoe UI" w:hAnsi="Segoe UI" w:cs="Segoe UI"/>
          <w:b/>
          <w:bCs/>
          <w:spacing w:val="-2"/>
          <w:sz w:val="18"/>
          <w:szCs w:val="18"/>
        </w:rPr>
        <w:t xml:space="preserve"> </w:t>
      </w:r>
      <w:r w:rsidRPr="00D9510D">
        <w:rPr>
          <w:rFonts w:ascii="Segoe UI" w:hAnsi="Segoe UI" w:cs="Segoe UI"/>
          <w:b/>
          <w:bCs/>
          <w:sz w:val="18"/>
          <w:szCs w:val="18"/>
        </w:rPr>
        <w:t>Výkresová</w:t>
      </w:r>
      <w:r w:rsidRPr="00D9510D">
        <w:rPr>
          <w:rFonts w:ascii="Segoe UI" w:hAnsi="Segoe UI" w:cs="Segoe UI"/>
          <w:b/>
          <w:bCs/>
          <w:spacing w:val="-1"/>
          <w:sz w:val="18"/>
          <w:szCs w:val="18"/>
        </w:rPr>
        <w:t xml:space="preserve"> </w:t>
      </w:r>
      <w:r w:rsidRPr="00D9510D">
        <w:rPr>
          <w:rFonts w:ascii="Segoe UI" w:hAnsi="Segoe UI" w:cs="Segoe UI"/>
          <w:b/>
          <w:bCs/>
          <w:sz w:val="18"/>
          <w:szCs w:val="18"/>
        </w:rPr>
        <w:t>část</w:t>
      </w:r>
    </w:p>
    <w:p w14:paraId="6E63E78D" w14:textId="77777777" w:rsidR="00E53E92" w:rsidRPr="00D9510D" w:rsidRDefault="00E53E92" w:rsidP="00E53E92">
      <w:pPr>
        <w:pStyle w:val="Zkladntext"/>
        <w:ind w:left="836"/>
        <w:rPr>
          <w:rFonts w:ascii="Segoe UI" w:hAnsi="Segoe UI" w:cs="Segoe UI"/>
          <w:b/>
          <w:bCs/>
          <w:sz w:val="18"/>
          <w:szCs w:val="18"/>
        </w:rPr>
      </w:pPr>
      <w:r w:rsidRPr="00D9510D">
        <w:rPr>
          <w:rFonts w:ascii="Segoe UI" w:hAnsi="Segoe UI" w:cs="Segoe UI"/>
          <w:b/>
          <w:bCs/>
          <w:sz w:val="18"/>
          <w:szCs w:val="18"/>
        </w:rPr>
        <w:t>D1</w:t>
      </w:r>
      <w:r w:rsidRPr="00D9510D">
        <w:rPr>
          <w:rFonts w:ascii="Segoe UI" w:hAnsi="Segoe UI" w:cs="Segoe UI"/>
          <w:b/>
          <w:bCs/>
          <w:spacing w:val="-3"/>
          <w:sz w:val="18"/>
          <w:szCs w:val="18"/>
        </w:rPr>
        <w:t xml:space="preserve"> </w:t>
      </w:r>
      <w:r w:rsidRPr="00D9510D">
        <w:rPr>
          <w:rFonts w:ascii="Segoe UI" w:hAnsi="Segoe UI" w:cs="Segoe UI"/>
          <w:b/>
          <w:bCs/>
          <w:sz w:val="18"/>
          <w:szCs w:val="18"/>
        </w:rPr>
        <w:t>Stavební</w:t>
      </w:r>
      <w:r w:rsidRPr="00D9510D">
        <w:rPr>
          <w:rFonts w:ascii="Segoe UI" w:hAnsi="Segoe UI" w:cs="Segoe UI"/>
          <w:b/>
          <w:bCs/>
          <w:spacing w:val="-2"/>
          <w:sz w:val="18"/>
          <w:szCs w:val="18"/>
        </w:rPr>
        <w:t xml:space="preserve"> </w:t>
      </w:r>
      <w:r w:rsidRPr="00D9510D">
        <w:rPr>
          <w:rFonts w:ascii="Segoe UI" w:hAnsi="Segoe UI" w:cs="Segoe UI"/>
          <w:b/>
          <w:bCs/>
          <w:sz w:val="18"/>
          <w:szCs w:val="18"/>
        </w:rPr>
        <w:t>část</w:t>
      </w:r>
    </w:p>
    <w:p w14:paraId="09B71113" w14:textId="77777777" w:rsidR="00E53E92" w:rsidRPr="00D9510D" w:rsidRDefault="00E53E92" w:rsidP="004E1431">
      <w:pPr>
        <w:pStyle w:val="Odstavecseseznamem"/>
        <w:widowControl w:val="0"/>
        <w:numPr>
          <w:ilvl w:val="2"/>
          <w:numId w:val="24"/>
        </w:numPr>
        <w:tabs>
          <w:tab w:val="left" w:pos="1309"/>
        </w:tabs>
        <w:autoSpaceDE w:val="0"/>
        <w:autoSpaceDN w:val="0"/>
        <w:spacing w:before="121" w:after="0"/>
        <w:contextualSpacing w:val="0"/>
        <w:rPr>
          <w:rFonts w:ascii="Segoe UI" w:hAnsi="Segoe UI" w:cs="Segoe UI"/>
          <w:b/>
          <w:bCs/>
          <w:sz w:val="18"/>
          <w:szCs w:val="18"/>
        </w:rPr>
      </w:pPr>
      <w:r w:rsidRPr="00D9510D">
        <w:rPr>
          <w:rFonts w:ascii="Segoe UI" w:hAnsi="Segoe UI" w:cs="Segoe UI"/>
          <w:b/>
          <w:bCs/>
          <w:sz w:val="18"/>
          <w:szCs w:val="18"/>
        </w:rPr>
        <w:t>ARCH</w:t>
      </w:r>
    </w:p>
    <w:p w14:paraId="4F16BB53" w14:textId="77777777" w:rsidR="00E53E92" w:rsidRPr="00D9510D" w:rsidRDefault="00E53E92" w:rsidP="00E53E92">
      <w:pPr>
        <w:pStyle w:val="Zkladntext"/>
        <w:spacing w:before="118" w:line="360" w:lineRule="auto"/>
        <w:ind w:left="1196" w:right="4422" w:hanging="60"/>
        <w:jc w:val="both"/>
        <w:rPr>
          <w:rFonts w:ascii="Segoe UI" w:hAnsi="Segoe UI" w:cs="Segoe UI"/>
          <w:sz w:val="18"/>
          <w:szCs w:val="18"/>
        </w:rPr>
      </w:pPr>
      <w:r w:rsidRPr="00D9510D">
        <w:rPr>
          <w:rFonts w:ascii="Segoe UI" w:hAnsi="Segoe UI" w:cs="Segoe UI"/>
          <w:sz w:val="18"/>
          <w:szCs w:val="18"/>
        </w:rPr>
        <w:t>1_Půdorys 1.</w:t>
      </w:r>
      <w:proofErr w:type="gramStart"/>
      <w:r w:rsidRPr="00D9510D">
        <w:rPr>
          <w:rFonts w:ascii="Segoe UI" w:hAnsi="Segoe UI" w:cs="Segoe UI"/>
          <w:sz w:val="18"/>
          <w:szCs w:val="18"/>
        </w:rPr>
        <w:t>PP - stávající</w:t>
      </w:r>
      <w:proofErr w:type="gramEnd"/>
      <w:r w:rsidRPr="00D9510D">
        <w:rPr>
          <w:rFonts w:ascii="Segoe UI" w:hAnsi="Segoe UI" w:cs="Segoe UI"/>
          <w:sz w:val="18"/>
          <w:szCs w:val="18"/>
        </w:rPr>
        <w:t xml:space="preserve"> stav a demolice</w:t>
      </w:r>
      <w:r w:rsidRPr="00D9510D">
        <w:rPr>
          <w:rFonts w:ascii="Segoe UI" w:hAnsi="Segoe UI" w:cs="Segoe UI"/>
          <w:spacing w:val="-47"/>
          <w:sz w:val="18"/>
          <w:szCs w:val="18"/>
        </w:rPr>
        <w:t xml:space="preserve"> </w:t>
      </w:r>
      <w:r w:rsidRPr="00D9510D">
        <w:rPr>
          <w:rFonts w:ascii="Segoe UI" w:hAnsi="Segoe UI" w:cs="Segoe UI"/>
          <w:sz w:val="18"/>
          <w:szCs w:val="18"/>
        </w:rPr>
        <w:lastRenderedPageBreak/>
        <w:t>2_Půdorys 1.NP - stávající stav a demolice</w:t>
      </w:r>
      <w:r w:rsidRPr="00D9510D">
        <w:rPr>
          <w:rFonts w:ascii="Segoe UI" w:hAnsi="Segoe UI" w:cs="Segoe UI"/>
          <w:spacing w:val="-47"/>
          <w:sz w:val="18"/>
          <w:szCs w:val="18"/>
        </w:rPr>
        <w:t xml:space="preserve"> </w:t>
      </w:r>
      <w:r w:rsidRPr="00D9510D">
        <w:rPr>
          <w:rFonts w:ascii="Segoe UI" w:hAnsi="Segoe UI" w:cs="Segoe UI"/>
          <w:sz w:val="18"/>
          <w:szCs w:val="18"/>
        </w:rPr>
        <w:t>3_Půdorys 1.NP</w:t>
      </w:r>
      <w:r w:rsidRPr="00D9510D">
        <w:rPr>
          <w:rFonts w:ascii="Segoe UI" w:hAnsi="Segoe UI" w:cs="Segoe UI"/>
          <w:spacing w:val="2"/>
          <w:sz w:val="18"/>
          <w:szCs w:val="18"/>
        </w:rPr>
        <w:t xml:space="preserve"> </w:t>
      </w:r>
      <w:r w:rsidRPr="00D9510D">
        <w:rPr>
          <w:rFonts w:ascii="Segoe UI" w:hAnsi="Segoe UI" w:cs="Segoe UI"/>
          <w:sz w:val="18"/>
          <w:szCs w:val="18"/>
        </w:rPr>
        <w:t>- nový stav</w:t>
      </w:r>
    </w:p>
    <w:p w14:paraId="361D4C8C" w14:textId="77777777" w:rsidR="00E53E92" w:rsidRPr="00D9510D" w:rsidRDefault="00E53E92" w:rsidP="00E53E92">
      <w:pPr>
        <w:pStyle w:val="Zkladntext"/>
        <w:spacing w:before="2" w:line="357" w:lineRule="auto"/>
        <w:ind w:left="1196" w:right="4422" w:hanging="60"/>
        <w:jc w:val="both"/>
        <w:rPr>
          <w:rFonts w:ascii="Segoe UI" w:hAnsi="Segoe UI" w:cs="Segoe UI"/>
          <w:sz w:val="18"/>
          <w:szCs w:val="18"/>
        </w:rPr>
      </w:pPr>
      <w:r w:rsidRPr="00D9510D">
        <w:rPr>
          <w:rFonts w:ascii="Segoe UI" w:hAnsi="Segoe UI" w:cs="Segoe UI"/>
          <w:sz w:val="18"/>
          <w:szCs w:val="18"/>
        </w:rPr>
        <w:t>4_Půdorys 2.</w:t>
      </w:r>
      <w:proofErr w:type="gramStart"/>
      <w:r w:rsidRPr="00D9510D">
        <w:rPr>
          <w:rFonts w:ascii="Segoe UI" w:hAnsi="Segoe UI" w:cs="Segoe UI"/>
          <w:sz w:val="18"/>
          <w:szCs w:val="18"/>
        </w:rPr>
        <w:t>NP - stávající</w:t>
      </w:r>
      <w:proofErr w:type="gramEnd"/>
      <w:r w:rsidRPr="00D9510D">
        <w:rPr>
          <w:rFonts w:ascii="Segoe UI" w:hAnsi="Segoe UI" w:cs="Segoe UI"/>
          <w:sz w:val="18"/>
          <w:szCs w:val="18"/>
        </w:rPr>
        <w:t xml:space="preserve"> stav a demolice</w:t>
      </w:r>
      <w:r w:rsidRPr="00D9510D">
        <w:rPr>
          <w:rFonts w:ascii="Segoe UI" w:hAnsi="Segoe UI" w:cs="Segoe UI"/>
          <w:spacing w:val="-47"/>
          <w:sz w:val="18"/>
          <w:szCs w:val="18"/>
        </w:rPr>
        <w:t xml:space="preserve"> </w:t>
      </w:r>
      <w:r w:rsidRPr="00D9510D">
        <w:rPr>
          <w:rFonts w:ascii="Segoe UI" w:hAnsi="Segoe UI" w:cs="Segoe UI"/>
          <w:sz w:val="18"/>
          <w:szCs w:val="18"/>
        </w:rPr>
        <w:t>5_Půdorys_2NP</w:t>
      </w:r>
      <w:r w:rsidRPr="00D9510D">
        <w:rPr>
          <w:rFonts w:ascii="Segoe UI" w:hAnsi="Segoe UI" w:cs="Segoe UI"/>
          <w:spacing w:val="1"/>
          <w:sz w:val="18"/>
          <w:szCs w:val="18"/>
        </w:rPr>
        <w:t xml:space="preserve"> </w:t>
      </w:r>
      <w:r w:rsidRPr="00D9510D">
        <w:rPr>
          <w:rFonts w:ascii="Segoe UI" w:hAnsi="Segoe UI" w:cs="Segoe UI"/>
          <w:sz w:val="18"/>
          <w:szCs w:val="18"/>
        </w:rPr>
        <w:t>-</w:t>
      </w:r>
      <w:r w:rsidRPr="00D9510D">
        <w:rPr>
          <w:rFonts w:ascii="Segoe UI" w:hAnsi="Segoe UI" w:cs="Segoe UI"/>
          <w:spacing w:val="1"/>
          <w:sz w:val="18"/>
          <w:szCs w:val="18"/>
        </w:rPr>
        <w:t xml:space="preserve"> </w:t>
      </w:r>
      <w:r w:rsidRPr="00D9510D">
        <w:rPr>
          <w:rFonts w:ascii="Segoe UI" w:hAnsi="Segoe UI" w:cs="Segoe UI"/>
          <w:sz w:val="18"/>
          <w:szCs w:val="18"/>
        </w:rPr>
        <w:t>nový</w:t>
      </w:r>
      <w:r w:rsidRPr="00D9510D">
        <w:rPr>
          <w:rFonts w:ascii="Segoe UI" w:hAnsi="Segoe UI" w:cs="Segoe UI"/>
          <w:spacing w:val="-1"/>
          <w:sz w:val="18"/>
          <w:szCs w:val="18"/>
        </w:rPr>
        <w:t xml:space="preserve"> </w:t>
      </w:r>
      <w:r w:rsidRPr="00D9510D">
        <w:rPr>
          <w:rFonts w:ascii="Segoe UI" w:hAnsi="Segoe UI" w:cs="Segoe UI"/>
          <w:sz w:val="18"/>
          <w:szCs w:val="18"/>
        </w:rPr>
        <w:t>stav</w:t>
      </w:r>
    </w:p>
    <w:p w14:paraId="1D0E7832" w14:textId="77777777" w:rsidR="00E53E92" w:rsidRPr="00D9510D" w:rsidRDefault="00E53E92" w:rsidP="00E53E92">
      <w:pPr>
        <w:pStyle w:val="Zkladntext"/>
        <w:spacing w:before="5" w:line="360" w:lineRule="auto"/>
        <w:ind w:left="1196" w:right="5735" w:hanging="60"/>
        <w:rPr>
          <w:rFonts w:ascii="Segoe UI" w:hAnsi="Segoe UI" w:cs="Segoe UI"/>
          <w:sz w:val="18"/>
          <w:szCs w:val="18"/>
        </w:rPr>
      </w:pPr>
      <w:proofErr w:type="gramStart"/>
      <w:r w:rsidRPr="00D9510D">
        <w:rPr>
          <w:rFonts w:ascii="Segoe UI" w:hAnsi="Segoe UI" w:cs="Segoe UI"/>
          <w:sz w:val="18"/>
          <w:szCs w:val="18"/>
        </w:rPr>
        <w:t>6a</w:t>
      </w:r>
      <w:proofErr w:type="gramEnd"/>
      <w:r w:rsidRPr="00D9510D">
        <w:rPr>
          <w:rFonts w:ascii="Segoe UI" w:hAnsi="Segoe UI" w:cs="Segoe UI"/>
          <w:sz w:val="18"/>
          <w:szCs w:val="18"/>
        </w:rPr>
        <w:t>_Podhledy 2.NP – typy</w:t>
      </w:r>
      <w:r w:rsidRPr="00D9510D">
        <w:rPr>
          <w:rFonts w:ascii="Segoe UI" w:hAnsi="Segoe UI" w:cs="Segoe UI"/>
          <w:spacing w:val="-47"/>
          <w:sz w:val="18"/>
          <w:szCs w:val="18"/>
        </w:rPr>
        <w:t xml:space="preserve"> </w:t>
      </w:r>
      <w:r w:rsidRPr="00D9510D">
        <w:rPr>
          <w:rFonts w:ascii="Segoe UI" w:hAnsi="Segoe UI" w:cs="Segoe UI"/>
          <w:sz w:val="18"/>
          <w:szCs w:val="18"/>
        </w:rPr>
        <w:t>6b_Podhledy 2.NP – KP</w:t>
      </w:r>
      <w:r w:rsidRPr="00D9510D">
        <w:rPr>
          <w:rFonts w:ascii="Segoe UI" w:hAnsi="Segoe UI" w:cs="Segoe UI"/>
          <w:spacing w:val="1"/>
          <w:sz w:val="18"/>
          <w:szCs w:val="18"/>
        </w:rPr>
        <w:t xml:space="preserve"> </w:t>
      </w:r>
      <w:r w:rsidRPr="00D9510D">
        <w:rPr>
          <w:rFonts w:ascii="Segoe UI" w:hAnsi="Segoe UI" w:cs="Segoe UI"/>
          <w:sz w:val="18"/>
          <w:szCs w:val="18"/>
        </w:rPr>
        <w:t>6c_Podhledy</w:t>
      </w:r>
      <w:r w:rsidRPr="00D9510D">
        <w:rPr>
          <w:rFonts w:ascii="Segoe UI" w:hAnsi="Segoe UI" w:cs="Segoe UI"/>
          <w:spacing w:val="-4"/>
          <w:sz w:val="18"/>
          <w:szCs w:val="18"/>
        </w:rPr>
        <w:t xml:space="preserve"> </w:t>
      </w:r>
      <w:r w:rsidRPr="00D9510D">
        <w:rPr>
          <w:rFonts w:ascii="Segoe UI" w:hAnsi="Segoe UI" w:cs="Segoe UI"/>
          <w:sz w:val="18"/>
          <w:szCs w:val="18"/>
        </w:rPr>
        <w:t>2.NP</w:t>
      </w:r>
      <w:r w:rsidRPr="00D9510D">
        <w:rPr>
          <w:rFonts w:ascii="Segoe UI" w:hAnsi="Segoe UI" w:cs="Segoe UI"/>
          <w:spacing w:val="-1"/>
          <w:sz w:val="18"/>
          <w:szCs w:val="18"/>
        </w:rPr>
        <w:t xml:space="preserve"> </w:t>
      </w:r>
      <w:r w:rsidRPr="00D9510D">
        <w:rPr>
          <w:rFonts w:ascii="Segoe UI" w:hAnsi="Segoe UI" w:cs="Segoe UI"/>
          <w:sz w:val="18"/>
          <w:szCs w:val="18"/>
        </w:rPr>
        <w:t>–</w:t>
      </w:r>
      <w:r w:rsidRPr="00D9510D">
        <w:rPr>
          <w:rFonts w:ascii="Segoe UI" w:hAnsi="Segoe UI" w:cs="Segoe UI"/>
          <w:spacing w:val="-2"/>
          <w:sz w:val="18"/>
          <w:szCs w:val="18"/>
        </w:rPr>
        <w:t xml:space="preserve"> </w:t>
      </w:r>
      <w:r w:rsidRPr="00D9510D">
        <w:rPr>
          <w:rFonts w:ascii="Segoe UI" w:hAnsi="Segoe UI" w:cs="Segoe UI"/>
          <w:sz w:val="18"/>
          <w:szCs w:val="18"/>
        </w:rPr>
        <w:t>KOO</w:t>
      </w:r>
    </w:p>
    <w:p w14:paraId="4F25C7C4" w14:textId="77777777" w:rsidR="00E53E92" w:rsidRPr="00D9510D" w:rsidRDefault="00E53E92" w:rsidP="00E53E92">
      <w:pPr>
        <w:pStyle w:val="Zkladntext"/>
        <w:spacing w:line="360" w:lineRule="auto"/>
        <w:ind w:left="1196" w:right="4652" w:hanging="60"/>
        <w:rPr>
          <w:rFonts w:ascii="Segoe UI" w:hAnsi="Segoe UI" w:cs="Segoe UI"/>
          <w:sz w:val="18"/>
          <w:szCs w:val="18"/>
        </w:rPr>
      </w:pPr>
      <w:r w:rsidRPr="00D9510D">
        <w:rPr>
          <w:rFonts w:ascii="Segoe UI" w:hAnsi="Segoe UI" w:cs="Segoe UI"/>
          <w:sz w:val="18"/>
          <w:szCs w:val="18"/>
        </w:rPr>
        <w:t>7_Půdorys 3.</w:t>
      </w:r>
      <w:proofErr w:type="gramStart"/>
      <w:r w:rsidRPr="00D9510D">
        <w:rPr>
          <w:rFonts w:ascii="Segoe UI" w:hAnsi="Segoe UI" w:cs="Segoe UI"/>
          <w:sz w:val="18"/>
          <w:szCs w:val="18"/>
        </w:rPr>
        <w:t>NP - starý</w:t>
      </w:r>
      <w:proofErr w:type="gramEnd"/>
      <w:r w:rsidRPr="00D9510D">
        <w:rPr>
          <w:rFonts w:ascii="Segoe UI" w:hAnsi="Segoe UI" w:cs="Segoe UI"/>
          <w:sz w:val="18"/>
          <w:szCs w:val="18"/>
        </w:rPr>
        <w:t xml:space="preserve"> stav a demolice</w:t>
      </w:r>
      <w:r w:rsidRPr="00D9510D">
        <w:rPr>
          <w:rFonts w:ascii="Segoe UI" w:hAnsi="Segoe UI" w:cs="Segoe UI"/>
          <w:spacing w:val="-47"/>
          <w:sz w:val="18"/>
          <w:szCs w:val="18"/>
        </w:rPr>
        <w:t xml:space="preserve"> </w:t>
      </w:r>
      <w:r w:rsidRPr="00D9510D">
        <w:rPr>
          <w:rFonts w:ascii="Segoe UI" w:hAnsi="Segoe UI" w:cs="Segoe UI"/>
          <w:sz w:val="18"/>
          <w:szCs w:val="18"/>
        </w:rPr>
        <w:t>8_Půdorys 3.NP</w:t>
      </w:r>
      <w:r w:rsidRPr="00D9510D">
        <w:rPr>
          <w:rFonts w:ascii="Segoe UI" w:hAnsi="Segoe UI" w:cs="Segoe UI"/>
          <w:spacing w:val="1"/>
          <w:sz w:val="18"/>
          <w:szCs w:val="18"/>
        </w:rPr>
        <w:t xml:space="preserve"> </w:t>
      </w:r>
      <w:r w:rsidRPr="00D9510D">
        <w:rPr>
          <w:rFonts w:ascii="Segoe UI" w:hAnsi="Segoe UI" w:cs="Segoe UI"/>
          <w:sz w:val="18"/>
          <w:szCs w:val="18"/>
        </w:rPr>
        <w:t>-</w:t>
      </w:r>
      <w:r w:rsidRPr="00D9510D">
        <w:rPr>
          <w:rFonts w:ascii="Segoe UI" w:hAnsi="Segoe UI" w:cs="Segoe UI"/>
          <w:spacing w:val="1"/>
          <w:sz w:val="18"/>
          <w:szCs w:val="18"/>
        </w:rPr>
        <w:t xml:space="preserve"> </w:t>
      </w:r>
      <w:r w:rsidRPr="00D9510D">
        <w:rPr>
          <w:rFonts w:ascii="Segoe UI" w:hAnsi="Segoe UI" w:cs="Segoe UI"/>
          <w:sz w:val="18"/>
          <w:szCs w:val="18"/>
        </w:rPr>
        <w:t>nový</w:t>
      </w:r>
      <w:r w:rsidRPr="00D9510D">
        <w:rPr>
          <w:rFonts w:ascii="Segoe UI" w:hAnsi="Segoe UI" w:cs="Segoe UI"/>
          <w:spacing w:val="-1"/>
          <w:sz w:val="18"/>
          <w:szCs w:val="18"/>
        </w:rPr>
        <w:t xml:space="preserve"> </w:t>
      </w:r>
      <w:r w:rsidRPr="00D9510D">
        <w:rPr>
          <w:rFonts w:ascii="Segoe UI" w:hAnsi="Segoe UI" w:cs="Segoe UI"/>
          <w:sz w:val="18"/>
          <w:szCs w:val="18"/>
        </w:rPr>
        <w:t>stav</w:t>
      </w:r>
    </w:p>
    <w:p w14:paraId="776D8D7B" w14:textId="77777777" w:rsidR="00E53E92" w:rsidRPr="00D9510D" w:rsidRDefault="00E53E92" w:rsidP="00E53E92">
      <w:pPr>
        <w:pStyle w:val="Zkladntext"/>
        <w:spacing w:before="2"/>
        <w:ind w:left="1196" w:hanging="60"/>
        <w:rPr>
          <w:rFonts w:ascii="Segoe UI" w:hAnsi="Segoe UI" w:cs="Segoe UI"/>
          <w:sz w:val="18"/>
          <w:szCs w:val="18"/>
        </w:rPr>
      </w:pPr>
      <w:r w:rsidRPr="00D9510D">
        <w:rPr>
          <w:rFonts w:ascii="Segoe UI" w:hAnsi="Segoe UI" w:cs="Segoe UI"/>
          <w:sz w:val="18"/>
          <w:szCs w:val="18"/>
        </w:rPr>
        <w:t>9_Tvar</w:t>
      </w:r>
      <w:r w:rsidRPr="00D9510D">
        <w:rPr>
          <w:rFonts w:ascii="Segoe UI" w:hAnsi="Segoe UI" w:cs="Segoe UI"/>
          <w:spacing w:val="-3"/>
          <w:sz w:val="18"/>
          <w:szCs w:val="18"/>
        </w:rPr>
        <w:t xml:space="preserve"> </w:t>
      </w:r>
      <w:r w:rsidRPr="00D9510D">
        <w:rPr>
          <w:rFonts w:ascii="Segoe UI" w:hAnsi="Segoe UI" w:cs="Segoe UI"/>
          <w:sz w:val="18"/>
          <w:szCs w:val="18"/>
        </w:rPr>
        <w:t>stropní</w:t>
      </w:r>
      <w:r w:rsidRPr="00D9510D">
        <w:rPr>
          <w:rFonts w:ascii="Segoe UI" w:hAnsi="Segoe UI" w:cs="Segoe UI"/>
          <w:spacing w:val="-2"/>
          <w:sz w:val="18"/>
          <w:szCs w:val="18"/>
        </w:rPr>
        <w:t xml:space="preserve"> </w:t>
      </w:r>
      <w:r w:rsidRPr="00D9510D">
        <w:rPr>
          <w:rFonts w:ascii="Segoe UI" w:hAnsi="Segoe UI" w:cs="Segoe UI"/>
          <w:sz w:val="18"/>
          <w:szCs w:val="18"/>
        </w:rPr>
        <w:t>konstrukce</w:t>
      </w:r>
      <w:r w:rsidRPr="00D9510D">
        <w:rPr>
          <w:rFonts w:ascii="Segoe UI" w:hAnsi="Segoe UI" w:cs="Segoe UI"/>
          <w:spacing w:val="-2"/>
          <w:sz w:val="18"/>
          <w:szCs w:val="18"/>
        </w:rPr>
        <w:t xml:space="preserve"> </w:t>
      </w:r>
      <w:r w:rsidRPr="00D9510D">
        <w:rPr>
          <w:rFonts w:ascii="Segoe UI" w:hAnsi="Segoe UI" w:cs="Segoe UI"/>
          <w:sz w:val="18"/>
          <w:szCs w:val="18"/>
        </w:rPr>
        <w:t>ve</w:t>
      </w:r>
      <w:r w:rsidRPr="00D9510D">
        <w:rPr>
          <w:rFonts w:ascii="Segoe UI" w:hAnsi="Segoe UI" w:cs="Segoe UI"/>
          <w:spacing w:val="-3"/>
          <w:sz w:val="18"/>
          <w:szCs w:val="18"/>
        </w:rPr>
        <w:t xml:space="preserve"> </w:t>
      </w:r>
      <w:r w:rsidRPr="00D9510D">
        <w:rPr>
          <w:rFonts w:ascii="Segoe UI" w:hAnsi="Segoe UI" w:cs="Segoe UI"/>
          <w:sz w:val="18"/>
          <w:szCs w:val="18"/>
        </w:rPr>
        <w:t>3.NP</w:t>
      </w:r>
    </w:p>
    <w:p w14:paraId="40D99B60" w14:textId="77777777" w:rsidR="00E53E92" w:rsidRPr="00D9510D" w:rsidRDefault="00E53E92" w:rsidP="00E53E92">
      <w:pPr>
        <w:pStyle w:val="Zkladntext"/>
        <w:spacing w:line="357" w:lineRule="auto"/>
        <w:ind w:left="1196" w:right="4118" w:hanging="60"/>
        <w:rPr>
          <w:rFonts w:ascii="Segoe UI" w:hAnsi="Segoe UI" w:cs="Segoe UI"/>
          <w:sz w:val="18"/>
          <w:szCs w:val="18"/>
        </w:rPr>
      </w:pPr>
      <w:r w:rsidRPr="00D9510D">
        <w:rPr>
          <w:rFonts w:ascii="Segoe UI" w:hAnsi="Segoe UI" w:cs="Segoe UI"/>
          <w:sz w:val="18"/>
          <w:szCs w:val="18"/>
        </w:rPr>
        <w:t xml:space="preserve">10_Půdorys </w:t>
      </w:r>
      <w:proofErr w:type="gramStart"/>
      <w:r w:rsidRPr="00D9510D">
        <w:rPr>
          <w:rFonts w:ascii="Segoe UI" w:hAnsi="Segoe UI" w:cs="Segoe UI"/>
          <w:sz w:val="18"/>
          <w:szCs w:val="18"/>
        </w:rPr>
        <w:t>střechy - stávající</w:t>
      </w:r>
      <w:proofErr w:type="gramEnd"/>
      <w:r w:rsidRPr="00D9510D">
        <w:rPr>
          <w:rFonts w:ascii="Segoe UI" w:hAnsi="Segoe UI" w:cs="Segoe UI"/>
          <w:sz w:val="18"/>
          <w:szCs w:val="18"/>
        </w:rPr>
        <w:t xml:space="preserve"> stav a demolice</w:t>
      </w:r>
      <w:r w:rsidRPr="00D9510D">
        <w:rPr>
          <w:rFonts w:ascii="Segoe UI" w:hAnsi="Segoe UI" w:cs="Segoe UI"/>
          <w:spacing w:val="-47"/>
          <w:sz w:val="18"/>
          <w:szCs w:val="18"/>
        </w:rPr>
        <w:t xml:space="preserve"> </w:t>
      </w:r>
      <w:r w:rsidRPr="00D9510D">
        <w:rPr>
          <w:rFonts w:ascii="Segoe UI" w:hAnsi="Segoe UI" w:cs="Segoe UI"/>
          <w:sz w:val="18"/>
          <w:szCs w:val="18"/>
        </w:rPr>
        <w:t>11_Půdorys střechy -</w:t>
      </w:r>
      <w:r w:rsidRPr="00D9510D">
        <w:rPr>
          <w:rFonts w:ascii="Segoe UI" w:hAnsi="Segoe UI" w:cs="Segoe UI"/>
          <w:spacing w:val="1"/>
          <w:sz w:val="18"/>
          <w:szCs w:val="18"/>
        </w:rPr>
        <w:t xml:space="preserve"> </w:t>
      </w:r>
      <w:r w:rsidRPr="00D9510D">
        <w:rPr>
          <w:rFonts w:ascii="Segoe UI" w:hAnsi="Segoe UI" w:cs="Segoe UI"/>
          <w:sz w:val="18"/>
          <w:szCs w:val="18"/>
        </w:rPr>
        <w:t>nový</w:t>
      </w:r>
      <w:r w:rsidRPr="00D9510D">
        <w:rPr>
          <w:rFonts w:ascii="Segoe UI" w:hAnsi="Segoe UI" w:cs="Segoe UI"/>
          <w:spacing w:val="-1"/>
          <w:sz w:val="18"/>
          <w:szCs w:val="18"/>
        </w:rPr>
        <w:t xml:space="preserve"> </w:t>
      </w:r>
      <w:r w:rsidRPr="00D9510D">
        <w:rPr>
          <w:rFonts w:ascii="Segoe UI" w:hAnsi="Segoe UI" w:cs="Segoe UI"/>
          <w:sz w:val="18"/>
          <w:szCs w:val="18"/>
        </w:rPr>
        <w:t>stav</w:t>
      </w:r>
    </w:p>
    <w:p w14:paraId="772A76BB" w14:textId="77777777" w:rsidR="00E53E92" w:rsidRPr="00D9510D" w:rsidRDefault="00E53E92" w:rsidP="00E53E92">
      <w:pPr>
        <w:pStyle w:val="Zkladntext"/>
        <w:spacing w:before="4"/>
        <w:ind w:left="1196" w:hanging="60"/>
        <w:rPr>
          <w:rFonts w:ascii="Segoe UI" w:hAnsi="Segoe UI" w:cs="Segoe UI"/>
          <w:sz w:val="18"/>
          <w:szCs w:val="18"/>
        </w:rPr>
      </w:pPr>
      <w:r w:rsidRPr="00D9510D">
        <w:rPr>
          <w:rFonts w:ascii="Segoe UI" w:hAnsi="Segoe UI" w:cs="Segoe UI"/>
          <w:sz w:val="18"/>
          <w:szCs w:val="18"/>
        </w:rPr>
        <w:t>12_Řez</w:t>
      </w:r>
      <w:r w:rsidRPr="00D9510D">
        <w:rPr>
          <w:rFonts w:ascii="Segoe UI" w:hAnsi="Segoe UI" w:cs="Segoe UI"/>
          <w:spacing w:val="-9"/>
          <w:sz w:val="18"/>
          <w:szCs w:val="18"/>
        </w:rPr>
        <w:t xml:space="preserve"> </w:t>
      </w:r>
      <w:r w:rsidRPr="00D9510D">
        <w:rPr>
          <w:rFonts w:ascii="Segoe UI" w:hAnsi="Segoe UI" w:cs="Segoe UI"/>
          <w:sz w:val="18"/>
          <w:szCs w:val="18"/>
        </w:rPr>
        <w:t>AA´</w:t>
      </w:r>
    </w:p>
    <w:p w14:paraId="3319E15D" w14:textId="77777777" w:rsidR="00E53E92" w:rsidRPr="00D9510D" w:rsidRDefault="00E53E92" w:rsidP="00E53E92">
      <w:pPr>
        <w:pStyle w:val="Zkladntext"/>
        <w:spacing w:before="120"/>
        <w:ind w:left="1196" w:hanging="60"/>
        <w:rPr>
          <w:rFonts w:ascii="Segoe UI" w:hAnsi="Segoe UI" w:cs="Segoe UI"/>
          <w:sz w:val="18"/>
          <w:szCs w:val="18"/>
        </w:rPr>
      </w:pPr>
      <w:r w:rsidRPr="00D9510D">
        <w:rPr>
          <w:rFonts w:ascii="Segoe UI" w:hAnsi="Segoe UI" w:cs="Segoe UI"/>
          <w:sz w:val="18"/>
          <w:szCs w:val="18"/>
        </w:rPr>
        <w:t>13_Řez</w:t>
      </w:r>
      <w:r w:rsidRPr="00D9510D">
        <w:rPr>
          <w:rFonts w:ascii="Segoe UI" w:hAnsi="Segoe UI" w:cs="Segoe UI"/>
          <w:spacing w:val="-10"/>
          <w:sz w:val="18"/>
          <w:szCs w:val="18"/>
        </w:rPr>
        <w:t xml:space="preserve"> </w:t>
      </w:r>
      <w:r w:rsidRPr="00D9510D">
        <w:rPr>
          <w:rFonts w:ascii="Segoe UI" w:hAnsi="Segoe UI" w:cs="Segoe UI"/>
          <w:sz w:val="18"/>
          <w:szCs w:val="18"/>
        </w:rPr>
        <w:t>BB´</w:t>
      </w:r>
    </w:p>
    <w:p w14:paraId="02E78953" w14:textId="77777777" w:rsidR="00E53E92" w:rsidRPr="00D9510D" w:rsidRDefault="00E53E92" w:rsidP="00E53E92">
      <w:pPr>
        <w:pStyle w:val="Zkladntext"/>
        <w:spacing w:line="357" w:lineRule="auto"/>
        <w:ind w:left="1196" w:right="4742" w:hanging="60"/>
        <w:rPr>
          <w:rFonts w:ascii="Segoe UI" w:hAnsi="Segoe UI" w:cs="Segoe UI"/>
          <w:sz w:val="18"/>
          <w:szCs w:val="18"/>
        </w:rPr>
      </w:pPr>
      <w:r w:rsidRPr="00D9510D">
        <w:rPr>
          <w:rFonts w:ascii="Segoe UI" w:hAnsi="Segoe UI" w:cs="Segoe UI"/>
          <w:sz w:val="18"/>
          <w:szCs w:val="18"/>
        </w:rPr>
        <w:t>Barevné a materiálové řešení povrchů</w:t>
      </w:r>
      <w:r w:rsidRPr="00D9510D">
        <w:rPr>
          <w:rFonts w:ascii="Segoe UI" w:hAnsi="Segoe UI" w:cs="Segoe UI"/>
          <w:spacing w:val="-47"/>
          <w:sz w:val="18"/>
          <w:szCs w:val="18"/>
        </w:rPr>
        <w:t xml:space="preserve"> </w:t>
      </w:r>
      <w:r w:rsidRPr="00D9510D">
        <w:rPr>
          <w:rFonts w:ascii="Segoe UI" w:hAnsi="Segoe UI" w:cs="Segoe UI"/>
          <w:sz w:val="18"/>
          <w:szCs w:val="18"/>
        </w:rPr>
        <w:t>Kniha</w:t>
      </w:r>
      <w:r w:rsidRPr="00D9510D">
        <w:rPr>
          <w:rFonts w:ascii="Segoe UI" w:hAnsi="Segoe UI" w:cs="Segoe UI"/>
          <w:spacing w:val="-1"/>
          <w:sz w:val="18"/>
          <w:szCs w:val="18"/>
        </w:rPr>
        <w:t xml:space="preserve"> </w:t>
      </w:r>
      <w:r w:rsidRPr="00D9510D">
        <w:rPr>
          <w:rFonts w:ascii="Segoe UI" w:hAnsi="Segoe UI" w:cs="Segoe UI"/>
          <w:sz w:val="18"/>
          <w:szCs w:val="18"/>
        </w:rPr>
        <w:t>místností</w:t>
      </w:r>
    </w:p>
    <w:p w14:paraId="078BF525" w14:textId="77777777" w:rsidR="00E53E92" w:rsidRPr="00D9510D" w:rsidRDefault="00E53E92" w:rsidP="00E53E92">
      <w:pPr>
        <w:pStyle w:val="Zkladntext"/>
        <w:spacing w:before="5"/>
        <w:ind w:left="1196" w:hanging="60"/>
        <w:rPr>
          <w:rFonts w:ascii="Segoe UI" w:hAnsi="Segoe UI" w:cs="Segoe UI"/>
          <w:sz w:val="18"/>
          <w:szCs w:val="18"/>
        </w:rPr>
      </w:pPr>
      <w:r w:rsidRPr="00D9510D">
        <w:rPr>
          <w:rFonts w:ascii="Segoe UI" w:hAnsi="Segoe UI" w:cs="Segoe UI"/>
          <w:sz w:val="18"/>
          <w:szCs w:val="18"/>
        </w:rPr>
        <w:t>Kniha</w:t>
      </w:r>
      <w:r w:rsidRPr="00D9510D">
        <w:rPr>
          <w:rFonts w:ascii="Segoe UI" w:hAnsi="Segoe UI" w:cs="Segoe UI"/>
          <w:spacing w:val="-9"/>
          <w:sz w:val="18"/>
          <w:szCs w:val="18"/>
        </w:rPr>
        <w:t xml:space="preserve"> </w:t>
      </w:r>
      <w:r w:rsidRPr="00D9510D">
        <w:rPr>
          <w:rFonts w:ascii="Segoe UI" w:hAnsi="Segoe UI" w:cs="Segoe UI"/>
          <w:sz w:val="18"/>
          <w:szCs w:val="18"/>
        </w:rPr>
        <w:t>skladeb</w:t>
      </w:r>
    </w:p>
    <w:p w14:paraId="1F484491" w14:textId="77777777" w:rsidR="00E53E92" w:rsidRPr="00D9510D" w:rsidRDefault="00E53E92" w:rsidP="00E53E92">
      <w:pPr>
        <w:pStyle w:val="Zkladntext"/>
        <w:spacing w:before="120"/>
        <w:ind w:left="1196" w:hanging="60"/>
        <w:rPr>
          <w:rFonts w:ascii="Segoe UI" w:hAnsi="Segoe UI" w:cs="Segoe UI"/>
          <w:sz w:val="18"/>
          <w:szCs w:val="18"/>
        </w:rPr>
      </w:pPr>
      <w:r w:rsidRPr="00D9510D">
        <w:rPr>
          <w:rFonts w:ascii="Segoe UI" w:hAnsi="Segoe UI" w:cs="Segoe UI"/>
          <w:sz w:val="18"/>
          <w:szCs w:val="18"/>
        </w:rPr>
        <w:t>Tabulka</w:t>
      </w:r>
      <w:r w:rsidRPr="00D9510D">
        <w:rPr>
          <w:rFonts w:ascii="Segoe UI" w:hAnsi="Segoe UI" w:cs="Segoe UI"/>
          <w:spacing w:val="-5"/>
          <w:sz w:val="18"/>
          <w:szCs w:val="18"/>
        </w:rPr>
        <w:t xml:space="preserve"> </w:t>
      </w:r>
      <w:r w:rsidRPr="00D9510D">
        <w:rPr>
          <w:rFonts w:ascii="Segoe UI" w:hAnsi="Segoe UI" w:cs="Segoe UI"/>
          <w:sz w:val="18"/>
          <w:szCs w:val="18"/>
        </w:rPr>
        <w:t>dveří</w:t>
      </w:r>
    </w:p>
    <w:p w14:paraId="327B3B05" w14:textId="77777777" w:rsidR="00E53E92" w:rsidRPr="00D9510D" w:rsidRDefault="00E53E92" w:rsidP="00E53E92">
      <w:pPr>
        <w:pStyle w:val="Zkladntext"/>
        <w:ind w:left="1196" w:hanging="60"/>
        <w:rPr>
          <w:rFonts w:ascii="Segoe UI" w:hAnsi="Segoe UI" w:cs="Segoe UI"/>
          <w:sz w:val="18"/>
          <w:szCs w:val="18"/>
        </w:rPr>
      </w:pPr>
      <w:r w:rsidRPr="00D9510D">
        <w:rPr>
          <w:rFonts w:ascii="Segoe UI" w:hAnsi="Segoe UI" w:cs="Segoe UI"/>
          <w:sz w:val="18"/>
          <w:szCs w:val="18"/>
        </w:rPr>
        <w:t>Tabulka</w:t>
      </w:r>
      <w:r w:rsidRPr="00D9510D">
        <w:rPr>
          <w:rFonts w:ascii="Segoe UI" w:hAnsi="Segoe UI" w:cs="Segoe UI"/>
          <w:spacing w:val="-4"/>
          <w:sz w:val="18"/>
          <w:szCs w:val="18"/>
        </w:rPr>
        <w:t xml:space="preserve"> </w:t>
      </w:r>
      <w:r w:rsidRPr="00D9510D">
        <w:rPr>
          <w:rFonts w:ascii="Segoe UI" w:hAnsi="Segoe UI" w:cs="Segoe UI"/>
          <w:sz w:val="18"/>
          <w:szCs w:val="18"/>
        </w:rPr>
        <w:t>klempířských</w:t>
      </w:r>
      <w:r w:rsidRPr="00D9510D">
        <w:rPr>
          <w:rFonts w:ascii="Segoe UI" w:hAnsi="Segoe UI" w:cs="Segoe UI"/>
          <w:spacing w:val="-4"/>
          <w:sz w:val="18"/>
          <w:szCs w:val="18"/>
        </w:rPr>
        <w:t xml:space="preserve"> </w:t>
      </w:r>
      <w:r w:rsidRPr="00D9510D">
        <w:rPr>
          <w:rFonts w:ascii="Segoe UI" w:hAnsi="Segoe UI" w:cs="Segoe UI"/>
          <w:sz w:val="18"/>
          <w:szCs w:val="18"/>
        </w:rPr>
        <w:t>výrobků</w:t>
      </w:r>
    </w:p>
    <w:p w14:paraId="3C93FCEE" w14:textId="77777777" w:rsidR="00E53E92" w:rsidRPr="00D9510D" w:rsidRDefault="00E53E92" w:rsidP="00E53E92">
      <w:pPr>
        <w:pStyle w:val="Zkladntext"/>
        <w:spacing w:before="118" w:line="360" w:lineRule="auto"/>
        <w:ind w:left="1196" w:right="5632" w:hanging="60"/>
        <w:rPr>
          <w:rFonts w:ascii="Segoe UI" w:hAnsi="Segoe UI" w:cs="Segoe UI"/>
          <w:sz w:val="18"/>
          <w:szCs w:val="18"/>
        </w:rPr>
      </w:pPr>
      <w:r w:rsidRPr="00D9510D">
        <w:rPr>
          <w:rFonts w:ascii="Segoe UI" w:hAnsi="Segoe UI" w:cs="Segoe UI"/>
          <w:sz w:val="18"/>
          <w:szCs w:val="18"/>
        </w:rPr>
        <w:t>Tabulka ostatních výrobků</w:t>
      </w:r>
      <w:r w:rsidRPr="00D9510D">
        <w:rPr>
          <w:rFonts w:ascii="Segoe UI" w:hAnsi="Segoe UI" w:cs="Segoe UI"/>
          <w:spacing w:val="-47"/>
          <w:sz w:val="18"/>
          <w:szCs w:val="18"/>
        </w:rPr>
        <w:t xml:space="preserve"> </w:t>
      </w:r>
      <w:r w:rsidRPr="00D9510D">
        <w:rPr>
          <w:rFonts w:ascii="Segoe UI" w:hAnsi="Segoe UI" w:cs="Segoe UI"/>
          <w:sz w:val="18"/>
          <w:szCs w:val="18"/>
        </w:rPr>
        <w:t>Tabulka</w:t>
      </w:r>
      <w:r w:rsidRPr="00D9510D">
        <w:rPr>
          <w:rFonts w:ascii="Segoe UI" w:hAnsi="Segoe UI" w:cs="Segoe UI"/>
          <w:spacing w:val="-1"/>
          <w:sz w:val="18"/>
          <w:szCs w:val="18"/>
        </w:rPr>
        <w:t xml:space="preserve"> </w:t>
      </w:r>
      <w:r w:rsidRPr="00D9510D">
        <w:rPr>
          <w:rFonts w:ascii="Segoe UI" w:hAnsi="Segoe UI" w:cs="Segoe UI"/>
          <w:sz w:val="18"/>
          <w:szCs w:val="18"/>
        </w:rPr>
        <w:t>překladů</w:t>
      </w:r>
    </w:p>
    <w:p w14:paraId="145B0AF2" w14:textId="77777777" w:rsidR="00E53E92" w:rsidRPr="00D9510D" w:rsidRDefault="00E53E92" w:rsidP="00E53E92">
      <w:pPr>
        <w:pStyle w:val="Bezmezer"/>
        <w:ind w:left="711" w:firstLine="425"/>
        <w:rPr>
          <w:rFonts w:ascii="Segoe UI" w:hAnsi="Segoe UI" w:cs="Segoe UI"/>
          <w:sz w:val="18"/>
          <w:szCs w:val="18"/>
        </w:rPr>
      </w:pPr>
      <w:r w:rsidRPr="00D9510D">
        <w:rPr>
          <w:rFonts w:ascii="Segoe UI" w:hAnsi="Segoe UI" w:cs="Segoe UI"/>
          <w:sz w:val="18"/>
          <w:szCs w:val="18"/>
        </w:rPr>
        <w:t>Tabulka systémových příček</w:t>
      </w:r>
    </w:p>
    <w:p w14:paraId="03BFA4DC" w14:textId="77777777" w:rsidR="00E53E92" w:rsidRPr="00D9510D" w:rsidRDefault="00E53E92" w:rsidP="00E53E92">
      <w:pPr>
        <w:pStyle w:val="Bezmezer"/>
        <w:ind w:left="711" w:firstLine="425"/>
        <w:rPr>
          <w:rFonts w:ascii="Segoe UI" w:hAnsi="Segoe UI" w:cs="Segoe UI"/>
          <w:sz w:val="18"/>
          <w:szCs w:val="18"/>
        </w:rPr>
      </w:pPr>
      <w:r w:rsidRPr="00D9510D">
        <w:rPr>
          <w:rFonts w:ascii="Segoe UI" w:hAnsi="Segoe UI" w:cs="Segoe UI"/>
          <w:sz w:val="18"/>
          <w:szCs w:val="18"/>
        </w:rPr>
        <w:t>Tabulka truhlářských výrobků</w:t>
      </w:r>
    </w:p>
    <w:p w14:paraId="6A242F36" w14:textId="77777777" w:rsidR="00E53E92" w:rsidRPr="00D9510D" w:rsidRDefault="00E53E92" w:rsidP="00E53E92">
      <w:pPr>
        <w:pStyle w:val="Bezmezer"/>
        <w:ind w:left="711" w:firstLine="425"/>
        <w:rPr>
          <w:rFonts w:ascii="Segoe UI" w:hAnsi="Segoe UI" w:cs="Segoe UI"/>
          <w:sz w:val="18"/>
          <w:szCs w:val="18"/>
        </w:rPr>
      </w:pPr>
      <w:r w:rsidRPr="00D9510D">
        <w:rPr>
          <w:rFonts w:ascii="Segoe UI" w:hAnsi="Segoe UI" w:cs="Segoe UI"/>
          <w:sz w:val="18"/>
          <w:szCs w:val="18"/>
        </w:rPr>
        <w:t>Tabulka vnitřních oken</w:t>
      </w:r>
    </w:p>
    <w:p w14:paraId="093419AA" w14:textId="77777777" w:rsidR="00E53E92" w:rsidRPr="00D9510D" w:rsidRDefault="00E53E92" w:rsidP="00E53E92">
      <w:pPr>
        <w:pStyle w:val="Bezmezer"/>
        <w:ind w:left="711" w:firstLine="425"/>
        <w:rPr>
          <w:rFonts w:ascii="Segoe UI" w:hAnsi="Segoe UI" w:cs="Segoe UI"/>
          <w:sz w:val="18"/>
          <w:szCs w:val="18"/>
        </w:rPr>
      </w:pPr>
      <w:r w:rsidRPr="00D9510D">
        <w:rPr>
          <w:rFonts w:ascii="Segoe UI" w:hAnsi="Segoe UI" w:cs="Segoe UI"/>
          <w:sz w:val="18"/>
          <w:szCs w:val="18"/>
        </w:rPr>
        <w:t>Tabulka zámečnických výrobků</w:t>
      </w:r>
    </w:p>
    <w:p w14:paraId="2EC94994" w14:textId="77777777" w:rsidR="00E53E92" w:rsidRPr="00D9510D" w:rsidRDefault="00E53E92" w:rsidP="00E53E92">
      <w:pPr>
        <w:pStyle w:val="Zkladntext"/>
        <w:spacing w:before="77" w:line="362" w:lineRule="auto"/>
        <w:ind w:left="428" w:right="5263" w:firstLine="708"/>
        <w:rPr>
          <w:rFonts w:ascii="Segoe UI" w:hAnsi="Segoe UI" w:cs="Segoe UI"/>
          <w:sz w:val="18"/>
          <w:szCs w:val="18"/>
        </w:rPr>
      </w:pPr>
      <w:r w:rsidRPr="00D9510D">
        <w:rPr>
          <w:rFonts w:ascii="Segoe UI" w:hAnsi="Segoe UI" w:cs="Segoe UI"/>
          <w:sz w:val="18"/>
          <w:szCs w:val="18"/>
        </w:rPr>
        <w:t>Technická</w:t>
      </w:r>
      <w:r w:rsidRPr="00D9510D">
        <w:rPr>
          <w:rFonts w:ascii="Segoe UI" w:hAnsi="Segoe UI" w:cs="Segoe UI"/>
          <w:spacing w:val="-1"/>
          <w:sz w:val="18"/>
          <w:szCs w:val="18"/>
        </w:rPr>
        <w:t xml:space="preserve"> </w:t>
      </w:r>
      <w:r w:rsidRPr="00D9510D">
        <w:rPr>
          <w:rFonts w:ascii="Segoe UI" w:hAnsi="Segoe UI" w:cs="Segoe UI"/>
          <w:sz w:val="18"/>
          <w:szCs w:val="18"/>
        </w:rPr>
        <w:t>zpráva</w:t>
      </w:r>
    </w:p>
    <w:p w14:paraId="7B187CCB" w14:textId="77777777" w:rsidR="00E53E92" w:rsidRPr="00D9510D" w:rsidRDefault="00E53E92" w:rsidP="00E53E92">
      <w:pPr>
        <w:pStyle w:val="Zkladntext"/>
        <w:spacing w:line="237" w:lineRule="exact"/>
        <w:ind w:left="1331" w:firstLine="225"/>
        <w:rPr>
          <w:rFonts w:ascii="Segoe UI" w:hAnsi="Segoe UI" w:cs="Segoe UI"/>
          <w:sz w:val="18"/>
          <w:szCs w:val="18"/>
        </w:rPr>
      </w:pPr>
      <w:r w:rsidRPr="00D9510D">
        <w:rPr>
          <w:rFonts w:ascii="Segoe UI" w:hAnsi="Segoe UI" w:cs="Segoe UI"/>
          <w:sz w:val="18"/>
          <w:szCs w:val="18"/>
        </w:rPr>
        <w:t>Detaily</w:t>
      </w:r>
    </w:p>
    <w:p w14:paraId="75786344" w14:textId="77777777" w:rsidR="00E53E92" w:rsidRPr="00D9510D" w:rsidRDefault="00E53E92" w:rsidP="004E1431">
      <w:pPr>
        <w:pStyle w:val="Odstavecseseznamem"/>
        <w:widowControl w:val="0"/>
        <w:numPr>
          <w:ilvl w:val="0"/>
          <w:numId w:val="23"/>
        </w:numPr>
        <w:tabs>
          <w:tab w:val="left" w:pos="1916"/>
          <w:tab w:val="left" w:pos="1917"/>
        </w:tabs>
        <w:autoSpaceDE w:val="0"/>
        <w:autoSpaceDN w:val="0"/>
        <w:spacing w:before="121" w:after="0"/>
        <w:contextualSpacing w:val="0"/>
        <w:rPr>
          <w:rFonts w:ascii="Segoe UI" w:hAnsi="Segoe UI" w:cs="Segoe UI"/>
          <w:sz w:val="18"/>
          <w:szCs w:val="18"/>
        </w:rPr>
      </w:pPr>
      <w:r w:rsidRPr="00D9510D">
        <w:rPr>
          <w:rFonts w:ascii="Segoe UI" w:hAnsi="Segoe UI" w:cs="Segoe UI"/>
          <w:sz w:val="18"/>
          <w:szCs w:val="18"/>
        </w:rPr>
        <w:t>D1_Detail</w:t>
      </w:r>
      <w:r w:rsidRPr="00D9510D">
        <w:rPr>
          <w:rFonts w:ascii="Segoe UI" w:hAnsi="Segoe UI" w:cs="Segoe UI"/>
          <w:spacing w:val="-5"/>
          <w:sz w:val="18"/>
          <w:szCs w:val="18"/>
        </w:rPr>
        <w:t xml:space="preserve"> </w:t>
      </w:r>
      <w:r w:rsidRPr="00D9510D">
        <w:rPr>
          <w:rFonts w:ascii="Segoe UI" w:hAnsi="Segoe UI" w:cs="Segoe UI"/>
          <w:sz w:val="18"/>
          <w:szCs w:val="18"/>
        </w:rPr>
        <w:t>zalomení</w:t>
      </w:r>
      <w:r w:rsidRPr="00D9510D">
        <w:rPr>
          <w:rFonts w:ascii="Segoe UI" w:hAnsi="Segoe UI" w:cs="Segoe UI"/>
          <w:spacing w:val="-4"/>
          <w:sz w:val="18"/>
          <w:szCs w:val="18"/>
        </w:rPr>
        <w:t xml:space="preserve"> </w:t>
      </w:r>
      <w:r w:rsidRPr="00D9510D">
        <w:rPr>
          <w:rFonts w:ascii="Segoe UI" w:hAnsi="Segoe UI" w:cs="Segoe UI"/>
          <w:sz w:val="18"/>
          <w:szCs w:val="18"/>
        </w:rPr>
        <w:t>SDK</w:t>
      </w:r>
      <w:r w:rsidRPr="00D9510D">
        <w:rPr>
          <w:rFonts w:ascii="Segoe UI" w:hAnsi="Segoe UI" w:cs="Segoe UI"/>
          <w:spacing w:val="-3"/>
          <w:sz w:val="18"/>
          <w:szCs w:val="18"/>
        </w:rPr>
        <w:t xml:space="preserve"> </w:t>
      </w:r>
      <w:r w:rsidRPr="00D9510D">
        <w:rPr>
          <w:rFonts w:ascii="Segoe UI" w:hAnsi="Segoe UI" w:cs="Segoe UI"/>
          <w:sz w:val="18"/>
          <w:szCs w:val="18"/>
        </w:rPr>
        <w:t>podhledu</w:t>
      </w:r>
    </w:p>
    <w:p w14:paraId="26851AB8" w14:textId="77777777" w:rsidR="00E53E92" w:rsidRPr="00D9510D" w:rsidRDefault="00E53E92" w:rsidP="004E1431">
      <w:pPr>
        <w:pStyle w:val="Odstavecseseznamem"/>
        <w:widowControl w:val="0"/>
        <w:numPr>
          <w:ilvl w:val="0"/>
          <w:numId w:val="23"/>
        </w:numPr>
        <w:tabs>
          <w:tab w:val="left" w:pos="1916"/>
          <w:tab w:val="left" w:pos="1917"/>
        </w:tabs>
        <w:autoSpaceDE w:val="0"/>
        <w:autoSpaceDN w:val="0"/>
        <w:spacing w:before="118" w:after="0"/>
        <w:contextualSpacing w:val="0"/>
        <w:rPr>
          <w:rFonts w:ascii="Segoe UI" w:hAnsi="Segoe UI" w:cs="Segoe UI"/>
          <w:sz w:val="18"/>
          <w:szCs w:val="18"/>
        </w:rPr>
      </w:pPr>
      <w:r w:rsidRPr="00D9510D">
        <w:rPr>
          <w:rFonts w:ascii="Segoe UI" w:hAnsi="Segoe UI" w:cs="Segoe UI"/>
          <w:sz w:val="18"/>
          <w:szCs w:val="18"/>
        </w:rPr>
        <w:t>D2a_Detail</w:t>
      </w:r>
      <w:r w:rsidRPr="00D9510D">
        <w:rPr>
          <w:rFonts w:ascii="Segoe UI" w:hAnsi="Segoe UI" w:cs="Segoe UI"/>
          <w:spacing w:val="-5"/>
          <w:sz w:val="18"/>
          <w:szCs w:val="18"/>
        </w:rPr>
        <w:t xml:space="preserve"> </w:t>
      </w:r>
      <w:r w:rsidRPr="00D9510D">
        <w:rPr>
          <w:rFonts w:ascii="Segoe UI" w:hAnsi="Segoe UI" w:cs="Segoe UI"/>
          <w:sz w:val="18"/>
          <w:szCs w:val="18"/>
        </w:rPr>
        <w:t>prostupu</w:t>
      </w:r>
      <w:r w:rsidRPr="00D9510D">
        <w:rPr>
          <w:rFonts w:ascii="Segoe UI" w:hAnsi="Segoe UI" w:cs="Segoe UI"/>
          <w:spacing w:val="-6"/>
          <w:sz w:val="18"/>
          <w:szCs w:val="18"/>
        </w:rPr>
        <w:t xml:space="preserve"> </w:t>
      </w:r>
      <w:r w:rsidRPr="00D9510D">
        <w:rPr>
          <w:rFonts w:ascii="Segoe UI" w:hAnsi="Segoe UI" w:cs="Segoe UI"/>
          <w:sz w:val="18"/>
          <w:szCs w:val="18"/>
        </w:rPr>
        <w:t>střešním</w:t>
      </w:r>
      <w:r w:rsidRPr="00D9510D">
        <w:rPr>
          <w:rFonts w:ascii="Segoe UI" w:hAnsi="Segoe UI" w:cs="Segoe UI"/>
          <w:spacing w:val="-2"/>
          <w:sz w:val="18"/>
          <w:szCs w:val="18"/>
        </w:rPr>
        <w:t xml:space="preserve"> </w:t>
      </w:r>
      <w:r w:rsidRPr="00D9510D">
        <w:rPr>
          <w:rFonts w:ascii="Segoe UI" w:hAnsi="Segoe UI" w:cs="Segoe UI"/>
          <w:sz w:val="18"/>
          <w:szCs w:val="18"/>
        </w:rPr>
        <w:t>pláštěm</w:t>
      </w:r>
      <w:r w:rsidRPr="00D9510D">
        <w:rPr>
          <w:rFonts w:ascii="Segoe UI" w:hAnsi="Segoe UI" w:cs="Segoe UI"/>
          <w:spacing w:val="-3"/>
          <w:sz w:val="18"/>
          <w:szCs w:val="18"/>
        </w:rPr>
        <w:t xml:space="preserve"> </w:t>
      </w:r>
      <w:r w:rsidRPr="00D9510D">
        <w:rPr>
          <w:rFonts w:ascii="Segoe UI" w:hAnsi="Segoe UI" w:cs="Segoe UI"/>
          <w:sz w:val="18"/>
          <w:szCs w:val="18"/>
        </w:rPr>
        <w:t>OV35</w:t>
      </w:r>
    </w:p>
    <w:p w14:paraId="5B5ED7CA" w14:textId="77777777" w:rsidR="00E53E92" w:rsidRPr="00D9510D" w:rsidRDefault="00E53E92" w:rsidP="004E1431">
      <w:pPr>
        <w:pStyle w:val="Odstavecseseznamem"/>
        <w:widowControl w:val="0"/>
        <w:numPr>
          <w:ilvl w:val="0"/>
          <w:numId w:val="23"/>
        </w:numPr>
        <w:tabs>
          <w:tab w:val="left" w:pos="1916"/>
          <w:tab w:val="left" w:pos="1917"/>
        </w:tabs>
        <w:autoSpaceDE w:val="0"/>
        <w:autoSpaceDN w:val="0"/>
        <w:spacing w:before="121" w:after="0"/>
        <w:contextualSpacing w:val="0"/>
        <w:rPr>
          <w:rFonts w:ascii="Segoe UI" w:hAnsi="Segoe UI" w:cs="Segoe UI"/>
          <w:sz w:val="18"/>
          <w:szCs w:val="18"/>
        </w:rPr>
      </w:pPr>
      <w:r w:rsidRPr="00D9510D">
        <w:rPr>
          <w:rFonts w:ascii="Segoe UI" w:hAnsi="Segoe UI" w:cs="Segoe UI"/>
          <w:sz w:val="18"/>
          <w:szCs w:val="18"/>
        </w:rPr>
        <w:t>D2b_Detail</w:t>
      </w:r>
      <w:r w:rsidRPr="00D9510D">
        <w:rPr>
          <w:rFonts w:ascii="Segoe UI" w:hAnsi="Segoe UI" w:cs="Segoe UI"/>
          <w:spacing w:val="-5"/>
          <w:sz w:val="18"/>
          <w:szCs w:val="18"/>
        </w:rPr>
        <w:t xml:space="preserve"> </w:t>
      </w:r>
      <w:r w:rsidRPr="00D9510D">
        <w:rPr>
          <w:rFonts w:ascii="Segoe UI" w:hAnsi="Segoe UI" w:cs="Segoe UI"/>
          <w:sz w:val="18"/>
          <w:szCs w:val="18"/>
        </w:rPr>
        <w:t>prostupu</w:t>
      </w:r>
      <w:r w:rsidRPr="00D9510D">
        <w:rPr>
          <w:rFonts w:ascii="Segoe UI" w:hAnsi="Segoe UI" w:cs="Segoe UI"/>
          <w:spacing w:val="-6"/>
          <w:sz w:val="18"/>
          <w:szCs w:val="18"/>
        </w:rPr>
        <w:t xml:space="preserve"> </w:t>
      </w:r>
      <w:r w:rsidRPr="00D9510D">
        <w:rPr>
          <w:rFonts w:ascii="Segoe UI" w:hAnsi="Segoe UI" w:cs="Segoe UI"/>
          <w:sz w:val="18"/>
          <w:szCs w:val="18"/>
        </w:rPr>
        <w:t>střešním</w:t>
      </w:r>
      <w:r w:rsidRPr="00D9510D">
        <w:rPr>
          <w:rFonts w:ascii="Segoe UI" w:hAnsi="Segoe UI" w:cs="Segoe UI"/>
          <w:spacing w:val="-2"/>
          <w:sz w:val="18"/>
          <w:szCs w:val="18"/>
        </w:rPr>
        <w:t xml:space="preserve"> </w:t>
      </w:r>
      <w:r w:rsidRPr="00D9510D">
        <w:rPr>
          <w:rFonts w:ascii="Segoe UI" w:hAnsi="Segoe UI" w:cs="Segoe UI"/>
          <w:sz w:val="18"/>
          <w:szCs w:val="18"/>
        </w:rPr>
        <w:t>pláštěm</w:t>
      </w:r>
      <w:r w:rsidRPr="00D9510D">
        <w:rPr>
          <w:rFonts w:ascii="Segoe UI" w:hAnsi="Segoe UI" w:cs="Segoe UI"/>
          <w:spacing w:val="-3"/>
          <w:sz w:val="18"/>
          <w:szCs w:val="18"/>
        </w:rPr>
        <w:t xml:space="preserve"> </w:t>
      </w:r>
      <w:r w:rsidRPr="00D9510D">
        <w:rPr>
          <w:rFonts w:ascii="Segoe UI" w:hAnsi="Segoe UI" w:cs="Segoe UI"/>
          <w:sz w:val="18"/>
          <w:szCs w:val="18"/>
        </w:rPr>
        <w:t>OV34</w:t>
      </w:r>
    </w:p>
    <w:p w14:paraId="60893D24" w14:textId="77777777" w:rsidR="00E53E92" w:rsidRPr="00D9510D" w:rsidRDefault="00E53E92" w:rsidP="004E1431">
      <w:pPr>
        <w:pStyle w:val="Odstavecseseznamem"/>
        <w:widowControl w:val="0"/>
        <w:numPr>
          <w:ilvl w:val="0"/>
          <w:numId w:val="23"/>
        </w:numPr>
        <w:tabs>
          <w:tab w:val="left" w:pos="1916"/>
          <w:tab w:val="left" w:pos="1917"/>
        </w:tabs>
        <w:autoSpaceDE w:val="0"/>
        <w:autoSpaceDN w:val="0"/>
        <w:spacing w:before="120" w:after="0"/>
        <w:contextualSpacing w:val="0"/>
        <w:rPr>
          <w:rFonts w:ascii="Segoe UI" w:hAnsi="Segoe UI" w:cs="Segoe UI"/>
          <w:sz w:val="18"/>
          <w:szCs w:val="18"/>
        </w:rPr>
      </w:pPr>
      <w:r w:rsidRPr="00D9510D">
        <w:rPr>
          <w:rFonts w:ascii="Segoe UI" w:hAnsi="Segoe UI" w:cs="Segoe UI"/>
          <w:sz w:val="18"/>
          <w:szCs w:val="18"/>
        </w:rPr>
        <w:t>D2c_Detail</w:t>
      </w:r>
      <w:r w:rsidRPr="00D9510D">
        <w:rPr>
          <w:rFonts w:ascii="Segoe UI" w:hAnsi="Segoe UI" w:cs="Segoe UI"/>
          <w:spacing w:val="-5"/>
          <w:sz w:val="18"/>
          <w:szCs w:val="18"/>
        </w:rPr>
        <w:t xml:space="preserve"> </w:t>
      </w:r>
      <w:r w:rsidRPr="00D9510D">
        <w:rPr>
          <w:rFonts w:ascii="Segoe UI" w:hAnsi="Segoe UI" w:cs="Segoe UI"/>
          <w:sz w:val="18"/>
          <w:szCs w:val="18"/>
        </w:rPr>
        <w:t>prostupu</w:t>
      </w:r>
      <w:r w:rsidRPr="00D9510D">
        <w:rPr>
          <w:rFonts w:ascii="Segoe UI" w:hAnsi="Segoe UI" w:cs="Segoe UI"/>
          <w:spacing w:val="-5"/>
          <w:sz w:val="18"/>
          <w:szCs w:val="18"/>
        </w:rPr>
        <w:t xml:space="preserve"> </w:t>
      </w:r>
      <w:r w:rsidRPr="00D9510D">
        <w:rPr>
          <w:rFonts w:ascii="Segoe UI" w:hAnsi="Segoe UI" w:cs="Segoe UI"/>
          <w:sz w:val="18"/>
          <w:szCs w:val="18"/>
        </w:rPr>
        <w:t>střešním</w:t>
      </w:r>
      <w:r w:rsidRPr="00D9510D">
        <w:rPr>
          <w:rFonts w:ascii="Segoe UI" w:hAnsi="Segoe UI" w:cs="Segoe UI"/>
          <w:spacing w:val="-4"/>
          <w:sz w:val="18"/>
          <w:szCs w:val="18"/>
        </w:rPr>
        <w:t xml:space="preserve"> </w:t>
      </w:r>
      <w:r w:rsidRPr="00D9510D">
        <w:rPr>
          <w:rFonts w:ascii="Segoe UI" w:hAnsi="Segoe UI" w:cs="Segoe UI"/>
          <w:sz w:val="18"/>
          <w:szCs w:val="18"/>
        </w:rPr>
        <w:t>pláštěm</w:t>
      </w:r>
      <w:r w:rsidRPr="00D9510D">
        <w:rPr>
          <w:rFonts w:ascii="Segoe UI" w:hAnsi="Segoe UI" w:cs="Segoe UI"/>
          <w:spacing w:val="-3"/>
          <w:sz w:val="18"/>
          <w:szCs w:val="18"/>
        </w:rPr>
        <w:t xml:space="preserve"> </w:t>
      </w:r>
      <w:r w:rsidRPr="00D9510D">
        <w:rPr>
          <w:rFonts w:ascii="Segoe UI" w:hAnsi="Segoe UI" w:cs="Segoe UI"/>
          <w:sz w:val="18"/>
          <w:szCs w:val="18"/>
        </w:rPr>
        <w:t>OV36</w:t>
      </w:r>
    </w:p>
    <w:p w14:paraId="0BFB8957" w14:textId="77777777" w:rsidR="00E53E92" w:rsidRPr="00D9510D" w:rsidRDefault="00E53E92" w:rsidP="004E1431">
      <w:pPr>
        <w:pStyle w:val="Odstavecseseznamem"/>
        <w:widowControl w:val="0"/>
        <w:numPr>
          <w:ilvl w:val="0"/>
          <w:numId w:val="23"/>
        </w:numPr>
        <w:tabs>
          <w:tab w:val="left" w:pos="1916"/>
          <w:tab w:val="left" w:pos="1917"/>
        </w:tabs>
        <w:autoSpaceDE w:val="0"/>
        <w:autoSpaceDN w:val="0"/>
        <w:spacing w:before="119" w:after="0"/>
        <w:contextualSpacing w:val="0"/>
        <w:rPr>
          <w:rFonts w:ascii="Segoe UI" w:hAnsi="Segoe UI" w:cs="Segoe UI"/>
          <w:sz w:val="18"/>
          <w:szCs w:val="18"/>
        </w:rPr>
      </w:pPr>
      <w:r w:rsidRPr="00D9510D">
        <w:rPr>
          <w:rFonts w:ascii="Segoe UI" w:hAnsi="Segoe UI" w:cs="Segoe UI"/>
          <w:sz w:val="18"/>
          <w:szCs w:val="18"/>
        </w:rPr>
        <w:t>D3_Detail</w:t>
      </w:r>
      <w:r w:rsidRPr="00D9510D">
        <w:rPr>
          <w:rFonts w:ascii="Segoe UI" w:hAnsi="Segoe UI" w:cs="Segoe UI"/>
          <w:spacing w:val="-5"/>
          <w:sz w:val="18"/>
          <w:szCs w:val="18"/>
        </w:rPr>
        <w:t xml:space="preserve"> </w:t>
      </w:r>
      <w:r w:rsidRPr="00D9510D">
        <w:rPr>
          <w:rFonts w:ascii="Segoe UI" w:hAnsi="Segoe UI" w:cs="Segoe UI"/>
          <w:sz w:val="18"/>
          <w:szCs w:val="18"/>
        </w:rPr>
        <w:t>kotvení</w:t>
      </w:r>
      <w:r w:rsidRPr="00D9510D">
        <w:rPr>
          <w:rFonts w:ascii="Segoe UI" w:hAnsi="Segoe UI" w:cs="Segoe UI"/>
          <w:spacing w:val="-4"/>
          <w:sz w:val="18"/>
          <w:szCs w:val="18"/>
        </w:rPr>
        <w:t xml:space="preserve"> </w:t>
      </w:r>
      <w:r w:rsidRPr="00D9510D">
        <w:rPr>
          <w:rFonts w:ascii="Segoe UI" w:hAnsi="Segoe UI" w:cs="Segoe UI"/>
          <w:sz w:val="18"/>
          <w:szCs w:val="18"/>
        </w:rPr>
        <w:t>posuvných</w:t>
      </w:r>
      <w:r w:rsidRPr="00D9510D">
        <w:rPr>
          <w:rFonts w:ascii="Segoe UI" w:hAnsi="Segoe UI" w:cs="Segoe UI"/>
          <w:spacing w:val="-4"/>
          <w:sz w:val="18"/>
          <w:szCs w:val="18"/>
        </w:rPr>
        <w:t xml:space="preserve"> </w:t>
      </w:r>
      <w:r w:rsidRPr="00D9510D">
        <w:rPr>
          <w:rFonts w:ascii="Segoe UI" w:hAnsi="Segoe UI" w:cs="Segoe UI"/>
          <w:sz w:val="18"/>
          <w:szCs w:val="18"/>
        </w:rPr>
        <w:t>dveří</w:t>
      </w:r>
    </w:p>
    <w:p w14:paraId="4BD07A5D" w14:textId="77777777" w:rsidR="00E53E92" w:rsidRPr="00D9510D" w:rsidRDefault="00E53E92" w:rsidP="004E1431">
      <w:pPr>
        <w:pStyle w:val="Odstavecseseznamem"/>
        <w:widowControl w:val="0"/>
        <w:numPr>
          <w:ilvl w:val="0"/>
          <w:numId w:val="23"/>
        </w:numPr>
        <w:tabs>
          <w:tab w:val="left" w:pos="1916"/>
          <w:tab w:val="left" w:pos="1917"/>
        </w:tabs>
        <w:autoSpaceDE w:val="0"/>
        <w:autoSpaceDN w:val="0"/>
        <w:spacing w:before="120" w:after="0"/>
        <w:contextualSpacing w:val="0"/>
        <w:rPr>
          <w:rFonts w:ascii="Segoe UI" w:hAnsi="Segoe UI" w:cs="Segoe UI"/>
          <w:sz w:val="18"/>
          <w:szCs w:val="18"/>
        </w:rPr>
      </w:pPr>
      <w:r w:rsidRPr="00D9510D">
        <w:rPr>
          <w:rFonts w:ascii="Segoe UI" w:hAnsi="Segoe UI" w:cs="Segoe UI"/>
          <w:sz w:val="18"/>
          <w:szCs w:val="18"/>
        </w:rPr>
        <w:t>D4_Řez</w:t>
      </w:r>
      <w:r w:rsidRPr="00D9510D">
        <w:rPr>
          <w:rFonts w:ascii="Segoe UI" w:hAnsi="Segoe UI" w:cs="Segoe UI"/>
          <w:spacing w:val="-8"/>
          <w:sz w:val="18"/>
          <w:szCs w:val="18"/>
        </w:rPr>
        <w:t xml:space="preserve"> </w:t>
      </w:r>
      <w:r w:rsidRPr="00D9510D">
        <w:rPr>
          <w:rFonts w:ascii="Segoe UI" w:hAnsi="Segoe UI" w:cs="Segoe UI"/>
          <w:sz w:val="18"/>
          <w:szCs w:val="18"/>
        </w:rPr>
        <w:t>ocelovým</w:t>
      </w:r>
      <w:r w:rsidRPr="00D9510D">
        <w:rPr>
          <w:rFonts w:ascii="Segoe UI" w:hAnsi="Segoe UI" w:cs="Segoe UI"/>
          <w:spacing w:val="-6"/>
          <w:sz w:val="18"/>
          <w:szCs w:val="18"/>
        </w:rPr>
        <w:t xml:space="preserve"> </w:t>
      </w:r>
      <w:r w:rsidRPr="00D9510D">
        <w:rPr>
          <w:rFonts w:ascii="Segoe UI" w:hAnsi="Segoe UI" w:cs="Segoe UI"/>
          <w:sz w:val="18"/>
          <w:szCs w:val="18"/>
        </w:rPr>
        <w:t>schodištěm</w:t>
      </w:r>
      <w:r w:rsidRPr="00D9510D">
        <w:rPr>
          <w:rFonts w:ascii="Segoe UI" w:hAnsi="Segoe UI" w:cs="Segoe UI"/>
          <w:spacing w:val="-6"/>
          <w:sz w:val="18"/>
          <w:szCs w:val="18"/>
        </w:rPr>
        <w:t xml:space="preserve"> </w:t>
      </w:r>
      <w:r w:rsidRPr="00D9510D">
        <w:rPr>
          <w:rFonts w:ascii="Segoe UI" w:hAnsi="Segoe UI" w:cs="Segoe UI"/>
          <w:sz w:val="18"/>
          <w:szCs w:val="18"/>
        </w:rPr>
        <w:t>3.NP</w:t>
      </w:r>
    </w:p>
    <w:p w14:paraId="17F31EA0" w14:textId="77777777" w:rsidR="00E53E92" w:rsidRPr="00D9510D" w:rsidRDefault="00E53E92" w:rsidP="004E1431">
      <w:pPr>
        <w:pStyle w:val="Odstavecseseznamem"/>
        <w:widowControl w:val="0"/>
        <w:numPr>
          <w:ilvl w:val="0"/>
          <w:numId w:val="23"/>
        </w:numPr>
        <w:tabs>
          <w:tab w:val="left" w:pos="1916"/>
          <w:tab w:val="left" w:pos="1917"/>
        </w:tabs>
        <w:autoSpaceDE w:val="0"/>
        <w:autoSpaceDN w:val="0"/>
        <w:spacing w:before="118" w:after="0"/>
        <w:contextualSpacing w:val="0"/>
        <w:rPr>
          <w:rFonts w:ascii="Segoe UI" w:hAnsi="Segoe UI" w:cs="Segoe UI"/>
          <w:sz w:val="18"/>
          <w:szCs w:val="18"/>
        </w:rPr>
      </w:pPr>
      <w:r w:rsidRPr="00D9510D">
        <w:rPr>
          <w:rFonts w:ascii="Segoe UI" w:hAnsi="Segoe UI" w:cs="Segoe UI"/>
          <w:spacing w:val="-1"/>
          <w:sz w:val="18"/>
          <w:szCs w:val="18"/>
        </w:rPr>
        <w:t xml:space="preserve">P1_Interiérové </w:t>
      </w:r>
      <w:r w:rsidRPr="00D9510D">
        <w:rPr>
          <w:rFonts w:ascii="Segoe UI" w:hAnsi="Segoe UI" w:cs="Segoe UI"/>
          <w:sz w:val="18"/>
          <w:szCs w:val="18"/>
        </w:rPr>
        <w:t>pohledy-míst.1.23</w:t>
      </w:r>
    </w:p>
    <w:p w14:paraId="64EA959F" w14:textId="77777777" w:rsidR="00E53E92" w:rsidRPr="00D9510D" w:rsidRDefault="00E53E92" w:rsidP="004E1431">
      <w:pPr>
        <w:pStyle w:val="Odstavecseseznamem"/>
        <w:widowControl w:val="0"/>
        <w:numPr>
          <w:ilvl w:val="0"/>
          <w:numId w:val="23"/>
        </w:numPr>
        <w:tabs>
          <w:tab w:val="left" w:pos="1916"/>
          <w:tab w:val="left" w:pos="1917"/>
        </w:tabs>
        <w:autoSpaceDE w:val="0"/>
        <w:autoSpaceDN w:val="0"/>
        <w:spacing w:before="121" w:after="0"/>
        <w:contextualSpacing w:val="0"/>
        <w:rPr>
          <w:rFonts w:ascii="Segoe UI" w:hAnsi="Segoe UI" w:cs="Segoe UI"/>
          <w:sz w:val="18"/>
          <w:szCs w:val="18"/>
        </w:rPr>
      </w:pPr>
      <w:r w:rsidRPr="00D9510D">
        <w:rPr>
          <w:rFonts w:ascii="Segoe UI" w:hAnsi="Segoe UI" w:cs="Segoe UI"/>
          <w:spacing w:val="-1"/>
          <w:sz w:val="18"/>
          <w:szCs w:val="18"/>
        </w:rPr>
        <w:t xml:space="preserve">P2_Interiérové </w:t>
      </w:r>
      <w:r w:rsidRPr="00D9510D">
        <w:rPr>
          <w:rFonts w:ascii="Segoe UI" w:hAnsi="Segoe UI" w:cs="Segoe UI"/>
          <w:sz w:val="18"/>
          <w:szCs w:val="18"/>
        </w:rPr>
        <w:t>pohledy-míst.1.32</w:t>
      </w:r>
    </w:p>
    <w:p w14:paraId="167AE921" w14:textId="77777777" w:rsidR="00E53E92" w:rsidRPr="00D9510D" w:rsidRDefault="00E53E92" w:rsidP="004E1431">
      <w:pPr>
        <w:pStyle w:val="Odstavecseseznamem"/>
        <w:widowControl w:val="0"/>
        <w:numPr>
          <w:ilvl w:val="0"/>
          <w:numId w:val="23"/>
        </w:numPr>
        <w:tabs>
          <w:tab w:val="left" w:pos="1916"/>
          <w:tab w:val="left" w:pos="1917"/>
        </w:tabs>
        <w:autoSpaceDE w:val="0"/>
        <w:autoSpaceDN w:val="0"/>
        <w:spacing w:before="121" w:after="0"/>
        <w:contextualSpacing w:val="0"/>
        <w:rPr>
          <w:rFonts w:ascii="Segoe UI" w:hAnsi="Segoe UI" w:cs="Segoe UI"/>
          <w:sz w:val="18"/>
          <w:szCs w:val="18"/>
        </w:rPr>
      </w:pPr>
      <w:r w:rsidRPr="00D9510D">
        <w:rPr>
          <w:rFonts w:ascii="Segoe UI" w:hAnsi="Segoe UI" w:cs="Segoe UI"/>
          <w:spacing w:val="-1"/>
          <w:sz w:val="18"/>
          <w:szCs w:val="18"/>
        </w:rPr>
        <w:t xml:space="preserve">P3_Interiérové </w:t>
      </w:r>
      <w:r w:rsidRPr="00D9510D">
        <w:rPr>
          <w:rFonts w:ascii="Segoe UI" w:hAnsi="Segoe UI" w:cs="Segoe UI"/>
          <w:sz w:val="18"/>
          <w:szCs w:val="18"/>
        </w:rPr>
        <w:t>pohledy-míst.1.09</w:t>
      </w:r>
    </w:p>
    <w:p w14:paraId="044E4DD7" w14:textId="77777777" w:rsidR="00E53E92" w:rsidRPr="00D9510D" w:rsidRDefault="00E53E92" w:rsidP="004E1431">
      <w:pPr>
        <w:pStyle w:val="Odstavecseseznamem"/>
        <w:widowControl w:val="0"/>
        <w:numPr>
          <w:ilvl w:val="0"/>
          <w:numId w:val="23"/>
        </w:numPr>
        <w:tabs>
          <w:tab w:val="left" w:pos="1916"/>
          <w:tab w:val="left" w:pos="1917"/>
        </w:tabs>
        <w:autoSpaceDE w:val="0"/>
        <w:autoSpaceDN w:val="0"/>
        <w:spacing w:before="118" w:after="0"/>
        <w:contextualSpacing w:val="0"/>
        <w:rPr>
          <w:rFonts w:ascii="Segoe UI" w:hAnsi="Segoe UI" w:cs="Segoe UI"/>
          <w:sz w:val="18"/>
          <w:szCs w:val="18"/>
        </w:rPr>
      </w:pPr>
      <w:r w:rsidRPr="00D9510D">
        <w:rPr>
          <w:rFonts w:ascii="Segoe UI" w:hAnsi="Segoe UI" w:cs="Segoe UI"/>
          <w:sz w:val="18"/>
          <w:szCs w:val="18"/>
        </w:rPr>
        <w:t>P4_Interiérové</w:t>
      </w:r>
      <w:r w:rsidRPr="00D9510D">
        <w:rPr>
          <w:rFonts w:ascii="Segoe UI" w:hAnsi="Segoe UI" w:cs="Segoe UI"/>
          <w:spacing w:val="-10"/>
          <w:sz w:val="18"/>
          <w:szCs w:val="18"/>
        </w:rPr>
        <w:t xml:space="preserve"> </w:t>
      </w:r>
      <w:r w:rsidRPr="00D9510D">
        <w:rPr>
          <w:rFonts w:ascii="Segoe UI" w:hAnsi="Segoe UI" w:cs="Segoe UI"/>
          <w:sz w:val="18"/>
          <w:szCs w:val="18"/>
        </w:rPr>
        <w:t>pohledy-míst.1.16-1.17-1.18</w:t>
      </w:r>
    </w:p>
    <w:p w14:paraId="4B0CE315" w14:textId="77777777" w:rsidR="00E53E92" w:rsidRPr="00D9510D" w:rsidRDefault="00E53E92" w:rsidP="004E1431">
      <w:pPr>
        <w:pStyle w:val="Odstavecseseznamem"/>
        <w:widowControl w:val="0"/>
        <w:numPr>
          <w:ilvl w:val="0"/>
          <w:numId w:val="23"/>
        </w:numPr>
        <w:tabs>
          <w:tab w:val="left" w:pos="1916"/>
          <w:tab w:val="left" w:pos="1917"/>
        </w:tabs>
        <w:autoSpaceDE w:val="0"/>
        <w:autoSpaceDN w:val="0"/>
        <w:spacing w:before="121" w:after="0"/>
        <w:contextualSpacing w:val="0"/>
        <w:rPr>
          <w:rFonts w:ascii="Segoe UI" w:hAnsi="Segoe UI" w:cs="Segoe UI"/>
          <w:sz w:val="18"/>
          <w:szCs w:val="18"/>
        </w:rPr>
      </w:pPr>
      <w:r w:rsidRPr="00D9510D">
        <w:rPr>
          <w:rFonts w:ascii="Segoe UI" w:hAnsi="Segoe UI" w:cs="Segoe UI"/>
          <w:sz w:val="18"/>
          <w:szCs w:val="18"/>
        </w:rPr>
        <w:t>P5_Interiérové</w:t>
      </w:r>
      <w:r w:rsidRPr="00D9510D">
        <w:rPr>
          <w:rFonts w:ascii="Segoe UI" w:hAnsi="Segoe UI" w:cs="Segoe UI"/>
          <w:spacing w:val="-11"/>
          <w:sz w:val="18"/>
          <w:szCs w:val="18"/>
        </w:rPr>
        <w:t xml:space="preserve"> </w:t>
      </w:r>
      <w:r w:rsidRPr="00D9510D">
        <w:rPr>
          <w:rFonts w:ascii="Segoe UI" w:hAnsi="Segoe UI" w:cs="Segoe UI"/>
          <w:sz w:val="18"/>
          <w:szCs w:val="18"/>
        </w:rPr>
        <w:t>pohledy-míst.1.16a-1.17a-1.18a</w:t>
      </w:r>
    </w:p>
    <w:p w14:paraId="48707C63" w14:textId="77777777" w:rsidR="00E53E92" w:rsidRPr="00D9510D" w:rsidRDefault="00E53E92" w:rsidP="004E1431">
      <w:pPr>
        <w:pStyle w:val="Odstavecseseznamem"/>
        <w:widowControl w:val="0"/>
        <w:numPr>
          <w:ilvl w:val="0"/>
          <w:numId w:val="23"/>
        </w:numPr>
        <w:tabs>
          <w:tab w:val="left" w:pos="1916"/>
          <w:tab w:val="left" w:pos="1917"/>
        </w:tabs>
        <w:autoSpaceDE w:val="0"/>
        <w:autoSpaceDN w:val="0"/>
        <w:spacing w:before="120" w:after="0"/>
        <w:contextualSpacing w:val="0"/>
        <w:rPr>
          <w:rFonts w:ascii="Segoe UI" w:hAnsi="Segoe UI" w:cs="Segoe UI"/>
          <w:sz w:val="18"/>
          <w:szCs w:val="18"/>
        </w:rPr>
      </w:pPr>
      <w:r w:rsidRPr="00D9510D">
        <w:rPr>
          <w:rFonts w:ascii="Segoe UI" w:hAnsi="Segoe UI" w:cs="Segoe UI"/>
          <w:spacing w:val="-1"/>
          <w:sz w:val="18"/>
          <w:szCs w:val="18"/>
        </w:rPr>
        <w:t xml:space="preserve">P6_Interiérové </w:t>
      </w:r>
      <w:r w:rsidRPr="00D9510D">
        <w:rPr>
          <w:rFonts w:ascii="Segoe UI" w:hAnsi="Segoe UI" w:cs="Segoe UI"/>
          <w:sz w:val="18"/>
          <w:szCs w:val="18"/>
        </w:rPr>
        <w:t>pohledy-míst.1.11</w:t>
      </w:r>
    </w:p>
    <w:p w14:paraId="1E60C10D" w14:textId="77777777" w:rsidR="00E53E92" w:rsidRPr="00D9510D" w:rsidRDefault="00E53E92" w:rsidP="004E1431">
      <w:pPr>
        <w:pStyle w:val="Odstavecseseznamem"/>
        <w:widowControl w:val="0"/>
        <w:numPr>
          <w:ilvl w:val="0"/>
          <w:numId w:val="23"/>
        </w:numPr>
        <w:tabs>
          <w:tab w:val="left" w:pos="1916"/>
          <w:tab w:val="left" w:pos="1917"/>
        </w:tabs>
        <w:autoSpaceDE w:val="0"/>
        <w:autoSpaceDN w:val="0"/>
        <w:spacing w:before="119" w:after="0"/>
        <w:contextualSpacing w:val="0"/>
        <w:rPr>
          <w:rFonts w:ascii="Segoe UI" w:hAnsi="Segoe UI" w:cs="Segoe UI"/>
          <w:sz w:val="18"/>
          <w:szCs w:val="18"/>
        </w:rPr>
      </w:pPr>
      <w:r w:rsidRPr="00D9510D">
        <w:rPr>
          <w:rFonts w:ascii="Segoe UI" w:hAnsi="Segoe UI" w:cs="Segoe UI"/>
          <w:spacing w:val="-1"/>
          <w:sz w:val="18"/>
          <w:szCs w:val="18"/>
        </w:rPr>
        <w:t xml:space="preserve">P7_Interiérové </w:t>
      </w:r>
      <w:r w:rsidRPr="00D9510D">
        <w:rPr>
          <w:rFonts w:ascii="Segoe UI" w:hAnsi="Segoe UI" w:cs="Segoe UI"/>
          <w:sz w:val="18"/>
          <w:szCs w:val="18"/>
        </w:rPr>
        <w:t>pohledy-míst.1.12</w:t>
      </w:r>
    </w:p>
    <w:p w14:paraId="00DAD676" w14:textId="77777777" w:rsidR="00E53E92" w:rsidRPr="00D9510D" w:rsidRDefault="00E53E92" w:rsidP="004E1431">
      <w:pPr>
        <w:pStyle w:val="Odstavecseseznamem"/>
        <w:widowControl w:val="0"/>
        <w:numPr>
          <w:ilvl w:val="0"/>
          <w:numId w:val="23"/>
        </w:numPr>
        <w:tabs>
          <w:tab w:val="left" w:pos="1916"/>
          <w:tab w:val="left" w:pos="1917"/>
        </w:tabs>
        <w:autoSpaceDE w:val="0"/>
        <w:autoSpaceDN w:val="0"/>
        <w:spacing w:before="120" w:after="0"/>
        <w:contextualSpacing w:val="0"/>
        <w:rPr>
          <w:rFonts w:ascii="Segoe UI" w:hAnsi="Segoe UI" w:cs="Segoe UI"/>
          <w:sz w:val="18"/>
          <w:szCs w:val="18"/>
        </w:rPr>
      </w:pPr>
      <w:r w:rsidRPr="00D9510D">
        <w:rPr>
          <w:rFonts w:ascii="Segoe UI" w:hAnsi="Segoe UI" w:cs="Segoe UI"/>
          <w:spacing w:val="-1"/>
          <w:sz w:val="18"/>
          <w:szCs w:val="18"/>
        </w:rPr>
        <w:lastRenderedPageBreak/>
        <w:t xml:space="preserve">P8_Interiérové </w:t>
      </w:r>
      <w:r w:rsidRPr="00D9510D">
        <w:rPr>
          <w:rFonts w:ascii="Segoe UI" w:hAnsi="Segoe UI" w:cs="Segoe UI"/>
          <w:sz w:val="18"/>
          <w:szCs w:val="18"/>
        </w:rPr>
        <w:t>pohledy-míst.1.22</w:t>
      </w:r>
    </w:p>
    <w:p w14:paraId="66620BF6" w14:textId="77777777" w:rsidR="00E53E92" w:rsidRPr="00D9510D" w:rsidRDefault="00E53E92" w:rsidP="004E1431">
      <w:pPr>
        <w:pStyle w:val="Odstavecseseznamem"/>
        <w:widowControl w:val="0"/>
        <w:numPr>
          <w:ilvl w:val="0"/>
          <w:numId w:val="23"/>
        </w:numPr>
        <w:tabs>
          <w:tab w:val="left" w:pos="1916"/>
          <w:tab w:val="left" w:pos="1917"/>
        </w:tabs>
        <w:autoSpaceDE w:val="0"/>
        <w:autoSpaceDN w:val="0"/>
        <w:spacing w:before="121" w:after="0"/>
        <w:contextualSpacing w:val="0"/>
        <w:rPr>
          <w:rFonts w:ascii="Segoe UI" w:hAnsi="Segoe UI" w:cs="Segoe UI"/>
          <w:sz w:val="18"/>
          <w:szCs w:val="18"/>
        </w:rPr>
      </w:pPr>
      <w:r w:rsidRPr="00D9510D">
        <w:rPr>
          <w:rFonts w:ascii="Segoe UI" w:hAnsi="Segoe UI" w:cs="Segoe UI"/>
          <w:spacing w:val="-1"/>
          <w:sz w:val="18"/>
          <w:szCs w:val="18"/>
        </w:rPr>
        <w:t xml:space="preserve">P9_Interiérové </w:t>
      </w:r>
      <w:r w:rsidRPr="00D9510D">
        <w:rPr>
          <w:rFonts w:ascii="Segoe UI" w:hAnsi="Segoe UI" w:cs="Segoe UI"/>
          <w:sz w:val="18"/>
          <w:szCs w:val="18"/>
        </w:rPr>
        <w:t>pohledy-míst.1.24</w:t>
      </w:r>
    </w:p>
    <w:p w14:paraId="5A71C4D1" w14:textId="77777777" w:rsidR="00E53E92" w:rsidRPr="00D9510D" w:rsidRDefault="00E53E92" w:rsidP="004E1431">
      <w:pPr>
        <w:pStyle w:val="Odstavecseseznamem"/>
        <w:widowControl w:val="0"/>
        <w:numPr>
          <w:ilvl w:val="0"/>
          <w:numId w:val="23"/>
        </w:numPr>
        <w:tabs>
          <w:tab w:val="left" w:pos="1916"/>
          <w:tab w:val="left" w:pos="1917"/>
        </w:tabs>
        <w:autoSpaceDE w:val="0"/>
        <w:autoSpaceDN w:val="0"/>
        <w:spacing w:before="118" w:after="0"/>
        <w:contextualSpacing w:val="0"/>
        <w:rPr>
          <w:rFonts w:ascii="Segoe UI" w:hAnsi="Segoe UI" w:cs="Segoe UI"/>
          <w:sz w:val="18"/>
          <w:szCs w:val="18"/>
        </w:rPr>
      </w:pPr>
      <w:r w:rsidRPr="00D9510D">
        <w:rPr>
          <w:rFonts w:ascii="Segoe UI" w:hAnsi="Segoe UI" w:cs="Segoe UI"/>
          <w:spacing w:val="-1"/>
          <w:sz w:val="18"/>
          <w:szCs w:val="18"/>
        </w:rPr>
        <w:t xml:space="preserve">P10_Interiérové </w:t>
      </w:r>
      <w:r w:rsidRPr="00D9510D">
        <w:rPr>
          <w:rFonts w:ascii="Segoe UI" w:hAnsi="Segoe UI" w:cs="Segoe UI"/>
          <w:sz w:val="18"/>
          <w:szCs w:val="18"/>
        </w:rPr>
        <w:t>pohledy-míst.1.25</w:t>
      </w:r>
    </w:p>
    <w:p w14:paraId="5998732C" w14:textId="77777777" w:rsidR="00E53E92" w:rsidRPr="00D9510D" w:rsidRDefault="00E53E92" w:rsidP="004E1431">
      <w:pPr>
        <w:pStyle w:val="Odstavecseseznamem"/>
        <w:widowControl w:val="0"/>
        <w:numPr>
          <w:ilvl w:val="0"/>
          <w:numId w:val="23"/>
        </w:numPr>
        <w:tabs>
          <w:tab w:val="left" w:pos="1916"/>
          <w:tab w:val="left" w:pos="1917"/>
        </w:tabs>
        <w:autoSpaceDE w:val="0"/>
        <w:autoSpaceDN w:val="0"/>
        <w:spacing w:before="121" w:after="0"/>
        <w:contextualSpacing w:val="0"/>
        <w:rPr>
          <w:rFonts w:ascii="Segoe UI" w:hAnsi="Segoe UI" w:cs="Segoe UI"/>
          <w:sz w:val="18"/>
          <w:szCs w:val="18"/>
        </w:rPr>
      </w:pPr>
      <w:r w:rsidRPr="00D9510D">
        <w:rPr>
          <w:rFonts w:ascii="Segoe UI" w:hAnsi="Segoe UI" w:cs="Segoe UI"/>
          <w:spacing w:val="-1"/>
          <w:sz w:val="18"/>
          <w:szCs w:val="18"/>
        </w:rPr>
        <w:t xml:space="preserve">P11_Interiérové </w:t>
      </w:r>
      <w:r w:rsidRPr="00D9510D">
        <w:rPr>
          <w:rFonts w:ascii="Segoe UI" w:hAnsi="Segoe UI" w:cs="Segoe UI"/>
          <w:sz w:val="18"/>
          <w:szCs w:val="18"/>
        </w:rPr>
        <w:t>pohledy-míst.1.31</w:t>
      </w:r>
    </w:p>
    <w:p w14:paraId="48873261" w14:textId="77777777" w:rsidR="00E53E92" w:rsidRPr="00D9510D" w:rsidRDefault="00E53E92" w:rsidP="004E1431">
      <w:pPr>
        <w:pStyle w:val="Odstavecseseznamem"/>
        <w:widowControl w:val="0"/>
        <w:numPr>
          <w:ilvl w:val="0"/>
          <w:numId w:val="23"/>
        </w:numPr>
        <w:tabs>
          <w:tab w:val="left" w:pos="1916"/>
          <w:tab w:val="left" w:pos="1917"/>
        </w:tabs>
        <w:autoSpaceDE w:val="0"/>
        <w:autoSpaceDN w:val="0"/>
        <w:spacing w:before="118" w:after="0"/>
        <w:contextualSpacing w:val="0"/>
        <w:rPr>
          <w:rFonts w:ascii="Segoe UI" w:hAnsi="Segoe UI" w:cs="Segoe UI"/>
          <w:sz w:val="18"/>
          <w:szCs w:val="18"/>
        </w:rPr>
      </w:pPr>
      <w:r w:rsidRPr="00D9510D">
        <w:rPr>
          <w:rFonts w:ascii="Segoe UI" w:hAnsi="Segoe UI" w:cs="Segoe UI"/>
          <w:spacing w:val="-1"/>
          <w:sz w:val="18"/>
          <w:szCs w:val="18"/>
        </w:rPr>
        <w:t xml:space="preserve">P12_Interiérové </w:t>
      </w:r>
      <w:r w:rsidRPr="00D9510D">
        <w:rPr>
          <w:rFonts w:ascii="Segoe UI" w:hAnsi="Segoe UI" w:cs="Segoe UI"/>
          <w:sz w:val="18"/>
          <w:szCs w:val="18"/>
        </w:rPr>
        <w:t>pohledy-míst.1.20</w:t>
      </w:r>
    </w:p>
    <w:p w14:paraId="05A49373" w14:textId="77777777" w:rsidR="00E53E92" w:rsidRPr="00D9510D" w:rsidRDefault="00E53E92" w:rsidP="00E53E92">
      <w:pPr>
        <w:pStyle w:val="Zkladntext"/>
        <w:spacing w:before="2"/>
        <w:ind w:left="0" w:firstLine="0"/>
        <w:rPr>
          <w:rFonts w:ascii="Segoe UI" w:hAnsi="Segoe UI" w:cs="Segoe UI"/>
          <w:sz w:val="18"/>
          <w:szCs w:val="18"/>
        </w:rPr>
      </w:pPr>
    </w:p>
    <w:p w14:paraId="15B95EF3" w14:textId="77777777" w:rsidR="00E53E92" w:rsidRPr="00D9510D" w:rsidRDefault="00E53E92" w:rsidP="00E53E92">
      <w:pPr>
        <w:pStyle w:val="Zkladntext"/>
        <w:ind w:left="1544" w:firstLine="1"/>
        <w:rPr>
          <w:rFonts w:ascii="Segoe UI" w:hAnsi="Segoe UI" w:cs="Segoe UI"/>
          <w:sz w:val="18"/>
          <w:szCs w:val="18"/>
        </w:rPr>
      </w:pPr>
      <w:r w:rsidRPr="00D9510D">
        <w:rPr>
          <w:rFonts w:ascii="Segoe UI" w:hAnsi="Segoe UI" w:cs="Segoe UI"/>
          <w:sz w:val="18"/>
          <w:szCs w:val="18"/>
        </w:rPr>
        <w:t>Okna</w:t>
      </w:r>
    </w:p>
    <w:p w14:paraId="037C3E4A" w14:textId="77777777" w:rsidR="00E53E92" w:rsidRPr="00D9510D" w:rsidRDefault="00E53E92" w:rsidP="004E1431">
      <w:pPr>
        <w:pStyle w:val="Odstavecseseznamem"/>
        <w:widowControl w:val="0"/>
        <w:numPr>
          <w:ilvl w:val="0"/>
          <w:numId w:val="23"/>
        </w:numPr>
        <w:tabs>
          <w:tab w:val="left" w:pos="1906"/>
          <w:tab w:val="left" w:pos="1907"/>
        </w:tabs>
        <w:autoSpaceDE w:val="0"/>
        <w:autoSpaceDN w:val="0"/>
        <w:spacing w:before="121" w:after="0"/>
        <w:ind w:left="1906"/>
        <w:contextualSpacing w:val="0"/>
        <w:rPr>
          <w:rFonts w:ascii="Segoe UI" w:hAnsi="Segoe UI" w:cs="Segoe UI"/>
          <w:sz w:val="18"/>
          <w:szCs w:val="18"/>
        </w:rPr>
      </w:pPr>
      <w:r w:rsidRPr="00D9510D">
        <w:rPr>
          <w:rFonts w:ascii="Segoe UI" w:hAnsi="Segoe UI" w:cs="Segoe UI"/>
          <w:sz w:val="18"/>
          <w:szCs w:val="18"/>
        </w:rPr>
        <w:t>Navržena</w:t>
      </w:r>
      <w:r w:rsidRPr="00D9510D">
        <w:rPr>
          <w:rFonts w:ascii="Segoe UI" w:hAnsi="Segoe UI" w:cs="Segoe UI"/>
          <w:spacing w:val="-3"/>
          <w:sz w:val="18"/>
          <w:szCs w:val="18"/>
        </w:rPr>
        <w:t xml:space="preserve"> </w:t>
      </w:r>
      <w:r w:rsidRPr="00D9510D">
        <w:rPr>
          <w:rFonts w:ascii="Segoe UI" w:hAnsi="Segoe UI" w:cs="Segoe UI"/>
          <w:sz w:val="18"/>
          <w:szCs w:val="18"/>
        </w:rPr>
        <w:t>okna</w:t>
      </w:r>
    </w:p>
    <w:p w14:paraId="506E3E3A" w14:textId="77777777" w:rsidR="00E53E92" w:rsidRPr="00D9510D" w:rsidRDefault="00E53E92" w:rsidP="004E1431">
      <w:pPr>
        <w:pStyle w:val="Odstavecseseznamem"/>
        <w:widowControl w:val="0"/>
        <w:numPr>
          <w:ilvl w:val="2"/>
          <w:numId w:val="24"/>
        </w:numPr>
        <w:tabs>
          <w:tab w:val="left" w:pos="1309"/>
        </w:tabs>
        <w:autoSpaceDE w:val="0"/>
        <w:autoSpaceDN w:val="0"/>
        <w:spacing w:before="118" w:after="0"/>
        <w:contextualSpacing w:val="0"/>
        <w:rPr>
          <w:rFonts w:ascii="Segoe UI" w:hAnsi="Segoe UI" w:cs="Segoe UI"/>
          <w:b/>
          <w:bCs/>
          <w:sz w:val="18"/>
          <w:szCs w:val="18"/>
        </w:rPr>
      </w:pPr>
      <w:r w:rsidRPr="00D9510D">
        <w:rPr>
          <w:rFonts w:ascii="Segoe UI" w:hAnsi="Segoe UI" w:cs="Segoe UI"/>
          <w:b/>
          <w:bCs/>
          <w:sz w:val="18"/>
          <w:szCs w:val="18"/>
        </w:rPr>
        <w:t>STATIKA</w:t>
      </w:r>
    </w:p>
    <w:p w14:paraId="30560A64" w14:textId="77777777" w:rsidR="00E53E92" w:rsidRPr="00D9510D" w:rsidRDefault="00E53E92" w:rsidP="00E53E92">
      <w:pPr>
        <w:pStyle w:val="Zkladntext"/>
        <w:ind w:left="1278" w:firstLine="142"/>
        <w:rPr>
          <w:rFonts w:ascii="Segoe UI" w:hAnsi="Segoe UI" w:cs="Segoe UI"/>
          <w:sz w:val="18"/>
          <w:szCs w:val="18"/>
        </w:rPr>
      </w:pPr>
      <w:r w:rsidRPr="00D9510D">
        <w:rPr>
          <w:rFonts w:ascii="Segoe UI" w:hAnsi="Segoe UI" w:cs="Segoe UI"/>
          <w:sz w:val="18"/>
          <w:szCs w:val="18"/>
        </w:rPr>
        <w:t>Desky</w:t>
      </w:r>
    </w:p>
    <w:p w14:paraId="6FD97791" w14:textId="77777777" w:rsidR="00E53E92" w:rsidRPr="00D9510D" w:rsidRDefault="00E53E92" w:rsidP="00E53E92">
      <w:pPr>
        <w:pStyle w:val="Zkladntext"/>
        <w:spacing w:before="120" w:line="360" w:lineRule="auto"/>
        <w:ind w:left="1136" w:right="4652" w:firstLine="284"/>
        <w:rPr>
          <w:rFonts w:ascii="Segoe UI" w:hAnsi="Segoe UI" w:cs="Segoe UI"/>
          <w:sz w:val="18"/>
          <w:szCs w:val="18"/>
        </w:rPr>
      </w:pPr>
      <w:r w:rsidRPr="00D9510D">
        <w:rPr>
          <w:rFonts w:ascii="Segoe UI" w:hAnsi="Segoe UI" w:cs="Segoe UI"/>
          <w:sz w:val="18"/>
          <w:szCs w:val="18"/>
        </w:rPr>
        <w:t>Seznam</w:t>
      </w:r>
      <w:r w:rsidRPr="00D9510D">
        <w:rPr>
          <w:rFonts w:ascii="Segoe UI" w:hAnsi="Segoe UI" w:cs="Segoe UI"/>
          <w:spacing w:val="1"/>
          <w:sz w:val="18"/>
          <w:szCs w:val="18"/>
        </w:rPr>
        <w:t xml:space="preserve"> </w:t>
      </w:r>
      <w:r w:rsidRPr="00D9510D">
        <w:rPr>
          <w:rFonts w:ascii="Segoe UI" w:hAnsi="Segoe UI" w:cs="Segoe UI"/>
          <w:sz w:val="18"/>
          <w:szCs w:val="18"/>
        </w:rPr>
        <w:t>dokumentace</w:t>
      </w:r>
      <w:r w:rsidRPr="00D9510D">
        <w:rPr>
          <w:rFonts w:ascii="Segoe UI" w:hAnsi="Segoe UI" w:cs="Segoe UI"/>
          <w:spacing w:val="1"/>
          <w:sz w:val="18"/>
          <w:szCs w:val="18"/>
        </w:rPr>
        <w:t xml:space="preserve"> </w:t>
      </w:r>
      <w:r w:rsidRPr="00D9510D">
        <w:rPr>
          <w:rFonts w:ascii="Segoe UI" w:hAnsi="Segoe UI" w:cs="Segoe UI"/>
          <w:sz w:val="18"/>
          <w:szCs w:val="18"/>
        </w:rPr>
        <w:t>DPS_D12_00_Technicka_zprava</w:t>
      </w:r>
      <w:r w:rsidRPr="00D9510D">
        <w:rPr>
          <w:rFonts w:ascii="Segoe UI" w:hAnsi="Segoe UI" w:cs="Segoe UI"/>
          <w:spacing w:val="1"/>
          <w:sz w:val="18"/>
          <w:szCs w:val="18"/>
        </w:rPr>
        <w:t xml:space="preserve"> </w:t>
      </w:r>
      <w:r w:rsidRPr="00D9510D">
        <w:rPr>
          <w:rFonts w:ascii="Segoe UI" w:hAnsi="Segoe UI" w:cs="Segoe UI"/>
          <w:sz w:val="18"/>
          <w:szCs w:val="18"/>
        </w:rPr>
        <w:t>DPS_D12_01_Tvar_2NP</w:t>
      </w:r>
      <w:r w:rsidRPr="00D9510D">
        <w:rPr>
          <w:rFonts w:ascii="Segoe UI" w:hAnsi="Segoe UI" w:cs="Segoe UI"/>
          <w:spacing w:val="1"/>
          <w:sz w:val="18"/>
          <w:szCs w:val="18"/>
        </w:rPr>
        <w:t xml:space="preserve"> </w:t>
      </w:r>
      <w:r w:rsidRPr="00D9510D">
        <w:rPr>
          <w:rFonts w:ascii="Segoe UI" w:hAnsi="Segoe UI" w:cs="Segoe UI"/>
          <w:sz w:val="18"/>
          <w:szCs w:val="18"/>
        </w:rPr>
        <w:t>DPS_D12_02_Tvar_3NP</w:t>
      </w:r>
      <w:r w:rsidRPr="00D9510D">
        <w:rPr>
          <w:rFonts w:ascii="Segoe UI" w:hAnsi="Segoe UI" w:cs="Segoe UI"/>
          <w:spacing w:val="1"/>
          <w:sz w:val="18"/>
          <w:szCs w:val="18"/>
        </w:rPr>
        <w:t xml:space="preserve"> </w:t>
      </w:r>
      <w:r w:rsidRPr="00D9510D">
        <w:rPr>
          <w:rFonts w:ascii="Segoe UI" w:hAnsi="Segoe UI" w:cs="Segoe UI"/>
          <w:spacing w:val="-1"/>
          <w:sz w:val="18"/>
          <w:szCs w:val="18"/>
        </w:rPr>
        <w:t>DPS_D12_03_Statické</w:t>
      </w:r>
      <w:r w:rsidRPr="00D9510D">
        <w:rPr>
          <w:rFonts w:ascii="Segoe UI" w:hAnsi="Segoe UI" w:cs="Segoe UI"/>
          <w:sz w:val="18"/>
          <w:szCs w:val="18"/>
        </w:rPr>
        <w:t xml:space="preserve"> posouzení</w:t>
      </w:r>
    </w:p>
    <w:p w14:paraId="04CCDC55" w14:textId="77777777" w:rsidR="00E53E92" w:rsidRPr="00D9510D" w:rsidRDefault="00E53E92" w:rsidP="004E1431">
      <w:pPr>
        <w:pStyle w:val="Odstavecseseznamem"/>
        <w:widowControl w:val="0"/>
        <w:numPr>
          <w:ilvl w:val="2"/>
          <w:numId w:val="24"/>
        </w:numPr>
        <w:tabs>
          <w:tab w:val="left" w:pos="1309"/>
        </w:tabs>
        <w:autoSpaceDE w:val="0"/>
        <w:autoSpaceDN w:val="0"/>
        <w:spacing w:before="3" w:after="0"/>
        <w:contextualSpacing w:val="0"/>
        <w:rPr>
          <w:rFonts w:ascii="Segoe UI" w:hAnsi="Segoe UI" w:cs="Segoe UI"/>
          <w:b/>
          <w:bCs/>
          <w:sz w:val="18"/>
          <w:szCs w:val="18"/>
        </w:rPr>
      </w:pPr>
      <w:r w:rsidRPr="00D9510D">
        <w:rPr>
          <w:rFonts w:ascii="Segoe UI" w:hAnsi="Segoe UI" w:cs="Segoe UI"/>
          <w:b/>
          <w:bCs/>
          <w:sz w:val="18"/>
          <w:szCs w:val="18"/>
        </w:rPr>
        <w:t>PBŘ</w:t>
      </w:r>
    </w:p>
    <w:p w14:paraId="422D56A9" w14:textId="77777777" w:rsidR="00E53E92" w:rsidRPr="00D9510D" w:rsidRDefault="00E53E92" w:rsidP="00E53E92">
      <w:pPr>
        <w:pStyle w:val="Zkladntext"/>
        <w:spacing w:before="118" w:line="360" w:lineRule="auto"/>
        <w:ind w:left="1107" w:right="6483" w:firstLine="0"/>
        <w:rPr>
          <w:rFonts w:ascii="Segoe UI" w:hAnsi="Segoe UI" w:cs="Segoe UI"/>
          <w:spacing w:val="1"/>
          <w:sz w:val="18"/>
          <w:szCs w:val="18"/>
        </w:rPr>
      </w:pPr>
      <w:r w:rsidRPr="00D9510D">
        <w:rPr>
          <w:rFonts w:ascii="Segoe UI" w:hAnsi="Segoe UI" w:cs="Segoe UI"/>
          <w:sz w:val="18"/>
          <w:szCs w:val="18"/>
        </w:rPr>
        <w:t>PO_2NP</w:t>
      </w:r>
      <w:r w:rsidRPr="00D9510D">
        <w:rPr>
          <w:rFonts w:ascii="Segoe UI" w:hAnsi="Segoe UI" w:cs="Segoe UI"/>
          <w:spacing w:val="1"/>
          <w:sz w:val="18"/>
          <w:szCs w:val="18"/>
        </w:rPr>
        <w:t xml:space="preserve"> </w:t>
      </w:r>
    </w:p>
    <w:p w14:paraId="60626A8F" w14:textId="77777777" w:rsidR="00E53E92" w:rsidRPr="00D9510D" w:rsidRDefault="00E53E92" w:rsidP="00E53E92">
      <w:pPr>
        <w:pStyle w:val="Zkladntext"/>
        <w:spacing w:before="118" w:line="360" w:lineRule="auto"/>
        <w:ind w:left="1107" w:right="6483" w:firstLine="0"/>
        <w:rPr>
          <w:rFonts w:ascii="Segoe UI" w:hAnsi="Segoe UI" w:cs="Segoe UI"/>
          <w:sz w:val="18"/>
          <w:szCs w:val="18"/>
        </w:rPr>
      </w:pPr>
      <w:r w:rsidRPr="00D9510D">
        <w:rPr>
          <w:rFonts w:ascii="Segoe UI" w:hAnsi="Segoe UI" w:cs="Segoe UI"/>
          <w:sz w:val="18"/>
          <w:szCs w:val="18"/>
        </w:rPr>
        <w:t>PO_3NP</w:t>
      </w:r>
      <w:r w:rsidRPr="00D9510D">
        <w:rPr>
          <w:rFonts w:ascii="Segoe UI" w:hAnsi="Segoe UI" w:cs="Segoe UI"/>
          <w:spacing w:val="1"/>
          <w:sz w:val="18"/>
          <w:szCs w:val="18"/>
        </w:rPr>
        <w:t xml:space="preserve"> </w:t>
      </w:r>
      <w:r w:rsidRPr="00D9510D">
        <w:rPr>
          <w:rFonts w:ascii="Segoe UI" w:hAnsi="Segoe UI" w:cs="Segoe UI"/>
          <w:sz w:val="18"/>
          <w:szCs w:val="18"/>
        </w:rPr>
        <w:t>PO_PBR_TZ</w:t>
      </w:r>
    </w:p>
    <w:p w14:paraId="3A9ECFA2" w14:textId="77777777" w:rsidR="00E53E92" w:rsidRPr="00D9510D" w:rsidRDefault="00E53E92" w:rsidP="004E1431">
      <w:pPr>
        <w:pStyle w:val="Odstavecseseznamem"/>
        <w:widowControl w:val="0"/>
        <w:numPr>
          <w:ilvl w:val="3"/>
          <w:numId w:val="22"/>
        </w:numPr>
        <w:tabs>
          <w:tab w:val="left" w:pos="1446"/>
        </w:tabs>
        <w:autoSpaceDE w:val="0"/>
        <w:autoSpaceDN w:val="0"/>
        <w:spacing w:before="3" w:after="0"/>
        <w:ind w:hanging="622"/>
        <w:contextualSpacing w:val="0"/>
        <w:rPr>
          <w:rFonts w:ascii="Segoe UI" w:hAnsi="Segoe UI" w:cs="Segoe UI"/>
          <w:b/>
          <w:bCs/>
          <w:sz w:val="18"/>
          <w:szCs w:val="18"/>
        </w:rPr>
      </w:pPr>
      <w:r w:rsidRPr="00D9510D">
        <w:rPr>
          <w:rFonts w:ascii="Segoe UI" w:hAnsi="Segoe UI" w:cs="Segoe UI"/>
          <w:b/>
          <w:bCs/>
          <w:sz w:val="18"/>
          <w:szCs w:val="18"/>
        </w:rPr>
        <w:t>ZTI</w:t>
      </w:r>
    </w:p>
    <w:p w14:paraId="799051F7" w14:textId="77777777" w:rsidR="00E53E92" w:rsidRPr="00D9510D" w:rsidRDefault="00E53E92" w:rsidP="00E53E92">
      <w:pPr>
        <w:pStyle w:val="Zkladntext"/>
        <w:spacing w:before="178" w:line="360" w:lineRule="auto"/>
        <w:ind w:left="1107" w:right="5039" w:firstLine="0"/>
        <w:rPr>
          <w:rFonts w:ascii="Segoe UI" w:hAnsi="Segoe UI" w:cs="Segoe UI"/>
          <w:sz w:val="18"/>
          <w:szCs w:val="18"/>
        </w:rPr>
      </w:pPr>
      <w:r w:rsidRPr="00D9510D">
        <w:rPr>
          <w:rFonts w:ascii="Segoe UI" w:hAnsi="Segoe UI" w:cs="Segoe UI"/>
          <w:sz w:val="18"/>
          <w:szCs w:val="18"/>
        </w:rPr>
        <w:t xml:space="preserve">001_ </w:t>
      </w:r>
      <w:proofErr w:type="spellStart"/>
      <w:r w:rsidRPr="00D9510D">
        <w:rPr>
          <w:rFonts w:ascii="Segoe UI" w:hAnsi="Segoe UI" w:cs="Segoe UI"/>
          <w:sz w:val="18"/>
          <w:szCs w:val="18"/>
        </w:rPr>
        <w:t>Technicka</w:t>
      </w:r>
      <w:proofErr w:type="spellEnd"/>
      <w:r w:rsidRPr="00D9510D">
        <w:rPr>
          <w:rFonts w:ascii="Segoe UI" w:hAnsi="Segoe UI" w:cs="Segoe UI"/>
          <w:sz w:val="18"/>
          <w:szCs w:val="18"/>
        </w:rPr>
        <w:t xml:space="preserve"> zprava</w:t>
      </w:r>
      <w:r w:rsidRPr="00D9510D">
        <w:rPr>
          <w:rFonts w:ascii="Segoe UI" w:hAnsi="Segoe UI" w:cs="Segoe UI"/>
          <w:spacing w:val="1"/>
          <w:sz w:val="18"/>
          <w:szCs w:val="18"/>
        </w:rPr>
        <w:t xml:space="preserve"> </w:t>
      </w:r>
      <w:r w:rsidRPr="00D9510D">
        <w:rPr>
          <w:rFonts w:ascii="Segoe UI" w:hAnsi="Segoe UI" w:cs="Segoe UI"/>
          <w:sz w:val="18"/>
          <w:szCs w:val="18"/>
        </w:rPr>
        <w:t>101_Pudorys</w:t>
      </w:r>
      <w:r w:rsidRPr="00D9510D">
        <w:rPr>
          <w:rFonts w:ascii="Segoe UI" w:hAnsi="Segoe UI" w:cs="Segoe UI"/>
          <w:spacing w:val="-10"/>
          <w:sz w:val="18"/>
          <w:szCs w:val="18"/>
        </w:rPr>
        <w:t xml:space="preserve"> </w:t>
      </w:r>
      <w:r w:rsidRPr="00D9510D">
        <w:rPr>
          <w:rFonts w:ascii="Segoe UI" w:hAnsi="Segoe UI" w:cs="Segoe UI"/>
          <w:sz w:val="18"/>
          <w:szCs w:val="18"/>
        </w:rPr>
        <w:t>1.PP-VODOVOD</w:t>
      </w:r>
    </w:p>
    <w:p w14:paraId="30A561F3" w14:textId="77777777" w:rsidR="00E53E92" w:rsidRPr="00D9510D" w:rsidRDefault="00E53E92" w:rsidP="00E53E92">
      <w:pPr>
        <w:spacing w:line="360" w:lineRule="auto"/>
        <w:rPr>
          <w:rFonts w:ascii="Segoe UI" w:hAnsi="Segoe UI" w:cs="Segoe UI"/>
          <w:sz w:val="18"/>
          <w:szCs w:val="18"/>
        </w:rPr>
        <w:sectPr w:rsidR="00E53E92" w:rsidRPr="00D9510D">
          <w:headerReference w:type="even" r:id="rId14"/>
          <w:headerReference w:type="default" r:id="rId15"/>
          <w:footerReference w:type="even" r:id="rId16"/>
          <w:footerReference w:type="default" r:id="rId17"/>
          <w:headerReference w:type="first" r:id="rId18"/>
          <w:footerReference w:type="first" r:id="rId19"/>
          <w:pgSz w:w="11910" w:h="16840"/>
          <w:pgMar w:top="1320" w:right="1680" w:bottom="280" w:left="1300" w:header="708" w:footer="708" w:gutter="0"/>
          <w:cols w:space="708"/>
        </w:sectPr>
      </w:pPr>
    </w:p>
    <w:p w14:paraId="53AB6C6F" w14:textId="77777777" w:rsidR="00E53E92" w:rsidRPr="00D9510D" w:rsidRDefault="00E53E92" w:rsidP="00E53E92">
      <w:pPr>
        <w:pStyle w:val="Zkladntext"/>
        <w:spacing w:before="77"/>
        <w:ind w:left="851" w:firstLine="1"/>
        <w:jc w:val="both"/>
        <w:rPr>
          <w:rFonts w:ascii="Segoe UI" w:hAnsi="Segoe UI" w:cs="Segoe UI"/>
          <w:sz w:val="18"/>
          <w:szCs w:val="18"/>
        </w:rPr>
      </w:pPr>
      <w:r w:rsidRPr="00D9510D">
        <w:rPr>
          <w:rFonts w:ascii="Segoe UI" w:hAnsi="Segoe UI" w:cs="Segoe UI"/>
          <w:sz w:val="18"/>
          <w:szCs w:val="18"/>
        </w:rPr>
        <w:lastRenderedPageBreak/>
        <w:t>102_Pudorys</w:t>
      </w:r>
      <w:r w:rsidRPr="00D9510D">
        <w:rPr>
          <w:rFonts w:ascii="Segoe UI" w:hAnsi="Segoe UI" w:cs="Segoe UI"/>
          <w:spacing w:val="-4"/>
          <w:sz w:val="18"/>
          <w:szCs w:val="18"/>
        </w:rPr>
        <w:t xml:space="preserve"> </w:t>
      </w:r>
      <w:r w:rsidRPr="00D9510D">
        <w:rPr>
          <w:rFonts w:ascii="Segoe UI" w:hAnsi="Segoe UI" w:cs="Segoe UI"/>
          <w:sz w:val="18"/>
          <w:szCs w:val="18"/>
        </w:rPr>
        <w:t>1.NP</w:t>
      </w:r>
      <w:r w:rsidRPr="00D9510D">
        <w:rPr>
          <w:rFonts w:ascii="Segoe UI" w:hAnsi="Segoe UI" w:cs="Segoe UI"/>
          <w:spacing w:val="-2"/>
          <w:sz w:val="18"/>
          <w:szCs w:val="18"/>
        </w:rPr>
        <w:t xml:space="preserve"> </w:t>
      </w:r>
      <w:r w:rsidRPr="00D9510D">
        <w:rPr>
          <w:rFonts w:ascii="Segoe UI" w:hAnsi="Segoe UI" w:cs="Segoe UI"/>
          <w:sz w:val="18"/>
          <w:szCs w:val="18"/>
        </w:rPr>
        <w:t>–</w:t>
      </w:r>
      <w:r w:rsidRPr="00D9510D">
        <w:rPr>
          <w:rFonts w:ascii="Segoe UI" w:hAnsi="Segoe UI" w:cs="Segoe UI"/>
          <w:spacing w:val="-2"/>
          <w:sz w:val="18"/>
          <w:szCs w:val="18"/>
        </w:rPr>
        <w:t xml:space="preserve"> </w:t>
      </w:r>
      <w:r w:rsidRPr="00D9510D">
        <w:rPr>
          <w:rFonts w:ascii="Segoe UI" w:hAnsi="Segoe UI" w:cs="Segoe UI"/>
          <w:sz w:val="18"/>
          <w:szCs w:val="18"/>
        </w:rPr>
        <w:t>KANALIZACE</w:t>
      </w:r>
    </w:p>
    <w:p w14:paraId="726BD143" w14:textId="77777777" w:rsidR="00E53E92" w:rsidRPr="00D9510D" w:rsidRDefault="00E53E92" w:rsidP="00E53E92">
      <w:pPr>
        <w:pStyle w:val="Zkladntext"/>
        <w:ind w:left="850" w:firstLine="1"/>
        <w:jc w:val="both"/>
        <w:rPr>
          <w:rFonts w:ascii="Segoe UI" w:hAnsi="Segoe UI" w:cs="Segoe UI"/>
          <w:sz w:val="18"/>
          <w:szCs w:val="18"/>
        </w:rPr>
      </w:pPr>
      <w:r w:rsidRPr="00D9510D">
        <w:rPr>
          <w:rFonts w:ascii="Segoe UI" w:hAnsi="Segoe UI" w:cs="Segoe UI"/>
          <w:sz w:val="18"/>
          <w:szCs w:val="18"/>
        </w:rPr>
        <w:t>103_Pudorys</w:t>
      </w:r>
      <w:r w:rsidRPr="00D9510D">
        <w:rPr>
          <w:rFonts w:ascii="Segoe UI" w:hAnsi="Segoe UI" w:cs="Segoe UI"/>
          <w:spacing w:val="-5"/>
          <w:sz w:val="18"/>
          <w:szCs w:val="18"/>
        </w:rPr>
        <w:t xml:space="preserve"> </w:t>
      </w:r>
      <w:r w:rsidRPr="00D9510D">
        <w:rPr>
          <w:rFonts w:ascii="Segoe UI" w:hAnsi="Segoe UI" w:cs="Segoe UI"/>
          <w:sz w:val="18"/>
          <w:szCs w:val="18"/>
        </w:rPr>
        <w:t>1.NP-VODOVOD</w:t>
      </w:r>
    </w:p>
    <w:p w14:paraId="2D47E99B" w14:textId="77777777" w:rsidR="00E53E92" w:rsidRPr="00D9510D" w:rsidRDefault="00E53E92" w:rsidP="00E53E92">
      <w:pPr>
        <w:pStyle w:val="Zkladntext"/>
        <w:ind w:left="849" w:firstLine="1"/>
        <w:jc w:val="both"/>
        <w:rPr>
          <w:rFonts w:ascii="Segoe UI" w:hAnsi="Segoe UI" w:cs="Segoe UI"/>
          <w:sz w:val="18"/>
          <w:szCs w:val="18"/>
        </w:rPr>
      </w:pPr>
      <w:proofErr w:type="gramStart"/>
      <w:r w:rsidRPr="00D9510D">
        <w:rPr>
          <w:rFonts w:ascii="Segoe UI" w:hAnsi="Segoe UI" w:cs="Segoe UI"/>
          <w:sz w:val="18"/>
          <w:szCs w:val="18"/>
        </w:rPr>
        <w:t>104-Pudorys</w:t>
      </w:r>
      <w:proofErr w:type="gramEnd"/>
      <w:r w:rsidRPr="00D9510D">
        <w:rPr>
          <w:rFonts w:ascii="Segoe UI" w:hAnsi="Segoe UI" w:cs="Segoe UI"/>
          <w:spacing w:val="-4"/>
          <w:sz w:val="18"/>
          <w:szCs w:val="18"/>
        </w:rPr>
        <w:t xml:space="preserve"> </w:t>
      </w:r>
      <w:r w:rsidRPr="00D9510D">
        <w:rPr>
          <w:rFonts w:ascii="Segoe UI" w:hAnsi="Segoe UI" w:cs="Segoe UI"/>
          <w:sz w:val="18"/>
          <w:szCs w:val="18"/>
        </w:rPr>
        <w:t>2.NP-</w:t>
      </w:r>
      <w:r w:rsidRPr="00D9510D">
        <w:rPr>
          <w:rFonts w:ascii="Segoe UI" w:hAnsi="Segoe UI" w:cs="Segoe UI"/>
          <w:spacing w:val="-3"/>
          <w:sz w:val="18"/>
          <w:szCs w:val="18"/>
        </w:rPr>
        <w:t xml:space="preserve"> </w:t>
      </w:r>
      <w:r w:rsidRPr="00D9510D">
        <w:rPr>
          <w:rFonts w:ascii="Segoe UI" w:hAnsi="Segoe UI" w:cs="Segoe UI"/>
          <w:sz w:val="18"/>
          <w:szCs w:val="18"/>
        </w:rPr>
        <w:t>KANALIZACE</w:t>
      </w:r>
    </w:p>
    <w:p w14:paraId="3AD9B94C" w14:textId="77777777" w:rsidR="00E53E92" w:rsidRPr="00D9510D" w:rsidRDefault="00E53E92" w:rsidP="00E53E92">
      <w:pPr>
        <w:pStyle w:val="Zkladntext"/>
        <w:ind w:left="848" w:firstLine="1"/>
        <w:jc w:val="both"/>
        <w:rPr>
          <w:rFonts w:ascii="Segoe UI" w:hAnsi="Segoe UI" w:cs="Segoe UI"/>
          <w:sz w:val="18"/>
          <w:szCs w:val="18"/>
        </w:rPr>
      </w:pPr>
      <w:r w:rsidRPr="00D9510D">
        <w:rPr>
          <w:rFonts w:ascii="Segoe UI" w:hAnsi="Segoe UI" w:cs="Segoe UI"/>
          <w:sz w:val="18"/>
          <w:szCs w:val="18"/>
        </w:rPr>
        <w:t>105_Pudorys</w:t>
      </w:r>
      <w:r w:rsidRPr="00D9510D">
        <w:rPr>
          <w:rFonts w:ascii="Segoe UI" w:hAnsi="Segoe UI" w:cs="Segoe UI"/>
          <w:spacing w:val="-5"/>
          <w:sz w:val="18"/>
          <w:szCs w:val="18"/>
        </w:rPr>
        <w:t xml:space="preserve"> </w:t>
      </w:r>
      <w:r w:rsidRPr="00D9510D">
        <w:rPr>
          <w:rFonts w:ascii="Segoe UI" w:hAnsi="Segoe UI" w:cs="Segoe UI"/>
          <w:sz w:val="18"/>
          <w:szCs w:val="18"/>
        </w:rPr>
        <w:t>2.NP-VODOVOD</w:t>
      </w:r>
    </w:p>
    <w:p w14:paraId="4DA67838" w14:textId="77777777" w:rsidR="00E53E92" w:rsidRPr="00D9510D" w:rsidRDefault="00E53E92" w:rsidP="00E53E92">
      <w:pPr>
        <w:pStyle w:val="Zkladntext"/>
        <w:spacing w:before="118"/>
        <w:ind w:left="847" w:firstLine="1"/>
        <w:jc w:val="both"/>
        <w:rPr>
          <w:rFonts w:ascii="Segoe UI" w:hAnsi="Segoe UI" w:cs="Segoe UI"/>
          <w:sz w:val="18"/>
          <w:szCs w:val="18"/>
        </w:rPr>
      </w:pPr>
      <w:r w:rsidRPr="00D9510D">
        <w:rPr>
          <w:rFonts w:ascii="Segoe UI" w:hAnsi="Segoe UI" w:cs="Segoe UI"/>
          <w:sz w:val="18"/>
          <w:szCs w:val="18"/>
        </w:rPr>
        <w:t>106_Pudorys</w:t>
      </w:r>
      <w:r w:rsidRPr="00D9510D">
        <w:rPr>
          <w:rFonts w:ascii="Segoe UI" w:hAnsi="Segoe UI" w:cs="Segoe UI"/>
          <w:spacing w:val="-5"/>
          <w:sz w:val="18"/>
          <w:szCs w:val="18"/>
        </w:rPr>
        <w:t xml:space="preserve"> </w:t>
      </w:r>
      <w:r w:rsidRPr="00D9510D">
        <w:rPr>
          <w:rFonts w:ascii="Segoe UI" w:hAnsi="Segoe UI" w:cs="Segoe UI"/>
          <w:sz w:val="18"/>
          <w:szCs w:val="18"/>
        </w:rPr>
        <w:t>3.NP-KANALIZACE</w:t>
      </w:r>
    </w:p>
    <w:p w14:paraId="065ECD7F" w14:textId="77777777" w:rsidR="00E53E92" w:rsidRPr="00D9510D" w:rsidRDefault="00E53E92" w:rsidP="00E53E92">
      <w:pPr>
        <w:pStyle w:val="Zkladntext"/>
        <w:spacing w:before="120" w:line="360" w:lineRule="auto"/>
        <w:ind w:left="568" w:right="5007" w:firstLine="284"/>
        <w:jc w:val="both"/>
        <w:rPr>
          <w:rFonts w:ascii="Segoe UI" w:hAnsi="Segoe UI" w:cs="Segoe UI"/>
          <w:spacing w:val="-47"/>
          <w:sz w:val="18"/>
          <w:szCs w:val="18"/>
        </w:rPr>
      </w:pPr>
      <w:r w:rsidRPr="00D9510D">
        <w:rPr>
          <w:rFonts w:ascii="Segoe UI" w:hAnsi="Segoe UI" w:cs="Segoe UI"/>
          <w:sz w:val="18"/>
          <w:szCs w:val="18"/>
        </w:rPr>
        <w:t>107_Pudorys 3.NP-VODOVOD</w:t>
      </w:r>
      <w:r w:rsidRPr="00D9510D">
        <w:rPr>
          <w:rFonts w:ascii="Segoe UI" w:hAnsi="Segoe UI" w:cs="Segoe UI"/>
          <w:spacing w:val="-47"/>
          <w:sz w:val="18"/>
          <w:szCs w:val="18"/>
        </w:rPr>
        <w:t xml:space="preserve"> </w:t>
      </w:r>
    </w:p>
    <w:p w14:paraId="7DFE29BF" w14:textId="77777777" w:rsidR="00E53E92" w:rsidRPr="00D9510D" w:rsidRDefault="00E53E92" w:rsidP="00E53E92">
      <w:pPr>
        <w:pStyle w:val="Zkladntext"/>
        <w:spacing w:before="120" w:line="360" w:lineRule="auto"/>
        <w:ind w:left="852" w:right="5007" w:firstLine="0"/>
        <w:jc w:val="both"/>
        <w:rPr>
          <w:rFonts w:ascii="Segoe UI" w:hAnsi="Segoe UI" w:cs="Segoe UI"/>
          <w:spacing w:val="-47"/>
          <w:sz w:val="18"/>
          <w:szCs w:val="18"/>
        </w:rPr>
      </w:pPr>
      <w:proofErr w:type="gramStart"/>
      <w:r w:rsidRPr="00D9510D">
        <w:rPr>
          <w:rFonts w:ascii="Segoe UI" w:hAnsi="Segoe UI" w:cs="Segoe UI"/>
          <w:sz w:val="18"/>
          <w:szCs w:val="18"/>
        </w:rPr>
        <w:t>201-Rozvinuté</w:t>
      </w:r>
      <w:proofErr w:type="gramEnd"/>
      <w:r w:rsidRPr="00D9510D">
        <w:rPr>
          <w:rFonts w:ascii="Segoe UI" w:hAnsi="Segoe UI" w:cs="Segoe UI"/>
          <w:sz w:val="18"/>
          <w:szCs w:val="18"/>
        </w:rPr>
        <w:t xml:space="preserve"> rezy kanalizace</w:t>
      </w:r>
      <w:r w:rsidRPr="00D9510D">
        <w:rPr>
          <w:rFonts w:ascii="Segoe UI" w:hAnsi="Segoe UI" w:cs="Segoe UI"/>
          <w:spacing w:val="-47"/>
          <w:sz w:val="18"/>
          <w:szCs w:val="18"/>
        </w:rPr>
        <w:t xml:space="preserve"> </w:t>
      </w:r>
      <w:r w:rsidRPr="00D9510D">
        <w:rPr>
          <w:rFonts w:ascii="Segoe UI" w:hAnsi="Segoe UI" w:cs="Segoe UI"/>
          <w:sz w:val="18"/>
          <w:szCs w:val="18"/>
        </w:rPr>
        <w:t>202_Rozvinuté rezy vodovodu</w:t>
      </w:r>
      <w:r w:rsidRPr="00D9510D">
        <w:rPr>
          <w:rFonts w:ascii="Segoe UI" w:hAnsi="Segoe UI" w:cs="Segoe UI"/>
          <w:spacing w:val="-47"/>
          <w:sz w:val="18"/>
          <w:szCs w:val="18"/>
        </w:rPr>
        <w:t xml:space="preserve"> </w:t>
      </w:r>
    </w:p>
    <w:p w14:paraId="1A946F76" w14:textId="77777777" w:rsidR="00E53E92" w:rsidRPr="00D9510D" w:rsidRDefault="00E53E92" w:rsidP="00E53E92">
      <w:pPr>
        <w:pStyle w:val="Zkladntext"/>
        <w:spacing w:before="120" w:line="360" w:lineRule="auto"/>
        <w:ind w:left="852" w:right="5007" w:firstLine="0"/>
        <w:jc w:val="both"/>
        <w:rPr>
          <w:rFonts w:ascii="Segoe UI" w:hAnsi="Segoe UI" w:cs="Segoe UI"/>
          <w:sz w:val="18"/>
          <w:szCs w:val="18"/>
        </w:rPr>
      </w:pPr>
      <w:r w:rsidRPr="00D9510D">
        <w:rPr>
          <w:rFonts w:ascii="Segoe UI" w:hAnsi="Segoe UI" w:cs="Segoe UI"/>
          <w:sz w:val="18"/>
          <w:szCs w:val="18"/>
        </w:rPr>
        <w:t>Desky</w:t>
      </w:r>
    </w:p>
    <w:p w14:paraId="4B84CB12" w14:textId="77777777" w:rsidR="00E53E92" w:rsidRPr="00D9510D" w:rsidRDefault="00E53E92" w:rsidP="00E53E92">
      <w:pPr>
        <w:pStyle w:val="Zkladntext"/>
        <w:spacing w:before="2"/>
        <w:ind w:left="822" w:firstLine="1"/>
        <w:jc w:val="both"/>
        <w:rPr>
          <w:rFonts w:ascii="Segoe UI" w:hAnsi="Segoe UI" w:cs="Segoe UI"/>
          <w:sz w:val="18"/>
          <w:szCs w:val="18"/>
        </w:rPr>
      </w:pPr>
      <w:r w:rsidRPr="00D9510D">
        <w:rPr>
          <w:rFonts w:ascii="Segoe UI" w:hAnsi="Segoe UI" w:cs="Segoe UI"/>
          <w:sz w:val="18"/>
          <w:szCs w:val="18"/>
        </w:rPr>
        <w:t>Seznam</w:t>
      </w:r>
      <w:r w:rsidRPr="00D9510D">
        <w:rPr>
          <w:rFonts w:ascii="Segoe UI" w:hAnsi="Segoe UI" w:cs="Segoe UI"/>
          <w:spacing w:val="-4"/>
          <w:sz w:val="18"/>
          <w:szCs w:val="18"/>
        </w:rPr>
        <w:t xml:space="preserve"> </w:t>
      </w:r>
      <w:r w:rsidRPr="00D9510D">
        <w:rPr>
          <w:rFonts w:ascii="Segoe UI" w:hAnsi="Segoe UI" w:cs="Segoe UI"/>
          <w:sz w:val="18"/>
          <w:szCs w:val="18"/>
        </w:rPr>
        <w:t>dokumentace</w:t>
      </w:r>
    </w:p>
    <w:p w14:paraId="406F5D23" w14:textId="77777777" w:rsidR="00E53E92" w:rsidRPr="00D9510D" w:rsidRDefault="00E53E92" w:rsidP="004E1431">
      <w:pPr>
        <w:pStyle w:val="Odstavecseseznamem"/>
        <w:widowControl w:val="0"/>
        <w:numPr>
          <w:ilvl w:val="3"/>
          <w:numId w:val="22"/>
        </w:numPr>
        <w:tabs>
          <w:tab w:val="left" w:pos="1446"/>
        </w:tabs>
        <w:autoSpaceDE w:val="0"/>
        <w:autoSpaceDN w:val="0"/>
        <w:spacing w:before="120" w:after="0"/>
        <w:ind w:hanging="622"/>
        <w:contextualSpacing w:val="0"/>
        <w:rPr>
          <w:rFonts w:ascii="Segoe UI" w:hAnsi="Segoe UI" w:cs="Segoe UI"/>
          <w:b/>
          <w:bCs/>
          <w:sz w:val="18"/>
          <w:szCs w:val="18"/>
        </w:rPr>
      </w:pPr>
      <w:r w:rsidRPr="00D9510D">
        <w:rPr>
          <w:rFonts w:ascii="Segoe UI" w:hAnsi="Segoe UI" w:cs="Segoe UI"/>
          <w:b/>
          <w:bCs/>
          <w:sz w:val="18"/>
          <w:szCs w:val="18"/>
        </w:rPr>
        <w:t>UT</w:t>
      </w:r>
    </w:p>
    <w:p w14:paraId="0B54DB43" w14:textId="77777777" w:rsidR="00E53E92" w:rsidRPr="00D9510D" w:rsidRDefault="00E53E92" w:rsidP="00E53E92">
      <w:pPr>
        <w:pStyle w:val="Zkladntext"/>
        <w:ind w:left="822" w:firstLine="1"/>
        <w:rPr>
          <w:rFonts w:ascii="Segoe UI" w:hAnsi="Segoe UI" w:cs="Segoe UI"/>
          <w:sz w:val="18"/>
          <w:szCs w:val="18"/>
        </w:rPr>
      </w:pPr>
      <w:r w:rsidRPr="00D9510D">
        <w:rPr>
          <w:rFonts w:ascii="Segoe UI" w:hAnsi="Segoe UI" w:cs="Segoe UI"/>
          <w:sz w:val="18"/>
          <w:szCs w:val="18"/>
        </w:rPr>
        <w:t>001_TZ</w:t>
      </w:r>
    </w:p>
    <w:p w14:paraId="516C611F" w14:textId="77777777" w:rsidR="00E53E92" w:rsidRPr="00D9510D" w:rsidRDefault="00E53E92" w:rsidP="00E53E92">
      <w:pPr>
        <w:pStyle w:val="Zkladntext"/>
        <w:spacing w:before="118" w:line="360" w:lineRule="auto"/>
        <w:ind w:left="822" w:right="5824" w:firstLine="30"/>
        <w:jc w:val="both"/>
        <w:rPr>
          <w:rFonts w:ascii="Segoe UI" w:hAnsi="Segoe UI" w:cs="Segoe UI"/>
          <w:sz w:val="18"/>
          <w:szCs w:val="18"/>
        </w:rPr>
      </w:pPr>
      <w:r w:rsidRPr="00D9510D">
        <w:rPr>
          <w:rFonts w:ascii="Segoe UI" w:hAnsi="Segoe UI" w:cs="Segoe UI"/>
          <w:spacing w:val="-1"/>
          <w:sz w:val="18"/>
          <w:szCs w:val="18"/>
        </w:rPr>
        <w:t>101_demontaz_2NP</w:t>
      </w:r>
      <w:r w:rsidRPr="00D9510D">
        <w:rPr>
          <w:rFonts w:ascii="Segoe UI" w:hAnsi="Segoe UI" w:cs="Segoe UI"/>
          <w:spacing w:val="-47"/>
          <w:sz w:val="18"/>
          <w:szCs w:val="18"/>
        </w:rPr>
        <w:t xml:space="preserve"> </w:t>
      </w:r>
      <w:r w:rsidRPr="00D9510D">
        <w:rPr>
          <w:rFonts w:ascii="Segoe UI" w:hAnsi="Segoe UI" w:cs="Segoe UI"/>
          <w:spacing w:val="-1"/>
          <w:sz w:val="18"/>
          <w:szCs w:val="18"/>
        </w:rPr>
        <w:t>102_demontaz_3NP</w:t>
      </w:r>
      <w:r w:rsidRPr="00D9510D">
        <w:rPr>
          <w:rFonts w:ascii="Segoe UI" w:hAnsi="Segoe UI" w:cs="Segoe UI"/>
          <w:spacing w:val="-47"/>
          <w:sz w:val="18"/>
          <w:szCs w:val="18"/>
        </w:rPr>
        <w:t xml:space="preserve"> </w:t>
      </w:r>
      <w:r w:rsidRPr="00D9510D">
        <w:rPr>
          <w:rFonts w:ascii="Segoe UI" w:hAnsi="Segoe UI" w:cs="Segoe UI"/>
          <w:sz w:val="18"/>
          <w:szCs w:val="18"/>
        </w:rPr>
        <w:t>103_2NP</w:t>
      </w:r>
    </w:p>
    <w:p w14:paraId="45D6BC8D" w14:textId="77777777" w:rsidR="00E53E92" w:rsidRPr="00D9510D" w:rsidRDefault="00E53E92" w:rsidP="00E53E92">
      <w:pPr>
        <w:pStyle w:val="Zkladntext"/>
        <w:spacing w:before="3"/>
        <w:ind w:left="821" w:firstLine="1"/>
        <w:rPr>
          <w:rFonts w:ascii="Segoe UI" w:hAnsi="Segoe UI" w:cs="Segoe UI"/>
          <w:sz w:val="18"/>
          <w:szCs w:val="18"/>
        </w:rPr>
      </w:pPr>
      <w:r w:rsidRPr="00D9510D">
        <w:rPr>
          <w:rFonts w:ascii="Segoe UI" w:hAnsi="Segoe UI" w:cs="Segoe UI"/>
          <w:sz w:val="18"/>
          <w:szCs w:val="18"/>
        </w:rPr>
        <w:t>104_3NP</w:t>
      </w:r>
    </w:p>
    <w:p w14:paraId="5A0C4257" w14:textId="77777777" w:rsidR="00E53E92" w:rsidRPr="00D9510D" w:rsidRDefault="00E53E92" w:rsidP="00E53E92">
      <w:pPr>
        <w:pStyle w:val="Zkladntext"/>
        <w:ind w:left="820" w:firstLine="1"/>
        <w:rPr>
          <w:rFonts w:ascii="Segoe UI" w:hAnsi="Segoe UI" w:cs="Segoe UI"/>
          <w:sz w:val="18"/>
          <w:szCs w:val="18"/>
        </w:rPr>
      </w:pPr>
      <w:r w:rsidRPr="00D9510D">
        <w:rPr>
          <w:rFonts w:ascii="Segoe UI" w:hAnsi="Segoe UI" w:cs="Segoe UI"/>
          <w:sz w:val="18"/>
          <w:szCs w:val="18"/>
        </w:rPr>
        <w:t>desky</w:t>
      </w:r>
    </w:p>
    <w:p w14:paraId="2359EAA2" w14:textId="77777777" w:rsidR="00E53E92" w:rsidRPr="00D9510D" w:rsidRDefault="00E53E92" w:rsidP="00E53E92">
      <w:pPr>
        <w:pStyle w:val="Zkladntext"/>
        <w:spacing w:before="118"/>
        <w:ind w:left="819" w:firstLine="1"/>
        <w:rPr>
          <w:rFonts w:ascii="Segoe UI" w:hAnsi="Segoe UI" w:cs="Segoe UI"/>
          <w:sz w:val="18"/>
          <w:szCs w:val="18"/>
        </w:rPr>
      </w:pPr>
      <w:r w:rsidRPr="00D9510D">
        <w:rPr>
          <w:rFonts w:ascii="Segoe UI" w:hAnsi="Segoe UI" w:cs="Segoe UI"/>
          <w:sz w:val="18"/>
          <w:szCs w:val="18"/>
        </w:rPr>
        <w:t>seznam</w:t>
      </w:r>
      <w:r w:rsidRPr="00D9510D">
        <w:rPr>
          <w:rFonts w:ascii="Segoe UI" w:hAnsi="Segoe UI" w:cs="Segoe UI"/>
          <w:spacing w:val="-3"/>
          <w:sz w:val="18"/>
          <w:szCs w:val="18"/>
        </w:rPr>
        <w:t xml:space="preserve"> </w:t>
      </w:r>
      <w:r w:rsidRPr="00D9510D">
        <w:rPr>
          <w:rFonts w:ascii="Segoe UI" w:hAnsi="Segoe UI" w:cs="Segoe UI"/>
          <w:sz w:val="18"/>
          <w:szCs w:val="18"/>
        </w:rPr>
        <w:t>dokumentace</w:t>
      </w:r>
      <w:r w:rsidRPr="00D9510D">
        <w:rPr>
          <w:rFonts w:ascii="Segoe UI" w:hAnsi="Segoe UI" w:cs="Segoe UI"/>
          <w:spacing w:val="-3"/>
          <w:sz w:val="18"/>
          <w:szCs w:val="18"/>
        </w:rPr>
        <w:t xml:space="preserve"> </w:t>
      </w:r>
      <w:r w:rsidRPr="00D9510D">
        <w:rPr>
          <w:rFonts w:ascii="Segoe UI" w:hAnsi="Segoe UI" w:cs="Segoe UI"/>
          <w:sz w:val="18"/>
          <w:szCs w:val="18"/>
        </w:rPr>
        <w:t>DPS</w:t>
      </w:r>
    </w:p>
    <w:p w14:paraId="4B8B1953" w14:textId="77777777" w:rsidR="00E53E92" w:rsidRPr="00D9510D" w:rsidRDefault="00E53E92" w:rsidP="004E1431">
      <w:pPr>
        <w:pStyle w:val="Odstavecseseznamem"/>
        <w:widowControl w:val="0"/>
        <w:numPr>
          <w:ilvl w:val="3"/>
          <w:numId w:val="22"/>
        </w:numPr>
        <w:tabs>
          <w:tab w:val="left" w:pos="1446"/>
        </w:tabs>
        <w:autoSpaceDE w:val="0"/>
        <w:autoSpaceDN w:val="0"/>
        <w:spacing w:before="120" w:after="0"/>
        <w:ind w:hanging="622"/>
        <w:contextualSpacing w:val="0"/>
        <w:rPr>
          <w:rFonts w:ascii="Segoe UI" w:hAnsi="Segoe UI" w:cs="Segoe UI"/>
          <w:b/>
          <w:bCs/>
          <w:sz w:val="18"/>
          <w:szCs w:val="18"/>
        </w:rPr>
      </w:pPr>
      <w:r w:rsidRPr="00D9510D">
        <w:rPr>
          <w:rFonts w:ascii="Segoe UI" w:hAnsi="Segoe UI" w:cs="Segoe UI"/>
          <w:b/>
          <w:bCs/>
          <w:sz w:val="18"/>
          <w:szCs w:val="18"/>
        </w:rPr>
        <w:t>VZT</w:t>
      </w:r>
    </w:p>
    <w:p w14:paraId="32576224" w14:textId="77777777" w:rsidR="00E53E92" w:rsidRPr="00D9510D" w:rsidRDefault="00E53E92" w:rsidP="00E53E92">
      <w:pPr>
        <w:pStyle w:val="Zkladntext"/>
        <w:spacing w:line="360" w:lineRule="auto"/>
        <w:ind w:left="823" w:right="4652" w:firstLine="29"/>
        <w:rPr>
          <w:rFonts w:ascii="Segoe UI" w:hAnsi="Segoe UI" w:cs="Segoe UI"/>
          <w:spacing w:val="1"/>
          <w:sz w:val="18"/>
          <w:szCs w:val="18"/>
        </w:rPr>
      </w:pPr>
      <w:r w:rsidRPr="00D9510D">
        <w:rPr>
          <w:rFonts w:ascii="Segoe UI" w:hAnsi="Segoe UI" w:cs="Segoe UI"/>
          <w:spacing w:val="-1"/>
          <w:sz w:val="18"/>
          <w:szCs w:val="18"/>
        </w:rPr>
        <w:t>D.1.4.3_001_technicka</w:t>
      </w:r>
      <w:r w:rsidRPr="00D9510D">
        <w:rPr>
          <w:rFonts w:ascii="Segoe UI" w:hAnsi="Segoe UI" w:cs="Segoe UI"/>
          <w:sz w:val="18"/>
          <w:szCs w:val="18"/>
        </w:rPr>
        <w:t xml:space="preserve"> zprava</w:t>
      </w:r>
      <w:r w:rsidRPr="00D9510D">
        <w:rPr>
          <w:rFonts w:ascii="Segoe UI" w:hAnsi="Segoe UI" w:cs="Segoe UI"/>
          <w:spacing w:val="-47"/>
          <w:sz w:val="18"/>
          <w:szCs w:val="18"/>
        </w:rPr>
        <w:t xml:space="preserve"> </w:t>
      </w:r>
      <w:r w:rsidRPr="00D9510D">
        <w:rPr>
          <w:rFonts w:ascii="Segoe UI" w:hAnsi="Segoe UI" w:cs="Segoe UI"/>
          <w:sz w:val="18"/>
          <w:szCs w:val="18"/>
        </w:rPr>
        <w:t>D.1.4.3_002_vykaz vymer_01</w:t>
      </w:r>
      <w:r w:rsidRPr="00D9510D">
        <w:rPr>
          <w:rFonts w:ascii="Segoe UI" w:hAnsi="Segoe UI" w:cs="Segoe UI"/>
          <w:spacing w:val="1"/>
          <w:sz w:val="18"/>
          <w:szCs w:val="18"/>
        </w:rPr>
        <w:t xml:space="preserve"> </w:t>
      </w:r>
      <w:r w:rsidRPr="00D9510D">
        <w:rPr>
          <w:rFonts w:ascii="Segoe UI" w:hAnsi="Segoe UI" w:cs="Segoe UI"/>
          <w:sz w:val="18"/>
          <w:szCs w:val="18"/>
        </w:rPr>
        <w:t>D.1.4.3_101_pudorys 2.NP</w:t>
      </w:r>
      <w:r w:rsidRPr="00D9510D">
        <w:rPr>
          <w:rFonts w:ascii="Segoe UI" w:hAnsi="Segoe UI" w:cs="Segoe UI"/>
          <w:spacing w:val="1"/>
          <w:sz w:val="18"/>
          <w:szCs w:val="18"/>
        </w:rPr>
        <w:t xml:space="preserve"> </w:t>
      </w:r>
      <w:r w:rsidRPr="00D9510D">
        <w:rPr>
          <w:rFonts w:ascii="Segoe UI" w:hAnsi="Segoe UI" w:cs="Segoe UI"/>
          <w:sz w:val="18"/>
          <w:szCs w:val="18"/>
        </w:rPr>
        <w:t>D.1.4.3_102_pudorys 3.NP</w:t>
      </w:r>
      <w:r w:rsidRPr="00D9510D">
        <w:rPr>
          <w:rFonts w:ascii="Segoe UI" w:hAnsi="Segoe UI" w:cs="Segoe UI"/>
          <w:spacing w:val="1"/>
          <w:sz w:val="18"/>
          <w:szCs w:val="18"/>
        </w:rPr>
        <w:t xml:space="preserve"> </w:t>
      </w:r>
    </w:p>
    <w:p w14:paraId="5D5CC283" w14:textId="77777777" w:rsidR="00E53E92" w:rsidRPr="00D9510D" w:rsidRDefault="00E53E92" w:rsidP="00E53E92">
      <w:pPr>
        <w:pStyle w:val="Zkladntext"/>
        <w:spacing w:line="360" w:lineRule="auto"/>
        <w:ind w:left="823" w:right="4652" w:firstLine="29"/>
        <w:rPr>
          <w:rFonts w:ascii="Segoe UI" w:hAnsi="Segoe UI" w:cs="Segoe UI"/>
          <w:sz w:val="18"/>
          <w:szCs w:val="18"/>
        </w:rPr>
      </w:pPr>
      <w:r w:rsidRPr="00D9510D">
        <w:rPr>
          <w:rFonts w:ascii="Segoe UI" w:hAnsi="Segoe UI" w:cs="Segoe UI"/>
          <w:sz w:val="18"/>
          <w:szCs w:val="18"/>
        </w:rPr>
        <w:t>D.1.4.3_103_rezy</w:t>
      </w:r>
    </w:p>
    <w:p w14:paraId="4A9F07B6" w14:textId="77777777" w:rsidR="00E53E92" w:rsidRPr="00D9510D" w:rsidRDefault="00E53E92" w:rsidP="00E53E92">
      <w:pPr>
        <w:pStyle w:val="Zkladntext"/>
        <w:spacing w:before="2" w:line="360" w:lineRule="auto"/>
        <w:ind w:left="823" w:right="4388" w:firstLine="29"/>
        <w:jc w:val="both"/>
        <w:rPr>
          <w:rFonts w:ascii="Segoe UI" w:hAnsi="Segoe UI" w:cs="Segoe UI"/>
          <w:spacing w:val="-47"/>
          <w:sz w:val="18"/>
          <w:szCs w:val="18"/>
        </w:rPr>
      </w:pPr>
      <w:r w:rsidRPr="00D9510D">
        <w:rPr>
          <w:rFonts w:ascii="Segoe UI" w:hAnsi="Segoe UI" w:cs="Segoe UI"/>
          <w:sz w:val="18"/>
          <w:szCs w:val="18"/>
        </w:rPr>
        <w:t>D.1.4.3_104_pudorys2.NP_demontaze</w:t>
      </w:r>
      <w:r w:rsidRPr="00D9510D">
        <w:rPr>
          <w:rFonts w:ascii="Segoe UI" w:hAnsi="Segoe UI" w:cs="Segoe UI"/>
          <w:spacing w:val="-47"/>
          <w:sz w:val="18"/>
          <w:szCs w:val="18"/>
        </w:rPr>
        <w:t xml:space="preserve"> </w:t>
      </w:r>
      <w:r w:rsidRPr="00D9510D">
        <w:rPr>
          <w:rFonts w:ascii="Segoe UI" w:hAnsi="Segoe UI" w:cs="Segoe UI"/>
          <w:sz w:val="18"/>
          <w:szCs w:val="18"/>
        </w:rPr>
        <w:t>D.1.4.3_105_pudorys 3.NP_demontaze</w:t>
      </w:r>
      <w:r w:rsidRPr="00D9510D">
        <w:rPr>
          <w:rFonts w:ascii="Segoe UI" w:hAnsi="Segoe UI" w:cs="Segoe UI"/>
          <w:spacing w:val="-47"/>
          <w:sz w:val="18"/>
          <w:szCs w:val="18"/>
        </w:rPr>
        <w:t xml:space="preserve"> </w:t>
      </w:r>
    </w:p>
    <w:p w14:paraId="51F7AF14" w14:textId="77777777" w:rsidR="00E53E92" w:rsidRPr="00D9510D" w:rsidRDefault="00E53E92" w:rsidP="00E53E92">
      <w:pPr>
        <w:pStyle w:val="Zkladntext"/>
        <w:spacing w:before="2" w:line="360" w:lineRule="auto"/>
        <w:ind w:left="823" w:right="4388" w:firstLine="29"/>
        <w:jc w:val="both"/>
        <w:rPr>
          <w:rFonts w:ascii="Segoe UI" w:hAnsi="Segoe UI" w:cs="Segoe UI"/>
          <w:sz w:val="18"/>
          <w:szCs w:val="18"/>
        </w:rPr>
      </w:pPr>
      <w:r w:rsidRPr="00D9510D">
        <w:rPr>
          <w:rFonts w:ascii="Segoe UI" w:hAnsi="Segoe UI" w:cs="Segoe UI"/>
          <w:sz w:val="18"/>
          <w:szCs w:val="18"/>
        </w:rPr>
        <w:t>desky</w:t>
      </w:r>
    </w:p>
    <w:p w14:paraId="26046391" w14:textId="77777777" w:rsidR="00E53E92" w:rsidRPr="00D9510D" w:rsidRDefault="00E53E92" w:rsidP="00E53E92">
      <w:pPr>
        <w:pStyle w:val="Zkladntext"/>
        <w:spacing w:before="1"/>
        <w:ind w:left="822" w:firstLine="1"/>
        <w:jc w:val="both"/>
        <w:rPr>
          <w:rFonts w:ascii="Segoe UI" w:hAnsi="Segoe UI" w:cs="Segoe UI"/>
          <w:sz w:val="18"/>
          <w:szCs w:val="18"/>
        </w:rPr>
      </w:pPr>
      <w:r w:rsidRPr="00D9510D">
        <w:rPr>
          <w:rFonts w:ascii="Segoe UI" w:hAnsi="Segoe UI" w:cs="Segoe UI"/>
          <w:sz w:val="18"/>
          <w:szCs w:val="18"/>
        </w:rPr>
        <w:t>seznam</w:t>
      </w:r>
      <w:r w:rsidRPr="00D9510D">
        <w:rPr>
          <w:rFonts w:ascii="Segoe UI" w:hAnsi="Segoe UI" w:cs="Segoe UI"/>
          <w:spacing w:val="-4"/>
          <w:sz w:val="18"/>
          <w:szCs w:val="18"/>
        </w:rPr>
        <w:t xml:space="preserve"> </w:t>
      </w:r>
      <w:r w:rsidRPr="00D9510D">
        <w:rPr>
          <w:rFonts w:ascii="Segoe UI" w:hAnsi="Segoe UI" w:cs="Segoe UI"/>
          <w:sz w:val="18"/>
          <w:szCs w:val="18"/>
        </w:rPr>
        <w:t>dokumentace</w:t>
      </w:r>
      <w:r w:rsidRPr="00D9510D">
        <w:rPr>
          <w:rFonts w:ascii="Segoe UI" w:hAnsi="Segoe UI" w:cs="Segoe UI"/>
          <w:spacing w:val="-2"/>
          <w:sz w:val="18"/>
          <w:szCs w:val="18"/>
        </w:rPr>
        <w:t xml:space="preserve"> </w:t>
      </w:r>
      <w:r w:rsidRPr="00D9510D">
        <w:rPr>
          <w:rFonts w:ascii="Segoe UI" w:hAnsi="Segoe UI" w:cs="Segoe UI"/>
          <w:sz w:val="18"/>
          <w:szCs w:val="18"/>
        </w:rPr>
        <w:t>DPS</w:t>
      </w:r>
    </w:p>
    <w:p w14:paraId="116C683A" w14:textId="77777777" w:rsidR="00E53E92" w:rsidRPr="00D9510D" w:rsidRDefault="00E53E92" w:rsidP="004E1431">
      <w:pPr>
        <w:pStyle w:val="Odstavecseseznamem"/>
        <w:widowControl w:val="0"/>
        <w:numPr>
          <w:ilvl w:val="3"/>
          <w:numId w:val="22"/>
        </w:numPr>
        <w:tabs>
          <w:tab w:val="left" w:pos="1446"/>
        </w:tabs>
        <w:autoSpaceDE w:val="0"/>
        <w:autoSpaceDN w:val="0"/>
        <w:spacing w:before="120" w:after="0"/>
        <w:ind w:hanging="622"/>
        <w:contextualSpacing w:val="0"/>
        <w:rPr>
          <w:rFonts w:ascii="Segoe UI" w:hAnsi="Segoe UI" w:cs="Segoe UI"/>
          <w:b/>
          <w:bCs/>
          <w:sz w:val="18"/>
          <w:szCs w:val="18"/>
        </w:rPr>
      </w:pPr>
      <w:r w:rsidRPr="00D9510D">
        <w:rPr>
          <w:rFonts w:ascii="Segoe UI" w:hAnsi="Segoe UI" w:cs="Segoe UI"/>
          <w:b/>
          <w:bCs/>
          <w:sz w:val="18"/>
          <w:szCs w:val="18"/>
        </w:rPr>
        <w:t>EL</w:t>
      </w:r>
      <w:r w:rsidRPr="00D9510D">
        <w:rPr>
          <w:rFonts w:ascii="Segoe UI" w:hAnsi="Segoe UI" w:cs="Segoe UI"/>
          <w:b/>
          <w:bCs/>
          <w:spacing w:val="-1"/>
          <w:sz w:val="18"/>
          <w:szCs w:val="18"/>
        </w:rPr>
        <w:t xml:space="preserve"> </w:t>
      </w:r>
      <w:r w:rsidRPr="00D9510D">
        <w:rPr>
          <w:rFonts w:ascii="Segoe UI" w:hAnsi="Segoe UI" w:cs="Segoe UI"/>
          <w:b/>
          <w:bCs/>
          <w:sz w:val="18"/>
          <w:szCs w:val="18"/>
        </w:rPr>
        <w:t>SIL</w:t>
      </w:r>
    </w:p>
    <w:p w14:paraId="06E7358B" w14:textId="77777777" w:rsidR="00E53E92" w:rsidRPr="00D9510D" w:rsidRDefault="00E53E92" w:rsidP="00E53E92">
      <w:pPr>
        <w:pStyle w:val="Zkladntext"/>
        <w:spacing w:before="118" w:line="360" w:lineRule="auto"/>
        <w:ind w:left="568" w:right="4652" w:firstLine="284"/>
        <w:rPr>
          <w:rFonts w:ascii="Segoe UI" w:hAnsi="Segoe UI" w:cs="Segoe UI"/>
          <w:spacing w:val="1"/>
          <w:sz w:val="18"/>
          <w:szCs w:val="18"/>
        </w:rPr>
      </w:pPr>
      <w:proofErr w:type="spellStart"/>
      <w:r w:rsidRPr="00D9510D">
        <w:rPr>
          <w:rFonts w:ascii="Segoe UI" w:hAnsi="Segoe UI" w:cs="Segoe UI"/>
          <w:sz w:val="18"/>
          <w:szCs w:val="18"/>
        </w:rPr>
        <w:t>DPS_Desky</w:t>
      </w:r>
      <w:proofErr w:type="spellEnd"/>
      <w:r w:rsidRPr="00D9510D">
        <w:rPr>
          <w:rFonts w:ascii="Segoe UI" w:hAnsi="Segoe UI" w:cs="Segoe UI"/>
          <w:spacing w:val="1"/>
          <w:sz w:val="18"/>
          <w:szCs w:val="18"/>
        </w:rPr>
        <w:t xml:space="preserve"> </w:t>
      </w:r>
    </w:p>
    <w:p w14:paraId="6EFDB902" w14:textId="77777777" w:rsidR="00E53E92" w:rsidRPr="00D9510D" w:rsidRDefault="00E53E92" w:rsidP="00E53E92">
      <w:pPr>
        <w:pStyle w:val="Zkladntext"/>
        <w:spacing w:before="118" w:line="360" w:lineRule="auto"/>
        <w:ind w:left="852" w:right="4652" w:firstLine="0"/>
        <w:rPr>
          <w:rFonts w:ascii="Segoe UI" w:hAnsi="Segoe UI" w:cs="Segoe UI"/>
          <w:spacing w:val="1"/>
          <w:sz w:val="18"/>
          <w:szCs w:val="18"/>
        </w:rPr>
      </w:pPr>
      <w:r w:rsidRPr="00D9510D">
        <w:rPr>
          <w:rFonts w:ascii="Segoe UI" w:hAnsi="Segoe UI" w:cs="Segoe UI"/>
          <w:sz w:val="18"/>
          <w:szCs w:val="18"/>
        </w:rPr>
        <w:t>DPS_Pudorys_2NP_NS_SR</w:t>
      </w:r>
      <w:r w:rsidRPr="00D9510D">
        <w:rPr>
          <w:rFonts w:ascii="Segoe UI" w:hAnsi="Segoe UI" w:cs="Segoe UI"/>
          <w:spacing w:val="1"/>
          <w:sz w:val="18"/>
          <w:szCs w:val="18"/>
        </w:rPr>
        <w:t xml:space="preserve"> </w:t>
      </w:r>
      <w:r w:rsidRPr="00D9510D">
        <w:rPr>
          <w:rFonts w:ascii="Segoe UI" w:hAnsi="Segoe UI" w:cs="Segoe UI"/>
          <w:spacing w:val="-1"/>
          <w:sz w:val="18"/>
          <w:szCs w:val="18"/>
        </w:rPr>
        <w:t>DPS_Pudorys_2NP_NS_VZT</w:t>
      </w:r>
      <w:r w:rsidRPr="00D9510D">
        <w:rPr>
          <w:rFonts w:ascii="Segoe UI" w:hAnsi="Segoe UI" w:cs="Segoe UI"/>
          <w:spacing w:val="-47"/>
          <w:sz w:val="18"/>
          <w:szCs w:val="18"/>
        </w:rPr>
        <w:t xml:space="preserve"> </w:t>
      </w:r>
      <w:r w:rsidRPr="00D9510D">
        <w:rPr>
          <w:rFonts w:ascii="Segoe UI" w:hAnsi="Segoe UI" w:cs="Segoe UI"/>
          <w:sz w:val="18"/>
          <w:szCs w:val="18"/>
        </w:rPr>
        <w:t>DPS_Pudorys_2NP_NS_ZR</w:t>
      </w:r>
      <w:r w:rsidRPr="00D9510D">
        <w:rPr>
          <w:rFonts w:ascii="Segoe UI" w:hAnsi="Segoe UI" w:cs="Segoe UI"/>
          <w:spacing w:val="1"/>
          <w:sz w:val="18"/>
          <w:szCs w:val="18"/>
        </w:rPr>
        <w:t xml:space="preserve"> </w:t>
      </w:r>
      <w:r w:rsidRPr="00D9510D">
        <w:rPr>
          <w:rFonts w:ascii="Segoe UI" w:hAnsi="Segoe UI" w:cs="Segoe UI"/>
          <w:sz w:val="18"/>
          <w:szCs w:val="18"/>
        </w:rPr>
        <w:t>DPS_Pudorys_3NP_NVZT</w:t>
      </w:r>
      <w:r w:rsidRPr="00D9510D">
        <w:rPr>
          <w:rFonts w:ascii="Segoe UI" w:hAnsi="Segoe UI" w:cs="Segoe UI"/>
          <w:spacing w:val="1"/>
          <w:sz w:val="18"/>
          <w:szCs w:val="18"/>
        </w:rPr>
        <w:t xml:space="preserve"> </w:t>
      </w:r>
    </w:p>
    <w:p w14:paraId="16AF85AE" w14:textId="77777777" w:rsidR="00E53E92" w:rsidRPr="00D9510D" w:rsidRDefault="00E53E92" w:rsidP="00E53E92">
      <w:pPr>
        <w:pStyle w:val="Zkladntext"/>
        <w:spacing w:before="118" w:line="360" w:lineRule="auto"/>
        <w:ind w:left="852" w:right="4652" w:firstLine="0"/>
        <w:rPr>
          <w:rFonts w:ascii="Segoe UI" w:hAnsi="Segoe UI" w:cs="Segoe UI"/>
          <w:sz w:val="18"/>
          <w:szCs w:val="18"/>
        </w:rPr>
      </w:pPr>
      <w:proofErr w:type="spellStart"/>
      <w:r w:rsidRPr="00D9510D">
        <w:rPr>
          <w:rFonts w:ascii="Segoe UI" w:hAnsi="Segoe UI" w:cs="Segoe UI"/>
          <w:sz w:val="18"/>
          <w:szCs w:val="18"/>
        </w:rPr>
        <w:t>DPS_Seznam</w:t>
      </w:r>
      <w:proofErr w:type="spellEnd"/>
    </w:p>
    <w:p w14:paraId="66A812BD" w14:textId="77777777" w:rsidR="00E53E92" w:rsidRPr="00D9510D" w:rsidRDefault="00E53E92" w:rsidP="00E53E92">
      <w:pPr>
        <w:pStyle w:val="Zkladntext"/>
        <w:spacing w:before="4" w:line="360" w:lineRule="auto"/>
        <w:ind w:left="852" w:right="4953" w:firstLine="0"/>
        <w:rPr>
          <w:rFonts w:ascii="Segoe UI" w:hAnsi="Segoe UI" w:cs="Segoe UI"/>
          <w:spacing w:val="1"/>
          <w:sz w:val="18"/>
          <w:szCs w:val="18"/>
        </w:rPr>
      </w:pPr>
      <w:proofErr w:type="spellStart"/>
      <w:r w:rsidRPr="00D9510D">
        <w:rPr>
          <w:rFonts w:ascii="Segoe UI" w:hAnsi="Segoe UI" w:cs="Segoe UI"/>
          <w:sz w:val="18"/>
          <w:szCs w:val="18"/>
        </w:rPr>
        <w:t>DPS_Schéma</w:t>
      </w:r>
      <w:proofErr w:type="spellEnd"/>
      <w:r w:rsidRPr="00D9510D">
        <w:rPr>
          <w:rFonts w:ascii="Segoe UI" w:hAnsi="Segoe UI" w:cs="Segoe UI"/>
          <w:sz w:val="18"/>
          <w:szCs w:val="18"/>
        </w:rPr>
        <w:t xml:space="preserve"> rozváděče R1</w:t>
      </w:r>
      <w:r w:rsidRPr="00D9510D">
        <w:rPr>
          <w:rFonts w:ascii="Segoe UI" w:hAnsi="Segoe UI" w:cs="Segoe UI"/>
          <w:spacing w:val="1"/>
          <w:sz w:val="18"/>
          <w:szCs w:val="18"/>
        </w:rPr>
        <w:t xml:space="preserve"> </w:t>
      </w:r>
      <w:proofErr w:type="spellStart"/>
      <w:r w:rsidRPr="00D9510D">
        <w:rPr>
          <w:rFonts w:ascii="Segoe UI" w:hAnsi="Segoe UI" w:cs="Segoe UI"/>
          <w:sz w:val="18"/>
          <w:szCs w:val="18"/>
        </w:rPr>
        <w:t>DPS_Schéma</w:t>
      </w:r>
      <w:proofErr w:type="spellEnd"/>
      <w:r w:rsidRPr="00D9510D">
        <w:rPr>
          <w:rFonts w:ascii="Segoe UI" w:hAnsi="Segoe UI" w:cs="Segoe UI"/>
          <w:sz w:val="18"/>
          <w:szCs w:val="18"/>
        </w:rPr>
        <w:t xml:space="preserve"> rozváděče R2</w:t>
      </w:r>
      <w:r w:rsidRPr="00D9510D">
        <w:rPr>
          <w:rFonts w:ascii="Segoe UI" w:hAnsi="Segoe UI" w:cs="Segoe UI"/>
          <w:spacing w:val="1"/>
          <w:sz w:val="18"/>
          <w:szCs w:val="18"/>
        </w:rPr>
        <w:t xml:space="preserve"> </w:t>
      </w:r>
    </w:p>
    <w:p w14:paraId="58E3D525" w14:textId="77777777" w:rsidR="00E53E92" w:rsidRDefault="00E53E92" w:rsidP="00E53E92">
      <w:pPr>
        <w:pStyle w:val="Zkladntext"/>
        <w:spacing w:before="4" w:line="360" w:lineRule="auto"/>
        <w:ind w:left="852" w:right="4953" w:firstLine="0"/>
        <w:rPr>
          <w:rFonts w:ascii="Segoe UI" w:hAnsi="Segoe UI" w:cs="Segoe UI"/>
          <w:sz w:val="18"/>
          <w:szCs w:val="18"/>
        </w:rPr>
      </w:pPr>
      <w:proofErr w:type="spellStart"/>
      <w:r w:rsidRPr="00D9510D">
        <w:rPr>
          <w:rFonts w:ascii="Segoe UI" w:hAnsi="Segoe UI" w:cs="Segoe UI"/>
          <w:sz w:val="18"/>
          <w:szCs w:val="18"/>
        </w:rPr>
        <w:t>DPS_Schéma</w:t>
      </w:r>
      <w:proofErr w:type="spellEnd"/>
      <w:r w:rsidRPr="00D9510D">
        <w:rPr>
          <w:rFonts w:ascii="Segoe UI" w:hAnsi="Segoe UI" w:cs="Segoe UI"/>
          <w:sz w:val="18"/>
          <w:szCs w:val="18"/>
        </w:rPr>
        <w:t xml:space="preserve"> rozváděče RM2.1</w:t>
      </w:r>
      <w:r w:rsidRPr="00D9510D">
        <w:rPr>
          <w:rFonts w:ascii="Segoe UI" w:hAnsi="Segoe UI" w:cs="Segoe UI"/>
          <w:spacing w:val="-47"/>
          <w:sz w:val="18"/>
          <w:szCs w:val="18"/>
        </w:rPr>
        <w:t xml:space="preserve"> </w:t>
      </w:r>
      <w:proofErr w:type="spellStart"/>
      <w:r w:rsidRPr="00D9510D">
        <w:rPr>
          <w:rFonts w:ascii="Segoe UI" w:hAnsi="Segoe UI" w:cs="Segoe UI"/>
          <w:sz w:val="18"/>
          <w:szCs w:val="18"/>
        </w:rPr>
        <w:t>DPS_Schéma</w:t>
      </w:r>
      <w:proofErr w:type="spellEnd"/>
      <w:r w:rsidRPr="00D9510D">
        <w:rPr>
          <w:rFonts w:ascii="Segoe UI" w:hAnsi="Segoe UI" w:cs="Segoe UI"/>
          <w:spacing w:val="-2"/>
          <w:sz w:val="18"/>
          <w:szCs w:val="18"/>
        </w:rPr>
        <w:t xml:space="preserve"> </w:t>
      </w:r>
      <w:r w:rsidRPr="00D9510D">
        <w:rPr>
          <w:rFonts w:ascii="Segoe UI" w:hAnsi="Segoe UI" w:cs="Segoe UI"/>
          <w:sz w:val="18"/>
          <w:szCs w:val="18"/>
        </w:rPr>
        <w:t>rozváděče</w:t>
      </w:r>
      <w:r w:rsidRPr="00D9510D">
        <w:rPr>
          <w:rFonts w:ascii="Segoe UI" w:hAnsi="Segoe UI" w:cs="Segoe UI"/>
          <w:spacing w:val="-1"/>
          <w:sz w:val="18"/>
          <w:szCs w:val="18"/>
        </w:rPr>
        <w:t xml:space="preserve"> </w:t>
      </w:r>
      <w:r w:rsidRPr="00D9510D">
        <w:rPr>
          <w:rFonts w:ascii="Segoe UI" w:hAnsi="Segoe UI" w:cs="Segoe UI"/>
          <w:sz w:val="18"/>
          <w:szCs w:val="18"/>
        </w:rPr>
        <w:t>RP</w:t>
      </w:r>
    </w:p>
    <w:p w14:paraId="3774C947" w14:textId="77777777" w:rsidR="00E53E92" w:rsidRPr="00D9510D" w:rsidRDefault="00E53E92" w:rsidP="00E53E92">
      <w:pPr>
        <w:pStyle w:val="Zkladntext"/>
        <w:spacing w:before="4" w:line="360" w:lineRule="auto"/>
        <w:ind w:left="852" w:right="4953" w:firstLine="0"/>
        <w:rPr>
          <w:rFonts w:ascii="Segoe UI" w:hAnsi="Segoe UI" w:cs="Segoe UI"/>
          <w:sz w:val="18"/>
          <w:szCs w:val="18"/>
        </w:rPr>
      </w:pPr>
      <w:proofErr w:type="spellStart"/>
      <w:r>
        <w:rPr>
          <w:rFonts w:ascii="Segoe UI" w:hAnsi="Segoe UI" w:cs="Segoe UI"/>
          <w:sz w:val="18"/>
          <w:szCs w:val="18"/>
        </w:rPr>
        <w:lastRenderedPageBreak/>
        <w:t>DPS_Technická</w:t>
      </w:r>
      <w:proofErr w:type="spellEnd"/>
      <w:r>
        <w:rPr>
          <w:rFonts w:ascii="Segoe UI" w:hAnsi="Segoe UI" w:cs="Segoe UI"/>
          <w:sz w:val="18"/>
          <w:szCs w:val="18"/>
        </w:rPr>
        <w:t xml:space="preserve"> zpráva</w:t>
      </w:r>
    </w:p>
    <w:p w14:paraId="165A84A8" w14:textId="77777777" w:rsidR="00E53E92" w:rsidRDefault="00E53E92" w:rsidP="00E53E92">
      <w:pPr>
        <w:spacing w:line="360" w:lineRule="auto"/>
        <w:ind w:left="0" w:firstLine="0"/>
        <w:rPr>
          <w:rFonts w:ascii="Segoe UI" w:hAnsi="Segoe UI" w:cs="Segoe UI"/>
          <w:sz w:val="18"/>
          <w:szCs w:val="18"/>
        </w:rPr>
      </w:pPr>
    </w:p>
    <w:p w14:paraId="299FEF09" w14:textId="77777777" w:rsidR="00E53E92" w:rsidRPr="00EC1549" w:rsidRDefault="00E53E92" w:rsidP="004E1431">
      <w:pPr>
        <w:pStyle w:val="Odstavecseseznamem"/>
        <w:widowControl w:val="0"/>
        <w:numPr>
          <w:ilvl w:val="3"/>
          <w:numId w:val="22"/>
        </w:numPr>
        <w:tabs>
          <w:tab w:val="left" w:pos="1446"/>
        </w:tabs>
        <w:autoSpaceDE w:val="0"/>
        <w:autoSpaceDN w:val="0"/>
        <w:spacing w:before="121" w:after="0"/>
        <w:ind w:hanging="622"/>
        <w:contextualSpacing w:val="0"/>
        <w:rPr>
          <w:rFonts w:ascii="Segoe UI" w:hAnsi="Segoe UI" w:cs="Segoe UI"/>
          <w:b/>
          <w:bCs/>
          <w:sz w:val="18"/>
          <w:szCs w:val="18"/>
        </w:rPr>
      </w:pPr>
      <w:r w:rsidRPr="00EC1549">
        <w:rPr>
          <w:rFonts w:ascii="Segoe UI" w:hAnsi="Segoe UI" w:cs="Segoe UI"/>
          <w:b/>
          <w:bCs/>
          <w:sz w:val="18"/>
          <w:szCs w:val="18"/>
        </w:rPr>
        <w:t>EL</w:t>
      </w:r>
      <w:r w:rsidRPr="00EC1549">
        <w:rPr>
          <w:rFonts w:ascii="Segoe UI" w:hAnsi="Segoe UI" w:cs="Segoe UI"/>
          <w:b/>
          <w:bCs/>
          <w:spacing w:val="-2"/>
          <w:sz w:val="18"/>
          <w:szCs w:val="18"/>
        </w:rPr>
        <w:t xml:space="preserve"> </w:t>
      </w:r>
      <w:r w:rsidRPr="00EC1549">
        <w:rPr>
          <w:rFonts w:ascii="Segoe UI" w:hAnsi="Segoe UI" w:cs="Segoe UI"/>
          <w:b/>
          <w:bCs/>
          <w:sz w:val="18"/>
          <w:szCs w:val="18"/>
        </w:rPr>
        <w:t>SLP</w:t>
      </w:r>
    </w:p>
    <w:p w14:paraId="77A1E31D" w14:textId="77777777" w:rsidR="00E53E92" w:rsidRDefault="00E53E92" w:rsidP="00E53E92">
      <w:pPr>
        <w:pStyle w:val="Zkladntext"/>
        <w:spacing w:line="360" w:lineRule="auto"/>
        <w:ind w:left="822" w:right="5775" w:firstLine="1"/>
        <w:rPr>
          <w:rFonts w:ascii="Segoe UI" w:hAnsi="Segoe UI" w:cs="Segoe UI"/>
          <w:spacing w:val="1"/>
          <w:sz w:val="18"/>
          <w:szCs w:val="18"/>
        </w:rPr>
      </w:pPr>
      <w:r w:rsidRPr="00211B12">
        <w:rPr>
          <w:rFonts w:ascii="Segoe UI" w:hAnsi="Segoe UI" w:cs="Segoe UI"/>
          <w:sz w:val="18"/>
          <w:szCs w:val="18"/>
        </w:rPr>
        <w:t>2_1NP_esl</w:t>
      </w:r>
      <w:r w:rsidRPr="00211B12">
        <w:rPr>
          <w:rFonts w:ascii="Segoe UI" w:hAnsi="Segoe UI" w:cs="Segoe UI"/>
          <w:spacing w:val="1"/>
          <w:sz w:val="18"/>
          <w:szCs w:val="18"/>
        </w:rPr>
        <w:t xml:space="preserve"> </w:t>
      </w:r>
    </w:p>
    <w:p w14:paraId="1892CE3E" w14:textId="77777777" w:rsidR="00E53E92" w:rsidRDefault="00E53E92" w:rsidP="00E53E92">
      <w:pPr>
        <w:pStyle w:val="Zkladntext"/>
        <w:spacing w:line="360" w:lineRule="auto"/>
        <w:ind w:left="821" w:right="5775" w:firstLine="1"/>
        <w:rPr>
          <w:rFonts w:ascii="Segoe UI" w:hAnsi="Segoe UI" w:cs="Segoe UI"/>
          <w:spacing w:val="1"/>
          <w:sz w:val="18"/>
          <w:szCs w:val="18"/>
        </w:rPr>
      </w:pPr>
      <w:r w:rsidRPr="00211B12">
        <w:rPr>
          <w:rFonts w:ascii="Segoe UI" w:hAnsi="Segoe UI" w:cs="Segoe UI"/>
          <w:sz w:val="18"/>
          <w:szCs w:val="18"/>
        </w:rPr>
        <w:t>3_2NP_esl</w:t>
      </w:r>
      <w:r w:rsidRPr="00211B12">
        <w:rPr>
          <w:rFonts w:ascii="Segoe UI" w:hAnsi="Segoe UI" w:cs="Segoe UI"/>
          <w:spacing w:val="1"/>
          <w:sz w:val="18"/>
          <w:szCs w:val="18"/>
        </w:rPr>
        <w:t xml:space="preserve"> </w:t>
      </w:r>
    </w:p>
    <w:p w14:paraId="52FED9FE" w14:textId="77777777" w:rsidR="00E53E92" w:rsidRPr="00211B12" w:rsidRDefault="00E53E92" w:rsidP="00E53E92">
      <w:pPr>
        <w:pStyle w:val="Zkladntext"/>
        <w:spacing w:line="360" w:lineRule="auto"/>
        <w:ind w:left="821" w:right="5775" w:firstLine="31"/>
        <w:rPr>
          <w:rFonts w:ascii="Segoe UI" w:hAnsi="Segoe UI" w:cs="Segoe UI"/>
          <w:sz w:val="18"/>
          <w:szCs w:val="18"/>
        </w:rPr>
      </w:pPr>
      <w:r w:rsidRPr="00211B12">
        <w:rPr>
          <w:rFonts w:ascii="Segoe UI" w:hAnsi="Segoe UI" w:cs="Segoe UI"/>
          <w:sz w:val="18"/>
          <w:szCs w:val="18"/>
        </w:rPr>
        <w:t>4_3NP_esl</w:t>
      </w:r>
      <w:r w:rsidRPr="00211B12">
        <w:rPr>
          <w:rFonts w:ascii="Segoe UI" w:hAnsi="Segoe UI" w:cs="Segoe UI"/>
          <w:spacing w:val="1"/>
          <w:sz w:val="18"/>
          <w:szCs w:val="18"/>
        </w:rPr>
        <w:t xml:space="preserve"> </w:t>
      </w:r>
      <w:r w:rsidRPr="00211B12">
        <w:rPr>
          <w:rFonts w:ascii="Segoe UI" w:hAnsi="Segoe UI" w:cs="Segoe UI"/>
          <w:spacing w:val="-1"/>
          <w:sz w:val="18"/>
          <w:szCs w:val="18"/>
        </w:rPr>
        <w:t>100_EPS_schema_esl</w:t>
      </w:r>
      <w:r w:rsidRPr="00211B12">
        <w:rPr>
          <w:rFonts w:ascii="Segoe UI" w:hAnsi="Segoe UI" w:cs="Segoe UI"/>
          <w:spacing w:val="-47"/>
          <w:sz w:val="18"/>
          <w:szCs w:val="18"/>
        </w:rPr>
        <w:t xml:space="preserve"> </w:t>
      </w:r>
      <w:r w:rsidRPr="00211B12">
        <w:rPr>
          <w:rFonts w:ascii="Segoe UI" w:hAnsi="Segoe UI" w:cs="Segoe UI"/>
          <w:sz w:val="18"/>
          <w:szCs w:val="18"/>
        </w:rPr>
        <w:t>101_SK_schema_esl</w:t>
      </w:r>
    </w:p>
    <w:p w14:paraId="15FDCB54" w14:textId="77777777" w:rsidR="00E53E92" w:rsidRPr="00211B12" w:rsidRDefault="00E53E92" w:rsidP="00E53E92">
      <w:pPr>
        <w:pStyle w:val="Zkladntext"/>
        <w:spacing w:before="2" w:line="357" w:lineRule="auto"/>
        <w:ind w:left="820" w:right="5735" w:firstLine="1"/>
        <w:rPr>
          <w:rFonts w:ascii="Segoe UI" w:hAnsi="Segoe UI" w:cs="Segoe UI"/>
          <w:sz w:val="18"/>
          <w:szCs w:val="18"/>
        </w:rPr>
      </w:pPr>
      <w:r w:rsidRPr="00211B12">
        <w:rPr>
          <w:rFonts w:ascii="Segoe UI" w:hAnsi="Segoe UI" w:cs="Segoe UI"/>
          <w:spacing w:val="-1"/>
          <w:sz w:val="18"/>
          <w:szCs w:val="18"/>
        </w:rPr>
        <w:t>102_ACS_schema_esl</w:t>
      </w:r>
      <w:r w:rsidRPr="00211B12">
        <w:rPr>
          <w:rFonts w:ascii="Segoe UI" w:hAnsi="Segoe UI" w:cs="Segoe UI"/>
          <w:spacing w:val="-47"/>
          <w:sz w:val="18"/>
          <w:szCs w:val="18"/>
        </w:rPr>
        <w:t xml:space="preserve"> </w:t>
      </w:r>
      <w:r w:rsidRPr="00211B12">
        <w:rPr>
          <w:rFonts w:ascii="Segoe UI" w:hAnsi="Segoe UI" w:cs="Segoe UI"/>
          <w:sz w:val="18"/>
          <w:szCs w:val="18"/>
        </w:rPr>
        <w:t>desky2102</w:t>
      </w:r>
    </w:p>
    <w:p w14:paraId="446E1820" w14:textId="77777777" w:rsidR="00E53E92" w:rsidRDefault="00E53E92" w:rsidP="00E53E92">
      <w:pPr>
        <w:pStyle w:val="Zkladntext"/>
        <w:spacing w:before="4" w:line="360" w:lineRule="auto"/>
        <w:ind w:left="821" w:right="4529" w:firstLine="31"/>
        <w:rPr>
          <w:rFonts w:ascii="Segoe UI" w:hAnsi="Segoe UI" w:cs="Segoe UI"/>
          <w:spacing w:val="1"/>
          <w:sz w:val="18"/>
          <w:szCs w:val="18"/>
        </w:rPr>
      </w:pPr>
      <w:r w:rsidRPr="00211B12">
        <w:rPr>
          <w:rFonts w:ascii="Segoe UI" w:hAnsi="Segoe UI" w:cs="Segoe UI"/>
          <w:spacing w:val="-1"/>
          <w:sz w:val="18"/>
          <w:szCs w:val="18"/>
        </w:rPr>
        <w:t>T01_D1_4_5_SLB_Technická</w:t>
      </w:r>
      <w:r w:rsidRPr="00211B12">
        <w:rPr>
          <w:rFonts w:ascii="Segoe UI" w:hAnsi="Segoe UI" w:cs="Segoe UI"/>
          <w:spacing w:val="3"/>
          <w:sz w:val="18"/>
          <w:szCs w:val="18"/>
        </w:rPr>
        <w:t xml:space="preserve"> </w:t>
      </w:r>
      <w:r w:rsidRPr="00211B12">
        <w:rPr>
          <w:rFonts w:ascii="Segoe UI" w:hAnsi="Segoe UI" w:cs="Segoe UI"/>
          <w:sz w:val="18"/>
          <w:szCs w:val="18"/>
        </w:rPr>
        <w:t>zpráva_</w:t>
      </w:r>
      <w:r w:rsidRPr="00211B12">
        <w:rPr>
          <w:rFonts w:ascii="Segoe UI" w:hAnsi="Segoe UI" w:cs="Segoe UI"/>
          <w:spacing w:val="-46"/>
          <w:sz w:val="18"/>
          <w:szCs w:val="18"/>
        </w:rPr>
        <w:t xml:space="preserve"> </w:t>
      </w:r>
      <w:r w:rsidRPr="00211B12">
        <w:rPr>
          <w:rFonts w:ascii="Segoe UI" w:hAnsi="Segoe UI" w:cs="Segoe UI"/>
          <w:sz w:val="18"/>
          <w:szCs w:val="18"/>
        </w:rPr>
        <w:t>T02_VV_GPK_2102_</w:t>
      </w:r>
      <w:r w:rsidRPr="00211B12">
        <w:rPr>
          <w:rFonts w:ascii="Segoe UI" w:hAnsi="Segoe UI" w:cs="Segoe UI"/>
          <w:spacing w:val="1"/>
          <w:sz w:val="18"/>
          <w:szCs w:val="18"/>
        </w:rPr>
        <w:t xml:space="preserve"> </w:t>
      </w:r>
    </w:p>
    <w:p w14:paraId="4EA06FD2" w14:textId="77777777" w:rsidR="00E53E92" w:rsidRPr="00211B12" w:rsidRDefault="00E53E92" w:rsidP="00E53E92">
      <w:pPr>
        <w:pStyle w:val="Zkladntext"/>
        <w:spacing w:before="4" w:line="360" w:lineRule="auto"/>
        <w:ind w:left="821" w:right="4529" w:firstLine="31"/>
        <w:rPr>
          <w:rFonts w:ascii="Segoe UI" w:hAnsi="Segoe UI" w:cs="Segoe UI"/>
          <w:sz w:val="18"/>
          <w:szCs w:val="18"/>
        </w:rPr>
      </w:pPr>
      <w:r w:rsidRPr="00211B12">
        <w:rPr>
          <w:rFonts w:ascii="Segoe UI" w:hAnsi="Segoe UI" w:cs="Segoe UI"/>
          <w:sz w:val="18"/>
          <w:szCs w:val="18"/>
        </w:rPr>
        <w:t>VN_SLB_000_SEZNAM</w:t>
      </w:r>
    </w:p>
    <w:p w14:paraId="7BEEB037" w14:textId="77777777" w:rsidR="00E53E92" w:rsidRPr="00B94639" w:rsidRDefault="00E53E92" w:rsidP="004E1431">
      <w:pPr>
        <w:pStyle w:val="Odstavecseseznamem"/>
        <w:widowControl w:val="0"/>
        <w:numPr>
          <w:ilvl w:val="3"/>
          <w:numId w:val="22"/>
        </w:numPr>
        <w:tabs>
          <w:tab w:val="left" w:pos="1446"/>
        </w:tabs>
        <w:autoSpaceDE w:val="0"/>
        <w:autoSpaceDN w:val="0"/>
        <w:spacing w:before="1" w:after="0"/>
        <w:ind w:hanging="622"/>
        <w:contextualSpacing w:val="0"/>
        <w:rPr>
          <w:rFonts w:ascii="Segoe UI" w:hAnsi="Segoe UI" w:cs="Segoe UI"/>
          <w:b/>
          <w:bCs/>
          <w:sz w:val="18"/>
          <w:szCs w:val="18"/>
        </w:rPr>
      </w:pPr>
      <w:proofErr w:type="spellStart"/>
      <w:r w:rsidRPr="00B94639">
        <w:rPr>
          <w:rFonts w:ascii="Segoe UI" w:hAnsi="Segoe UI" w:cs="Segoe UI"/>
          <w:b/>
          <w:bCs/>
          <w:sz w:val="18"/>
          <w:szCs w:val="18"/>
        </w:rPr>
        <w:t>MaR</w:t>
      </w:r>
      <w:proofErr w:type="spellEnd"/>
    </w:p>
    <w:p w14:paraId="0EEB2186" w14:textId="77777777" w:rsidR="00E53E92" w:rsidRPr="00211B12" w:rsidRDefault="00E53E92" w:rsidP="00E53E92">
      <w:pPr>
        <w:pStyle w:val="Zkladntext"/>
        <w:ind w:left="822" w:firstLine="1"/>
        <w:rPr>
          <w:rFonts w:ascii="Segoe UI" w:hAnsi="Segoe UI" w:cs="Segoe UI"/>
          <w:sz w:val="18"/>
          <w:szCs w:val="18"/>
        </w:rPr>
      </w:pPr>
      <w:r w:rsidRPr="00211B12">
        <w:rPr>
          <w:rFonts w:ascii="Segoe UI" w:hAnsi="Segoe UI" w:cs="Segoe UI"/>
          <w:sz w:val="18"/>
          <w:szCs w:val="18"/>
        </w:rPr>
        <w:t>1.4.6.MAR_01</w:t>
      </w:r>
    </w:p>
    <w:p w14:paraId="6D71C8C0" w14:textId="77777777" w:rsidR="00E53E92" w:rsidRPr="00211B12" w:rsidRDefault="00E53E92" w:rsidP="00E53E92">
      <w:pPr>
        <w:pStyle w:val="Zkladntext"/>
        <w:spacing w:before="120"/>
        <w:ind w:left="821" w:firstLine="1"/>
        <w:rPr>
          <w:rFonts w:ascii="Segoe UI" w:hAnsi="Segoe UI" w:cs="Segoe UI"/>
          <w:sz w:val="18"/>
          <w:szCs w:val="18"/>
        </w:rPr>
      </w:pPr>
      <w:r w:rsidRPr="00211B12">
        <w:rPr>
          <w:rFonts w:ascii="Segoe UI" w:hAnsi="Segoe UI" w:cs="Segoe UI"/>
          <w:sz w:val="18"/>
          <w:szCs w:val="18"/>
        </w:rPr>
        <w:t>1.4.6.MAR_02</w:t>
      </w:r>
    </w:p>
    <w:p w14:paraId="412F5AFF" w14:textId="77777777" w:rsidR="00E53E92" w:rsidRPr="00211B12" w:rsidRDefault="00E53E92" w:rsidP="00E53E92">
      <w:pPr>
        <w:pStyle w:val="Zkladntext"/>
        <w:ind w:left="820" w:firstLine="1"/>
        <w:rPr>
          <w:rFonts w:ascii="Segoe UI" w:hAnsi="Segoe UI" w:cs="Segoe UI"/>
          <w:sz w:val="18"/>
          <w:szCs w:val="18"/>
        </w:rPr>
      </w:pPr>
      <w:r w:rsidRPr="00211B12">
        <w:rPr>
          <w:rFonts w:ascii="Segoe UI" w:hAnsi="Segoe UI" w:cs="Segoe UI"/>
          <w:sz w:val="18"/>
          <w:szCs w:val="18"/>
        </w:rPr>
        <w:t>1.4.6.MAR_03</w:t>
      </w:r>
    </w:p>
    <w:p w14:paraId="50C2BC2E" w14:textId="77777777" w:rsidR="00E53E92" w:rsidRPr="00211B12" w:rsidRDefault="00E53E92" w:rsidP="00E53E92">
      <w:pPr>
        <w:pStyle w:val="Zkladntext"/>
        <w:spacing w:before="120"/>
        <w:ind w:left="819" w:firstLine="1"/>
        <w:rPr>
          <w:rFonts w:ascii="Segoe UI" w:hAnsi="Segoe UI" w:cs="Segoe UI"/>
          <w:sz w:val="18"/>
          <w:szCs w:val="18"/>
        </w:rPr>
      </w:pPr>
      <w:r w:rsidRPr="00211B12">
        <w:rPr>
          <w:rFonts w:ascii="Segoe UI" w:hAnsi="Segoe UI" w:cs="Segoe UI"/>
          <w:sz w:val="18"/>
          <w:szCs w:val="18"/>
        </w:rPr>
        <w:t>1.4.6.MAR_101</w:t>
      </w:r>
    </w:p>
    <w:p w14:paraId="59BA1EDB" w14:textId="77777777" w:rsidR="00E53E92" w:rsidRPr="00211B12" w:rsidRDefault="00E53E92" w:rsidP="00E53E92">
      <w:pPr>
        <w:pStyle w:val="Zkladntext"/>
        <w:spacing w:before="119"/>
        <w:ind w:left="818" w:firstLine="1"/>
        <w:rPr>
          <w:rFonts w:ascii="Segoe UI" w:hAnsi="Segoe UI" w:cs="Segoe UI"/>
          <w:sz w:val="18"/>
          <w:szCs w:val="18"/>
        </w:rPr>
      </w:pPr>
      <w:r w:rsidRPr="00211B12">
        <w:rPr>
          <w:rFonts w:ascii="Segoe UI" w:hAnsi="Segoe UI" w:cs="Segoe UI"/>
          <w:sz w:val="18"/>
          <w:szCs w:val="18"/>
        </w:rPr>
        <w:t>1.4.6.MAR_102</w:t>
      </w:r>
    </w:p>
    <w:p w14:paraId="543E91D9" w14:textId="77777777" w:rsidR="00E53E92" w:rsidRDefault="00E53E92" w:rsidP="00E53E92">
      <w:pPr>
        <w:tabs>
          <w:tab w:val="left" w:pos="1940"/>
        </w:tabs>
        <w:autoSpaceDE w:val="0"/>
        <w:autoSpaceDN w:val="0"/>
        <w:spacing w:before="120" w:after="0"/>
        <w:rPr>
          <w:rFonts w:ascii="Segoe UI" w:hAnsi="Segoe UI" w:cs="Segoe UI"/>
          <w:sz w:val="18"/>
          <w:szCs w:val="18"/>
        </w:rPr>
      </w:pPr>
      <w:r>
        <w:rPr>
          <w:rFonts w:ascii="Segoe UI" w:hAnsi="Segoe UI" w:cs="Segoe UI"/>
          <w:sz w:val="18"/>
          <w:szCs w:val="18"/>
        </w:rPr>
        <w:tab/>
        <w:t xml:space="preserve">          1.4.6.</w:t>
      </w:r>
      <w:r w:rsidRPr="00B94639">
        <w:rPr>
          <w:rFonts w:ascii="Segoe UI" w:hAnsi="Segoe UI" w:cs="Segoe UI"/>
          <w:sz w:val="18"/>
          <w:szCs w:val="18"/>
        </w:rPr>
        <w:t>MAR_TZ</w:t>
      </w:r>
    </w:p>
    <w:p w14:paraId="7F6E06F2" w14:textId="77777777" w:rsidR="00E53E92" w:rsidRPr="00B94639" w:rsidRDefault="00E53E92" w:rsidP="00E53E92">
      <w:pPr>
        <w:tabs>
          <w:tab w:val="left" w:pos="1940"/>
        </w:tabs>
        <w:autoSpaceDE w:val="0"/>
        <w:autoSpaceDN w:val="0"/>
        <w:spacing w:before="120" w:after="0"/>
        <w:rPr>
          <w:rFonts w:ascii="Segoe UI" w:hAnsi="Segoe UI" w:cs="Segoe UI"/>
          <w:sz w:val="18"/>
          <w:szCs w:val="18"/>
        </w:rPr>
      </w:pPr>
    </w:p>
    <w:p w14:paraId="3B0D7F4E" w14:textId="77777777" w:rsidR="00E53E92" w:rsidRPr="00B94639" w:rsidRDefault="00E53E92" w:rsidP="00E53E92">
      <w:pPr>
        <w:pStyle w:val="Zkladntext"/>
        <w:ind w:left="0" w:right="6201"/>
        <w:rPr>
          <w:rFonts w:ascii="Segoe UI" w:hAnsi="Segoe UI" w:cs="Segoe UI"/>
          <w:b/>
          <w:bCs/>
          <w:sz w:val="18"/>
          <w:szCs w:val="18"/>
        </w:rPr>
      </w:pPr>
      <w:proofErr w:type="gramStart"/>
      <w:r w:rsidRPr="00B94639">
        <w:rPr>
          <w:rFonts w:ascii="Segoe UI" w:hAnsi="Segoe UI" w:cs="Segoe UI"/>
          <w:b/>
          <w:bCs/>
          <w:sz w:val="18"/>
          <w:szCs w:val="18"/>
        </w:rPr>
        <w:t>D2</w:t>
      </w:r>
      <w:r w:rsidRPr="00B94639">
        <w:rPr>
          <w:rFonts w:ascii="Segoe UI" w:hAnsi="Segoe UI" w:cs="Segoe UI"/>
          <w:b/>
          <w:bCs/>
          <w:spacing w:val="-3"/>
          <w:sz w:val="18"/>
          <w:szCs w:val="18"/>
        </w:rPr>
        <w:t xml:space="preserve"> </w:t>
      </w:r>
      <w:r w:rsidRPr="00B94639">
        <w:rPr>
          <w:rFonts w:ascii="Segoe UI" w:hAnsi="Segoe UI" w:cs="Segoe UI"/>
          <w:b/>
          <w:bCs/>
          <w:sz w:val="18"/>
          <w:szCs w:val="18"/>
        </w:rPr>
        <w:t>-</w:t>
      </w:r>
      <w:r w:rsidRPr="00B94639">
        <w:rPr>
          <w:rFonts w:ascii="Segoe UI" w:hAnsi="Segoe UI" w:cs="Segoe UI"/>
          <w:b/>
          <w:bCs/>
          <w:spacing w:val="-1"/>
          <w:sz w:val="18"/>
          <w:szCs w:val="18"/>
        </w:rPr>
        <w:t xml:space="preserve"> </w:t>
      </w:r>
      <w:r w:rsidRPr="00B94639">
        <w:rPr>
          <w:rFonts w:ascii="Segoe UI" w:hAnsi="Segoe UI" w:cs="Segoe UI"/>
          <w:b/>
          <w:bCs/>
          <w:sz w:val="18"/>
          <w:szCs w:val="18"/>
        </w:rPr>
        <w:t>Technologická</w:t>
      </w:r>
      <w:proofErr w:type="gramEnd"/>
      <w:r w:rsidRPr="00B94639">
        <w:rPr>
          <w:rFonts w:ascii="Segoe UI" w:hAnsi="Segoe UI" w:cs="Segoe UI"/>
          <w:b/>
          <w:bCs/>
          <w:spacing w:val="-3"/>
          <w:sz w:val="18"/>
          <w:szCs w:val="18"/>
        </w:rPr>
        <w:t xml:space="preserve"> </w:t>
      </w:r>
      <w:r w:rsidRPr="00B94639">
        <w:rPr>
          <w:rFonts w:ascii="Segoe UI" w:hAnsi="Segoe UI" w:cs="Segoe UI"/>
          <w:b/>
          <w:bCs/>
          <w:sz w:val="18"/>
          <w:szCs w:val="18"/>
        </w:rPr>
        <w:t>část</w:t>
      </w:r>
    </w:p>
    <w:p w14:paraId="0FD9A3E3" w14:textId="77777777" w:rsidR="00E53E92" w:rsidRPr="00B94639" w:rsidRDefault="00E53E92" w:rsidP="00E53E92">
      <w:pPr>
        <w:pStyle w:val="Zkladntext"/>
        <w:spacing w:before="120"/>
        <w:ind w:left="851" w:firstLine="1"/>
        <w:rPr>
          <w:rFonts w:ascii="Segoe UI" w:hAnsi="Segoe UI" w:cs="Segoe UI"/>
          <w:b/>
          <w:bCs/>
          <w:sz w:val="18"/>
          <w:szCs w:val="18"/>
        </w:rPr>
      </w:pPr>
      <w:r w:rsidRPr="00B94639">
        <w:rPr>
          <w:rFonts w:ascii="Segoe UI" w:hAnsi="Segoe UI" w:cs="Segoe UI"/>
          <w:b/>
          <w:bCs/>
          <w:sz w:val="18"/>
          <w:szCs w:val="18"/>
        </w:rPr>
        <w:t>D2.1</w:t>
      </w:r>
      <w:r w:rsidRPr="00B94639">
        <w:rPr>
          <w:rFonts w:ascii="Segoe UI" w:hAnsi="Segoe UI" w:cs="Segoe UI"/>
          <w:b/>
          <w:bCs/>
          <w:spacing w:val="-5"/>
          <w:sz w:val="18"/>
          <w:szCs w:val="18"/>
        </w:rPr>
        <w:t xml:space="preserve"> </w:t>
      </w:r>
      <w:r w:rsidRPr="00B94639">
        <w:rPr>
          <w:rFonts w:ascii="Segoe UI" w:hAnsi="Segoe UI" w:cs="Segoe UI"/>
          <w:b/>
          <w:bCs/>
          <w:sz w:val="18"/>
          <w:szCs w:val="18"/>
        </w:rPr>
        <w:t>Lékařské</w:t>
      </w:r>
      <w:r w:rsidRPr="00B94639">
        <w:rPr>
          <w:rFonts w:ascii="Segoe UI" w:hAnsi="Segoe UI" w:cs="Segoe UI"/>
          <w:b/>
          <w:bCs/>
          <w:spacing w:val="-5"/>
          <w:sz w:val="18"/>
          <w:szCs w:val="18"/>
        </w:rPr>
        <w:t xml:space="preserve"> </w:t>
      </w:r>
      <w:r w:rsidRPr="00B94639">
        <w:rPr>
          <w:rFonts w:ascii="Segoe UI" w:hAnsi="Segoe UI" w:cs="Segoe UI"/>
          <w:b/>
          <w:bCs/>
          <w:sz w:val="18"/>
          <w:szCs w:val="18"/>
        </w:rPr>
        <w:t>technologie</w:t>
      </w:r>
    </w:p>
    <w:p w14:paraId="2B70F90F" w14:textId="77777777" w:rsidR="00E53E92" w:rsidRPr="00211B12" w:rsidRDefault="00E53E92" w:rsidP="00E53E92">
      <w:pPr>
        <w:pStyle w:val="Zkladntext"/>
        <w:spacing w:before="119"/>
        <w:ind w:left="2241"/>
        <w:rPr>
          <w:rFonts w:ascii="Segoe UI" w:hAnsi="Segoe UI" w:cs="Segoe UI"/>
          <w:sz w:val="18"/>
          <w:szCs w:val="18"/>
        </w:rPr>
      </w:pPr>
      <w:r w:rsidRPr="00211B12">
        <w:rPr>
          <w:rFonts w:ascii="Segoe UI" w:hAnsi="Segoe UI" w:cs="Segoe UI"/>
          <w:sz w:val="18"/>
          <w:szCs w:val="18"/>
        </w:rPr>
        <w:t>D2.1</w:t>
      </w:r>
      <w:r w:rsidRPr="00211B12">
        <w:rPr>
          <w:rFonts w:ascii="Segoe UI" w:hAnsi="Segoe UI" w:cs="Segoe UI"/>
          <w:spacing w:val="-4"/>
          <w:sz w:val="18"/>
          <w:szCs w:val="18"/>
        </w:rPr>
        <w:t xml:space="preserve"> </w:t>
      </w:r>
      <w:r w:rsidRPr="00211B12">
        <w:rPr>
          <w:rFonts w:ascii="Segoe UI" w:hAnsi="Segoe UI" w:cs="Segoe UI"/>
          <w:sz w:val="18"/>
          <w:szCs w:val="18"/>
        </w:rPr>
        <w:t>Seznam</w:t>
      </w:r>
      <w:r w:rsidRPr="00211B12">
        <w:rPr>
          <w:rFonts w:ascii="Segoe UI" w:hAnsi="Segoe UI" w:cs="Segoe UI"/>
          <w:spacing w:val="-2"/>
          <w:sz w:val="18"/>
          <w:szCs w:val="18"/>
        </w:rPr>
        <w:t xml:space="preserve"> </w:t>
      </w:r>
      <w:r w:rsidRPr="00211B12">
        <w:rPr>
          <w:rFonts w:ascii="Segoe UI" w:hAnsi="Segoe UI" w:cs="Segoe UI"/>
          <w:sz w:val="18"/>
          <w:szCs w:val="18"/>
        </w:rPr>
        <w:t>příloh</w:t>
      </w:r>
    </w:p>
    <w:p w14:paraId="280F73C4" w14:textId="77777777" w:rsidR="00E53E92" w:rsidRPr="00211B12" w:rsidRDefault="00E53E92" w:rsidP="00E53E92">
      <w:pPr>
        <w:pStyle w:val="Zkladntext"/>
        <w:spacing w:before="120"/>
        <w:ind w:left="2241"/>
        <w:rPr>
          <w:rFonts w:ascii="Segoe UI" w:hAnsi="Segoe UI" w:cs="Segoe UI"/>
          <w:sz w:val="18"/>
          <w:szCs w:val="18"/>
        </w:rPr>
      </w:pPr>
      <w:r w:rsidRPr="00211B12">
        <w:rPr>
          <w:rFonts w:ascii="Segoe UI" w:hAnsi="Segoe UI" w:cs="Segoe UI"/>
          <w:sz w:val="18"/>
          <w:szCs w:val="18"/>
        </w:rPr>
        <w:t>D2.1-01</w:t>
      </w:r>
      <w:r w:rsidRPr="00211B12">
        <w:rPr>
          <w:rFonts w:ascii="Segoe UI" w:hAnsi="Segoe UI" w:cs="Segoe UI"/>
          <w:spacing w:val="-6"/>
          <w:sz w:val="18"/>
          <w:szCs w:val="18"/>
        </w:rPr>
        <w:t xml:space="preserve"> </w:t>
      </w:r>
      <w:r w:rsidRPr="00211B12">
        <w:rPr>
          <w:rFonts w:ascii="Segoe UI" w:hAnsi="Segoe UI" w:cs="Segoe UI"/>
          <w:sz w:val="18"/>
          <w:szCs w:val="18"/>
        </w:rPr>
        <w:t>Technická</w:t>
      </w:r>
      <w:r w:rsidRPr="00211B12">
        <w:rPr>
          <w:rFonts w:ascii="Segoe UI" w:hAnsi="Segoe UI" w:cs="Segoe UI"/>
          <w:spacing w:val="-5"/>
          <w:sz w:val="18"/>
          <w:szCs w:val="18"/>
        </w:rPr>
        <w:t xml:space="preserve"> </w:t>
      </w:r>
      <w:r w:rsidRPr="00211B12">
        <w:rPr>
          <w:rFonts w:ascii="Segoe UI" w:hAnsi="Segoe UI" w:cs="Segoe UI"/>
          <w:sz w:val="18"/>
          <w:szCs w:val="18"/>
        </w:rPr>
        <w:t>zpráva</w:t>
      </w:r>
    </w:p>
    <w:p w14:paraId="73D8EC55" w14:textId="77777777" w:rsidR="00E53E92" w:rsidRPr="00211B12" w:rsidRDefault="00E53E92" w:rsidP="00E53E92">
      <w:pPr>
        <w:pStyle w:val="Zkladntext"/>
        <w:ind w:left="2241"/>
        <w:rPr>
          <w:rFonts w:ascii="Segoe UI" w:hAnsi="Segoe UI" w:cs="Segoe UI"/>
          <w:sz w:val="18"/>
          <w:szCs w:val="18"/>
        </w:rPr>
      </w:pPr>
      <w:r w:rsidRPr="00211B12">
        <w:rPr>
          <w:rFonts w:ascii="Segoe UI" w:hAnsi="Segoe UI" w:cs="Segoe UI"/>
          <w:sz w:val="18"/>
          <w:szCs w:val="18"/>
        </w:rPr>
        <w:t>D2.1-02</w:t>
      </w:r>
      <w:r w:rsidRPr="00211B12">
        <w:rPr>
          <w:rFonts w:ascii="Segoe UI" w:hAnsi="Segoe UI" w:cs="Segoe UI"/>
          <w:spacing w:val="-5"/>
          <w:sz w:val="18"/>
          <w:szCs w:val="18"/>
        </w:rPr>
        <w:t xml:space="preserve"> </w:t>
      </w:r>
      <w:r w:rsidRPr="00211B12">
        <w:rPr>
          <w:rFonts w:ascii="Segoe UI" w:hAnsi="Segoe UI" w:cs="Segoe UI"/>
          <w:sz w:val="18"/>
          <w:szCs w:val="18"/>
        </w:rPr>
        <w:t>Seznam</w:t>
      </w:r>
      <w:r w:rsidRPr="00211B12">
        <w:rPr>
          <w:rFonts w:ascii="Segoe UI" w:hAnsi="Segoe UI" w:cs="Segoe UI"/>
          <w:spacing w:val="-3"/>
          <w:sz w:val="18"/>
          <w:szCs w:val="18"/>
        </w:rPr>
        <w:t xml:space="preserve"> </w:t>
      </w:r>
      <w:r w:rsidRPr="00211B12">
        <w:rPr>
          <w:rFonts w:ascii="Segoe UI" w:hAnsi="Segoe UI" w:cs="Segoe UI"/>
          <w:sz w:val="18"/>
          <w:szCs w:val="18"/>
        </w:rPr>
        <w:t>vybavení</w:t>
      </w:r>
      <w:r w:rsidRPr="00211B12">
        <w:rPr>
          <w:rFonts w:ascii="Segoe UI" w:hAnsi="Segoe UI" w:cs="Segoe UI"/>
          <w:spacing w:val="-3"/>
          <w:sz w:val="18"/>
          <w:szCs w:val="18"/>
        </w:rPr>
        <w:t xml:space="preserve"> </w:t>
      </w:r>
      <w:r w:rsidRPr="00211B12">
        <w:rPr>
          <w:rFonts w:ascii="Segoe UI" w:hAnsi="Segoe UI" w:cs="Segoe UI"/>
          <w:sz w:val="18"/>
          <w:szCs w:val="18"/>
        </w:rPr>
        <w:t>po</w:t>
      </w:r>
      <w:r w:rsidRPr="00211B12">
        <w:rPr>
          <w:rFonts w:ascii="Segoe UI" w:hAnsi="Segoe UI" w:cs="Segoe UI"/>
          <w:spacing w:val="-4"/>
          <w:sz w:val="18"/>
          <w:szCs w:val="18"/>
        </w:rPr>
        <w:t xml:space="preserve"> </w:t>
      </w:r>
      <w:r w:rsidRPr="00211B12">
        <w:rPr>
          <w:rFonts w:ascii="Segoe UI" w:hAnsi="Segoe UI" w:cs="Segoe UI"/>
          <w:sz w:val="18"/>
          <w:szCs w:val="18"/>
        </w:rPr>
        <w:t>místnostech</w:t>
      </w:r>
    </w:p>
    <w:p w14:paraId="63EF79AE" w14:textId="77777777" w:rsidR="00E53E92" w:rsidRPr="00211B12" w:rsidRDefault="00E53E92" w:rsidP="00E53E92">
      <w:pPr>
        <w:pStyle w:val="Zkladntext"/>
        <w:ind w:left="2241"/>
        <w:rPr>
          <w:rFonts w:ascii="Segoe UI" w:hAnsi="Segoe UI" w:cs="Segoe UI"/>
          <w:sz w:val="18"/>
          <w:szCs w:val="18"/>
        </w:rPr>
      </w:pPr>
      <w:r w:rsidRPr="00211B12">
        <w:rPr>
          <w:rFonts w:ascii="Segoe UI" w:hAnsi="Segoe UI" w:cs="Segoe UI"/>
          <w:sz w:val="18"/>
          <w:szCs w:val="18"/>
        </w:rPr>
        <w:t>D2.1-03</w:t>
      </w:r>
      <w:r w:rsidRPr="00211B12">
        <w:rPr>
          <w:rFonts w:ascii="Segoe UI" w:hAnsi="Segoe UI" w:cs="Segoe UI"/>
          <w:spacing w:val="-5"/>
          <w:sz w:val="18"/>
          <w:szCs w:val="18"/>
        </w:rPr>
        <w:t xml:space="preserve"> </w:t>
      </w:r>
      <w:r w:rsidRPr="00211B12">
        <w:rPr>
          <w:rFonts w:ascii="Segoe UI" w:hAnsi="Segoe UI" w:cs="Segoe UI"/>
          <w:sz w:val="18"/>
          <w:szCs w:val="18"/>
        </w:rPr>
        <w:t>Seznam</w:t>
      </w:r>
      <w:r w:rsidRPr="00211B12">
        <w:rPr>
          <w:rFonts w:ascii="Segoe UI" w:hAnsi="Segoe UI" w:cs="Segoe UI"/>
          <w:spacing w:val="-2"/>
          <w:sz w:val="18"/>
          <w:szCs w:val="18"/>
        </w:rPr>
        <w:t xml:space="preserve"> </w:t>
      </w:r>
      <w:r w:rsidRPr="00211B12">
        <w:rPr>
          <w:rFonts w:ascii="Segoe UI" w:hAnsi="Segoe UI" w:cs="Segoe UI"/>
          <w:sz w:val="18"/>
          <w:szCs w:val="18"/>
        </w:rPr>
        <w:t>vybavení</w:t>
      </w:r>
      <w:r w:rsidRPr="00211B12">
        <w:rPr>
          <w:rFonts w:ascii="Segoe UI" w:hAnsi="Segoe UI" w:cs="Segoe UI"/>
          <w:spacing w:val="-3"/>
          <w:sz w:val="18"/>
          <w:szCs w:val="18"/>
        </w:rPr>
        <w:t xml:space="preserve"> </w:t>
      </w:r>
      <w:r w:rsidRPr="00211B12">
        <w:rPr>
          <w:rFonts w:ascii="Segoe UI" w:hAnsi="Segoe UI" w:cs="Segoe UI"/>
          <w:sz w:val="18"/>
          <w:szCs w:val="18"/>
        </w:rPr>
        <w:t>sumární</w:t>
      </w:r>
    </w:p>
    <w:p w14:paraId="751BEB57" w14:textId="77777777" w:rsidR="00E53E92" w:rsidRPr="00211B12" w:rsidRDefault="00E53E92" w:rsidP="00E53E92">
      <w:pPr>
        <w:pStyle w:val="Zkladntext"/>
        <w:spacing w:before="118"/>
        <w:ind w:left="2241"/>
        <w:rPr>
          <w:rFonts w:ascii="Segoe UI" w:hAnsi="Segoe UI" w:cs="Segoe UI"/>
          <w:sz w:val="18"/>
          <w:szCs w:val="18"/>
        </w:rPr>
      </w:pPr>
      <w:r w:rsidRPr="00211B12">
        <w:rPr>
          <w:rFonts w:ascii="Segoe UI" w:hAnsi="Segoe UI" w:cs="Segoe UI"/>
          <w:sz w:val="18"/>
          <w:szCs w:val="18"/>
        </w:rPr>
        <w:t>D2.1-04</w:t>
      </w:r>
      <w:r w:rsidRPr="00211B12">
        <w:rPr>
          <w:rFonts w:ascii="Segoe UI" w:hAnsi="Segoe UI" w:cs="Segoe UI"/>
          <w:spacing w:val="-4"/>
          <w:sz w:val="18"/>
          <w:szCs w:val="18"/>
        </w:rPr>
        <w:t xml:space="preserve"> </w:t>
      </w:r>
      <w:r w:rsidRPr="00211B12">
        <w:rPr>
          <w:rFonts w:ascii="Segoe UI" w:hAnsi="Segoe UI" w:cs="Segoe UI"/>
          <w:sz w:val="18"/>
          <w:szCs w:val="18"/>
        </w:rPr>
        <w:t>Soupis</w:t>
      </w:r>
      <w:r w:rsidRPr="00211B12">
        <w:rPr>
          <w:rFonts w:ascii="Segoe UI" w:hAnsi="Segoe UI" w:cs="Segoe UI"/>
          <w:spacing w:val="-1"/>
          <w:sz w:val="18"/>
          <w:szCs w:val="18"/>
        </w:rPr>
        <w:t xml:space="preserve"> </w:t>
      </w:r>
      <w:proofErr w:type="gramStart"/>
      <w:r w:rsidRPr="00211B12">
        <w:rPr>
          <w:rFonts w:ascii="Segoe UI" w:hAnsi="Segoe UI" w:cs="Segoe UI"/>
          <w:sz w:val="18"/>
          <w:szCs w:val="18"/>
        </w:rPr>
        <w:t>prací</w:t>
      </w:r>
      <w:r w:rsidRPr="00211B12">
        <w:rPr>
          <w:rFonts w:ascii="Segoe UI" w:hAnsi="Segoe UI" w:cs="Segoe UI"/>
          <w:spacing w:val="-2"/>
          <w:sz w:val="18"/>
          <w:szCs w:val="18"/>
        </w:rPr>
        <w:t xml:space="preserve"> </w:t>
      </w:r>
      <w:r w:rsidRPr="00211B12">
        <w:rPr>
          <w:rFonts w:ascii="Segoe UI" w:hAnsi="Segoe UI" w:cs="Segoe UI"/>
          <w:sz w:val="18"/>
          <w:szCs w:val="18"/>
        </w:rPr>
        <w:t>-</w:t>
      </w:r>
      <w:r w:rsidRPr="00211B12">
        <w:rPr>
          <w:rFonts w:ascii="Segoe UI" w:hAnsi="Segoe UI" w:cs="Segoe UI"/>
          <w:spacing w:val="-1"/>
          <w:sz w:val="18"/>
          <w:szCs w:val="18"/>
        </w:rPr>
        <w:t xml:space="preserve"> </w:t>
      </w:r>
      <w:r w:rsidRPr="00211B12">
        <w:rPr>
          <w:rFonts w:ascii="Segoe UI" w:hAnsi="Segoe UI" w:cs="Segoe UI"/>
          <w:sz w:val="18"/>
          <w:szCs w:val="18"/>
        </w:rPr>
        <w:t>pevně</w:t>
      </w:r>
      <w:proofErr w:type="gramEnd"/>
      <w:r w:rsidRPr="00211B12">
        <w:rPr>
          <w:rFonts w:ascii="Segoe UI" w:hAnsi="Segoe UI" w:cs="Segoe UI"/>
          <w:spacing w:val="-3"/>
          <w:sz w:val="18"/>
          <w:szCs w:val="18"/>
        </w:rPr>
        <w:t xml:space="preserve"> </w:t>
      </w:r>
      <w:r w:rsidRPr="00211B12">
        <w:rPr>
          <w:rFonts w:ascii="Segoe UI" w:hAnsi="Segoe UI" w:cs="Segoe UI"/>
          <w:sz w:val="18"/>
          <w:szCs w:val="18"/>
        </w:rPr>
        <w:t>spojené</w:t>
      </w:r>
      <w:r w:rsidRPr="00211B12">
        <w:rPr>
          <w:rFonts w:ascii="Segoe UI" w:hAnsi="Segoe UI" w:cs="Segoe UI"/>
          <w:spacing w:val="-2"/>
          <w:sz w:val="18"/>
          <w:szCs w:val="18"/>
        </w:rPr>
        <w:t xml:space="preserve"> </w:t>
      </w:r>
      <w:r w:rsidRPr="00211B12">
        <w:rPr>
          <w:rFonts w:ascii="Segoe UI" w:hAnsi="Segoe UI" w:cs="Segoe UI"/>
          <w:sz w:val="18"/>
          <w:szCs w:val="18"/>
        </w:rPr>
        <w:t>se</w:t>
      </w:r>
      <w:r w:rsidRPr="00211B12">
        <w:rPr>
          <w:rFonts w:ascii="Segoe UI" w:hAnsi="Segoe UI" w:cs="Segoe UI"/>
          <w:spacing w:val="-3"/>
          <w:sz w:val="18"/>
          <w:szCs w:val="18"/>
        </w:rPr>
        <w:t xml:space="preserve"> </w:t>
      </w:r>
      <w:r w:rsidRPr="00211B12">
        <w:rPr>
          <w:rFonts w:ascii="Segoe UI" w:hAnsi="Segoe UI" w:cs="Segoe UI"/>
          <w:sz w:val="18"/>
          <w:szCs w:val="18"/>
        </w:rPr>
        <w:t>stavbou</w:t>
      </w:r>
    </w:p>
    <w:p w14:paraId="4B204E5C" w14:textId="77777777" w:rsidR="00E53E92" w:rsidRPr="00211B12" w:rsidRDefault="00E53E92" w:rsidP="00E53E92">
      <w:pPr>
        <w:pStyle w:val="Zkladntext"/>
        <w:spacing w:before="120"/>
        <w:ind w:left="2241"/>
        <w:rPr>
          <w:rFonts w:ascii="Segoe UI" w:hAnsi="Segoe UI" w:cs="Segoe UI"/>
          <w:sz w:val="18"/>
          <w:szCs w:val="18"/>
        </w:rPr>
      </w:pPr>
      <w:r w:rsidRPr="00211B12">
        <w:rPr>
          <w:rFonts w:ascii="Segoe UI" w:hAnsi="Segoe UI" w:cs="Segoe UI"/>
          <w:sz w:val="18"/>
          <w:szCs w:val="18"/>
        </w:rPr>
        <w:t>D2.1-05</w:t>
      </w:r>
      <w:r w:rsidRPr="00211B12">
        <w:rPr>
          <w:rFonts w:ascii="Segoe UI" w:hAnsi="Segoe UI" w:cs="Segoe UI"/>
          <w:spacing w:val="-5"/>
          <w:sz w:val="18"/>
          <w:szCs w:val="18"/>
        </w:rPr>
        <w:t xml:space="preserve"> </w:t>
      </w:r>
      <w:r w:rsidRPr="00211B12">
        <w:rPr>
          <w:rFonts w:ascii="Segoe UI" w:hAnsi="Segoe UI" w:cs="Segoe UI"/>
          <w:sz w:val="18"/>
          <w:szCs w:val="18"/>
        </w:rPr>
        <w:t>Montážní</w:t>
      </w:r>
      <w:r w:rsidRPr="00211B12">
        <w:rPr>
          <w:rFonts w:ascii="Segoe UI" w:hAnsi="Segoe UI" w:cs="Segoe UI"/>
          <w:spacing w:val="-4"/>
          <w:sz w:val="18"/>
          <w:szCs w:val="18"/>
        </w:rPr>
        <w:t xml:space="preserve"> </w:t>
      </w:r>
      <w:r w:rsidRPr="00211B12">
        <w:rPr>
          <w:rFonts w:ascii="Segoe UI" w:hAnsi="Segoe UI" w:cs="Segoe UI"/>
          <w:sz w:val="18"/>
          <w:szCs w:val="18"/>
        </w:rPr>
        <w:t>výkresy</w:t>
      </w:r>
    </w:p>
    <w:p w14:paraId="316AECAD" w14:textId="77777777" w:rsidR="00E53E92" w:rsidRPr="00211B12" w:rsidRDefault="00E53E92" w:rsidP="00E53E92">
      <w:pPr>
        <w:pStyle w:val="Zkladntext"/>
        <w:ind w:left="2241"/>
        <w:rPr>
          <w:rFonts w:ascii="Segoe UI" w:hAnsi="Segoe UI" w:cs="Segoe UI"/>
          <w:sz w:val="18"/>
          <w:szCs w:val="18"/>
        </w:rPr>
      </w:pPr>
      <w:r w:rsidRPr="00211B12">
        <w:rPr>
          <w:rFonts w:ascii="Segoe UI" w:hAnsi="Segoe UI" w:cs="Segoe UI"/>
          <w:sz w:val="18"/>
          <w:szCs w:val="18"/>
        </w:rPr>
        <w:t>D2.1-10</w:t>
      </w:r>
      <w:r w:rsidRPr="00211B12">
        <w:rPr>
          <w:rFonts w:ascii="Segoe UI" w:hAnsi="Segoe UI" w:cs="Segoe UI"/>
          <w:spacing w:val="-5"/>
          <w:sz w:val="18"/>
          <w:szCs w:val="18"/>
        </w:rPr>
        <w:t xml:space="preserve"> </w:t>
      </w:r>
      <w:r w:rsidRPr="00211B12">
        <w:rPr>
          <w:rFonts w:ascii="Segoe UI" w:hAnsi="Segoe UI" w:cs="Segoe UI"/>
          <w:sz w:val="18"/>
          <w:szCs w:val="18"/>
        </w:rPr>
        <w:t>Půdorys</w:t>
      </w:r>
      <w:r w:rsidRPr="00211B12">
        <w:rPr>
          <w:rFonts w:ascii="Segoe UI" w:hAnsi="Segoe UI" w:cs="Segoe UI"/>
          <w:spacing w:val="-2"/>
          <w:sz w:val="18"/>
          <w:szCs w:val="18"/>
        </w:rPr>
        <w:t xml:space="preserve"> </w:t>
      </w:r>
      <w:r w:rsidRPr="00211B12">
        <w:rPr>
          <w:rFonts w:ascii="Segoe UI" w:hAnsi="Segoe UI" w:cs="Segoe UI"/>
          <w:sz w:val="18"/>
          <w:szCs w:val="18"/>
        </w:rPr>
        <w:t>2.NP</w:t>
      </w:r>
    </w:p>
    <w:p w14:paraId="6E0666BC" w14:textId="77777777" w:rsidR="00E53E92" w:rsidRPr="00B94639" w:rsidRDefault="00E53E92" w:rsidP="00E53E92">
      <w:pPr>
        <w:pStyle w:val="Zkladntext"/>
        <w:ind w:left="0" w:right="6234" w:firstLine="0"/>
        <w:jc w:val="center"/>
        <w:rPr>
          <w:rFonts w:ascii="Segoe UI" w:hAnsi="Segoe UI" w:cs="Segoe UI"/>
          <w:b/>
          <w:bCs/>
          <w:sz w:val="18"/>
          <w:szCs w:val="18"/>
        </w:rPr>
      </w:pPr>
      <w:r w:rsidRPr="00B94639">
        <w:rPr>
          <w:rFonts w:ascii="Segoe UI" w:hAnsi="Segoe UI" w:cs="Segoe UI"/>
          <w:b/>
          <w:bCs/>
          <w:sz w:val="18"/>
          <w:szCs w:val="18"/>
        </w:rPr>
        <w:t>D2.2</w:t>
      </w:r>
      <w:r w:rsidRPr="00B94639">
        <w:rPr>
          <w:rFonts w:ascii="Segoe UI" w:hAnsi="Segoe UI" w:cs="Segoe UI"/>
          <w:b/>
          <w:bCs/>
          <w:spacing w:val="-3"/>
          <w:sz w:val="18"/>
          <w:szCs w:val="18"/>
        </w:rPr>
        <w:t xml:space="preserve"> </w:t>
      </w:r>
      <w:r w:rsidRPr="00B94639">
        <w:rPr>
          <w:rFonts w:ascii="Segoe UI" w:hAnsi="Segoe UI" w:cs="Segoe UI"/>
          <w:b/>
          <w:bCs/>
          <w:sz w:val="18"/>
          <w:szCs w:val="18"/>
        </w:rPr>
        <w:t>Med</w:t>
      </w:r>
      <w:r w:rsidRPr="00B94639">
        <w:rPr>
          <w:rFonts w:ascii="Segoe UI" w:hAnsi="Segoe UI" w:cs="Segoe UI"/>
          <w:b/>
          <w:bCs/>
          <w:spacing w:val="-2"/>
          <w:sz w:val="18"/>
          <w:szCs w:val="18"/>
        </w:rPr>
        <w:t xml:space="preserve"> </w:t>
      </w:r>
      <w:r w:rsidRPr="00B94639">
        <w:rPr>
          <w:rFonts w:ascii="Segoe UI" w:hAnsi="Segoe UI" w:cs="Segoe UI"/>
          <w:b/>
          <w:bCs/>
          <w:sz w:val="18"/>
          <w:szCs w:val="18"/>
        </w:rPr>
        <w:t>plyn</w:t>
      </w:r>
    </w:p>
    <w:p w14:paraId="06A03BDA" w14:textId="77777777" w:rsidR="00E53E92" w:rsidRPr="00211B12" w:rsidRDefault="00E53E92" w:rsidP="004E1431">
      <w:pPr>
        <w:pStyle w:val="Odstavecseseznamem"/>
        <w:widowControl w:val="0"/>
        <w:numPr>
          <w:ilvl w:val="3"/>
          <w:numId w:val="21"/>
        </w:numPr>
        <w:tabs>
          <w:tab w:val="left" w:pos="2601"/>
        </w:tabs>
        <w:autoSpaceDE w:val="0"/>
        <w:autoSpaceDN w:val="0"/>
        <w:spacing w:before="118" w:after="0"/>
        <w:contextualSpacing w:val="0"/>
        <w:rPr>
          <w:rFonts w:ascii="Segoe UI" w:hAnsi="Segoe UI" w:cs="Segoe UI"/>
          <w:sz w:val="18"/>
          <w:szCs w:val="18"/>
        </w:rPr>
      </w:pPr>
      <w:proofErr w:type="spellStart"/>
      <w:r w:rsidRPr="00211B12">
        <w:rPr>
          <w:rFonts w:ascii="Segoe UI" w:hAnsi="Segoe UI" w:cs="Segoe UI"/>
          <w:sz w:val="18"/>
          <w:szCs w:val="18"/>
        </w:rPr>
        <w:t>Pha</w:t>
      </w:r>
      <w:proofErr w:type="spellEnd"/>
      <w:r w:rsidRPr="00211B12">
        <w:rPr>
          <w:rFonts w:ascii="Segoe UI" w:hAnsi="Segoe UI" w:cs="Segoe UI"/>
          <w:spacing w:val="-2"/>
          <w:sz w:val="18"/>
          <w:szCs w:val="18"/>
        </w:rPr>
        <w:t xml:space="preserve"> </w:t>
      </w:r>
      <w:r w:rsidRPr="00211B12">
        <w:rPr>
          <w:rFonts w:ascii="Segoe UI" w:hAnsi="Segoe UI" w:cs="Segoe UI"/>
          <w:sz w:val="18"/>
          <w:szCs w:val="18"/>
        </w:rPr>
        <w:t>VFN</w:t>
      </w:r>
      <w:r w:rsidRPr="00211B12">
        <w:rPr>
          <w:rFonts w:ascii="Segoe UI" w:hAnsi="Segoe UI" w:cs="Segoe UI"/>
          <w:spacing w:val="-2"/>
          <w:sz w:val="18"/>
          <w:szCs w:val="18"/>
        </w:rPr>
        <w:t xml:space="preserve"> </w:t>
      </w:r>
      <w:proofErr w:type="spellStart"/>
      <w:r w:rsidRPr="00211B12">
        <w:rPr>
          <w:rFonts w:ascii="Segoe UI" w:hAnsi="Segoe UI" w:cs="Segoe UI"/>
          <w:sz w:val="18"/>
          <w:szCs w:val="18"/>
        </w:rPr>
        <w:t>Apol</w:t>
      </w:r>
      <w:proofErr w:type="spellEnd"/>
      <w:r w:rsidRPr="00211B12">
        <w:rPr>
          <w:rFonts w:ascii="Segoe UI" w:hAnsi="Segoe UI" w:cs="Segoe UI"/>
          <w:spacing w:val="-2"/>
          <w:sz w:val="18"/>
          <w:szCs w:val="18"/>
        </w:rPr>
        <w:t xml:space="preserve"> </w:t>
      </w:r>
      <w:proofErr w:type="spellStart"/>
      <w:r w:rsidRPr="00211B12">
        <w:rPr>
          <w:rFonts w:ascii="Segoe UI" w:hAnsi="Segoe UI" w:cs="Segoe UI"/>
          <w:sz w:val="18"/>
          <w:szCs w:val="18"/>
        </w:rPr>
        <w:t>por.box</w:t>
      </w:r>
      <w:proofErr w:type="spellEnd"/>
      <w:r w:rsidRPr="00211B12">
        <w:rPr>
          <w:rFonts w:ascii="Segoe UI" w:hAnsi="Segoe UI" w:cs="Segoe UI"/>
          <w:sz w:val="18"/>
          <w:szCs w:val="18"/>
        </w:rPr>
        <w:t>.</w:t>
      </w:r>
      <w:r w:rsidRPr="00211B12">
        <w:rPr>
          <w:rFonts w:ascii="Segoe UI" w:hAnsi="Segoe UI" w:cs="Segoe UI"/>
          <w:spacing w:val="-2"/>
          <w:sz w:val="18"/>
          <w:szCs w:val="18"/>
        </w:rPr>
        <w:t xml:space="preserve"> </w:t>
      </w:r>
      <w:r w:rsidRPr="00211B12">
        <w:rPr>
          <w:rFonts w:ascii="Segoe UI" w:hAnsi="Segoe UI" w:cs="Segoe UI"/>
          <w:sz w:val="18"/>
          <w:szCs w:val="18"/>
        </w:rPr>
        <w:t>TZ DPS</w:t>
      </w:r>
    </w:p>
    <w:p w14:paraId="4C24CFEB" w14:textId="77777777" w:rsidR="00E53E92" w:rsidRPr="00211B12" w:rsidRDefault="00E53E92" w:rsidP="004E1431">
      <w:pPr>
        <w:pStyle w:val="Odstavecseseznamem"/>
        <w:widowControl w:val="0"/>
        <w:numPr>
          <w:ilvl w:val="3"/>
          <w:numId w:val="21"/>
        </w:numPr>
        <w:tabs>
          <w:tab w:val="left" w:pos="2601"/>
        </w:tabs>
        <w:autoSpaceDE w:val="0"/>
        <w:autoSpaceDN w:val="0"/>
        <w:spacing w:before="120" w:after="0"/>
        <w:contextualSpacing w:val="0"/>
        <w:rPr>
          <w:rFonts w:ascii="Segoe UI" w:hAnsi="Segoe UI" w:cs="Segoe UI"/>
          <w:sz w:val="18"/>
          <w:szCs w:val="18"/>
        </w:rPr>
      </w:pPr>
      <w:proofErr w:type="spellStart"/>
      <w:r w:rsidRPr="00211B12">
        <w:rPr>
          <w:rFonts w:ascii="Segoe UI" w:hAnsi="Segoe UI" w:cs="Segoe UI"/>
          <w:sz w:val="18"/>
          <w:szCs w:val="18"/>
        </w:rPr>
        <w:t>Pha</w:t>
      </w:r>
      <w:proofErr w:type="spellEnd"/>
      <w:r w:rsidRPr="00211B12">
        <w:rPr>
          <w:rFonts w:ascii="Segoe UI" w:hAnsi="Segoe UI" w:cs="Segoe UI"/>
          <w:spacing w:val="-3"/>
          <w:sz w:val="18"/>
          <w:szCs w:val="18"/>
        </w:rPr>
        <w:t xml:space="preserve"> </w:t>
      </w:r>
      <w:r w:rsidRPr="00211B12">
        <w:rPr>
          <w:rFonts w:ascii="Segoe UI" w:hAnsi="Segoe UI" w:cs="Segoe UI"/>
          <w:sz w:val="18"/>
          <w:szCs w:val="18"/>
        </w:rPr>
        <w:t>VFN</w:t>
      </w:r>
      <w:r w:rsidRPr="00211B12">
        <w:rPr>
          <w:rFonts w:ascii="Segoe UI" w:hAnsi="Segoe UI" w:cs="Segoe UI"/>
          <w:spacing w:val="-3"/>
          <w:sz w:val="18"/>
          <w:szCs w:val="18"/>
        </w:rPr>
        <w:t xml:space="preserve"> </w:t>
      </w:r>
      <w:proofErr w:type="spellStart"/>
      <w:r w:rsidRPr="00211B12">
        <w:rPr>
          <w:rFonts w:ascii="Segoe UI" w:hAnsi="Segoe UI" w:cs="Segoe UI"/>
          <w:sz w:val="18"/>
          <w:szCs w:val="18"/>
        </w:rPr>
        <w:t>Apol</w:t>
      </w:r>
      <w:proofErr w:type="spellEnd"/>
      <w:r w:rsidRPr="00211B12">
        <w:rPr>
          <w:rFonts w:ascii="Segoe UI" w:hAnsi="Segoe UI" w:cs="Segoe UI"/>
          <w:spacing w:val="-3"/>
          <w:sz w:val="18"/>
          <w:szCs w:val="18"/>
        </w:rPr>
        <w:t xml:space="preserve"> </w:t>
      </w:r>
      <w:r w:rsidRPr="00211B12">
        <w:rPr>
          <w:rFonts w:ascii="Segoe UI" w:hAnsi="Segoe UI" w:cs="Segoe UI"/>
          <w:sz w:val="18"/>
          <w:szCs w:val="18"/>
        </w:rPr>
        <w:t>1PP</w:t>
      </w:r>
      <w:r w:rsidRPr="00211B12">
        <w:rPr>
          <w:rFonts w:ascii="Segoe UI" w:hAnsi="Segoe UI" w:cs="Segoe UI"/>
          <w:spacing w:val="-3"/>
          <w:sz w:val="18"/>
          <w:szCs w:val="18"/>
        </w:rPr>
        <w:t xml:space="preserve"> </w:t>
      </w:r>
      <w:proofErr w:type="spellStart"/>
      <w:r w:rsidRPr="00211B12">
        <w:rPr>
          <w:rFonts w:ascii="Segoe UI" w:hAnsi="Segoe UI" w:cs="Segoe UI"/>
          <w:sz w:val="18"/>
          <w:szCs w:val="18"/>
        </w:rPr>
        <w:t>por.box</w:t>
      </w:r>
      <w:proofErr w:type="spellEnd"/>
      <w:r w:rsidRPr="00211B12">
        <w:rPr>
          <w:rFonts w:ascii="Segoe UI" w:hAnsi="Segoe UI" w:cs="Segoe UI"/>
          <w:sz w:val="18"/>
          <w:szCs w:val="18"/>
        </w:rPr>
        <w:t>.</w:t>
      </w:r>
      <w:r w:rsidRPr="00211B12">
        <w:rPr>
          <w:rFonts w:ascii="Segoe UI" w:hAnsi="Segoe UI" w:cs="Segoe UI"/>
          <w:spacing w:val="-2"/>
          <w:sz w:val="18"/>
          <w:szCs w:val="18"/>
        </w:rPr>
        <w:t xml:space="preserve"> </w:t>
      </w:r>
      <w:r w:rsidRPr="00211B12">
        <w:rPr>
          <w:rFonts w:ascii="Segoe UI" w:hAnsi="Segoe UI" w:cs="Segoe UI"/>
          <w:sz w:val="18"/>
          <w:szCs w:val="18"/>
        </w:rPr>
        <w:t>DPS</w:t>
      </w:r>
    </w:p>
    <w:p w14:paraId="3B494D47" w14:textId="77777777" w:rsidR="00E53E92" w:rsidRPr="00211B12" w:rsidRDefault="00E53E92" w:rsidP="004E1431">
      <w:pPr>
        <w:pStyle w:val="Odstavecseseznamem"/>
        <w:widowControl w:val="0"/>
        <w:numPr>
          <w:ilvl w:val="3"/>
          <w:numId w:val="21"/>
        </w:numPr>
        <w:tabs>
          <w:tab w:val="left" w:pos="2601"/>
        </w:tabs>
        <w:autoSpaceDE w:val="0"/>
        <w:autoSpaceDN w:val="0"/>
        <w:spacing w:before="122" w:after="0"/>
        <w:contextualSpacing w:val="0"/>
        <w:rPr>
          <w:rFonts w:ascii="Segoe UI" w:hAnsi="Segoe UI" w:cs="Segoe UI"/>
          <w:sz w:val="18"/>
          <w:szCs w:val="18"/>
        </w:rPr>
      </w:pPr>
      <w:proofErr w:type="spellStart"/>
      <w:r w:rsidRPr="00211B12">
        <w:rPr>
          <w:rFonts w:ascii="Segoe UI" w:hAnsi="Segoe UI" w:cs="Segoe UI"/>
          <w:sz w:val="18"/>
          <w:szCs w:val="18"/>
        </w:rPr>
        <w:t>Pha</w:t>
      </w:r>
      <w:proofErr w:type="spellEnd"/>
      <w:r w:rsidRPr="00211B12">
        <w:rPr>
          <w:rFonts w:ascii="Segoe UI" w:hAnsi="Segoe UI" w:cs="Segoe UI"/>
          <w:spacing w:val="-3"/>
          <w:sz w:val="18"/>
          <w:szCs w:val="18"/>
        </w:rPr>
        <w:t xml:space="preserve"> </w:t>
      </w:r>
      <w:r w:rsidRPr="00211B12">
        <w:rPr>
          <w:rFonts w:ascii="Segoe UI" w:hAnsi="Segoe UI" w:cs="Segoe UI"/>
          <w:sz w:val="18"/>
          <w:szCs w:val="18"/>
        </w:rPr>
        <w:t>VFN</w:t>
      </w:r>
      <w:r w:rsidRPr="00211B12">
        <w:rPr>
          <w:rFonts w:ascii="Segoe UI" w:hAnsi="Segoe UI" w:cs="Segoe UI"/>
          <w:spacing w:val="-3"/>
          <w:sz w:val="18"/>
          <w:szCs w:val="18"/>
        </w:rPr>
        <w:t xml:space="preserve"> </w:t>
      </w:r>
      <w:proofErr w:type="spellStart"/>
      <w:r w:rsidRPr="00211B12">
        <w:rPr>
          <w:rFonts w:ascii="Segoe UI" w:hAnsi="Segoe UI" w:cs="Segoe UI"/>
          <w:sz w:val="18"/>
          <w:szCs w:val="18"/>
        </w:rPr>
        <w:t>Apol</w:t>
      </w:r>
      <w:proofErr w:type="spellEnd"/>
      <w:r w:rsidRPr="00211B12">
        <w:rPr>
          <w:rFonts w:ascii="Segoe UI" w:hAnsi="Segoe UI" w:cs="Segoe UI"/>
          <w:spacing w:val="-2"/>
          <w:sz w:val="18"/>
          <w:szCs w:val="18"/>
        </w:rPr>
        <w:t xml:space="preserve"> </w:t>
      </w:r>
      <w:r w:rsidRPr="00211B12">
        <w:rPr>
          <w:rFonts w:ascii="Segoe UI" w:hAnsi="Segoe UI" w:cs="Segoe UI"/>
          <w:sz w:val="18"/>
          <w:szCs w:val="18"/>
        </w:rPr>
        <w:t>2NP</w:t>
      </w:r>
      <w:r w:rsidRPr="00211B12">
        <w:rPr>
          <w:rFonts w:ascii="Segoe UI" w:hAnsi="Segoe UI" w:cs="Segoe UI"/>
          <w:spacing w:val="-3"/>
          <w:sz w:val="18"/>
          <w:szCs w:val="18"/>
        </w:rPr>
        <w:t xml:space="preserve"> </w:t>
      </w:r>
      <w:proofErr w:type="spellStart"/>
      <w:r w:rsidRPr="00211B12">
        <w:rPr>
          <w:rFonts w:ascii="Segoe UI" w:hAnsi="Segoe UI" w:cs="Segoe UI"/>
          <w:sz w:val="18"/>
          <w:szCs w:val="18"/>
        </w:rPr>
        <w:t>por.box</w:t>
      </w:r>
      <w:proofErr w:type="spellEnd"/>
      <w:r w:rsidRPr="00211B12">
        <w:rPr>
          <w:rFonts w:ascii="Segoe UI" w:hAnsi="Segoe UI" w:cs="Segoe UI"/>
          <w:sz w:val="18"/>
          <w:szCs w:val="18"/>
        </w:rPr>
        <w:t>.</w:t>
      </w:r>
      <w:r w:rsidRPr="00211B12">
        <w:rPr>
          <w:rFonts w:ascii="Segoe UI" w:hAnsi="Segoe UI" w:cs="Segoe UI"/>
          <w:spacing w:val="-2"/>
          <w:sz w:val="18"/>
          <w:szCs w:val="18"/>
        </w:rPr>
        <w:t xml:space="preserve"> </w:t>
      </w:r>
      <w:r w:rsidRPr="00211B12">
        <w:rPr>
          <w:rFonts w:ascii="Segoe UI" w:hAnsi="Segoe UI" w:cs="Segoe UI"/>
          <w:sz w:val="18"/>
          <w:szCs w:val="18"/>
        </w:rPr>
        <w:t>DPS</w:t>
      </w:r>
    </w:p>
    <w:p w14:paraId="06266DA5" w14:textId="77777777" w:rsidR="00E53E92" w:rsidRPr="00211B12" w:rsidRDefault="00E53E92" w:rsidP="004E1431">
      <w:pPr>
        <w:pStyle w:val="Odstavecseseznamem"/>
        <w:widowControl w:val="0"/>
        <w:numPr>
          <w:ilvl w:val="3"/>
          <w:numId w:val="21"/>
        </w:numPr>
        <w:tabs>
          <w:tab w:val="left" w:pos="2601"/>
        </w:tabs>
        <w:autoSpaceDE w:val="0"/>
        <w:autoSpaceDN w:val="0"/>
        <w:spacing w:before="118" w:after="0"/>
        <w:contextualSpacing w:val="0"/>
        <w:rPr>
          <w:rFonts w:ascii="Segoe UI" w:hAnsi="Segoe UI" w:cs="Segoe UI"/>
          <w:sz w:val="18"/>
          <w:szCs w:val="18"/>
        </w:rPr>
      </w:pPr>
      <w:proofErr w:type="spellStart"/>
      <w:r w:rsidRPr="00211B12">
        <w:rPr>
          <w:rFonts w:ascii="Segoe UI" w:hAnsi="Segoe UI" w:cs="Segoe UI"/>
          <w:sz w:val="18"/>
          <w:szCs w:val="18"/>
        </w:rPr>
        <w:t>Pha</w:t>
      </w:r>
      <w:proofErr w:type="spellEnd"/>
      <w:r w:rsidRPr="00211B12">
        <w:rPr>
          <w:rFonts w:ascii="Segoe UI" w:hAnsi="Segoe UI" w:cs="Segoe UI"/>
          <w:spacing w:val="-3"/>
          <w:sz w:val="18"/>
          <w:szCs w:val="18"/>
        </w:rPr>
        <w:t xml:space="preserve"> </w:t>
      </w:r>
      <w:r w:rsidRPr="00211B12">
        <w:rPr>
          <w:rFonts w:ascii="Segoe UI" w:hAnsi="Segoe UI" w:cs="Segoe UI"/>
          <w:sz w:val="18"/>
          <w:szCs w:val="18"/>
        </w:rPr>
        <w:t>VFN</w:t>
      </w:r>
      <w:r w:rsidRPr="00211B12">
        <w:rPr>
          <w:rFonts w:ascii="Segoe UI" w:hAnsi="Segoe UI" w:cs="Segoe UI"/>
          <w:spacing w:val="-3"/>
          <w:sz w:val="18"/>
          <w:szCs w:val="18"/>
        </w:rPr>
        <w:t xml:space="preserve"> </w:t>
      </w:r>
      <w:proofErr w:type="spellStart"/>
      <w:r w:rsidRPr="00211B12">
        <w:rPr>
          <w:rFonts w:ascii="Segoe UI" w:hAnsi="Segoe UI" w:cs="Segoe UI"/>
          <w:sz w:val="18"/>
          <w:szCs w:val="18"/>
        </w:rPr>
        <w:t>Apol</w:t>
      </w:r>
      <w:proofErr w:type="spellEnd"/>
      <w:r w:rsidRPr="00211B12">
        <w:rPr>
          <w:rFonts w:ascii="Segoe UI" w:hAnsi="Segoe UI" w:cs="Segoe UI"/>
          <w:spacing w:val="-2"/>
          <w:sz w:val="18"/>
          <w:szCs w:val="18"/>
        </w:rPr>
        <w:t xml:space="preserve"> </w:t>
      </w:r>
      <w:proofErr w:type="spellStart"/>
      <w:r w:rsidRPr="00211B12">
        <w:rPr>
          <w:rFonts w:ascii="Segoe UI" w:hAnsi="Segoe UI" w:cs="Segoe UI"/>
          <w:sz w:val="18"/>
          <w:szCs w:val="18"/>
        </w:rPr>
        <w:t>por.box</w:t>
      </w:r>
      <w:proofErr w:type="spellEnd"/>
      <w:r w:rsidRPr="00211B12">
        <w:rPr>
          <w:rFonts w:ascii="Segoe UI" w:hAnsi="Segoe UI" w:cs="Segoe UI"/>
          <w:sz w:val="18"/>
          <w:szCs w:val="18"/>
        </w:rPr>
        <w:t>.</w:t>
      </w:r>
      <w:r w:rsidRPr="00211B12">
        <w:rPr>
          <w:rFonts w:ascii="Segoe UI" w:hAnsi="Segoe UI" w:cs="Segoe UI"/>
          <w:spacing w:val="-3"/>
          <w:sz w:val="18"/>
          <w:szCs w:val="18"/>
        </w:rPr>
        <w:t xml:space="preserve"> </w:t>
      </w:r>
      <w:proofErr w:type="spellStart"/>
      <w:proofErr w:type="gramStart"/>
      <w:r w:rsidRPr="00211B12">
        <w:rPr>
          <w:rFonts w:ascii="Segoe UI" w:hAnsi="Segoe UI" w:cs="Segoe UI"/>
          <w:sz w:val="18"/>
          <w:szCs w:val="18"/>
        </w:rPr>
        <w:t>det.KS</w:t>
      </w:r>
      <w:proofErr w:type="spellEnd"/>
      <w:proofErr w:type="gramEnd"/>
      <w:r w:rsidRPr="00211B12">
        <w:rPr>
          <w:rFonts w:ascii="Segoe UI" w:hAnsi="Segoe UI" w:cs="Segoe UI"/>
          <w:spacing w:val="-1"/>
          <w:sz w:val="18"/>
          <w:szCs w:val="18"/>
        </w:rPr>
        <w:t xml:space="preserve"> </w:t>
      </w:r>
      <w:r w:rsidRPr="00211B12">
        <w:rPr>
          <w:rFonts w:ascii="Segoe UI" w:hAnsi="Segoe UI" w:cs="Segoe UI"/>
          <w:sz w:val="18"/>
          <w:szCs w:val="18"/>
        </w:rPr>
        <w:t>DPS</w:t>
      </w:r>
    </w:p>
    <w:p w14:paraId="0B49060C" w14:textId="77777777" w:rsidR="00E53E92" w:rsidRPr="00211B12" w:rsidRDefault="00E53E92" w:rsidP="004E1431">
      <w:pPr>
        <w:pStyle w:val="Odstavecseseznamem"/>
        <w:widowControl w:val="0"/>
        <w:numPr>
          <w:ilvl w:val="3"/>
          <w:numId w:val="21"/>
        </w:numPr>
        <w:tabs>
          <w:tab w:val="left" w:pos="2601"/>
        </w:tabs>
        <w:autoSpaceDE w:val="0"/>
        <w:autoSpaceDN w:val="0"/>
        <w:spacing w:before="120" w:after="0"/>
        <w:contextualSpacing w:val="0"/>
        <w:rPr>
          <w:rFonts w:ascii="Segoe UI" w:hAnsi="Segoe UI" w:cs="Segoe UI"/>
          <w:sz w:val="18"/>
          <w:szCs w:val="18"/>
        </w:rPr>
      </w:pPr>
      <w:proofErr w:type="spellStart"/>
      <w:r w:rsidRPr="00211B12">
        <w:rPr>
          <w:rFonts w:ascii="Segoe UI" w:hAnsi="Segoe UI" w:cs="Segoe UI"/>
          <w:sz w:val="18"/>
          <w:szCs w:val="18"/>
        </w:rPr>
        <w:t>Pha</w:t>
      </w:r>
      <w:proofErr w:type="spellEnd"/>
      <w:r w:rsidRPr="00211B12">
        <w:rPr>
          <w:rFonts w:ascii="Segoe UI" w:hAnsi="Segoe UI" w:cs="Segoe UI"/>
          <w:spacing w:val="-3"/>
          <w:sz w:val="18"/>
          <w:szCs w:val="18"/>
        </w:rPr>
        <w:t xml:space="preserve"> </w:t>
      </w:r>
      <w:r w:rsidRPr="00211B12">
        <w:rPr>
          <w:rFonts w:ascii="Segoe UI" w:hAnsi="Segoe UI" w:cs="Segoe UI"/>
          <w:sz w:val="18"/>
          <w:szCs w:val="18"/>
        </w:rPr>
        <w:t>VFN</w:t>
      </w:r>
      <w:r w:rsidRPr="00211B12">
        <w:rPr>
          <w:rFonts w:ascii="Segoe UI" w:hAnsi="Segoe UI" w:cs="Segoe UI"/>
          <w:spacing w:val="-3"/>
          <w:sz w:val="18"/>
          <w:szCs w:val="18"/>
        </w:rPr>
        <w:t xml:space="preserve"> </w:t>
      </w:r>
      <w:proofErr w:type="spellStart"/>
      <w:r w:rsidRPr="00211B12">
        <w:rPr>
          <w:rFonts w:ascii="Segoe UI" w:hAnsi="Segoe UI" w:cs="Segoe UI"/>
          <w:sz w:val="18"/>
          <w:szCs w:val="18"/>
        </w:rPr>
        <w:t>Apol</w:t>
      </w:r>
      <w:proofErr w:type="spellEnd"/>
      <w:r w:rsidRPr="00211B12">
        <w:rPr>
          <w:rFonts w:ascii="Segoe UI" w:hAnsi="Segoe UI" w:cs="Segoe UI"/>
          <w:spacing w:val="-3"/>
          <w:sz w:val="18"/>
          <w:szCs w:val="18"/>
        </w:rPr>
        <w:t xml:space="preserve"> </w:t>
      </w:r>
      <w:proofErr w:type="spellStart"/>
      <w:r w:rsidRPr="00211B12">
        <w:rPr>
          <w:rFonts w:ascii="Segoe UI" w:hAnsi="Segoe UI" w:cs="Segoe UI"/>
          <w:sz w:val="18"/>
          <w:szCs w:val="18"/>
        </w:rPr>
        <w:t>por.box</w:t>
      </w:r>
      <w:proofErr w:type="spellEnd"/>
      <w:r w:rsidRPr="00211B12">
        <w:rPr>
          <w:rFonts w:ascii="Segoe UI" w:hAnsi="Segoe UI" w:cs="Segoe UI"/>
          <w:sz w:val="18"/>
          <w:szCs w:val="18"/>
        </w:rPr>
        <w:t>.</w:t>
      </w:r>
      <w:r w:rsidRPr="00211B12">
        <w:rPr>
          <w:rFonts w:ascii="Segoe UI" w:hAnsi="Segoe UI" w:cs="Segoe UI"/>
          <w:spacing w:val="-3"/>
          <w:sz w:val="18"/>
          <w:szCs w:val="18"/>
        </w:rPr>
        <w:t xml:space="preserve"> </w:t>
      </w:r>
      <w:proofErr w:type="spellStart"/>
      <w:proofErr w:type="gramStart"/>
      <w:r w:rsidRPr="00211B12">
        <w:rPr>
          <w:rFonts w:ascii="Segoe UI" w:hAnsi="Segoe UI" w:cs="Segoe UI"/>
          <w:sz w:val="18"/>
          <w:szCs w:val="18"/>
        </w:rPr>
        <w:t>det.UP</w:t>
      </w:r>
      <w:proofErr w:type="spellEnd"/>
      <w:proofErr w:type="gramEnd"/>
      <w:r w:rsidRPr="00211B12">
        <w:rPr>
          <w:rFonts w:ascii="Segoe UI" w:hAnsi="Segoe UI" w:cs="Segoe UI"/>
          <w:spacing w:val="-2"/>
          <w:sz w:val="18"/>
          <w:szCs w:val="18"/>
        </w:rPr>
        <w:t xml:space="preserve"> </w:t>
      </w:r>
      <w:r w:rsidRPr="00211B12">
        <w:rPr>
          <w:rFonts w:ascii="Segoe UI" w:hAnsi="Segoe UI" w:cs="Segoe UI"/>
          <w:sz w:val="18"/>
          <w:szCs w:val="18"/>
        </w:rPr>
        <w:t>DPS</w:t>
      </w:r>
    </w:p>
    <w:p w14:paraId="0B79A931" w14:textId="77777777" w:rsidR="00E53E92" w:rsidRPr="00211B12" w:rsidRDefault="00E53E92" w:rsidP="00E53E92">
      <w:pPr>
        <w:pStyle w:val="Zkladntext"/>
        <w:spacing w:before="8"/>
        <w:ind w:left="0"/>
        <w:rPr>
          <w:rFonts w:ascii="Segoe UI" w:hAnsi="Segoe UI" w:cs="Segoe UI"/>
          <w:sz w:val="18"/>
          <w:szCs w:val="18"/>
        </w:rPr>
      </w:pPr>
    </w:p>
    <w:p w14:paraId="555C846E" w14:textId="77777777" w:rsidR="00E53E92" w:rsidRPr="00B94639" w:rsidRDefault="00E53E92" w:rsidP="00E53E92">
      <w:pPr>
        <w:pStyle w:val="Zkladntext"/>
        <w:spacing w:before="100"/>
        <w:ind w:left="116"/>
        <w:rPr>
          <w:rFonts w:ascii="Segoe UI" w:hAnsi="Segoe UI" w:cs="Segoe UI"/>
          <w:b/>
          <w:bCs/>
          <w:sz w:val="18"/>
          <w:szCs w:val="18"/>
        </w:rPr>
      </w:pPr>
      <w:r w:rsidRPr="00B94639">
        <w:rPr>
          <w:rFonts w:ascii="Segoe UI" w:hAnsi="Segoe UI" w:cs="Segoe UI"/>
          <w:b/>
          <w:bCs/>
          <w:sz w:val="18"/>
          <w:szCs w:val="18"/>
        </w:rPr>
        <w:t>VV</w:t>
      </w:r>
    </w:p>
    <w:p w14:paraId="595162AD" w14:textId="77777777" w:rsidR="00E53E92" w:rsidRPr="00211B12" w:rsidRDefault="00E53E92" w:rsidP="00E53E92">
      <w:pPr>
        <w:pStyle w:val="Zkladntext"/>
        <w:spacing w:before="154"/>
        <w:ind w:left="824"/>
        <w:rPr>
          <w:rFonts w:ascii="Segoe UI" w:hAnsi="Segoe UI" w:cs="Segoe UI"/>
          <w:sz w:val="18"/>
          <w:szCs w:val="18"/>
        </w:rPr>
      </w:pPr>
      <w:r w:rsidRPr="00211B12">
        <w:rPr>
          <w:rFonts w:ascii="Segoe UI" w:hAnsi="Segoe UI" w:cs="Segoe UI"/>
          <w:sz w:val="18"/>
          <w:szCs w:val="18"/>
        </w:rPr>
        <w:t>VFN-</w:t>
      </w:r>
      <w:proofErr w:type="gramStart"/>
      <w:r w:rsidRPr="00211B12">
        <w:rPr>
          <w:rFonts w:ascii="Segoe UI" w:hAnsi="Segoe UI" w:cs="Segoe UI"/>
          <w:sz w:val="18"/>
          <w:szCs w:val="18"/>
        </w:rPr>
        <w:t>REKO</w:t>
      </w:r>
      <w:r w:rsidRPr="00211B12">
        <w:rPr>
          <w:rFonts w:ascii="Segoe UI" w:hAnsi="Segoe UI" w:cs="Segoe UI"/>
          <w:spacing w:val="-2"/>
          <w:sz w:val="18"/>
          <w:szCs w:val="18"/>
        </w:rPr>
        <w:t xml:space="preserve"> </w:t>
      </w:r>
      <w:r w:rsidRPr="00211B12">
        <w:rPr>
          <w:rFonts w:ascii="Segoe UI" w:hAnsi="Segoe UI" w:cs="Segoe UI"/>
          <w:sz w:val="18"/>
          <w:szCs w:val="18"/>
        </w:rPr>
        <w:t>-</w:t>
      </w:r>
      <w:r w:rsidRPr="00211B12">
        <w:rPr>
          <w:rFonts w:ascii="Segoe UI" w:hAnsi="Segoe UI" w:cs="Segoe UI"/>
          <w:spacing w:val="-5"/>
          <w:sz w:val="18"/>
          <w:szCs w:val="18"/>
        </w:rPr>
        <w:t xml:space="preserve"> </w:t>
      </w:r>
      <w:r w:rsidRPr="00211B12">
        <w:rPr>
          <w:rFonts w:ascii="Segoe UI" w:hAnsi="Segoe UI" w:cs="Segoe UI"/>
          <w:sz w:val="18"/>
          <w:szCs w:val="18"/>
        </w:rPr>
        <w:t>rekonstrukce</w:t>
      </w:r>
      <w:proofErr w:type="gramEnd"/>
      <w:r w:rsidRPr="00211B12">
        <w:rPr>
          <w:rFonts w:ascii="Segoe UI" w:hAnsi="Segoe UI" w:cs="Segoe UI"/>
          <w:spacing w:val="-3"/>
          <w:sz w:val="18"/>
          <w:szCs w:val="18"/>
        </w:rPr>
        <w:t xml:space="preserve"> </w:t>
      </w:r>
      <w:r w:rsidRPr="00211B12">
        <w:rPr>
          <w:rFonts w:ascii="Segoe UI" w:hAnsi="Segoe UI" w:cs="Segoe UI"/>
          <w:sz w:val="18"/>
          <w:szCs w:val="18"/>
        </w:rPr>
        <w:t>v</w:t>
      </w:r>
      <w:r w:rsidRPr="00211B12">
        <w:rPr>
          <w:rFonts w:ascii="Segoe UI" w:hAnsi="Segoe UI" w:cs="Segoe UI"/>
          <w:spacing w:val="-3"/>
          <w:sz w:val="18"/>
          <w:szCs w:val="18"/>
        </w:rPr>
        <w:t xml:space="preserve"> </w:t>
      </w:r>
      <w:r w:rsidRPr="00211B12">
        <w:rPr>
          <w:rFonts w:ascii="Segoe UI" w:hAnsi="Segoe UI" w:cs="Segoe UI"/>
          <w:sz w:val="18"/>
          <w:szCs w:val="18"/>
        </w:rPr>
        <w:t>areálu</w:t>
      </w:r>
      <w:r w:rsidRPr="00211B12">
        <w:rPr>
          <w:rFonts w:ascii="Segoe UI" w:hAnsi="Segoe UI" w:cs="Segoe UI"/>
          <w:spacing w:val="-4"/>
          <w:sz w:val="18"/>
          <w:szCs w:val="18"/>
        </w:rPr>
        <w:t xml:space="preserve"> </w:t>
      </w:r>
      <w:r w:rsidRPr="00211B12">
        <w:rPr>
          <w:rFonts w:ascii="Segoe UI" w:hAnsi="Segoe UI" w:cs="Segoe UI"/>
          <w:sz w:val="18"/>
          <w:szCs w:val="18"/>
        </w:rPr>
        <w:t>VFN</w:t>
      </w:r>
      <w:r w:rsidRPr="00211B12">
        <w:rPr>
          <w:rFonts w:ascii="Segoe UI" w:hAnsi="Segoe UI" w:cs="Segoe UI"/>
          <w:spacing w:val="-3"/>
          <w:sz w:val="18"/>
          <w:szCs w:val="18"/>
        </w:rPr>
        <w:t xml:space="preserve"> </w:t>
      </w:r>
      <w:r w:rsidRPr="00211B12">
        <w:rPr>
          <w:rFonts w:ascii="Segoe UI" w:hAnsi="Segoe UI" w:cs="Segoe UI"/>
          <w:sz w:val="18"/>
          <w:szCs w:val="18"/>
        </w:rPr>
        <w:t>(zadání)</w:t>
      </w:r>
    </w:p>
    <w:p w14:paraId="22436436" w14:textId="77777777" w:rsidR="00E53E92" w:rsidRPr="00211B12" w:rsidRDefault="00E53E92" w:rsidP="00E53E92">
      <w:pPr>
        <w:pStyle w:val="Zkladntext"/>
        <w:spacing w:before="157"/>
        <w:ind w:left="824"/>
        <w:rPr>
          <w:rFonts w:ascii="Segoe UI" w:hAnsi="Segoe UI" w:cs="Segoe UI"/>
          <w:sz w:val="18"/>
          <w:szCs w:val="18"/>
        </w:rPr>
      </w:pPr>
      <w:r w:rsidRPr="00211B12">
        <w:rPr>
          <w:rFonts w:ascii="Segoe UI" w:hAnsi="Segoe UI" w:cs="Segoe UI"/>
          <w:sz w:val="18"/>
          <w:szCs w:val="18"/>
        </w:rPr>
        <w:t>VFN-</w:t>
      </w:r>
      <w:proofErr w:type="gramStart"/>
      <w:r w:rsidRPr="00211B12">
        <w:rPr>
          <w:rFonts w:ascii="Segoe UI" w:hAnsi="Segoe UI" w:cs="Segoe UI"/>
          <w:sz w:val="18"/>
          <w:szCs w:val="18"/>
        </w:rPr>
        <w:t>REKO</w:t>
      </w:r>
      <w:r w:rsidRPr="00211B12">
        <w:rPr>
          <w:rFonts w:ascii="Segoe UI" w:hAnsi="Segoe UI" w:cs="Segoe UI"/>
          <w:spacing w:val="-2"/>
          <w:sz w:val="18"/>
          <w:szCs w:val="18"/>
        </w:rPr>
        <w:t xml:space="preserve"> </w:t>
      </w:r>
      <w:r w:rsidRPr="00211B12">
        <w:rPr>
          <w:rFonts w:ascii="Segoe UI" w:hAnsi="Segoe UI" w:cs="Segoe UI"/>
          <w:sz w:val="18"/>
          <w:szCs w:val="18"/>
        </w:rPr>
        <w:t>-</w:t>
      </w:r>
      <w:r w:rsidRPr="00211B12">
        <w:rPr>
          <w:rFonts w:ascii="Segoe UI" w:hAnsi="Segoe UI" w:cs="Segoe UI"/>
          <w:spacing w:val="-5"/>
          <w:sz w:val="18"/>
          <w:szCs w:val="18"/>
        </w:rPr>
        <w:t xml:space="preserve"> </w:t>
      </w:r>
      <w:r w:rsidRPr="00211B12">
        <w:rPr>
          <w:rFonts w:ascii="Segoe UI" w:hAnsi="Segoe UI" w:cs="Segoe UI"/>
          <w:sz w:val="18"/>
          <w:szCs w:val="18"/>
        </w:rPr>
        <w:t>rekonstrukce</w:t>
      </w:r>
      <w:proofErr w:type="gramEnd"/>
      <w:r w:rsidRPr="00211B12">
        <w:rPr>
          <w:rFonts w:ascii="Segoe UI" w:hAnsi="Segoe UI" w:cs="Segoe UI"/>
          <w:spacing w:val="-3"/>
          <w:sz w:val="18"/>
          <w:szCs w:val="18"/>
        </w:rPr>
        <w:t xml:space="preserve"> </w:t>
      </w:r>
      <w:r w:rsidRPr="00211B12">
        <w:rPr>
          <w:rFonts w:ascii="Segoe UI" w:hAnsi="Segoe UI" w:cs="Segoe UI"/>
          <w:sz w:val="18"/>
          <w:szCs w:val="18"/>
        </w:rPr>
        <w:t>v</w:t>
      </w:r>
      <w:r w:rsidRPr="00211B12">
        <w:rPr>
          <w:rFonts w:ascii="Segoe UI" w:hAnsi="Segoe UI" w:cs="Segoe UI"/>
          <w:spacing w:val="-3"/>
          <w:sz w:val="18"/>
          <w:szCs w:val="18"/>
        </w:rPr>
        <w:t xml:space="preserve"> </w:t>
      </w:r>
      <w:r w:rsidRPr="00211B12">
        <w:rPr>
          <w:rFonts w:ascii="Segoe UI" w:hAnsi="Segoe UI" w:cs="Segoe UI"/>
          <w:sz w:val="18"/>
          <w:szCs w:val="18"/>
        </w:rPr>
        <w:t>areálu</w:t>
      </w:r>
      <w:r w:rsidRPr="00211B12">
        <w:rPr>
          <w:rFonts w:ascii="Segoe UI" w:hAnsi="Segoe UI" w:cs="Segoe UI"/>
          <w:spacing w:val="-4"/>
          <w:sz w:val="18"/>
          <w:szCs w:val="18"/>
        </w:rPr>
        <w:t xml:space="preserve"> </w:t>
      </w:r>
      <w:r w:rsidRPr="00211B12">
        <w:rPr>
          <w:rFonts w:ascii="Segoe UI" w:hAnsi="Segoe UI" w:cs="Segoe UI"/>
          <w:sz w:val="18"/>
          <w:szCs w:val="18"/>
        </w:rPr>
        <w:t>VFN</w:t>
      </w:r>
      <w:r w:rsidRPr="00211B12">
        <w:rPr>
          <w:rFonts w:ascii="Segoe UI" w:hAnsi="Segoe UI" w:cs="Segoe UI"/>
          <w:spacing w:val="-3"/>
          <w:sz w:val="18"/>
          <w:szCs w:val="18"/>
        </w:rPr>
        <w:t xml:space="preserve"> </w:t>
      </w:r>
      <w:r w:rsidRPr="00211B12">
        <w:rPr>
          <w:rFonts w:ascii="Segoe UI" w:hAnsi="Segoe UI" w:cs="Segoe UI"/>
          <w:sz w:val="18"/>
          <w:szCs w:val="18"/>
        </w:rPr>
        <w:t>(zadání)</w:t>
      </w:r>
    </w:p>
    <w:p w14:paraId="0E682B89" w14:textId="77777777" w:rsidR="00E53E92" w:rsidRPr="00211B12" w:rsidRDefault="00E53E92" w:rsidP="00E53E92">
      <w:pPr>
        <w:rPr>
          <w:rFonts w:ascii="Segoe UI" w:hAnsi="Segoe UI" w:cs="Segoe UI"/>
          <w:sz w:val="18"/>
          <w:szCs w:val="18"/>
        </w:rPr>
        <w:sectPr w:rsidR="00E53E92" w:rsidRPr="00211B12">
          <w:pgSz w:w="11910" w:h="16840"/>
          <w:pgMar w:top="1320" w:right="1680" w:bottom="280" w:left="1300" w:header="708" w:footer="708" w:gutter="0"/>
          <w:cols w:space="708"/>
        </w:sectPr>
      </w:pPr>
    </w:p>
    <w:p w14:paraId="4D5AD7EC" w14:textId="77777777" w:rsidR="00E53E92" w:rsidRPr="00211B12" w:rsidRDefault="00E53E92" w:rsidP="00E53E92">
      <w:pPr>
        <w:pStyle w:val="Nadpis1"/>
        <w:numPr>
          <w:ilvl w:val="0"/>
          <w:numId w:val="0"/>
        </w:numPr>
        <w:spacing w:before="77"/>
        <w:ind w:left="720"/>
        <w:jc w:val="left"/>
        <w:rPr>
          <w:rFonts w:cs="Segoe UI"/>
          <w:sz w:val="18"/>
          <w:szCs w:val="18"/>
        </w:rPr>
      </w:pPr>
      <w:proofErr w:type="gramStart"/>
      <w:r w:rsidRPr="00211B12">
        <w:rPr>
          <w:rFonts w:cs="Segoe UI"/>
          <w:sz w:val="18"/>
          <w:szCs w:val="18"/>
        </w:rPr>
        <w:lastRenderedPageBreak/>
        <w:t>F11-</w:t>
      </w:r>
      <w:r w:rsidRPr="00211B12">
        <w:rPr>
          <w:rFonts w:cs="Segoe UI"/>
          <w:spacing w:val="-5"/>
          <w:sz w:val="18"/>
          <w:szCs w:val="18"/>
        </w:rPr>
        <w:t xml:space="preserve"> </w:t>
      </w:r>
      <w:proofErr w:type="spellStart"/>
      <w:r w:rsidRPr="00211B12">
        <w:rPr>
          <w:rFonts w:cs="Segoe UI"/>
          <w:sz w:val="18"/>
          <w:szCs w:val="18"/>
        </w:rPr>
        <w:t>DPS</w:t>
      </w:r>
      <w:proofErr w:type="gramEnd"/>
      <w:r w:rsidRPr="00211B12">
        <w:rPr>
          <w:rFonts w:cs="Segoe UI"/>
          <w:sz w:val="18"/>
          <w:szCs w:val="18"/>
        </w:rPr>
        <w:t>_výměníky</w:t>
      </w:r>
      <w:proofErr w:type="spellEnd"/>
    </w:p>
    <w:p w14:paraId="311A5892" w14:textId="77777777" w:rsidR="00E53E92" w:rsidRDefault="00E53E92" w:rsidP="00E53E92">
      <w:pPr>
        <w:pStyle w:val="Zkladntext"/>
        <w:spacing w:before="157" w:line="396" w:lineRule="auto"/>
        <w:ind w:left="824" w:right="4529"/>
        <w:rPr>
          <w:rFonts w:ascii="Segoe UI" w:hAnsi="Segoe UI" w:cs="Segoe UI"/>
          <w:sz w:val="18"/>
          <w:szCs w:val="18"/>
        </w:rPr>
      </w:pPr>
      <w:r w:rsidRPr="00211B12">
        <w:rPr>
          <w:rFonts w:ascii="Segoe UI" w:hAnsi="Segoe UI" w:cs="Segoe UI"/>
          <w:sz w:val="18"/>
          <w:szCs w:val="18"/>
        </w:rPr>
        <w:t>SPECIFIKACE MATERIÁLU F11-slepý rozpočet</w:t>
      </w:r>
    </w:p>
    <w:p w14:paraId="5AC498BA" w14:textId="77777777" w:rsidR="00E53E92" w:rsidRPr="00211B12" w:rsidRDefault="00E53E92" w:rsidP="00E53E92">
      <w:pPr>
        <w:pStyle w:val="Zkladntext"/>
        <w:spacing w:before="157" w:line="396" w:lineRule="auto"/>
        <w:ind w:left="824" w:right="4529"/>
        <w:rPr>
          <w:rFonts w:ascii="Segoe UI" w:hAnsi="Segoe UI" w:cs="Segoe UI"/>
          <w:sz w:val="18"/>
          <w:szCs w:val="18"/>
        </w:rPr>
      </w:pPr>
      <w:r w:rsidRPr="00211B12">
        <w:rPr>
          <w:rFonts w:ascii="Segoe UI" w:hAnsi="Segoe UI" w:cs="Segoe UI"/>
          <w:spacing w:val="-47"/>
          <w:sz w:val="18"/>
          <w:szCs w:val="18"/>
        </w:rPr>
        <w:t xml:space="preserve"> </w:t>
      </w:r>
      <w:r w:rsidRPr="00211B12">
        <w:rPr>
          <w:rFonts w:ascii="Segoe UI" w:hAnsi="Segoe UI" w:cs="Segoe UI"/>
          <w:sz w:val="18"/>
          <w:szCs w:val="18"/>
        </w:rPr>
        <w:t>Technická</w:t>
      </w:r>
      <w:r w:rsidRPr="00211B12">
        <w:rPr>
          <w:rFonts w:ascii="Segoe UI" w:hAnsi="Segoe UI" w:cs="Segoe UI"/>
          <w:spacing w:val="-1"/>
          <w:sz w:val="18"/>
          <w:szCs w:val="18"/>
        </w:rPr>
        <w:t xml:space="preserve"> </w:t>
      </w:r>
      <w:r w:rsidRPr="00211B12">
        <w:rPr>
          <w:rFonts w:ascii="Segoe UI" w:hAnsi="Segoe UI" w:cs="Segoe UI"/>
          <w:sz w:val="18"/>
          <w:szCs w:val="18"/>
        </w:rPr>
        <w:t>zpráva F11</w:t>
      </w:r>
    </w:p>
    <w:p w14:paraId="4324008C" w14:textId="77777777" w:rsidR="00E53E92" w:rsidRPr="00211B12" w:rsidRDefault="00E53E92" w:rsidP="00E53E92">
      <w:pPr>
        <w:pStyle w:val="Zkladntext"/>
        <w:spacing w:before="2"/>
        <w:ind w:left="824"/>
        <w:rPr>
          <w:rFonts w:ascii="Segoe UI" w:hAnsi="Segoe UI" w:cs="Segoe UI"/>
          <w:sz w:val="18"/>
          <w:szCs w:val="18"/>
        </w:rPr>
        <w:sectPr w:rsidR="00E53E92" w:rsidRPr="00211B12">
          <w:headerReference w:type="default" r:id="rId20"/>
          <w:footerReference w:type="default" r:id="rId21"/>
          <w:pgSz w:w="11910" w:h="16840"/>
          <w:pgMar w:top="1320" w:right="1680" w:bottom="280" w:left="1300" w:header="708" w:footer="708" w:gutter="0"/>
          <w:cols w:space="708"/>
        </w:sectPr>
      </w:pPr>
      <w:r w:rsidRPr="00211B12">
        <w:rPr>
          <w:rFonts w:ascii="Segoe UI" w:hAnsi="Segoe UI" w:cs="Segoe UI"/>
          <w:sz w:val="18"/>
          <w:szCs w:val="18"/>
        </w:rPr>
        <w:t>VS</w:t>
      </w:r>
      <w:r w:rsidRPr="00211B12">
        <w:rPr>
          <w:rFonts w:ascii="Segoe UI" w:hAnsi="Segoe UI" w:cs="Segoe UI"/>
          <w:spacing w:val="-1"/>
          <w:sz w:val="18"/>
          <w:szCs w:val="18"/>
        </w:rPr>
        <w:t xml:space="preserve"> </w:t>
      </w:r>
      <w:proofErr w:type="gramStart"/>
      <w:r w:rsidRPr="00211B12">
        <w:rPr>
          <w:rFonts w:ascii="Segoe UI" w:hAnsi="Segoe UI" w:cs="Segoe UI"/>
          <w:sz w:val="18"/>
          <w:szCs w:val="18"/>
        </w:rPr>
        <w:t>F11</w:t>
      </w:r>
      <w:r w:rsidRPr="00211B12">
        <w:rPr>
          <w:rFonts w:ascii="Segoe UI" w:hAnsi="Segoe UI" w:cs="Segoe UI"/>
          <w:spacing w:val="-2"/>
          <w:sz w:val="18"/>
          <w:szCs w:val="18"/>
        </w:rPr>
        <w:t xml:space="preserve"> </w:t>
      </w:r>
      <w:r w:rsidRPr="00211B12">
        <w:rPr>
          <w:rFonts w:ascii="Segoe UI" w:hAnsi="Segoe UI" w:cs="Segoe UI"/>
          <w:sz w:val="18"/>
          <w:szCs w:val="18"/>
        </w:rPr>
        <w:t>-</w:t>
      </w:r>
      <w:r w:rsidRPr="00211B12">
        <w:rPr>
          <w:rFonts w:ascii="Segoe UI" w:hAnsi="Segoe UI" w:cs="Segoe UI"/>
          <w:spacing w:val="-4"/>
          <w:sz w:val="18"/>
          <w:szCs w:val="18"/>
        </w:rPr>
        <w:t xml:space="preserve"> </w:t>
      </w:r>
      <w:r w:rsidRPr="00211B12">
        <w:rPr>
          <w:rFonts w:ascii="Segoe UI" w:hAnsi="Segoe UI" w:cs="Segoe UI"/>
          <w:sz w:val="18"/>
          <w:szCs w:val="18"/>
        </w:rPr>
        <w:t>výměníky</w:t>
      </w:r>
      <w:proofErr w:type="gramEnd"/>
      <w:r w:rsidRPr="00211B12">
        <w:rPr>
          <w:rFonts w:ascii="Segoe UI" w:hAnsi="Segoe UI" w:cs="Segoe UI"/>
          <w:spacing w:val="-1"/>
          <w:sz w:val="18"/>
          <w:szCs w:val="18"/>
        </w:rPr>
        <w:t xml:space="preserve"> </w:t>
      </w:r>
      <w:r w:rsidRPr="00211B12">
        <w:rPr>
          <w:rFonts w:ascii="Segoe UI" w:hAnsi="Segoe UI" w:cs="Segoe UI"/>
          <w:sz w:val="18"/>
          <w:szCs w:val="18"/>
        </w:rPr>
        <w:t>VZT</w:t>
      </w:r>
    </w:p>
    <w:p w14:paraId="5735C0B1" w14:textId="77777777" w:rsidR="00D9510D" w:rsidRPr="00D9510D" w:rsidRDefault="000C169E" w:rsidP="00E53E92">
      <w:pPr>
        <w:ind w:left="0" w:firstLine="0"/>
      </w:pPr>
    </w:p>
    <w:p w14:paraId="536AAE7D" w14:textId="77777777" w:rsidR="0015411F" w:rsidRPr="00211B12" w:rsidRDefault="0015411F" w:rsidP="0080094B">
      <w:pPr>
        <w:pStyle w:val="Zpat"/>
        <w:tabs>
          <w:tab w:val="clear" w:pos="4536"/>
          <w:tab w:val="clear" w:pos="9072"/>
        </w:tabs>
        <w:spacing w:before="60" w:after="60"/>
        <w:rPr>
          <w:rFonts w:ascii="Segoe UI" w:hAnsi="Segoe UI" w:cs="Segoe UI"/>
          <w:sz w:val="18"/>
          <w:szCs w:val="18"/>
        </w:rPr>
      </w:pPr>
    </w:p>
    <w:p w14:paraId="7F525EEE" w14:textId="77777777" w:rsidR="005C1B83" w:rsidRDefault="005C1B83" w:rsidP="005C1B83">
      <w:pPr>
        <w:spacing w:before="20" w:after="20" w:line="22" w:lineRule="atLeast"/>
        <w:ind w:firstLine="1"/>
        <w:rPr>
          <w:rFonts w:ascii="Segoe UI" w:hAnsi="Segoe UI" w:cs="Segoe UI"/>
          <w:b/>
          <w:sz w:val="22"/>
          <w:szCs w:val="22"/>
        </w:rPr>
      </w:pPr>
    </w:p>
    <w:p w14:paraId="68089855" w14:textId="33D7F803" w:rsidR="005C1B83" w:rsidRPr="005C1B83" w:rsidRDefault="005C1B83" w:rsidP="005C1B83">
      <w:pPr>
        <w:spacing w:before="20" w:after="20" w:line="22" w:lineRule="atLeast"/>
        <w:ind w:firstLine="1"/>
        <w:rPr>
          <w:rFonts w:ascii="Segoe UI" w:hAnsi="Segoe UI" w:cs="Segoe UI"/>
          <w:b/>
          <w:sz w:val="18"/>
          <w:szCs w:val="18"/>
        </w:rPr>
      </w:pPr>
      <w:r w:rsidRPr="005C1B83">
        <w:rPr>
          <w:rFonts w:ascii="Segoe UI" w:hAnsi="Segoe UI" w:cs="Segoe UI"/>
          <w:b/>
          <w:sz w:val="18"/>
          <w:szCs w:val="18"/>
        </w:rPr>
        <w:t>Příloha č. 3 Návrh smlouvy o dílo</w:t>
      </w:r>
    </w:p>
    <w:p w14:paraId="33B420B5" w14:textId="77777777" w:rsidR="005C1B83" w:rsidRDefault="005C1B83" w:rsidP="008536D5">
      <w:pPr>
        <w:spacing w:before="20" w:after="20" w:line="22" w:lineRule="atLeast"/>
        <w:ind w:firstLine="1"/>
        <w:jc w:val="center"/>
        <w:rPr>
          <w:rFonts w:ascii="Segoe UI" w:hAnsi="Segoe UI" w:cs="Segoe UI"/>
          <w:b/>
          <w:sz w:val="22"/>
          <w:szCs w:val="22"/>
        </w:rPr>
      </w:pPr>
    </w:p>
    <w:p w14:paraId="16D179B8" w14:textId="2CC8F036" w:rsidR="008536D5" w:rsidRPr="00567CE1" w:rsidRDefault="008536D5" w:rsidP="008536D5">
      <w:pPr>
        <w:spacing w:before="20" w:after="20" w:line="22" w:lineRule="atLeast"/>
        <w:ind w:firstLine="1"/>
        <w:jc w:val="center"/>
        <w:rPr>
          <w:rFonts w:ascii="Segoe UI" w:hAnsi="Segoe UI" w:cs="Segoe UI"/>
          <w:b/>
          <w:sz w:val="22"/>
          <w:szCs w:val="22"/>
        </w:rPr>
      </w:pPr>
      <w:r w:rsidRPr="00567CE1">
        <w:rPr>
          <w:rFonts w:ascii="Segoe UI" w:hAnsi="Segoe UI" w:cs="Segoe UI"/>
          <w:b/>
          <w:sz w:val="22"/>
          <w:szCs w:val="22"/>
        </w:rPr>
        <w:t>SMLOUVA O DÍLO</w:t>
      </w:r>
    </w:p>
    <w:p w14:paraId="7D374EF3" w14:textId="77777777" w:rsidR="008536D5" w:rsidRPr="00567CE1" w:rsidRDefault="008536D5" w:rsidP="008536D5">
      <w:pPr>
        <w:spacing w:before="20" w:after="20" w:line="22" w:lineRule="atLeast"/>
        <w:ind w:left="993" w:right="1077" w:firstLine="425"/>
        <w:jc w:val="both"/>
        <w:rPr>
          <w:rFonts w:ascii="Segoe UI" w:hAnsi="Segoe UI" w:cs="Segoe UI"/>
          <w: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412"/>
      </w:tblGrid>
      <w:tr w:rsidR="008536D5" w:rsidRPr="00567CE1" w14:paraId="0B498954" w14:textId="77777777" w:rsidTr="00E34D21">
        <w:tc>
          <w:tcPr>
            <w:tcW w:w="3119" w:type="dxa"/>
          </w:tcPr>
          <w:p w14:paraId="4DDCA894" w14:textId="77777777" w:rsidR="008536D5" w:rsidRPr="00567CE1" w:rsidRDefault="008536D5" w:rsidP="00E34D21">
            <w:pPr>
              <w:spacing w:before="20" w:after="20" w:line="22" w:lineRule="atLeast"/>
              <w:jc w:val="both"/>
              <w:rPr>
                <w:rFonts w:ascii="Segoe UI" w:hAnsi="Segoe UI" w:cs="Segoe UI"/>
                <w:b/>
              </w:rPr>
            </w:pPr>
            <w:r w:rsidRPr="00567CE1">
              <w:rPr>
                <w:rFonts w:ascii="Segoe UI" w:hAnsi="Segoe UI" w:cs="Segoe UI"/>
                <w:b/>
              </w:rPr>
              <w:t>Všeobecná fakultní nemocnice v Praze</w:t>
            </w:r>
          </w:p>
        </w:tc>
        <w:tc>
          <w:tcPr>
            <w:tcW w:w="6512" w:type="dxa"/>
          </w:tcPr>
          <w:p w14:paraId="253C099D" w14:textId="77777777" w:rsidR="008536D5" w:rsidRPr="00567CE1" w:rsidRDefault="008536D5" w:rsidP="00E34D21">
            <w:pPr>
              <w:spacing w:before="20" w:after="20" w:line="22" w:lineRule="atLeast"/>
              <w:jc w:val="both"/>
              <w:rPr>
                <w:rFonts w:ascii="Segoe UI" w:hAnsi="Segoe UI" w:cs="Segoe UI"/>
                <w:b/>
              </w:rPr>
            </w:pPr>
          </w:p>
        </w:tc>
      </w:tr>
      <w:tr w:rsidR="008536D5" w:rsidRPr="00567CE1" w14:paraId="67411BB8" w14:textId="77777777" w:rsidTr="00E34D21">
        <w:trPr>
          <w:trHeight w:val="283"/>
        </w:trPr>
        <w:tc>
          <w:tcPr>
            <w:tcW w:w="3119" w:type="dxa"/>
            <w:vAlign w:val="center"/>
          </w:tcPr>
          <w:p w14:paraId="1F262553" w14:textId="77777777" w:rsidR="008536D5" w:rsidRPr="00567CE1" w:rsidRDefault="008536D5" w:rsidP="00E34D21">
            <w:pPr>
              <w:spacing w:before="20" w:after="20" w:line="22" w:lineRule="atLeast"/>
              <w:rPr>
                <w:rFonts w:ascii="Segoe UI" w:hAnsi="Segoe UI" w:cs="Segoe UI"/>
                <w:b/>
              </w:rPr>
            </w:pPr>
            <w:r w:rsidRPr="00567CE1">
              <w:rPr>
                <w:rFonts w:ascii="Segoe UI" w:hAnsi="Segoe UI" w:cs="Segoe UI"/>
              </w:rPr>
              <w:t>se sídlem:</w:t>
            </w:r>
          </w:p>
        </w:tc>
        <w:tc>
          <w:tcPr>
            <w:tcW w:w="6512" w:type="dxa"/>
            <w:vAlign w:val="center"/>
          </w:tcPr>
          <w:p w14:paraId="15729169" w14:textId="77777777" w:rsidR="008536D5" w:rsidRPr="00567CE1" w:rsidRDefault="008536D5" w:rsidP="00E34D21">
            <w:pPr>
              <w:spacing w:before="20" w:after="20" w:line="22" w:lineRule="atLeast"/>
              <w:rPr>
                <w:rFonts w:ascii="Segoe UI" w:hAnsi="Segoe UI" w:cs="Segoe UI"/>
                <w:b/>
              </w:rPr>
            </w:pPr>
            <w:r w:rsidRPr="00567CE1">
              <w:rPr>
                <w:rFonts w:ascii="Segoe UI" w:hAnsi="Segoe UI" w:cs="Segoe UI"/>
              </w:rPr>
              <w:t>U Nemocnice 499/2, 128 08 Praha 2</w:t>
            </w:r>
          </w:p>
        </w:tc>
      </w:tr>
      <w:tr w:rsidR="008536D5" w:rsidRPr="00567CE1" w14:paraId="1C484046" w14:textId="77777777" w:rsidTr="00E34D21">
        <w:trPr>
          <w:trHeight w:val="283"/>
        </w:trPr>
        <w:tc>
          <w:tcPr>
            <w:tcW w:w="3119" w:type="dxa"/>
            <w:vAlign w:val="center"/>
          </w:tcPr>
          <w:p w14:paraId="47D152FC" w14:textId="77777777" w:rsidR="008536D5" w:rsidRPr="00567CE1" w:rsidRDefault="008536D5" w:rsidP="00E34D21">
            <w:pPr>
              <w:spacing w:before="20" w:after="20" w:line="22" w:lineRule="atLeast"/>
              <w:rPr>
                <w:rFonts w:ascii="Segoe UI" w:hAnsi="Segoe UI" w:cs="Segoe UI"/>
                <w:b/>
              </w:rPr>
            </w:pPr>
            <w:r w:rsidRPr="00567CE1">
              <w:rPr>
                <w:rFonts w:ascii="Segoe UI" w:hAnsi="Segoe UI" w:cs="Segoe UI"/>
              </w:rPr>
              <w:t>IČ: 000 64 165</w:t>
            </w:r>
          </w:p>
        </w:tc>
        <w:tc>
          <w:tcPr>
            <w:tcW w:w="6512" w:type="dxa"/>
            <w:vAlign w:val="center"/>
          </w:tcPr>
          <w:p w14:paraId="44697207" w14:textId="77777777" w:rsidR="008536D5" w:rsidRPr="00567CE1" w:rsidRDefault="008536D5" w:rsidP="00E34D21">
            <w:pPr>
              <w:spacing w:before="20" w:after="20" w:line="22" w:lineRule="atLeast"/>
              <w:rPr>
                <w:rFonts w:ascii="Segoe UI" w:hAnsi="Segoe UI" w:cs="Segoe UI"/>
                <w:b/>
              </w:rPr>
            </w:pPr>
            <w:r w:rsidRPr="00567CE1">
              <w:rPr>
                <w:rFonts w:ascii="Segoe UI" w:hAnsi="Segoe UI" w:cs="Segoe UI"/>
              </w:rPr>
              <w:t>DIČ: CZ00064165</w:t>
            </w:r>
          </w:p>
        </w:tc>
      </w:tr>
      <w:tr w:rsidR="008536D5" w:rsidRPr="00567CE1" w14:paraId="761201EB" w14:textId="77777777" w:rsidTr="00E34D21">
        <w:trPr>
          <w:trHeight w:val="283"/>
        </w:trPr>
        <w:tc>
          <w:tcPr>
            <w:tcW w:w="3119" w:type="dxa"/>
            <w:vAlign w:val="center"/>
          </w:tcPr>
          <w:p w14:paraId="1AD68D15" w14:textId="77777777" w:rsidR="008536D5" w:rsidRPr="00567CE1" w:rsidRDefault="008536D5" w:rsidP="00E34D21">
            <w:pPr>
              <w:spacing w:before="20" w:after="20" w:line="22" w:lineRule="atLeast"/>
              <w:rPr>
                <w:rFonts w:ascii="Segoe UI" w:hAnsi="Segoe UI" w:cs="Segoe UI"/>
                <w:b/>
              </w:rPr>
            </w:pPr>
            <w:r w:rsidRPr="00567CE1">
              <w:rPr>
                <w:rFonts w:ascii="Segoe UI" w:hAnsi="Segoe UI" w:cs="Segoe UI"/>
              </w:rPr>
              <w:t>zastoupena:</w:t>
            </w:r>
          </w:p>
        </w:tc>
        <w:tc>
          <w:tcPr>
            <w:tcW w:w="6512" w:type="dxa"/>
            <w:vAlign w:val="center"/>
          </w:tcPr>
          <w:p w14:paraId="33EF1554" w14:textId="77777777" w:rsidR="008536D5" w:rsidRPr="00567CE1" w:rsidRDefault="008536D5" w:rsidP="00E34D21">
            <w:pPr>
              <w:spacing w:before="20" w:after="20" w:line="22" w:lineRule="atLeast"/>
              <w:rPr>
                <w:rFonts w:ascii="Segoe UI" w:hAnsi="Segoe UI" w:cs="Segoe UI"/>
                <w:b/>
              </w:rPr>
            </w:pPr>
            <w:r w:rsidRPr="00567CE1">
              <w:rPr>
                <w:rFonts w:ascii="Segoe UI" w:hAnsi="Segoe UI" w:cs="Segoe UI"/>
              </w:rPr>
              <w:t xml:space="preserve">prof. MUDr. Davidem </w:t>
            </w:r>
            <w:proofErr w:type="spellStart"/>
            <w:r w:rsidRPr="00567CE1">
              <w:rPr>
                <w:rFonts w:ascii="Segoe UI" w:hAnsi="Segoe UI" w:cs="Segoe UI"/>
              </w:rPr>
              <w:t>Feltlem</w:t>
            </w:r>
            <w:proofErr w:type="spellEnd"/>
            <w:r w:rsidRPr="00567CE1">
              <w:rPr>
                <w:rFonts w:ascii="Segoe UI" w:hAnsi="Segoe UI" w:cs="Segoe UI"/>
              </w:rPr>
              <w:t>, Ph.D., MBA, ředitelem</w:t>
            </w:r>
          </w:p>
        </w:tc>
      </w:tr>
      <w:tr w:rsidR="008536D5" w:rsidRPr="00567CE1" w14:paraId="2CAF209C" w14:textId="77777777" w:rsidTr="00E34D21">
        <w:trPr>
          <w:trHeight w:val="283"/>
        </w:trPr>
        <w:tc>
          <w:tcPr>
            <w:tcW w:w="3119" w:type="dxa"/>
            <w:vAlign w:val="center"/>
          </w:tcPr>
          <w:p w14:paraId="2BE07C60" w14:textId="77777777" w:rsidR="008536D5" w:rsidRPr="00567CE1" w:rsidRDefault="008536D5" w:rsidP="00E34D21">
            <w:pPr>
              <w:spacing w:before="20" w:after="20" w:line="22" w:lineRule="atLeast"/>
              <w:rPr>
                <w:rFonts w:ascii="Segoe UI" w:hAnsi="Segoe UI" w:cs="Segoe UI"/>
                <w:b/>
              </w:rPr>
            </w:pPr>
            <w:r w:rsidRPr="00567CE1">
              <w:rPr>
                <w:rFonts w:ascii="Segoe UI" w:hAnsi="Segoe UI" w:cs="Segoe UI"/>
              </w:rPr>
              <w:t>bankovní spojení:</w:t>
            </w:r>
          </w:p>
        </w:tc>
        <w:tc>
          <w:tcPr>
            <w:tcW w:w="6512" w:type="dxa"/>
            <w:vAlign w:val="center"/>
          </w:tcPr>
          <w:p w14:paraId="5E1026D8" w14:textId="77777777" w:rsidR="008536D5" w:rsidRPr="00567CE1" w:rsidRDefault="008536D5" w:rsidP="00E34D21">
            <w:pPr>
              <w:spacing w:before="20" w:after="20"/>
              <w:jc w:val="both"/>
              <w:rPr>
                <w:rFonts w:ascii="Segoe UI" w:hAnsi="Segoe UI" w:cs="Segoe UI"/>
              </w:rPr>
            </w:pPr>
            <w:r w:rsidRPr="00567CE1">
              <w:rPr>
                <w:rFonts w:ascii="Segoe UI" w:hAnsi="Segoe UI" w:cs="Segoe UI"/>
              </w:rPr>
              <w:t>Česká národní banka</w:t>
            </w:r>
          </w:p>
        </w:tc>
      </w:tr>
      <w:tr w:rsidR="008536D5" w:rsidRPr="00567CE1" w14:paraId="5F450A50" w14:textId="77777777" w:rsidTr="00E34D21">
        <w:trPr>
          <w:trHeight w:val="283"/>
        </w:trPr>
        <w:tc>
          <w:tcPr>
            <w:tcW w:w="3119" w:type="dxa"/>
            <w:vAlign w:val="center"/>
          </w:tcPr>
          <w:p w14:paraId="5582C8FA" w14:textId="77777777" w:rsidR="008536D5" w:rsidRPr="00567CE1" w:rsidRDefault="008536D5" w:rsidP="00E34D21">
            <w:pPr>
              <w:spacing w:before="20" w:after="20" w:line="22" w:lineRule="atLeast"/>
              <w:rPr>
                <w:rFonts w:ascii="Segoe UI" w:hAnsi="Segoe UI" w:cs="Segoe UI"/>
                <w:b/>
              </w:rPr>
            </w:pPr>
            <w:r w:rsidRPr="00567CE1">
              <w:rPr>
                <w:rFonts w:ascii="Segoe UI" w:hAnsi="Segoe UI" w:cs="Segoe UI"/>
              </w:rPr>
              <w:t>číslo účtu:</w:t>
            </w:r>
          </w:p>
        </w:tc>
        <w:tc>
          <w:tcPr>
            <w:tcW w:w="6512" w:type="dxa"/>
            <w:vAlign w:val="center"/>
          </w:tcPr>
          <w:p w14:paraId="15650387" w14:textId="77777777" w:rsidR="008536D5" w:rsidRPr="00567CE1" w:rsidRDefault="008536D5" w:rsidP="00E34D21">
            <w:pPr>
              <w:spacing w:before="20" w:after="20"/>
              <w:rPr>
                <w:rFonts w:ascii="Segoe UI" w:hAnsi="Segoe UI" w:cs="Segoe UI"/>
              </w:rPr>
            </w:pPr>
            <w:r w:rsidRPr="00567CE1">
              <w:rPr>
                <w:rFonts w:ascii="Segoe UI" w:hAnsi="Segoe UI" w:cs="Segoe UI"/>
              </w:rPr>
              <w:t>24035021/0710</w:t>
            </w:r>
          </w:p>
        </w:tc>
      </w:tr>
      <w:tr w:rsidR="008536D5" w:rsidRPr="00567CE1" w14:paraId="3A894C40" w14:textId="77777777" w:rsidTr="00E34D21">
        <w:trPr>
          <w:trHeight w:val="283"/>
        </w:trPr>
        <w:tc>
          <w:tcPr>
            <w:tcW w:w="3119" w:type="dxa"/>
            <w:vAlign w:val="center"/>
          </w:tcPr>
          <w:p w14:paraId="76A988B5" w14:textId="77777777" w:rsidR="008536D5" w:rsidRPr="00567CE1" w:rsidRDefault="008536D5" w:rsidP="00E34D21">
            <w:pPr>
              <w:spacing w:before="20" w:after="20" w:line="22" w:lineRule="atLeast"/>
              <w:rPr>
                <w:rFonts w:ascii="Segoe UI" w:hAnsi="Segoe UI" w:cs="Segoe UI"/>
                <w:b/>
              </w:rPr>
            </w:pPr>
            <w:r w:rsidRPr="00567CE1">
              <w:rPr>
                <w:rFonts w:ascii="Segoe UI" w:hAnsi="Segoe UI" w:cs="Segoe UI"/>
              </w:rPr>
              <w:t>zástupce pro technická jednání:</w:t>
            </w:r>
          </w:p>
        </w:tc>
        <w:tc>
          <w:tcPr>
            <w:tcW w:w="6512" w:type="dxa"/>
            <w:vAlign w:val="center"/>
          </w:tcPr>
          <w:p w14:paraId="60EE8C4D" w14:textId="77777777" w:rsidR="008536D5" w:rsidRPr="00567CE1" w:rsidRDefault="008536D5" w:rsidP="00E34D21">
            <w:pPr>
              <w:spacing w:before="20" w:after="20" w:line="22" w:lineRule="atLeast"/>
              <w:rPr>
                <w:rFonts w:ascii="Segoe UI" w:hAnsi="Segoe UI" w:cs="Segoe UI"/>
                <w:bCs/>
              </w:rPr>
            </w:pPr>
            <w:r w:rsidRPr="00567CE1">
              <w:rPr>
                <w:rFonts w:ascii="Segoe UI" w:hAnsi="Segoe UI" w:cs="Segoe UI"/>
                <w:bCs/>
              </w:rPr>
              <w:t>Ing. Václav Javůrek</w:t>
            </w:r>
          </w:p>
        </w:tc>
      </w:tr>
      <w:tr w:rsidR="008536D5" w:rsidRPr="00567CE1" w14:paraId="5159BEC3" w14:textId="77777777" w:rsidTr="00E34D21">
        <w:trPr>
          <w:trHeight w:val="283"/>
        </w:trPr>
        <w:tc>
          <w:tcPr>
            <w:tcW w:w="3119" w:type="dxa"/>
            <w:vAlign w:val="center"/>
          </w:tcPr>
          <w:p w14:paraId="403F0AC4" w14:textId="77777777" w:rsidR="008536D5" w:rsidRPr="00567CE1" w:rsidRDefault="008536D5" w:rsidP="00E34D21">
            <w:pPr>
              <w:spacing w:before="20" w:after="20" w:line="22" w:lineRule="atLeast"/>
              <w:rPr>
                <w:rFonts w:ascii="Segoe UI" w:hAnsi="Segoe UI" w:cs="Segoe UI"/>
              </w:rPr>
            </w:pPr>
            <w:r w:rsidRPr="00567CE1">
              <w:rPr>
                <w:rFonts w:ascii="Segoe UI" w:hAnsi="Segoe UI" w:cs="Segoe UI"/>
              </w:rPr>
              <w:t>jako</w:t>
            </w:r>
            <w:r w:rsidRPr="00567CE1">
              <w:rPr>
                <w:rFonts w:ascii="Segoe UI" w:hAnsi="Segoe UI" w:cs="Segoe UI"/>
                <w:b/>
              </w:rPr>
              <w:t xml:space="preserve"> objednatel </w:t>
            </w:r>
            <w:r w:rsidRPr="00567CE1">
              <w:rPr>
                <w:rFonts w:ascii="Segoe UI" w:hAnsi="Segoe UI" w:cs="Segoe UI"/>
              </w:rPr>
              <w:t>na straně jedné</w:t>
            </w:r>
          </w:p>
          <w:p w14:paraId="4D8CE109" w14:textId="77777777" w:rsidR="008536D5" w:rsidRPr="00567CE1" w:rsidRDefault="008536D5" w:rsidP="00E34D21">
            <w:pPr>
              <w:spacing w:before="20" w:after="20" w:line="22" w:lineRule="atLeast"/>
              <w:rPr>
                <w:rFonts w:ascii="Segoe UI" w:hAnsi="Segoe UI" w:cs="Segoe UI"/>
              </w:rPr>
            </w:pPr>
          </w:p>
        </w:tc>
        <w:tc>
          <w:tcPr>
            <w:tcW w:w="6512" w:type="dxa"/>
            <w:vAlign w:val="center"/>
          </w:tcPr>
          <w:p w14:paraId="30A1FC53" w14:textId="77777777" w:rsidR="008536D5" w:rsidRPr="00567CE1" w:rsidRDefault="008536D5" w:rsidP="00E34D21">
            <w:pPr>
              <w:spacing w:before="20" w:after="20" w:line="22" w:lineRule="atLeast"/>
              <w:rPr>
                <w:rFonts w:ascii="Segoe UI" w:hAnsi="Segoe UI" w:cs="Segoe UI"/>
                <w:b/>
              </w:rPr>
            </w:pPr>
          </w:p>
        </w:tc>
      </w:tr>
      <w:tr w:rsidR="008536D5" w:rsidRPr="00567CE1" w14:paraId="37C3488C" w14:textId="77777777" w:rsidTr="00E34D21">
        <w:trPr>
          <w:trHeight w:val="283"/>
        </w:trPr>
        <w:tc>
          <w:tcPr>
            <w:tcW w:w="3119" w:type="dxa"/>
            <w:vAlign w:val="center"/>
          </w:tcPr>
          <w:p w14:paraId="7AF82B08" w14:textId="77777777" w:rsidR="008536D5" w:rsidRPr="00567CE1" w:rsidRDefault="008536D5" w:rsidP="00E34D21">
            <w:pPr>
              <w:spacing w:before="20" w:after="20" w:line="22" w:lineRule="atLeast"/>
              <w:rPr>
                <w:rFonts w:ascii="Segoe UI" w:hAnsi="Segoe UI" w:cs="Segoe UI"/>
              </w:rPr>
            </w:pPr>
            <w:r w:rsidRPr="00567CE1">
              <w:rPr>
                <w:rFonts w:ascii="Segoe UI" w:hAnsi="Segoe UI" w:cs="Segoe UI"/>
              </w:rPr>
              <w:t>a</w:t>
            </w:r>
          </w:p>
          <w:p w14:paraId="1D97DD33" w14:textId="77777777" w:rsidR="008536D5" w:rsidRPr="00567CE1" w:rsidRDefault="008536D5" w:rsidP="00E34D21">
            <w:pPr>
              <w:spacing w:before="20" w:after="20" w:line="22" w:lineRule="atLeast"/>
              <w:rPr>
                <w:rFonts w:ascii="Segoe UI" w:hAnsi="Segoe UI" w:cs="Segoe UI"/>
              </w:rPr>
            </w:pPr>
          </w:p>
        </w:tc>
        <w:tc>
          <w:tcPr>
            <w:tcW w:w="6512" w:type="dxa"/>
            <w:vAlign w:val="center"/>
          </w:tcPr>
          <w:p w14:paraId="660DBAC7" w14:textId="77777777" w:rsidR="008536D5" w:rsidRPr="00567CE1" w:rsidRDefault="008536D5" w:rsidP="00E34D21">
            <w:pPr>
              <w:spacing w:before="20" w:after="20" w:line="22" w:lineRule="atLeast"/>
              <w:rPr>
                <w:rFonts w:ascii="Segoe UI" w:hAnsi="Segoe UI" w:cs="Segoe UI"/>
                <w:b/>
              </w:rPr>
            </w:pPr>
          </w:p>
        </w:tc>
      </w:tr>
      <w:tr w:rsidR="008536D5" w:rsidRPr="00567CE1" w14:paraId="0DFD8E74" w14:textId="77777777" w:rsidTr="00E34D21">
        <w:trPr>
          <w:trHeight w:val="283"/>
        </w:trPr>
        <w:tc>
          <w:tcPr>
            <w:tcW w:w="3119" w:type="dxa"/>
            <w:vAlign w:val="center"/>
          </w:tcPr>
          <w:p w14:paraId="59C2FE0C" w14:textId="77777777" w:rsidR="008536D5" w:rsidRPr="00567CE1" w:rsidRDefault="008536D5" w:rsidP="00E34D21">
            <w:pPr>
              <w:spacing w:before="20" w:after="20" w:line="22" w:lineRule="atLeast"/>
              <w:rPr>
                <w:rFonts w:ascii="Segoe UI" w:hAnsi="Segoe UI" w:cs="Segoe UI"/>
                <w:b/>
              </w:rPr>
            </w:pPr>
            <w:proofErr w:type="spellStart"/>
            <w:r>
              <w:rPr>
                <w:rFonts w:ascii="Segoe UI" w:hAnsi="Segoe UI" w:cs="Segoe UI"/>
                <w:b/>
                <w:lang w:eastAsia="ar-SA"/>
              </w:rPr>
              <w:t>xxx</w:t>
            </w:r>
            <w:proofErr w:type="spellEnd"/>
            <w:r w:rsidRPr="00567CE1">
              <w:rPr>
                <w:rFonts w:ascii="Segoe UI" w:hAnsi="Segoe UI" w:cs="Segoe UI"/>
                <w:b/>
                <w:lang w:eastAsia="ar-SA"/>
              </w:rPr>
              <w:t xml:space="preserve"> </w:t>
            </w:r>
          </w:p>
        </w:tc>
        <w:tc>
          <w:tcPr>
            <w:tcW w:w="6512" w:type="dxa"/>
            <w:vAlign w:val="center"/>
          </w:tcPr>
          <w:p w14:paraId="2898EE60" w14:textId="77777777" w:rsidR="008536D5" w:rsidRPr="00567CE1" w:rsidRDefault="008536D5" w:rsidP="00E34D21">
            <w:pPr>
              <w:spacing w:before="20" w:after="20" w:line="22" w:lineRule="atLeast"/>
              <w:rPr>
                <w:rFonts w:ascii="Segoe UI" w:hAnsi="Segoe UI" w:cs="Segoe UI"/>
                <w:b/>
              </w:rPr>
            </w:pPr>
            <w:proofErr w:type="spellStart"/>
            <w:r>
              <w:rPr>
                <w:rFonts w:ascii="Segoe UI" w:hAnsi="Segoe UI" w:cs="Segoe UI"/>
                <w:b/>
                <w:lang w:eastAsia="ar-SA"/>
              </w:rPr>
              <w:t>xxx</w:t>
            </w:r>
            <w:proofErr w:type="spellEnd"/>
          </w:p>
        </w:tc>
      </w:tr>
      <w:tr w:rsidR="008536D5" w:rsidRPr="00567CE1" w14:paraId="0B5FC67B" w14:textId="77777777" w:rsidTr="00E34D21">
        <w:trPr>
          <w:trHeight w:val="283"/>
        </w:trPr>
        <w:tc>
          <w:tcPr>
            <w:tcW w:w="9635" w:type="dxa"/>
            <w:gridSpan w:val="2"/>
            <w:vAlign w:val="center"/>
          </w:tcPr>
          <w:p w14:paraId="534EA6BF" w14:textId="77777777" w:rsidR="008536D5" w:rsidRPr="00567CE1" w:rsidRDefault="008536D5" w:rsidP="00E34D21">
            <w:pPr>
              <w:spacing w:before="20" w:after="20" w:line="22" w:lineRule="atLeast"/>
              <w:rPr>
                <w:rFonts w:ascii="Segoe UI" w:hAnsi="Segoe UI" w:cs="Segoe UI"/>
                <w:bCs/>
              </w:rPr>
            </w:pPr>
            <w:r w:rsidRPr="00567CE1">
              <w:rPr>
                <w:rFonts w:ascii="Segoe UI" w:hAnsi="Segoe UI" w:cs="Segoe UI"/>
                <w:bCs/>
              </w:rPr>
              <w:t xml:space="preserve">zapsaná v obchodním rejstříku vedeném </w:t>
            </w:r>
            <w:proofErr w:type="spellStart"/>
            <w:r>
              <w:rPr>
                <w:rFonts w:ascii="Segoe UI" w:hAnsi="Segoe UI" w:cs="Segoe UI"/>
                <w:bCs/>
              </w:rPr>
              <w:t>xxx</w:t>
            </w:r>
            <w:proofErr w:type="spellEnd"/>
          </w:p>
        </w:tc>
      </w:tr>
      <w:tr w:rsidR="008536D5" w:rsidRPr="00567CE1" w14:paraId="2E844DC8" w14:textId="77777777" w:rsidTr="00E34D21">
        <w:trPr>
          <w:trHeight w:val="283"/>
        </w:trPr>
        <w:tc>
          <w:tcPr>
            <w:tcW w:w="3119" w:type="dxa"/>
            <w:vAlign w:val="center"/>
          </w:tcPr>
          <w:p w14:paraId="744E0F08" w14:textId="77777777" w:rsidR="008536D5" w:rsidRPr="00567CE1" w:rsidRDefault="008536D5" w:rsidP="00E34D21">
            <w:pPr>
              <w:spacing w:before="20" w:after="20" w:line="22" w:lineRule="atLeast"/>
              <w:rPr>
                <w:rFonts w:ascii="Segoe UI" w:hAnsi="Segoe UI" w:cs="Segoe UI"/>
                <w:b/>
              </w:rPr>
            </w:pPr>
            <w:r w:rsidRPr="00567CE1">
              <w:rPr>
                <w:rFonts w:ascii="Segoe UI" w:hAnsi="Segoe UI" w:cs="Segoe UI"/>
              </w:rPr>
              <w:t>se sídlem:</w:t>
            </w:r>
          </w:p>
        </w:tc>
        <w:tc>
          <w:tcPr>
            <w:tcW w:w="6512" w:type="dxa"/>
            <w:vAlign w:val="center"/>
          </w:tcPr>
          <w:p w14:paraId="71A3A881" w14:textId="77777777" w:rsidR="008536D5" w:rsidRPr="00567CE1" w:rsidRDefault="008536D5" w:rsidP="00E34D21">
            <w:pPr>
              <w:spacing w:before="20" w:after="20" w:line="22" w:lineRule="atLeast"/>
              <w:rPr>
                <w:rFonts w:ascii="Segoe UI" w:hAnsi="Segoe UI" w:cs="Segoe UI"/>
                <w:bCs/>
              </w:rPr>
            </w:pPr>
            <w:proofErr w:type="spellStart"/>
            <w:r>
              <w:rPr>
                <w:rFonts w:ascii="Segoe UI" w:hAnsi="Segoe UI" w:cs="Segoe UI"/>
                <w:bCs/>
                <w:lang w:eastAsia="ar-SA"/>
              </w:rPr>
              <w:t>xxx</w:t>
            </w:r>
            <w:proofErr w:type="spellEnd"/>
          </w:p>
        </w:tc>
      </w:tr>
      <w:tr w:rsidR="008536D5" w:rsidRPr="00567CE1" w14:paraId="75F1D575" w14:textId="77777777" w:rsidTr="00E34D21">
        <w:trPr>
          <w:trHeight w:val="283"/>
        </w:trPr>
        <w:tc>
          <w:tcPr>
            <w:tcW w:w="3119" w:type="dxa"/>
            <w:vAlign w:val="center"/>
          </w:tcPr>
          <w:p w14:paraId="24A8C14F" w14:textId="77777777" w:rsidR="008536D5" w:rsidRPr="00567CE1" w:rsidRDefault="008536D5" w:rsidP="00E34D21">
            <w:pPr>
              <w:spacing w:before="20" w:after="20" w:line="22" w:lineRule="atLeast"/>
              <w:rPr>
                <w:rFonts w:ascii="Segoe UI" w:hAnsi="Segoe UI" w:cs="Segoe UI"/>
                <w:b/>
              </w:rPr>
            </w:pPr>
            <w:r w:rsidRPr="00567CE1">
              <w:rPr>
                <w:rFonts w:ascii="Segoe UI" w:hAnsi="Segoe UI" w:cs="Segoe UI"/>
              </w:rPr>
              <w:t>IČ:</w:t>
            </w:r>
          </w:p>
        </w:tc>
        <w:tc>
          <w:tcPr>
            <w:tcW w:w="6512" w:type="dxa"/>
            <w:vAlign w:val="center"/>
          </w:tcPr>
          <w:p w14:paraId="790CAA65" w14:textId="77777777" w:rsidR="008536D5" w:rsidRPr="00567CE1" w:rsidRDefault="008536D5" w:rsidP="00E34D21">
            <w:pPr>
              <w:spacing w:before="20" w:after="20" w:line="22" w:lineRule="atLeast"/>
              <w:rPr>
                <w:rFonts w:ascii="Segoe UI" w:hAnsi="Segoe UI" w:cs="Segoe UI"/>
                <w:bCs/>
              </w:rPr>
            </w:pPr>
            <w:proofErr w:type="spellStart"/>
            <w:r>
              <w:rPr>
                <w:rFonts w:ascii="Segoe UI" w:hAnsi="Segoe UI" w:cs="Segoe UI"/>
                <w:bCs/>
                <w:lang w:eastAsia="ar-SA"/>
              </w:rPr>
              <w:t>xxx</w:t>
            </w:r>
            <w:proofErr w:type="spellEnd"/>
          </w:p>
        </w:tc>
      </w:tr>
      <w:tr w:rsidR="008536D5" w:rsidRPr="00567CE1" w14:paraId="4A595C10" w14:textId="77777777" w:rsidTr="00E34D21">
        <w:trPr>
          <w:trHeight w:val="283"/>
        </w:trPr>
        <w:tc>
          <w:tcPr>
            <w:tcW w:w="3119" w:type="dxa"/>
            <w:vAlign w:val="center"/>
          </w:tcPr>
          <w:p w14:paraId="5996D194" w14:textId="77777777" w:rsidR="008536D5" w:rsidRPr="00567CE1" w:rsidRDefault="008536D5" w:rsidP="00E34D21">
            <w:pPr>
              <w:spacing w:before="20" w:after="20" w:line="22" w:lineRule="atLeast"/>
              <w:rPr>
                <w:rFonts w:ascii="Segoe UI" w:hAnsi="Segoe UI" w:cs="Segoe UI"/>
              </w:rPr>
            </w:pPr>
            <w:r w:rsidRPr="00567CE1">
              <w:rPr>
                <w:rFonts w:ascii="Segoe UI" w:hAnsi="Segoe UI" w:cs="Segoe UI"/>
              </w:rPr>
              <w:t>DIČ:</w:t>
            </w:r>
          </w:p>
        </w:tc>
        <w:tc>
          <w:tcPr>
            <w:tcW w:w="6512" w:type="dxa"/>
            <w:vAlign w:val="center"/>
          </w:tcPr>
          <w:p w14:paraId="09F30026" w14:textId="77777777" w:rsidR="008536D5" w:rsidRPr="00567CE1" w:rsidRDefault="008536D5" w:rsidP="00E34D21">
            <w:pPr>
              <w:spacing w:before="20" w:after="20" w:line="22" w:lineRule="atLeast"/>
              <w:rPr>
                <w:rFonts w:ascii="Segoe UI" w:hAnsi="Segoe UI" w:cs="Segoe UI"/>
                <w:bCs/>
              </w:rPr>
            </w:pPr>
            <w:proofErr w:type="spellStart"/>
            <w:r>
              <w:rPr>
                <w:rFonts w:ascii="Segoe UI" w:hAnsi="Segoe UI" w:cs="Segoe UI"/>
                <w:bCs/>
                <w:lang w:eastAsia="ar-SA"/>
              </w:rPr>
              <w:t>xxx</w:t>
            </w:r>
            <w:proofErr w:type="spellEnd"/>
          </w:p>
        </w:tc>
      </w:tr>
      <w:tr w:rsidR="008536D5" w:rsidRPr="00567CE1" w14:paraId="65B9ED10" w14:textId="77777777" w:rsidTr="00E34D21">
        <w:trPr>
          <w:trHeight w:val="283"/>
        </w:trPr>
        <w:tc>
          <w:tcPr>
            <w:tcW w:w="3119" w:type="dxa"/>
            <w:vAlign w:val="center"/>
          </w:tcPr>
          <w:p w14:paraId="612DBCBC" w14:textId="77777777" w:rsidR="008536D5" w:rsidRPr="00567CE1" w:rsidRDefault="008536D5" w:rsidP="00E34D21">
            <w:pPr>
              <w:spacing w:before="20" w:after="20" w:line="22" w:lineRule="atLeast"/>
              <w:rPr>
                <w:rFonts w:ascii="Segoe UI" w:hAnsi="Segoe UI" w:cs="Segoe UI"/>
                <w:b/>
              </w:rPr>
            </w:pPr>
            <w:r w:rsidRPr="00567CE1">
              <w:rPr>
                <w:rFonts w:ascii="Segoe UI" w:hAnsi="Segoe UI" w:cs="Segoe UI"/>
              </w:rPr>
              <w:t>zastoupena:</w:t>
            </w:r>
          </w:p>
        </w:tc>
        <w:tc>
          <w:tcPr>
            <w:tcW w:w="6512" w:type="dxa"/>
            <w:vAlign w:val="center"/>
          </w:tcPr>
          <w:p w14:paraId="32AE59DB" w14:textId="77777777" w:rsidR="008536D5" w:rsidRPr="00567CE1" w:rsidRDefault="008536D5" w:rsidP="00E34D21">
            <w:pPr>
              <w:spacing w:before="20" w:after="20" w:line="22" w:lineRule="atLeast"/>
              <w:rPr>
                <w:rFonts w:ascii="Segoe UI" w:hAnsi="Segoe UI" w:cs="Segoe UI"/>
                <w:bCs/>
              </w:rPr>
            </w:pPr>
            <w:proofErr w:type="spellStart"/>
            <w:r>
              <w:rPr>
                <w:rFonts w:ascii="Segoe UI" w:hAnsi="Segoe UI" w:cs="Segoe UI"/>
                <w:bCs/>
                <w:lang w:eastAsia="ar-SA"/>
              </w:rPr>
              <w:t>xxx</w:t>
            </w:r>
            <w:proofErr w:type="spellEnd"/>
          </w:p>
        </w:tc>
      </w:tr>
      <w:tr w:rsidR="008536D5" w:rsidRPr="00567CE1" w14:paraId="6C481947" w14:textId="77777777" w:rsidTr="00E34D21">
        <w:trPr>
          <w:trHeight w:val="283"/>
        </w:trPr>
        <w:tc>
          <w:tcPr>
            <w:tcW w:w="3119" w:type="dxa"/>
            <w:vAlign w:val="center"/>
          </w:tcPr>
          <w:p w14:paraId="28C87C18" w14:textId="77777777" w:rsidR="008536D5" w:rsidRPr="00567CE1" w:rsidRDefault="008536D5" w:rsidP="00E34D21">
            <w:pPr>
              <w:spacing w:before="20" w:after="20" w:line="22" w:lineRule="atLeast"/>
              <w:rPr>
                <w:rFonts w:ascii="Segoe UI" w:hAnsi="Segoe UI" w:cs="Segoe UI"/>
                <w:b/>
              </w:rPr>
            </w:pPr>
            <w:r w:rsidRPr="00567CE1">
              <w:rPr>
                <w:rFonts w:ascii="Segoe UI" w:hAnsi="Segoe UI" w:cs="Segoe UI"/>
              </w:rPr>
              <w:t>bankovní spojení:</w:t>
            </w:r>
          </w:p>
        </w:tc>
        <w:tc>
          <w:tcPr>
            <w:tcW w:w="6512" w:type="dxa"/>
            <w:vAlign w:val="center"/>
          </w:tcPr>
          <w:p w14:paraId="2E4D732C" w14:textId="77777777" w:rsidR="008536D5" w:rsidRPr="00567CE1" w:rsidRDefault="008536D5" w:rsidP="00E34D21">
            <w:pPr>
              <w:spacing w:before="20" w:after="20" w:line="22" w:lineRule="atLeast"/>
              <w:rPr>
                <w:rFonts w:ascii="Segoe UI" w:hAnsi="Segoe UI" w:cs="Segoe UI"/>
                <w:bCs/>
              </w:rPr>
            </w:pPr>
            <w:proofErr w:type="spellStart"/>
            <w:r>
              <w:rPr>
                <w:rFonts w:ascii="Segoe UI" w:hAnsi="Segoe UI" w:cs="Segoe UI"/>
                <w:bCs/>
                <w:lang w:eastAsia="ar-SA"/>
              </w:rPr>
              <w:t>xxx</w:t>
            </w:r>
            <w:proofErr w:type="spellEnd"/>
          </w:p>
        </w:tc>
      </w:tr>
      <w:tr w:rsidR="008536D5" w:rsidRPr="00567CE1" w14:paraId="2D672A3B" w14:textId="77777777" w:rsidTr="00E34D21">
        <w:trPr>
          <w:trHeight w:val="283"/>
        </w:trPr>
        <w:tc>
          <w:tcPr>
            <w:tcW w:w="3119" w:type="dxa"/>
            <w:vAlign w:val="center"/>
          </w:tcPr>
          <w:p w14:paraId="24FE9EC6" w14:textId="77777777" w:rsidR="008536D5" w:rsidRPr="00567CE1" w:rsidRDefault="008536D5" w:rsidP="00E34D21">
            <w:pPr>
              <w:spacing w:before="20" w:after="20" w:line="22" w:lineRule="atLeast"/>
              <w:rPr>
                <w:rFonts w:ascii="Segoe UI" w:hAnsi="Segoe UI" w:cs="Segoe UI"/>
                <w:b/>
              </w:rPr>
            </w:pPr>
            <w:r w:rsidRPr="00567CE1">
              <w:rPr>
                <w:rFonts w:ascii="Segoe UI" w:hAnsi="Segoe UI" w:cs="Segoe UI"/>
              </w:rPr>
              <w:t>číslo účtu:</w:t>
            </w:r>
          </w:p>
        </w:tc>
        <w:tc>
          <w:tcPr>
            <w:tcW w:w="6512" w:type="dxa"/>
            <w:vAlign w:val="center"/>
          </w:tcPr>
          <w:p w14:paraId="571DCDA5" w14:textId="77777777" w:rsidR="008536D5" w:rsidRPr="00567CE1" w:rsidRDefault="008536D5" w:rsidP="00E34D21">
            <w:pPr>
              <w:spacing w:before="20" w:after="20" w:line="22" w:lineRule="atLeast"/>
              <w:rPr>
                <w:rFonts w:ascii="Segoe UI" w:hAnsi="Segoe UI" w:cs="Segoe UI"/>
                <w:bCs/>
              </w:rPr>
            </w:pPr>
            <w:proofErr w:type="spellStart"/>
            <w:r>
              <w:rPr>
                <w:rFonts w:ascii="Segoe UI" w:hAnsi="Segoe UI" w:cs="Segoe UI"/>
                <w:bCs/>
                <w:lang w:eastAsia="ar-SA"/>
              </w:rPr>
              <w:t>xxx</w:t>
            </w:r>
            <w:proofErr w:type="spellEnd"/>
          </w:p>
        </w:tc>
      </w:tr>
      <w:tr w:rsidR="008536D5" w:rsidRPr="00567CE1" w14:paraId="342BDB32" w14:textId="77777777" w:rsidTr="00E34D21">
        <w:trPr>
          <w:trHeight w:val="80"/>
        </w:trPr>
        <w:tc>
          <w:tcPr>
            <w:tcW w:w="3119" w:type="dxa"/>
            <w:vAlign w:val="center"/>
          </w:tcPr>
          <w:p w14:paraId="69CBD380" w14:textId="77777777" w:rsidR="008536D5" w:rsidRPr="00567CE1" w:rsidRDefault="008536D5" w:rsidP="00E34D21">
            <w:pPr>
              <w:spacing w:before="20" w:after="20" w:line="22" w:lineRule="atLeast"/>
              <w:rPr>
                <w:rFonts w:ascii="Segoe UI" w:hAnsi="Segoe UI" w:cs="Segoe UI"/>
                <w:b/>
              </w:rPr>
            </w:pPr>
            <w:r w:rsidRPr="00567CE1">
              <w:rPr>
                <w:rFonts w:ascii="Segoe UI" w:hAnsi="Segoe UI" w:cs="Segoe UI"/>
              </w:rPr>
              <w:t>zástupce pro technická jednání:</w:t>
            </w:r>
          </w:p>
        </w:tc>
        <w:tc>
          <w:tcPr>
            <w:tcW w:w="6512" w:type="dxa"/>
            <w:vAlign w:val="center"/>
          </w:tcPr>
          <w:p w14:paraId="4B7DCCEF" w14:textId="77777777" w:rsidR="008536D5" w:rsidRPr="00567CE1" w:rsidRDefault="008536D5" w:rsidP="00E34D21">
            <w:pPr>
              <w:spacing w:before="20" w:after="20" w:line="22" w:lineRule="atLeast"/>
              <w:rPr>
                <w:rFonts w:ascii="Segoe UI" w:hAnsi="Segoe UI" w:cs="Segoe UI"/>
                <w:bCs/>
              </w:rPr>
            </w:pPr>
            <w:proofErr w:type="spellStart"/>
            <w:r>
              <w:rPr>
                <w:rFonts w:ascii="Segoe UI" w:hAnsi="Segoe UI" w:cs="Segoe UI"/>
                <w:bCs/>
                <w:lang w:eastAsia="ar-SA"/>
              </w:rPr>
              <w:t>xxx</w:t>
            </w:r>
            <w:proofErr w:type="spellEnd"/>
          </w:p>
        </w:tc>
      </w:tr>
      <w:tr w:rsidR="008536D5" w:rsidRPr="00567CE1" w14:paraId="4C08C47A" w14:textId="77777777" w:rsidTr="00E34D21">
        <w:trPr>
          <w:trHeight w:val="283"/>
        </w:trPr>
        <w:tc>
          <w:tcPr>
            <w:tcW w:w="3119" w:type="dxa"/>
            <w:vAlign w:val="center"/>
          </w:tcPr>
          <w:p w14:paraId="1184D5FF" w14:textId="77777777" w:rsidR="008536D5" w:rsidRPr="00567CE1" w:rsidRDefault="008536D5" w:rsidP="00E34D21">
            <w:pPr>
              <w:spacing w:before="20" w:after="20" w:line="22" w:lineRule="atLeast"/>
              <w:rPr>
                <w:rFonts w:ascii="Segoe UI" w:hAnsi="Segoe UI" w:cs="Segoe UI"/>
              </w:rPr>
            </w:pPr>
            <w:r w:rsidRPr="00567CE1">
              <w:rPr>
                <w:rFonts w:ascii="Segoe UI" w:hAnsi="Segoe UI" w:cs="Segoe UI"/>
              </w:rPr>
              <w:t>jako</w:t>
            </w:r>
            <w:r w:rsidRPr="00567CE1">
              <w:rPr>
                <w:rFonts w:ascii="Segoe UI" w:hAnsi="Segoe UI" w:cs="Segoe UI"/>
                <w:b/>
              </w:rPr>
              <w:t xml:space="preserve"> zhotovitel </w:t>
            </w:r>
            <w:r w:rsidRPr="00567CE1">
              <w:rPr>
                <w:rFonts w:ascii="Segoe UI" w:hAnsi="Segoe UI" w:cs="Segoe UI"/>
              </w:rPr>
              <w:t>na straně druhé</w:t>
            </w:r>
          </w:p>
        </w:tc>
        <w:tc>
          <w:tcPr>
            <w:tcW w:w="6512" w:type="dxa"/>
            <w:vAlign w:val="center"/>
          </w:tcPr>
          <w:p w14:paraId="30126065" w14:textId="77777777" w:rsidR="008536D5" w:rsidRPr="00567CE1" w:rsidRDefault="008536D5" w:rsidP="00E34D21">
            <w:pPr>
              <w:spacing w:before="20" w:after="20" w:line="22" w:lineRule="atLeast"/>
              <w:rPr>
                <w:rFonts w:ascii="Segoe UI" w:hAnsi="Segoe UI" w:cs="Segoe UI"/>
                <w:b/>
                <w:highlight w:val="yellow"/>
              </w:rPr>
            </w:pPr>
          </w:p>
        </w:tc>
      </w:tr>
      <w:tr w:rsidR="008536D5" w:rsidRPr="00567CE1" w14:paraId="7EC754C0" w14:textId="77777777" w:rsidTr="00E34D21">
        <w:trPr>
          <w:trHeight w:val="340"/>
        </w:trPr>
        <w:tc>
          <w:tcPr>
            <w:tcW w:w="9635" w:type="dxa"/>
            <w:gridSpan w:val="2"/>
          </w:tcPr>
          <w:p w14:paraId="07666898" w14:textId="77777777" w:rsidR="008536D5" w:rsidRPr="00567CE1" w:rsidRDefault="008536D5" w:rsidP="00E34D21">
            <w:pPr>
              <w:spacing w:before="20" w:after="20" w:line="22" w:lineRule="atLeast"/>
              <w:ind w:right="84"/>
              <w:jc w:val="both"/>
              <w:rPr>
                <w:rFonts w:ascii="Segoe UI" w:hAnsi="Segoe UI" w:cs="Segoe UI"/>
              </w:rPr>
            </w:pPr>
          </w:p>
        </w:tc>
      </w:tr>
      <w:tr w:rsidR="008536D5" w:rsidRPr="00567CE1" w14:paraId="099D045C" w14:textId="77777777" w:rsidTr="00E34D21">
        <w:trPr>
          <w:trHeight w:val="624"/>
        </w:trPr>
        <w:tc>
          <w:tcPr>
            <w:tcW w:w="9635" w:type="dxa"/>
            <w:gridSpan w:val="2"/>
          </w:tcPr>
          <w:p w14:paraId="400B392B" w14:textId="77777777" w:rsidR="008536D5" w:rsidRPr="00567CE1" w:rsidRDefault="008536D5" w:rsidP="00E34D21">
            <w:pPr>
              <w:spacing w:before="20" w:after="20" w:line="22" w:lineRule="atLeast"/>
              <w:ind w:right="84"/>
              <w:jc w:val="both"/>
              <w:rPr>
                <w:rFonts w:ascii="Segoe UI" w:hAnsi="Segoe UI" w:cs="Segoe UI"/>
              </w:rPr>
            </w:pPr>
            <w:r w:rsidRPr="00567CE1">
              <w:rPr>
                <w:rFonts w:ascii="Segoe UI" w:hAnsi="Segoe UI" w:cs="Segoe UI"/>
              </w:rPr>
              <w:t>uzavírají níže uvedeného dne, měsíce a roku dle zákona č. 134/2016 Sb., o zadávání veřejných zakázek (dále jen „z. č. 134/2016 Sb.“), a dle ustanovení § 2586 a násl. zákona č. 89/2012 Sb., občanský zákoník, v platném znění, a na základě vyhodnocení výsledků nadlimitní veřejné zakázky s názvem:</w:t>
            </w:r>
          </w:p>
        </w:tc>
      </w:tr>
      <w:tr w:rsidR="008536D5" w:rsidRPr="00567CE1" w14:paraId="57C889D6" w14:textId="77777777" w:rsidTr="00E34D21">
        <w:trPr>
          <w:trHeight w:val="624"/>
        </w:trPr>
        <w:tc>
          <w:tcPr>
            <w:tcW w:w="9635" w:type="dxa"/>
            <w:gridSpan w:val="2"/>
          </w:tcPr>
          <w:p w14:paraId="67BCF9D0" w14:textId="77777777" w:rsidR="008536D5" w:rsidRPr="00567CE1" w:rsidRDefault="008536D5" w:rsidP="00E34D21">
            <w:pPr>
              <w:spacing w:before="20" w:after="20"/>
              <w:jc w:val="center"/>
              <w:rPr>
                <w:rFonts w:ascii="Segoe UI" w:hAnsi="Segoe UI" w:cs="Segoe UI"/>
                <w:b/>
              </w:rPr>
            </w:pPr>
            <w:r w:rsidRPr="00567CE1">
              <w:rPr>
                <w:rFonts w:ascii="Segoe UI" w:hAnsi="Segoe UI" w:cs="Segoe UI"/>
                <w:b/>
              </w:rPr>
              <w:t>„</w:t>
            </w:r>
            <w:r w:rsidRPr="00567CE1">
              <w:rPr>
                <w:rFonts w:ascii="Segoe UI" w:hAnsi="Segoe UI" w:cs="Segoe UI"/>
                <w:b/>
                <w:color w:val="000000"/>
              </w:rPr>
              <w:t>VFN PRAHA - GPK – F2 – rekonstrukce porodních boxů</w:t>
            </w:r>
            <w:r w:rsidRPr="00567CE1">
              <w:rPr>
                <w:rFonts w:ascii="Segoe UI" w:hAnsi="Segoe UI" w:cs="Segoe UI"/>
                <w:b/>
              </w:rPr>
              <w:t>; id. č.:</w:t>
            </w:r>
            <w:r w:rsidRPr="00567CE1">
              <w:rPr>
                <w:rFonts w:ascii="Segoe UI" w:hAnsi="Segoe UI" w:cs="Segoe UI"/>
              </w:rPr>
              <w:t xml:space="preserve"> </w:t>
            </w:r>
            <w:r w:rsidRPr="00567CE1">
              <w:rPr>
                <w:rFonts w:ascii="Segoe UI" w:hAnsi="Segoe UI" w:cs="Segoe UI"/>
                <w:b/>
              </w:rPr>
              <w:t xml:space="preserve">335V112002103 </w:t>
            </w:r>
            <w:r w:rsidRPr="00567CE1">
              <w:rPr>
                <w:rFonts w:ascii="Segoe UI" w:hAnsi="Segoe UI" w:cs="Segoe UI"/>
                <w:b/>
                <w:bCs/>
              </w:rPr>
              <w:t xml:space="preserve">“ </w:t>
            </w:r>
            <w:r w:rsidRPr="00567CE1">
              <w:rPr>
                <w:rFonts w:ascii="Segoe UI" w:hAnsi="Segoe UI" w:cs="Segoe UI"/>
                <w:b/>
                <w:bCs/>
              </w:rPr>
              <w:br/>
            </w:r>
            <w:r w:rsidRPr="00567CE1">
              <w:rPr>
                <w:rFonts w:ascii="Segoe UI" w:hAnsi="Segoe UI" w:cs="Segoe UI"/>
              </w:rPr>
              <w:t xml:space="preserve">, vyhlášené otevřeným řízením dle z. č. 134/2016 Sb. a zveřejněné ve Věstníku veřejných zakázek pod. </w:t>
            </w:r>
            <w:proofErr w:type="spellStart"/>
            <w:proofErr w:type="gramStart"/>
            <w:r w:rsidRPr="00567CE1">
              <w:rPr>
                <w:rFonts w:ascii="Segoe UI" w:hAnsi="Segoe UI" w:cs="Segoe UI"/>
              </w:rPr>
              <w:t>ev</w:t>
            </w:r>
            <w:proofErr w:type="spellEnd"/>
            <w:r w:rsidRPr="00567CE1">
              <w:rPr>
                <w:rFonts w:ascii="Segoe UI" w:hAnsi="Segoe UI" w:cs="Segoe UI"/>
              </w:rPr>
              <w:t xml:space="preserve"> .</w:t>
            </w:r>
            <w:proofErr w:type="gramEnd"/>
            <w:r w:rsidRPr="00567CE1">
              <w:rPr>
                <w:rFonts w:ascii="Segoe UI" w:hAnsi="Segoe UI" w:cs="Segoe UI"/>
              </w:rPr>
              <w:t xml:space="preserve">č. VZ: Z2021-040721 ze dne 04.11.2021 a v Úředním věstníku Evropské unie pod č. 2021/S 215-563715 oznámení o zahájení zadávacího řízení ze dne 05.11.2021 nadlimitní veřejné zakázky </w:t>
            </w:r>
          </w:p>
        </w:tc>
      </w:tr>
      <w:tr w:rsidR="008536D5" w:rsidRPr="00567CE1" w14:paraId="571CE838" w14:textId="77777777" w:rsidTr="00E34D21">
        <w:tc>
          <w:tcPr>
            <w:tcW w:w="9635" w:type="dxa"/>
            <w:gridSpan w:val="2"/>
          </w:tcPr>
          <w:p w14:paraId="435CB873" w14:textId="77777777" w:rsidR="008536D5" w:rsidRPr="00567CE1" w:rsidRDefault="008536D5" w:rsidP="00E34D21">
            <w:pPr>
              <w:spacing w:before="20" w:after="20" w:line="22" w:lineRule="atLeast"/>
              <w:ind w:right="84"/>
              <w:jc w:val="center"/>
              <w:rPr>
                <w:rFonts w:ascii="Segoe UI" w:hAnsi="Segoe UI" w:cs="Segoe UI"/>
              </w:rPr>
            </w:pPr>
            <w:r w:rsidRPr="00567CE1">
              <w:rPr>
                <w:rFonts w:ascii="Segoe UI" w:hAnsi="Segoe UI" w:cs="Segoe UI"/>
              </w:rPr>
              <w:t>(dále jen „veřejná zakázka“) tuto</w:t>
            </w:r>
          </w:p>
        </w:tc>
      </w:tr>
      <w:tr w:rsidR="008536D5" w:rsidRPr="00567CE1" w14:paraId="720CFBCC" w14:textId="77777777" w:rsidTr="00E34D21">
        <w:trPr>
          <w:trHeight w:val="340"/>
        </w:trPr>
        <w:tc>
          <w:tcPr>
            <w:tcW w:w="9635" w:type="dxa"/>
            <w:gridSpan w:val="2"/>
          </w:tcPr>
          <w:p w14:paraId="0B05A163" w14:textId="77777777" w:rsidR="008536D5" w:rsidRPr="00567CE1" w:rsidRDefault="008536D5" w:rsidP="00E34D21">
            <w:pPr>
              <w:tabs>
                <w:tab w:val="left" w:pos="9356"/>
              </w:tabs>
              <w:spacing w:before="20" w:after="20" w:line="22" w:lineRule="atLeast"/>
              <w:jc w:val="center"/>
              <w:rPr>
                <w:rFonts w:ascii="Segoe UI" w:hAnsi="Segoe UI" w:cs="Segoe UI"/>
                <w:b/>
              </w:rPr>
            </w:pPr>
            <w:r w:rsidRPr="00567CE1">
              <w:rPr>
                <w:rFonts w:ascii="Segoe UI" w:hAnsi="Segoe UI" w:cs="Segoe UI"/>
                <w:b/>
              </w:rPr>
              <w:t>smlouvu o dílo:</w:t>
            </w:r>
          </w:p>
        </w:tc>
      </w:tr>
    </w:tbl>
    <w:p w14:paraId="7724C115" w14:textId="77777777" w:rsidR="008536D5" w:rsidRPr="00567CE1" w:rsidRDefault="008536D5" w:rsidP="008536D5">
      <w:pPr>
        <w:spacing w:before="20" w:after="20" w:line="22" w:lineRule="atLeast"/>
        <w:rPr>
          <w:rFonts w:ascii="Segoe UI" w:hAnsi="Segoe UI" w:cs="Segoe UI"/>
          <w:b/>
        </w:rPr>
      </w:pPr>
    </w:p>
    <w:p w14:paraId="58104C1F" w14:textId="77777777" w:rsidR="008536D5" w:rsidRPr="00567CE1" w:rsidRDefault="008536D5" w:rsidP="004E1431">
      <w:pPr>
        <w:pStyle w:val="Odstavecseseznamem"/>
        <w:numPr>
          <w:ilvl w:val="0"/>
          <w:numId w:val="29"/>
        </w:numPr>
        <w:spacing w:before="20" w:after="20" w:line="22" w:lineRule="atLeast"/>
        <w:ind w:left="284" w:hanging="284"/>
        <w:contextualSpacing w:val="0"/>
        <w:jc w:val="center"/>
        <w:rPr>
          <w:rFonts w:ascii="Segoe UI" w:hAnsi="Segoe UI" w:cs="Segoe UI"/>
          <w:b/>
          <w:sz w:val="20"/>
          <w:szCs w:val="20"/>
        </w:rPr>
      </w:pPr>
      <w:r w:rsidRPr="00567CE1">
        <w:rPr>
          <w:rFonts w:ascii="Segoe UI" w:hAnsi="Segoe UI" w:cs="Segoe UI"/>
          <w:b/>
          <w:sz w:val="20"/>
          <w:szCs w:val="20"/>
        </w:rPr>
        <w:t xml:space="preserve">Předmět plnění </w:t>
      </w:r>
    </w:p>
    <w:p w14:paraId="04452718" w14:textId="77777777" w:rsidR="008536D5" w:rsidRPr="00567CE1" w:rsidRDefault="008536D5" w:rsidP="004E1431">
      <w:pPr>
        <w:pStyle w:val="Odstavecseseznamem"/>
        <w:numPr>
          <w:ilvl w:val="0"/>
          <w:numId w:val="16"/>
        </w:numPr>
        <w:tabs>
          <w:tab w:val="num" w:pos="1276"/>
        </w:tabs>
        <w:spacing w:before="20" w:after="20"/>
        <w:ind w:left="284" w:hanging="294"/>
        <w:jc w:val="both"/>
        <w:rPr>
          <w:rFonts w:ascii="Segoe UI" w:hAnsi="Segoe UI" w:cs="Segoe UI"/>
          <w:sz w:val="20"/>
          <w:szCs w:val="20"/>
        </w:rPr>
      </w:pPr>
      <w:r w:rsidRPr="00567CE1">
        <w:rPr>
          <w:rFonts w:ascii="Segoe UI" w:hAnsi="Segoe UI" w:cs="Segoe UI"/>
          <w:sz w:val="20"/>
          <w:szCs w:val="20"/>
        </w:rPr>
        <w:t xml:space="preserve">Předmětem této smlouvy je závazek zhotovitele za podmínek této smlouvy provést na svůj náklad a nebezpečí pro objednatele dílo, spočívající v provedení stavby „VFN PRAHA - F2_GPK - 2NP - Porodní boxy“ v pavilonu F2 </w:t>
      </w:r>
      <w:proofErr w:type="spellStart"/>
      <w:r w:rsidRPr="00567CE1">
        <w:rPr>
          <w:rFonts w:ascii="Segoe UI" w:hAnsi="Segoe UI" w:cs="Segoe UI"/>
          <w:sz w:val="20"/>
          <w:szCs w:val="20"/>
        </w:rPr>
        <w:t>Gynekologicko</w:t>
      </w:r>
      <w:proofErr w:type="spellEnd"/>
      <w:r w:rsidRPr="00567CE1">
        <w:rPr>
          <w:rFonts w:ascii="Segoe UI" w:hAnsi="Segoe UI" w:cs="Segoe UI"/>
          <w:sz w:val="20"/>
          <w:szCs w:val="20"/>
        </w:rPr>
        <w:t xml:space="preserve"> – porodnické kliniky Všeobecné fakultní nemocnice v Praze na adrese Apolinářská 441/18, 128 08 Praha 2, ve schváleném rozsahu nabídkového položkového rozpočtu, který tvoří Přílohu č. 1 této smlouvy, a dle projektové dokumentace pro provedení stavby, zpracované společností Studio </w:t>
      </w:r>
      <w:proofErr w:type="spellStart"/>
      <w:r w:rsidRPr="00567CE1">
        <w:rPr>
          <w:rFonts w:ascii="Segoe UI" w:hAnsi="Segoe UI" w:cs="Segoe UI"/>
          <w:sz w:val="20"/>
          <w:szCs w:val="20"/>
        </w:rPr>
        <w:t>acht</w:t>
      </w:r>
      <w:proofErr w:type="spellEnd"/>
      <w:r w:rsidRPr="00567CE1">
        <w:rPr>
          <w:rFonts w:ascii="Segoe UI" w:hAnsi="Segoe UI" w:cs="Segoe UI"/>
          <w:sz w:val="20"/>
          <w:szCs w:val="20"/>
        </w:rPr>
        <w:t xml:space="preserve">, spol. s r. o., IČO: 25119966, v 02/2021, která tvoří přílohu č. 3 této smlouvy. </w:t>
      </w:r>
    </w:p>
    <w:p w14:paraId="6BF9716C" w14:textId="77777777" w:rsidR="008536D5" w:rsidRPr="00567CE1" w:rsidRDefault="008536D5" w:rsidP="004E1431">
      <w:pPr>
        <w:pStyle w:val="Odstavecseseznamem"/>
        <w:numPr>
          <w:ilvl w:val="0"/>
          <w:numId w:val="16"/>
        </w:numPr>
        <w:tabs>
          <w:tab w:val="num" w:pos="567"/>
        </w:tabs>
        <w:spacing w:before="20" w:after="20"/>
        <w:ind w:left="284" w:hanging="294"/>
        <w:jc w:val="both"/>
        <w:rPr>
          <w:rFonts w:ascii="Segoe UI" w:hAnsi="Segoe UI" w:cs="Segoe UI"/>
          <w:sz w:val="20"/>
          <w:szCs w:val="20"/>
        </w:rPr>
      </w:pPr>
      <w:r w:rsidRPr="00567CE1">
        <w:rPr>
          <w:rFonts w:ascii="Segoe UI" w:hAnsi="Segoe UI" w:cs="Segoe UI"/>
          <w:sz w:val="20"/>
          <w:szCs w:val="20"/>
        </w:rPr>
        <w:t xml:space="preserve">Místem plnění je areál GPK, objekt F2 v k. </w:t>
      </w:r>
      <w:proofErr w:type="spellStart"/>
      <w:r w:rsidRPr="00567CE1">
        <w:rPr>
          <w:rFonts w:ascii="Segoe UI" w:hAnsi="Segoe UI" w:cs="Segoe UI"/>
          <w:sz w:val="20"/>
          <w:szCs w:val="20"/>
        </w:rPr>
        <w:t>ú.</w:t>
      </w:r>
      <w:proofErr w:type="spellEnd"/>
      <w:r w:rsidRPr="00567CE1">
        <w:rPr>
          <w:rFonts w:ascii="Segoe UI" w:hAnsi="Segoe UI" w:cs="Segoe UI"/>
          <w:sz w:val="20"/>
          <w:szCs w:val="20"/>
        </w:rPr>
        <w:t xml:space="preserve"> Nové Město, obec Praha, </w:t>
      </w:r>
      <w:proofErr w:type="spellStart"/>
      <w:r w:rsidRPr="00567CE1">
        <w:rPr>
          <w:rFonts w:ascii="Segoe UI" w:hAnsi="Segoe UI" w:cs="Segoe UI"/>
          <w:sz w:val="20"/>
          <w:szCs w:val="20"/>
        </w:rPr>
        <w:t>parc</w:t>
      </w:r>
      <w:proofErr w:type="spellEnd"/>
      <w:r w:rsidRPr="00567CE1">
        <w:rPr>
          <w:rFonts w:ascii="Segoe UI" w:hAnsi="Segoe UI" w:cs="Segoe UI"/>
          <w:sz w:val="20"/>
          <w:szCs w:val="20"/>
        </w:rPr>
        <w:t>. č. 1531 zapsáno na LV č. 181 vedeném Katastrálním úřadem pro hlavní město Prahu, Katastrální pracoviště Praha.</w:t>
      </w:r>
    </w:p>
    <w:p w14:paraId="5B8134CB" w14:textId="77777777" w:rsidR="008536D5" w:rsidRPr="00567CE1" w:rsidRDefault="008536D5" w:rsidP="004E1431">
      <w:pPr>
        <w:pStyle w:val="Odstavecseseznamem"/>
        <w:numPr>
          <w:ilvl w:val="0"/>
          <w:numId w:val="16"/>
        </w:numPr>
        <w:tabs>
          <w:tab w:val="num" w:pos="567"/>
        </w:tabs>
        <w:spacing w:before="20" w:after="20"/>
        <w:ind w:left="284" w:hanging="294"/>
        <w:jc w:val="both"/>
        <w:rPr>
          <w:rFonts w:ascii="Segoe UI" w:hAnsi="Segoe UI" w:cs="Segoe UI"/>
          <w:sz w:val="20"/>
          <w:szCs w:val="20"/>
        </w:rPr>
      </w:pPr>
      <w:r w:rsidRPr="00567CE1">
        <w:rPr>
          <w:rFonts w:ascii="Segoe UI" w:hAnsi="Segoe UI" w:cs="Segoe UI"/>
          <w:sz w:val="20"/>
          <w:szCs w:val="20"/>
        </w:rPr>
        <w:t xml:space="preserve">Zhotovením díla se rozumí úplné, funkční a bezvadné provedení všech stavebních a montážních prací a konstrukcí, včetně dodávek potřebných materiálů a zařízení nezbytných pro řádné dokončení stavby, dále </w:t>
      </w:r>
      <w:r w:rsidRPr="00567CE1">
        <w:rPr>
          <w:rFonts w:ascii="Segoe UI" w:hAnsi="Segoe UI" w:cs="Segoe UI"/>
          <w:sz w:val="20"/>
          <w:szCs w:val="20"/>
        </w:rPr>
        <w:lastRenderedPageBreak/>
        <w:t>provedení všech činností souvisejících s dodávkou stavebních prací a konstrukcí, jejichž provedení je pro řádné dokončení stavby nezbytné (např. doprava materiálu, a osob do místa plnění, zařízení staveniště, bezpečnostní opatření apod.), včetně kompletační činnosti celé stavby.</w:t>
      </w:r>
    </w:p>
    <w:p w14:paraId="06D333A1" w14:textId="77777777" w:rsidR="008536D5" w:rsidRPr="00567CE1" w:rsidRDefault="008536D5" w:rsidP="004E1431">
      <w:pPr>
        <w:pStyle w:val="Odstavecseseznamem"/>
        <w:numPr>
          <w:ilvl w:val="0"/>
          <w:numId w:val="16"/>
        </w:numPr>
        <w:tabs>
          <w:tab w:val="num" w:pos="567"/>
        </w:tabs>
        <w:spacing w:before="20" w:after="20"/>
        <w:ind w:left="284" w:hanging="294"/>
        <w:jc w:val="both"/>
        <w:rPr>
          <w:rFonts w:ascii="Segoe UI" w:hAnsi="Segoe UI" w:cs="Segoe UI"/>
          <w:sz w:val="20"/>
          <w:szCs w:val="20"/>
        </w:rPr>
      </w:pPr>
      <w:r w:rsidRPr="00567CE1">
        <w:rPr>
          <w:rFonts w:ascii="Segoe UI" w:hAnsi="Segoe UI" w:cs="Segoe UI"/>
          <w:sz w:val="20"/>
          <w:szCs w:val="20"/>
        </w:rPr>
        <w:t xml:space="preserve">Dílo bude zhotoveno dle schválené projektové dokumentace k vydanému Rozhodnutí stavebního povolení ze dne 8. 4. 2021, které nabylo právní moci 12. 4. 2021. Dílo bude dále zhotoveno za dodržení podmínek uvedených v závazných stanoviskách, stanoviskách a vyjádření dotčených orgánů státní správy a správců technické infrastruktury, které byly podkladem pro vydání výše uvedeného Rozhodnutí. Veškerá samostatná správní řízení (dále „SŘ“) zahájená v průběhu provádění díla (po uzavření smlouvy), vyvolaná např. Podmínkou stanovenou ve správním rozhodnutí, závazném stanovisku apod., je povinen vést a vyřídit zhotovitel, včetně podání žádosti a souvisejících podání k příslušnému úřadu.  </w:t>
      </w:r>
    </w:p>
    <w:p w14:paraId="6F705FD5" w14:textId="77777777" w:rsidR="008536D5" w:rsidRPr="00567CE1" w:rsidRDefault="008536D5" w:rsidP="004E1431">
      <w:pPr>
        <w:pStyle w:val="Odstavecseseznamem"/>
        <w:numPr>
          <w:ilvl w:val="0"/>
          <w:numId w:val="16"/>
        </w:numPr>
        <w:tabs>
          <w:tab w:val="num" w:pos="851"/>
        </w:tabs>
        <w:spacing w:before="20" w:after="20"/>
        <w:ind w:left="284" w:hanging="294"/>
        <w:jc w:val="both"/>
        <w:rPr>
          <w:rFonts w:ascii="Segoe UI" w:hAnsi="Segoe UI" w:cs="Segoe UI"/>
          <w:sz w:val="20"/>
          <w:szCs w:val="20"/>
        </w:rPr>
      </w:pPr>
      <w:r w:rsidRPr="00567CE1">
        <w:rPr>
          <w:rFonts w:ascii="Segoe UI" w:hAnsi="Segoe UI" w:cs="Segoe UI"/>
          <w:sz w:val="20"/>
          <w:szCs w:val="20"/>
        </w:rPr>
        <w:t>V případě rozporu mezi jednotlivými stupni projektové dokumentace či stanovisky dotčených orgánů (dále také “DOSS”) dle předešlých odstavců je povinností zhotovitele na tento rozpor upozornit v dostatečném předstihu a objednatel rozhodne o způsobu řešení.</w:t>
      </w:r>
    </w:p>
    <w:p w14:paraId="45195EFF" w14:textId="77777777" w:rsidR="008536D5" w:rsidRPr="00567CE1" w:rsidRDefault="008536D5" w:rsidP="004E1431">
      <w:pPr>
        <w:pStyle w:val="Odstavecseseznamem"/>
        <w:numPr>
          <w:ilvl w:val="0"/>
          <w:numId w:val="16"/>
        </w:numPr>
        <w:tabs>
          <w:tab w:val="num" w:pos="426"/>
        </w:tabs>
        <w:spacing w:before="20" w:after="20"/>
        <w:ind w:left="284" w:hanging="294"/>
        <w:jc w:val="both"/>
        <w:rPr>
          <w:rFonts w:ascii="Segoe UI" w:hAnsi="Segoe UI" w:cs="Segoe UI"/>
          <w:sz w:val="20"/>
          <w:szCs w:val="20"/>
        </w:rPr>
      </w:pPr>
      <w:r w:rsidRPr="00567CE1">
        <w:rPr>
          <w:rFonts w:ascii="Segoe UI" w:hAnsi="Segoe UI" w:cs="Segoe UI"/>
          <w:sz w:val="20"/>
          <w:szCs w:val="20"/>
        </w:rPr>
        <w:t xml:space="preserve">Zhotovitel prohlašuje, že měl možnost se před podpisem této smlouvy seznámit s projektovou dokumentací a s podmínkami vydaného stavebního povolení a zavazuje se k zhotovení díla dle výše uvedených podmínek. </w:t>
      </w:r>
    </w:p>
    <w:p w14:paraId="795E36C6" w14:textId="77777777" w:rsidR="008536D5" w:rsidRPr="00567CE1" w:rsidRDefault="008536D5" w:rsidP="004E1431">
      <w:pPr>
        <w:pStyle w:val="Odstavecseseznamem"/>
        <w:numPr>
          <w:ilvl w:val="0"/>
          <w:numId w:val="16"/>
        </w:numPr>
        <w:tabs>
          <w:tab w:val="num" w:pos="567"/>
        </w:tabs>
        <w:spacing w:before="20" w:after="20"/>
        <w:ind w:left="284" w:hanging="294"/>
        <w:jc w:val="both"/>
        <w:rPr>
          <w:rFonts w:ascii="Segoe UI" w:hAnsi="Segoe UI" w:cs="Segoe UI"/>
          <w:sz w:val="20"/>
          <w:szCs w:val="20"/>
        </w:rPr>
      </w:pPr>
      <w:r w:rsidRPr="00567CE1">
        <w:rPr>
          <w:rFonts w:ascii="Segoe UI" w:hAnsi="Segoe UI" w:cs="Segoe UI"/>
          <w:sz w:val="20"/>
          <w:szCs w:val="20"/>
        </w:rPr>
        <w:t xml:space="preserve">Součástí předmětu plnění je vypracování Projektové dokumentace skutečného provedení díla v tištěné i elektronické formě ve formátu PDF a příslušných otevřených formátech (DWG, DOC atd.) a zajištění kompletního pravidelného bezplatného záručního servisu a revizí na veškeré dodané technologie, přístroje a zařízení po celou dobu trvání záruční lhůty. </w:t>
      </w:r>
    </w:p>
    <w:p w14:paraId="2E68377A" w14:textId="77777777" w:rsidR="008536D5" w:rsidRPr="00567CE1" w:rsidRDefault="008536D5" w:rsidP="004E1431">
      <w:pPr>
        <w:pStyle w:val="Odstavecseseznamem"/>
        <w:numPr>
          <w:ilvl w:val="0"/>
          <w:numId w:val="16"/>
        </w:numPr>
        <w:tabs>
          <w:tab w:val="num" w:pos="567"/>
        </w:tabs>
        <w:spacing w:before="20" w:after="20"/>
        <w:ind w:left="284" w:hanging="283"/>
        <w:contextualSpacing w:val="0"/>
        <w:jc w:val="both"/>
        <w:rPr>
          <w:rFonts w:ascii="Segoe UI" w:hAnsi="Segoe UI" w:cs="Segoe UI"/>
          <w:sz w:val="20"/>
          <w:szCs w:val="20"/>
        </w:rPr>
      </w:pPr>
      <w:r w:rsidRPr="00567CE1">
        <w:rPr>
          <w:rFonts w:ascii="Segoe UI" w:hAnsi="Segoe UI" w:cs="Segoe UI"/>
          <w:sz w:val="20"/>
          <w:szCs w:val="20"/>
        </w:rPr>
        <w:t xml:space="preserve">Součástí předmětu plnění je dále: </w:t>
      </w:r>
    </w:p>
    <w:p w14:paraId="6F250C5F" w14:textId="77777777" w:rsidR="008536D5" w:rsidRPr="00567CE1" w:rsidRDefault="008536D5" w:rsidP="004E1431">
      <w:pPr>
        <w:pStyle w:val="Odstavecseseznamem"/>
        <w:numPr>
          <w:ilvl w:val="1"/>
          <w:numId w:val="16"/>
        </w:numPr>
        <w:spacing w:before="20" w:after="20"/>
        <w:ind w:left="1056"/>
        <w:contextualSpacing w:val="0"/>
        <w:jc w:val="both"/>
        <w:rPr>
          <w:rFonts w:ascii="Segoe UI" w:hAnsi="Segoe UI" w:cs="Segoe UI"/>
          <w:sz w:val="20"/>
          <w:szCs w:val="20"/>
        </w:rPr>
      </w:pPr>
      <w:r w:rsidRPr="00567CE1">
        <w:rPr>
          <w:rFonts w:ascii="Segoe UI" w:hAnsi="Segoe UI" w:cs="Segoe UI"/>
          <w:sz w:val="20"/>
          <w:szCs w:val="20"/>
        </w:rPr>
        <w:t xml:space="preserve">zajištění nezbytné potřebné výrobní a související dokumentace na náklady zhotovitele. Předepsanou dokumentací se rozumí i veškeré doklady nutné pro úspěšné předání díla, zejména revizní zprávy, doklady o certifikaci použitých výrobků, záruční listy a ostatní doklady (např. návody na použití a údržbu, prohlášení o shodě výrobků, protokoly o zaškolení, prohlášení o likvidaci stavebního odpadu, protokoly o provedených zkouškách a zregulování systémů, protokoly o provedení funkčních zkoušek apod); </w:t>
      </w:r>
    </w:p>
    <w:p w14:paraId="7B589C88" w14:textId="77777777" w:rsidR="008536D5" w:rsidRPr="00567CE1" w:rsidRDefault="008536D5" w:rsidP="004E1431">
      <w:pPr>
        <w:pStyle w:val="Odstavecseseznamem"/>
        <w:numPr>
          <w:ilvl w:val="1"/>
          <w:numId w:val="16"/>
        </w:numPr>
        <w:spacing w:before="20" w:after="20"/>
        <w:ind w:left="1056"/>
        <w:contextualSpacing w:val="0"/>
        <w:jc w:val="both"/>
        <w:rPr>
          <w:rFonts w:ascii="Segoe UI" w:hAnsi="Segoe UI" w:cs="Segoe UI"/>
          <w:sz w:val="20"/>
          <w:szCs w:val="20"/>
        </w:rPr>
      </w:pPr>
      <w:r w:rsidRPr="00567CE1">
        <w:rPr>
          <w:rFonts w:ascii="Segoe UI" w:hAnsi="Segoe UI" w:cs="Segoe UI"/>
          <w:sz w:val="20"/>
          <w:szCs w:val="20"/>
        </w:rPr>
        <w:t>provedení všech potřebných zkoušek ověřujících řádné provedení díla, prokazující bezpečný provoz a funkčnost díla včetně předání všech souvisejících dokladů;</w:t>
      </w:r>
    </w:p>
    <w:p w14:paraId="117A0FB6" w14:textId="77777777" w:rsidR="008536D5" w:rsidRPr="00567CE1" w:rsidRDefault="008536D5" w:rsidP="004E1431">
      <w:pPr>
        <w:pStyle w:val="Odstavecseseznamem"/>
        <w:numPr>
          <w:ilvl w:val="1"/>
          <w:numId w:val="16"/>
        </w:numPr>
        <w:spacing w:before="20" w:after="20"/>
        <w:ind w:left="1056"/>
        <w:contextualSpacing w:val="0"/>
        <w:jc w:val="both"/>
        <w:rPr>
          <w:rFonts w:ascii="Segoe UI" w:hAnsi="Segoe UI" w:cs="Segoe UI"/>
          <w:sz w:val="20"/>
          <w:szCs w:val="20"/>
        </w:rPr>
      </w:pPr>
      <w:r w:rsidRPr="00567CE1">
        <w:rPr>
          <w:rFonts w:ascii="Segoe UI" w:hAnsi="Segoe UI" w:cs="Segoe UI"/>
          <w:sz w:val="20"/>
          <w:szCs w:val="20"/>
        </w:rPr>
        <w:t>poskytování součinnosti objednatelem stanovenému koordinátorovi BOZP v rozsahu potřebném pro plnění jeho úkolů, a to po celou dobu zapojení do příprav a zhotovení díla. Zhotovitel je povinen včas poskytovat informace a podklady, které jsou potřebné pro zhotovení plánu BOZP a jeho případné změny; je povinen brát v úvahu podněty a pokyny koordinátora BOZP, dodržovat plán BOZP a postupovat podle předem dohodnutých opatření;</w:t>
      </w:r>
    </w:p>
    <w:p w14:paraId="12B967CD" w14:textId="77777777" w:rsidR="008536D5" w:rsidRPr="00567CE1" w:rsidRDefault="008536D5" w:rsidP="004E1431">
      <w:pPr>
        <w:pStyle w:val="Odstavecseseznamem"/>
        <w:numPr>
          <w:ilvl w:val="1"/>
          <w:numId w:val="16"/>
        </w:numPr>
        <w:spacing w:before="20" w:after="20"/>
        <w:ind w:left="1056"/>
        <w:jc w:val="both"/>
        <w:rPr>
          <w:rFonts w:ascii="Segoe UI" w:hAnsi="Segoe UI" w:cs="Segoe UI"/>
          <w:sz w:val="20"/>
          <w:szCs w:val="20"/>
        </w:rPr>
      </w:pPr>
      <w:r w:rsidRPr="00567CE1">
        <w:rPr>
          <w:rFonts w:ascii="Segoe UI" w:hAnsi="Segoe UI" w:cs="Segoe UI"/>
          <w:sz w:val="20"/>
          <w:szCs w:val="20"/>
        </w:rPr>
        <w:t xml:space="preserve">inženýrská –činnost včetně organizace závěrečné kontrolní prohlídky stavby, včetně zajištění stanovisek dotčených orgánů státní správy nezbytných k úspěšné závěrečné kontrolní prohlídce stavby dle § 122 </w:t>
      </w:r>
      <w:proofErr w:type="spellStart"/>
      <w:r w:rsidRPr="00567CE1">
        <w:rPr>
          <w:rFonts w:ascii="Segoe UI" w:hAnsi="Segoe UI" w:cs="Segoe UI"/>
          <w:sz w:val="20"/>
          <w:szCs w:val="20"/>
        </w:rPr>
        <w:t>z.č</w:t>
      </w:r>
      <w:proofErr w:type="spellEnd"/>
      <w:r w:rsidRPr="00567CE1">
        <w:rPr>
          <w:rFonts w:ascii="Segoe UI" w:hAnsi="Segoe UI" w:cs="Segoe UI"/>
          <w:sz w:val="20"/>
          <w:szCs w:val="20"/>
        </w:rPr>
        <w:t>. 183/2006 Sb., stavební zákon, v platném znění,  a splnění případných, z toho plynoucích požadavků orgánů státní správy ve stanovených termínech, včetně předání dokladové části objednateli ve smyslu vyhlášky č. 499/2006 Sb., o dokumentaci staveb, se všemi potřebnými doklady; Dále je součástí díla zajištění vydání kolaudačního souhlasu;</w:t>
      </w:r>
    </w:p>
    <w:p w14:paraId="6DCFDD2A" w14:textId="77777777" w:rsidR="008536D5" w:rsidRPr="00567CE1" w:rsidRDefault="008536D5" w:rsidP="004E1431">
      <w:pPr>
        <w:pStyle w:val="Odstavecseseznamem"/>
        <w:numPr>
          <w:ilvl w:val="1"/>
          <w:numId w:val="16"/>
        </w:numPr>
        <w:spacing w:after="0" w:line="259" w:lineRule="auto"/>
        <w:ind w:left="1056"/>
        <w:jc w:val="both"/>
        <w:rPr>
          <w:rFonts w:ascii="Segoe UI" w:eastAsia="Segoe UI" w:hAnsi="Segoe UI" w:cs="Segoe UI"/>
          <w:sz w:val="20"/>
          <w:szCs w:val="20"/>
        </w:rPr>
      </w:pPr>
      <w:r w:rsidRPr="00567CE1">
        <w:rPr>
          <w:rFonts w:ascii="Segoe UI" w:hAnsi="Segoe UI" w:cs="Segoe UI"/>
          <w:sz w:val="20"/>
          <w:szCs w:val="20"/>
        </w:rPr>
        <w:t xml:space="preserve">zajištění instruktáže dle </w:t>
      </w:r>
      <w:proofErr w:type="spellStart"/>
      <w:r w:rsidRPr="00567CE1">
        <w:rPr>
          <w:rFonts w:ascii="Segoe UI" w:hAnsi="Segoe UI" w:cs="Segoe UI"/>
          <w:sz w:val="20"/>
          <w:szCs w:val="20"/>
        </w:rPr>
        <w:t>ust</w:t>
      </w:r>
      <w:proofErr w:type="spellEnd"/>
      <w:r w:rsidRPr="00567CE1">
        <w:rPr>
          <w:rFonts w:ascii="Segoe UI" w:hAnsi="Segoe UI" w:cs="Segoe UI"/>
          <w:sz w:val="20"/>
          <w:szCs w:val="20"/>
        </w:rPr>
        <w:t>. § 41 zákona č. 89/2021 Sb., o zdravotnických prostředcích (dále jen ZZP), provedenou výrobcem zdravotnické technologie, jeho zplnomocněným zástupcem, osobou jimi pověřenou, popř. osobou jimi proškolenou (dále jen „instruktáž“; platí pro zdravotnické prostředky, u kterých to stanovil výrobce v návodu k použití), popř. zaškolení příslušných zaměstnanců, tj. techniků a obsluhujícího personálu kupujícího.</w:t>
      </w:r>
    </w:p>
    <w:p w14:paraId="5A648F37" w14:textId="77777777" w:rsidR="008536D5" w:rsidRPr="00567CE1" w:rsidRDefault="008536D5" w:rsidP="004E1431">
      <w:pPr>
        <w:pStyle w:val="Odstavecseseznamem"/>
        <w:numPr>
          <w:ilvl w:val="1"/>
          <w:numId w:val="16"/>
        </w:numPr>
        <w:spacing w:after="0" w:line="259" w:lineRule="auto"/>
        <w:ind w:left="1056"/>
        <w:jc w:val="both"/>
        <w:rPr>
          <w:rFonts w:ascii="Segoe UI" w:eastAsia="Segoe UI" w:hAnsi="Segoe UI" w:cs="Segoe UI"/>
          <w:sz w:val="20"/>
          <w:szCs w:val="20"/>
        </w:rPr>
      </w:pPr>
      <w:r w:rsidRPr="00567CE1">
        <w:rPr>
          <w:rFonts w:ascii="Segoe UI" w:hAnsi="Segoe UI" w:cs="Segoe UI"/>
          <w:sz w:val="20"/>
          <w:szCs w:val="20"/>
        </w:rPr>
        <w:t xml:space="preserve">poskytnutí záručního servisu na dodané zdravotnické </w:t>
      </w:r>
      <w:proofErr w:type="gramStart"/>
      <w:r w:rsidRPr="00567CE1">
        <w:rPr>
          <w:rFonts w:ascii="Segoe UI" w:hAnsi="Segoe UI" w:cs="Segoe UI"/>
          <w:sz w:val="20"/>
          <w:szCs w:val="20"/>
        </w:rPr>
        <w:t>prostředky - záruka</w:t>
      </w:r>
      <w:proofErr w:type="gramEnd"/>
      <w:r w:rsidRPr="00567CE1">
        <w:rPr>
          <w:rFonts w:ascii="Segoe UI" w:hAnsi="Segoe UI" w:cs="Segoe UI"/>
          <w:sz w:val="20"/>
          <w:szCs w:val="20"/>
        </w:rPr>
        <w:t xml:space="preserve"> zahrnuje výměnu potřebných náhradních dílů v případě poruchy (včetně dodání náhradních dílů) zdarma a záruční doba neběží po dobu, po kterou objednatel nemůže užívat zboží pro jeho vady, za které odpovídá zhotovitel.</w:t>
      </w:r>
    </w:p>
    <w:p w14:paraId="5ED70DAA" w14:textId="77777777" w:rsidR="008536D5" w:rsidRPr="00567CE1" w:rsidRDefault="008536D5" w:rsidP="004E1431">
      <w:pPr>
        <w:pStyle w:val="Odstavecseseznamem"/>
        <w:numPr>
          <w:ilvl w:val="1"/>
          <w:numId w:val="16"/>
        </w:numPr>
        <w:spacing w:after="0" w:line="259" w:lineRule="auto"/>
        <w:ind w:left="1056"/>
        <w:jc w:val="both"/>
        <w:rPr>
          <w:rFonts w:ascii="Segoe UI" w:eastAsia="Segoe UI" w:hAnsi="Segoe UI" w:cs="Segoe UI"/>
          <w:sz w:val="20"/>
          <w:szCs w:val="20"/>
        </w:rPr>
      </w:pPr>
      <w:r w:rsidRPr="00567CE1">
        <w:rPr>
          <w:rFonts w:ascii="Segoe UI" w:hAnsi="Segoe UI" w:cs="Segoe UI"/>
          <w:sz w:val="20"/>
          <w:szCs w:val="20"/>
        </w:rPr>
        <w:t xml:space="preserve">V průběhu trvání záruční doby na zdravotnické prostředky zhotovitel bezplatně zajistí provedení všech opakovaných kontrol nařízených platnými právními předpisy a výrobcem, pokud jsou pro správnou funkci zařízení výrobcem či servisní organizací nařízeny nebo doporučeny - pravidelné bezpečnostně technické kontroly včetně elektrických kontrol (PBTK) a revizí dle z. č. 89/2021 Sb., o zdravotnických prostředcích, pravidelné revize, prohlídky, kontroly nařízené výrobcem včetně </w:t>
      </w:r>
      <w:r w:rsidRPr="00567CE1">
        <w:rPr>
          <w:rFonts w:ascii="Segoe UI" w:hAnsi="Segoe UI" w:cs="Segoe UI"/>
          <w:sz w:val="20"/>
          <w:szCs w:val="20"/>
        </w:rPr>
        <w:lastRenderedPageBreak/>
        <w:t xml:space="preserve">povinně měněných náhradních dílů a vystavení protokolu v požadovaném intervalu a dále případný update softwaru, v předepsaném intervalu dle pokynů výrobce či návodu k použití. Zhotovitel či servisní organizace prokazatelně písemně vyvolá jednání o termínu provedení opakované kontroly minimálně 1 měsíc před uplynutím termínu platnosti stávající opakované kontroly. Protokoly o provedení opakované kontroly zašle zhotovitel či servisní organizace na Odbor zdravotnické techniky nejpozději do 30 dnů od provedení (elektronickou kopii zašle bez prodlení na adresu: </w:t>
      </w:r>
      <w:hyperlink r:id="rId22" w:history="1">
        <w:r w:rsidRPr="00567CE1">
          <w:rPr>
            <w:rStyle w:val="Hypertextovodkaz"/>
            <w:rFonts w:ascii="Segoe UI" w:hAnsi="Segoe UI" w:cs="Segoe UI"/>
            <w:sz w:val="20"/>
            <w:szCs w:val="20"/>
          </w:rPr>
          <w:t>Servis.OZT@vfn.cz</w:t>
        </w:r>
      </w:hyperlink>
      <w:r w:rsidRPr="00567CE1">
        <w:rPr>
          <w:rFonts w:ascii="Segoe UI" w:hAnsi="Segoe UI" w:cs="Segoe UI"/>
          <w:sz w:val="20"/>
          <w:szCs w:val="20"/>
        </w:rPr>
        <w:t>).</w:t>
      </w:r>
    </w:p>
    <w:p w14:paraId="7B34270B" w14:textId="77777777" w:rsidR="008536D5" w:rsidRPr="00567CE1" w:rsidRDefault="008536D5" w:rsidP="004E1431">
      <w:pPr>
        <w:pStyle w:val="Odstavecseseznamem"/>
        <w:numPr>
          <w:ilvl w:val="1"/>
          <w:numId w:val="16"/>
        </w:numPr>
        <w:spacing w:after="0" w:line="259" w:lineRule="auto"/>
        <w:ind w:left="1056"/>
        <w:jc w:val="both"/>
        <w:rPr>
          <w:rFonts w:ascii="Segoe UI" w:hAnsi="Segoe UI" w:cs="Segoe UI"/>
          <w:sz w:val="20"/>
          <w:szCs w:val="20"/>
        </w:rPr>
      </w:pPr>
      <w:r w:rsidRPr="00567CE1">
        <w:rPr>
          <w:rFonts w:ascii="Segoe UI" w:hAnsi="Segoe UI" w:cs="Segoe UI"/>
          <w:sz w:val="20"/>
          <w:szCs w:val="20"/>
        </w:rPr>
        <w:t>Veškeré dokumenty uvedené v odst. 8.1.-8.5. tohoto čl. musí být zpracovány a odevzdány v českém jazyce.</w:t>
      </w:r>
    </w:p>
    <w:p w14:paraId="1ACACD9B" w14:textId="77777777" w:rsidR="008536D5" w:rsidRPr="00567CE1" w:rsidRDefault="008536D5" w:rsidP="004E1431">
      <w:pPr>
        <w:widowControl/>
        <w:numPr>
          <w:ilvl w:val="0"/>
          <w:numId w:val="16"/>
        </w:numPr>
        <w:tabs>
          <w:tab w:val="num" w:pos="624"/>
        </w:tabs>
        <w:spacing w:before="20" w:after="20" w:line="22" w:lineRule="atLeast"/>
        <w:ind w:left="284" w:hanging="284"/>
        <w:jc w:val="both"/>
        <w:rPr>
          <w:rFonts w:ascii="Segoe UI" w:hAnsi="Segoe UI" w:cs="Segoe UI"/>
        </w:rPr>
      </w:pPr>
      <w:r w:rsidRPr="00567CE1">
        <w:rPr>
          <w:rFonts w:ascii="Segoe UI" w:hAnsi="Segoe UI" w:cs="Segoe UI"/>
        </w:rPr>
        <w:t xml:space="preserve">Dílo bude provedeno: </w:t>
      </w:r>
    </w:p>
    <w:p w14:paraId="713E697B" w14:textId="77777777" w:rsidR="008536D5" w:rsidRPr="00567CE1" w:rsidRDefault="008536D5" w:rsidP="004E1431">
      <w:pPr>
        <w:pStyle w:val="Odstavecseseznamem"/>
        <w:numPr>
          <w:ilvl w:val="1"/>
          <w:numId w:val="16"/>
        </w:numPr>
        <w:spacing w:before="20" w:after="0" w:line="22" w:lineRule="atLeast"/>
        <w:ind w:left="709"/>
        <w:jc w:val="both"/>
        <w:rPr>
          <w:rFonts w:ascii="Segoe UI" w:hAnsi="Segoe UI" w:cs="Segoe UI"/>
          <w:sz w:val="20"/>
          <w:szCs w:val="20"/>
        </w:rPr>
      </w:pPr>
      <w:r w:rsidRPr="00567CE1">
        <w:rPr>
          <w:rFonts w:ascii="Segoe UI" w:hAnsi="Segoe UI" w:cs="Segoe UI"/>
          <w:sz w:val="20"/>
          <w:szCs w:val="20"/>
        </w:rPr>
        <w:t xml:space="preserve">v souladu s touto smlouvou; </w:t>
      </w:r>
    </w:p>
    <w:p w14:paraId="02617A0A" w14:textId="77777777" w:rsidR="008536D5" w:rsidRPr="00567CE1" w:rsidRDefault="008536D5" w:rsidP="004E1431">
      <w:pPr>
        <w:pStyle w:val="Odstavecseseznamem"/>
        <w:numPr>
          <w:ilvl w:val="1"/>
          <w:numId w:val="16"/>
        </w:numPr>
        <w:spacing w:after="0"/>
        <w:ind w:left="709" w:hanging="425"/>
        <w:contextualSpacing w:val="0"/>
        <w:jc w:val="both"/>
        <w:rPr>
          <w:rFonts w:ascii="Segoe UI" w:hAnsi="Segoe UI" w:cs="Segoe UI"/>
          <w:sz w:val="20"/>
          <w:szCs w:val="20"/>
        </w:rPr>
      </w:pPr>
      <w:r w:rsidRPr="00567CE1">
        <w:rPr>
          <w:rFonts w:ascii="Segoe UI" w:hAnsi="Segoe UI" w:cs="Segoe UI"/>
          <w:sz w:val="20"/>
          <w:szCs w:val="20"/>
        </w:rPr>
        <w:t>v souladu s přijatou cenovou nabídkou zhotovitele (příloha č. 1);</w:t>
      </w:r>
    </w:p>
    <w:p w14:paraId="709389E7" w14:textId="77777777" w:rsidR="008536D5" w:rsidRPr="00567CE1" w:rsidRDefault="008536D5" w:rsidP="004E1431">
      <w:pPr>
        <w:pStyle w:val="Odstavecseseznamem"/>
        <w:numPr>
          <w:ilvl w:val="1"/>
          <w:numId w:val="16"/>
        </w:numPr>
        <w:spacing w:after="0"/>
        <w:ind w:left="709" w:hanging="425"/>
        <w:contextualSpacing w:val="0"/>
        <w:jc w:val="both"/>
        <w:rPr>
          <w:rFonts w:ascii="Segoe UI" w:hAnsi="Segoe UI" w:cs="Segoe UI"/>
          <w:sz w:val="20"/>
          <w:szCs w:val="20"/>
        </w:rPr>
      </w:pPr>
      <w:r w:rsidRPr="00567CE1">
        <w:rPr>
          <w:rFonts w:ascii="Segoe UI" w:hAnsi="Segoe UI" w:cs="Segoe UI"/>
          <w:sz w:val="20"/>
          <w:szCs w:val="20"/>
        </w:rPr>
        <w:t xml:space="preserve">v souladu se zadávacími podmínkami (dále také „ZP“); </w:t>
      </w:r>
    </w:p>
    <w:p w14:paraId="671E4C91" w14:textId="77777777" w:rsidR="008536D5" w:rsidRPr="00567CE1" w:rsidRDefault="008536D5" w:rsidP="004E1431">
      <w:pPr>
        <w:pStyle w:val="Odstavecseseznamem"/>
        <w:numPr>
          <w:ilvl w:val="1"/>
          <w:numId w:val="16"/>
        </w:numPr>
        <w:spacing w:after="0"/>
        <w:ind w:left="709" w:hanging="425"/>
        <w:contextualSpacing w:val="0"/>
        <w:jc w:val="both"/>
        <w:rPr>
          <w:rFonts w:ascii="Segoe UI" w:hAnsi="Segoe UI" w:cs="Segoe UI"/>
          <w:sz w:val="20"/>
          <w:szCs w:val="20"/>
        </w:rPr>
      </w:pPr>
      <w:r w:rsidRPr="00567CE1">
        <w:rPr>
          <w:rFonts w:ascii="Segoe UI" w:hAnsi="Segoe UI" w:cs="Segoe UI"/>
          <w:sz w:val="20"/>
          <w:szCs w:val="20"/>
        </w:rPr>
        <w:t xml:space="preserve">v souladu s veškerými platnými právními předpisy vztahujícími se k provedení díla. </w:t>
      </w:r>
    </w:p>
    <w:p w14:paraId="106C4BF1" w14:textId="77777777" w:rsidR="008536D5" w:rsidRPr="00567CE1" w:rsidRDefault="008536D5" w:rsidP="004E1431">
      <w:pPr>
        <w:pStyle w:val="Odstavecseseznamem"/>
        <w:numPr>
          <w:ilvl w:val="0"/>
          <w:numId w:val="16"/>
        </w:numPr>
        <w:tabs>
          <w:tab w:val="num" w:pos="624"/>
        </w:tabs>
        <w:spacing w:before="20" w:after="20"/>
        <w:ind w:left="357" w:hanging="357"/>
        <w:contextualSpacing w:val="0"/>
        <w:jc w:val="both"/>
        <w:rPr>
          <w:rFonts w:ascii="Segoe UI" w:hAnsi="Segoe UI" w:cs="Segoe UI"/>
          <w:color w:val="000000"/>
          <w:sz w:val="20"/>
          <w:szCs w:val="20"/>
        </w:rPr>
      </w:pPr>
      <w:r w:rsidRPr="00567CE1">
        <w:rPr>
          <w:rFonts w:ascii="Segoe UI" w:hAnsi="Segoe UI" w:cs="Segoe UI"/>
          <w:color w:val="000000" w:themeColor="text1"/>
          <w:sz w:val="20"/>
          <w:szCs w:val="20"/>
        </w:rPr>
        <w:t>Zhotovitel se touto smlouvou zavazuje ve stanovené době předat dokončené dílo objednateli dle podmínek sjednaných touto smlouvou a objednatel se zavazuje řádně dokončené dílo od zhotovitele převzít v rozsahu a za podmínek této smlouvy, poskytnout zhotoviteli součinnost a zaplatit mu stanovenou cenu za dílo v souladu s touto smlouvou.</w:t>
      </w:r>
    </w:p>
    <w:p w14:paraId="25AA1A4B" w14:textId="77777777" w:rsidR="008536D5" w:rsidRPr="00567CE1" w:rsidRDefault="008536D5" w:rsidP="008536D5">
      <w:pPr>
        <w:spacing w:before="20" w:after="20"/>
        <w:jc w:val="both"/>
        <w:rPr>
          <w:rFonts w:ascii="Segoe UI" w:hAnsi="Segoe UI" w:cs="Segoe UI"/>
          <w:bCs/>
          <w:color w:val="000000"/>
        </w:rPr>
      </w:pPr>
    </w:p>
    <w:p w14:paraId="09BF7C80" w14:textId="77777777" w:rsidR="008536D5" w:rsidRPr="00567CE1" w:rsidRDefault="008536D5" w:rsidP="004E1431">
      <w:pPr>
        <w:pStyle w:val="Odstavecseseznamem"/>
        <w:numPr>
          <w:ilvl w:val="0"/>
          <w:numId w:val="29"/>
        </w:numPr>
        <w:spacing w:before="20" w:after="20" w:line="22" w:lineRule="atLeast"/>
        <w:ind w:left="11" w:hanging="11"/>
        <w:contextualSpacing w:val="0"/>
        <w:jc w:val="center"/>
        <w:rPr>
          <w:rFonts w:ascii="Segoe UI" w:hAnsi="Segoe UI" w:cs="Segoe UI"/>
          <w:b/>
          <w:sz w:val="20"/>
          <w:szCs w:val="20"/>
        </w:rPr>
      </w:pPr>
      <w:r w:rsidRPr="00567CE1">
        <w:rPr>
          <w:rFonts w:ascii="Segoe UI" w:hAnsi="Segoe UI" w:cs="Segoe UI"/>
          <w:b/>
          <w:sz w:val="20"/>
          <w:szCs w:val="20"/>
        </w:rPr>
        <w:t>Doba plnění</w:t>
      </w:r>
    </w:p>
    <w:p w14:paraId="1217F865" w14:textId="77777777" w:rsidR="008536D5" w:rsidRPr="00567CE1" w:rsidRDefault="008536D5" w:rsidP="004E1431">
      <w:pPr>
        <w:pStyle w:val="Odstavecseseznamem"/>
        <w:numPr>
          <w:ilvl w:val="0"/>
          <w:numId w:val="37"/>
        </w:numPr>
        <w:spacing w:before="20" w:after="20"/>
        <w:contextualSpacing w:val="0"/>
        <w:jc w:val="both"/>
        <w:rPr>
          <w:rFonts w:ascii="Segoe UI" w:hAnsi="Segoe UI" w:cs="Segoe UI"/>
          <w:bCs/>
          <w:sz w:val="20"/>
          <w:szCs w:val="20"/>
        </w:rPr>
      </w:pPr>
      <w:r w:rsidRPr="00567CE1">
        <w:rPr>
          <w:rFonts w:ascii="Segoe UI" w:hAnsi="Segoe UI" w:cs="Segoe UI"/>
          <w:bCs/>
          <w:color w:val="000000"/>
          <w:sz w:val="20"/>
          <w:szCs w:val="20"/>
        </w:rPr>
        <w:t xml:space="preserve">Termín předání staveniště bude stanoven v e-mailové výzvě objednatele zaslané bezodkladně po nabytí účinnosti smlouvy, v maximální lhůtě 3 pracovních dnů od výzvy a zhotovitel je povinen tento termín akceptovat. </w:t>
      </w:r>
      <w:r w:rsidRPr="00567CE1">
        <w:rPr>
          <w:rFonts w:ascii="Segoe UI" w:hAnsi="Segoe UI" w:cs="Segoe UI"/>
          <w:bCs/>
          <w:sz w:val="20"/>
          <w:szCs w:val="20"/>
        </w:rPr>
        <w:t xml:space="preserve">O předání staveniště bude sepsán písemný protokol, který </w:t>
      </w:r>
      <w:proofErr w:type="gramStart"/>
      <w:r w:rsidRPr="00567CE1">
        <w:rPr>
          <w:rFonts w:ascii="Segoe UI" w:hAnsi="Segoe UI" w:cs="Segoe UI"/>
          <w:bCs/>
          <w:sz w:val="20"/>
          <w:szCs w:val="20"/>
        </w:rPr>
        <w:t>podepíší</w:t>
      </w:r>
      <w:proofErr w:type="gramEnd"/>
      <w:r w:rsidRPr="00567CE1">
        <w:rPr>
          <w:rFonts w:ascii="Segoe UI" w:hAnsi="Segoe UI" w:cs="Segoe UI"/>
          <w:bCs/>
          <w:sz w:val="20"/>
          <w:szCs w:val="20"/>
        </w:rPr>
        <w:t xml:space="preserve"> zmocněnci pro jednání věcná a technická obou smluvních stran. </w:t>
      </w:r>
    </w:p>
    <w:p w14:paraId="3CA0EF84" w14:textId="77777777" w:rsidR="008536D5" w:rsidRPr="00567CE1" w:rsidRDefault="008536D5" w:rsidP="004E1431">
      <w:pPr>
        <w:pStyle w:val="Odstavecseseznamem"/>
        <w:numPr>
          <w:ilvl w:val="0"/>
          <w:numId w:val="37"/>
        </w:numPr>
        <w:spacing w:before="20" w:after="20"/>
        <w:contextualSpacing w:val="0"/>
        <w:jc w:val="both"/>
        <w:rPr>
          <w:rFonts w:ascii="Segoe UI" w:hAnsi="Segoe UI" w:cs="Segoe UI"/>
          <w:bCs/>
          <w:color w:val="000000"/>
          <w:sz w:val="20"/>
          <w:szCs w:val="20"/>
        </w:rPr>
      </w:pPr>
      <w:r w:rsidRPr="00567CE1">
        <w:rPr>
          <w:rFonts w:ascii="Segoe UI" w:hAnsi="Segoe UI" w:cs="Segoe UI"/>
          <w:bCs/>
          <w:color w:val="000000"/>
          <w:sz w:val="20"/>
          <w:szCs w:val="20"/>
        </w:rPr>
        <w:t>Zhotovitel se zavazuje provést dílo v následujících závazných termínech:</w:t>
      </w:r>
    </w:p>
    <w:p w14:paraId="051176F8" w14:textId="77777777" w:rsidR="008536D5" w:rsidRPr="00567CE1" w:rsidRDefault="008536D5" w:rsidP="004E1431">
      <w:pPr>
        <w:pStyle w:val="Odstavecseseznamem"/>
        <w:numPr>
          <w:ilvl w:val="1"/>
          <w:numId w:val="37"/>
        </w:numPr>
        <w:spacing w:before="20" w:after="20"/>
        <w:contextualSpacing w:val="0"/>
        <w:jc w:val="both"/>
        <w:rPr>
          <w:rFonts w:ascii="Segoe UI" w:hAnsi="Segoe UI" w:cs="Segoe UI"/>
          <w:bCs/>
          <w:color w:val="000000"/>
          <w:sz w:val="20"/>
          <w:szCs w:val="20"/>
        </w:rPr>
      </w:pPr>
      <w:r w:rsidRPr="00567CE1">
        <w:rPr>
          <w:rFonts w:ascii="Segoe UI" w:hAnsi="Segoe UI" w:cs="Segoe UI"/>
          <w:bCs/>
          <w:color w:val="000000"/>
          <w:sz w:val="20"/>
          <w:szCs w:val="20"/>
        </w:rPr>
        <w:t>provedení závěrečné kontrolní prohlídky dokončené stavby a předání dokončeného díla k užívání nejpozději do 185 dní od předání staveniště,</w:t>
      </w:r>
    </w:p>
    <w:p w14:paraId="0A0DBDAC" w14:textId="77777777" w:rsidR="008536D5" w:rsidRPr="00567CE1" w:rsidRDefault="008536D5" w:rsidP="004E1431">
      <w:pPr>
        <w:pStyle w:val="Odstavecseseznamem"/>
        <w:numPr>
          <w:ilvl w:val="1"/>
          <w:numId w:val="37"/>
        </w:numPr>
        <w:spacing w:before="20" w:after="20"/>
        <w:contextualSpacing w:val="0"/>
        <w:jc w:val="both"/>
        <w:rPr>
          <w:rFonts w:ascii="Segoe UI" w:hAnsi="Segoe UI" w:cs="Segoe UI"/>
          <w:bCs/>
          <w:color w:val="000000"/>
          <w:sz w:val="20"/>
          <w:szCs w:val="20"/>
        </w:rPr>
      </w:pPr>
      <w:r w:rsidRPr="00567CE1">
        <w:rPr>
          <w:rFonts w:ascii="Segoe UI" w:hAnsi="Segoe UI" w:cs="Segoe UI"/>
          <w:bCs/>
          <w:color w:val="000000"/>
          <w:sz w:val="20"/>
          <w:szCs w:val="20"/>
        </w:rPr>
        <w:t xml:space="preserve">zajištění vydání kolaudačního souhlasu </w:t>
      </w:r>
      <w:r w:rsidRPr="00567CE1">
        <w:rPr>
          <w:rFonts w:ascii="Segoe UI" w:hAnsi="Segoe UI" w:cs="Segoe UI"/>
          <w:bCs/>
          <w:color w:val="000000"/>
          <w:sz w:val="20"/>
          <w:szCs w:val="20"/>
        </w:rPr>
        <w:tab/>
        <w:t>nejpozději do 5 kalendářních dní od provedení závěrečné kontrolní prohlídky dle odst. 2.1. tohoto čl.,</w:t>
      </w:r>
    </w:p>
    <w:p w14:paraId="4C321E17" w14:textId="77777777" w:rsidR="008536D5" w:rsidRPr="00567CE1" w:rsidRDefault="008536D5" w:rsidP="004E1431">
      <w:pPr>
        <w:pStyle w:val="Odstavecseseznamem"/>
        <w:numPr>
          <w:ilvl w:val="1"/>
          <w:numId w:val="37"/>
        </w:numPr>
        <w:spacing w:before="20" w:after="20"/>
        <w:contextualSpacing w:val="0"/>
        <w:jc w:val="both"/>
        <w:rPr>
          <w:rFonts w:ascii="Segoe UI" w:hAnsi="Segoe UI" w:cs="Segoe UI"/>
          <w:bCs/>
          <w:color w:val="000000"/>
          <w:sz w:val="20"/>
          <w:szCs w:val="20"/>
        </w:rPr>
      </w:pPr>
      <w:r w:rsidRPr="00567CE1">
        <w:rPr>
          <w:rFonts w:ascii="Segoe UI" w:hAnsi="Segoe UI" w:cs="Segoe UI"/>
          <w:bCs/>
          <w:color w:val="000000"/>
          <w:sz w:val="20"/>
          <w:szCs w:val="20"/>
        </w:rPr>
        <w:t xml:space="preserve">předání řádně dokončeného díla po odstranění všech vad (včetně vad a nedodělků drobného charakteru, které nebrání užívání díla) objednateli a zpětné předání staveniště objednateli nejpozději do 14 kalendářních dní od provedení závěrečné prohlídky dokončené stavby dle odst. 2.1. tohoto článku. </w:t>
      </w:r>
      <w:r w:rsidRPr="00567CE1">
        <w:rPr>
          <w:rFonts w:ascii="Segoe UI" w:hAnsi="Segoe UI" w:cs="Segoe UI"/>
          <w:bCs/>
          <w:color w:val="000000"/>
          <w:sz w:val="20"/>
          <w:szCs w:val="20"/>
        </w:rPr>
        <w:tab/>
      </w:r>
    </w:p>
    <w:p w14:paraId="39B93172" w14:textId="77777777" w:rsidR="008536D5" w:rsidRPr="00567CE1" w:rsidRDefault="008536D5" w:rsidP="004E1431">
      <w:pPr>
        <w:pStyle w:val="Odstavecseseznamem"/>
        <w:numPr>
          <w:ilvl w:val="0"/>
          <w:numId w:val="37"/>
        </w:numPr>
        <w:spacing w:before="20" w:after="20"/>
        <w:ind w:left="357" w:hanging="357"/>
        <w:contextualSpacing w:val="0"/>
        <w:jc w:val="both"/>
        <w:rPr>
          <w:rFonts w:ascii="Segoe UI" w:hAnsi="Segoe UI" w:cs="Segoe UI"/>
          <w:sz w:val="20"/>
          <w:szCs w:val="20"/>
        </w:rPr>
      </w:pPr>
      <w:r w:rsidRPr="00567CE1">
        <w:rPr>
          <w:rFonts w:ascii="Segoe UI" w:hAnsi="Segoe UI" w:cs="Segoe UI"/>
          <w:color w:val="000000" w:themeColor="text1"/>
          <w:sz w:val="20"/>
          <w:szCs w:val="20"/>
        </w:rPr>
        <w:t>Zhotovitel se zavazuje doručit objednateli do 5 pracovních dnů od nabytí účinnosti smlouvy aktualizovaný podrobný harmonogram prací v denním členění s uvedením milníků plnění</w:t>
      </w:r>
      <w:r w:rsidRPr="00567CE1">
        <w:rPr>
          <w:rFonts w:ascii="Segoe UI" w:hAnsi="Segoe UI" w:cs="Segoe UI"/>
          <w:sz w:val="20"/>
          <w:szCs w:val="20"/>
        </w:rPr>
        <w:t>. Minimální požadavky na plnění těchto milníků, co do rozsahu a času, milníků je uveden v příloze č. 6 této smlouvy. Harmonogram bude zpracovaný v souladu s položkami cenové nabídky (příloha č. 1 smlouvy). Po odsouhlasení ze strany objednatele (zástupce pro technická jednání) a po úplném zapracování připomínek objednatele je tento harmonogram závazný a nelze jej jednostranně změnit.</w:t>
      </w:r>
    </w:p>
    <w:p w14:paraId="10AABB22" w14:textId="77777777" w:rsidR="008536D5" w:rsidRPr="00567CE1" w:rsidRDefault="008536D5" w:rsidP="004E1431">
      <w:pPr>
        <w:pStyle w:val="Odstavecseseznamem"/>
        <w:numPr>
          <w:ilvl w:val="0"/>
          <w:numId w:val="37"/>
        </w:numPr>
        <w:spacing w:before="20" w:after="20"/>
        <w:contextualSpacing w:val="0"/>
        <w:jc w:val="both"/>
        <w:rPr>
          <w:rFonts w:ascii="Segoe UI" w:hAnsi="Segoe UI" w:cs="Segoe UI"/>
          <w:color w:val="000000"/>
          <w:sz w:val="20"/>
          <w:szCs w:val="20"/>
        </w:rPr>
      </w:pPr>
      <w:r w:rsidRPr="00567CE1">
        <w:rPr>
          <w:rFonts w:ascii="Segoe UI" w:hAnsi="Segoe UI" w:cs="Segoe UI"/>
          <w:color w:val="000000" w:themeColor="text1"/>
          <w:sz w:val="20"/>
          <w:szCs w:val="20"/>
        </w:rPr>
        <w:t>Milníky uvedené v příloze č. 6 lze měnit jen s předchozím souhlasem objednatele, uzavřením písemného dodatku k této smlouvě.</w:t>
      </w:r>
    </w:p>
    <w:p w14:paraId="00D9BD3B" w14:textId="77777777" w:rsidR="008536D5" w:rsidRPr="00567CE1" w:rsidRDefault="008536D5" w:rsidP="004E1431">
      <w:pPr>
        <w:pStyle w:val="Odstavecseseznamem"/>
        <w:numPr>
          <w:ilvl w:val="0"/>
          <w:numId w:val="37"/>
        </w:numPr>
        <w:spacing w:before="20" w:after="20"/>
        <w:ind w:left="357" w:hanging="357"/>
        <w:contextualSpacing w:val="0"/>
        <w:jc w:val="both"/>
        <w:rPr>
          <w:rFonts w:ascii="Segoe UI" w:hAnsi="Segoe UI" w:cs="Segoe UI"/>
          <w:bCs/>
          <w:color w:val="000000"/>
          <w:sz w:val="20"/>
          <w:szCs w:val="20"/>
        </w:rPr>
      </w:pPr>
      <w:r w:rsidRPr="00567CE1">
        <w:rPr>
          <w:rFonts w:ascii="Segoe UI" w:hAnsi="Segoe UI" w:cs="Segoe UI"/>
          <w:color w:val="000000" w:themeColor="text1"/>
          <w:sz w:val="20"/>
          <w:szCs w:val="20"/>
        </w:rPr>
        <w:t xml:space="preserve">V případě prokazatelného omezení možnosti ze strany objednatele provádět dílo v souladu s postupy potřebnými pro provedení dílčích prací, dohodnou zástupci smluvních stran přiměřenou změnu termínu dokončení díla. O této změně bude uzavřen dodatek smlouvy. </w:t>
      </w:r>
    </w:p>
    <w:p w14:paraId="3C3D248D" w14:textId="77777777" w:rsidR="008536D5" w:rsidRPr="00567CE1" w:rsidRDefault="008536D5" w:rsidP="004E1431">
      <w:pPr>
        <w:pStyle w:val="Odstavecseseznamem"/>
        <w:numPr>
          <w:ilvl w:val="0"/>
          <w:numId w:val="37"/>
        </w:numPr>
        <w:spacing w:before="20" w:after="20"/>
        <w:ind w:left="357" w:hanging="357"/>
        <w:contextualSpacing w:val="0"/>
        <w:jc w:val="both"/>
        <w:rPr>
          <w:rFonts w:ascii="Segoe UI" w:hAnsi="Segoe UI" w:cs="Segoe UI"/>
          <w:bCs/>
          <w:sz w:val="20"/>
          <w:szCs w:val="20"/>
        </w:rPr>
      </w:pPr>
      <w:r w:rsidRPr="00567CE1">
        <w:rPr>
          <w:rFonts w:ascii="Segoe UI" w:hAnsi="Segoe UI" w:cs="Segoe UI"/>
          <w:bCs/>
          <w:sz w:val="20"/>
          <w:szCs w:val="20"/>
        </w:rPr>
        <w:t>Smluvní strany se zavazují vzájemně se bezodkladně písemně informovat o veškerých okolnostech, které mohou mít vliv na termín provedení díla.</w:t>
      </w:r>
    </w:p>
    <w:p w14:paraId="10AFFDD5" w14:textId="77777777" w:rsidR="008536D5" w:rsidRPr="00567CE1" w:rsidRDefault="008536D5" w:rsidP="004E1431">
      <w:pPr>
        <w:pStyle w:val="Odstavecseseznamem"/>
        <w:numPr>
          <w:ilvl w:val="0"/>
          <w:numId w:val="37"/>
        </w:numPr>
        <w:spacing w:before="20" w:after="20"/>
        <w:ind w:left="357" w:hanging="357"/>
        <w:contextualSpacing w:val="0"/>
        <w:jc w:val="both"/>
        <w:rPr>
          <w:rFonts w:ascii="Segoe UI" w:eastAsia="Segoe UI" w:hAnsi="Segoe UI" w:cs="Segoe UI"/>
          <w:b/>
          <w:bCs/>
          <w:color w:val="000000"/>
          <w:sz w:val="20"/>
          <w:szCs w:val="20"/>
        </w:rPr>
      </w:pPr>
      <w:r w:rsidRPr="00567CE1">
        <w:rPr>
          <w:rFonts w:ascii="Segoe UI" w:hAnsi="Segoe UI" w:cs="Segoe UI"/>
          <w:b/>
          <w:bCs/>
          <w:color w:val="000000" w:themeColor="text1"/>
          <w:sz w:val="20"/>
          <w:szCs w:val="20"/>
        </w:rPr>
        <w:t>Objednatel bude financovat plnění dle této smlouvy z dotačního programu Ministerstva zdravotnictví ČR, termíny plnění dle odst. 2. tohoto článku jsou závaznými nepřekročitelnými termíny (vyjma postupu dle odst. 5. tohoto článku).</w:t>
      </w:r>
    </w:p>
    <w:p w14:paraId="4AA993B1" w14:textId="77777777" w:rsidR="008536D5" w:rsidRPr="00567CE1" w:rsidRDefault="008536D5" w:rsidP="008536D5">
      <w:pPr>
        <w:spacing w:before="20" w:after="20"/>
        <w:jc w:val="both"/>
        <w:rPr>
          <w:rFonts w:ascii="Segoe UI" w:hAnsi="Segoe UI" w:cs="Segoe UI"/>
          <w:bCs/>
          <w:color w:val="000000"/>
        </w:rPr>
      </w:pPr>
    </w:p>
    <w:p w14:paraId="6693D9CB" w14:textId="77777777" w:rsidR="008536D5" w:rsidRPr="00567CE1" w:rsidRDefault="008536D5" w:rsidP="004E1431">
      <w:pPr>
        <w:pStyle w:val="Odstavecseseznamem"/>
        <w:numPr>
          <w:ilvl w:val="0"/>
          <w:numId w:val="36"/>
        </w:numPr>
        <w:spacing w:before="20" w:after="20" w:line="22" w:lineRule="atLeast"/>
        <w:ind w:left="284" w:hanging="295"/>
        <w:contextualSpacing w:val="0"/>
        <w:jc w:val="center"/>
        <w:rPr>
          <w:rFonts w:ascii="Segoe UI" w:hAnsi="Segoe UI" w:cs="Segoe UI"/>
          <w:b/>
          <w:sz w:val="20"/>
          <w:szCs w:val="20"/>
        </w:rPr>
      </w:pPr>
      <w:r w:rsidRPr="00567CE1">
        <w:rPr>
          <w:rFonts w:ascii="Segoe UI" w:hAnsi="Segoe UI" w:cs="Segoe UI"/>
          <w:b/>
          <w:sz w:val="20"/>
          <w:szCs w:val="20"/>
        </w:rPr>
        <w:t>Cena díla</w:t>
      </w:r>
    </w:p>
    <w:p w14:paraId="5117418C" w14:textId="77777777" w:rsidR="008536D5" w:rsidRPr="00567CE1" w:rsidRDefault="008536D5" w:rsidP="004E1431">
      <w:pPr>
        <w:pStyle w:val="Odstavecseseznamem"/>
        <w:numPr>
          <w:ilvl w:val="0"/>
          <w:numId w:val="34"/>
        </w:numPr>
        <w:spacing w:before="20" w:after="20" w:line="22" w:lineRule="atLeast"/>
        <w:contextualSpacing w:val="0"/>
        <w:jc w:val="both"/>
        <w:rPr>
          <w:rFonts w:ascii="Segoe UI" w:hAnsi="Segoe UI" w:cs="Segoe UI"/>
          <w:sz w:val="20"/>
          <w:szCs w:val="20"/>
        </w:rPr>
      </w:pPr>
      <w:bookmarkStart w:id="3" w:name="_Ref445678059"/>
      <w:r w:rsidRPr="00567CE1">
        <w:rPr>
          <w:rFonts w:ascii="Segoe UI" w:hAnsi="Segoe UI" w:cs="Segoe UI"/>
          <w:sz w:val="20"/>
          <w:szCs w:val="20"/>
        </w:rPr>
        <w:t>Podkladem pro stanovení ceny díla je nabídkový položkový rozpočet, který je součástí cenové nabídky, jež tvoří Přílohu č. 1 této smlouvy.</w:t>
      </w:r>
    </w:p>
    <w:p w14:paraId="043A7AEB" w14:textId="77777777" w:rsidR="008536D5" w:rsidRPr="00567CE1" w:rsidRDefault="008536D5" w:rsidP="004E1431">
      <w:pPr>
        <w:pStyle w:val="Odstavecseseznamem"/>
        <w:numPr>
          <w:ilvl w:val="0"/>
          <w:numId w:val="34"/>
        </w:numPr>
        <w:spacing w:before="20" w:after="20" w:line="22" w:lineRule="atLeast"/>
        <w:contextualSpacing w:val="0"/>
        <w:rPr>
          <w:rFonts w:ascii="Segoe UI" w:hAnsi="Segoe UI" w:cs="Segoe UI"/>
          <w:sz w:val="20"/>
          <w:szCs w:val="20"/>
        </w:rPr>
      </w:pPr>
      <w:r w:rsidRPr="00567CE1">
        <w:rPr>
          <w:rFonts w:ascii="Segoe UI" w:hAnsi="Segoe UI" w:cs="Segoe UI"/>
          <w:sz w:val="20"/>
          <w:szCs w:val="20"/>
        </w:rPr>
        <w:t xml:space="preserve">Cena díla činí: </w:t>
      </w:r>
    </w:p>
    <w:tbl>
      <w:tblPr>
        <w:tblStyle w:val="Mkatabulky"/>
        <w:tblW w:w="9778"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15"/>
        <w:gridCol w:w="3199"/>
        <w:gridCol w:w="5664"/>
      </w:tblGrid>
      <w:tr w:rsidR="008536D5" w:rsidRPr="00567CE1" w14:paraId="1EF1A139" w14:textId="77777777" w:rsidTr="00E34D21">
        <w:tc>
          <w:tcPr>
            <w:tcW w:w="915" w:type="dxa"/>
          </w:tcPr>
          <w:p w14:paraId="528A41CB" w14:textId="77777777" w:rsidR="008536D5" w:rsidRPr="00567CE1" w:rsidRDefault="008536D5" w:rsidP="004E1431">
            <w:pPr>
              <w:pStyle w:val="Odstavecseseznamem"/>
              <w:numPr>
                <w:ilvl w:val="1"/>
                <w:numId w:val="34"/>
              </w:numPr>
              <w:spacing w:before="20" w:after="20" w:line="22" w:lineRule="atLeast"/>
              <w:ind w:left="0" w:firstLine="0"/>
              <w:contextualSpacing w:val="0"/>
              <w:rPr>
                <w:rFonts w:ascii="Segoe UI" w:hAnsi="Segoe UI" w:cs="Segoe UI"/>
                <w:sz w:val="20"/>
                <w:szCs w:val="20"/>
              </w:rPr>
            </w:pPr>
          </w:p>
        </w:tc>
        <w:tc>
          <w:tcPr>
            <w:tcW w:w="3199" w:type="dxa"/>
          </w:tcPr>
          <w:p w14:paraId="1D0AD9F9" w14:textId="77777777" w:rsidR="008536D5" w:rsidRPr="00567CE1" w:rsidRDefault="008536D5" w:rsidP="00E34D21">
            <w:pPr>
              <w:pStyle w:val="Odstavecseseznamem"/>
              <w:spacing w:before="20" w:after="20" w:line="22" w:lineRule="atLeast"/>
              <w:ind w:left="0"/>
              <w:contextualSpacing w:val="0"/>
              <w:rPr>
                <w:rFonts w:ascii="Segoe UI" w:hAnsi="Segoe UI" w:cs="Segoe UI"/>
                <w:sz w:val="20"/>
                <w:szCs w:val="20"/>
              </w:rPr>
            </w:pPr>
            <w:r w:rsidRPr="00567CE1">
              <w:rPr>
                <w:rFonts w:ascii="Segoe UI" w:hAnsi="Segoe UI" w:cs="Segoe UI"/>
                <w:sz w:val="20"/>
                <w:szCs w:val="20"/>
              </w:rPr>
              <w:t>Celkem cena bez DPH:</w:t>
            </w:r>
          </w:p>
        </w:tc>
        <w:tc>
          <w:tcPr>
            <w:tcW w:w="5664" w:type="dxa"/>
            <w:shd w:val="clear" w:color="auto" w:fill="auto"/>
          </w:tcPr>
          <w:p w14:paraId="4458D509" w14:textId="77777777" w:rsidR="008536D5" w:rsidRPr="00567CE1" w:rsidRDefault="008536D5" w:rsidP="00E34D21">
            <w:pPr>
              <w:pStyle w:val="Odstavecseseznamem"/>
              <w:spacing w:before="20" w:after="20" w:line="22" w:lineRule="atLeast"/>
              <w:ind w:left="0"/>
              <w:contextualSpacing w:val="0"/>
              <w:jc w:val="right"/>
              <w:rPr>
                <w:rFonts w:ascii="Segoe UI" w:hAnsi="Segoe UI" w:cs="Segoe UI"/>
                <w:sz w:val="20"/>
                <w:szCs w:val="20"/>
              </w:rPr>
            </w:pPr>
            <w:proofErr w:type="spellStart"/>
            <w:r>
              <w:rPr>
                <w:rFonts w:ascii="Segoe UI" w:hAnsi="Segoe UI" w:cs="Segoe UI"/>
                <w:sz w:val="20"/>
                <w:szCs w:val="20"/>
              </w:rPr>
              <w:t>xxx</w:t>
            </w:r>
            <w:proofErr w:type="spellEnd"/>
          </w:p>
        </w:tc>
      </w:tr>
      <w:tr w:rsidR="008536D5" w:rsidRPr="00567CE1" w14:paraId="4F98B735" w14:textId="77777777" w:rsidTr="00E34D21">
        <w:tc>
          <w:tcPr>
            <w:tcW w:w="915" w:type="dxa"/>
          </w:tcPr>
          <w:p w14:paraId="36C2D136" w14:textId="77777777" w:rsidR="008536D5" w:rsidRPr="00567CE1" w:rsidRDefault="008536D5" w:rsidP="004E1431">
            <w:pPr>
              <w:pStyle w:val="Odstavecseseznamem"/>
              <w:numPr>
                <w:ilvl w:val="1"/>
                <w:numId w:val="34"/>
              </w:numPr>
              <w:spacing w:before="20" w:after="20" w:line="22" w:lineRule="atLeast"/>
              <w:ind w:left="0" w:firstLine="0"/>
              <w:contextualSpacing w:val="0"/>
              <w:rPr>
                <w:rFonts w:ascii="Segoe UI" w:hAnsi="Segoe UI" w:cs="Segoe UI"/>
                <w:sz w:val="20"/>
                <w:szCs w:val="20"/>
              </w:rPr>
            </w:pPr>
          </w:p>
        </w:tc>
        <w:tc>
          <w:tcPr>
            <w:tcW w:w="3199" w:type="dxa"/>
          </w:tcPr>
          <w:p w14:paraId="6AE0E5B9" w14:textId="77777777" w:rsidR="008536D5" w:rsidRPr="00567CE1" w:rsidRDefault="008536D5" w:rsidP="00E34D21">
            <w:pPr>
              <w:pStyle w:val="Odstavecseseznamem"/>
              <w:spacing w:before="20" w:after="20" w:line="22" w:lineRule="atLeast"/>
              <w:ind w:left="0"/>
              <w:contextualSpacing w:val="0"/>
              <w:rPr>
                <w:rFonts w:ascii="Segoe UI" w:hAnsi="Segoe UI" w:cs="Segoe UI"/>
                <w:sz w:val="20"/>
                <w:szCs w:val="20"/>
              </w:rPr>
            </w:pPr>
            <w:r w:rsidRPr="00567CE1">
              <w:rPr>
                <w:rFonts w:ascii="Segoe UI" w:hAnsi="Segoe UI" w:cs="Segoe UI"/>
                <w:sz w:val="20"/>
                <w:szCs w:val="20"/>
              </w:rPr>
              <w:t xml:space="preserve">DPH 21 %: </w:t>
            </w:r>
            <w:r w:rsidRPr="00567CE1">
              <w:rPr>
                <w:rFonts w:ascii="Segoe UI" w:hAnsi="Segoe UI" w:cs="Segoe UI"/>
                <w:sz w:val="20"/>
                <w:szCs w:val="20"/>
              </w:rPr>
              <w:tab/>
            </w:r>
          </w:p>
        </w:tc>
        <w:tc>
          <w:tcPr>
            <w:tcW w:w="5664" w:type="dxa"/>
            <w:shd w:val="clear" w:color="auto" w:fill="auto"/>
          </w:tcPr>
          <w:p w14:paraId="50D9D3A1" w14:textId="77777777" w:rsidR="008536D5" w:rsidRPr="00567CE1" w:rsidRDefault="008536D5" w:rsidP="00E34D21">
            <w:pPr>
              <w:pStyle w:val="Odstavecseseznamem"/>
              <w:spacing w:before="20" w:after="20" w:line="22" w:lineRule="atLeast"/>
              <w:ind w:left="0"/>
              <w:contextualSpacing w:val="0"/>
              <w:jc w:val="right"/>
              <w:rPr>
                <w:rFonts w:ascii="Segoe UI" w:hAnsi="Segoe UI" w:cs="Segoe UI"/>
                <w:sz w:val="20"/>
                <w:szCs w:val="20"/>
              </w:rPr>
            </w:pPr>
            <w:proofErr w:type="spellStart"/>
            <w:r>
              <w:rPr>
                <w:rFonts w:ascii="Segoe UI" w:hAnsi="Segoe UI" w:cs="Segoe UI"/>
                <w:sz w:val="20"/>
                <w:szCs w:val="20"/>
              </w:rPr>
              <w:t>xxx</w:t>
            </w:r>
            <w:proofErr w:type="spellEnd"/>
          </w:p>
        </w:tc>
      </w:tr>
      <w:tr w:rsidR="008536D5" w:rsidRPr="00567CE1" w14:paraId="48CE7806" w14:textId="77777777" w:rsidTr="00E34D21">
        <w:tc>
          <w:tcPr>
            <w:tcW w:w="915" w:type="dxa"/>
          </w:tcPr>
          <w:p w14:paraId="30B93F6D" w14:textId="77777777" w:rsidR="008536D5" w:rsidRPr="00567CE1" w:rsidRDefault="008536D5" w:rsidP="004E1431">
            <w:pPr>
              <w:pStyle w:val="Odstavecseseznamem"/>
              <w:numPr>
                <w:ilvl w:val="1"/>
                <w:numId w:val="34"/>
              </w:numPr>
              <w:spacing w:before="20" w:after="20" w:line="22" w:lineRule="atLeast"/>
              <w:ind w:left="0" w:firstLine="0"/>
              <w:contextualSpacing w:val="0"/>
              <w:rPr>
                <w:rFonts w:ascii="Segoe UI" w:hAnsi="Segoe UI" w:cs="Segoe UI"/>
                <w:sz w:val="20"/>
                <w:szCs w:val="20"/>
              </w:rPr>
            </w:pPr>
          </w:p>
        </w:tc>
        <w:tc>
          <w:tcPr>
            <w:tcW w:w="3199" w:type="dxa"/>
          </w:tcPr>
          <w:p w14:paraId="4DC303E6" w14:textId="77777777" w:rsidR="008536D5" w:rsidRPr="00567CE1" w:rsidRDefault="008536D5" w:rsidP="00E34D21">
            <w:pPr>
              <w:pStyle w:val="Odstavecseseznamem"/>
              <w:spacing w:before="20" w:after="20" w:line="22" w:lineRule="atLeast"/>
              <w:ind w:left="0"/>
              <w:contextualSpacing w:val="0"/>
              <w:rPr>
                <w:rFonts w:ascii="Segoe UI" w:hAnsi="Segoe UI" w:cs="Segoe UI"/>
                <w:sz w:val="20"/>
                <w:szCs w:val="20"/>
              </w:rPr>
            </w:pPr>
            <w:r w:rsidRPr="00567CE1">
              <w:rPr>
                <w:rFonts w:ascii="Segoe UI" w:hAnsi="Segoe UI" w:cs="Segoe UI"/>
                <w:sz w:val="20"/>
                <w:szCs w:val="20"/>
              </w:rPr>
              <w:t xml:space="preserve">Celkem cena vč. DPH: </w:t>
            </w:r>
            <w:r w:rsidRPr="00567CE1">
              <w:rPr>
                <w:rFonts w:ascii="Segoe UI" w:hAnsi="Segoe UI" w:cs="Segoe UI"/>
                <w:sz w:val="20"/>
                <w:szCs w:val="20"/>
              </w:rPr>
              <w:tab/>
            </w:r>
          </w:p>
        </w:tc>
        <w:tc>
          <w:tcPr>
            <w:tcW w:w="5664" w:type="dxa"/>
            <w:shd w:val="clear" w:color="auto" w:fill="auto"/>
          </w:tcPr>
          <w:p w14:paraId="4D797D73" w14:textId="77777777" w:rsidR="008536D5" w:rsidRPr="00567CE1" w:rsidRDefault="008536D5" w:rsidP="00E34D21">
            <w:pPr>
              <w:pStyle w:val="Odstavecseseznamem"/>
              <w:spacing w:before="20" w:after="20" w:line="22" w:lineRule="atLeast"/>
              <w:ind w:left="0"/>
              <w:contextualSpacing w:val="0"/>
              <w:jc w:val="right"/>
              <w:rPr>
                <w:rFonts w:ascii="Segoe UI" w:hAnsi="Segoe UI" w:cs="Segoe UI"/>
                <w:sz w:val="20"/>
                <w:szCs w:val="20"/>
              </w:rPr>
            </w:pPr>
            <w:proofErr w:type="spellStart"/>
            <w:r>
              <w:rPr>
                <w:rFonts w:ascii="Segoe UI" w:hAnsi="Segoe UI" w:cs="Segoe UI"/>
                <w:sz w:val="20"/>
                <w:szCs w:val="20"/>
              </w:rPr>
              <w:t>xxx</w:t>
            </w:r>
            <w:proofErr w:type="spellEnd"/>
          </w:p>
        </w:tc>
      </w:tr>
    </w:tbl>
    <w:p w14:paraId="33DF5074" w14:textId="77777777" w:rsidR="008536D5" w:rsidRPr="00567CE1" w:rsidRDefault="008536D5" w:rsidP="004E1431">
      <w:pPr>
        <w:pStyle w:val="Odstavecseseznamem"/>
        <w:numPr>
          <w:ilvl w:val="0"/>
          <w:numId w:val="34"/>
        </w:numPr>
        <w:spacing w:before="20" w:after="0" w:line="22" w:lineRule="atLeast"/>
        <w:contextualSpacing w:val="0"/>
        <w:jc w:val="both"/>
        <w:rPr>
          <w:rFonts w:ascii="Segoe UI" w:hAnsi="Segoe UI" w:cs="Segoe UI"/>
          <w:sz w:val="20"/>
          <w:szCs w:val="20"/>
        </w:rPr>
      </w:pPr>
      <w:r w:rsidRPr="00567CE1">
        <w:rPr>
          <w:rFonts w:ascii="Segoe UI" w:hAnsi="Segoe UI" w:cs="Segoe UI"/>
          <w:sz w:val="20"/>
          <w:szCs w:val="20"/>
        </w:rPr>
        <w:t xml:space="preserve">Cena díla uvedená v čl. III. odst. 2 této smlouvy je dohodnuta jako nejvýše přípustná po celou dobu platnosti smlouvy a zahrnuje veškerá plnění potřebná k provedení díla. Nabídnutou cenu lze měnit pouze z těchto důvodů: </w:t>
      </w:r>
    </w:p>
    <w:p w14:paraId="191E368E" w14:textId="77777777" w:rsidR="008536D5" w:rsidRPr="00567CE1" w:rsidRDefault="008536D5" w:rsidP="004E1431">
      <w:pPr>
        <w:pStyle w:val="Odstavecseseznamem"/>
        <w:numPr>
          <w:ilvl w:val="1"/>
          <w:numId w:val="34"/>
        </w:numPr>
        <w:spacing w:before="20" w:after="0" w:line="22" w:lineRule="atLeast"/>
        <w:contextualSpacing w:val="0"/>
        <w:jc w:val="both"/>
        <w:rPr>
          <w:rFonts w:ascii="Segoe UI" w:hAnsi="Segoe UI" w:cs="Segoe UI"/>
          <w:sz w:val="20"/>
          <w:szCs w:val="20"/>
        </w:rPr>
      </w:pPr>
      <w:r w:rsidRPr="00567CE1">
        <w:rPr>
          <w:rFonts w:ascii="Segoe UI" w:hAnsi="Segoe UI" w:cs="Segoe UI"/>
          <w:sz w:val="20"/>
          <w:szCs w:val="20"/>
        </w:rPr>
        <w:t xml:space="preserve">v průběhu realizace dojde ke změnám sazeb daně z přidané hodnoty, </w:t>
      </w:r>
    </w:p>
    <w:p w14:paraId="371F92D8" w14:textId="77777777" w:rsidR="008536D5" w:rsidRPr="00567CE1" w:rsidRDefault="008536D5" w:rsidP="004E1431">
      <w:pPr>
        <w:pStyle w:val="Odstavecseseznamem"/>
        <w:numPr>
          <w:ilvl w:val="1"/>
          <w:numId w:val="34"/>
        </w:numPr>
        <w:spacing w:before="20" w:after="0" w:line="22" w:lineRule="atLeast"/>
        <w:contextualSpacing w:val="0"/>
        <w:jc w:val="both"/>
        <w:rPr>
          <w:rFonts w:ascii="Segoe UI" w:hAnsi="Segoe UI" w:cs="Segoe UI"/>
          <w:sz w:val="20"/>
          <w:szCs w:val="20"/>
        </w:rPr>
      </w:pPr>
      <w:r w:rsidRPr="00567CE1">
        <w:rPr>
          <w:rFonts w:ascii="Segoe UI" w:hAnsi="Segoe UI" w:cs="Segoe UI"/>
          <w:sz w:val="20"/>
          <w:szCs w:val="20"/>
        </w:rPr>
        <w:t>v případě vzniku změny závazku, přičemž tyto budou řešeny vždy v souladu se zákonem č. 134/2016 Sb., o zadávání veřejných zakázek (dále jen „ZZVZ“) uzavřením dodatku,</w:t>
      </w:r>
    </w:p>
    <w:p w14:paraId="51513738" w14:textId="77777777" w:rsidR="008536D5" w:rsidRPr="00567CE1" w:rsidRDefault="008536D5" w:rsidP="004E1431">
      <w:pPr>
        <w:pStyle w:val="Odstavecseseznamem"/>
        <w:numPr>
          <w:ilvl w:val="1"/>
          <w:numId w:val="34"/>
        </w:numPr>
        <w:spacing w:before="20" w:after="0" w:line="22" w:lineRule="atLeast"/>
        <w:contextualSpacing w:val="0"/>
        <w:jc w:val="both"/>
        <w:rPr>
          <w:rFonts w:ascii="Segoe UI" w:hAnsi="Segoe UI" w:cs="Segoe UI"/>
          <w:sz w:val="20"/>
          <w:szCs w:val="20"/>
        </w:rPr>
      </w:pPr>
      <w:r w:rsidRPr="00567CE1">
        <w:rPr>
          <w:rFonts w:ascii="Segoe UI" w:hAnsi="Segoe UI" w:cs="Segoe UI"/>
          <w:sz w:val="20"/>
          <w:szCs w:val="20"/>
        </w:rPr>
        <w:t>v případě, že některé části díla nebudou provedeny.</w:t>
      </w:r>
    </w:p>
    <w:bookmarkEnd w:id="3"/>
    <w:p w14:paraId="33C03583" w14:textId="77777777" w:rsidR="008536D5" w:rsidRPr="00567CE1" w:rsidRDefault="008536D5" w:rsidP="004E1431">
      <w:pPr>
        <w:widowControl/>
        <w:numPr>
          <w:ilvl w:val="0"/>
          <w:numId w:val="34"/>
        </w:numPr>
        <w:spacing w:before="20" w:after="20" w:line="22" w:lineRule="atLeast"/>
        <w:ind w:left="426" w:hanging="426"/>
        <w:jc w:val="both"/>
        <w:rPr>
          <w:rFonts w:ascii="Segoe UI" w:hAnsi="Segoe UI" w:cs="Segoe UI"/>
        </w:rPr>
      </w:pPr>
      <w:r w:rsidRPr="00567CE1">
        <w:rPr>
          <w:rFonts w:ascii="Segoe UI" w:hAnsi="Segoe UI" w:cs="Segoe UI"/>
        </w:rPr>
        <w:t>Cena díla zahrnuje veškeré práce a náklady zhotovitele spojené s řádným provedením (přípravou a provedením) díla dle této smlouvy, včetně pojištění veškerých rizik a vlivů během jeho provádění, poplatků a jakýchkoliv dalších výdajů spojených s prováděním díla.</w:t>
      </w:r>
    </w:p>
    <w:p w14:paraId="6FD1B815" w14:textId="77777777" w:rsidR="008536D5" w:rsidRPr="00567CE1" w:rsidRDefault="008536D5" w:rsidP="004E1431">
      <w:pPr>
        <w:widowControl/>
        <w:numPr>
          <w:ilvl w:val="0"/>
          <w:numId w:val="34"/>
        </w:numPr>
        <w:spacing w:before="20" w:after="20" w:line="22" w:lineRule="atLeast"/>
        <w:ind w:left="426" w:hanging="426"/>
        <w:jc w:val="both"/>
        <w:rPr>
          <w:rFonts w:ascii="Segoe UI" w:hAnsi="Segoe UI" w:cs="Segoe UI"/>
        </w:rPr>
      </w:pPr>
      <w:r w:rsidRPr="00567CE1">
        <w:rPr>
          <w:rFonts w:ascii="Segoe UI" w:hAnsi="Segoe UI" w:cs="Segoe UI"/>
        </w:rPr>
        <w:t>Zhotovitel výslovně prohlašuje, že veškeré technické, finanční, věcné a ostatní podmínky díla zahrnul do kalkulace ceny za provedení díla, jedná se zejména o opatření zařízení staveniště, neboť stavba bude realizovaná za probíhajícího zdravotnického provozu v objektu, resp. v areálu.</w:t>
      </w:r>
    </w:p>
    <w:p w14:paraId="5B8FE122" w14:textId="77777777" w:rsidR="008536D5" w:rsidRPr="00567CE1" w:rsidRDefault="008536D5" w:rsidP="004E1431">
      <w:pPr>
        <w:widowControl/>
        <w:numPr>
          <w:ilvl w:val="0"/>
          <w:numId w:val="34"/>
        </w:numPr>
        <w:spacing w:before="20" w:after="20" w:line="22" w:lineRule="atLeast"/>
        <w:ind w:left="426" w:hanging="426"/>
        <w:jc w:val="both"/>
        <w:rPr>
          <w:rFonts w:ascii="Segoe UI" w:hAnsi="Segoe UI" w:cs="Segoe UI"/>
          <w:color w:val="000000" w:themeColor="text1"/>
        </w:rPr>
      </w:pPr>
      <w:r w:rsidRPr="00567CE1">
        <w:rPr>
          <w:rFonts w:ascii="Segoe UI" w:hAnsi="Segoe UI" w:cs="Segoe UI"/>
          <w:color w:val="000000" w:themeColor="text1"/>
        </w:rPr>
        <w:t>Zhotovitel se dále zavazuje provést případné další dodatečné práce, které nebyly obsaženy v původních zadávacích podmínkách, jejichž potřeba vznikla v důsledku objektivně nepředvídatelných okolností a tyto dodatečné stavební práce jsou nezbytné pro provedení původních stavebních prací (dále jen „vícepráce“).</w:t>
      </w:r>
    </w:p>
    <w:p w14:paraId="39BCB795" w14:textId="77777777" w:rsidR="008536D5" w:rsidRPr="00567CE1" w:rsidRDefault="008536D5" w:rsidP="004E1431">
      <w:pPr>
        <w:widowControl/>
        <w:numPr>
          <w:ilvl w:val="0"/>
          <w:numId w:val="34"/>
        </w:numPr>
        <w:spacing w:before="20" w:after="20" w:line="22" w:lineRule="atLeast"/>
        <w:ind w:left="426" w:hanging="426"/>
        <w:jc w:val="both"/>
        <w:rPr>
          <w:rFonts w:ascii="Segoe UI" w:hAnsi="Segoe UI" w:cs="Segoe UI"/>
          <w:color w:val="000000" w:themeColor="text1"/>
        </w:rPr>
      </w:pPr>
      <w:r w:rsidRPr="00567CE1">
        <w:rPr>
          <w:rFonts w:ascii="Segoe UI" w:hAnsi="Segoe UI" w:cs="Segoe UI"/>
          <w:color w:val="000000" w:themeColor="text1"/>
        </w:rPr>
        <w:t>Případné vícepráce budou oceňovány takto:</w:t>
      </w:r>
    </w:p>
    <w:p w14:paraId="17DBADFE" w14:textId="77777777" w:rsidR="008536D5" w:rsidRPr="00567CE1" w:rsidRDefault="008536D5" w:rsidP="004E1431">
      <w:pPr>
        <w:widowControl/>
        <w:numPr>
          <w:ilvl w:val="1"/>
          <w:numId w:val="34"/>
        </w:numPr>
        <w:spacing w:before="20" w:after="20" w:line="22" w:lineRule="atLeast"/>
        <w:jc w:val="both"/>
        <w:rPr>
          <w:rFonts w:ascii="Segoe UI" w:hAnsi="Segoe UI" w:cs="Segoe UI"/>
          <w:color w:val="000000" w:themeColor="text1"/>
        </w:rPr>
      </w:pPr>
      <w:r w:rsidRPr="00567CE1">
        <w:rPr>
          <w:rFonts w:ascii="Segoe UI" w:hAnsi="Segoe UI" w:cs="Segoe UI"/>
          <w:color w:val="000000" w:themeColor="text1"/>
        </w:rPr>
        <w:t>v případě položky obsažené v cenové nabídce zhotovitele bude použita jednotková cena z cenové nabídky Přílohy č. 1 této smlouvy;</w:t>
      </w:r>
    </w:p>
    <w:p w14:paraId="61AE9B19" w14:textId="77777777" w:rsidR="008536D5" w:rsidRPr="00567CE1" w:rsidRDefault="008536D5" w:rsidP="004E1431">
      <w:pPr>
        <w:widowControl/>
        <w:numPr>
          <w:ilvl w:val="1"/>
          <w:numId w:val="34"/>
        </w:numPr>
        <w:spacing w:before="20" w:after="20" w:line="22" w:lineRule="atLeast"/>
        <w:jc w:val="both"/>
        <w:rPr>
          <w:rFonts w:ascii="Segoe UI" w:hAnsi="Segoe UI" w:cs="Segoe UI"/>
          <w:color w:val="000000" w:themeColor="text1"/>
        </w:rPr>
      </w:pPr>
      <w:r w:rsidRPr="00567CE1">
        <w:rPr>
          <w:rFonts w:ascii="Segoe UI" w:hAnsi="Segoe UI" w:cs="Segoe UI"/>
          <w:color w:val="000000" w:themeColor="text1"/>
        </w:rPr>
        <w:t xml:space="preserve">v ostatních případech budou vícepráce oceňovány podle katalogů popisů a směrných cen stavebně montážních prací ÚRS Praha, a.s., platných v době realizace těchto prací, případně individuální kalkulací nákladů prací neobsažených v těchto cenících za ceny v místě a čase obvyklé. </w:t>
      </w:r>
    </w:p>
    <w:p w14:paraId="02810645" w14:textId="77777777" w:rsidR="008536D5" w:rsidRPr="00567CE1" w:rsidRDefault="008536D5" w:rsidP="004E1431">
      <w:pPr>
        <w:widowControl/>
        <w:numPr>
          <w:ilvl w:val="0"/>
          <w:numId w:val="34"/>
        </w:numPr>
        <w:spacing w:before="20" w:after="20" w:line="22" w:lineRule="atLeast"/>
        <w:ind w:left="426" w:hanging="426"/>
        <w:jc w:val="both"/>
        <w:rPr>
          <w:rFonts w:ascii="Segoe UI" w:hAnsi="Segoe UI" w:cs="Segoe UI"/>
        </w:rPr>
      </w:pPr>
      <w:r w:rsidRPr="00567CE1">
        <w:rPr>
          <w:rFonts w:ascii="Segoe UI" w:hAnsi="Segoe UI" w:cs="Segoe UI"/>
        </w:rPr>
        <w:t xml:space="preserve">Pokud v průběhu provádění díla bude zjištěno, že některé práce, činnosti a dodávky obsažené v předmětu díla a cenové nabídce nejsou nutné k řádnému provedení a dokončení díla, (dále jen „méněpráce“), musí být přesně specifikovány zápisem ve stavebním deníku (tzn. že jejich rozsah musí být jednoznačně vymezen). Zhotovitel je povinen akceptovat návrh objednatele na zúžení rozsahu díla (méněpráce) postupem dle odst. 9 tohoto článku. Pro postup v případě méněprací platí přiměřeně </w:t>
      </w:r>
      <w:proofErr w:type="spellStart"/>
      <w:r w:rsidRPr="00567CE1">
        <w:rPr>
          <w:rFonts w:ascii="Segoe UI" w:hAnsi="Segoe UI" w:cs="Segoe UI"/>
        </w:rPr>
        <w:t>ust</w:t>
      </w:r>
      <w:proofErr w:type="spellEnd"/>
      <w:r w:rsidRPr="00567CE1">
        <w:rPr>
          <w:rFonts w:ascii="Segoe UI" w:hAnsi="Segoe UI" w:cs="Segoe UI"/>
        </w:rPr>
        <w:t>. čl. V. odst. 9 a 10. O hodnotu ceny méněprací, stanovené obdobně jako vícepráce dle odstavce 7 tohoto článku se ponižuje celková cena díla.</w:t>
      </w:r>
    </w:p>
    <w:p w14:paraId="2ADA4608" w14:textId="77777777" w:rsidR="008536D5" w:rsidRPr="00567CE1" w:rsidRDefault="008536D5" w:rsidP="004E1431">
      <w:pPr>
        <w:widowControl/>
        <w:numPr>
          <w:ilvl w:val="0"/>
          <w:numId w:val="34"/>
        </w:numPr>
        <w:spacing w:before="20" w:after="20" w:line="22" w:lineRule="atLeast"/>
        <w:ind w:left="426" w:hanging="426"/>
        <w:jc w:val="both"/>
        <w:rPr>
          <w:rFonts w:ascii="Segoe UI" w:hAnsi="Segoe UI" w:cs="Segoe UI"/>
        </w:rPr>
      </w:pPr>
      <w:r w:rsidRPr="00567CE1">
        <w:rPr>
          <w:rFonts w:ascii="Segoe UI" w:hAnsi="Segoe UI" w:cs="Segoe UI"/>
        </w:rPr>
        <w:t>Provedení víceprací a méněprací může být učiněno až po rozhodnutí a odsouhlasení zástupcem objednatele ve věcech technických na základě objednatelem schváleného změnového listu a po uzavření dodatku k této smlouvě. Podkladem pro uzavření dodatku bude změnový list, který bude obsahovat jasný popis změny, rozsah a kalkulaci změny ceny díla. Změnový list vydává zhotovitel a schvaluje objednatel.</w:t>
      </w:r>
    </w:p>
    <w:p w14:paraId="12BD66E5" w14:textId="77777777" w:rsidR="008536D5" w:rsidRPr="00567CE1" w:rsidRDefault="008536D5" w:rsidP="004E1431">
      <w:pPr>
        <w:widowControl/>
        <w:numPr>
          <w:ilvl w:val="0"/>
          <w:numId w:val="34"/>
        </w:numPr>
        <w:spacing w:before="20" w:after="20" w:line="22" w:lineRule="atLeast"/>
        <w:ind w:left="426" w:hanging="426"/>
        <w:jc w:val="both"/>
        <w:rPr>
          <w:rFonts w:ascii="Segoe UI" w:hAnsi="Segoe UI" w:cs="Segoe UI"/>
        </w:rPr>
      </w:pPr>
      <w:r w:rsidRPr="00567CE1">
        <w:rPr>
          <w:rFonts w:ascii="Segoe UI" w:hAnsi="Segoe UI" w:cs="Segoe UI"/>
        </w:rPr>
        <w:t>Cena díla zahrnuje i inženýrskou činnost související s veškerými správními řízeními nutnými pro vydání kolaudačního souhlasu.</w:t>
      </w:r>
    </w:p>
    <w:p w14:paraId="07211C56" w14:textId="77777777" w:rsidR="008536D5" w:rsidRPr="00567CE1" w:rsidRDefault="008536D5" w:rsidP="004E1431">
      <w:pPr>
        <w:widowControl/>
        <w:numPr>
          <w:ilvl w:val="0"/>
          <w:numId w:val="34"/>
        </w:numPr>
        <w:spacing w:before="20" w:after="20" w:line="22" w:lineRule="atLeast"/>
        <w:ind w:left="426" w:hanging="426"/>
        <w:jc w:val="both"/>
        <w:rPr>
          <w:rFonts w:ascii="Segoe UI" w:hAnsi="Segoe UI" w:cs="Segoe UI"/>
        </w:rPr>
      </w:pPr>
      <w:r w:rsidRPr="00567CE1">
        <w:rPr>
          <w:rFonts w:ascii="Segoe UI" w:hAnsi="Segoe UI" w:cs="Segoe UI"/>
        </w:rPr>
        <w:t>Cena díla zahrnuje i kompletní pravidelný servis a revize veškerých dodávaných přístrojů a zařízení v záruční době.</w:t>
      </w:r>
    </w:p>
    <w:p w14:paraId="1C48CB1D" w14:textId="77777777" w:rsidR="008536D5" w:rsidRPr="00567CE1" w:rsidRDefault="008536D5" w:rsidP="004E1431">
      <w:pPr>
        <w:widowControl/>
        <w:numPr>
          <w:ilvl w:val="0"/>
          <w:numId w:val="34"/>
        </w:numPr>
        <w:spacing w:before="20" w:after="20" w:line="22" w:lineRule="atLeast"/>
        <w:ind w:left="426" w:hanging="426"/>
        <w:jc w:val="both"/>
        <w:rPr>
          <w:rFonts w:ascii="Segoe UI" w:hAnsi="Segoe UI" w:cs="Segoe UI"/>
        </w:rPr>
      </w:pPr>
      <w:r w:rsidRPr="00567CE1">
        <w:rPr>
          <w:rFonts w:ascii="Segoe UI" w:hAnsi="Segoe UI" w:cs="Segoe UI"/>
        </w:rPr>
        <w:t>DPH bude účtována v zákonné výši platné v době vystavení daňového dokladu.</w:t>
      </w:r>
    </w:p>
    <w:p w14:paraId="2FA4D008" w14:textId="77777777" w:rsidR="008536D5" w:rsidRPr="00567CE1" w:rsidRDefault="008536D5" w:rsidP="008536D5">
      <w:pPr>
        <w:spacing w:before="20" w:after="20" w:line="22" w:lineRule="atLeast"/>
        <w:jc w:val="both"/>
        <w:rPr>
          <w:rFonts w:ascii="Segoe UI" w:hAnsi="Segoe UI" w:cs="Segoe UI"/>
        </w:rPr>
      </w:pPr>
    </w:p>
    <w:p w14:paraId="60CD9B18" w14:textId="77777777" w:rsidR="008536D5" w:rsidRPr="00567CE1" w:rsidRDefault="008536D5" w:rsidP="004E1431">
      <w:pPr>
        <w:pStyle w:val="Odstavecseseznamem"/>
        <w:numPr>
          <w:ilvl w:val="0"/>
          <w:numId w:val="36"/>
        </w:numPr>
        <w:spacing w:before="20" w:after="20" w:line="22" w:lineRule="atLeast"/>
        <w:ind w:left="0" w:firstLine="0"/>
        <w:contextualSpacing w:val="0"/>
        <w:jc w:val="center"/>
        <w:rPr>
          <w:rFonts w:ascii="Segoe UI" w:hAnsi="Segoe UI" w:cs="Segoe UI"/>
          <w:b/>
          <w:sz w:val="20"/>
          <w:szCs w:val="20"/>
        </w:rPr>
      </w:pPr>
      <w:r w:rsidRPr="00567CE1">
        <w:rPr>
          <w:rFonts w:ascii="Segoe UI" w:hAnsi="Segoe UI" w:cs="Segoe UI"/>
          <w:b/>
          <w:sz w:val="20"/>
          <w:szCs w:val="20"/>
        </w:rPr>
        <w:t>Platební podmínky</w:t>
      </w:r>
    </w:p>
    <w:p w14:paraId="4AC3DFE7" w14:textId="77777777" w:rsidR="008536D5" w:rsidRPr="00567CE1" w:rsidRDefault="008536D5" w:rsidP="004E1431">
      <w:pPr>
        <w:widowControl/>
        <w:numPr>
          <w:ilvl w:val="0"/>
          <w:numId w:val="28"/>
        </w:numPr>
        <w:spacing w:before="20" w:after="20" w:line="22" w:lineRule="atLeast"/>
        <w:ind w:left="426" w:hanging="426"/>
        <w:jc w:val="both"/>
        <w:rPr>
          <w:rFonts w:ascii="Segoe UI" w:hAnsi="Segoe UI" w:cs="Segoe UI"/>
          <w:color w:val="000000" w:themeColor="text1"/>
        </w:rPr>
      </w:pPr>
      <w:r w:rsidRPr="00567CE1">
        <w:rPr>
          <w:rFonts w:ascii="Segoe UI" w:hAnsi="Segoe UI" w:cs="Segoe UI"/>
          <w:color w:val="000000" w:themeColor="text1"/>
        </w:rPr>
        <w:t>Fakturace bude prováděná dílčí. Zhotovitel má právo vystavit daňový doklad (fakturu) za příslušný kalendářní měsíc následující den po obdržení odsouhlaseného soupisu skutečně provedených prací, dodávek a služeb provedených zhotovitelem v daném měsíci. Nedílnou součástí daňového dokladu (faktury) je zástupcem pro jednání ve věcech technických odsouhlasený soupis skutečně provedených prací, dodávek a služeb. U dodávek se jedná o zabudované dodávky.</w:t>
      </w:r>
    </w:p>
    <w:p w14:paraId="5771883E" w14:textId="77777777" w:rsidR="008536D5" w:rsidRPr="00567CE1" w:rsidRDefault="008536D5" w:rsidP="004E1431">
      <w:pPr>
        <w:widowControl/>
        <w:numPr>
          <w:ilvl w:val="0"/>
          <w:numId w:val="28"/>
        </w:numPr>
        <w:spacing w:before="20" w:after="20" w:line="22" w:lineRule="atLeast"/>
        <w:ind w:left="426" w:hanging="426"/>
        <w:jc w:val="both"/>
        <w:rPr>
          <w:rFonts w:ascii="Segoe UI" w:hAnsi="Segoe UI" w:cs="Segoe UI"/>
          <w:color w:val="000000" w:themeColor="text1"/>
        </w:rPr>
      </w:pPr>
      <w:r w:rsidRPr="00567CE1">
        <w:rPr>
          <w:rFonts w:ascii="Segoe UI" w:hAnsi="Segoe UI" w:cs="Segoe UI"/>
          <w:color w:val="000000" w:themeColor="text1"/>
        </w:rPr>
        <w:t xml:space="preserve">Poslední, resp. konečný daňový doklad (fakturu) ve smyslu tohoto odstavce má zhotovitel právo vystavit následující den po podepsání Předávacího protokolu o předání a převzetí celého řádně dokončeného díla bez vad a nedodělků. Nedílnou součástí tohoto daňového dokladu (faktury) je podepsaný Předávací </w:t>
      </w:r>
      <w:r w:rsidRPr="00567CE1">
        <w:rPr>
          <w:rFonts w:ascii="Segoe UI" w:hAnsi="Segoe UI" w:cs="Segoe UI"/>
          <w:color w:val="000000" w:themeColor="text1"/>
        </w:rPr>
        <w:lastRenderedPageBreak/>
        <w:t>protokol o předání a převzetí řádně dokončeného díla vč. soupisu skutečně provedených prací, dodávek a služeb odsouhlasený zástupcem pro technická jednání.</w:t>
      </w:r>
    </w:p>
    <w:p w14:paraId="39849EDF" w14:textId="77777777" w:rsidR="008536D5" w:rsidRPr="00567CE1" w:rsidRDefault="008536D5" w:rsidP="004E1431">
      <w:pPr>
        <w:widowControl/>
        <w:numPr>
          <w:ilvl w:val="0"/>
          <w:numId w:val="28"/>
        </w:numPr>
        <w:spacing w:before="20" w:after="20" w:line="22" w:lineRule="atLeast"/>
        <w:ind w:left="426" w:hanging="426"/>
        <w:jc w:val="both"/>
        <w:rPr>
          <w:rFonts w:ascii="Segoe UI" w:hAnsi="Segoe UI" w:cs="Segoe UI"/>
          <w:color w:val="000000" w:themeColor="text1"/>
        </w:rPr>
      </w:pPr>
      <w:r w:rsidRPr="00567CE1">
        <w:rPr>
          <w:rFonts w:ascii="Segoe UI" w:hAnsi="Segoe UI" w:cs="Segoe UI"/>
          <w:color w:val="000000" w:themeColor="text1"/>
        </w:rPr>
        <w:t>Nedojde-li mezi smluvními stranami k dohodě při odsouhlasení množství nebo druhu provedených prací, je zhotovitel oprávněn fakturovat pouze práce a dodávky, u kterých nedošlo k rozporu. Pokud bude daňový doklad (faktura) vystavený zhotovitelem přesto obsahovat i práce, které nebyly objednatelem odsouhlaseny, je objednatel oprávněn tento daňový doklad (fakturu) vrátit zhotoviteli k opravě.</w:t>
      </w:r>
    </w:p>
    <w:p w14:paraId="2FCF9D84" w14:textId="77777777" w:rsidR="008536D5" w:rsidRPr="00567CE1" w:rsidRDefault="008536D5" w:rsidP="004E1431">
      <w:pPr>
        <w:widowControl/>
        <w:numPr>
          <w:ilvl w:val="0"/>
          <w:numId w:val="28"/>
        </w:numPr>
        <w:spacing w:before="20" w:after="20" w:line="22" w:lineRule="atLeast"/>
        <w:ind w:left="426" w:hanging="426"/>
        <w:jc w:val="both"/>
        <w:rPr>
          <w:rFonts w:ascii="Segoe UI" w:hAnsi="Segoe UI" w:cs="Segoe UI"/>
          <w:color w:val="000000" w:themeColor="text1"/>
        </w:rPr>
      </w:pPr>
      <w:r w:rsidRPr="00567CE1">
        <w:rPr>
          <w:rFonts w:ascii="Segoe UI" w:hAnsi="Segoe UI" w:cs="Segoe UI"/>
          <w:color w:val="000000" w:themeColor="text1"/>
        </w:rPr>
        <w:t>Práce a dodávky, u kterých nedošlo k dohodě o jejich provedení, nebo u kterých nedošlo k dohodě o provedeném množství, projednají zmocněnci pro jednání věcná a technická obou smluvních stran při samostatném jednání, ze kterého pořídí zápis s uvedením důvodů. Objednatel poté požádá o stanovisko nezávislého znalce, které bude pro obě smluvní strany závazné. Náklady na znalce, resp. vypracování znaleckého posudku nesou obě smluvní strany rovným dílem.</w:t>
      </w:r>
    </w:p>
    <w:p w14:paraId="4ADA95E3" w14:textId="77777777" w:rsidR="008536D5" w:rsidRPr="00567CE1" w:rsidRDefault="008536D5" w:rsidP="004E1431">
      <w:pPr>
        <w:widowControl/>
        <w:numPr>
          <w:ilvl w:val="0"/>
          <w:numId w:val="28"/>
        </w:numPr>
        <w:spacing w:before="20" w:after="20" w:line="22" w:lineRule="atLeast"/>
        <w:ind w:left="426" w:hanging="426"/>
        <w:jc w:val="both"/>
        <w:rPr>
          <w:rFonts w:ascii="Segoe UI" w:hAnsi="Segoe UI" w:cs="Segoe UI"/>
          <w:color w:val="000000" w:themeColor="text1"/>
        </w:rPr>
      </w:pPr>
      <w:r w:rsidRPr="00567CE1">
        <w:rPr>
          <w:rFonts w:ascii="Segoe UI" w:hAnsi="Segoe UI" w:cs="Segoe UI"/>
          <w:color w:val="000000" w:themeColor="text1"/>
        </w:rPr>
        <w:t xml:space="preserve">Objednatel má právo na zádržné ve výši 10 % z ceny za každou dílčí úhradu dle odst. 1 a odst. 2 tohoto článku, tj. z ceny vyfakturované za skutečně provedené práce, dodávky a služby v jednotlivých měsících, zaokrouhleno vždy na jednotky korun. O tuto částku bude vždy snížen daňový doklad (faktura) dle tohoto odstavce dle odstavce 1 písm. a), resp. písm. b) tohoto článku. </w:t>
      </w:r>
    </w:p>
    <w:p w14:paraId="3EB50380" w14:textId="77777777" w:rsidR="008536D5" w:rsidRPr="00567CE1" w:rsidRDefault="008536D5" w:rsidP="004E1431">
      <w:pPr>
        <w:widowControl/>
        <w:numPr>
          <w:ilvl w:val="0"/>
          <w:numId w:val="28"/>
        </w:numPr>
        <w:spacing w:before="20" w:after="20" w:line="22" w:lineRule="atLeast"/>
        <w:ind w:left="426" w:hanging="426"/>
        <w:jc w:val="both"/>
        <w:rPr>
          <w:rFonts w:ascii="Segoe UI" w:hAnsi="Segoe UI" w:cs="Segoe UI"/>
        </w:rPr>
      </w:pPr>
      <w:r w:rsidRPr="00567CE1">
        <w:rPr>
          <w:rFonts w:ascii="Segoe UI" w:hAnsi="Segoe UI" w:cs="Segoe UI"/>
        </w:rPr>
        <w:t xml:space="preserve">Zhotovitel požádá písemně o uvolnění zádržného ve výši 100 % zadržené částky, tj. 10 % z celkové ceny díla dle čl. III. odst. 2. této smlouvy, a to do 30 dnů ode dne odstranění poslední vady (po vydání kolaudačního souhlasu a odstranění všech závad, včetně drobných vad a nedodělků). Zádržné bude vyplaceno do 30 dnů od doručení písemné žádosti zhotovitele objednateli. Podmínkou uvolnění zádržného, přijetí faktury na zadrženou částku, je akceptace bankovní záruky objednatelem. Ten si vyhrazuje právo ji odmítnout, pokud nesplňuje podmínky stanovené v této smlouvě.  </w:t>
      </w:r>
    </w:p>
    <w:p w14:paraId="41541DC4" w14:textId="77777777" w:rsidR="008536D5" w:rsidRPr="00567CE1" w:rsidRDefault="008536D5" w:rsidP="004E1431">
      <w:pPr>
        <w:widowControl/>
        <w:numPr>
          <w:ilvl w:val="0"/>
          <w:numId w:val="28"/>
        </w:numPr>
        <w:spacing w:before="20" w:after="20" w:line="22" w:lineRule="atLeast"/>
        <w:ind w:left="426" w:hanging="426"/>
        <w:jc w:val="both"/>
        <w:rPr>
          <w:rFonts w:ascii="Segoe UI" w:eastAsia="Segoe UI" w:hAnsi="Segoe UI" w:cs="Segoe UI"/>
          <w:color w:val="000000" w:themeColor="text1"/>
        </w:rPr>
      </w:pPr>
      <w:r w:rsidRPr="00567CE1">
        <w:rPr>
          <w:rFonts w:ascii="Segoe UI" w:hAnsi="Segoe UI" w:cs="Segoe UI"/>
          <w:color w:val="000000" w:themeColor="text1"/>
        </w:rPr>
        <w:t>Daňový doklad (faktura) musí obsahovat evidenční číslo smlouvy uvedené na smlouvě a veškeré údaje vyžadované právními předpisy, zejména dle Zákona o dani z přidané hodnoty</w:t>
      </w:r>
      <w:r w:rsidRPr="00567CE1">
        <w:rPr>
          <w:rFonts w:ascii="Segoe UI" w:eastAsia="Segoe UI" w:hAnsi="Segoe UI" w:cs="Segoe UI"/>
        </w:rPr>
        <w:t xml:space="preserve"> (dále také jako “</w:t>
      </w:r>
      <w:r w:rsidRPr="00567CE1">
        <w:rPr>
          <w:rFonts w:ascii="Segoe UI" w:hAnsi="Segoe UI" w:cs="Segoe UI"/>
          <w:color w:val="000000" w:themeColor="text1"/>
        </w:rPr>
        <w:t xml:space="preserve">ZDPH”) a § 435 Občanského zákoníku v platném znění. </w:t>
      </w:r>
    </w:p>
    <w:p w14:paraId="5306C0FE" w14:textId="77777777" w:rsidR="008536D5" w:rsidRPr="00567CE1" w:rsidRDefault="008536D5" w:rsidP="004E1431">
      <w:pPr>
        <w:widowControl/>
        <w:numPr>
          <w:ilvl w:val="0"/>
          <w:numId w:val="28"/>
        </w:numPr>
        <w:spacing w:before="20" w:after="20" w:line="22" w:lineRule="atLeast"/>
        <w:ind w:left="426" w:hanging="426"/>
        <w:jc w:val="both"/>
        <w:rPr>
          <w:rFonts w:ascii="Segoe UI" w:hAnsi="Segoe UI" w:cs="Segoe UI"/>
          <w:color w:val="000000" w:themeColor="text1"/>
        </w:rPr>
      </w:pPr>
      <w:r w:rsidRPr="00567CE1">
        <w:rPr>
          <w:rFonts w:ascii="Segoe UI" w:hAnsi="Segoe UI" w:cs="Segoe UI"/>
          <w:color w:val="000000" w:themeColor="text1"/>
        </w:rPr>
        <w:t>Objednatel může ve lhůtě splatnosti daňový doklad (fakturu) vrátit, obsahuje-li:</w:t>
      </w:r>
    </w:p>
    <w:p w14:paraId="4526B37A" w14:textId="77777777" w:rsidR="008536D5" w:rsidRPr="00567CE1" w:rsidRDefault="008536D5" w:rsidP="004E1431">
      <w:pPr>
        <w:widowControl/>
        <w:numPr>
          <w:ilvl w:val="1"/>
          <w:numId w:val="28"/>
        </w:numPr>
        <w:tabs>
          <w:tab w:val="num" w:pos="1800"/>
        </w:tabs>
        <w:spacing w:before="20" w:after="20" w:line="22" w:lineRule="atLeast"/>
        <w:jc w:val="both"/>
        <w:rPr>
          <w:rFonts w:ascii="Segoe UI" w:hAnsi="Segoe UI" w:cs="Segoe UI"/>
          <w:color w:val="000000" w:themeColor="text1"/>
        </w:rPr>
      </w:pPr>
      <w:r w:rsidRPr="00567CE1">
        <w:rPr>
          <w:rFonts w:ascii="Segoe UI" w:hAnsi="Segoe UI" w:cs="Segoe UI"/>
          <w:color w:val="000000" w:themeColor="text1"/>
        </w:rPr>
        <w:t>nesprávné nebo neúplné cenové údaje,</w:t>
      </w:r>
    </w:p>
    <w:p w14:paraId="78C03C0A" w14:textId="77777777" w:rsidR="008536D5" w:rsidRPr="00567CE1" w:rsidRDefault="008536D5" w:rsidP="004E1431">
      <w:pPr>
        <w:widowControl/>
        <w:numPr>
          <w:ilvl w:val="1"/>
          <w:numId w:val="28"/>
        </w:numPr>
        <w:tabs>
          <w:tab w:val="num" w:pos="1800"/>
        </w:tabs>
        <w:spacing w:before="20" w:after="20" w:line="22" w:lineRule="atLeast"/>
        <w:jc w:val="both"/>
        <w:rPr>
          <w:rFonts w:ascii="Segoe UI" w:hAnsi="Segoe UI" w:cs="Segoe UI"/>
          <w:color w:val="000000" w:themeColor="text1"/>
        </w:rPr>
      </w:pPr>
      <w:r w:rsidRPr="00567CE1">
        <w:rPr>
          <w:rFonts w:ascii="Segoe UI" w:hAnsi="Segoe UI" w:cs="Segoe UI"/>
          <w:color w:val="000000" w:themeColor="text1"/>
        </w:rPr>
        <w:t>nesprávné nebo neúplné náležitosti,</w:t>
      </w:r>
    </w:p>
    <w:p w14:paraId="01CC3AFB" w14:textId="77777777" w:rsidR="008536D5" w:rsidRPr="00567CE1" w:rsidRDefault="008536D5" w:rsidP="004E1431">
      <w:pPr>
        <w:widowControl/>
        <w:numPr>
          <w:ilvl w:val="1"/>
          <w:numId w:val="28"/>
        </w:numPr>
        <w:tabs>
          <w:tab w:val="num" w:pos="1800"/>
        </w:tabs>
        <w:spacing w:before="20" w:after="20" w:line="22" w:lineRule="atLeast"/>
        <w:jc w:val="both"/>
        <w:rPr>
          <w:rFonts w:ascii="Segoe UI" w:hAnsi="Segoe UI" w:cs="Segoe UI"/>
          <w:color w:val="000000" w:themeColor="text1"/>
        </w:rPr>
      </w:pPr>
      <w:r w:rsidRPr="00567CE1">
        <w:rPr>
          <w:rFonts w:ascii="Segoe UI" w:hAnsi="Segoe UI" w:cs="Segoe UI"/>
          <w:color w:val="000000" w:themeColor="text1"/>
        </w:rPr>
        <w:t>zhotovitel nemá bankovní účet uvedený na daňovém dokladu (faktuře) řádně registrovaný v databázi „Registrů plátců DPH“ nebo</w:t>
      </w:r>
    </w:p>
    <w:p w14:paraId="12FF5FAA" w14:textId="77777777" w:rsidR="008536D5" w:rsidRPr="00567CE1" w:rsidRDefault="008536D5" w:rsidP="004E1431">
      <w:pPr>
        <w:widowControl/>
        <w:numPr>
          <w:ilvl w:val="1"/>
          <w:numId w:val="28"/>
        </w:numPr>
        <w:tabs>
          <w:tab w:val="num" w:pos="1800"/>
        </w:tabs>
        <w:spacing w:before="20" w:after="20" w:line="22" w:lineRule="atLeast"/>
        <w:jc w:val="both"/>
        <w:rPr>
          <w:rFonts w:ascii="Segoe UI" w:hAnsi="Segoe UI" w:cs="Segoe UI"/>
          <w:color w:val="000000" w:themeColor="text1"/>
        </w:rPr>
      </w:pPr>
      <w:r w:rsidRPr="00567CE1">
        <w:rPr>
          <w:rFonts w:ascii="Segoe UI" w:hAnsi="Segoe UI" w:cs="Segoe UI"/>
          <w:color w:val="000000" w:themeColor="text1"/>
        </w:rPr>
        <w:t>zhotovitel je registrován jako nespolehlivý plátce DPH ve smyslu ZDPH v platném a účinném znění.</w:t>
      </w:r>
    </w:p>
    <w:p w14:paraId="6A05C43D" w14:textId="77777777" w:rsidR="008536D5" w:rsidRPr="00567CE1" w:rsidRDefault="008536D5" w:rsidP="004E1431">
      <w:pPr>
        <w:widowControl/>
        <w:numPr>
          <w:ilvl w:val="0"/>
          <w:numId w:val="28"/>
        </w:numPr>
        <w:spacing w:before="20" w:after="20" w:line="22" w:lineRule="atLeast"/>
        <w:ind w:left="426" w:hanging="426"/>
        <w:jc w:val="both"/>
        <w:rPr>
          <w:rFonts w:ascii="Segoe UI" w:hAnsi="Segoe UI" w:cs="Segoe UI"/>
        </w:rPr>
      </w:pPr>
      <w:r w:rsidRPr="00567CE1">
        <w:rPr>
          <w:rFonts w:ascii="Segoe UI" w:hAnsi="Segoe UI" w:cs="Segoe UI"/>
        </w:rPr>
        <w:t xml:space="preserve">Splatnost faktury je do 60 dní od jejího </w:t>
      </w:r>
      <w:r w:rsidRPr="00567CE1">
        <w:rPr>
          <w:rFonts w:ascii="Segoe UI" w:hAnsi="Segoe UI" w:cs="Segoe UI"/>
          <w:color w:val="000000" w:themeColor="text1"/>
        </w:rPr>
        <w:t xml:space="preserve">prokazatelného </w:t>
      </w:r>
      <w:r w:rsidRPr="00567CE1">
        <w:rPr>
          <w:rFonts w:ascii="Segoe UI" w:hAnsi="Segoe UI" w:cs="Segoe UI"/>
        </w:rPr>
        <w:t xml:space="preserve">doručení objednateli, na Ekonomický úsek, odbor účetnictví nacházející se na adrese jeho sídla. Faktura může být též zaslána elektronicky na </w:t>
      </w:r>
      <w:hyperlink r:id="rId23">
        <w:r w:rsidRPr="00567CE1">
          <w:rPr>
            <w:rStyle w:val="Hypertextovodkaz"/>
            <w:rFonts w:ascii="Segoe UI" w:hAnsi="Segoe UI" w:cs="Segoe UI"/>
          </w:rPr>
          <w:t>faktury@vfn.cz</w:t>
        </w:r>
      </w:hyperlink>
      <w:r w:rsidRPr="00567CE1">
        <w:rPr>
          <w:rFonts w:ascii="Segoe UI" w:hAnsi="Segoe UI" w:cs="Segoe UI"/>
        </w:rPr>
        <w:t xml:space="preserve">, a </w:t>
      </w:r>
      <w:proofErr w:type="gramStart"/>
      <w:r w:rsidRPr="00567CE1">
        <w:rPr>
          <w:rFonts w:ascii="Segoe UI" w:hAnsi="Segoe UI" w:cs="Segoe UI"/>
        </w:rPr>
        <w:t>to</w:t>
      </w:r>
      <w:proofErr w:type="gramEnd"/>
      <w:r w:rsidRPr="00567CE1">
        <w:rPr>
          <w:rFonts w:ascii="Segoe UI" w:hAnsi="Segoe UI" w:cs="Segoe UI"/>
        </w:rPr>
        <w:t xml:space="preserve"> pokud možno ve formátu ISDOC či PDF.</w:t>
      </w:r>
    </w:p>
    <w:p w14:paraId="7A4653F0" w14:textId="77777777" w:rsidR="008536D5" w:rsidRPr="00567CE1" w:rsidRDefault="008536D5" w:rsidP="008536D5">
      <w:pPr>
        <w:spacing w:before="20" w:after="20" w:line="22" w:lineRule="atLeast"/>
        <w:jc w:val="both"/>
        <w:rPr>
          <w:rFonts w:ascii="Segoe UI" w:hAnsi="Segoe UI" w:cs="Segoe UI"/>
        </w:rPr>
      </w:pPr>
    </w:p>
    <w:p w14:paraId="770F2116" w14:textId="77777777" w:rsidR="008536D5" w:rsidRPr="00567CE1" w:rsidRDefault="008536D5" w:rsidP="004E1431">
      <w:pPr>
        <w:pStyle w:val="Odstavecseseznamem"/>
        <w:numPr>
          <w:ilvl w:val="0"/>
          <w:numId w:val="36"/>
        </w:numPr>
        <w:spacing w:before="20" w:after="20" w:line="22" w:lineRule="atLeast"/>
        <w:ind w:left="0" w:firstLine="0"/>
        <w:contextualSpacing w:val="0"/>
        <w:jc w:val="center"/>
        <w:rPr>
          <w:rFonts w:ascii="Segoe UI" w:hAnsi="Segoe UI" w:cs="Segoe UI"/>
          <w:b/>
          <w:sz w:val="20"/>
          <w:szCs w:val="20"/>
        </w:rPr>
      </w:pPr>
      <w:r w:rsidRPr="00567CE1">
        <w:rPr>
          <w:rFonts w:ascii="Segoe UI" w:hAnsi="Segoe UI" w:cs="Segoe UI"/>
          <w:b/>
          <w:sz w:val="20"/>
          <w:szCs w:val="20"/>
        </w:rPr>
        <w:t xml:space="preserve">Podmínky provádění díla </w:t>
      </w:r>
    </w:p>
    <w:p w14:paraId="1A752F6C" w14:textId="77777777" w:rsidR="008536D5" w:rsidRPr="00567CE1" w:rsidRDefault="008536D5" w:rsidP="004E1431">
      <w:pPr>
        <w:widowControl/>
        <w:numPr>
          <w:ilvl w:val="0"/>
          <w:numId w:val="35"/>
        </w:numPr>
        <w:spacing w:before="20" w:after="20" w:line="22" w:lineRule="atLeast"/>
        <w:jc w:val="both"/>
        <w:rPr>
          <w:rFonts w:ascii="Segoe UI" w:hAnsi="Segoe UI" w:cs="Segoe UI"/>
        </w:rPr>
      </w:pPr>
      <w:r w:rsidRPr="00567CE1">
        <w:rPr>
          <w:rFonts w:ascii="Segoe UI" w:hAnsi="Segoe UI" w:cs="Segoe UI"/>
        </w:rPr>
        <w:t xml:space="preserve">Zhotovitel je povinen zajistit odborné provedení díla, zejména musí být všechny dodávané materiály, komponenty a technologie nainstalovány tak, aby jejich provoz vyhovoval technickým a bezpečnostním normám platným na území ČR </w:t>
      </w:r>
      <w:r w:rsidRPr="00567CE1">
        <w:rPr>
          <w:rFonts w:ascii="Segoe UI" w:hAnsi="Segoe UI" w:cs="Segoe UI"/>
        </w:rPr>
        <w:tab/>
        <w:t>(včetně předpisů EU). Zároveň musí být v souladu s ustanovením § 156 stavebního zákona a musí splňovat požadavky všech platných norem, které se vztahují na jejich technické provedení a bezpečnost práce s nimi dle platných předpisů, a zhotovitel je povinen doložit tuto skutečnost příslušnými certifikáty, prohlášeními o shodě nebo prohlášeními o vlastnostech v českém jazyce.</w:t>
      </w:r>
    </w:p>
    <w:p w14:paraId="1CA90167" w14:textId="77777777" w:rsidR="008536D5" w:rsidRPr="00567CE1" w:rsidRDefault="008536D5" w:rsidP="004E1431">
      <w:pPr>
        <w:widowControl/>
        <w:numPr>
          <w:ilvl w:val="0"/>
          <w:numId w:val="35"/>
        </w:numPr>
        <w:spacing w:before="20" w:after="20"/>
        <w:jc w:val="both"/>
        <w:rPr>
          <w:rFonts w:ascii="Segoe UI" w:hAnsi="Segoe UI" w:cs="Segoe UI"/>
        </w:rPr>
      </w:pPr>
      <w:r w:rsidRPr="00567CE1">
        <w:rPr>
          <w:rFonts w:ascii="Segoe UI" w:hAnsi="Segoe UI" w:cs="Segoe UI"/>
        </w:rPr>
        <w:t>Zhotovitel se zavazuje, že bude provádět realizaci díla s vynaložením veškeré odborné péče, že bude dodržovat obecně závazné předpisy a rovněž technické specifikace uvedené v přílohách č. 5 a č. 7 této smlouvy. Zhotovitel je povinen prověřit návaznost údajů v přílohách k této smlouvě a pokud zjistí, že některé údaje uvedené v těchto přílohách jsou buď v rozporu nebo nejsou dostatečně podrobné, je povinen postupovat podle těchto priorit:</w:t>
      </w:r>
    </w:p>
    <w:p w14:paraId="1AA7849E" w14:textId="77777777" w:rsidR="008536D5" w:rsidRPr="00567CE1" w:rsidRDefault="008536D5" w:rsidP="008536D5">
      <w:pPr>
        <w:spacing w:before="20" w:after="20"/>
        <w:ind w:left="76" w:firstLine="284"/>
        <w:jc w:val="both"/>
        <w:rPr>
          <w:rFonts w:ascii="Segoe UI" w:hAnsi="Segoe UI" w:cs="Segoe UI"/>
        </w:rPr>
      </w:pPr>
      <w:r w:rsidRPr="00567CE1">
        <w:rPr>
          <w:rFonts w:ascii="Segoe UI" w:hAnsi="Segoe UI" w:cs="Segoe UI"/>
        </w:rPr>
        <w:t xml:space="preserve">Priorita I. </w:t>
      </w:r>
      <w:r w:rsidRPr="00567CE1">
        <w:rPr>
          <w:rFonts w:ascii="Segoe UI" w:hAnsi="Segoe UI" w:cs="Segoe UI"/>
        </w:rPr>
        <w:tab/>
      </w:r>
      <w:r w:rsidRPr="00567CE1">
        <w:rPr>
          <w:rFonts w:ascii="Segoe UI" w:hAnsi="Segoe UI" w:cs="Segoe UI"/>
        </w:rPr>
        <w:tab/>
        <w:t xml:space="preserve">příloha č. 4 </w:t>
      </w:r>
    </w:p>
    <w:p w14:paraId="27975DB8" w14:textId="77777777" w:rsidR="008536D5" w:rsidRPr="00567CE1" w:rsidRDefault="008536D5" w:rsidP="008536D5">
      <w:pPr>
        <w:spacing w:before="20" w:after="20" w:line="22" w:lineRule="atLeast"/>
        <w:ind w:left="76" w:firstLine="284"/>
        <w:jc w:val="both"/>
        <w:rPr>
          <w:rFonts w:ascii="Segoe UI" w:hAnsi="Segoe UI" w:cs="Segoe UI"/>
        </w:rPr>
      </w:pPr>
      <w:r w:rsidRPr="00567CE1">
        <w:rPr>
          <w:rFonts w:ascii="Segoe UI" w:hAnsi="Segoe UI" w:cs="Segoe UI"/>
        </w:rPr>
        <w:t>Priorita II.</w:t>
      </w:r>
      <w:r w:rsidRPr="00567CE1">
        <w:rPr>
          <w:rFonts w:ascii="Segoe UI" w:hAnsi="Segoe UI" w:cs="Segoe UI"/>
        </w:rPr>
        <w:tab/>
      </w:r>
      <w:r w:rsidRPr="00567CE1">
        <w:rPr>
          <w:rFonts w:ascii="Segoe UI" w:hAnsi="Segoe UI" w:cs="Segoe UI"/>
        </w:rPr>
        <w:tab/>
        <w:t>příloha č. 7</w:t>
      </w:r>
    </w:p>
    <w:p w14:paraId="74F317C9" w14:textId="77777777" w:rsidR="008536D5" w:rsidRPr="00567CE1" w:rsidRDefault="008536D5" w:rsidP="008536D5">
      <w:pPr>
        <w:spacing w:before="20" w:after="20" w:line="22" w:lineRule="atLeast"/>
        <w:ind w:left="76" w:firstLine="284"/>
        <w:jc w:val="both"/>
        <w:rPr>
          <w:rFonts w:ascii="Segoe UI" w:hAnsi="Segoe UI" w:cs="Segoe UI"/>
        </w:rPr>
      </w:pPr>
      <w:r w:rsidRPr="00567CE1">
        <w:rPr>
          <w:rFonts w:ascii="Segoe UI" w:hAnsi="Segoe UI" w:cs="Segoe UI"/>
        </w:rPr>
        <w:t>Priorita III.</w:t>
      </w:r>
      <w:r w:rsidRPr="00567CE1">
        <w:rPr>
          <w:rFonts w:ascii="Segoe UI" w:hAnsi="Segoe UI" w:cs="Segoe UI"/>
        </w:rPr>
        <w:tab/>
      </w:r>
      <w:r w:rsidRPr="00567CE1">
        <w:rPr>
          <w:rFonts w:ascii="Segoe UI" w:hAnsi="Segoe UI" w:cs="Segoe UI"/>
        </w:rPr>
        <w:tab/>
        <w:t>příloha č. 1</w:t>
      </w:r>
    </w:p>
    <w:p w14:paraId="2CE45FD9" w14:textId="77777777" w:rsidR="008536D5" w:rsidRPr="00567CE1" w:rsidRDefault="008536D5" w:rsidP="008536D5">
      <w:pPr>
        <w:spacing w:before="20" w:after="20" w:line="22" w:lineRule="atLeast"/>
        <w:ind w:left="142" w:firstLine="218"/>
        <w:jc w:val="both"/>
        <w:rPr>
          <w:rFonts w:ascii="Segoe UI" w:hAnsi="Segoe UI" w:cs="Segoe UI"/>
        </w:rPr>
      </w:pPr>
      <w:r w:rsidRPr="00567CE1">
        <w:rPr>
          <w:rFonts w:ascii="Segoe UI" w:hAnsi="Segoe UI" w:cs="Segoe UI"/>
        </w:rPr>
        <w:t>Priorita IV.</w:t>
      </w:r>
      <w:r w:rsidRPr="00567CE1">
        <w:rPr>
          <w:rFonts w:ascii="Segoe UI" w:hAnsi="Segoe UI" w:cs="Segoe UI"/>
        </w:rPr>
        <w:tab/>
      </w:r>
      <w:r w:rsidRPr="00567CE1">
        <w:rPr>
          <w:rFonts w:ascii="Segoe UI" w:hAnsi="Segoe UI" w:cs="Segoe UI"/>
        </w:rPr>
        <w:tab/>
        <w:t>ostatní přílohy</w:t>
      </w:r>
    </w:p>
    <w:p w14:paraId="503DDBFA" w14:textId="77777777" w:rsidR="008536D5" w:rsidRPr="00567CE1" w:rsidRDefault="008536D5" w:rsidP="004E1431">
      <w:pPr>
        <w:widowControl/>
        <w:numPr>
          <w:ilvl w:val="0"/>
          <w:numId w:val="35"/>
        </w:numPr>
        <w:spacing w:before="20" w:after="20" w:line="22" w:lineRule="atLeast"/>
        <w:jc w:val="both"/>
        <w:rPr>
          <w:rFonts w:ascii="Segoe UI" w:hAnsi="Segoe UI" w:cs="Segoe UI"/>
        </w:rPr>
      </w:pPr>
      <w:r w:rsidRPr="00567CE1">
        <w:rPr>
          <w:rFonts w:ascii="Segoe UI" w:hAnsi="Segoe UI" w:cs="Segoe UI"/>
        </w:rPr>
        <w:t>Nedílnou součástí díla (stavby) a jeho ceny jsou tyto další činnosti, práce a náklady:</w:t>
      </w:r>
    </w:p>
    <w:p w14:paraId="702CDEFB" w14:textId="77777777" w:rsidR="008536D5" w:rsidRPr="00567CE1" w:rsidRDefault="008536D5" w:rsidP="004E1431">
      <w:pPr>
        <w:widowControl/>
        <w:numPr>
          <w:ilvl w:val="1"/>
          <w:numId w:val="35"/>
        </w:numPr>
        <w:spacing w:before="20" w:after="20" w:line="22" w:lineRule="atLeast"/>
        <w:jc w:val="both"/>
        <w:rPr>
          <w:rFonts w:ascii="Segoe UI" w:hAnsi="Segoe UI" w:cs="Segoe UI"/>
        </w:rPr>
      </w:pPr>
      <w:r w:rsidRPr="00567CE1">
        <w:rPr>
          <w:rFonts w:ascii="Segoe UI" w:hAnsi="Segoe UI" w:cs="Segoe UI"/>
        </w:rPr>
        <w:t>doplňkové průzkumy potřebné k realizaci stavby;</w:t>
      </w:r>
    </w:p>
    <w:p w14:paraId="0473493C" w14:textId="77777777" w:rsidR="008536D5" w:rsidRPr="00567CE1" w:rsidRDefault="008536D5" w:rsidP="004E1431">
      <w:pPr>
        <w:widowControl/>
        <w:numPr>
          <w:ilvl w:val="1"/>
          <w:numId w:val="35"/>
        </w:numPr>
        <w:spacing w:before="20" w:after="20" w:line="22" w:lineRule="atLeast"/>
        <w:jc w:val="both"/>
        <w:rPr>
          <w:rFonts w:ascii="Segoe UI" w:hAnsi="Segoe UI" w:cs="Segoe UI"/>
        </w:rPr>
      </w:pPr>
      <w:r w:rsidRPr="00567CE1">
        <w:rPr>
          <w:rFonts w:ascii="Segoe UI" w:hAnsi="Segoe UI" w:cs="Segoe UI"/>
        </w:rPr>
        <w:lastRenderedPageBreak/>
        <w:t>projednání a zajištění případného zvláštního užívání komunikací a veřejných ploch vč. všech potřebných poplatků;</w:t>
      </w:r>
    </w:p>
    <w:p w14:paraId="55CD34A0" w14:textId="77777777" w:rsidR="008536D5" w:rsidRPr="00567CE1" w:rsidRDefault="008536D5" w:rsidP="004E1431">
      <w:pPr>
        <w:widowControl/>
        <w:numPr>
          <w:ilvl w:val="1"/>
          <w:numId w:val="35"/>
        </w:numPr>
        <w:spacing w:before="20" w:after="20" w:line="22" w:lineRule="atLeast"/>
        <w:jc w:val="both"/>
        <w:rPr>
          <w:rFonts w:ascii="Segoe UI" w:hAnsi="Segoe UI" w:cs="Segoe UI"/>
        </w:rPr>
      </w:pPr>
      <w:r w:rsidRPr="00567CE1">
        <w:rPr>
          <w:rFonts w:ascii="Segoe UI" w:hAnsi="Segoe UI" w:cs="Segoe UI"/>
        </w:rPr>
        <w:t>bezpečnostní opatření (pracovníků, chodců, vozidel apod.) vč. konstrukcí a zařízení pro přesun osob a hmot (lešení, stavební výtah apod.);</w:t>
      </w:r>
    </w:p>
    <w:p w14:paraId="3C68AFF2" w14:textId="77777777" w:rsidR="008536D5" w:rsidRPr="00567CE1" w:rsidRDefault="008536D5" w:rsidP="004E1431">
      <w:pPr>
        <w:widowControl/>
        <w:numPr>
          <w:ilvl w:val="1"/>
          <w:numId w:val="35"/>
        </w:numPr>
        <w:spacing w:before="20" w:after="20" w:line="22" w:lineRule="atLeast"/>
        <w:jc w:val="both"/>
        <w:rPr>
          <w:rFonts w:ascii="Segoe UI" w:hAnsi="Segoe UI" w:cs="Segoe UI"/>
        </w:rPr>
      </w:pPr>
      <w:r w:rsidRPr="00567CE1">
        <w:rPr>
          <w:rFonts w:ascii="Segoe UI" w:hAnsi="Segoe UI" w:cs="Segoe UI"/>
        </w:rPr>
        <w:t>nezbytná výrobní dokumentace jednotlivých prvků stavby;</w:t>
      </w:r>
    </w:p>
    <w:p w14:paraId="1732BE3E" w14:textId="77777777" w:rsidR="008536D5" w:rsidRPr="00567CE1" w:rsidRDefault="008536D5" w:rsidP="004E1431">
      <w:pPr>
        <w:widowControl/>
        <w:numPr>
          <w:ilvl w:val="1"/>
          <w:numId w:val="35"/>
        </w:numPr>
        <w:spacing w:before="20" w:after="20" w:line="22" w:lineRule="atLeast"/>
        <w:jc w:val="both"/>
        <w:rPr>
          <w:rFonts w:ascii="Segoe UI" w:hAnsi="Segoe UI" w:cs="Segoe UI"/>
        </w:rPr>
      </w:pPr>
      <w:r w:rsidRPr="00567CE1">
        <w:rPr>
          <w:rFonts w:ascii="Segoe UI" w:hAnsi="Segoe UI" w:cs="Segoe UI"/>
        </w:rPr>
        <w:t>vypracování projektové dokumentace skutečného provedení díla v papírové i elektronické formě ve formátu PDF a DWG. Dokumentace bude předaná objednateli 1x originál v tištěné podobě ověřené stavebním úřadem, 1x kopie v tištěné podobě ověřená stavebním úřadem a 2x digitálně na nosiči USB. Digitální forma dokumentace bude svým členěním odpovídat tištěné formě, včetně členění a názvů dokumentů, součástí bude obsah dokumentace. Dokumentací skutečného provedení díla či stavby se v celé této smlouvě rozumí taková dokumentace, která je alespoň v rozsahu a detailu dokumentace pro provedení stavby dle vyhlášky č. 499/2006 Sb., o dokumentaci staveb, ve znění pozdějších předpisů, tedy včetně všech dotčených profesí. Dokumentace bude doplněna o 2x dokladovou část obsahující mj.: informace, manuály, záruční listy, protokoly a revize atd. nezbytné pro hospodárné provozování stavby;</w:t>
      </w:r>
    </w:p>
    <w:p w14:paraId="10B91682" w14:textId="77777777" w:rsidR="008536D5" w:rsidRPr="00567CE1" w:rsidRDefault="008536D5" w:rsidP="004E1431">
      <w:pPr>
        <w:widowControl/>
        <w:numPr>
          <w:ilvl w:val="1"/>
          <w:numId w:val="35"/>
        </w:numPr>
        <w:spacing w:before="20" w:after="20" w:line="22" w:lineRule="atLeast"/>
        <w:jc w:val="both"/>
        <w:rPr>
          <w:rFonts w:ascii="Segoe UI" w:hAnsi="Segoe UI" w:cs="Segoe UI"/>
        </w:rPr>
      </w:pPr>
      <w:r w:rsidRPr="00567CE1">
        <w:rPr>
          <w:rFonts w:ascii="Segoe UI" w:hAnsi="Segoe UI" w:cs="Segoe UI"/>
        </w:rPr>
        <w:t>kompletní pravidelný bezplatný záruční servis a revize na veškeré dodané technologie, přístroje a zařízení během záruční doby;</w:t>
      </w:r>
    </w:p>
    <w:p w14:paraId="27A145BB" w14:textId="77777777" w:rsidR="008536D5" w:rsidRPr="00567CE1" w:rsidRDefault="008536D5" w:rsidP="004E1431">
      <w:pPr>
        <w:widowControl/>
        <w:numPr>
          <w:ilvl w:val="1"/>
          <w:numId w:val="35"/>
        </w:numPr>
        <w:spacing w:before="20" w:after="20" w:line="22" w:lineRule="atLeast"/>
        <w:jc w:val="both"/>
        <w:rPr>
          <w:rFonts w:ascii="Segoe UI" w:hAnsi="Segoe UI" w:cs="Segoe UI"/>
        </w:rPr>
      </w:pPr>
      <w:r w:rsidRPr="00567CE1">
        <w:rPr>
          <w:rFonts w:ascii="Segoe UI" w:hAnsi="Segoe UI" w:cs="Segoe UI"/>
        </w:rPr>
        <w:t>veškeré další práce, činnosti a služby nutné ke splnění předmětu díla nebo vyplývající z této smlouvy.</w:t>
      </w:r>
    </w:p>
    <w:p w14:paraId="70FCDBDD" w14:textId="77777777" w:rsidR="008536D5" w:rsidRPr="00567CE1" w:rsidRDefault="008536D5" w:rsidP="004E1431">
      <w:pPr>
        <w:widowControl/>
        <w:numPr>
          <w:ilvl w:val="0"/>
          <w:numId w:val="35"/>
        </w:numPr>
        <w:spacing w:before="20" w:after="20" w:line="22" w:lineRule="atLeast"/>
        <w:jc w:val="both"/>
        <w:rPr>
          <w:rFonts w:ascii="Segoe UI" w:hAnsi="Segoe UI" w:cs="Segoe UI"/>
          <w:color w:val="000000" w:themeColor="text1"/>
        </w:rPr>
      </w:pPr>
      <w:r w:rsidRPr="00567CE1">
        <w:rPr>
          <w:rFonts w:ascii="Segoe UI" w:hAnsi="Segoe UI" w:cs="Segoe UI"/>
          <w:color w:val="000000" w:themeColor="text1"/>
        </w:rPr>
        <w:t>Vedení stavebního deníku se řídí vyhlášky č. 499/2006 Sb., o dokumentaci staveb, ve znění pozdějších předpisů. Stavební deník je po dobu realizace díla uložen na stavbě a je k dispozici osobám oprávněným provádět do něj zápisy. Vyžaduje-li to povaha zápisu, musí se druhá strana vyjádřit písemně k zápisu do 3 pracovních dnů od prokazatelného seznámení se s jeho obsahem. Za objednatele jsou oprávněni do něj nahlížet a zapisovat zástupce pro technická jednání, technický dozor objednatele a zmocněnci pro jednání věcná a technická, projektant díla vykonávající autorský dozor a koordinátor BOZP.</w:t>
      </w:r>
    </w:p>
    <w:p w14:paraId="2F8BB1AF" w14:textId="77777777" w:rsidR="008536D5" w:rsidRPr="00567CE1" w:rsidRDefault="008536D5" w:rsidP="004E1431">
      <w:pPr>
        <w:widowControl/>
        <w:numPr>
          <w:ilvl w:val="0"/>
          <w:numId w:val="35"/>
        </w:numPr>
        <w:spacing w:before="20" w:after="20" w:line="22" w:lineRule="atLeast"/>
        <w:jc w:val="both"/>
        <w:rPr>
          <w:rFonts w:ascii="Segoe UI" w:hAnsi="Segoe UI" w:cs="Segoe UI"/>
          <w:color w:val="000000" w:themeColor="text1"/>
        </w:rPr>
      </w:pPr>
      <w:r w:rsidRPr="00567CE1">
        <w:rPr>
          <w:rFonts w:ascii="Segoe UI" w:hAnsi="Segoe UI" w:cs="Segoe UI"/>
          <w:color w:val="000000" w:themeColor="text1"/>
        </w:rPr>
        <w:t>Práce, které budou další činností zakryty prověří objednatel prostřednictvím technického dozoru stavby bez zbytečného odkladu od výzvy zhotovitele ve stavebním deníku, nejpozději do 3 pracovních dnů od této výzvy. V případě, že se na tuto výzvu technický dozor stavebníka nedostaví, může po předchozím upozornění objednatele zhotovitel pokračovat, avšak je povinen řádně a průkazně zdokumentovat předmětné práce.  Pokud zhotovitel objednatele nevyzve postupem dle předchozí věty, má objednatel právo požadovat po zhotoviteli provedení sondy, rozkrytí, případnou úpravu a následné zakrytí bez nároku na změnu termínu plnění a ceny plnění.</w:t>
      </w:r>
    </w:p>
    <w:p w14:paraId="1D2C5EEB" w14:textId="77777777" w:rsidR="008536D5" w:rsidRPr="00567CE1" w:rsidRDefault="008536D5" w:rsidP="004E1431">
      <w:pPr>
        <w:widowControl/>
        <w:numPr>
          <w:ilvl w:val="0"/>
          <w:numId w:val="35"/>
        </w:numPr>
        <w:spacing w:before="20" w:after="20" w:line="22" w:lineRule="atLeast"/>
        <w:jc w:val="both"/>
        <w:rPr>
          <w:rFonts w:ascii="Segoe UI" w:eastAsia="Segoe UI" w:hAnsi="Segoe UI" w:cs="Segoe UI"/>
          <w:color w:val="000000" w:themeColor="text1"/>
        </w:rPr>
      </w:pPr>
      <w:bookmarkStart w:id="4" w:name="_Hlk74578688"/>
      <w:r w:rsidRPr="00567CE1">
        <w:rPr>
          <w:rFonts w:ascii="Segoe UI" w:hAnsi="Segoe UI" w:cs="Segoe UI"/>
          <w:color w:val="000000" w:themeColor="text1"/>
        </w:rPr>
        <w:t xml:space="preserve">Objednatel prostřednictvím technického dozoru objednatele sleduje průběh provádění díla (provádění prací podle projektové dokumentace a dalších dokladů, smluvních podmínek, technických norem a dalších předpisů). Objednatel, prostřednictvím technického dozoru objednatele, kontroluje provádění díla zejména formou kontrolních dnů (dále také jako “KD”), které budou stanoveny dohodou smluvních stran minimálně v termínech stanovených milníků v harmonogramu prací dle čl. II. odst. 3. Dále budou KD konány pravidelně minimálně jedenkrát za každý kalendářní týden, pokud objednatel nestanoví jinak. Kontrolní dny mohou být rovněž iniciovány kteroukoli smluvní stranou, přičemž druhá strana je povinna dohodnout se s iniciující stranou na termínu kontrolního dne. KD stavby řídí objednatel prostřednictvím svého technického dozoru. Zhotovitel se zavazuje zajistit účast svých odpovědných pracovníků a v případě potřeby i zástupců DOSS, zejména zástupců MHMP OPP, na kontrolních dnech. Objednatel prostřednictvím technického dozoru zajistí, v případě potřeby, účast dalších odpovědných zaměstnanců VFN. </w:t>
      </w:r>
    </w:p>
    <w:p w14:paraId="4A4216C4" w14:textId="77777777" w:rsidR="008536D5" w:rsidRPr="00567CE1" w:rsidRDefault="008536D5" w:rsidP="004E1431">
      <w:pPr>
        <w:widowControl/>
        <w:numPr>
          <w:ilvl w:val="0"/>
          <w:numId w:val="35"/>
        </w:numPr>
        <w:spacing w:before="20" w:after="20" w:line="22" w:lineRule="atLeast"/>
        <w:jc w:val="both"/>
        <w:rPr>
          <w:rFonts w:ascii="Segoe UI" w:hAnsi="Segoe UI" w:cs="Segoe UI"/>
          <w:color w:val="000000" w:themeColor="text1"/>
        </w:rPr>
      </w:pPr>
      <w:r w:rsidRPr="00567CE1">
        <w:rPr>
          <w:rFonts w:ascii="Segoe UI" w:hAnsi="Segoe UI" w:cs="Segoe UI"/>
          <w:color w:val="000000" w:themeColor="text1"/>
        </w:rPr>
        <w:t xml:space="preserve">Technický dozor objednatele je navíc oprávněn kontrolovat provádění díla, a to kdykoli v průběhu jeho provádění. Zhotovitel se zavazuje technickému dozoru, autorskému dozoru, koordinátoru BOZP a zmocněncům pro jednání věcná a technická umožnit vstup do veškerých prostor, které souvisejí s prováděním díla, a tak poskytnout možnost prověřit, zda je dílo prováděno řádně. Zhotovitel je dále povinen poskytnout technickému dozoru objednatele veškerou součinnost k provedení kontroly, zejména zajistit účast odpovědných zástupců zhotovitele a předložit na vyžádání veškerou dokumentaci a technickým dozorem objednatele požadované doklady. </w:t>
      </w:r>
    </w:p>
    <w:bookmarkEnd w:id="4"/>
    <w:p w14:paraId="64703C49" w14:textId="77777777" w:rsidR="008536D5" w:rsidRPr="00567CE1" w:rsidRDefault="008536D5" w:rsidP="004E1431">
      <w:pPr>
        <w:widowControl/>
        <w:numPr>
          <w:ilvl w:val="0"/>
          <w:numId w:val="35"/>
        </w:numPr>
        <w:spacing w:before="20" w:after="20" w:line="22" w:lineRule="atLeast"/>
        <w:jc w:val="both"/>
        <w:rPr>
          <w:rFonts w:ascii="Segoe UI" w:hAnsi="Segoe UI" w:cs="Segoe UI"/>
          <w:color w:val="000000" w:themeColor="text1"/>
        </w:rPr>
      </w:pPr>
      <w:r w:rsidRPr="00567CE1">
        <w:rPr>
          <w:rFonts w:ascii="Segoe UI" w:hAnsi="Segoe UI" w:cs="Segoe UI"/>
          <w:color w:val="000000" w:themeColor="text1"/>
        </w:rPr>
        <w:t>Zhotovitel se zavazuje, že pokud při provádění díla dle této smlouvy zjistí z titulu své odbornosti, že pro bezchybné provedení díla co do rozsahu a funkčnosti je nezbytné provést další činnosti, které nejsou specifikovány v předmětu plnění této smlouvy, bude o tom neprodleně informovat objednatele zápisem do stavebního deníku.</w:t>
      </w:r>
    </w:p>
    <w:p w14:paraId="40C5A99E" w14:textId="77777777" w:rsidR="008536D5" w:rsidRPr="00567CE1" w:rsidRDefault="008536D5" w:rsidP="004E1431">
      <w:pPr>
        <w:numPr>
          <w:ilvl w:val="0"/>
          <w:numId w:val="35"/>
        </w:numPr>
        <w:shd w:val="clear" w:color="auto" w:fill="FFFFFF" w:themeFill="background1"/>
        <w:suppressAutoHyphens/>
        <w:autoSpaceDE w:val="0"/>
        <w:spacing w:before="20" w:after="20" w:line="264" w:lineRule="auto"/>
        <w:ind w:left="357" w:right="74" w:hanging="357"/>
        <w:jc w:val="both"/>
        <w:rPr>
          <w:rFonts w:ascii="Segoe UI" w:hAnsi="Segoe UI" w:cs="Segoe UI"/>
        </w:rPr>
      </w:pPr>
      <w:r w:rsidRPr="00567CE1">
        <w:rPr>
          <w:rFonts w:ascii="Segoe UI" w:hAnsi="Segoe UI" w:cs="Segoe UI"/>
        </w:rPr>
        <w:t xml:space="preserve">Zhotovitel je povinen písemně upozornit objednatele na nevhodnou povahu nebo nesprávnost pokynů </w:t>
      </w:r>
      <w:r w:rsidRPr="00567CE1">
        <w:rPr>
          <w:rFonts w:ascii="Segoe UI" w:hAnsi="Segoe UI" w:cs="Segoe UI"/>
        </w:rPr>
        <w:lastRenderedPageBreak/>
        <w:t>k provedení díla, jestliže tuto nevhodnou povahu nebo nesprávnost zjistil nebo mohl zjistit při vynaložení odborné péče (dále také jako “nevhodný pokyn”). Nevhodným pokynem může být i chyba nebo nevhodně navržené řešení, obsažené ve specifikaci díla dle této smlouvy. Jestliže nevhodné pokyny brání řádnému provedení díla, zhotovitel musí v nezbytném rozsahu přerušit provádění díla, a to až do doby změny pokynů objednatele nebo do písemného sdělení, že objednatel trvá na provedení díla podle daných pokynů.</w:t>
      </w:r>
    </w:p>
    <w:p w14:paraId="7A08D7DB" w14:textId="77777777" w:rsidR="008536D5" w:rsidRPr="00567CE1" w:rsidRDefault="008536D5" w:rsidP="004E1431">
      <w:pPr>
        <w:numPr>
          <w:ilvl w:val="0"/>
          <w:numId w:val="35"/>
        </w:numPr>
        <w:shd w:val="clear" w:color="auto" w:fill="FFFFFF" w:themeFill="background1"/>
        <w:suppressAutoHyphens/>
        <w:autoSpaceDE w:val="0"/>
        <w:spacing w:before="20" w:after="20" w:line="264" w:lineRule="auto"/>
        <w:ind w:left="357" w:right="74" w:hanging="357"/>
        <w:jc w:val="both"/>
        <w:rPr>
          <w:rFonts w:ascii="Segoe UI" w:hAnsi="Segoe UI" w:cs="Segoe UI"/>
        </w:rPr>
      </w:pPr>
      <w:r w:rsidRPr="00567CE1">
        <w:rPr>
          <w:rFonts w:ascii="Segoe UI" w:hAnsi="Segoe UI" w:cs="Segoe UI"/>
        </w:rPr>
        <w:t>Jestliže zhotovitel neupozornil na nevhodnost pokynů objednatele, odpovídá za vady díla, případně nemožnost dokončení díla nebo jiné důsledky, způsobené nevhodnými pokyny objednatele.</w:t>
      </w:r>
      <w:bookmarkStart w:id="5" w:name="_Ref520784812"/>
    </w:p>
    <w:bookmarkEnd w:id="5"/>
    <w:p w14:paraId="404DD502" w14:textId="77777777" w:rsidR="008536D5" w:rsidRPr="00567CE1" w:rsidRDefault="008536D5" w:rsidP="004E1431">
      <w:pPr>
        <w:widowControl/>
        <w:numPr>
          <w:ilvl w:val="0"/>
          <w:numId w:val="35"/>
        </w:numPr>
        <w:spacing w:before="20" w:after="20" w:line="22" w:lineRule="atLeast"/>
        <w:jc w:val="both"/>
        <w:rPr>
          <w:rFonts w:ascii="Segoe UI" w:hAnsi="Segoe UI" w:cs="Segoe UI"/>
          <w:color w:val="000000" w:themeColor="text1"/>
        </w:rPr>
      </w:pPr>
      <w:r w:rsidRPr="00567CE1">
        <w:rPr>
          <w:rFonts w:ascii="Segoe UI" w:hAnsi="Segoe UI" w:cs="Segoe UI"/>
          <w:color w:val="000000" w:themeColor="text1"/>
        </w:rPr>
        <w:t>Zhotovitel se zavazuje, že dílo povede zkušený, znalý, odpovědný a odborně zdatný stavbyvedoucí s autorizací pro obor pozemní stavby, který bude provádět, mimo jiné, koordinaci prací na stavbě, jehož přítomnost v místě provádění díla bude trvalá. Po dobu jeho případné přechodné nepřítomnosti zhotovitel určí plnohodnotného odpovědného zástupce, který bude mít pravomoci řešit případné problémy vzniklé v průběhu provádění díla.</w:t>
      </w:r>
    </w:p>
    <w:p w14:paraId="04F18FA9" w14:textId="77777777" w:rsidR="008536D5" w:rsidRPr="00567CE1" w:rsidRDefault="008536D5" w:rsidP="004E1431">
      <w:pPr>
        <w:widowControl/>
        <w:numPr>
          <w:ilvl w:val="0"/>
          <w:numId w:val="35"/>
        </w:numPr>
        <w:spacing w:before="20" w:after="20" w:line="22" w:lineRule="atLeast"/>
        <w:jc w:val="both"/>
        <w:rPr>
          <w:rFonts w:ascii="Segoe UI" w:hAnsi="Segoe UI" w:cs="Segoe UI"/>
        </w:rPr>
      </w:pPr>
      <w:r w:rsidRPr="00567CE1">
        <w:rPr>
          <w:rFonts w:ascii="Segoe UI" w:hAnsi="Segoe UI" w:cs="Segoe UI"/>
        </w:rPr>
        <w:t xml:space="preserve">Areál objednatele leží na území Pražské památkové rezervace, budova </w:t>
      </w:r>
      <w:proofErr w:type="spellStart"/>
      <w:r w:rsidRPr="00567CE1">
        <w:rPr>
          <w:rFonts w:ascii="Segoe UI" w:hAnsi="Segoe UI" w:cs="Segoe UI"/>
        </w:rPr>
        <w:t>Gynekologicko</w:t>
      </w:r>
      <w:proofErr w:type="spellEnd"/>
      <w:r w:rsidRPr="00567CE1">
        <w:rPr>
          <w:rFonts w:ascii="Segoe UI" w:hAnsi="Segoe UI" w:cs="Segoe UI"/>
        </w:rPr>
        <w:t xml:space="preserve"> – porodnické kliniky je nemovitou kulturní památkou, která je využívána jako zdravotnické zařízení objednatele, proto musí veškeré stavební a související práce probíhat za provozu kliniky s minimálními nároky na zábory a uzavření provozu. Zhotovitel bude toto respektovat a zároveň bude i respektovat omezené podmínky zásobování a mechanizace. Zhotovitel se zejména zavazuje neblokovat únikové cesty a únikové východy, příjezdové komunikace, nástupní plochy, rozvodná zařízení elektrické energie, ovládací panely, uzávěry a armatury, hasicí přístroje, hydranty či další vybavení pro případ nouze.</w:t>
      </w:r>
    </w:p>
    <w:p w14:paraId="42210961" w14:textId="77777777" w:rsidR="008536D5" w:rsidRPr="00567CE1" w:rsidRDefault="008536D5" w:rsidP="004E1431">
      <w:pPr>
        <w:widowControl/>
        <w:numPr>
          <w:ilvl w:val="0"/>
          <w:numId w:val="35"/>
        </w:numPr>
        <w:spacing w:before="20" w:after="20" w:line="22" w:lineRule="atLeast"/>
        <w:jc w:val="both"/>
        <w:rPr>
          <w:rFonts w:ascii="Segoe UI" w:hAnsi="Segoe UI" w:cs="Segoe UI"/>
        </w:rPr>
      </w:pPr>
      <w:r w:rsidRPr="00567CE1">
        <w:rPr>
          <w:rFonts w:ascii="Segoe UI" w:hAnsi="Segoe UI" w:cs="Segoe UI"/>
        </w:rPr>
        <w:t>Zhotovitel je povinen použít pro realizaci díla pouze výrobky, které mají takové vlastnosti, aby po dobu předpokládané životnosti stavby byla při odborné údržbě zaručena mechanická pevnost a stabilita, požární bezpečnost, hygienické požadavky, ochrana zdraví a životního prostředí.</w:t>
      </w:r>
    </w:p>
    <w:p w14:paraId="0871B6EB" w14:textId="77777777" w:rsidR="008536D5" w:rsidRPr="00567CE1" w:rsidRDefault="008536D5" w:rsidP="004E1431">
      <w:pPr>
        <w:widowControl/>
        <w:numPr>
          <w:ilvl w:val="0"/>
          <w:numId w:val="35"/>
        </w:numPr>
        <w:spacing w:before="20" w:after="20" w:line="22" w:lineRule="atLeast"/>
        <w:jc w:val="both"/>
        <w:rPr>
          <w:rFonts w:ascii="Segoe UI" w:hAnsi="Segoe UI" w:cs="Segoe UI"/>
          <w:color w:val="000000" w:themeColor="text1"/>
        </w:rPr>
      </w:pPr>
      <w:r w:rsidRPr="00567CE1">
        <w:rPr>
          <w:rFonts w:ascii="Segoe UI" w:hAnsi="Segoe UI" w:cs="Segoe UI"/>
          <w:color w:val="000000" w:themeColor="text1"/>
        </w:rPr>
        <w:t>Zhotovitel je oprávněn realizovat dílo ve spolupráci s jinými subjekty – poddodavateli. Zhotovitel je přitom plně odpovědný za provádění prací svých poddodavatelů. Zhotovitel je povinen, vyzve-li ho k tomu objednatel, předložit objednateli seznam všech svých poddodavatelů. Změnu poddodavatele, jehož prostřednictvím zhotovitel prokázal v rámci výběrového řízení na realizaci díla kvalifikační předpoklady, není zhotovitel oprávněn provést bez předchozího písemného souhlasu objednatele. Veškeré odborné práce musí vykonávat pracovníci zhotovitele nebo poddodavatelů mající příslušnou kvalifikaci. Doklad o jejich kvalifikaci je zhotovitel na požádání objednatele povinen předložit.</w:t>
      </w:r>
    </w:p>
    <w:p w14:paraId="0D82FF56" w14:textId="77777777" w:rsidR="008536D5" w:rsidRPr="00567CE1" w:rsidRDefault="008536D5" w:rsidP="004E1431">
      <w:pPr>
        <w:widowControl/>
        <w:numPr>
          <w:ilvl w:val="0"/>
          <w:numId w:val="35"/>
        </w:numPr>
        <w:spacing w:before="20" w:after="20" w:line="22" w:lineRule="atLeast"/>
        <w:jc w:val="both"/>
        <w:rPr>
          <w:rFonts w:ascii="Segoe UI" w:hAnsi="Segoe UI" w:cs="Segoe UI"/>
        </w:rPr>
      </w:pPr>
      <w:r w:rsidRPr="00567CE1">
        <w:rPr>
          <w:rFonts w:ascii="Segoe UI" w:hAnsi="Segoe UI" w:cs="Segoe UI"/>
        </w:rPr>
        <w:t>Zhotovitel odpovídá za vybavení svých zaměstnanců a zaměstnanců svých poddodavatelů ochrannými pracovními pomůckami a za dodržování předpisů BOZP a PO zaměstnanci zhotovitele a jeho poddodavatelů a za případné škody, vzniklé v souvislosti s realizací díla objednateli i třetím osobám. Zhotovitel se zavazuje předat před zahájením díla objednateli identifikaci rizik, která vyplývají z činnosti zhotovitele při provádění díla.</w:t>
      </w:r>
    </w:p>
    <w:p w14:paraId="758A2EED" w14:textId="77777777" w:rsidR="008536D5" w:rsidRPr="00567CE1" w:rsidRDefault="008536D5" w:rsidP="004E1431">
      <w:pPr>
        <w:widowControl/>
        <w:numPr>
          <w:ilvl w:val="0"/>
          <w:numId w:val="35"/>
        </w:numPr>
        <w:spacing w:before="20" w:after="20" w:line="22" w:lineRule="atLeast"/>
        <w:jc w:val="both"/>
        <w:rPr>
          <w:rFonts w:ascii="Segoe UI" w:hAnsi="Segoe UI" w:cs="Segoe UI"/>
          <w:color w:val="000000" w:themeColor="text1"/>
        </w:rPr>
      </w:pPr>
      <w:r w:rsidRPr="00567CE1">
        <w:rPr>
          <w:rFonts w:ascii="Segoe UI" w:hAnsi="Segoe UI" w:cs="Segoe UI"/>
          <w:color w:val="000000" w:themeColor="text1"/>
        </w:rPr>
        <w:t>Zhotovitel zodpovídá za zabezpečení staveniště (zajištění proti krádeži, za jeho střežení). Zhotovitel je povinen chránit stavbu před veškerými případnými škodami, způsobenými povětrnostními vlivy, jako je zatečení apod. Všechna opatření s tímto související jsou zahrnuta v ceně díla.</w:t>
      </w:r>
    </w:p>
    <w:p w14:paraId="51372C23" w14:textId="77777777" w:rsidR="008536D5" w:rsidRPr="00567CE1" w:rsidRDefault="008536D5" w:rsidP="004E1431">
      <w:pPr>
        <w:widowControl/>
        <w:numPr>
          <w:ilvl w:val="0"/>
          <w:numId w:val="35"/>
        </w:numPr>
        <w:spacing w:before="20" w:after="20" w:line="22" w:lineRule="atLeast"/>
        <w:jc w:val="both"/>
        <w:rPr>
          <w:rFonts w:ascii="Segoe UI" w:hAnsi="Segoe UI" w:cs="Segoe UI"/>
          <w:color w:val="000000" w:themeColor="text1"/>
        </w:rPr>
      </w:pPr>
      <w:r w:rsidRPr="00567CE1">
        <w:rPr>
          <w:rFonts w:ascii="Segoe UI" w:hAnsi="Segoe UI" w:cs="Segoe UI"/>
          <w:color w:val="000000" w:themeColor="text1"/>
        </w:rPr>
        <w:t>Převzetím staveniště zhotovitel přebírá v plném rozsahu odpovědnost za dodržování příslušných právních předpisů v oblasti bezpečnosti a ochrany zdraví při práci, požární ochrany, ochrany životního prostředí, hygieny a ekologie ve stavbou dotčených prostorech včetně přístupových komunikací do těchto prostor.</w:t>
      </w:r>
    </w:p>
    <w:p w14:paraId="4CA5263D" w14:textId="77777777" w:rsidR="008536D5" w:rsidRPr="00567CE1" w:rsidRDefault="008536D5" w:rsidP="004E1431">
      <w:pPr>
        <w:widowControl/>
        <w:numPr>
          <w:ilvl w:val="0"/>
          <w:numId w:val="35"/>
        </w:numPr>
        <w:spacing w:before="20" w:after="20" w:line="22" w:lineRule="atLeast"/>
        <w:jc w:val="both"/>
        <w:rPr>
          <w:rFonts w:ascii="Segoe UI" w:hAnsi="Segoe UI" w:cs="Segoe UI"/>
        </w:rPr>
      </w:pPr>
      <w:r w:rsidRPr="00567CE1">
        <w:rPr>
          <w:rFonts w:ascii="Segoe UI" w:hAnsi="Segoe UI" w:cs="Segoe UI"/>
        </w:rPr>
        <w:t>Zhotovitel se zavazuje seznámit všechny osoby vstupující v souvislosti s prováděním díla do areálů objednatele s riziky souvisejícími s prováděním díla stanovenými ve smlouvě a vyplývající ze specifik pracoviště.</w:t>
      </w:r>
    </w:p>
    <w:p w14:paraId="76B8BEBC" w14:textId="77777777" w:rsidR="008536D5" w:rsidRPr="00567CE1" w:rsidRDefault="008536D5" w:rsidP="004E1431">
      <w:pPr>
        <w:widowControl/>
        <w:numPr>
          <w:ilvl w:val="0"/>
          <w:numId w:val="35"/>
        </w:numPr>
        <w:spacing w:before="20" w:after="20" w:line="22" w:lineRule="atLeast"/>
        <w:jc w:val="both"/>
        <w:rPr>
          <w:rFonts w:ascii="Segoe UI" w:hAnsi="Segoe UI" w:cs="Segoe UI"/>
        </w:rPr>
      </w:pPr>
      <w:r w:rsidRPr="00567CE1">
        <w:rPr>
          <w:rFonts w:ascii="Segoe UI" w:hAnsi="Segoe UI" w:cs="Segoe UI"/>
        </w:rPr>
        <w:t>Zaměstnanci zhotovitele včetně jeho poddodavatelů jsou povinni:</w:t>
      </w:r>
    </w:p>
    <w:p w14:paraId="287A2490" w14:textId="77777777" w:rsidR="008536D5" w:rsidRPr="00567CE1" w:rsidRDefault="008536D5" w:rsidP="004E1431">
      <w:pPr>
        <w:widowControl/>
        <w:numPr>
          <w:ilvl w:val="1"/>
          <w:numId w:val="35"/>
        </w:numPr>
        <w:spacing w:before="20" w:after="20" w:line="22" w:lineRule="atLeast"/>
        <w:jc w:val="both"/>
        <w:rPr>
          <w:rFonts w:ascii="Segoe UI" w:hAnsi="Segoe UI" w:cs="Segoe UI"/>
        </w:rPr>
      </w:pPr>
      <w:r w:rsidRPr="00567CE1">
        <w:rPr>
          <w:rFonts w:ascii="Segoe UI" w:hAnsi="Segoe UI" w:cs="Segoe UI"/>
        </w:rPr>
        <w:t>respektovat pokyny osob stanovených v této smlouvě a příslušných vedoucích zaměstnanců objednatele (odpovědná osoba VFN);</w:t>
      </w:r>
    </w:p>
    <w:p w14:paraId="70D9824C" w14:textId="77777777" w:rsidR="008536D5" w:rsidRPr="00567CE1" w:rsidRDefault="008536D5" w:rsidP="004E1431">
      <w:pPr>
        <w:widowControl/>
        <w:numPr>
          <w:ilvl w:val="1"/>
          <w:numId w:val="35"/>
        </w:numPr>
        <w:spacing w:before="20" w:after="20" w:line="22" w:lineRule="atLeast"/>
        <w:jc w:val="both"/>
        <w:rPr>
          <w:rFonts w:ascii="Segoe UI" w:hAnsi="Segoe UI" w:cs="Segoe UI"/>
        </w:rPr>
      </w:pPr>
      <w:r w:rsidRPr="00567CE1">
        <w:rPr>
          <w:rFonts w:ascii="Segoe UI" w:hAnsi="Segoe UI" w:cs="Segoe UI"/>
        </w:rPr>
        <w:t>nevstupovat do provozů klinik, provozních nebo skladových objektů a prostor areálu objednatele, nevstupovat na střechy, do rozvoden, prostorů pod úrovní terénu apod. bez souhlasu odpovědné osoby VFN;</w:t>
      </w:r>
    </w:p>
    <w:p w14:paraId="6368A394" w14:textId="77777777" w:rsidR="008536D5" w:rsidRPr="00567CE1" w:rsidRDefault="008536D5" w:rsidP="004E1431">
      <w:pPr>
        <w:widowControl/>
        <w:numPr>
          <w:ilvl w:val="1"/>
          <w:numId w:val="35"/>
        </w:numPr>
        <w:spacing w:before="20" w:after="20" w:line="22" w:lineRule="atLeast"/>
        <w:jc w:val="both"/>
        <w:rPr>
          <w:rFonts w:ascii="Segoe UI" w:hAnsi="Segoe UI" w:cs="Segoe UI"/>
        </w:rPr>
      </w:pPr>
      <w:r w:rsidRPr="00567CE1">
        <w:rPr>
          <w:rFonts w:ascii="Segoe UI" w:hAnsi="Segoe UI" w:cs="Segoe UI"/>
        </w:rPr>
        <w:t>informovat odpovědnou osobu VFN před zahájením činnosti, pokud může mít taková činnost negativní dopad na bezpečnost osob, omezení pohybu, technická zařízení nebo požární ochranu;</w:t>
      </w:r>
    </w:p>
    <w:p w14:paraId="40585C47" w14:textId="77777777" w:rsidR="008536D5" w:rsidRPr="00567CE1" w:rsidRDefault="008536D5" w:rsidP="004E1431">
      <w:pPr>
        <w:widowControl/>
        <w:numPr>
          <w:ilvl w:val="1"/>
          <w:numId w:val="35"/>
        </w:numPr>
        <w:spacing w:before="20" w:after="20" w:line="22" w:lineRule="atLeast"/>
        <w:jc w:val="both"/>
        <w:rPr>
          <w:rFonts w:ascii="Segoe UI" w:hAnsi="Segoe UI" w:cs="Segoe UI"/>
        </w:rPr>
      </w:pPr>
      <w:r w:rsidRPr="00567CE1">
        <w:rPr>
          <w:rFonts w:ascii="Segoe UI" w:hAnsi="Segoe UI" w:cs="Segoe UI"/>
        </w:rPr>
        <w:lastRenderedPageBreak/>
        <w:t>při požáru volat tel. č. na ohlašovnu požáru, které je uvedeno ve vyvěšené PPS (požární poplachová směrnice), pokud číslo na ohlašovnu požáru není k dispozici, volat přímo HZS, tel. 150 (v tomto případě neprodleně informovat hlavní vrátnici objednatele, tel. 224963120);</w:t>
      </w:r>
    </w:p>
    <w:p w14:paraId="18D8DEC5" w14:textId="77777777" w:rsidR="008536D5" w:rsidRPr="00567CE1" w:rsidRDefault="008536D5" w:rsidP="004E1431">
      <w:pPr>
        <w:widowControl/>
        <w:numPr>
          <w:ilvl w:val="1"/>
          <w:numId w:val="35"/>
        </w:numPr>
        <w:spacing w:before="20" w:after="20" w:line="22" w:lineRule="atLeast"/>
        <w:jc w:val="both"/>
        <w:rPr>
          <w:rFonts w:ascii="Segoe UI" w:hAnsi="Segoe UI" w:cs="Segoe UI"/>
        </w:rPr>
      </w:pPr>
      <w:r w:rsidRPr="00567CE1">
        <w:rPr>
          <w:rFonts w:ascii="Segoe UI" w:hAnsi="Segoe UI" w:cs="Segoe UI"/>
        </w:rPr>
        <w:t>dodržovat požární řády pracovišť, v případě vzniku požáru či jiné mimořádné události dodržovat požární poplachové směrnice a evakuační plány;</w:t>
      </w:r>
    </w:p>
    <w:p w14:paraId="52E6F046" w14:textId="77777777" w:rsidR="008536D5" w:rsidRPr="00567CE1" w:rsidRDefault="008536D5" w:rsidP="004E1431">
      <w:pPr>
        <w:widowControl/>
        <w:numPr>
          <w:ilvl w:val="1"/>
          <w:numId w:val="35"/>
        </w:numPr>
        <w:spacing w:before="20" w:after="20" w:line="22" w:lineRule="atLeast"/>
        <w:jc w:val="both"/>
        <w:rPr>
          <w:rFonts w:ascii="Segoe UI" w:hAnsi="Segoe UI" w:cs="Segoe UI"/>
        </w:rPr>
      </w:pPr>
      <w:r w:rsidRPr="00567CE1">
        <w:rPr>
          <w:rFonts w:ascii="Segoe UI" w:hAnsi="Segoe UI" w:cs="Segoe UI"/>
        </w:rPr>
        <w:t>při provádění svářečských či horkých prací mít k dispozici platné Povolení ke sváření a zajistit předepsaný dozor při a po provádění svářečských prací.</w:t>
      </w:r>
    </w:p>
    <w:p w14:paraId="009C9CED" w14:textId="77777777" w:rsidR="008536D5" w:rsidRPr="00567CE1" w:rsidRDefault="008536D5" w:rsidP="004E1431">
      <w:pPr>
        <w:widowControl/>
        <w:numPr>
          <w:ilvl w:val="0"/>
          <w:numId w:val="35"/>
        </w:numPr>
        <w:spacing w:before="20" w:after="20" w:line="22" w:lineRule="atLeast"/>
        <w:jc w:val="both"/>
        <w:rPr>
          <w:rFonts w:ascii="Segoe UI" w:hAnsi="Segoe UI" w:cs="Segoe UI"/>
        </w:rPr>
      </w:pPr>
      <w:r w:rsidRPr="00567CE1">
        <w:rPr>
          <w:rFonts w:ascii="Segoe UI" w:hAnsi="Segoe UI" w:cs="Segoe UI"/>
        </w:rPr>
        <w:t xml:space="preserve">Zhotovitel se zavazuje při provádění díla používat pouze řádně revidovaná a kontrolovaná el. zařízení, spotřebiče a nástroje. </w:t>
      </w:r>
    </w:p>
    <w:p w14:paraId="133CEE5E" w14:textId="77777777" w:rsidR="008536D5" w:rsidRPr="00567CE1" w:rsidRDefault="008536D5" w:rsidP="004E1431">
      <w:pPr>
        <w:widowControl/>
        <w:numPr>
          <w:ilvl w:val="0"/>
          <w:numId w:val="35"/>
        </w:numPr>
        <w:spacing w:before="20" w:after="20" w:line="22" w:lineRule="atLeast"/>
        <w:jc w:val="both"/>
        <w:rPr>
          <w:rFonts w:ascii="Segoe UI" w:hAnsi="Segoe UI" w:cs="Segoe UI"/>
        </w:rPr>
      </w:pPr>
      <w:r w:rsidRPr="00567CE1">
        <w:rPr>
          <w:rFonts w:ascii="Segoe UI" w:hAnsi="Segoe UI" w:cs="Segoe UI"/>
        </w:rPr>
        <w:t xml:space="preserve">Zhotovitel se zavazuje vyklidit staveniště a uvést jej do náležitého stavu den následující po dni předání stavby objednateli. O vyklizení staveniště </w:t>
      </w:r>
      <w:proofErr w:type="gramStart"/>
      <w:r w:rsidRPr="00567CE1">
        <w:rPr>
          <w:rFonts w:ascii="Segoe UI" w:hAnsi="Segoe UI" w:cs="Segoe UI"/>
        </w:rPr>
        <w:t>sepíší</w:t>
      </w:r>
      <w:proofErr w:type="gramEnd"/>
      <w:r w:rsidRPr="00567CE1">
        <w:rPr>
          <w:rFonts w:ascii="Segoe UI" w:hAnsi="Segoe UI" w:cs="Segoe UI"/>
        </w:rPr>
        <w:t xml:space="preserve"> smluvní strany zápis s uvedením stavu prostoru staveniště a dohodnou se na způsobu a termínu odstranění případných nedostatků.</w:t>
      </w:r>
    </w:p>
    <w:p w14:paraId="23913D74" w14:textId="77777777" w:rsidR="008536D5" w:rsidRPr="00567CE1" w:rsidRDefault="008536D5" w:rsidP="004E1431">
      <w:pPr>
        <w:widowControl/>
        <w:numPr>
          <w:ilvl w:val="0"/>
          <w:numId w:val="35"/>
        </w:numPr>
        <w:spacing w:before="20" w:after="20" w:line="22" w:lineRule="atLeast"/>
        <w:jc w:val="both"/>
        <w:rPr>
          <w:rFonts w:ascii="Segoe UI" w:hAnsi="Segoe UI" w:cs="Segoe UI"/>
        </w:rPr>
      </w:pPr>
      <w:r w:rsidRPr="00567CE1">
        <w:rPr>
          <w:rFonts w:ascii="Segoe UI" w:hAnsi="Segoe UI" w:cs="Segoe UI"/>
        </w:rPr>
        <w:t xml:space="preserve">Zhotovitel je povinen zajistit likvidaci odpadů vzniklých při realizaci díla v souladu se zákonem č. 541/2020 Sb., o odpadech, v platném znění, a s dalšími právními předpisy upravujícími likvidaci odpadů. </w:t>
      </w:r>
    </w:p>
    <w:p w14:paraId="15EF5E0D" w14:textId="77777777" w:rsidR="008536D5" w:rsidRPr="00567CE1" w:rsidRDefault="008536D5" w:rsidP="004E1431">
      <w:pPr>
        <w:widowControl/>
        <w:numPr>
          <w:ilvl w:val="0"/>
          <w:numId w:val="35"/>
        </w:numPr>
        <w:spacing w:before="20" w:after="20" w:line="22" w:lineRule="atLeast"/>
        <w:jc w:val="both"/>
        <w:rPr>
          <w:rFonts w:ascii="Segoe UI" w:hAnsi="Segoe UI" w:cs="Segoe UI"/>
        </w:rPr>
      </w:pPr>
      <w:r w:rsidRPr="00567CE1">
        <w:rPr>
          <w:rFonts w:ascii="Segoe UI" w:hAnsi="Segoe UI" w:cs="Segoe UI"/>
        </w:rPr>
        <w:t>Při pohybu zaměstnanců zhotovitele vč. jeho poddodavatelů, kteří se budou podílet na stavebních pracích, platí ve všech areálech objednatele zákaz kouření a vnášení a požívání alkoholických nápojů a jiných návykových látek, zaměstnanci zhotovitele nebudou svým chováním narušovat řád a provoz nemocnice, personálu a pacientů. Zaměstnanci zhotovitele včetně jeho poddodavatelů jsou povinni se při podezření podrobit na základě požadavku odpovědné osoby VFN zkoušce, zda nejsou pod vlivem alkoholu nebo jiné návykové látky. Při odmítnutí budou vykázáni z areálu objednatele.</w:t>
      </w:r>
    </w:p>
    <w:p w14:paraId="1AF7DED2" w14:textId="77777777" w:rsidR="008536D5" w:rsidRPr="00567CE1" w:rsidRDefault="008536D5" w:rsidP="004E1431">
      <w:pPr>
        <w:widowControl/>
        <w:numPr>
          <w:ilvl w:val="0"/>
          <w:numId w:val="35"/>
        </w:numPr>
        <w:spacing w:before="20" w:after="20" w:line="22" w:lineRule="atLeast"/>
        <w:jc w:val="both"/>
        <w:rPr>
          <w:rFonts w:ascii="Segoe UI" w:hAnsi="Segoe UI" w:cs="Segoe UI"/>
        </w:rPr>
      </w:pPr>
      <w:r w:rsidRPr="00567CE1">
        <w:rPr>
          <w:rFonts w:ascii="Segoe UI" w:hAnsi="Segoe UI" w:cs="Segoe UI"/>
        </w:rPr>
        <w:t>Stavební práce, dodávky a služby související s těmito stavebními úpravami budou odpovídat požadavkům platného stavebního zákona, zákona o technických požadavcích na výrobky, předpisům o zdravotnických zařízeních a příslušným ČSN normám.</w:t>
      </w:r>
    </w:p>
    <w:p w14:paraId="322BE210" w14:textId="77777777" w:rsidR="008536D5" w:rsidRPr="00567CE1" w:rsidRDefault="008536D5" w:rsidP="004E1431">
      <w:pPr>
        <w:widowControl/>
        <w:numPr>
          <w:ilvl w:val="0"/>
          <w:numId w:val="31"/>
        </w:numPr>
        <w:spacing w:before="20" w:after="20" w:line="22" w:lineRule="atLeast"/>
        <w:jc w:val="both"/>
        <w:rPr>
          <w:rFonts w:ascii="Segoe UI" w:hAnsi="Segoe UI" w:cs="Segoe UI"/>
        </w:rPr>
      </w:pPr>
      <w:r w:rsidRPr="00567CE1">
        <w:rPr>
          <w:rFonts w:ascii="Segoe UI" w:hAnsi="Segoe UI" w:cs="Segoe UI"/>
        </w:rPr>
        <w:t>Objednatel si vyhrazuje právo měnit zhotovitelem navržený materiál pro realizaci prací. Zhotovitel se zavazuje používat ekologicky šetrné materiály.</w:t>
      </w:r>
    </w:p>
    <w:p w14:paraId="588C51BF" w14:textId="77777777" w:rsidR="008536D5" w:rsidRPr="00567CE1" w:rsidRDefault="008536D5" w:rsidP="004E1431">
      <w:pPr>
        <w:widowControl/>
        <w:numPr>
          <w:ilvl w:val="0"/>
          <w:numId w:val="31"/>
        </w:numPr>
        <w:spacing w:before="20" w:after="20" w:line="22" w:lineRule="atLeast"/>
        <w:jc w:val="both"/>
        <w:rPr>
          <w:rFonts w:ascii="Segoe UI" w:hAnsi="Segoe UI" w:cs="Segoe UI"/>
        </w:rPr>
      </w:pPr>
      <w:r w:rsidRPr="00567CE1">
        <w:rPr>
          <w:rFonts w:ascii="Segoe UI" w:hAnsi="Segoe UI" w:cs="Segoe UI"/>
        </w:rPr>
        <w:t>Případný zábor veřejných komunikací a ploch si zajišťuje, v souladu se související legislativou, zhotovitel a náklady s tímto spojené má zahrnuté v ceně. Tento zábor bude do ukončení prací uveden do původního stavu nebo lepšího stavu.</w:t>
      </w:r>
    </w:p>
    <w:p w14:paraId="1A28EAFC" w14:textId="77777777" w:rsidR="008536D5" w:rsidRPr="00567CE1" w:rsidRDefault="008536D5" w:rsidP="004E1431">
      <w:pPr>
        <w:widowControl/>
        <w:numPr>
          <w:ilvl w:val="0"/>
          <w:numId w:val="31"/>
        </w:numPr>
        <w:spacing w:before="20" w:after="20" w:line="22" w:lineRule="atLeast"/>
        <w:jc w:val="both"/>
        <w:rPr>
          <w:rFonts w:ascii="Segoe UI" w:hAnsi="Segoe UI" w:cs="Segoe UI"/>
        </w:rPr>
      </w:pPr>
      <w:r w:rsidRPr="00567CE1">
        <w:rPr>
          <w:rFonts w:ascii="Segoe UI" w:hAnsi="Segoe UI" w:cs="Segoe UI"/>
        </w:rPr>
        <w:t>Zaměstnanci zhotovitele vč. jeho poddodavatelů se budou pohybovat pouze ve vymezeném prostoru staveniště a po vymezených přístupových a zásobovacích trasách.</w:t>
      </w:r>
    </w:p>
    <w:p w14:paraId="2ECB9892" w14:textId="77777777" w:rsidR="008536D5" w:rsidRPr="00567CE1" w:rsidRDefault="008536D5" w:rsidP="004E1431">
      <w:pPr>
        <w:widowControl/>
        <w:numPr>
          <w:ilvl w:val="0"/>
          <w:numId w:val="31"/>
        </w:numPr>
        <w:spacing w:before="20" w:after="20" w:line="22" w:lineRule="atLeast"/>
        <w:jc w:val="both"/>
        <w:rPr>
          <w:rFonts w:ascii="Segoe UI" w:hAnsi="Segoe UI" w:cs="Segoe UI"/>
        </w:rPr>
      </w:pPr>
      <w:r w:rsidRPr="00567CE1">
        <w:rPr>
          <w:rFonts w:ascii="Segoe UI" w:hAnsi="Segoe UI" w:cs="Segoe UI"/>
        </w:rPr>
        <w:t>S výjimkou pohybu na předaném pracovišti budou mít zaměstnanci zhotovitele vč. jeho poddodavatelů povinnost nosit neustále identifikační kartičky s uvedením jména pracovníka a firmy zhotovitele.</w:t>
      </w:r>
    </w:p>
    <w:p w14:paraId="53A8D668" w14:textId="77777777" w:rsidR="008536D5" w:rsidRPr="00567CE1" w:rsidRDefault="008536D5" w:rsidP="004E1431">
      <w:pPr>
        <w:widowControl/>
        <w:numPr>
          <w:ilvl w:val="0"/>
          <w:numId w:val="31"/>
        </w:numPr>
        <w:spacing w:before="20" w:after="20" w:line="22" w:lineRule="atLeast"/>
        <w:jc w:val="both"/>
        <w:rPr>
          <w:rFonts w:ascii="Segoe UI" w:eastAsia="Segoe UI" w:hAnsi="Segoe UI" w:cs="Segoe UI"/>
        </w:rPr>
      </w:pPr>
      <w:r w:rsidRPr="00567CE1">
        <w:rPr>
          <w:rFonts w:ascii="Segoe UI" w:hAnsi="Segoe UI" w:cs="Segoe UI"/>
        </w:rPr>
        <w:t>Zhotovitel nebude uzavírat ani vypínat média a inženýrské sítě bez předchozího nahlášení a odsouhlasení odpovědné osoby VFN. V případě, že si činnosti související s plněním předmětu díla vyžádají dočasné odstávky médií, inženýrských sítí či odstávky jiných technologií, je zhotovitel o tomto povinen informovat odpovědného zástupce objednatele písemně, a to v dostatečném předstihu. K předmětné odstávce je možno přistoupit až po písemném odsouhlasení technickým dozorem objednatele, a to z důvodu, že je třeba zajistit nepřetržitý klinický a technický provoz po dobu odstávky tak, aby nedošlo k ohrožení zdraví osob či poškození zařízení VFN.</w:t>
      </w:r>
    </w:p>
    <w:p w14:paraId="0F36248F" w14:textId="77777777" w:rsidR="008536D5" w:rsidRPr="00567CE1" w:rsidRDefault="008536D5" w:rsidP="004E1431">
      <w:pPr>
        <w:widowControl/>
        <w:numPr>
          <w:ilvl w:val="0"/>
          <w:numId w:val="31"/>
        </w:numPr>
        <w:spacing w:before="20" w:after="20" w:line="22" w:lineRule="atLeast"/>
        <w:jc w:val="both"/>
        <w:rPr>
          <w:rFonts w:ascii="Segoe UI" w:hAnsi="Segoe UI" w:cs="Segoe UI"/>
        </w:rPr>
      </w:pPr>
      <w:r w:rsidRPr="00567CE1">
        <w:rPr>
          <w:rFonts w:ascii="Segoe UI" w:hAnsi="Segoe UI" w:cs="Segoe UI"/>
        </w:rPr>
        <w:t>Zhotovitel se zavazuje zabezpečit pracoviště před zahájením prací proti šíření prachu.</w:t>
      </w:r>
    </w:p>
    <w:p w14:paraId="2B252E15" w14:textId="77777777" w:rsidR="008536D5" w:rsidRPr="00567CE1" w:rsidRDefault="008536D5" w:rsidP="004E1431">
      <w:pPr>
        <w:widowControl/>
        <w:numPr>
          <w:ilvl w:val="0"/>
          <w:numId w:val="31"/>
        </w:numPr>
        <w:spacing w:before="20" w:after="20" w:line="22" w:lineRule="atLeast"/>
        <w:jc w:val="both"/>
        <w:rPr>
          <w:rFonts w:ascii="Segoe UI" w:hAnsi="Segoe UI" w:cs="Segoe UI"/>
        </w:rPr>
      </w:pPr>
      <w:r w:rsidRPr="00567CE1">
        <w:rPr>
          <w:rFonts w:ascii="Segoe UI" w:hAnsi="Segoe UI" w:cs="Segoe UI"/>
        </w:rPr>
        <w:t>Zhotovitel se zavazuje zajistit průběžný úklid všech přístupových cest a všech dotčených prostor pracoviště tak, aby nebyl ohrožen ani omezen pohyb personálu, pacientů a návštěvníků objednatele. Po dokončení prací a předání díla zajistí zhotovitel kompletní úklid díla.</w:t>
      </w:r>
    </w:p>
    <w:p w14:paraId="4C65B4F1" w14:textId="77777777" w:rsidR="008536D5" w:rsidRPr="00567CE1" w:rsidRDefault="008536D5" w:rsidP="004E1431">
      <w:pPr>
        <w:widowControl/>
        <w:numPr>
          <w:ilvl w:val="0"/>
          <w:numId w:val="31"/>
        </w:numPr>
        <w:spacing w:before="20" w:after="20" w:line="22" w:lineRule="atLeast"/>
        <w:jc w:val="both"/>
        <w:rPr>
          <w:rFonts w:ascii="Segoe UI" w:hAnsi="Segoe UI" w:cs="Segoe UI"/>
        </w:rPr>
      </w:pPr>
      <w:r w:rsidRPr="00567CE1">
        <w:rPr>
          <w:rFonts w:ascii="Segoe UI" w:hAnsi="Segoe UI" w:cs="Segoe UI"/>
        </w:rPr>
        <w:t>V ceně díla je zahrnut i průběžný denní úklid všech přístupových cest a všech dotčených prostorů (i mimo pracoviště, dojde-li k jejich znečištění vlivem probíhajících prací) a úklid po dokončení prací.</w:t>
      </w:r>
    </w:p>
    <w:p w14:paraId="74DB6F2B" w14:textId="77777777" w:rsidR="008536D5" w:rsidRPr="00567CE1" w:rsidRDefault="008536D5" w:rsidP="004E1431">
      <w:pPr>
        <w:widowControl/>
        <w:numPr>
          <w:ilvl w:val="0"/>
          <w:numId w:val="31"/>
        </w:numPr>
        <w:spacing w:before="20" w:after="20" w:line="22" w:lineRule="atLeast"/>
        <w:jc w:val="both"/>
        <w:rPr>
          <w:rFonts w:ascii="Segoe UI" w:hAnsi="Segoe UI" w:cs="Segoe UI"/>
        </w:rPr>
      </w:pPr>
      <w:r w:rsidRPr="00567CE1">
        <w:rPr>
          <w:rFonts w:ascii="Segoe UI" w:hAnsi="Segoe UI" w:cs="Segoe UI"/>
        </w:rPr>
        <w:t>Zavážení materiálu bude probíhat v době od 8 do 18 hod. Doprava materiálu a suti bude zajištěna tak, aby nedocházelo k nadměrnému hluku a prašnosti. Bourací práce je možno provádět pouze v době od 8 do 15 hod. Změny v plánu uvedených prací lze realizovat pouze po předchozím písemném odsouhlasení odpovědných zástupců objednatele.</w:t>
      </w:r>
    </w:p>
    <w:p w14:paraId="2144BADC" w14:textId="77777777" w:rsidR="008536D5" w:rsidRPr="00567CE1" w:rsidRDefault="008536D5" w:rsidP="004E1431">
      <w:pPr>
        <w:widowControl/>
        <w:numPr>
          <w:ilvl w:val="0"/>
          <w:numId w:val="31"/>
        </w:numPr>
        <w:spacing w:before="20" w:after="20" w:line="22" w:lineRule="atLeast"/>
        <w:jc w:val="both"/>
        <w:rPr>
          <w:rFonts w:ascii="Segoe UI" w:hAnsi="Segoe UI" w:cs="Segoe UI"/>
        </w:rPr>
      </w:pPr>
      <w:r w:rsidRPr="00567CE1">
        <w:rPr>
          <w:rFonts w:ascii="Segoe UI" w:hAnsi="Segoe UI" w:cs="Segoe UI"/>
        </w:rPr>
        <w:t>Zhotovitel označí staveniště podle platných předpisů, zejména bezpečnostními páskami (plotem) a tabulkami „nepovolaným vstup zakázán“ a objednatel umožní zhotoviteli umístění tabulí se jménem zhotovitele na dohodnutém místě staveniště. Zhotovitel se zavazuje zajistit, aby osoby pohybující se v blízkosti stavby dodržovaly pokyny pracovníků stavby. Zhotovitel zabezpečí staveniště proti vzniku úrazu třetích osob.</w:t>
      </w:r>
    </w:p>
    <w:p w14:paraId="64C155AC" w14:textId="77777777" w:rsidR="008536D5" w:rsidRPr="00567CE1" w:rsidRDefault="008536D5" w:rsidP="004E1431">
      <w:pPr>
        <w:widowControl/>
        <w:numPr>
          <w:ilvl w:val="0"/>
          <w:numId w:val="31"/>
        </w:numPr>
        <w:spacing w:before="20" w:after="20" w:line="22" w:lineRule="atLeast"/>
        <w:jc w:val="both"/>
        <w:rPr>
          <w:rFonts w:ascii="Segoe UI" w:hAnsi="Segoe UI" w:cs="Segoe UI"/>
          <w:color w:val="000000" w:themeColor="text1"/>
        </w:rPr>
      </w:pPr>
      <w:r w:rsidRPr="00567CE1">
        <w:rPr>
          <w:rFonts w:ascii="Segoe UI" w:hAnsi="Segoe UI" w:cs="Segoe UI"/>
          <w:color w:val="000000" w:themeColor="text1"/>
        </w:rPr>
        <w:lastRenderedPageBreak/>
        <w:t>Zhotovitel provede kompletní fotodokumentaci průběhu realizace díla. Z této dokumentace bude vždy patrný stav konkrétní části díla před zahájením prací a po jejich dokončení. Zhotovitel dále provede fotodokumentaci samotného průběhu všech prací, zejména částí konstrukcí a instalací před zakrytím. Dokumentaci v elektronické podobě předá zhotovitel objednateli při protokolárním předání dokončeného díla na nosiči USB.</w:t>
      </w:r>
    </w:p>
    <w:p w14:paraId="680099D3" w14:textId="77777777" w:rsidR="008536D5" w:rsidRPr="00567CE1" w:rsidRDefault="008536D5" w:rsidP="004E1431">
      <w:pPr>
        <w:widowControl/>
        <w:numPr>
          <w:ilvl w:val="0"/>
          <w:numId w:val="31"/>
        </w:numPr>
        <w:spacing w:before="20" w:after="20" w:line="22" w:lineRule="atLeast"/>
        <w:jc w:val="both"/>
        <w:rPr>
          <w:rFonts w:ascii="Segoe UI" w:hAnsi="Segoe UI" w:cs="Segoe UI"/>
        </w:rPr>
      </w:pPr>
      <w:r w:rsidRPr="00567CE1">
        <w:rPr>
          <w:rFonts w:ascii="Segoe UI" w:hAnsi="Segoe UI" w:cs="Segoe UI"/>
        </w:rPr>
        <w:t xml:space="preserve">Zhotovitel bere na vědomí, že pohyb vozidel po areálu objednatele je řízen pokyny objednatele. </w:t>
      </w:r>
    </w:p>
    <w:p w14:paraId="7A1A1488" w14:textId="77777777" w:rsidR="008536D5" w:rsidRPr="00567CE1" w:rsidRDefault="008536D5" w:rsidP="008536D5">
      <w:pPr>
        <w:spacing w:before="20" w:after="20" w:line="22" w:lineRule="atLeast"/>
        <w:jc w:val="both"/>
        <w:rPr>
          <w:rFonts w:ascii="Segoe UI" w:hAnsi="Segoe UI" w:cs="Segoe UI"/>
        </w:rPr>
      </w:pPr>
    </w:p>
    <w:p w14:paraId="5592A04A" w14:textId="77777777" w:rsidR="008536D5" w:rsidRPr="00567CE1" w:rsidRDefault="008536D5" w:rsidP="004E1431">
      <w:pPr>
        <w:pStyle w:val="Odstavecseseznamem"/>
        <w:numPr>
          <w:ilvl w:val="0"/>
          <w:numId w:val="36"/>
        </w:numPr>
        <w:spacing w:before="20" w:after="20" w:line="22" w:lineRule="atLeast"/>
        <w:ind w:left="0" w:firstLine="0"/>
        <w:contextualSpacing w:val="0"/>
        <w:jc w:val="center"/>
        <w:rPr>
          <w:rFonts w:ascii="Segoe UI" w:hAnsi="Segoe UI" w:cs="Segoe UI"/>
          <w:b/>
          <w:sz w:val="20"/>
          <w:szCs w:val="20"/>
        </w:rPr>
      </w:pPr>
      <w:r w:rsidRPr="00567CE1">
        <w:rPr>
          <w:rFonts w:ascii="Segoe UI" w:hAnsi="Segoe UI" w:cs="Segoe UI"/>
          <w:b/>
          <w:sz w:val="20"/>
          <w:szCs w:val="20"/>
        </w:rPr>
        <w:t>Přejímání díla</w:t>
      </w:r>
    </w:p>
    <w:p w14:paraId="751C0C86" w14:textId="77777777" w:rsidR="008536D5" w:rsidRPr="00567CE1" w:rsidRDefault="008536D5" w:rsidP="004E1431">
      <w:pPr>
        <w:widowControl/>
        <w:numPr>
          <w:ilvl w:val="0"/>
          <w:numId w:val="32"/>
        </w:numPr>
        <w:spacing w:before="20" w:after="20" w:line="22" w:lineRule="atLeast"/>
        <w:jc w:val="both"/>
        <w:rPr>
          <w:rFonts w:ascii="Segoe UI" w:hAnsi="Segoe UI" w:cs="Segoe UI"/>
        </w:rPr>
      </w:pPr>
      <w:r w:rsidRPr="00567CE1">
        <w:rPr>
          <w:rFonts w:ascii="Segoe UI" w:hAnsi="Segoe UI" w:cs="Segoe UI"/>
          <w:color w:val="000000" w:themeColor="text1"/>
        </w:rPr>
        <w:t xml:space="preserve">Dokončené dílo (stavbu) zhotovitel předá objednateli nejpozději v termínu sjednaném pro předání díla v čl. II. odst. 2. bod 2.3. této smlouvy. Zhotovitel je oprávněn provést a předat dílo ještě před sjednaným termínem plnění. Nejpozději 3 pracovní dny před předáním díla prokazatelně oznámí zhotovitel kontaktní osobě objednatele pro věci technické písemně (formou e-mailové zprávy) a zároveň telefonicky datum a hodinu, kdy dílo předá. </w:t>
      </w:r>
      <w:r w:rsidRPr="00567CE1">
        <w:rPr>
          <w:rFonts w:ascii="Segoe UI" w:hAnsi="Segoe UI" w:cs="Segoe UI"/>
        </w:rPr>
        <w:t>Přejímací řízení se uskuteční v místě stavby.</w:t>
      </w:r>
      <w:r w:rsidRPr="00567CE1">
        <w:rPr>
          <w:rFonts w:ascii="Segoe UI" w:hAnsi="Segoe UI" w:cs="Segoe UI"/>
          <w:color w:val="00B0F0"/>
        </w:rPr>
        <w:t xml:space="preserve"> </w:t>
      </w:r>
      <w:r w:rsidRPr="00567CE1">
        <w:rPr>
          <w:rFonts w:ascii="Segoe UI" w:hAnsi="Segoe UI" w:cs="Segoe UI"/>
        </w:rPr>
        <w:t>Obě smluvní strany se dohodly, že přejímací řízení bude zahájeno nejpozději do 3 kalendářních dnů od písemné výzvy zhotovitele.</w:t>
      </w:r>
      <w:r w:rsidRPr="00567CE1">
        <w:rPr>
          <w:rFonts w:ascii="Segoe UI" w:hAnsi="Segoe UI" w:cs="Segoe UI"/>
          <w:color w:val="00B0F0"/>
        </w:rPr>
        <w:t xml:space="preserve"> </w:t>
      </w:r>
      <w:r w:rsidRPr="00567CE1">
        <w:rPr>
          <w:rFonts w:ascii="Segoe UI" w:hAnsi="Segoe UI" w:cs="Segoe UI"/>
        </w:rPr>
        <w:t xml:space="preserve">Současně zhotovitel doručí soupis provedených prací a dodávek, včetně všech potřebných dokladů a dokumentace skutečného provedení díla. </w:t>
      </w:r>
    </w:p>
    <w:p w14:paraId="5019621F" w14:textId="77777777" w:rsidR="008536D5" w:rsidRPr="00567CE1" w:rsidRDefault="008536D5" w:rsidP="004E1431">
      <w:pPr>
        <w:widowControl/>
        <w:numPr>
          <w:ilvl w:val="0"/>
          <w:numId w:val="32"/>
        </w:numPr>
        <w:spacing w:before="20" w:after="20" w:line="22" w:lineRule="atLeast"/>
        <w:jc w:val="both"/>
        <w:rPr>
          <w:rFonts w:ascii="Segoe UI" w:hAnsi="Segoe UI" w:cs="Segoe UI"/>
        </w:rPr>
      </w:pPr>
      <w:r w:rsidRPr="00567CE1">
        <w:rPr>
          <w:rFonts w:ascii="Segoe UI" w:hAnsi="Segoe UI" w:cs="Segoe UI"/>
        </w:rPr>
        <w:t>Ke dni zahájení přejímacího řízení stavby je zhotovitel povinen předat objednateli veškeré doklady, které je povinen dle veškerých předpisů vztahujících se k předmětu díla obstarat, zejména pak:</w:t>
      </w:r>
    </w:p>
    <w:p w14:paraId="78D61966" w14:textId="77777777" w:rsidR="008536D5" w:rsidRPr="00567CE1" w:rsidRDefault="008536D5" w:rsidP="004E1431">
      <w:pPr>
        <w:widowControl/>
        <w:numPr>
          <w:ilvl w:val="1"/>
          <w:numId w:val="32"/>
        </w:numPr>
        <w:spacing w:before="20" w:after="20" w:line="22" w:lineRule="atLeast"/>
        <w:jc w:val="both"/>
        <w:rPr>
          <w:rFonts w:ascii="Segoe UI" w:hAnsi="Segoe UI" w:cs="Segoe UI"/>
        </w:rPr>
      </w:pPr>
      <w:r w:rsidRPr="00567CE1">
        <w:rPr>
          <w:rFonts w:ascii="Segoe UI" w:hAnsi="Segoe UI" w:cs="Segoe UI"/>
        </w:rPr>
        <w:t>veškeré dokumenty, plány a jiné listiny, které zhotovitel získal nebo měl získat v souvislosti s dílem či jeho provedením, to jest zejména veškeré revizní zprávy všech dotčených profesí;</w:t>
      </w:r>
    </w:p>
    <w:p w14:paraId="48994B9A" w14:textId="77777777" w:rsidR="008536D5" w:rsidRPr="00567CE1" w:rsidRDefault="008536D5" w:rsidP="004E1431">
      <w:pPr>
        <w:widowControl/>
        <w:numPr>
          <w:ilvl w:val="1"/>
          <w:numId w:val="32"/>
        </w:numPr>
        <w:spacing w:before="20" w:after="20" w:line="22" w:lineRule="atLeast"/>
        <w:jc w:val="both"/>
        <w:rPr>
          <w:rFonts w:ascii="Segoe UI" w:hAnsi="Segoe UI" w:cs="Segoe UI"/>
        </w:rPr>
      </w:pPr>
      <w:r w:rsidRPr="00567CE1">
        <w:rPr>
          <w:rFonts w:ascii="Segoe UI" w:hAnsi="Segoe UI" w:cs="Segoe UI"/>
        </w:rPr>
        <w:t>certifikáty, atesty, protokoly zkušební a revizní, prohlášení o shodě, odborná a závazná stanoviska s povahou předmětu plnění související (např. stanoviska DOSS, odborné stanovisko TIČR, protokoly měření nouzového a umělého osvětlení apod.);</w:t>
      </w:r>
    </w:p>
    <w:p w14:paraId="3BF61C00" w14:textId="77777777" w:rsidR="008536D5" w:rsidRPr="00567CE1" w:rsidRDefault="008536D5" w:rsidP="004E1431">
      <w:pPr>
        <w:widowControl/>
        <w:numPr>
          <w:ilvl w:val="1"/>
          <w:numId w:val="32"/>
        </w:numPr>
        <w:spacing w:before="20" w:after="20" w:line="22" w:lineRule="atLeast"/>
        <w:jc w:val="both"/>
        <w:rPr>
          <w:rFonts w:ascii="Segoe UI" w:hAnsi="Segoe UI" w:cs="Segoe UI"/>
        </w:rPr>
      </w:pPr>
      <w:r w:rsidRPr="00567CE1">
        <w:rPr>
          <w:rFonts w:ascii="Segoe UI" w:hAnsi="Segoe UI" w:cs="Segoe UI"/>
        </w:rPr>
        <w:t xml:space="preserve">protokoly o </w:t>
      </w:r>
      <w:proofErr w:type="spellStart"/>
      <w:r w:rsidRPr="00567CE1">
        <w:rPr>
          <w:rFonts w:ascii="Segoe UI" w:hAnsi="Segoe UI" w:cs="Segoe UI"/>
        </w:rPr>
        <w:t>zaregulování</w:t>
      </w:r>
      <w:proofErr w:type="spellEnd"/>
      <w:r w:rsidRPr="00567CE1">
        <w:rPr>
          <w:rFonts w:ascii="Segoe UI" w:hAnsi="Segoe UI" w:cs="Segoe UI"/>
        </w:rPr>
        <w:t xml:space="preserve"> vzduchotechniky na projektované parametry, protokoly o měření hluku (uvnitř i vně stavby), komplexním </w:t>
      </w:r>
      <w:proofErr w:type="spellStart"/>
      <w:r w:rsidRPr="00567CE1">
        <w:rPr>
          <w:rFonts w:ascii="Segoe UI" w:hAnsi="Segoe UI" w:cs="Segoe UI"/>
        </w:rPr>
        <w:t>zaregulování</w:t>
      </w:r>
      <w:proofErr w:type="spellEnd"/>
      <w:r w:rsidRPr="00567CE1">
        <w:rPr>
          <w:rFonts w:ascii="Segoe UI" w:hAnsi="Segoe UI" w:cs="Segoe UI"/>
        </w:rPr>
        <w:t xml:space="preserve"> VZT;</w:t>
      </w:r>
    </w:p>
    <w:p w14:paraId="6B9D09A8" w14:textId="77777777" w:rsidR="008536D5" w:rsidRPr="00567CE1" w:rsidRDefault="008536D5" w:rsidP="004E1431">
      <w:pPr>
        <w:widowControl/>
        <w:numPr>
          <w:ilvl w:val="1"/>
          <w:numId w:val="32"/>
        </w:numPr>
        <w:spacing w:before="20" w:after="20" w:line="22" w:lineRule="atLeast"/>
        <w:jc w:val="both"/>
        <w:rPr>
          <w:rFonts w:ascii="Segoe UI" w:hAnsi="Segoe UI" w:cs="Segoe UI"/>
        </w:rPr>
      </w:pPr>
      <w:r w:rsidRPr="00567CE1">
        <w:rPr>
          <w:rFonts w:ascii="Segoe UI" w:hAnsi="Segoe UI" w:cs="Segoe UI"/>
        </w:rPr>
        <w:t xml:space="preserve">doklady o ekologické likvidaci odpadů. </w:t>
      </w:r>
    </w:p>
    <w:p w14:paraId="02887430" w14:textId="77777777" w:rsidR="008536D5" w:rsidRPr="00567CE1" w:rsidRDefault="008536D5" w:rsidP="004E1431">
      <w:pPr>
        <w:widowControl/>
        <w:numPr>
          <w:ilvl w:val="0"/>
          <w:numId w:val="32"/>
        </w:numPr>
        <w:spacing w:before="20" w:after="20" w:line="22" w:lineRule="atLeast"/>
        <w:jc w:val="both"/>
        <w:rPr>
          <w:rFonts w:ascii="Segoe UI" w:hAnsi="Segoe UI" w:cs="Segoe UI"/>
        </w:rPr>
      </w:pPr>
      <w:r w:rsidRPr="00567CE1">
        <w:rPr>
          <w:rFonts w:ascii="Segoe UI" w:hAnsi="Segoe UI" w:cs="Segoe UI"/>
        </w:rPr>
        <w:t>Ke dni zahájení přejímacího řízení zhotovitel předá objednateli dokumentaci skutečného provedení díla v tištěné i elektronické formě ve formátu PDF a relevantních otevřených formátů DWG, DOC atp. dle pokynů objednatele.</w:t>
      </w:r>
    </w:p>
    <w:p w14:paraId="47DDF62E" w14:textId="77777777" w:rsidR="008536D5" w:rsidRPr="00567CE1" w:rsidRDefault="008536D5" w:rsidP="004E1431">
      <w:pPr>
        <w:widowControl/>
        <w:numPr>
          <w:ilvl w:val="0"/>
          <w:numId w:val="32"/>
        </w:numPr>
        <w:spacing w:before="20" w:after="20" w:line="22" w:lineRule="atLeast"/>
        <w:jc w:val="both"/>
        <w:rPr>
          <w:rFonts w:ascii="Segoe UI" w:hAnsi="Segoe UI" w:cs="Segoe UI"/>
        </w:rPr>
      </w:pPr>
      <w:r w:rsidRPr="00567CE1">
        <w:rPr>
          <w:rFonts w:ascii="Segoe UI" w:hAnsi="Segoe UI" w:cs="Segoe UI"/>
        </w:rPr>
        <w:t>Při jednání o převzetí díla (stavby) provede objednatel prohlídku předmětu díla za účelem zjištění případných vad a nedodělků. V případě, že dílo vykazuje ojedinělé drobné vady a nedodělky, které samy o sobě, ani ve spojení s jinými, nebrání užívání díla funkčně nebo esteticky, ani jeho užívání podstatným způsobem neomezují, objednatel dílo (stavbu) s těmito drobnými vadami a nedodělky převezme.</w:t>
      </w:r>
    </w:p>
    <w:p w14:paraId="293A2B04" w14:textId="77777777" w:rsidR="008536D5" w:rsidRPr="00567CE1" w:rsidRDefault="008536D5" w:rsidP="004E1431">
      <w:pPr>
        <w:widowControl/>
        <w:numPr>
          <w:ilvl w:val="0"/>
          <w:numId w:val="32"/>
        </w:numPr>
        <w:spacing w:before="20" w:after="20" w:line="22" w:lineRule="atLeast"/>
        <w:jc w:val="both"/>
        <w:rPr>
          <w:rFonts w:ascii="Segoe UI" w:eastAsia="Segoe UI" w:hAnsi="Segoe UI" w:cs="Segoe UI"/>
        </w:rPr>
      </w:pPr>
      <w:r w:rsidRPr="00567CE1">
        <w:rPr>
          <w:rFonts w:ascii="Segoe UI" w:hAnsi="Segoe UI" w:cs="Segoe UI"/>
        </w:rPr>
        <w:t xml:space="preserve">O převzetí díla (stavby) bude objednatelem sepsán protokol, který </w:t>
      </w:r>
      <w:proofErr w:type="gramStart"/>
      <w:r w:rsidRPr="00567CE1">
        <w:rPr>
          <w:rFonts w:ascii="Segoe UI" w:hAnsi="Segoe UI" w:cs="Segoe UI"/>
        </w:rPr>
        <w:t>podepíší</w:t>
      </w:r>
      <w:proofErr w:type="gramEnd"/>
      <w:r w:rsidRPr="00567CE1">
        <w:rPr>
          <w:rFonts w:ascii="Segoe UI" w:hAnsi="Segoe UI" w:cs="Segoe UI"/>
        </w:rPr>
        <w:t xml:space="preserve"> obě smluvní strany. V protokolu o předání a převzetí díla musí být uvedeny všechny případné zjevné vady (drobného a ojedinělého charakteru) a nedodělky díla a dohodnuty lhůty pro jejich odstranění. Potvrzení o odstranění vad a nedodělků bude doplněno do protokolu o předání a převzetí díla, nebo uvedeno v samostatném zápisu. Podpisem protokolu o předání a převzetí díla dochází k předání díla zhotovitelem objednateli.  </w:t>
      </w:r>
    </w:p>
    <w:p w14:paraId="3790FCF0" w14:textId="77777777" w:rsidR="008536D5" w:rsidRPr="00567CE1" w:rsidRDefault="008536D5" w:rsidP="004E1431">
      <w:pPr>
        <w:widowControl/>
        <w:numPr>
          <w:ilvl w:val="0"/>
          <w:numId w:val="32"/>
        </w:numPr>
        <w:spacing w:before="20" w:after="20" w:line="22" w:lineRule="atLeast"/>
        <w:jc w:val="both"/>
        <w:rPr>
          <w:rFonts w:ascii="Segoe UI" w:hAnsi="Segoe UI" w:cs="Segoe UI"/>
          <w:color w:val="000000" w:themeColor="text1"/>
        </w:rPr>
      </w:pPr>
      <w:r w:rsidRPr="00567CE1">
        <w:rPr>
          <w:rFonts w:ascii="Segoe UI" w:hAnsi="Segoe UI" w:cs="Segoe UI"/>
          <w:color w:val="000000" w:themeColor="text1"/>
        </w:rPr>
        <w:t>Vady a nedodělky bránící nebo ztěžující užívání díla obvyklým způsobem, popř. nedodržení podmínek stanovených věcně příslušnými orgány, jsou důvodem k nepřevzetí díla. V zápise o nepřevzetí díla bude uveden soupis vad a nedodělků, včetně lhůt jejich odstranění. Nedojde-li mezi oběma smluvními stranami k dohodě o termínu odstranění vad a nedodělků, pak platí, že vady a nedodělky musí být odstraněny nejpozději do 5 dnů ode dne vyhotovení zápisu o nepřevzetí díla.</w:t>
      </w:r>
    </w:p>
    <w:p w14:paraId="50445DC6" w14:textId="77777777" w:rsidR="008536D5" w:rsidRPr="00567CE1" w:rsidRDefault="008536D5" w:rsidP="004E1431">
      <w:pPr>
        <w:widowControl/>
        <w:numPr>
          <w:ilvl w:val="0"/>
          <w:numId w:val="32"/>
        </w:numPr>
        <w:spacing w:before="20" w:after="20" w:line="22" w:lineRule="atLeast"/>
        <w:jc w:val="both"/>
        <w:rPr>
          <w:rFonts w:ascii="Segoe UI" w:hAnsi="Segoe UI" w:cs="Segoe UI"/>
          <w:color w:val="000000" w:themeColor="text1"/>
        </w:rPr>
      </w:pPr>
      <w:r w:rsidRPr="00567CE1">
        <w:rPr>
          <w:rFonts w:ascii="Segoe UI" w:hAnsi="Segoe UI" w:cs="Segoe UI"/>
          <w:color w:val="000000" w:themeColor="text1"/>
        </w:rPr>
        <w:t>Zhotovitel je povinen ve stanovené lhůtě odstranit vady nebo nedodělky i v případě, kdy podle jeho názoru za vady a nedodělky neodpovídá. Náklady na odstranění vad a nedodělků v těchto sporných případech nese až do rozhodnutí soudu zhotovitel.</w:t>
      </w:r>
    </w:p>
    <w:p w14:paraId="69CE65EB" w14:textId="77777777" w:rsidR="008536D5" w:rsidRPr="00567CE1" w:rsidRDefault="008536D5" w:rsidP="008536D5">
      <w:pPr>
        <w:spacing w:before="20" w:after="20" w:line="22" w:lineRule="atLeast"/>
        <w:ind w:left="360"/>
        <w:jc w:val="both"/>
        <w:rPr>
          <w:rFonts w:ascii="Segoe UI" w:hAnsi="Segoe UI" w:cs="Segoe UI"/>
          <w:color w:val="000000" w:themeColor="text1"/>
        </w:rPr>
      </w:pPr>
    </w:p>
    <w:p w14:paraId="2E28E547" w14:textId="77777777" w:rsidR="008536D5" w:rsidRPr="00567CE1" w:rsidRDefault="008536D5" w:rsidP="004E1431">
      <w:pPr>
        <w:pStyle w:val="Odstavecseseznamem"/>
        <w:numPr>
          <w:ilvl w:val="0"/>
          <w:numId w:val="36"/>
        </w:numPr>
        <w:spacing w:before="20" w:after="20" w:line="22" w:lineRule="atLeast"/>
        <w:ind w:left="0" w:firstLine="0"/>
        <w:contextualSpacing w:val="0"/>
        <w:jc w:val="center"/>
        <w:rPr>
          <w:rFonts w:ascii="Segoe UI" w:hAnsi="Segoe UI" w:cs="Segoe UI"/>
          <w:b/>
          <w:sz w:val="20"/>
          <w:szCs w:val="20"/>
        </w:rPr>
      </w:pPr>
      <w:r w:rsidRPr="00567CE1">
        <w:rPr>
          <w:rFonts w:ascii="Segoe UI" w:hAnsi="Segoe UI" w:cs="Segoe UI"/>
          <w:b/>
          <w:sz w:val="20"/>
          <w:szCs w:val="20"/>
        </w:rPr>
        <w:t xml:space="preserve"> Záruka za jakost, odpovědnost za vady</w:t>
      </w:r>
    </w:p>
    <w:p w14:paraId="71F0A6C3" w14:textId="77777777" w:rsidR="008536D5" w:rsidRPr="00567CE1" w:rsidRDefault="008536D5" w:rsidP="004E1431">
      <w:pPr>
        <w:widowControl/>
        <w:numPr>
          <w:ilvl w:val="0"/>
          <w:numId w:val="33"/>
        </w:numPr>
        <w:spacing w:before="20" w:after="20" w:line="22" w:lineRule="atLeast"/>
        <w:jc w:val="both"/>
        <w:rPr>
          <w:rFonts w:ascii="Segoe UI" w:hAnsi="Segoe UI" w:cs="Segoe UI"/>
        </w:rPr>
      </w:pPr>
      <w:r w:rsidRPr="00567CE1">
        <w:rPr>
          <w:rFonts w:ascii="Segoe UI" w:hAnsi="Segoe UI" w:cs="Segoe UI"/>
        </w:rPr>
        <w:t xml:space="preserve">Zhotovitel je povinen provést dílo v množství, jakosti a provedení dle této smlouvy, bez právních či faktických vad. Vadou se rozumí odchylka od druhu nebo kvalitativních podmínek díla nebo jeho části, stanovených touto smlouvou nebo specifikovaných v objednávce nebo technickými normami či jinými obecně závaznými právními předpisy. </w:t>
      </w:r>
    </w:p>
    <w:p w14:paraId="383A7C1A" w14:textId="77777777" w:rsidR="008536D5" w:rsidRPr="00567CE1" w:rsidRDefault="008536D5" w:rsidP="004E1431">
      <w:pPr>
        <w:widowControl/>
        <w:numPr>
          <w:ilvl w:val="0"/>
          <w:numId w:val="33"/>
        </w:numPr>
        <w:spacing w:before="20" w:after="20" w:line="22" w:lineRule="atLeast"/>
        <w:jc w:val="both"/>
        <w:rPr>
          <w:rFonts w:ascii="Segoe UI" w:hAnsi="Segoe UI" w:cs="Segoe UI"/>
        </w:rPr>
      </w:pPr>
      <w:r w:rsidRPr="00567CE1">
        <w:rPr>
          <w:rFonts w:ascii="Segoe UI" w:hAnsi="Segoe UI" w:cs="Segoe UI"/>
        </w:rPr>
        <w:lastRenderedPageBreak/>
        <w:t>Zárukou za jakost přejímá zhotovitel závazek, že dílo bude mít po záruční dobu vlastnosti uvedené v projektové dokumentaci, technických normách a dalších dokumentech podle této smlouvy a bude v souladu s platnými právními předpisy, které se na provádění díla vztahují, vyjma běžného opotřebení.</w:t>
      </w:r>
    </w:p>
    <w:p w14:paraId="36B7D5A0" w14:textId="77777777" w:rsidR="008536D5" w:rsidRPr="00567CE1" w:rsidRDefault="008536D5" w:rsidP="004E1431">
      <w:pPr>
        <w:widowControl/>
        <w:numPr>
          <w:ilvl w:val="0"/>
          <w:numId w:val="33"/>
        </w:numPr>
        <w:spacing w:before="20" w:after="20" w:line="22" w:lineRule="atLeast"/>
        <w:jc w:val="both"/>
        <w:rPr>
          <w:rFonts w:ascii="Segoe UI" w:hAnsi="Segoe UI" w:cs="Segoe UI"/>
        </w:rPr>
      </w:pPr>
      <w:r w:rsidRPr="00567CE1">
        <w:rPr>
          <w:rFonts w:ascii="Segoe UI" w:hAnsi="Segoe UI" w:cs="Segoe UI"/>
        </w:rPr>
        <w:t>Záruční doba na stavbu dohodnutá smluvními stranami činí 60 měsíců na stavební práce. Záruční doba na kompletní technologické dodávky a materiál činí 48 měsíců. Záruční doba počíná běžet dnem předání díla objednateli bez vad a nedodělků.</w:t>
      </w:r>
    </w:p>
    <w:p w14:paraId="458B2F58" w14:textId="77777777" w:rsidR="008536D5" w:rsidRPr="00567CE1" w:rsidRDefault="008536D5" w:rsidP="004E1431">
      <w:pPr>
        <w:widowControl/>
        <w:numPr>
          <w:ilvl w:val="0"/>
          <w:numId w:val="33"/>
        </w:numPr>
        <w:spacing w:before="20" w:after="20" w:line="22" w:lineRule="atLeast"/>
        <w:jc w:val="both"/>
        <w:rPr>
          <w:rFonts w:ascii="Segoe UI" w:hAnsi="Segoe UI" w:cs="Segoe UI"/>
        </w:rPr>
      </w:pPr>
      <w:r w:rsidRPr="00567CE1">
        <w:rPr>
          <w:rFonts w:ascii="Segoe UI" w:hAnsi="Segoe UI" w:cs="Segoe UI"/>
        </w:rPr>
        <w:t xml:space="preserve">V průběhu záruční doby má objednatel právo požadovat a zhotovitel povinnost bezplatně odstranit oprávněně a řádně reklamované vady. Objednatel se zavazuje, že případnou reklamaci díla uplatní bezodkladně po zjištění vady písemnou formou (e-mailem) do rukou oprávněného zástupce zhotovitele. Na odstraňování reklamovaných vad nastoupí zhotovitel po výzvě (e-mailem) v dále sjednaných termínech: </w:t>
      </w:r>
    </w:p>
    <w:p w14:paraId="07A4231B" w14:textId="77777777" w:rsidR="008536D5" w:rsidRPr="00567CE1" w:rsidRDefault="008536D5" w:rsidP="004E1431">
      <w:pPr>
        <w:widowControl/>
        <w:numPr>
          <w:ilvl w:val="1"/>
          <w:numId w:val="33"/>
        </w:numPr>
        <w:spacing w:before="20" w:after="20" w:line="22" w:lineRule="atLeast"/>
        <w:jc w:val="both"/>
        <w:rPr>
          <w:rFonts w:ascii="Segoe UI" w:hAnsi="Segoe UI" w:cs="Segoe UI"/>
        </w:rPr>
      </w:pPr>
      <w:r w:rsidRPr="00567CE1">
        <w:rPr>
          <w:rFonts w:ascii="Segoe UI" w:hAnsi="Segoe UI" w:cs="Segoe UI"/>
        </w:rPr>
        <w:t>u závad ohrožujících zdraví, život nebo při odvracení hrozících škod velkého rozsahu bezprostředně, ještě týž den,</w:t>
      </w:r>
    </w:p>
    <w:p w14:paraId="3EE37802" w14:textId="77777777" w:rsidR="008536D5" w:rsidRPr="00567CE1" w:rsidRDefault="008536D5" w:rsidP="004E1431">
      <w:pPr>
        <w:widowControl/>
        <w:numPr>
          <w:ilvl w:val="1"/>
          <w:numId w:val="33"/>
        </w:numPr>
        <w:spacing w:before="20" w:after="20" w:line="22" w:lineRule="atLeast"/>
        <w:jc w:val="both"/>
        <w:rPr>
          <w:rFonts w:ascii="Segoe UI" w:hAnsi="Segoe UI" w:cs="Segoe UI"/>
        </w:rPr>
      </w:pPr>
      <w:r w:rsidRPr="00567CE1">
        <w:rPr>
          <w:rFonts w:ascii="Segoe UI" w:hAnsi="Segoe UI" w:cs="Segoe UI"/>
        </w:rPr>
        <w:t xml:space="preserve">u závad, kdy hrozí přerušení provozu následující den, </w:t>
      </w:r>
    </w:p>
    <w:p w14:paraId="377FBD38" w14:textId="77777777" w:rsidR="008536D5" w:rsidRPr="00567CE1" w:rsidRDefault="008536D5" w:rsidP="004E1431">
      <w:pPr>
        <w:widowControl/>
        <w:numPr>
          <w:ilvl w:val="1"/>
          <w:numId w:val="33"/>
        </w:numPr>
        <w:spacing w:before="20" w:after="20" w:line="22" w:lineRule="atLeast"/>
        <w:jc w:val="both"/>
        <w:rPr>
          <w:rFonts w:ascii="Segoe UI" w:hAnsi="Segoe UI" w:cs="Segoe UI"/>
        </w:rPr>
      </w:pPr>
      <w:r w:rsidRPr="00567CE1">
        <w:rPr>
          <w:rFonts w:ascii="Segoe UI" w:hAnsi="Segoe UI" w:cs="Segoe UI"/>
        </w:rPr>
        <w:t>u závad, kdy nehrozí nebezpečí z prodlení nebo škody z hrozícího zastavení provozu po dohodě s uživatelem, avšak nejpozději do 10 pracovních dnů od obdržení reklamace.</w:t>
      </w:r>
    </w:p>
    <w:p w14:paraId="3A8AD4AD" w14:textId="77777777" w:rsidR="008536D5" w:rsidRPr="00567CE1" w:rsidRDefault="008536D5" w:rsidP="004E1431">
      <w:pPr>
        <w:widowControl/>
        <w:numPr>
          <w:ilvl w:val="1"/>
          <w:numId w:val="33"/>
        </w:numPr>
        <w:spacing w:before="60" w:after="0"/>
        <w:jc w:val="both"/>
        <w:rPr>
          <w:rFonts w:ascii="Segoe UI" w:hAnsi="Segoe UI" w:cs="Segoe UI"/>
        </w:rPr>
      </w:pPr>
      <w:r w:rsidRPr="00567CE1">
        <w:rPr>
          <w:rFonts w:ascii="Segoe UI" w:hAnsi="Segoe UI" w:cs="Segoe UI"/>
        </w:rPr>
        <w:t xml:space="preserve">Lhůta pro odstranění závad majících vliv na nepřetržitý provoz kliniky jsou 2 dny; ostatní závady zhotovitel odstraní ve lhůtě do 10 dnů od obdržení reklamace, pokud případně nebude dohodnuto jinak. </w:t>
      </w:r>
    </w:p>
    <w:p w14:paraId="7B0DC7B0" w14:textId="77777777" w:rsidR="008536D5" w:rsidRPr="00567CE1" w:rsidRDefault="008536D5" w:rsidP="004E1431">
      <w:pPr>
        <w:widowControl/>
        <w:numPr>
          <w:ilvl w:val="0"/>
          <w:numId w:val="33"/>
        </w:numPr>
        <w:spacing w:before="20" w:after="20"/>
        <w:contextualSpacing/>
        <w:jc w:val="both"/>
        <w:rPr>
          <w:rFonts w:ascii="Segoe UI" w:hAnsi="Segoe UI" w:cs="Segoe UI"/>
        </w:rPr>
      </w:pPr>
      <w:r w:rsidRPr="00567CE1">
        <w:rPr>
          <w:rFonts w:ascii="Segoe UI" w:hAnsi="Segoe UI" w:cs="Segoe UI"/>
        </w:rPr>
        <w:t>V případě výpadku zařízení majícího vliv na nepřetržitý zdravotnický provoz a vyžadujícího okamžitý zásah pro odstranění závady a v případě, když zhotovitel nenastoupí na odstranění vady díla (opravu) v požadovaném termínu nebo neodstraní-li zhotovitel vady díla řádně a včas, je objednatel oprávněn provést tuto opravu sám nebo nechat odstranit vady díla třetí osobou. Tato skutečnost nebude mít vliv na záruční dobu a její rozsah. Zhotovitel se pak zavazuje nahradit objednateli veškeré účelně vynaložené a prokázané náklady na odstranění vad díla. Tímto není dotčen nárok objednatele na náhradu škody, jakož ani nárok na zaplacení smluvní pokuty dle této smlouvy.</w:t>
      </w:r>
    </w:p>
    <w:p w14:paraId="5AB298C8" w14:textId="77777777" w:rsidR="008536D5" w:rsidRPr="00567CE1" w:rsidRDefault="008536D5" w:rsidP="004E1431">
      <w:pPr>
        <w:widowControl/>
        <w:numPr>
          <w:ilvl w:val="0"/>
          <w:numId w:val="33"/>
        </w:numPr>
        <w:spacing w:before="20" w:after="20" w:line="22" w:lineRule="atLeast"/>
        <w:jc w:val="both"/>
        <w:rPr>
          <w:rFonts w:ascii="Segoe UI" w:hAnsi="Segoe UI" w:cs="Segoe UI"/>
        </w:rPr>
      </w:pPr>
      <w:r w:rsidRPr="00567CE1">
        <w:rPr>
          <w:rFonts w:ascii="Segoe UI" w:hAnsi="Segoe UI" w:cs="Segoe UI"/>
        </w:rPr>
        <w:t>V případě, kdy se prokáže, že se nejedná o záruční vadu, zavazuje se objednatel uhradit zhotoviteli veškeré vynaložené náklady spojené s takovouto opravou.</w:t>
      </w:r>
    </w:p>
    <w:p w14:paraId="109C1596" w14:textId="77777777" w:rsidR="008536D5" w:rsidRPr="00567CE1" w:rsidRDefault="008536D5" w:rsidP="004E1431">
      <w:pPr>
        <w:widowControl/>
        <w:numPr>
          <w:ilvl w:val="0"/>
          <w:numId w:val="33"/>
        </w:numPr>
        <w:spacing w:before="20" w:after="20" w:line="22" w:lineRule="atLeast"/>
        <w:jc w:val="both"/>
        <w:rPr>
          <w:rFonts w:ascii="Segoe UI" w:hAnsi="Segoe UI" w:cs="Segoe UI"/>
        </w:rPr>
      </w:pPr>
      <w:r w:rsidRPr="00567CE1">
        <w:rPr>
          <w:rFonts w:ascii="Segoe UI" w:hAnsi="Segoe UI" w:cs="Segoe UI"/>
        </w:rPr>
        <w:t>Zhotovitel může navrhnout dočasné řešení odstranění reklamované vady. Objednatel může takové plnění přijmout a stanoví nový termín definitivního odstranění vady s ohledem na realizovatelnost odstranění vady a dodací lhůty.</w:t>
      </w:r>
      <w:bookmarkStart w:id="6" w:name="_Ref391431323"/>
    </w:p>
    <w:p w14:paraId="4EF4E8AB" w14:textId="77777777" w:rsidR="008536D5" w:rsidRPr="00567CE1" w:rsidRDefault="008536D5" w:rsidP="004E1431">
      <w:pPr>
        <w:widowControl/>
        <w:numPr>
          <w:ilvl w:val="0"/>
          <w:numId w:val="33"/>
        </w:numPr>
        <w:spacing w:before="20" w:after="20" w:line="22" w:lineRule="atLeast"/>
        <w:jc w:val="both"/>
        <w:rPr>
          <w:rFonts w:ascii="Segoe UI" w:hAnsi="Segoe UI" w:cs="Segoe UI"/>
        </w:rPr>
      </w:pPr>
      <w:r w:rsidRPr="00567CE1">
        <w:rPr>
          <w:rFonts w:ascii="Segoe UI" w:hAnsi="Segoe UI" w:cs="Segoe UI"/>
        </w:rPr>
        <w:t>Zhotovitel se zavazuje sjednat bankovní záruku za řádné a včasné odstraňování vad díla po dobu trvání doby záruky za jakost díla a jeho částí (záruka po dobu záruční doby) takto: </w:t>
      </w:r>
    </w:p>
    <w:p w14:paraId="248EC569" w14:textId="77777777" w:rsidR="008536D5" w:rsidRPr="00567CE1" w:rsidRDefault="008536D5" w:rsidP="004E1431">
      <w:pPr>
        <w:widowControl/>
        <w:numPr>
          <w:ilvl w:val="1"/>
          <w:numId w:val="33"/>
        </w:numPr>
        <w:spacing w:before="20" w:after="20" w:line="22" w:lineRule="atLeast"/>
        <w:jc w:val="both"/>
        <w:rPr>
          <w:rFonts w:ascii="Segoe UI" w:hAnsi="Segoe UI" w:cs="Segoe UI"/>
        </w:rPr>
      </w:pPr>
      <w:r w:rsidRPr="00567CE1">
        <w:rPr>
          <w:rFonts w:ascii="Segoe UI" w:hAnsi="Segoe UI" w:cs="Segoe UI"/>
        </w:rPr>
        <w:t>Bankovní zárukou dle této smlouvy se rozumí finanční záruka ve smyslu § 2029 občanského zákoníku vydaná ve prospěch objednatele jako oprávněného českou bankou nebo jinou českou osobou oprávněnou vydávat bankovní záruky v rámci podnikání nebo zahraniční bankou (kreditní institucí) se sídlem v členském státu EU s pobočkou v České republice (dále jen „česká banka“) nebo finanční záruka vydaná ve prospěch objednatele jako oprávněného zahraniční bankou, potvrzená českou bankou ve smyslu § 2031 občanského zákoníku. </w:t>
      </w:r>
    </w:p>
    <w:p w14:paraId="14380618" w14:textId="77777777" w:rsidR="008536D5" w:rsidRPr="00567CE1" w:rsidRDefault="008536D5" w:rsidP="004E1431">
      <w:pPr>
        <w:widowControl/>
        <w:numPr>
          <w:ilvl w:val="1"/>
          <w:numId w:val="33"/>
        </w:numPr>
        <w:spacing w:before="20" w:after="20" w:line="22" w:lineRule="atLeast"/>
        <w:jc w:val="both"/>
        <w:rPr>
          <w:rFonts w:ascii="Segoe UI" w:hAnsi="Segoe UI" w:cs="Segoe UI"/>
        </w:rPr>
      </w:pPr>
      <w:r w:rsidRPr="00567CE1">
        <w:rPr>
          <w:rFonts w:ascii="Segoe UI" w:hAnsi="Segoe UI" w:cs="Segoe UI"/>
        </w:rPr>
        <w:t>Bankovní záruka dle této smlouvy musí být uzavřena jako neodvolatelná, vystavena ve prospěch objednatele a předem písemně odsouhlasena objednatelem. Zhotovitel se zavazuje předat objednateli nejpozději v okamžiku akceptace díla originál záruční listiny k této bankovní záruce.</w:t>
      </w:r>
    </w:p>
    <w:p w14:paraId="444E7BFE" w14:textId="77777777" w:rsidR="008536D5" w:rsidRPr="00567CE1" w:rsidRDefault="008536D5" w:rsidP="004E1431">
      <w:pPr>
        <w:widowControl/>
        <w:numPr>
          <w:ilvl w:val="1"/>
          <w:numId w:val="33"/>
        </w:numPr>
        <w:spacing w:before="20" w:after="20" w:line="22" w:lineRule="atLeast"/>
        <w:jc w:val="both"/>
        <w:rPr>
          <w:rFonts w:ascii="Segoe UI" w:hAnsi="Segoe UI" w:cs="Segoe UI"/>
        </w:rPr>
      </w:pPr>
      <w:r w:rsidRPr="00567CE1">
        <w:rPr>
          <w:rFonts w:ascii="Segoe UI" w:hAnsi="Segoe UI" w:cs="Segoe UI"/>
        </w:rPr>
        <w:t>Bankovní záruka se bude řídit právním řádem České republiky, s jurisdikcí českých soudů, bude vystavena na částku 5 % z celkové ceny díla (tj. včetně ceny za vícepráce) s plněním v CZK, na prvou výzvu, bez podmínek a bez námitek a bude platná a účinná nejpozději ode dne akceptace díla po dobu po dobu 60 (slovy: šedesáti) měsíců.</w:t>
      </w:r>
    </w:p>
    <w:p w14:paraId="11F79EBC" w14:textId="77777777" w:rsidR="008536D5" w:rsidRPr="00567CE1" w:rsidRDefault="008536D5" w:rsidP="004E1431">
      <w:pPr>
        <w:widowControl/>
        <w:numPr>
          <w:ilvl w:val="1"/>
          <w:numId w:val="33"/>
        </w:numPr>
        <w:spacing w:before="20" w:after="20" w:line="22" w:lineRule="atLeast"/>
        <w:jc w:val="both"/>
        <w:rPr>
          <w:rFonts w:ascii="Segoe UI" w:hAnsi="Segoe UI" w:cs="Segoe UI"/>
        </w:rPr>
      </w:pPr>
      <w:r w:rsidRPr="00567CE1">
        <w:rPr>
          <w:rFonts w:ascii="Segoe UI" w:hAnsi="Segoe UI" w:cs="Segoe UI"/>
        </w:rPr>
        <w:t>Zhotovitel se současně zavazuje, vždy nejméně třicet (30) dnů před vypršením platnosti bankovní záruky, zajistit její prodloužení, případně nahrazení novou bankovní zárukou ve stejné výši a za stejných podmínek jako předcházející bankovní záruka tak, aby bankovní záruka byla platná a účinná minimálně do 30. dne následujícího po uplynutí záruční doby v délce 60 měsíců. Pokud by zhotovitel nepředložil novou či prodlouženou bankovní záruku dle tohoto odstavce, je objednatel oprávněn předchozí bankovní záruku čerpat a ponechat si peněžní prostředky z této bankovní záruky jako zádržné ke stejným účelům jako bankovní záruku.</w:t>
      </w:r>
    </w:p>
    <w:p w14:paraId="63915581" w14:textId="77777777" w:rsidR="008536D5" w:rsidRPr="00567CE1" w:rsidRDefault="008536D5" w:rsidP="004E1431">
      <w:pPr>
        <w:widowControl/>
        <w:numPr>
          <w:ilvl w:val="1"/>
          <w:numId w:val="33"/>
        </w:numPr>
        <w:spacing w:before="20" w:after="20" w:line="22" w:lineRule="atLeast"/>
        <w:jc w:val="both"/>
        <w:rPr>
          <w:rFonts w:ascii="Segoe UI" w:hAnsi="Segoe UI" w:cs="Segoe UI"/>
        </w:rPr>
      </w:pPr>
      <w:r w:rsidRPr="00567CE1">
        <w:rPr>
          <w:rFonts w:ascii="Segoe UI" w:hAnsi="Segoe UI" w:cs="Segoe UI"/>
        </w:rPr>
        <w:t xml:space="preserve">Bankovní záruka smí být použita pouze v případě neplnění povinností zhotovitele či prodlení zhotovitele s plněním povinností vyplývajících z této smlouvy či obecně závazných předpisů (tj. </w:t>
      </w:r>
      <w:r w:rsidRPr="00567CE1">
        <w:rPr>
          <w:rFonts w:ascii="Segoe UI" w:hAnsi="Segoe UI" w:cs="Segoe UI"/>
        </w:rPr>
        <w:lastRenderedPageBreak/>
        <w:t>zejména na úhradu nákladů spojených s odstraněním vad, náhrady škody, smluvních pokut, vydání bezdůvodného obohacení, úhradu nákladů náhradního zhotovitele atd.).</w:t>
      </w:r>
    </w:p>
    <w:p w14:paraId="598A3371" w14:textId="77777777" w:rsidR="008536D5" w:rsidRPr="00567CE1" w:rsidRDefault="008536D5" w:rsidP="004E1431">
      <w:pPr>
        <w:widowControl/>
        <w:numPr>
          <w:ilvl w:val="1"/>
          <w:numId w:val="33"/>
        </w:numPr>
        <w:spacing w:before="20" w:after="20" w:line="22" w:lineRule="atLeast"/>
        <w:jc w:val="both"/>
        <w:rPr>
          <w:rFonts w:ascii="Segoe UI" w:hAnsi="Segoe UI" w:cs="Segoe UI"/>
        </w:rPr>
      </w:pPr>
      <w:r w:rsidRPr="00567CE1">
        <w:rPr>
          <w:rFonts w:ascii="Segoe UI" w:hAnsi="Segoe UI" w:cs="Segoe UI"/>
        </w:rPr>
        <w:t>Bankovní záruka, bude obsahovat ustanovení o možnosti postoupení pohledávek a nároků ze záruky bez souhlasu banky vystavující záruku. Objednatel je v případě potřeby oprávněn seznámit s obsahem této smlouvy a s podmínkami uplatnění bankovní záruky třetí stranu (banku). </w:t>
      </w:r>
    </w:p>
    <w:bookmarkEnd w:id="6"/>
    <w:p w14:paraId="25E46060" w14:textId="77777777" w:rsidR="008536D5" w:rsidRPr="00567CE1" w:rsidRDefault="008536D5" w:rsidP="008536D5">
      <w:pPr>
        <w:spacing w:before="20" w:after="20" w:line="22" w:lineRule="atLeast"/>
        <w:ind w:left="360"/>
        <w:jc w:val="both"/>
        <w:rPr>
          <w:rFonts w:ascii="Segoe UI" w:hAnsi="Segoe UI" w:cs="Segoe UI"/>
        </w:rPr>
      </w:pPr>
    </w:p>
    <w:p w14:paraId="4552130C" w14:textId="77777777" w:rsidR="008536D5" w:rsidRPr="00567CE1" w:rsidRDefault="008536D5" w:rsidP="004E1431">
      <w:pPr>
        <w:pStyle w:val="Odstavecseseznamem"/>
        <w:numPr>
          <w:ilvl w:val="0"/>
          <w:numId w:val="36"/>
        </w:numPr>
        <w:spacing w:before="20" w:after="20" w:line="22" w:lineRule="atLeast"/>
        <w:ind w:left="0" w:firstLine="0"/>
        <w:contextualSpacing w:val="0"/>
        <w:jc w:val="center"/>
        <w:rPr>
          <w:rFonts w:ascii="Segoe UI" w:hAnsi="Segoe UI" w:cs="Segoe UI"/>
          <w:b/>
          <w:sz w:val="20"/>
          <w:szCs w:val="20"/>
        </w:rPr>
      </w:pPr>
      <w:r w:rsidRPr="00567CE1">
        <w:rPr>
          <w:rFonts w:ascii="Segoe UI" w:hAnsi="Segoe UI" w:cs="Segoe UI"/>
          <w:b/>
          <w:sz w:val="20"/>
          <w:szCs w:val="20"/>
        </w:rPr>
        <w:t>Sankční ustanovení</w:t>
      </w:r>
    </w:p>
    <w:p w14:paraId="78B19AD5" w14:textId="77777777" w:rsidR="008536D5" w:rsidRPr="00567CE1" w:rsidRDefault="008536D5" w:rsidP="004E1431">
      <w:pPr>
        <w:pStyle w:val="Odstavecseseznamem"/>
        <w:numPr>
          <w:ilvl w:val="0"/>
          <w:numId w:val="30"/>
        </w:numPr>
        <w:spacing w:before="20" w:after="20"/>
        <w:contextualSpacing w:val="0"/>
        <w:jc w:val="both"/>
        <w:rPr>
          <w:rFonts w:ascii="Segoe UI" w:hAnsi="Segoe UI" w:cs="Segoe UI"/>
          <w:sz w:val="20"/>
          <w:szCs w:val="20"/>
        </w:rPr>
      </w:pPr>
      <w:r w:rsidRPr="00567CE1">
        <w:rPr>
          <w:rFonts w:ascii="Segoe UI" w:hAnsi="Segoe UI" w:cs="Segoe UI"/>
          <w:sz w:val="20"/>
          <w:szCs w:val="20"/>
        </w:rPr>
        <w:t xml:space="preserve">V případě prodlení zhotovitele s dokončením díla nebo jeho části nebo v případě prodlení zhotovitele s odstraňováním vad a nedodělků nebránících užívání v termínu dle předávacího protokolu díla (stavby) má objednatel právo požadovat smluvní pokutu ve výši 0,1 % z celkové ceny díla bez DPH za každý i započatý den prodlení. </w:t>
      </w:r>
    </w:p>
    <w:p w14:paraId="508DD7A9" w14:textId="77777777" w:rsidR="008536D5" w:rsidRPr="00567CE1" w:rsidRDefault="008536D5" w:rsidP="004E1431">
      <w:pPr>
        <w:pStyle w:val="Odstavecseseznamem"/>
        <w:numPr>
          <w:ilvl w:val="0"/>
          <w:numId w:val="30"/>
        </w:numPr>
        <w:spacing w:before="20" w:after="20"/>
        <w:contextualSpacing w:val="0"/>
        <w:jc w:val="both"/>
        <w:rPr>
          <w:rFonts w:ascii="Segoe UI" w:hAnsi="Segoe UI" w:cs="Segoe UI"/>
          <w:sz w:val="20"/>
          <w:szCs w:val="20"/>
        </w:rPr>
      </w:pPr>
      <w:r w:rsidRPr="00567CE1">
        <w:rPr>
          <w:rFonts w:ascii="Segoe UI" w:hAnsi="Segoe UI" w:cs="Segoe UI"/>
          <w:sz w:val="20"/>
          <w:szCs w:val="20"/>
        </w:rPr>
        <w:t>V případě prodlení zhotovitele s odstraňováním reklamovaných vad díla (stavby) je objednatel oprávněn požadovat zaplacení smluvní pokuty ve výši 1.000, - Kč za každý započatý den prodlení a každý případ.</w:t>
      </w:r>
    </w:p>
    <w:p w14:paraId="6C975904" w14:textId="77777777" w:rsidR="008536D5" w:rsidRPr="00567CE1" w:rsidRDefault="008536D5" w:rsidP="004E1431">
      <w:pPr>
        <w:pStyle w:val="Odstavecseseznamem"/>
        <w:numPr>
          <w:ilvl w:val="0"/>
          <w:numId w:val="30"/>
        </w:numPr>
        <w:spacing w:before="20" w:after="20"/>
        <w:contextualSpacing w:val="0"/>
        <w:jc w:val="both"/>
        <w:rPr>
          <w:rFonts w:ascii="Segoe UI" w:hAnsi="Segoe UI" w:cs="Segoe UI"/>
          <w:sz w:val="20"/>
          <w:szCs w:val="20"/>
        </w:rPr>
      </w:pPr>
      <w:r w:rsidRPr="00567CE1">
        <w:rPr>
          <w:rFonts w:ascii="Segoe UI" w:hAnsi="Segoe UI" w:cs="Segoe UI"/>
          <w:sz w:val="20"/>
          <w:szCs w:val="20"/>
        </w:rPr>
        <w:t xml:space="preserve">V případě nesplnění podmínek provádění díla v čl. V. této smlouvy zhotovitelem je objednatel oprávněn požadovat zaplacení smluvní pokuty za každý den neplnění této povinnosti a za každý jednotlivý zjištěný případ ve výši </w:t>
      </w:r>
      <w:proofErr w:type="gramStart"/>
      <w:r w:rsidRPr="00567CE1">
        <w:rPr>
          <w:rFonts w:ascii="Segoe UI" w:hAnsi="Segoe UI" w:cs="Segoe UI"/>
          <w:sz w:val="20"/>
          <w:szCs w:val="20"/>
        </w:rPr>
        <w:t>10.000,-</w:t>
      </w:r>
      <w:proofErr w:type="gramEnd"/>
      <w:r w:rsidRPr="00567CE1">
        <w:rPr>
          <w:rFonts w:ascii="Segoe UI" w:hAnsi="Segoe UI" w:cs="Segoe UI"/>
          <w:sz w:val="20"/>
          <w:szCs w:val="20"/>
        </w:rPr>
        <w:t xml:space="preserve"> Kč. Za každý započatý den prodlení s odstraněním každé jednotlivé vady dle čl. VII. odst. 4, bod 4.1 smlouvy je objednatel oprávněn požadovat částku 3.000,- Kč, u vad dle čl. VII. odst. 4, bod 4.2 smlouvy 2.000,- Kč a u vad dle čl. VII. odst. 4, bod 4.3 smlouvy </w:t>
      </w:r>
      <w:proofErr w:type="gramStart"/>
      <w:r w:rsidRPr="00567CE1">
        <w:rPr>
          <w:rFonts w:ascii="Segoe UI" w:hAnsi="Segoe UI" w:cs="Segoe UI"/>
          <w:sz w:val="20"/>
          <w:szCs w:val="20"/>
        </w:rPr>
        <w:t>1.000,-</w:t>
      </w:r>
      <w:proofErr w:type="gramEnd"/>
      <w:r w:rsidRPr="00567CE1">
        <w:rPr>
          <w:rFonts w:ascii="Segoe UI" w:hAnsi="Segoe UI" w:cs="Segoe UI"/>
          <w:sz w:val="20"/>
          <w:szCs w:val="20"/>
        </w:rPr>
        <w:t xml:space="preserve"> Kč.</w:t>
      </w:r>
    </w:p>
    <w:p w14:paraId="053EDA81" w14:textId="77777777" w:rsidR="008536D5" w:rsidRPr="00567CE1" w:rsidRDefault="008536D5" w:rsidP="004E1431">
      <w:pPr>
        <w:pStyle w:val="Odstavecseseznamem"/>
        <w:numPr>
          <w:ilvl w:val="0"/>
          <w:numId w:val="30"/>
        </w:numPr>
        <w:spacing w:before="20" w:after="20"/>
        <w:contextualSpacing w:val="0"/>
        <w:jc w:val="both"/>
        <w:rPr>
          <w:rFonts w:ascii="Segoe UI" w:hAnsi="Segoe UI" w:cs="Segoe UI"/>
          <w:sz w:val="20"/>
          <w:szCs w:val="20"/>
        </w:rPr>
      </w:pPr>
      <w:r w:rsidRPr="00567CE1">
        <w:rPr>
          <w:rFonts w:ascii="Segoe UI" w:hAnsi="Segoe UI" w:cs="Segoe UI"/>
          <w:sz w:val="20"/>
          <w:szCs w:val="20"/>
        </w:rPr>
        <w:t xml:space="preserve">V případě, že zhotovitel bude v prodlení s předáním časového harmonogramu dle čl. II. odst. 3. smlouvy, uhradí objednateli smluvní pokutu ve výši </w:t>
      </w:r>
      <w:proofErr w:type="gramStart"/>
      <w:r w:rsidRPr="00567CE1">
        <w:rPr>
          <w:rFonts w:ascii="Segoe UI" w:hAnsi="Segoe UI" w:cs="Segoe UI"/>
          <w:sz w:val="20"/>
          <w:szCs w:val="20"/>
        </w:rPr>
        <w:t>5.000,-</w:t>
      </w:r>
      <w:proofErr w:type="gramEnd"/>
      <w:r w:rsidRPr="00567CE1">
        <w:rPr>
          <w:rFonts w:ascii="Segoe UI" w:hAnsi="Segoe UI" w:cs="Segoe UI"/>
          <w:sz w:val="20"/>
          <w:szCs w:val="20"/>
        </w:rPr>
        <w:t xml:space="preserve"> Kč, a to za každý započatý den prodlení.</w:t>
      </w:r>
    </w:p>
    <w:p w14:paraId="575137A4" w14:textId="77777777" w:rsidR="008536D5" w:rsidRPr="00567CE1" w:rsidRDefault="008536D5" w:rsidP="004E1431">
      <w:pPr>
        <w:pStyle w:val="Odstavecseseznamem"/>
        <w:numPr>
          <w:ilvl w:val="0"/>
          <w:numId w:val="30"/>
        </w:numPr>
        <w:spacing w:before="20" w:after="20"/>
        <w:contextualSpacing w:val="0"/>
        <w:jc w:val="both"/>
        <w:rPr>
          <w:rFonts w:ascii="Segoe UI" w:hAnsi="Segoe UI" w:cs="Segoe UI"/>
          <w:sz w:val="20"/>
          <w:szCs w:val="20"/>
        </w:rPr>
      </w:pPr>
      <w:r w:rsidRPr="00567CE1">
        <w:rPr>
          <w:rFonts w:ascii="Segoe UI" w:hAnsi="Segoe UI" w:cs="Segoe UI"/>
          <w:sz w:val="20"/>
          <w:szCs w:val="20"/>
        </w:rPr>
        <w:t xml:space="preserve">V případě, že zhotovitel bude v prodlení s prováděním prací dle milníků v časovém harmonogramu dle čl. II. odst. 4. a přílohy č. 6 smlouvy, uhradí objednateli smluvní pokutu ve výši ve výši </w:t>
      </w:r>
      <w:proofErr w:type="gramStart"/>
      <w:r w:rsidRPr="00567CE1">
        <w:rPr>
          <w:rFonts w:ascii="Segoe UI" w:hAnsi="Segoe UI" w:cs="Segoe UI"/>
          <w:sz w:val="20"/>
          <w:szCs w:val="20"/>
        </w:rPr>
        <w:t>3.000,-</w:t>
      </w:r>
      <w:proofErr w:type="gramEnd"/>
      <w:r w:rsidRPr="00567CE1">
        <w:rPr>
          <w:rFonts w:ascii="Segoe UI" w:hAnsi="Segoe UI" w:cs="Segoe UI"/>
          <w:sz w:val="20"/>
          <w:szCs w:val="20"/>
        </w:rPr>
        <w:t xml:space="preserve"> Kč, a to za každý započatý den prodlení.</w:t>
      </w:r>
    </w:p>
    <w:p w14:paraId="61D071EE" w14:textId="77777777" w:rsidR="008536D5" w:rsidRPr="00567CE1" w:rsidRDefault="008536D5" w:rsidP="004E1431">
      <w:pPr>
        <w:pStyle w:val="Odstavecseseznamem"/>
        <w:numPr>
          <w:ilvl w:val="0"/>
          <w:numId w:val="30"/>
        </w:numPr>
        <w:spacing w:before="20" w:after="20"/>
        <w:contextualSpacing w:val="0"/>
        <w:jc w:val="both"/>
        <w:rPr>
          <w:rFonts w:ascii="Segoe UI" w:hAnsi="Segoe UI" w:cs="Segoe UI"/>
          <w:sz w:val="20"/>
          <w:szCs w:val="20"/>
        </w:rPr>
      </w:pPr>
      <w:r w:rsidRPr="00567CE1">
        <w:rPr>
          <w:rFonts w:ascii="Segoe UI" w:hAnsi="Segoe UI" w:cs="Segoe UI"/>
          <w:sz w:val="20"/>
          <w:szCs w:val="20"/>
        </w:rPr>
        <w:t xml:space="preserve">V případě nedodržení povinnosti sjednat a udržovat pojištění dle čl. X. odst. 10 smlouvy má objednatel právo účtovat smluvní pokutu ve výši </w:t>
      </w:r>
      <w:proofErr w:type="gramStart"/>
      <w:r w:rsidRPr="00567CE1">
        <w:rPr>
          <w:rFonts w:ascii="Segoe UI" w:hAnsi="Segoe UI" w:cs="Segoe UI"/>
          <w:sz w:val="20"/>
          <w:szCs w:val="20"/>
        </w:rPr>
        <w:t>1.000,-</w:t>
      </w:r>
      <w:proofErr w:type="gramEnd"/>
      <w:r w:rsidRPr="00567CE1">
        <w:rPr>
          <w:rFonts w:ascii="Segoe UI" w:hAnsi="Segoe UI" w:cs="Segoe UI"/>
          <w:sz w:val="20"/>
          <w:szCs w:val="20"/>
        </w:rPr>
        <w:t xml:space="preserve"> Kč</w:t>
      </w:r>
      <w:r w:rsidRPr="00567CE1">
        <w:rPr>
          <w:rFonts w:ascii="Segoe UI" w:hAnsi="Segoe UI" w:cs="Segoe UI"/>
          <w:b/>
          <w:sz w:val="20"/>
          <w:szCs w:val="20"/>
        </w:rPr>
        <w:t xml:space="preserve"> </w:t>
      </w:r>
      <w:r w:rsidRPr="00567CE1">
        <w:rPr>
          <w:rFonts w:ascii="Segoe UI" w:hAnsi="Segoe UI" w:cs="Segoe UI"/>
          <w:sz w:val="20"/>
          <w:szCs w:val="20"/>
        </w:rPr>
        <w:t>za každý i započatý den do splnění povinnosti.</w:t>
      </w:r>
    </w:p>
    <w:p w14:paraId="14AFB21F" w14:textId="77777777" w:rsidR="008536D5" w:rsidRPr="00567CE1" w:rsidRDefault="008536D5" w:rsidP="004E1431">
      <w:pPr>
        <w:pStyle w:val="Odstavecseseznamem"/>
        <w:numPr>
          <w:ilvl w:val="0"/>
          <w:numId w:val="30"/>
        </w:numPr>
        <w:spacing w:before="20" w:after="20"/>
        <w:contextualSpacing w:val="0"/>
        <w:jc w:val="both"/>
        <w:rPr>
          <w:rFonts w:ascii="Segoe UI" w:hAnsi="Segoe UI" w:cs="Segoe UI"/>
          <w:color w:val="000000" w:themeColor="text1"/>
          <w:sz w:val="20"/>
          <w:szCs w:val="20"/>
        </w:rPr>
      </w:pPr>
      <w:bookmarkStart w:id="7" w:name="_Hlk74578823"/>
      <w:r w:rsidRPr="00567CE1">
        <w:rPr>
          <w:rFonts w:ascii="Segoe UI" w:hAnsi="Segoe UI" w:cs="Segoe UI"/>
          <w:sz w:val="20"/>
          <w:szCs w:val="20"/>
        </w:rPr>
        <w:t>V případě, že zhotovitel v rozporu s čl. V. odst. 14. smlouvy provede předem</w:t>
      </w:r>
      <w:r w:rsidRPr="00567CE1">
        <w:rPr>
          <w:rFonts w:ascii="Segoe UI" w:hAnsi="Segoe UI" w:cs="Segoe UI"/>
          <w:color w:val="000000" w:themeColor="text1"/>
          <w:sz w:val="20"/>
          <w:szCs w:val="20"/>
        </w:rPr>
        <w:t xml:space="preserve"> neodsouhlasenou změnu poddodavatele, jehož prostřednictvím zhotovitel prokázal v rámci výběrového řízení na realizaci díla kvalifikační předpoklady, nebo některou z odborných prací bude vykonávat pracovník zhotovitele nebo jeho poddodavatele bez příslušné kvalifikace, uhradí zhotovitel objednateli smluvní pokutu ve výši 0,05 % z celkové ceny díla bez DPH. </w:t>
      </w:r>
    </w:p>
    <w:bookmarkEnd w:id="7"/>
    <w:p w14:paraId="33511000" w14:textId="77777777" w:rsidR="008536D5" w:rsidRPr="00567CE1" w:rsidRDefault="008536D5" w:rsidP="004E1431">
      <w:pPr>
        <w:pStyle w:val="Odstavecseseznamem"/>
        <w:numPr>
          <w:ilvl w:val="0"/>
          <w:numId w:val="30"/>
        </w:numPr>
        <w:spacing w:before="20" w:after="20"/>
        <w:contextualSpacing w:val="0"/>
        <w:jc w:val="both"/>
        <w:rPr>
          <w:rFonts w:ascii="Segoe UI" w:hAnsi="Segoe UI" w:cs="Segoe UI"/>
          <w:sz w:val="20"/>
          <w:szCs w:val="20"/>
        </w:rPr>
      </w:pPr>
      <w:r w:rsidRPr="00567CE1">
        <w:rPr>
          <w:rFonts w:ascii="Segoe UI" w:hAnsi="Segoe UI" w:cs="Segoe UI"/>
          <w:sz w:val="20"/>
          <w:szCs w:val="20"/>
        </w:rPr>
        <w:t>V případě nedodržení povinnosti ve věci postoupení pohledávky stanovené v čl. XII. odst. 2 smlouvy má objednatel právo účtovat smluvní pokutu ve výši pohledávky, která byla postoupena v rozporu s touto smlouvou. Objednatel má zároveň právo odstoupit od smlouvy.</w:t>
      </w:r>
    </w:p>
    <w:p w14:paraId="47DFA771" w14:textId="77777777" w:rsidR="008536D5" w:rsidRPr="00567CE1" w:rsidRDefault="008536D5" w:rsidP="004E1431">
      <w:pPr>
        <w:pStyle w:val="Odstavecseseznamem"/>
        <w:numPr>
          <w:ilvl w:val="0"/>
          <w:numId w:val="30"/>
        </w:numPr>
        <w:spacing w:before="20" w:after="20"/>
        <w:contextualSpacing w:val="0"/>
        <w:jc w:val="both"/>
        <w:rPr>
          <w:rFonts w:ascii="Segoe UI" w:hAnsi="Segoe UI" w:cs="Segoe UI"/>
          <w:sz w:val="20"/>
          <w:szCs w:val="20"/>
        </w:rPr>
      </w:pPr>
      <w:r w:rsidRPr="00567CE1">
        <w:rPr>
          <w:rFonts w:ascii="Segoe UI" w:hAnsi="Segoe UI" w:cs="Segoe UI"/>
          <w:sz w:val="20"/>
          <w:szCs w:val="20"/>
        </w:rPr>
        <w:t>V případě, že zhotovitel nepředloží objednateli doklady o likvidaci odpadu v souladu s příslušnými právními předpisy dle čl. V. odst. 22. a čl. VI. odst. 2. bod 2.4. smlouvy, je objednatel oprávněn požadovat zaplacení smluvní pokuty ve výši 30.000, - Kč za porušení této povinnosti.</w:t>
      </w:r>
    </w:p>
    <w:p w14:paraId="6A2772EA" w14:textId="77777777" w:rsidR="008536D5" w:rsidRPr="00567CE1" w:rsidRDefault="008536D5" w:rsidP="004E1431">
      <w:pPr>
        <w:pStyle w:val="Zkladntext20"/>
        <w:numPr>
          <w:ilvl w:val="0"/>
          <w:numId w:val="30"/>
        </w:numPr>
        <w:shd w:val="clear" w:color="auto" w:fill="auto"/>
        <w:spacing w:before="20" w:after="20" w:line="240" w:lineRule="auto"/>
        <w:ind w:left="357" w:right="23" w:hanging="357"/>
        <w:jc w:val="both"/>
        <w:rPr>
          <w:rFonts w:ascii="Segoe UI" w:hAnsi="Segoe UI" w:cs="Segoe UI"/>
          <w:sz w:val="20"/>
          <w:szCs w:val="20"/>
        </w:rPr>
      </w:pPr>
      <w:r w:rsidRPr="00567CE1">
        <w:rPr>
          <w:rFonts w:ascii="Segoe UI" w:hAnsi="Segoe UI" w:cs="Segoe UI"/>
          <w:sz w:val="20"/>
          <w:szCs w:val="20"/>
        </w:rPr>
        <w:t>Pro případ prodlení s plněním povinnosti dle čl. VII. odst. 7. této smlouvy se zhotovitel zavazuje zaplatit objednateli smluvní pokutu ve výši 0,01 % z ceny díla za každý den prodlení.</w:t>
      </w:r>
    </w:p>
    <w:p w14:paraId="0670652F" w14:textId="77777777" w:rsidR="008536D5" w:rsidRPr="00567CE1" w:rsidRDefault="008536D5" w:rsidP="004E1431">
      <w:pPr>
        <w:pStyle w:val="Odstavecseseznamem"/>
        <w:numPr>
          <w:ilvl w:val="0"/>
          <w:numId w:val="30"/>
        </w:numPr>
        <w:spacing w:before="20" w:after="20"/>
        <w:contextualSpacing w:val="0"/>
        <w:jc w:val="both"/>
        <w:rPr>
          <w:rFonts w:ascii="Segoe UI" w:hAnsi="Segoe UI" w:cs="Segoe UI"/>
          <w:sz w:val="20"/>
          <w:szCs w:val="20"/>
        </w:rPr>
      </w:pPr>
      <w:r w:rsidRPr="00567CE1">
        <w:rPr>
          <w:rFonts w:ascii="Segoe UI" w:hAnsi="Segoe UI" w:cs="Segoe UI"/>
          <w:sz w:val="20"/>
          <w:szCs w:val="20"/>
        </w:rPr>
        <w:t>V případě prodlení objednatele se zaplacením řádně fakturované ceny díla je zhotovitel oprávněn požadovat zaplacení smluvního úroku z prodlení ve výši 0,01 % z dlužné částky za každý den prodlení. Smluvní strany se dohodly, že lhůta splatnosti počíná běžet ode dne prokazatelného doručení faktury objednateli. Dále se smluvní strany dohodly, že zhotovitel je oprávněn požadovat zaplacení úroku z prodlení až po uplynutí 30 dnů od sjednané lhůty splatnosti, úrok počíná běžet 31. dnem od splatnosti faktury.</w:t>
      </w:r>
    </w:p>
    <w:p w14:paraId="20E67E50" w14:textId="77777777" w:rsidR="008536D5" w:rsidRPr="00567CE1" w:rsidRDefault="008536D5" w:rsidP="004E1431">
      <w:pPr>
        <w:pStyle w:val="Odstavecseseznamem"/>
        <w:numPr>
          <w:ilvl w:val="0"/>
          <w:numId w:val="30"/>
        </w:numPr>
        <w:spacing w:before="20" w:after="20"/>
        <w:contextualSpacing w:val="0"/>
        <w:jc w:val="both"/>
        <w:rPr>
          <w:rFonts w:ascii="Segoe UI" w:hAnsi="Segoe UI" w:cs="Segoe UI"/>
          <w:sz w:val="20"/>
          <w:szCs w:val="20"/>
        </w:rPr>
      </w:pPr>
      <w:r w:rsidRPr="00567CE1">
        <w:rPr>
          <w:rFonts w:ascii="Segoe UI" w:hAnsi="Segoe UI" w:cs="Segoe UI"/>
          <w:sz w:val="20"/>
          <w:szCs w:val="20"/>
        </w:rPr>
        <w:t>Uhrazením smluvní pokuty není dotčen nárok na náhradu škody v plném rozsahu. Smluvní pokuta bude účtována samostatnou fakturou se splatností 30 dní od data jejího doručení druhé smluvní straně.</w:t>
      </w:r>
    </w:p>
    <w:p w14:paraId="45888C6B" w14:textId="77777777" w:rsidR="008536D5" w:rsidRPr="00567CE1" w:rsidRDefault="008536D5" w:rsidP="004E1431">
      <w:pPr>
        <w:pStyle w:val="Odstavecseseznamem"/>
        <w:numPr>
          <w:ilvl w:val="0"/>
          <w:numId w:val="30"/>
        </w:numPr>
        <w:spacing w:before="20" w:after="20"/>
        <w:contextualSpacing w:val="0"/>
        <w:jc w:val="both"/>
        <w:rPr>
          <w:rFonts w:ascii="Segoe UI" w:hAnsi="Segoe UI" w:cs="Segoe UI"/>
          <w:sz w:val="20"/>
          <w:szCs w:val="20"/>
        </w:rPr>
      </w:pPr>
      <w:r w:rsidRPr="00567CE1">
        <w:rPr>
          <w:rFonts w:ascii="Segoe UI" w:hAnsi="Segoe UI" w:cs="Segoe UI"/>
          <w:sz w:val="20"/>
          <w:szCs w:val="20"/>
        </w:rPr>
        <w:t xml:space="preserve">Objednatel je oprávněn a zhotovitel souhlasí se započtením pohledávky objednatele vzniklé nárokem na uhrazení smluvní pokuty dle tohoto článku smlouvy proti jakékoli pohledávce zhotovitele. </w:t>
      </w:r>
    </w:p>
    <w:p w14:paraId="227FB80B" w14:textId="77777777" w:rsidR="008536D5" w:rsidRPr="00567CE1" w:rsidRDefault="008536D5" w:rsidP="008536D5">
      <w:pPr>
        <w:spacing w:before="20" w:after="20"/>
        <w:jc w:val="both"/>
        <w:rPr>
          <w:rFonts w:ascii="Segoe UI" w:hAnsi="Segoe UI" w:cs="Segoe UI"/>
        </w:rPr>
      </w:pPr>
    </w:p>
    <w:p w14:paraId="18C4494D" w14:textId="77777777" w:rsidR="008536D5" w:rsidRPr="00567CE1" w:rsidRDefault="008536D5" w:rsidP="004E1431">
      <w:pPr>
        <w:pStyle w:val="Odstavecseseznamem"/>
        <w:numPr>
          <w:ilvl w:val="0"/>
          <w:numId w:val="36"/>
        </w:numPr>
        <w:spacing w:before="20" w:after="20" w:line="22" w:lineRule="atLeast"/>
        <w:ind w:left="0" w:firstLine="0"/>
        <w:contextualSpacing w:val="0"/>
        <w:jc w:val="center"/>
        <w:rPr>
          <w:rFonts w:ascii="Segoe UI" w:hAnsi="Segoe UI" w:cs="Segoe UI"/>
          <w:b/>
          <w:sz w:val="20"/>
          <w:szCs w:val="20"/>
        </w:rPr>
      </w:pPr>
      <w:r w:rsidRPr="00567CE1">
        <w:rPr>
          <w:rFonts w:ascii="Segoe UI" w:hAnsi="Segoe UI" w:cs="Segoe UI"/>
          <w:b/>
          <w:sz w:val="20"/>
          <w:szCs w:val="20"/>
        </w:rPr>
        <w:t>Odstoupení od smlouvy</w:t>
      </w:r>
    </w:p>
    <w:p w14:paraId="3D3CD781" w14:textId="77777777" w:rsidR="008536D5" w:rsidRPr="00567CE1" w:rsidRDefault="008536D5" w:rsidP="004E1431">
      <w:pPr>
        <w:pStyle w:val="Textkomente"/>
        <w:widowControl/>
        <w:numPr>
          <w:ilvl w:val="0"/>
          <w:numId w:val="27"/>
        </w:numPr>
        <w:tabs>
          <w:tab w:val="left" w:pos="360"/>
        </w:tabs>
        <w:spacing w:before="20" w:after="20" w:line="22" w:lineRule="atLeast"/>
        <w:jc w:val="both"/>
        <w:rPr>
          <w:rFonts w:ascii="Segoe UI" w:hAnsi="Segoe UI" w:cs="Segoe UI"/>
        </w:rPr>
      </w:pPr>
      <w:r w:rsidRPr="00567CE1">
        <w:rPr>
          <w:rFonts w:ascii="Segoe UI" w:hAnsi="Segoe UI" w:cs="Segoe UI"/>
        </w:rPr>
        <w:t xml:space="preserve">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w:t>
      </w:r>
      <w:r w:rsidRPr="00567CE1">
        <w:rPr>
          <w:rFonts w:ascii="Segoe UI" w:hAnsi="Segoe UI" w:cs="Segoe UI"/>
        </w:rPr>
        <w:lastRenderedPageBreak/>
        <w:t>takovémto porušení smlouvy, s přihlédnutím ke všem okolnostem, by druhá smluvní strana neměla zájem smlouvu uzavřít.</w:t>
      </w:r>
    </w:p>
    <w:p w14:paraId="6224431B" w14:textId="77777777" w:rsidR="008536D5" w:rsidRPr="00567CE1" w:rsidRDefault="008536D5" w:rsidP="008536D5">
      <w:pPr>
        <w:pStyle w:val="Textkomente"/>
        <w:tabs>
          <w:tab w:val="left" w:pos="360"/>
        </w:tabs>
        <w:spacing w:before="20" w:after="20" w:line="22" w:lineRule="atLeast"/>
        <w:ind w:left="360"/>
        <w:jc w:val="both"/>
        <w:rPr>
          <w:rFonts w:ascii="Segoe UI" w:hAnsi="Segoe UI" w:cs="Segoe UI"/>
        </w:rPr>
      </w:pPr>
      <w:r w:rsidRPr="00567CE1">
        <w:rPr>
          <w:rFonts w:ascii="Segoe UI" w:hAnsi="Segoe UI" w:cs="Segoe UI"/>
        </w:rPr>
        <w:t>Na straně zhotovitele se podstatným porušením rozumí zejména:</w:t>
      </w:r>
    </w:p>
    <w:p w14:paraId="242F5B72" w14:textId="77777777" w:rsidR="008536D5" w:rsidRPr="00567CE1" w:rsidRDefault="008536D5" w:rsidP="004E1431">
      <w:pPr>
        <w:pStyle w:val="Textkomente"/>
        <w:widowControl/>
        <w:numPr>
          <w:ilvl w:val="1"/>
          <w:numId w:val="27"/>
        </w:numPr>
        <w:tabs>
          <w:tab w:val="left" w:pos="360"/>
        </w:tabs>
        <w:spacing w:before="20" w:after="20" w:line="22" w:lineRule="atLeast"/>
        <w:jc w:val="both"/>
        <w:rPr>
          <w:rFonts w:ascii="Segoe UI" w:hAnsi="Segoe UI" w:cs="Segoe UI"/>
        </w:rPr>
      </w:pPr>
      <w:r w:rsidRPr="00567CE1">
        <w:rPr>
          <w:rFonts w:ascii="Segoe UI" w:hAnsi="Segoe UI" w:cs="Segoe UI"/>
        </w:rPr>
        <w:t>prodlení s plněním díla nebo jeho částí v rozsahu dle čl. I. této smlouvy nebo v termínech dle čl. II. a přílohy č. 6 této smlouvy o více než 15 pracovních dnů;</w:t>
      </w:r>
    </w:p>
    <w:p w14:paraId="47D3E8D3" w14:textId="77777777" w:rsidR="008536D5" w:rsidRPr="00567CE1" w:rsidRDefault="008536D5" w:rsidP="004E1431">
      <w:pPr>
        <w:pStyle w:val="Textkomente"/>
        <w:widowControl/>
        <w:numPr>
          <w:ilvl w:val="1"/>
          <w:numId w:val="27"/>
        </w:numPr>
        <w:tabs>
          <w:tab w:val="left" w:pos="360"/>
        </w:tabs>
        <w:spacing w:before="20" w:after="20" w:line="22" w:lineRule="atLeast"/>
        <w:jc w:val="both"/>
        <w:rPr>
          <w:rFonts w:ascii="Segoe UI" w:hAnsi="Segoe UI" w:cs="Segoe UI"/>
        </w:rPr>
      </w:pPr>
      <w:r w:rsidRPr="00567CE1">
        <w:rPr>
          <w:rFonts w:ascii="Segoe UI" w:hAnsi="Segoe UI" w:cs="Segoe UI"/>
        </w:rPr>
        <w:t>zhotovitel přestane být plně právně způsobilým subjektem, na jeho majetek bylo vyhlášeno insolvenční řízení nebo zhotovitel vstoupil do likvidace.</w:t>
      </w:r>
    </w:p>
    <w:p w14:paraId="2797BA46" w14:textId="77777777" w:rsidR="008536D5" w:rsidRPr="00567CE1" w:rsidRDefault="008536D5" w:rsidP="008536D5">
      <w:pPr>
        <w:pStyle w:val="Textkomente"/>
        <w:tabs>
          <w:tab w:val="left" w:pos="360"/>
        </w:tabs>
        <w:spacing w:before="20" w:after="20" w:line="22" w:lineRule="atLeast"/>
        <w:ind w:left="360"/>
        <w:jc w:val="both"/>
        <w:rPr>
          <w:rFonts w:ascii="Segoe UI" w:hAnsi="Segoe UI" w:cs="Segoe UI"/>
        </w:rPr>
      </w:pPr>
      <w:r w:rsidRPr="00567CE1">
        <w:rPr>
          <w:rFonts w:ascii="Segoe UI" w:hAnsi="Segoe UI" w:cs="Segoe UI"/>
        </w:rPr>
        <w:t>Na straně objednatele se podstatným porušením smlouvy rozumí opakované prodlení s úhradou ceny díla (nebo části díla) ve lhůtě delší než 60 dnů od splatnosti příslušné faktury, pokud byl objednatel na toto jednání předem písemně upozorněn.</w:t>
      </w:r>
    </w:p>
    <w:p w14:paraId="02D1DE2F" w14:textId="77777777" w:rsidR="008536D5" w:rsidRPr="00567CE1" w:rsidRDefault="008536D5" w:rsidP="004E1431">
      <w:pPr>
        <w:pStyle w:val="Textkomente"/>
        <w:widowControl/>
        <w:numPr>
          <w:ilvl w:val="0"/>
          <w:numId w:val="27"/>
        </w:numPr>
        <w:tabs>
          <w:tab w:val="left" w:pos="360"/>
          <w:tab w:val="num" w:pos="426"/>
        </w:tabs>
        <w:spacing w:before="20" w:after="20" w:line="22" w:lineRule="atLeast"/>
        <w:jc w:val="both"/>
        <w:rPr>
          <w:rFonts w:ascii="Segoe UI" w:hAnsi="Segoe UI" w:cs="Segoe UI"/>
        </w:rPr>
      </w:pPr>
      <w:r w:rsidRPr="00567CE1">
        <w:rPr>
          <w:rFonts w:ascii="Segoe UI" w:hAnsi="Segoe UI" w:cs="Segoe UI"/>
        </w:rPr>
        <w:t xml:space="preserve">Odstoupení od smlouvy musí být provedeno písemným oznámením o odstoupení, které musí obsahovat důvod odstoupení a musí být doručeno druhé smluvní straně. Účinky odstoupení nastanou okamžikem prokazatelného doručení písemného vyhotovení odstoupení druhé smluvní straně. </w:t>
      </w:r>
    </w:p>
    <w:p w14:paraId="484560E1" w14:textId="77777777" w:rsidR="008536D5" w:rsidRPr="00567CE1" w:rsidRDefault="008536D5" w:rsidP="004E1431">
      <w:pPr>
        <w:pStyle w:val="Textkomente"/>
        <w:widowControl/>
        <w:numPr>
          <w:ilvl w:val="0"/>
          <w:numId w:val="27"/>
        </w:numPr>
        <w:tabs>
          <w:tab w:val="left" w:pos="360"/>
          <w:tab w:val="num" w:pos="426"/>
        </w:tabs>
        <w:spacing w:before="20" w:after="20" w:line="22" w:lineRule="atLeast"/>
        <w:jc w:val="both"/>
        <w:rPr>
          <w:rFonts w:ascii="Segoe UI" w:hAnsi="Segoe UI" w:cs="Segoe UI"/>
        </w:rPr>
      </w:pPr>
      <w:r w:rsidRPr="00567CE1">
        <w:rPr>
          <w:rFonts w:ascii="Segoe UI" w:hAnsi="Segoe UI" w:cs="Segoe UI"/>
        </w:rPr>
        <w:t>Odstoupením od této smlouvy zanikají všechna práva a povinnosti smluvních stran z této smlouvy. Odstoupení od smlouvy se však nedotýká nároku na náhradu škody vzniklé porušením smlouvy a nároku na zaplacení smluvní pokuty.</w:t>
      </w:r>
    </w:p>
    <w:p w14:paraId="28A26D3C" w14:textId="77777777" w:rsidR="008536D5" w:rsidRPr="00567CE1" w:rsidRDefault="008536D5" w:rsidP="004E1431">
      <w:pPr>
        <w:pStyle w:val="Textkomente"/>
        <w:widowControl/>
        <w:numPr>
          <w:ilvl w:val="0"/>
          <w:numId w:val="27"/>
        </w:numPr>
        <w:tabs>
          <w:tab w:val="left" w:pos="360"/>
          <w:tab w:val="num" w:pos="426"/>
        </w:tabs>
        <w:spacing w:before="20" w:after="20" w:line="22" w:lineRule="atLeast"/>
        <w:jc w:val="both"/>
        <w:rPr>
          <w:rFonts w:ascii="Segoe UI" w:hAnsi="Segoe UI" w:cs="Segoe UI"/>
        </w:rPr>
      </w:pPr>
      <w:r w:rsidRPr="00567CE1">
        <w:rPr>
          <w:rFonts w:ascii="Segoe UI" w:hAnsi="Segoe UI" w:cs="Segoe UI"/>
        </w:rPr>
        <w:t>Odstoupí-li některá ze smluvních stran od této smlouvy, pak povinnosti obou smluvních stran jsou následující:</w:t>
      </w:r>
    </w:p>
    <w:p w14:paraId="7A456AF0" w14:textId="77777777" w:rsidR="008536D5" w:rsidRPr="00567CE1" w:rsidRDefault="008536D5" w:rsidP="004E1431">
      <w:pPr>
        <w:pStyle w:val="Textkomente"/>
        <w:widowControl/>
        <w:numPr>
          <w:ilvl w:val="1"/>
          <w:numId w:val="27"/>
        </w:numPr>
        <w:tabs>
          <w:tab w:val="left" w:pos="360"/>
        </w:tabs>
        <w:spacing w:before="20" w:after="20" w:line="22" w:lineRule="atLeast"/>
        <w:jc w:val="both"/>
        <w:rPr>
          <w:rFonts w:ascii="Segoe UI" w:hAnsi="Segoe UI" w:cs="Segoe UI"/>
        </w:rPr>
      </w:pPr>
      <w:r w:rsidRPr="00567CE1">
        <w:rPr>
          <w:rFonts w:ascii="Segoe UI" w:hAnsi="Segoe UI" w:cs="Segoe UI"/>
        </w:rPr>
        <w:t>zhotovitel do 3 pracovních dnů provede soupis všech provedených prací oceněný dle způsobu, kterým je stanovena cena díla;</w:t>
      </w:r>
    </w:p>
    <w:p w14:paraId="542478B7" w14:textId="77777777" w:rsidR="008536D5" w:rsidRPr="00567CE1" w:rsidRDefault="008536D5" w:rsidP="004E1431">
      <w:pPr>
        <w:pStyle w:val="Textkomente"/>
        <w:widowControl/>
        <w:numPr>
          <w:ilvl w:val="1"/>
          <w:numId w:val="27"/>
        </w:numPr>
        <w:tabs>
          <w:tab w:val="left" w:pos="360"/>
        </w:tabs>
        <w:spacing w:before="20" w:after="20" w:line="22" w:lineRule="atLeast"/>
        <w:jc w:val="both"/>
        <w:rPr>
          <w:rFonts w:ascii="Segoe UI" w:hAnsi="Segoe UI" w:cs="Segoe UI"/>
        </w:rPr>
      </w:pPr>
      <w:r w:rsidRPr="00567CE1">
        <w:rPr>
          <w:rFonts w:ascii="Segoe UI" w:hAnsi="Segoe UI" w:cs="Segoe UI"/>
        </w:rPr>
        <w:t>objednatel se k soupisu vyjádří nejpozději do 3 pracovních dnů od jeho předání, zhotovitel provede finanční vyčíslení provedených prací;</w:t>
      </w:r>
    </w:p>
    <w:p w14:paraId="1637E451" w14:textId="77777777" w:rsidR="008536D5" w:rsidRPr="00567CE1" w:rsidRDefault="008536D5" w:rsidP="004E1431">
      <w:pPr>
        <w:pStyle w:val="Textkomente"/>
        <w:widowControl/>
        <w:numPr>
          <w:ilvl w:val="1"/>
          <w:numId w:val="27"/>
        </w:numPr>
        <w:tabs>
          <w:tab w:val="left" w:pos="360"/>
        </w:tabs>
        <w:spacing w:before="20" w:after="20" w:line="22" w:lineRule="atLeast"/>
        <w:jc w:val="both"/>
        <w:rPr>
          <w:rFonts w:ascii="Segoe UI" w:hAnsi="Segoe UI" w:cs="Segoe UI"/>
        </w:rPr>
      </w:pPr>
      <w:r w:rsidRPr="00567CE1">
        <w:rPr>
          <w:rFonts w:ascii="Segoe UI" w:hAnsi="Segoe UI" w:cs="Segoe UI"/>
        </w:rPr>
        <w:t xml:space="preserve">zhotovitel vyzve objednatele k „dílčímu předání a převzetí díla” a objednatel je povinen do 3 pracovních dnů po obdržení výzvy zahájit „dílčí přejímací řízení”. O předání a převzetí bude sepsán smluvními stranami zápis, který </w:t>
      </w:r>
      <w:proofErr w:type="gramStart"/>
      <w:r w:rsidRPr="00567CE1">
        <w:rPr>
          <w:rFonts w:ascii="Segoe UI" w:hAnsi="Segoe UI" w:cs="Segoe UI"/>
        </w:rPr>
        <w:t>podepíší</w:t>
      </w:r>
      <w:proofErr w:type="gramEnd"/>
      <w:r w:rsidRPr="00567CE1">
        <w:rPr>
          <w:rFonts w:ascii="Segoe UI" w:hAnsi="Segoe UI" w:cs="Segoe UI"/>
        </w:rPr>
        <w:t xml:space="preserve"> oprávnění zástupci obou smluvních stran;</w:t>
      </w:r>
    </w:p>
    <w:p w14:paraId="793EB71D" w14:textId="77777777" w:rsidR="008536D5" w:rsidRPr="00567CE1" w:rsidRDefault="008536D5" w:rsidP="004E1431">
      <w:pPr>
        <w:pStyle w:val="Textkomente"/>
        <w:widowControl/>
        <w:numPr>
          <w:ilvl w:val="1"/>
          <w:numId w:val="27"/>
        </w:numPr>
        <w:tabs>
          <w:tab w:val="left" w:pos="360"/>
        </w:tabs>
        <w:spacing w:before="20" w:after="20" w:line="22" w:lineRule="atLeast"/>
        <w:jc w:val="both"/>
        <w:rPr>
          <w:rFonts w:ascii="Segoe UI" w:hAnsi="Segoe UI" w:cs="Segoe UI"/>
        </w:rPr>
      </w:pPr>
      <w:r w:rsidRPr="00567CE1">
        <w:rPr>
          <w:rFonts w:ascii="Segoe UI" w:hAnsi="Segoe UI" w:cs="Segoe UI"/>
        </w:rPr>
        <w:t>zhotovitel vyklidí staveniště nejpozději do 3 pracovních dnů od předání a převzetí díla, pokud se smluvní strany nedohodnou jinak.</w:t>
      </w:r>
    </w:p>
    <w:p w14:paraId="7603BC82" w14:textId="77777777" w:rsidR="008536D5" w:rsidRPr="00567CE1" w:rsidRDefault="008536D5" w:rsidP="008536D5">
      <w:pPr>
        <w:pStyle w:val="Textkomente"/>
        <w:tabs>
          <w:tab w:val="left" w:pos="360"/>
        </w:tabs>
        <w:spacing w:before="20" w:after="20" w:line="22" w:lineRule="atLeast"/>
        <w:jc w:val="both"/>
        <w:rPr>
          <w:rFonts w:ascii="Segoe UI" w:hAnsi="Segoe UI" w:cs="Segoe UI"/>
          <w:color w:val="00B0F0"/>
        </w:rPr>
      </w:pPr>
    </w:p>
    <w:p w14:paraId="0863B380" w14:textId="77777777" w:rsidR="008536D5" w:rsidRPr="00567CE1" w:rsidRDefault="008536D5" w:rsidP="004E1431">
      <w:pPr>
        <w:pStyle w:val="Odstavecseseznamem"/>
        <w:numPr>
          <w:ilvl w:val="0"/>
          <w:numId w:val="36"/>
        </w:numPr>
        <w:spacing w:before="20" w:after="20" w:line="22" w:lineRule="atLeast"/>
        <w:ind w:left="11" w:firstLine="131"/>
        <w:contextualSpacing w:val="0"/>
        <w:jc w:val="center"/>
        <w:rPr>
          <w:rFonts w:ascii="Segoe UI" w:hAnsi="Segoe UI" w:cs="Segoe UI"/>
          <w:b/>
          <w:sz w:val="20"/>
          <w:szCs w:val="20"/>
        </w:rPr>
      </w:pPr>
      <w:r w:rsidRPr="00567CE1">
        <w:rPr>
          <w:rFonts w:ascii="Segoe UI" w:hAnsi="Segoe UI" w:cs="Segoe UI"/>
          <w:b/>
          <w:sz w:val="20"/>
          <w:szCs w:val="20"/>
        </w:rPr>
        <w:t>Odpovědnost za škody, vlastnictví a pojištění</w:t>
      </w:r>
    </w:p>
    <w:p w14:paraId="73E9FB1B" w14:textId="77777777" w:rsidR="008536D5" w:rsidRPr="00567CE1" w:rsidRDefault="008536D5" w:rsidP="008536D5">
      <w:pPr>
        <w:widowControl/>
        <w:numPr>
          <w:ilvl w:val="0"/>
          <w:numId w:val="2"/>
        </w:numPr>
        <w:tabs>
          <w:tab w:val="clear" w:pos="1080"/>
        </w:tabs>
        <w:spacing w:before="20" w:after="20" w:line="22" w:lineRule="atLeast"/>
        <w:ind w:left="426" w:hanging="426"/>
        <w:jc w:val="both"/>
        <w:rPr>
          <w:rFonts w:ascii="Segoe UI" w:hAnsi="Segoe UI" w:cs="Segoe UI"/>
        </w:rPr>
      </w:pPr>
      <w:r w:rsidRPr="00567CE1">
        <w:rPr>
          <w:rFonts w:ascii="Segoe UI" w:hAnsi="Segoe UI" w:cs="Segoe UI"/>
        </w:rPr>
        <w:t xml:space="preserve">Zhotovitel odpovídá za škody, které způsobí objednateli nebo třetí osobě v průběhu plnění předmětu smlouvy. Tyto škody se zhotovitel zavazuje objednateli nebo jinému poškozenému nahradit v plné výši. </w:t>
      </w:r>
    </w:p>
    <w:p w14:paraId="72533131" w14:textId="77777777" w:rsidR="008536D5" w:rsidRPr="00567CE1" w:rsidRDefault="008536D5" w:rsidP="008536D5">
      <w:pPr>
        <w:widowControl/>
        <w:numPr>
          <w:ilvl w:val="0"/>
          <w:numId w:val="2"/>
        </w:numPr>
        <w:tabs>
          <w:tab w:val="clear" w:pos="1080"/>
        </w:tabs>
        <w:spacing w:before="20" w:after="20" w:line="22" w:lineRule="atLeast"/>
        <w:ind w:left="426" w:hanging="426"/>
        <w:jc w:val="both"/>
        <w:rPr>
          <w:rFonts w:ascii="Segoe UI" w:hAnsi="Segoe UI" w:cs="Segoe UI"/>
        </w:rPr>
      </w:pPr>
      <w:r w:rsidRPr="00567CE1">
        <w:rPr>
          <w:rFonts w:ascii="Segoe UI" w:hAnsi="Segoe UI" w:cs="Segoe UI"/>
        </w:rPr>
        <w:t>Zhotovitel odpovídá i za škodu způsobenou činností těch, kteří pro něj provádějí předmět smlouvy podle této smlouvy.</w:t>
      </w:r>
    </w:p>
    <w:p w14:paraId="7C9324B3" w14:textId="77777777" w:rsidR="008536D5" w:rsidRPr="00567CE1" w:rsidRDefault="008536D5" w:rsidP="008536D5">
      <w:pPr>
        <w:widowControl/>
        <w:numPr>
          <w:ilvl w:val="0"/>
          <w:numId w:val="2"/>
        </w:numPr>
        <w:tabs>
          <w:tab w:val="clear" w:pos="1080"/>
        </w:tabs>
        <w:spacing w:before="20" w:after="20" w:line="22" w:lineRule="atLeast"/>
        <w:ind w:left="426" w:hanging="426"/>
        <w:jc w:val="both"/>
        <w:rPr>
          <w:rFonts w:ascii="Segoe UI" w:hAnsi="Segoe UI" w:cs="Segoe UI"/>
        </w:rPr>
      </w:pPr>
      <w:r w:rsidRPr="00567CE1">
        <w:rPr>
          <w:rFonts w:ascii="Segoe UI" w:hAnsi="Segoe UI" w:cs="Segoe UI"/>
        </w:rPr>
        <w:t>Zhotovitel odpovídá též za škodu způsobenou okolnostmi, které mají původ v povaze strojů, přístrojů nebo jiných věcí, které zhotovitel použil nebo hodlal použít při provádění díla. Této odpovědnosti se zhotovitel nemůže zprostit.</w:t>
      </w:r>
    </w:p>
    <w:p w14:paraId="33F3E9A1" w14:textId="77777777" w:rsidR="008536D5" w:rsidRPr="00567CE1" w:rsidRDefault="008536D5" w:rsidP="008536D5">
      <w:pPr>
        <w:widowControl/>
        <w:numPr>
          <w:ilvl w:val="0"/>
          <w:numId w:val="2"/>
        </w:numPr>
        <w:tabs>
          <w:tab w:val="clear" w:pos="1080"/>
        </w:tabs>
        <w:spacing w:before="20" w:after="20" w:line="22" w:lineRule="atLeast"/>
        <w:ind w:left="426" w:hanging="426"/>
        <w:jc w:val="both"/>
        <w:rPr>
          <w:rFonts w:ascii="Segoe UI" w:hAnsi="Segoe UI" w:cs="Segoe UI"/>
        </w:rPr>
      </w:pPr>
      <w:r w:rsidRPr="00567CE1">
        <w:rPr>
          <w:rFonts w:ascii="Segoe UI" w:hAnsi="Segoe UI" w:cs="Segoe UI"/>
        </w:rPr>
        <w:t>Smluvní strany mají nárok na náhradu škody i v případě, že se jedná o porušení povinnosti, na kterou se vztahuje smluvní pokuta, a to v celém rozsahu vzniklé škody.</w:t>
      </w:r>
    </w:p>
    <w:p w14:paraId="2F56900B" w14:textId="77777777" w:rsidR="008536D5" w:rsidRPr="00567CE1" w:rsidRDefault="008536D5" w:rsidP="008536D5">
      <w:pPr>
        <w:widowControl/>
        <w:numPr>
          <w:ilvl w:val="0"/>
          <w:numId w:val="2"/>
        </w:numPr>
        <w:tabs>
          <w:tab w:val="clear" w:pos="1080"/>
        </w:tabs>
        <w:spacing w:before="20" w:after="20" w:line="22" w:lineRule="atLeast"/>
        <w:ind w:left="426" w:hanging="426"/>
        <w:jc w:val="both"/>
        <w:rPr>
          <w:rFonts w:ascii="Segoe UI" w:hAnsi="Segoe UI" w:cs="Segoe UI"/>
        </w:rPr>
      </w:pPr>
      <w:r w:rsidRPr="00567CE1">
        <w:rPr>
          <w:rFonts w:ascii="Segoe UI" w:hAnsi="Segoe UI" w:cs="Segoe UI"/>
        </w:rPr>
        <w:t xml:space="preserve">Vlastníkem zhotovovaného díla je objednatel. Nebezpečí škody na díle přechází na objednatele po podpisu konečného předávacího protokolu o předání a převzetí celého řádně dokončeného díla. </w:t>
      </w:r>
    </w:p>
    <w:p w14:paraId="26E0C592" w14:textId="77777777" w:rsidR="008536D5" w:rsidRPr="00567CE1" w:rsidRDefault="008536D5" w:rsidP="008536D5">
      <w:pPr>
        <w:widowControl/>
        <w:numPr>
          <w:ilvl w:val="0"/>
          <w:numId w:val="2"/>
        </w:numPr>
        <w:tabs>
          <w:tab w:val="clear" w:pos="1080"/>
        </w:tabs>
        <w:spacing w:before="20" w:after="20" w:line="22" w:lineRule="atLeast"/>
        <w:ind w:left="426" w:hanging="426"/>
        <w:jc w:val="both"/>
        <w:rPr>
          <w:rFonts w:ascii="Segoe UI" w:hAnsi="Segoe UI" w:cs="Segoe UI"/>
        </w:rPr>
      </w:pPr>
      <w:r w:rsidRPr="00567CE1">
        <w:rPr>
          <w:rFonts w:ascii="Segoe UI" w:hAnsi="Segoe UI" w:cs="Segoe UI"/>
        </w:rPr>
        <w:t>Obě smluvní strany se zavazují vždy před uplatněním nároku na náhradu škody, písemně vyzvat druhou smluvní stranu k podání vysvětlení, a to bez zbytečného odkladu od okamžiku, kdy se smluvní strana prokazatelně dozvěděla o vzniku škodní události.</w:t>
      </w:r>
    </w:p>
    <w:p w14:paraId="18084822" w14:textId="77777777" w:rsidR="008536D5" w:rsidRPr="00567CE1" w:rsidRDefault="008536D5" w:rsidP="008536D5">
      <w:pPr>
        <w:widowControl/>
        <w:numPr>
          <w:ilvl w:val="0"/>
          <w:numId w:val="2"/>
        </w:numPr>
        <w:tabs>
          <w:tab w:val="clear" w:pos="1080"/>
        </w:tabs>
        <w:spacing w:before="20" w:after="20" w:line="22" w:lineRule="atLeast"/>
        <w:ind w:left="426" w:hanging="426"/>
        <w:jc w:val="both"/>
        <w:rPr>
          <w:rFonts w:ascii="Segoe UI" w:hAnsi="Segoe UI" w:cs="Segoe UI"/>
        </w:rPr>
      </w:pPr>
      <w:r w:rsidRPr="00567CE1">
        <w:rPr>
          <w:rFonts w:ascii="Segoe UI" w:hAnsi="Segoe UI" w:cs="Segoe UI"/>
        </w:rPr>
        <w:t>Vlastníkem věci, která byla zhotoviteli předána k provedení díla a zhotovovaného díla, je po celou dobu plnění díla objednatel.</w:t>
      </w:r>
    </w:p>
    <w:p w14:paraId="10C40EE1" w14:textId="77777777" w:rsidR="008536D5" w:rsidRPr="00567CE1" w:rsidRDefault="008536D5" w:rsidP="008536D5">
      <w:pPr>
        <w:widowControl/>
        <w:numPr>
          <w:ilvl w:val="0"/>
          <w:numId w:val="2"/>
        </w:numPr>
        <w:tabs>
          <w:tab w:val="clear" w:pos="1080"/>
        </w:tabs>
        <w:spacing w:before="20" w:after="20" w:line="22" w:lineRule="atLeast"/>
        <w:ind w:left="426" w:hanging="426"/>
        <w:jc w:val="both"/>
        <w:rPr>
          <w:rFonts w:ascii="Segoe UI" w:hAnsi="Segoe UI" w:cs="Segoe UI"/>
        </w:rPr>
      </w:pPr>
      <w:r w:rsidRPr="00567CE1">
        <w:rPr>
          <w:rFonts w:ascii="Segoe UI" w:hAnsi="Segoe UI" w:cs="Segoe UI"/>
        </w:rPr>
        <w:t>Nebezpečí vzniku škody na věci předané k provedení díla přechází z objednatele na zhotovitele okamžikem předání věci a podpisem protokolu o předání věci smluvními stranami.</w:t>
      </w:r>
    </w:p>
    <w:p w14:paraId="4C7B8F00" w14:textId="77777777" w:rsidR="008536D5" w:rsidRPr="00567CE1" w:rsidRDefault="008536D5" w:rsidP="008536D5">
      <w:pPr>
        <w:widowControl/>
        <w:numPr>
          <w:ilvl w:val="0"/>
          <w:numId w:val="2"/>
        </w:numPr>
        <w:tabs>
          <w:tab w:val="clear" w:pos="1080"/>
        </w:tabs>
        <w:spacing w:before="20" w:after="20" w:line="22" w:lineRule="atLeast"/>
        <w:ind w:left="426" w:hanging="426"/>
        <w:jc w:val="both"/>
        <w:rPr>
          <w:rFonts w:ascii="Segoe UI" w:hAnsi="Segoe UI" w:cs="Segoe UI"/>
        </w:rPr>
      </w:pPr>
      <w:r w:rsidRPr="00567CE1">
        <w:rPr>
          <w:rFonts w:ascii="Segoe UI" w:hAnsi="Segoe UI" w:cs="Segoe UI"/>
        </w:rPr>
        <w:t>Nebezpečí škody na věcech předaných k provedení díla a prováděném díle až do předání objednateli nese zhotovitel.</w:t>
      </w:r>
    </w:p>
    <w:p w14:paraId="3B29D4DB" w14:textId="77777777" w:rsidR="008536D5" w:rsidRPr="00567CE1" w:rsidRDefault="008536D5" w:rsidP="008536D5">
      <w:pPr>
        <w:widowControl/>
        <w:numPr>
          <w:ilvl w:val="0"/>
          <w:numId w:val="2"/>
        </w:numPr>
        <w:tabs>
          <w:tab w:val="clear" w:pos="1080"/>
        </w:tabs>
        <w:spacing w:before="20" w:after="20" w:line="22" w:lineRule="atLeast"/>
        <w:ind w:left="426" w:hanging="426"/>
        <w:jc w:val="both"/>
        <w:rPr>
          <w:rFonts w:ascii="Segoe UI" w:hAnsi="Segoe UI" w:cs="Segoe UI"/>
        </w:rPr>
      </w:pPr>
      <w:r w:rsidRPr="00567CE1">
        <w:rPr>
          <w:rFonts w:ascii="Segoe UI" w:hAnsi="Segoe UI" w:cs="Segoe UI"/>
        </w:rPr>
        <w:t xml:space="preserve">Zhotovitel je povinen mít v platnosti a udržovat pojištění odpovědnosti za škodu způsobenou objednateli či třetím osobám při výkonu podnikatelské činnosti zhotovitele, která je předmětem této smlouvy, s limitem pojistného plnění v minimální výši </w:t>
      </w:r>
      <w:proofErr w:type="gramStart"/>
      <w:r w:rsidRPr="00567CE1">
        <w:rPr>
          <w:rFonts w:ascii="Segoe UI" w:hAnsi="Segoe UI" w:cs="Segoe UI"/>
        </w:rPr>
        <w:t>50.000.000,-</w:t>
      </w:r>
      <w:proofErr w:type="gramEnd"/>
      <w:r w:rsidRPr="00567CE1">
        <w:rPr>
          <w:rFonts w:ascii="Segoe UI" w:hAnsi="Segoe UI" w:cs="Segoe UI"/>
        </w:rPr>
        <w:t xml:space="preserve"> Kč. Zhotovitel je povinen udržovat pojištění po celou dobu trvání smlouvy. V případě porušení této povinnosti je objednatel oprávněn od smlouvy odstoupit. Zhotovitel je povinen předložit objednateli dokumenty prokazující platné pojištění </w:t>
      </w:r>
      <w:r w:rsidRPr="00567CE1">
        <w:rPr>
          <w:rFonts w:ascii="Segoe UI" w:hAnsi="Segoe UI" w:cs="Segoe UI"/>
        </w:rPr>
        <w:lastRenderedPageBreak/>
        <w:t>do 5 pracovních dnů po podpisu smlouvy. Dále je zhotovitel povinen, kdykoli v průběhu trvání smlouvy, na výzvu objednatele neprodleně předložit doklady o tom, že pojištění v požadovaném rozsahu a výši trvá.</w:t>
      </w:r>
    </w:p>
    <w:p w14:paraId="4ED7B7F0" w14:textId="77777777" w:rsidR="008536D5" w:rsidRPr="00567CE1" w:rsidRDefault="008536D5" w:rsidP="008536D5">
      <w:pPr>
        <w:spacing w:before="20" w:after="20" w:line="22" w:lineRule="atLeast"/>
        <w:jc w:val="both"/>
        <w:rPr>
          <w:rFonts w:ascii="Segoe UI" w:hAnsi="Segoe UI" w:cs="Segoe UI"/>
        </w:rPr>
      </w:pPr>
    </w:p>
    <w:p w14:paraId="44B85EFC" w14:textId="77777777" w:rsidR="008536D5" w:rsidRPr="00567CE1" w:rsidRDefault="008536D5" w:rsidP="004E1431">
      <w:pPr>
        <w:pStyle w:val="Odstavecseseznamem"/>
        <w:numPr>
          <w:ilvl w:val="0"/>
          <w:numId w:val="36"/>
        </w:numPr>
        <w:spacing w:before="20" w:after="20" w:line="22" w:lineRule="atLeast"/>
        <w:ind w:left="0" w:firstLine="142"/>
        <w:contextualSpacing w:val="0"/>
        <w:jc w:val="center"/>
        <w:rPr>
          <w:rFonts w:ascii="Segoe UI" w:hAnsi="Segoe UI" w:cs="Segoe UI"/>
          <w:b/>
          <w:sz w:val="20"/>
          <w:szCs w:val="20"/>
        </w:rPr>
      </w:pPr>
      <w:r w:rsidRPr="00567CE1">
        <w:rPr>
          <w:rFonts w:ascii="Segoe UI" w:hAnsi="Segoe UI" w:cs="Segoe UI"/>
          <w:b/>
          <w:sz w:val="20"/>
          <w:szCs w:val="20"/>
        </w:rPr>
        <w:t>Kontaktní údaje</w:t>
      </w:r>
    </w:p>
    <w:p w14:paraId="7020B97E" w14:textId="77777777" w:rsidR="008536D5" w:rsidRPr="00567CE1" w:rsidRDefault="008536D5" w:rsidP="004E1431">
      <w:pPr>
        <w:widowControl/>
        <w:numPr>
          <w:ilvl w:val="0"/>
          <w:numId w:val="11"/>
        </w:numPr>
        <w:tabs>
          <w:tab w:val="left" w:pos="360"/>
        </w:tabs>
        <w:autoSpaceDE w:val="0"/>
        <w:autoSpaceDN w:val="0"/>
        <w:spacing w:before="20" w:after="20" w:line="22" w:lineRule="atLeast"/>
        <w:jc w:val="both"/>
        <w:rPr>
          <w:rFonts w:ascii="Segoe UI" w:hAnsi="Segoe UI" w:cs="Segoe UI"/>
        </w:rPr>
      </w:pPr>
      <w:r w:rsidRPr="00567CE1">
        <w:rPr>
          <w:rFonts w:ascii="Segoe UI" w:hAnsi="Segoe UI" w:cs="Segoe UI"/>
        </w:rPr>
        <w:t>K jednání a podepisování ve věcech technických týkajících se této smlouvy jsou oprávněni:</w:t>
      </w:r>
    </w:p>
    <w:p w14:paraId="32790FB5" w14:textId="77777777" w:rsidR="008536D5" w:rsidRPr="00567CE1" w:rsidRDefault="008536D5" w:rsidP="004E1431">
      <w:pPr>
        <w:widowControl/>
        <w:numPr>
          <w:ilvl w:val="1"/>
          <w:numId w:val="11"/>
        </w:numPr>
        <w:spacing w:before="20" w:after="20" w:line="22" w:lineRule="atLeast"/>
        <w:ind w:left="851"/>
        <w:jc w:val="both"/>
        <w:rPr>
          <w:rFonts w:ascii="Segoe UI" w:hAnsi="Segoe UI" w:cs="Segoe UI"/>
        </w:rPr>
      </w:pPr>
      <w:r w:rsidRPr="00567CE1">
        <w:rPr>
          <w:rFonts w:ascii="Segoe UI" w:hAnsi="Segoe UI" w:cs="Segoe UI"/>
        </w:rPr>
        <w:t>za objednatele:</w:t>
      </w:r>
    </w:p>
    <w:p w14:paraId="695C732F" w14:textId="77777777" w:rsidR="008536D5" w:rsidRPr="00567CE1" w:rsidRDefault="008536D5" w:rsidP="004E1431">
      <w:pPr>
        <w:widowControl/>
        <w:numPr>
          <w:ilvl w:val="2"/>
          <w:numId w:val="11"/>
        </w:numPr>
        <w:spacing w:before="20" w:after="20" w:line="22" w:lineRule="atLeast"/>
        <w:jc w:val="both"/>
        <w:rPr>
          <w:rFonts w:ascii="Segoe UI" w:hAnsi="Segoe UI" w:cs="Segoe UI"/>
        </w:rPr>
      </w:pPr>
      <w:proofErr w:type="spellStart"/>
      <w:r>
        <w:rPr>
          <w:rFonts w:ascii="Segoe UI" w:hAnsi="Segoe UI" w:cs="Segoe UI"/>
        </w:rPr>
        <w:t>xxx</w:t>
      </w:r>
      <w:proofErr w:type="spellEnd"/>
    </w:p>
    <w:p w14:paraId="1ABBC983" w14:textId="77777777" w:rsidR="008536D5" w:rsidRPr="00567CE1" w:rsidRDefault="008536D5" w:rsidP="004E1431">
      <w:pPr>
        <w:widowControl/>
        <w:numPr>
          <w:ilvl w:val="1"/>
          <w:numId w:val="11"/>
        </w:numPr>
        <w:spacing w:before="20" w:after="20" w:line="22" w:lineRule="atLeast"/>
        <w:ind w:left="851"/>
        <w:jc w:val="both"/>
        <w:rPr>
          <w:rFonts w:ascii="Segoe UI" w:hAnsi="Segoe UI" w:cs="Segoe UI"/>
        </w:rPr>
      </w:pPr>
      <w:r w:rsidRPr="00567CE1">
        <w:rPr>
          <w:rFonts w:ascii="Segoe UI" w:hAnsi="Segoe UI" w:cs="Segoe UI"/>
        </w:rPr>
        <w:t xml:space="preserve">za zhotovitele </w:t>
      </w:r>
      <w:proofErr w:type="spellStart"/>
      <w:r>
        <w:rPr>
          <w:rFonts w:ascii="Segoe UI" w:hAnsi="Segoe UI" w:cs="Segoe UI"/>
        </w:rPr>
        <w:t>xxx</w:t>
      </w:r>
      <w:proofErr w:type="spellEnd"/>
      <w:r w:rsidRPr="00567CE1">
        <w:rPr>
          <w:rFonts w:ascii="Segoe UI" w:hAnsi="Segoe UI" w:cs="Segoe UI"/>
        </w:rPr>
        <w:t xml:space="preserve"> a osoby jím písemně pověřené.</w:t>
      </w:r>
    </w:p>
    <w:p w14:paraId="312E6E99" w14:textId="77777777" w:rsidR="008536D5" w:rsidRPr="00567CE1" w:rsidRDefault="008536D5" w:rsidP="004E1431">
      <w:pPr>
        <w:widowControl/>
        <w:numPr>
          <w:ilvl w:val="0"/>
          <w:numId w:val="11"/>
        </w:numPr>
        <w:spacing w:before="20" w:after="20" w:line="22" w:lineRule="atLeast"/>
        <w:jc w:val="both"/>
        <w:rPr>
          <w:rFonts w:ascii="Segoe UI" w:hAnsi="Segoe UI" w:cs="Segoe UI"/>
        </w:rPr>
      </w:pPr>
      <w:r w:rsidRPr="00567CE1">
        <w:rPr>
          <w:rFonts w:ascii="Segoe UI" w:hAnsi="Segoe UI" w:cs="Segoe UI"/>
        </w:rPr>
        <w:t xml:space="preserve">Kontaktní e-mailovou adresou zhotovitele pro komunikaci ve věci plnění dle této smlouvy je adresa: </w:t>
      </w:r>
      <w:proofErr w:type="spellStart"/>
      <w:r>
        <w:t>xxx</w:t>
      </w:r>
      <w:proofErr w:type="spellEnd"/>
      <w:r>
        <w:fldChar w:fldCharType="begin"/>
      </w:r>
      <w:r>
        <w:instrText xml:space="preserve"> HYPERLINK "mailto:" </w:instrText>
      </w:r>
      <w:r>
        <w:fldChar w:fldCharType="separate"/>
      </w:r>
      <w:r>
        <w:fldChar w:fldCharType="end"/>
      </w:r>
    </w:p>
    <w:p w14:paraId="5D55AC69" w14:textId="77777777" w:rsidR="008536D5" w:rsidRPr="00567CE1" w:rsidRDefault="008536D5" w:rsidP="008536D5">
      <w:pPr>
        <w:spacing w:before="20" w:after="20" w:line="22" w:lineRule="atLeast"/>
        <w:jc w:val="both"/>
        <w:rPr>
          <w:rFonts w:ascii="Segoe UI" w:hAnsi="Segoe UI" w:cs="Segoe UI"/>
        </w:rPr>
      </w:pPr>
    </w:p>
    <w:p w14:paraId="3AC42744" w14:textId="77777777" w:rsidR="008536D5" w:rsidRPr="00567CE1" w:rsidRDefault="008536D5" w:rsidP="004E1431">
      <w:pPr>
        <w:pStyle w:val="Odstavecseseznamem"/>
        <w:numPr>
          <w:ilvl w:val="0"/>
          <w:numId w:val="36"/>
        </w:numPr>
        <w:spacing w:before="20" w:after="20" w:line="22" w:lineRule="atLeast"/>
        <w:ind w:left="426" w:hanging="426"/>
        <w:contextualSpacing w:val="0"/>
        <w:jc w:val="center"/>
        <w:rPr>
          <w:rFonts w:ascii="Segoe UI" w:hAnsi="Segoe UI" w:cs="Segoe UI"/>
          <w:b/>
          <w:sz w:val="20"/>
          <w:szCs w:val="20"/>
        </w:rPr>
      </w:pPr>
      <w:r w:rsidRPr="00567CE1">
        <w:rPr>
          <w:rFonts w:ascii="Segoe UI" w:hAnsi="Segoe UI" w:cs="Segoe UI"/>
          <w:b/>
          <w:sz w:val="20"/>
          <w:szCs w:val="20"/>
        </w:rPr>
        <w:t>Závěrečná ustanovení</w:t>
      </w:r>
    </w:p>
    <w:p w14:paraId="12231D7E" w14:textId="77777777" w:rsidR="008536D5" w:rsidRPr="00567CE1" w:rsidRDefault="008536D5" w:rsidP="004E1431">
      <w:pPr>
        <w:widowControl/>
        <w:numPr>
          <w:ilvl w:val="0"/>
          <w:numId w:val="38"/>
        </w:numPr>
        <w:spacing w:before="20" w:after="20" w:line="22" w:lineRule="atLeast"/>
        <w:ind w:left="426" w:hanging="426"/>
        <w:jc w:val="both"/>
        <w:rPr>
          <w:rFonts w:ascii="Segoe UI" w:hAnsi="Segoe UI" w:cs="Segoe UI"/>
        </w:rPr>
      </w:pPr>
      <w:r w:rsidRPr="00567CE1">
        <w:rPr>
          <w:rFonts w:ascii="Segoe UI" w:hAnsi="Segoe UI" w:cs="Segoe UI"/>
        </w:rPr>
        <w:t>Tato smlouva nabývá platnosti dnem podpisu poslední smluvní strany a účinnosti dnem uveřejnění v registru smluv podle zákona č. 340/2015 Sb., o zvláštních podmínkách účinnosti některých smluv, uveřejňování těchto smluv a o registru smluv (zákon o registru smluv), ve znění pozdějších předpisů. Uveřejnění zajistí objednatel.</w:t>
      </w:r>
    </w:p>
    <w:p w14:paraId="682F30AE" w14:textId="77777777" w:rsidR="008536D5" w:rsidRPr="00567CE1" w:rsidRDefault="008536D5" w:rsidP="004E1431">
      <w:pPr>
        <w:widowControl/>
        <w:numPr>
          <w:ilvl w:val="0"/>
          <w:numId w:val="38"/>
        </w:numPr>
        <w:spacing w:before="20" w:after="20" w:line="22" w:lineRule="atLeast"/>
        <w:ind w:left="426" w:hanging="426"/>
        <w:jc w:val="both"/>
        <w:rPr>
          <w:rFonts w:ascii="Segoe UI" w:hAnsi="Segoe UI" w:cs="Segoe UI"/>
        </w:rPr>
      </w:pPr>
      <w:r w:rsidRPr="00567CE1">
        <w:rPr>
          <w:rFonts w:ascii="Segoe UI" w:hAnsi="Segoe UI" w:cs="Segoe UI"/>
        </w:rPr>
        <w:t xml:space="preserve">Zhotovitel je oprávněn postoupit pohledávku vyplývající z plnění dle této smlouvy na třetí osobu pouze s předchozím písemným souhlasem objednatele. </w:t>
      </w:r>
    </w:p>
    <w:p w14:paraId="756B6F1B" w14:textId="77777777" w:rsidR="008536D5" w:rsidRPr="00567CE1" w:rsidRDefault="008536D5" w:rsidP="004E1431">
      <w:pPr>
        <w:widowControl/>
        <w:numPr>
          <w:ilvl w:val="0"/>
          <w:numId w:val="38"/>
        </w:numPr>
        <w:spacing w:before="20" w:after="20" w:line="22" w:lineRule="atLeast"/>
        <w:ind w:left="426" w:hanging="426"/>
        <w:jc w:val="both"/>
        <w:rPr>
          <w:rFonts w:ascii="Segoe UI" w:hAnsi="Segoe UI" w:cs="Segoe UI"/>
        </w:rPr>
      </w:pPr>
      <w:r w:rsidRPr="00567CE1">
        <w:rPr>
          <w:rFonts w:ascii="Segoe UI" w:hAnsi="Segoe UI" w:cs="Segoe UI"/>
        </w:rPr>
        <w:t>Tato smlouva se řídí právním řádem České republiky a případné spory z ní, které nebudou urovnány smírnou cestou, budou rozhodovány příslušným soudem. Právní vztahy touto smlouvou neupravené, jakož i právní poměry z ní vznikající a vyplývající, se řídí příslušnými občanského zákoníku v platném znění a předpisy souvisejícími.</w:t>
      </w:r>
    </w:p>
    <w:p w14:paraId="35924E3A" w14:textId="77777777" w:rsidR="008536D5" w:rsidRPr="00567CE1" w:rsidRDefault="008536D5" w:rsidP="004E1431">
      <w:pPr>
        <w:widowControl/>
        <w:numPr>
          <w:ilvl w:val="0"/>
          <w:numId w:val="38"/>
        </w:numPr>
        <w:spacing w:before="20" w:after="20" w:line="22" w:lineRule="atLeast"/>
        <w:ind w:left="426" w:hanging="426"/>
        <w:jc w:val="both"/>
        <w:rPr>
          <w:rFonts w:ascii="Segoe UI" w:hAnsi="Segoe UI" w:cs="Segoe UI"/>
        </w:rPr>
      </w:pPr>
      <w:r w:rsidRPr="00567CE1">
        <w:rPr>
          <w:rFonts w:ascii="Segoe UI" w:hAnsi="Segoe UI" w:cs="Segoe UI"/>
        </w:rPr>
        <w:t>Jakékoliv změny této smlouvy mohou být prováděny pouze formou písemných dodatků k této smlouvě a musí být podepsány oprávněnými zástupci smluvních stran. Tyto případné dodatky budou tvořit nedílnou součást této smlouvy.</w:t>
      </w:r>
    </w:p>
    <w:p w14:paraId="48CFE4CE" w14:textId="77777777" w:rsidR="008536D5" w:rsidRPr="00567CE1" w:rsidRDefault="008536D5" w:rsidP="004E1431">
      <w:pPr>
        <w:widowControl/>
        <w:numPr>
          <w:ilvl w:val="0"/>
          <w:numId w:val="38"/>
        </w:numPr>
        <w:tabs>
          <w:tab w:val="clear" w:pos="1080"/>
        </w:tabs>
        <w:spacing w:before="20" w:after="20" w:line="22" w:lineRule="atLeast"/>
        <w:ind w:left="426" w:hanging="426"/>
        <w:jc w:val="both"/>
        <w:rPr>
          <w:rFonts w:ascii="Segoe UI" w:hAnsi="Segoe UI" w:cs="Segoe UI"/>
        </w:rPr>
      </w:pPr>
      <w:r w:rsidRPr="00567CE1">
        <w:rPr>
          <w:rFonts w:ascii="Segoe UI" w:hAnsi="Segoe UI" w:cs="Segoe UI"/>
        </w:rPr>
        <w:t>Změnu kontaktních osob jsou si smluvní strany oprávněny vzájemně oznámit písemně, a to dopisem, bez nutnosti sepsání dodatku této smlouvy. Tato změna je platná ke dni prokazatelného doručení protistraně datovou schránkou nebo běžným poštovním stykem.</w:t>
      </w:r>
    </w:p>
    <w:p w14:paraId="6A899597" w14:textId="77777777" w:rsidR="008536D5" w:rsidRPr="00567CE1" w:rsidRDefault="008536D5" w:rsidP="004E1431">
      <w:pPr>
        <w:widowControl/>
        <w:numPr>
          <w:ilvl w:val="0"/>
          <w:numId w:val="38"/>
        </w:numPr>
        <w:spacing w:before="20" w:after="20" w:line="22" w:lineRule="atLeast"/>
        <w:ind w:left="426" w:hanging="426"/>
        <w:jc w:val="both"/>
        <w:rPr>
          <w:rFonts w:ascii="Segoe UI" w:hAnsi="Segoe UI" w:cs="Segoe UI"/>
        </w:rPr>
      </w:pPr>
      <w:r w:rsidRPr="00567CE1">
        <w:rPr>
          <w:rFonts w:ascii="Segoe UI" w:hAnsi="Segoe UI" w:cs="Segoe UI"/>
        </w:rPr>
        <w:t>Tato smlouva je vyhotovena ve dvou stejnopisech, z nichž každá ze smluvních stran obdrží po jednom vyhotovení. Nedílnou součástí této smlouvy jsou přílohy dle textu smlouvy.</w:t>
      </w:r>
    </w:p>
    <w:p w14:paraId="3B3CAB21" w14:textId="77777777" w:rsidR="008536D5" w:rsidRPr="00567CE1" w:rsidRDefault="008536D5" w:rsidP="004E1431">
      <w:pPr>
        <w:widowControl/>
        <w:numPr>
          <w:ilvl w:val="0"/>
          <w:numId w:val="38"/>
        </w:numPr>
        <w:spacing w:before="20" w:after="20" w:line="22" w:lineRule="atLeast"/>
        <w:ind w:left="426" w:hanging="426"/>
        <w:jc w:val="both"/>
        <w:rPr>
          <w:rFonts w:ascii="Segoe UI" w:hAnsi="Segoe UI" w:cs="Segoe UI"/>
        </w:rPr>
      </w:pPr>
      <w:r w:rsidRPr="00567CE1">
        <w:rPr>
          <w:rFonts w:ascii="Segoe UI" w:hAnsi="Segoe UI" w:cs="Segoe UI"/>
        </w:rPr>
        <w:t>Zhotovitel bere na vědomí, že objednatel je povinen dle ustanovení § 219 odst. 1 zákona č. 134/2016 Sb., o zadávání veřejných zakázek, a dle zákona č. 340/2015 Sb., o registru smluv, uveřejnit tuto smlouvu včetně případných dodatků zákonem stanoveným způsobem.</w:t>
      </w:r>
    </w:p>
    <w:p w14:paraId="217DF2B2" w14:textId="77777777" w:rsidR="008536D5" w:rsidRPr="00567CE1" w:rsidRDefault="008536D5" w:rsidP="004E1431">
      <w:pPr>
        <w:widowControl/>
        <w:numPr>
          <w:ilvl w:val="0"/>
          <w:numId w:val="38"/>
        </w:numPr>
        <w:spacing w:before="20" w:after="20" w:line="22" w:lineRule="atLeast"/>
        <w:ind w:left="426" w:hanging="426"/>
        <w:jc w:val="both"/>
        <w:rPr>
          <w:rFonts w:ascii="Segoe UI" w:hAnsi="Segoe UI" w:cs="Segoe UI"/>
        </w:rPr>
      </w:pPr>
      <w:r w:rsidRPr="00567CE1">
        <w:rPr>
          <w:rFonts w:ascii="Segoe UI" w:hAnsi="Segoe UI" w:cs="Segoe UI"/>
        </w:rPr>
        <w:t>Nedílnou součástí této smlouvy jsou následující přílohy:</w:t>
      </w:r>
    </w:p>
    <w:p w14:paraId="77D46B1B" w14:textId="77777777" w:rsidR="008536D5" w:rsidRPr="00567CE1" w:rsidRDefault="008536D5" w:rsidP="008536D5">
      <w:pPr>
        <w:spacing w:before="20" w:after="20" w:line="22" w:lineRule="atLeast"/>
        <w:ind w:left="142" w:firstLine="284"/>
        <w:rPr>
          <w:rFonts w:ascii="Segoe UI" w:hAnsi="Segoe UI" w:cs="Segoe UI"/>
          <w:i/>
          <w:iCs/>
        </w:rPr>
      </w:pPr>
      <w:r w:rsidRPr="00567CE1">
        <w:rPr>
          <w:rFonts w:ascii="Segoe UI" w:hAnsi="Segoe UI" w:cs="Segoe UI"/>
        </w:rPr>
        <w:t>Příloha č. 1</w:t>
      </w:r>
      <w:r w:rsidRPr="00567CE1">
        <w:rPr>
          <w:rFonts w:ascii="Segoe UI" w:hAnsi="Segoe UI" w:cs="Segoe UI"/>
        </w:rPr>
        <w:tab/>
      </w:r>
      <w:r w:rsidRPr="00567CE1">
        <w:rPr>
          <w:rFonts w:ascii="Segoe UI" w:hAnsi="Segoe UI" w:cs="Segoe UI"/>
        </w:rPr>
        <w:tab/>
      </w:r>
      <w:r w:rsidRPr="00567CE1">
        <w:rPr>
          <w:rFonts w:ascii="Segoe UI" w:hAnsi="Segoe UI" w:cs="Segoe UI"/>
        </w:rPr>
        <w:tab/>
        <w:t xml:space="preserve">Cenová nabídka </w:t>
      </w:r>
    </w:p>
    <w:p w14:paraId="2B1DDFD9" w14:textId="77777777" w:rsidR="008536D5" w:rsidRPr="00567CE1" w:rsidRDefault="008536D5" w:rsidP="008536D5">
      <w:pPr>
        <w:spacing w:before="20" w:after="20" w:line="22" w:lineRule="atLeast"/>
        <w:ind w:left="142" w:firstLine="284"/>
        <w:rPr>
          <w:rFonts w:ascii="Segoe UI" w:hAnsi="Segoe UI" w:cs="Segoe UI"/>
          <w:i/>
          <w:iCs/>
        </w:rPr>
      </w:pPr>
      <w:r w:rsidRPr="00567CE1">
        <w:rPr>
          <w:rFonts w:ascii="Segoe UI" w:hAnsi="Segoe UI" w:cs="Segoe UI"/>
        </w:rPr>
        <w:t>Příloha č. 2</w:t>
      </w:r>
      <w:r w:rsidRPr="00567CE1">
        <w:rPr>
          <w:rFonts w:ascii="Segoe UI" w:hAnsi="Segoe UI" w:cs="Segoe UI"/>
        </w:rPr>
        <w:tab/>
      </w:r>
      <w:r w:rsidRPr="00567CE1">
        <w:rPr>
          <w:rFonts w:ascii="Segoe UI" w:hAnsi="Segoe UI" w:cs="Segoe UI"/>
        </w:rPr>
        <w:tab/>
      </w:r>
      <w:r w:rsidRPr="00567CE1">
        <w:rPr>
          <w:rFonts w:ascii="Segoe UI" w:hAnsi="Segoe UI" w:cs="Segoe UI"/>
        </w:rPr>
        <w:tab/>
        <w:t xml:space="preserve">Harmonogram stavebních prací </w:t>
      </w:r>
    </w:p>
    <w:p w14:paraId="3421572F" w14:textId="77777777" w:rsidR="008536D5" w:rsidRPr="00567CE1" w:rsidRDefault="008536D5" w:rsidP="008536D5">
      <w:pPr>
        <w:spacing w:before="20" w:after="20" w:line="22" w:lineRule="atLeast"/>
        <w:ind w:left="1988" w:hanging="1562"/>
        <w:rPr>
          <w:rFonts w:ascii="Segoe UI" w:eastAsia="MS Mincho" w:hAnsi="Segoe UI" w:cs="Segoe UI"/>
        </w:rPr>
      </w:pPr>
      <w:r w:rsidRPr="00567CE1">
        <w:rPr>
          <w:rFonts w:ascii="Segoe UI" w:eastAsia="MS Mincho" w:hAnsi="Segoe UI" w:cs="Segoe UI"/>
        </w:rPr>
        <w:t>Příloha č. 3</w:t>
      </w:r>
      <w:r w:rsidRPr="00567CE1">
        <w:rPr>
          <w:rFonts w:ascii="Segoe UI" w:hAnsi="Segoe UI" w:cs="Segoe UI"/>
        </w:rPr>
        <w:tab/>
        <w:t xml:space="preserve">DSP ověřená SÚ + </w:t>
      </w:r>
      <w:r w:rsidRPr="00567CE1">
        <w:rPr>
          <w:rFonts w:ascii="Segoe UI" w:eastAsia="MS Mincho" w:hAnsi="Segoe UI" w:cs="Segoe UI"/>
        </w:rPr>
        <w:t xml:space="preserve">DPS </w:t>
      </w:r>
      <w:r w:rsidRPr="00567CE1">
        <w:rPr>
          <w:rFonts w:ascii="Segoe UI" w:hAnsi="Segoe UI" w:cs="Segoe UI"/>
          <w:color w:val="242424"/>
          <w:sz w:val="18"/>
          <w:szCs w:val="18"/>
          <w:shd w:val="clear" w:color="auto" w:fill="FFFFFF"/>
        </w:rPr>
        <w:t>(dokumentace je předávána v digitální podobě, ke smlouvě je přiložen seznam dokumentace)</w:t>
      </w:r>
    </w:p>
    <w:p w14:paraId="7E1A6742" w14:textId="77777777" w:rsidR="008536D5" w:rsidRPr="00567CE1" w:rsidRDefault="008536D5" w:rsidP="008536D5">
      <w:pPr>
        <w:spacing w:before="20" w:after="20" w:line="22" w:lineRule="atLeast"/>
        <w:ind w:left="142" w:firstLine="284"/>
        <w:rPr>
          <w:rFonts w:ascii="Segoe UI" w:eastAsia="MS Mincho" w:hAnsi="Segoe UI" w:cs="Segoe UI"/>
        </w:rPr>
      </w:pPr>
      <w:bookmarkStart w:id="8" w:name="_Hlk74579088"/>
      <w:r w:rsidRPr="00567CE1">
        <w:rPr>
          <w:rFonts w:ascii="Segoe UI" w:eastAsia="MS Mincho" w:hAnsi="Segoe UI" w:cs="Segoe UI"/>
        </w:rPr>
        <w:t>Příloha č. 4</w:t>
      </w:r>
      <w:r w:rsidRPr="00567CE1">
        <w:rPr>
          <w:rFonts w:ascii="Segoe UI" w:eastAsia="MS Mincho" w:hAnsi="Segoe UI" w:cs="Segoe UI"/>
        </w:rPr>
        <w:tab/>
      </w:r>
      <w:r w:rsidRPr="00567CE1">
        <w:rPr>
          <w:rFonts w:ascii="Segoe UI" w:eastAsia="MS Mincho" w:hAnsi="Segoe UI" w:cs="Segoe UI"/>
        </w:rPr>
        <w:tab/>
      </w:r>
      <w:r w:rsidRPr="00567CE1">
        <w:rPr>
          <w:rFonts w:ascii="Segoe UI" w:eastAsia="MS Mincho" w:hAnsi="Segoe UI" w:cs="Segoe UI"/>
        </w:rPr>
        <w:tab/>
        <w:t>Vyjádření, stanoviska a rozhodnutí DOSS</w:t>
      </w:r>
    </w:p>
    <w:p w14:paraId="55F8503A" w14:textId="77777777" w:rsidR="008536D5" w:rsidRPr="00567CE1" w:rsidRDefault="008536D5" w:rsidP="008536D5">
      <w:pPr>
        <w:spacing w:before="20" w:after="20" w:line="22" w:lineRule="atLeast"/>
        <w:ind w:left="142" w:firstLine="284"/>
        <w:rPr>
          <w:rFonts w:ascii="Segoe UI" w:hAnsi="Segoe UI" w:cs="Segoe UI"/>
        </w:rPr>
      </w:pPr>
      <w:r w:rsidRPr="00567CE1">
        <w:rPr>
          <w:rFonts w:ascii="Segoe UI" w:eastAsia="MS Mincho" w:hAnsi="Segoe UI" w:cs="Segoe UI"/>
        </w:rPr>
        <w:t>Příloha č. 5</w:t>
      </w:r>
      <w:r w:rsidRPr="00567CE1">
        <w:rPr>
          <w:rFonts w:ascii="Segoe UI" w:eastAsia="MS Mincho" w:hAnsi="Segoe UI" w:cs="Segoe UI"/>
        </w:rPr>
        <w:tab/>
      </w:r>
      <w:r w:rsidRPr="00567CE1">
        <w:rPr>
          <w:rFonts w:ascii="Segoe UI" w:eastAsia="MS Mincho" w:hAnsi="Segoe UI" w:cs="Segoe UI"/>
        </w:rPr>
        <w:tab/>
      </w:r>
      <w:r w:rsidRPr="00567CE1">
        <w:rPr>
          <w:rFonts w:ascii="Segoe UI" w:eastAsia="MS Mincho" w:hAnsi="Segoe UI" w:cs="Segoe UI"/>
        </w:rPr>
        <w:tab/>
      </w:r>
      <w:r w:rsidRPr="00567CE1">
        <w:rPr>
          <w:rFonts w:ascii="Segoe UI" w:hAnsi="Segoe UI" w:cs="Segoe UI"/>
        </w:rPr>
        <w:t>Standardy technické realizace VFN</w:t>
      </w:r>
    </w:p>
    <w:p w14:paraId="322AA7A6" w14:textId="77777777" w:rsidR="008536D5" w:rsidRPr="00567CE1" w:rsidRDefault="008536D5" w:rsidP="008536D5">
      <w:pPr>
        <w:spacing w:before="20" w:after="20" w:line="22" w:lineRule="atLeast"/>
        <w:ind w:left="142" w:firstLine="284"/>
        <w:rPr>
          <w:rFonts w:ascii="Segoe UI" w:hAnsi="Segoe UI" w:cs="Segoe UI"/>
        </w:rPr>
      </w:pPr>
      <w:r w:rsidRPr="00567CE1">
        <w:rPr>
          <w:rFonts w:ascii="Segoe UI" w:eastAsia="MS Mincho" w:hAnsi="Segoe UI" w:cs="Segoe UI"/>
        </w:rPr>
        <w:t>Příloha č. 6</w:t>
      </w:r>
      <w:r w:rsidRPr="00567CE1">
        <w:rPr>
          <w:rFonts w:ascii="Segoe UI" w:hAnsi="Segoe UI" w:cs="Segoe UI"/>
        </w:rPr>
        <w:tab/>
      </w:r>
      <w:r w:rsidRPr="00567CE1">
        <w:rPr>
          <w:rFonts w:ascii="Segoe UI" w:hAnsi="Segoe UI" w:cs="Segoe UI"/>
        </w:rPr>
        <w:tab/>
      </w:r>
      <w:r w:rsidRPr="00567CE1">
        <w:rPr>
          <w:rFonts w:ascii="Segoe UI" w:hAnsi="Segoe UI" w:cs="Segoe UI"/>
        </w:rPr>
        <w:tab/>
        <w:t>Milníky</w:t>
      </w:r>
    </w:p>
    <w:p w14:paraId="296E5855" w14:textId="77777777" w:rsidR="008536D5" w:rsidRPr="00567CE1" w:rsidRDefault="008536D5" w:rsidP="008536D5">
      <w:pPr>
        <w:spacing w:before="20" w:after="20" w:line="22" w:lineRule="atLeast"/>
        <w:ind w:left="142" w:firstLine="284"/>
        <w:rPr>
          <w:rFonts w:ascii="Segoe UI" w:hAnsi="Segoe UI" w:cs="Segoe UI"/>
        </w:rPr>
      </w:pPr>
      <w:r w:rsidRPr="00567CE1">
        <w:rPr>
          <w:rFonts w:ascii="Segoe UI" w:hAnsi="Segoe UI" w:cs="Segoe UI"/>
        </w:rPr>
        <w:t>Příloha č. 7</w:t>
      </w:r>
      <w:r w:rsidRPr="00567CE1">
        <w:rPr>
          <w:rFonts w:ascii="Segoe UI" w:hAnsi="Segoe UI" w:cs="Segoe UI"/>
        </w:rPr>
        <w:tab/>
      </w:r>
      <w:r w:rsidRPr="00567CE1">
        <w:rPr>
          <w:rFonts w:ascii="Segoe UI" w:hAnsi="Segoe UI" w:cs="Segoe UI"/>
        </w:rPr>
        <w:tab/>
      </w:r>
      <w:r w:rsidRPr="00567CE1">
        <w:rPr>
          <w:rFonts w:ascii="Segoe UI" w:hAnsi="Segoe UI" w:cs="Segoe UI"/>
        </w:rPr>
        <w:tab/>
        <w:t>Technická specifikace zdravotnické technologie</w:t>
      </w:r>
      <w:bookmarkEnd w:id="8"/>
    </w:p>
    <w:p w14:paraId="093F843B" w14:textId="77777777" w:rsidR="008536D5" w:rsidRPr="00567CE1" w:rsidRDefault="008536D5" w:rsidP="008536D5">
      <w:pPr>
        <w:tabs>
          <w:tab w:val="left" w:pos="1985"/>
        </w:tabs>
        <w:spacing w:before="20" w:after="20" w:line="22" w:lineRule="atLeast"/>
        <w:ind w:left="142" w:firstLine="284"/>
        <w:rPr>
          <w:rFonts w:ascii="Segoe UI" w:hAnsi="Segoe UI" w:cs="Segoe UI"/>
        </w:rPr>
      </w:pPr>
      <w:r w:rsidRPr="00567CE1">
        <w:rPr>
          <w:rFonts w:ascii="Segoe UI" w:hAnsi="Segoe UI" w:cs="Segoe UI"/>
        </w:rPr>
        <w:t>Příloha č. 8</w:t>
      </w:r>
      <w:r w:rsidRPr="00567CE1">
        <w:rPr>
          <w:rFonts w:ascii="Segoe UI" w:hAnsi="Segoe UI" w:cs="Segoe UI"/>
        </w:rPr>
        <w:tab/>
        <w:t xml:space="preserve">Plná moc zástupce </w:t>
      </w:r>
      <w:proofErr w:type="spellStart"/>
      <w:r>
        <w:rPr>
          <w:rFonts w:ascii="Segoe UI" w:hAnsi="Segoe UI" w:cs="Segoe UI"/>
        </w:rPr>
        <w:t>xxx</w:t>
      </w:r>
      <w:proofErr w:type="spellEnd"/>
    </w:p>
    <w:p w14:paraId="64C08C9F" w14:textId="77777777" w:rsidR="008536D5" w:rsidRPr="00567CE1" w:rsidRDefault="008536D5" w:rsidP="008536D5">
      <w:pPr>
        <w:tabs>
          <w:tab w:val="num" w:pos="426"/>
        </w:tabs>
        <w:spacing w:before="20" w:after="20" w:line="22" w:lineRule="atLeast"/>
        <w:jc w:val="both"/>
        <w:rPr>
          <w:rFonts w:ascii="Segoe UI" w:hAnsi="Segoe UI" w:cs="Segoe UI"/>
        </w:rPr>
      </w:pPr>
    </w:p>
    <w:p w14:paraId="49DF8AA6" w14:textId="77777777" w:rsidR="008536D5" w:rsidRPr="00567CE1" w:rsidRDefault="008536D5" w:rsidP="008536D5">
      <w:pPr>
        <w:tabs>
          <w:tab w:val="num" w:pos="426"/>
        </w:tabs>
        <w:spacing w:before="20" w:after="20" w:line="22" w:lineRule="atLeast"/>
        <w:jc w:val="both"/>
        <w:rPr>
          <w:rFonts w:ascii="Segoe UI" w:hAnsi="Segoe UI" w:cs="Segoe UI"/>
        </w:rPr>
      </w:pPr>
    </w:p>
    <w:tbl>
      <w:tblPr>
        <w:tblW w:w="0" w:type="auto"/>
        <w:tblInd w:w="265" w:type="dxa"/>
        <w:tblCellMar>
          <w:left w:w="70" w:type="dxa"/>
          <w:right w:w="70" w:type="dxa"/>
        </w:tblCellMar>
        <w:tblLook w:val="0000" w:firstRow="0" w:lastRow="0" w:firstColumn="0" w:lastColumn="0" w:noHBand="0" w:noVBand="0"/>
      </w:tblPr>
      <w:tblGrid>
        <w:gridCol w:w="1269"/>
        <w:gridCol w:w="2882"/>
        <w:gridCol w:w="924"/>
        <w:gridCol w:w="1149"/>
        <w:gridCol w:w="3008"/>
      </w:tblGrid>
      <w:tr w:rsidR="008536D5" w:rsidRPr="00567CE1" w14:paraId="72991A72" w14:textId="77777777" w:rsidTr="00E34D21">
        <w:trPr>
          <w:trHeight w:val="235"/>
        </w:trPr>
        <w:tc>
          <w:tcPr>
            <w:tcW w:w="1295" w:type="dxa"/>
            <w:vAlign w:val="center"/>
          </w:tcPr>
          <w:p w14:paraId="1FD6E8CF" w14:textId="77777777" w:rsidR="008536D5" w:rsidRPr="00567CE1" w:rsidRDefault="008536D5" w:rsidP="00E34D21">
            <w:pPr>
              <w:tabs>
                <w:tab w:val="num" w:pos="426"/>
              </w:tabs>
              <w:spacing w:before="20" w:after="20" w:line="22" w:lineRule="atLeast"/>
              <w:ind w:left="89"/>
              <w:jc w:val="center"/>
              <w:rPr>
                <w:rFonts w:ascii="Segoe UI" w:hAnsi="Segoe UI" w:cs="Segoe UI"/>
              </w:rPr>
            </w:pPr>
            <w:r w:rsidRPr="00567CE1">
              <w:rPr>
                <w:rFonts w:ascii="Segoe UI" w:hAnsi="Segoe UI" w:cs="Segoe UI"/>
              </w:rPr>
              <w:t>V Praze dne</w:t>
            </w:r>
          </w:p>
        </w:tc>
        <w:tc>
          <w:tcPr>
            <w:tcW w:w="3099" w:type="dxa"/>
            <w:vAlign w:val="center"/>
          </w:tcPr>
          <w:p w14:paraId="12AE1343" w14:textId="77777777" w:rsidR="008536D5" w:rsidRPr="00567CE1" w:rsidRDefault="008536D5" w:rsidP="00E34D21">
            <w:pPr>
              <w:tabs>
                <w:tab w:val="num" w:pos="426"/>
              </w:tabs>
              <w:spacing w:before="20" w:after="20" w:line="22" w:lineRule="atLeast"/>
              <w:rPr>
                <w:rFonts w:ascii="Segoe UI" w:hAnsi="Segoe UI" w:cs="Segoe UI"/>
              </w:rPr>
            </w:pPr>
          </w:p>
        </w:tc>
        <w:tc>
          <w:tcPr>
            <w:tcW w:w="993" w:type="dxa"/>
          </w:tcPr>
          <w:p w14:paraId="3B259E73" w14:textId="77777777" w:rsidR="008536D5" w:rsidRPr="00567CE1" w:rsidRDefault="008536D5" w:rsidP="00E34D21">
            <w:pPr>
              <w:tabs>
                <w:tab w:val="num" w:pos="426"/>
              </w:tabs>
              <w:spacing w:before="20" w:after="20" w:line="22" w:lineRule="atLeast"/>
              <w:jc w:val="both"/>
              <w:rPr>
                <w:rFonts w:ascii="Segoe UI" w:hAnsi="Segoe UI" w:cs="Segoe UI"/>
              </w:rPr>
            </w:pPr>
          </w:p>
        </w:tc>
        <w:tc>
          <w:tcPr>
            <w:tcW w:w="1152" w:type="dxa"/>
            <w:vAlign w:val="center"/>
          </w:tcPr>
          <w:p w14:paraId="2D3C6297" w14:textId="77777777" w:rsidR="008536D5" w:rsidRPr="00567CE1" w:rsidRDefault="008536D5" w:rsidP="00E34D21">
            <w:pPr>
              <w:tabs>
                <w:tab w:val="num" w:pos="426"/>
              </w:tabs>
              <w:spacing w:before="20" w:after="20" w:line="22" w:lineRule="atLeast"/>
              <w:ind w:hanging="192"/>
              <w:rPr>
                <w:rFonts w:ascii="Segoe UI" w:hAnsi="Segoe UI" w:cs="Segoe UI"/>
              </w:rPr>
            </w:pPr>
            <w:r w:rsidRPr="00567CE1">
              <w:rPr>
                <w:rFonts w:ascii="Segoe UI" w:hAnsi="Segoe UI" w:cs="Segoe UI"/>
              </w:rPr>
              <w:t>V Praze dne</w:t>
            </w:r>
          </w:p>
        </w:tc>
        <w:tc>
          <w:tcPr>
            <w:tcW w:w="3241" w:type="dxa"/>
            <w:vAlign w:val="center"/>
          </w:tcPr>
          <w:p w14:paraId="009F1945" w14:textId="77777777" w:rsidR="008536D5" w:rsidRPr="00567CE1" w:rsidRDefault="008536D5" w:rsidP="00E34D21">
            <w:pPr>
              <w:tabs>
                <w:tab w:val="num" w:pos="426"/>
              </w:tabs>
              <w:spacing w:before="20" w:after="20" w:line="22" w:lineRule="atLeast"/>
              <w:ind w:left="89"/>
              <w:rPr>
                <w:rFonts w:ascii="Segoe UI" w:hAnsi="Segoe UI" w:cs="Segoe UI"/>
              </w:rPr>
            </w:pPr>
          </w:p>
        </w:tc>
      </w:tr>
      <w:tr w:rsidR="008536D5" w:rsidRPr="00567CE1" w14:paraId="3923994F" w14:textId="77777777" w:rsidTr="00E34D21">
        <w:trPr>
          <w:trHeight w:val="1043"/>
        </w:trPr>
        <w:tc>
          <w:tcPr>
            <w:tcW w:w="4394" w:type="dxa"/>
            <w:gridSpan w:val="2"/>
            <w:tcBorders>
              <w:top w:val="single" w:sz="4" w:space="0" w:color="auto"/>
            </w:tcBorders>
          </w:tcPr>
          <w:p w14:paraId="769871F6" w14:textId="77777777" w:rsidR="008536D5" w:rsidRPr="00567CE1" w:rsidRDefault="008536D5" w:rsidP="00E34D21">
            <w:pPr>
              <w:tabs>
                <w:tab w:val="num" w:pos="426"/>
              </w:tabs>
              <w:spacing w:before="20" w:after="20" w:line="22" w:lineRule="atLeast"/>
              <w:jc w:val="both"/>
              <w:rPr>
                <w:rFonts w:ascii="Segoe UI" w:hAnsi="Segoe UI" w:cs="Segoe UI"/>
              </w:rPr>
            </w:pPr>
          </w:p>
          <w:p w14:paraId="5158DAFC" w14:textId="77777777" w:rsidR="008536D5" w:rsidRPr="00567CE1" w:rsidRDefault="008536D5" w:rsidP="00E34D21">
            <w:pPr>
              <w:tabs>
                <w:tab w:val="num" w:pos="426"/>
              </w:tabs>
              <w:spacing w:before="20" w:after="20" w:line="22" w:lineRule="atLeast"/>
              <w:jc w:val="both"/>
              <w:rPr>
                <w:rFonts w:ascii="Segoe UI" w:hAnsi="Segoe UI" w:cs="Segoe UI"/>
              </w:rPr>
            </w:pPr>
          </w:p>
          <w:p w14:paraId="58D5CFAF" w14:textId="77777777" w:rsidR="008536D5" w:rsidRPr="00567CE1" w:rsidRDefault="008536D5" w:rsidP="00E34D21">
            <w:pPr>
              <w:tabs>
                <w:tab w:val="num" w:pos="426"/>
              </w:tabs>
              <w:spacing w:before="20" w:after="20" w:line="22" w:lineRule="atLeast"/>
              <w:jc w:val="both"/>
              <w:rPr>
                <w:rFonts w:ascii="Segoe UI" w:hAnsi="Segoe UI" w:cs="Segoe UI"/>
              </w:rPr>
            </w:pPr>
          </w:p>
          <w:p w14:paraId="1D8D5A1F" w14:textId="77777777" w:rsidR="008536D5" w:rsidRPr="00567CE1" w:rsidRDefault="008536D5" w:rsidP="00E34D21">
            <w:pPr>
              <w:tabs>
                <w:tab w:val="num" w:pos="426"/>
              </w:tabs>
              <w:spacing w:before="20" w:after="20" w:line="22" w:lineRule="atLeast"/>
              <w:jc w:val="both"/>
              <w:rPr>
                <w:rFonts w:ascii="Segoe UI" w:hAnsi="Segoe UI" w:cs="Segoe UI"/>
              </w:rPr>
            </w:pPr>
          </w:p>
          <w:p w14:paraId="52C7202B" w14:textId="77777777" w:rsidR="008536D5" w:rsidRPr="00567CE1" w:rsidRDefault="008536D5" w:rsidP="00E34D21">
            <w:pPr>
              <w:tabs>
                <w:tab w:val="num" w:pos="426"/>
              </w:tabs>
              <w:spacing w:before="20" w:after="20" w:line="22" w:lineRule="atLeast"/>
              <w:jc w:val="both"/>
              <w:rPr>
                <w:rFonts w:ascii="Segoe UI" w:hAnsi="Segoe UI" w:cs="Segoe UI"/>
              </w:rPr>
            </w:pPr>
            <w:r w:rsidRPr="00567CE1">
              <w:rPr>
                <w:rFonts w:ascii="Segoe UI" w:hAnsi="Segoe UI" w:cs="Segoe UI"/>
              </w:rPr>
              <w:t>za zhotovitele</w:t>
            </w:r>
          </w:p>
          <w:p w14:paraId="3C29E158" w14:textId="77777777" w:rsidR="008536D5" w:rsidRPr="00567CE1" w:rsidRDefault="008536D5" w:rsidP="00E34D21">
            <w:pPr>
              <w:tabs>
                <w:tab w:val="num" w:pos="426"/>
              </w:tabs>
              <w:spacing w:before="20" w:after="20" w:line="22" w:lineRule="atLeast"/>
              <w:jc w:val="both"/>
              <w:rPr>
                <w:rFonts w:ascii="Segoe UI" w:hAnsi="Segoe UI" w:cs="Segoe UI"/>
              </w:rPr>
            </w:pPr>
            <w:proofErr w:type="spellStart"/>
            <w:r>
              <w:rPr>
                <w:rFonts w:ascii="Segoe UI" w:hAnsi="Segoe UI" w:cs="Segoe UI"/>
              </w:rPr>
              <w:t>xxx</w:t>
            </w:r>
            <w:proofErr w:type="spellEnd"/>
          </w:p>
          <w:p w14:paraId="2DB6D100" w14:textId="77777777" w:rsidR="008536D5" w:rsidRPr="00567CE1" w:rsidRDefault="008536D5" w:rsidP="00E34D21">
            <w:pPr>
              <w:tabs>
                <w:tab w:val="num" w:pos="426"/>
              </w:tabs>
              <w:spacing w:before="20" w:after="20" w:line="22" w:lineRule="atLeast"/>
              <w:jc w:val="both"/>
              <w:rPr>
                <w:rFonts w:ascii="Segoe UI" w:hAnsi="Segoe UI" w:cs="Segoe UI"/>
              </w:rPr>
            </w:pPr>
            <w:proofErr w:type="spellStart"/>
            <w:r>
              <w:rPr>
                <w:rFonts w:ascii="Segoe UI" w:hAnsi="Segoe UI" w:cs="Segoe UI"/>
              </w:rPr>
              <w:lastRenderedPageBreak/>
              <w:t>xxx</w:t>
            </w:r>
            <w:proofErr w:type="spellEnd"/>
          </w:p>
          <w:p w14:paraId="597CB348" w14:textId="77777777" w:rsidR="008536D5" w:rsidRPr="00567CE1" w:rsidRDefault="008536D5" w:rsidP="00E34D21">
            <w:pPr>
              <w:tabs>
                <w:tab w:val="num" w:pos="426"/>
              </w:tabs>
              <w:spacing w:before="20" w:after="20" w:line="22" w:lineRule="atLeast"/>
              <w:jc w:val="both"/>
              <w:rPr>
                <w:rFonts w:ascii="Segoe UI" w:hAnsi="Segoe UI" w:cs="Segoe UI"/>
              </w:rPr>
            </w:pPr>
            <w:proofErr w:type="spellStart"/>
            <w:r>
              <w:rPr>
                <w:rFonts w:ascii="Segoe UI" w:hAnsi="Segoe UI" w:cs="Segoe UI"/>
              </w:rPr>
              <w:t>xxx</w:t>
            </w:r>
            <w:proofErr w:type="spellEnd"/>
          </w:p>
        </w:tc>
        <w:tc>
          <w:tcPr>
            <w:tcW w:w="993" w:type="dxa"/>
          </w:tcPr>
          <w:p w14:paraId="1FF6B989" w14:textId="77777777" w:rsidR="008536D5" w:rsidRPr="00567CE1" w:rsidRDefault="008536D5" w:rsidP="00E34D21">
            <w:pPr>
              <w:spacing w:before="20" w:after="20" w:line="22" w:lineRule="atLeast"/>
              <w:rPr>
                <w:rFonts w:ascii="Segoe UI" w:hAnsi="Segoe UI" w:cs="Segoe UI"/>
              </w:rPr>
            </w:pPr>
          </w:p>
          <w:p w14:paraId="57387138" w14:textId="77777777" w:rsidR="008536D5" w:rsidRPr="00567CE1" w:rsidRDefault="008536D5" w:rsidP="00E34D21">
            <w:pPr>
              <w:spacing w:before="20" w:after="20" w:line="22" w:lineRule="atLeast"/>
              <w:ind w:right="1077"/>
              <w:jc w:val="both"/>
              <w:rPr>
                <w:rFonts w:ascii="Segoe UI" w:hAnsi="Segoe UI" w:cs="Segoe UI"/>
              </w:rPr>
            </w:pPr>
          </w:p>
        </w:tc>
        <w:tc>
          <w:tcPr>
            <w:tcW w:w="4393" w:type="dxa"/>
            <w:gridSpan w:val="2"/>
            <w:tcBorders>
              <w:top w:val="single" w:sz="4" w:space="0" w:color="auto"/>
            </w:tcBorders>
          </w:tcPr>
          <w:p w14:paraId="2B5C50E1" w14:textId="77777777" w:rsidR="008536D5" w:rsidRPr="00567CE1" w:rsidRDefault="008536D5" w:rsidP="00E34D21">
            <w:pPr>
              <w:tabs>
                <w:tab w:val="num" w:pos="0"/>
              </w:tabs>
              <w:spacing w:before="20" w:after="20" w:line="22" w:lineRule="atLeast"/>
              <w:jc w:val="both"/>
              <w:rPr>
                <w:rFonts w:ascii="Segoe UI" w:hAnsi="Segoe UI" w:cs="Segoe UI"/>
              </w:rPr>
            </w:pPr>
          </w:p>
          <w:p w14:paraId="0F9791EC" w14:textId="77777777" w:rsidR="008536D5" w:rsidRPr="00567CE1" w:rsidRDefault="008536D5" w:rsidP="00E34D21">
            <w:pPr>
              <w:tabs>
                <w:tab w:val="num" w:pos="0"/>
              </w:tabs>
              <w:spacing w:before="20" w:after="20" w:line="22" w:lineRule="atLeast"/>
              <w:jc w:val="both"/>
              <w:rPr>
                <w:rFonts w:ascii="Segoe UI" w:hAnsi="Segoe UI" w:cs="Segoe UI"/>
              </w:rPr>
            </w:pPr>
          </w:p>
          <w:p w14:paraId="44C5B777" w14:textId="77777777" w:rsidR="008536D5" w:rsidRPr="00567CE1" w:rsidRDefault="008536D5" w:rsidP="00E34D21">
            <w:pPr>
              <w:tabs>
                <w:tab w:val="num" w:pos="0"/>
              </w:tabs>
              <w:spacing w:before="20" w:after="20" w:line="22" w:lineRule="atLeast"/>
              <w:jc w:val="both"/>
              <w:rPr>
                <w:rFonts w:ascii="Segoe UI" w:hAnsi="Segoe UI" w:cs="Segoe UI"/>
              </w:rPr>
            </w:pPr>
          </w:p>
          <w:p w14:paraId="701C3AED" w14:textId="77777777" w:rsidR="008536D5" w:rsidRPr="00567CE1" w:rsidRDefault="008536D5" w:rsidP="00E34D21">
            <w:pPr>
              <w:tabs>
                <w:tab w:val="num" w:pos="0"/>
              </w:tabs>
              <w:spacing w:before="20" w:after="20" w:line="22" w:lineRule="atLeast"/>
              <w:jc w:val="both"/>
              <w:rPr>
                <w:rFonts w:ascii="Segoe UI" w:hAnsi="Segoe UI" w:cs="Segoe UI"/>
              </w:rPr>
            </w:pPr>
          </w:p>
          <w:p w14:paraId="060D891E" w14:textId="77777777" w:rsidR="008536D5" w:rsidRPr="00567CE1" w:rsidRDefault="008536D5" w:rsidP="00E34D21">
            <w:pPr>
              <w:tabs>
                <w:tab w:val="num" w:pos="0"/>
              </w:tabs>
              <w:spacing w:before="20" w:after="20" w:line="22" w:lineRule="atLeast"/>
              <w:jc w:val="both"/>
              <w:rPr>
                <w:rFonts w:ascii="Segoe UI" w:hAnsi="Segoe UI" w:cs="Segoe UI"/>
              </w:rPr>
            </w:pPr>
            <w:r w:rsidRPr="00567CE1">
              <w:rPr>
                <w:rFonts w:ascii="Segoe UI" w:hAnsi="Segoe UI" w:cs="Segoe UI"/>
              </w:rPr>
              <w:t>za objednatele</w:t>
            </w:r>
          </w:p>
          <w:p w14:paraId="5051F07B" w14:textId="77777777" w:rsidR="008536D5" w:rsidRPr="00567CE1" w:rsidRDefault="008536D5" w:rsidP="00E34D21">
            <w:pPr>
              <w:spacing w:before="20" w:after="20" w:line="22" w:lineRule="atLeast"/>
              <w:rPr>
                <w:rFonts w:ascii="Segoe UI" w:hAnsi="Segoe UI" w:cs="Segoe UI"/>
              </w:rPr>
            </w:pPr>
            <w:r w:rsidRPr="00567CE1">
              <w:rPr>
                <w:rFonts w:ascii="Segoe UI" w:hAnsi="Segoe UI" w:cs="Segoe UI"/>
              </w:rPr>
              <w:t xml:space="preserve">prof. MUDr. David </w:t>
            </w:r>
            <w:proofErr w:type="spellStart"/>
            <w:r w:rsidRPr="00567CE1">
              <w:rPr>
                <w:rFonts w:ascii="Segoe UI" w:hAnsi="Segoe UI" w:cs="Segoe UI"/>
              </w:rPr>
              <w:t>Feltl</w:t>
            </w:r>
            <w:proofErr w:type="spellEnd"/>
            <w:r w:rsidRPr="00567CE1">
              <w:rPr>
                <w:rFonts w:ascii="Segoe UI" w:hAnsi="Segoe UI" w:cs="Segoe UI"/>
              </w:rPr>
              <w:t xml:space="preserve">, Ph.D., MBA </w:t>
            </w:r>
          </w:p>
          <w:p w14:paraId="72837B71" w14:textId="77777777" w:rsidR="008536D5" w:rsidRPr="00567CE1" w:rsidRDefault="008536D5" w:rsidP="00E34D21">
            <w:pPr>
              <w:rPr>
                <w:rFonts w:ascii="Segoe UI" w:hAnsi="Segoe UI" w:cs="Segoe UI"/>
              </w:rPr>
            </w:pPr>
            <w:r w:rsidRPr="00567CE1">
              <w:rPr>
                <w:rFonts w:ascii="Segoe UI" w:hAnsi="Segoe UI" w:cs="Segoe UI"/>
              </w:rPr>
              <w:lastRenderedPageBreak/>
              <w:t>ředitel</w:t>
            </w:r>
          </w:p>
        </w:tc>
      </w:tr>
    </w:tbl>
    <w:p w14:paraId="25BD3DE6" w14:textId="77777777" w:rsidR="008536D5" w:rsidRPr="00A57DBC" w:rsidRDefault="008536D5" w:rsidP="008536D5">
      <w:pPr>
        <w:spacing w:before="20" w:after="20" w:line="22" w:lineRule="atLeast"/>
        <w:ind w:right="1077"/>
        <w:jc w:val="both"/>
        <w:rPr>
          <w:rFonts w:ascii="Segoe UI" w:hAnsi="Segoe UI" w:cs="Segoe UI"/>
        </w:rPr>
      </w:pPr>
    </w:p>
    <w:p w14:paraId="3BAF07DA" w14:textId="77777777" w:rsidR="0015411F" w:rsidRPr="00211B12" w:rsidRDefault="0015411F" w:rsidP="0080094B">
      <w:pPr>
        <w:pStyle w:val="Zpat"/>
        <w:tabs>
          <w:tab w:val="clear" w:pos="4536"/>
          <w:tab w:val="clear" w:pos="9072"/>
        </w:tabs>
        <w:spacing w:before="60" w:after="60"/>
        <w:rPr>
          <w:rFonts w:ascii="Segoe UI" w:hAnsi="Segoe UI" w:cs="Segoe UI"/>
          <w:sz w:val="18"/>
          <w:szCs w:val="18"/>
        </w:rPr>
      </w:pPr>
    </w:p>
    <w:p w14:paraId="062CE624" w14:textId="77777777" w:rsidR="0015411F" w:rsidRPr="00211B12" w:rsidRDefault="0015411F" w:rsidP="0080094B">
      <w:pPr>
        <w:pStyle w:val="Zpat"/>
        <w:tabs>
          <w:tab w:val="clear" w:pos="4536"/>
          <w:tab w:val="clear" w:pos="9072"/>
        </w:tabs>
        <w:spacing w:before="60" w:after="60"/>
        <w:rPr>
          <w:rFonts w:ascii="Segoe UI" w:hAnsi="Segoe UI" w:cs="Segoe UI"/>
          <w:sz w:val="18"/>
          <w:szCs w:val="18"/>
        </w:rPr>
      </w:pPr>
    </w:p>
    <w:p w14:paraId="388FF00D" w14:textId="77777777" w:rsidR="0015411F" w:rsidRPr="00211B12" w:rsidRDefault="0015411F" w:rsidP="0080094B">
      <w:pPr>
        <w:pStyle w:val="Zpat"/>
        <w:tabs>
          <w:tab w:val="clear" w:pos="4536"/>
          <w:tab w:val="clear" w:pos="9072"/>
        </w:tabs>
        <w:spacing w:before="60" w:after="60"/>
        <w:rPr>
          <w:rFonts w:ascii="Segoe UI" w:hAnsi="Segoe UI" w:cs="Segoe UI"/>
          <w:sz w:val="18"/>
          <w:szCs w:val="18"/>
        </w:rPr>
      </w:pPr>
    </w:p>
    <w:p w14:paraId="6119924A" w14:textId="77777777" w:rsidR="0015411F" w:rsidRPr="00211B12" w:rsidRDefault="0015411F" w:rsidP="0080094B">
      <w:pPr>
        <w:pStyle w:val="Zpat"/>
        <w:tabs>
          <w:tab w:val="clear" w:pos="4536"/>
          <w:tab w:val="clear" w:pos="9072"/>
        </w:tabs>
        <w:spacing w:before="60" w:after="60"/>
        <w:rPr>
          <w:rFonts w:ascii="Segoe UI" w:hAnsi="Segoe UI" w:cs="Segoe UI"/>
          <w:sz w:val="18"/>
          <w:szCs w:val="18"/>
        </w:rPr>
      </w:pPr>
    </w:p>
    <w:p w14:paraId="0DCE0C12" w14:textId="77777777" w:rsidR="0015411F" w:rsidRPr="00211B12" w:rsidRDefault="0015411F" w:rsidP="0080094B">
      <w:pPr>
        <w:pStyle w:val="Zpat"/>
        <w:tabs>
          <w:tab w:val="clear" w:pos="4536"/>
          <w:tab w:val="clear" w:pos="9072"/>
        </w:tabs>
        <w:spacing w:before="60" w:after="60"/>
        <w:rPr>
          <w:rFonts w:ascii="Segoe UI" w:hAnsi="Segoe UI" w:cs="Segoe UI"/>
          <w:sz w:val="18"/>
          <w:szCs w:val="18"/>
        </w:rPr>
      </w:pPr>
    </w:p>
    <w:p w14:paraId="228F6393" w14:textId="77777777" w:rsidR="0015411F" w:rsidRPr="00211B12" w:rsidRDefault="0015411F" w:rsidP="0080094B">
      <w:pPr>
        <w:pStyle w:val="Zpat"/>
        <w:tabs>
          <w:tab w:val="clear" w:pos="4536"/>
          <w:tab w:val="clear" w:pos="9072"/>
        </w:tabs>
        <w:spacing w:before="60" w:after="60"/>
        <w:rPr>
          <w:rFonts w:ascii="Segoe UI" w:hAnsi="Segoe UI" w:cs="Segoe UI"/>
          <w:sz w:val="18"/>
          <w:szCs w:val="18"/>
        </w:rPr>
      </w:pPr>
    </w:p>
    <w:p w14:paraId="7E18E81C" w14:textId="77777777" w:rsidR="0015411F" w:rsidRPr="00211B12" w:rsidRDefault="0015411F" w:rsidP="0080094B">
      <w:pPr>
        <w:pStyle w:val="Zpat"/>
        <w:tabs>
          <w:tab w:val="clear" w:pos="4536"/>
          <w:tab w:val="clear" w:pos="9072"/>
        </w:tabs>
        <w:spacing w:before="60" w:after="60"/>
        <w:rPr>
          <w:rFonts w:ascii="Segoe UI" w:hAnsi="Segoe UI" w:cs="Segoe UI"/>
          <w:sz w:val="18"/>
          <w:szCs w:val="18"/>
        </w:rPr>
      </w:pPr>
    </w:p>
    <w:p w14:paraId="77EAA5A8" w14:textId="77777777" w:rsidR="0015411F" w:rsidRPr="00211B12" w:rsidRDefault="0015411F" w:rsidP="0080094B">
      <w:pPr>
        <w:pStyle w:val="Zpat"/>
        <w:tabs>
          <w:tab w:val="clear" w:pos="4536"/>
          <w:tab w:val="clear" w:pos="9072"/>
        </w:tabs>
        <w:spacing w:before="60" w:after="60"/>
        <w:rPr>
          <w:rFonts w:ascii="Segoe UI" w:hAnsi="Segoe UI" w:cs="Segoe UI"/>
          <w:sz w:val="18"/>
          <w:szCs w:val="18"/>
        </w:rPr>
      </w:pPr>
    </w:p>
    <w:p w14:paraId="2066D8DB" w14:textId="77777777" w:rsidR="0015411F" w:rsidRPr="00211B12" w:rsidRDefault="0015411F" w:rsidP="0080094B">
      <w:pPr>
        <w:pStyle w:val="Zpat"/>
        <w:tabs>
          <w:tab w:val="clear" w:pos="4536"/>
          <w:tab w:val="clear" w:pos="9072"/>
        </w:tabs>
        <w:spacing w:before="60" w:after="60"/>
        <w:rPr>
          <w:rFonts w:ascii="Segoe UI" w:hAnsi="Segoe UI" w:cs="Segoe UI"/>
          <w:sz w:val="18"/>
          <w:szCs w:val="18"/>
        </w:rPr>
      </w:pPr>
    </w:p>
    <w:p w14:paraId="42C6915B" w14:textId="77777777" w:rsidR="0015411F" w:rsidRPr="00211B12" w:rsidRDefault="0015411F" w:rsidP="0080094B">
      <w:pPr>
        <w:pStyle w:val="Zpat"/>
        <w:tabs>
          <w:tab w:val="clear" w:pos="4536"/>
          <w:tab w:val="clear" w:pos="9072"/>
        </w:tabs>
        <w:spacing w:before="60" w:after="60"/>
        <w:rPr>
          <w:rFonts w:ascii="Segoe UI" w:hAnsi="Segoe UI" w:cs="Segoe UI"/>
          <w:sz w:val="18"/>
          <w:szCs w:val="18"/>
        </w:rPr>
      </w:pPr>
    </w:p>
    <w:p w14:paraId="173F78D6" w14:textId="77777777" w:rsidR="0015411F" w:rsidRPr="00211B12" w:rsidRDefault="0015411F" w:rsidP="0080094B">
      <w:pPr>
        <w:pStyle w:val="Zpat"/>
        <w:tabs>
          <w:tab w:val="clear" w:pos="4536"/>
          <w:tab w:val="clear" w:pos="9072"/>
        </w:tabs>
        <w:spacing w:before="60" w:after="60"/>
        <w:rPr>
          <w:rFonts w:ascii="Segoe UI" w:hAnsi="Segoe UI" w:cs="Segoe UI"/>
          <w:sz w:val="18"/>
          <w:szCs w:val="18"/>
        </w:rPr>
      </w:pPr>
    </w:p>
    <w:p w14:paraId="42D90C77" w14:textId="77777777" w:rsidR="0015411F" w:rsidRPr="00211B12" w:rsidRDefault="0015411F" w:rsidP="0080094B">
      <w:pPr>
        <w:pStyle w:val="Zpat"/>
        <w:tabs>
          <w:tab w:val="clear" w:pos="4536"/>
          <w:tab w:val="clear" w:pos="9072"/>
        </w:tabs>
        <w:spacing w:before="60" w:after="60"/>
        <w:rPr>
          <w:rFonts w:ascii="Segoe UI" w:hAnsi="Segoe UI" w:cs="Segoe UI"/>
          <w:sz w:val="18"/>
          <w:szCs w:val="18"/>
        </w:rPr>
      </w:pPr>
    </w:p>
    <w:p w14:paraId="3266F859" w14:textId="77777777" w:rsidR="0015411F" w:rsidRPr="00211B12" w:rsidRDefault="0015411F" w:rsidP="0080094B">
      <w:pPr>
        <w:pStyle w:val="Zpat"/>
        <w:tabs>
          <w:tab w:val="clear" w:pos="4536"/>
          <w:tab w:val="clear" w:pos="9072"/>
        </w:tabs>
        <w:spacing w:before="60" w:after="60"/>
        <w:rPr>
          <w:rFonts w:ascii="Segoe UI" w:hAnsi="Segoe UI" w:cs="Segoe UI"/>
          <w:sz w:val="18"/>
          <w:szCs w:val="18"/>
        </w:rPr>
      </w:pPr>
    </w:p>
    <w:p w14:paraId="7673D3FB" w14:textId="77777777" w:rsidR="0015411F" w:rsidRPr="00211B12" w:rsidRDefault="0015411F" w:rsidP="0080094B">
      <w:pPr>
        <w:pStyle w:val="Zpat"/>
        <w:tabs>
          <w:tab w:val="clear" w:pos="4536"/>
          <w:tab w:val="clear" w:pos="9072"/>
        </w:tabs>
        <w:spacing w:before="60" w:after="60"/>
        <w:rPr>
          <w:rFonts w:ascii="Segoe UI" w:hAnsi="Segoe UI" w:cs="Segoe UI"/>
          <w:sz w:val="18"/>
          <w:szCs w:val="18"/>
        </w:rPr>
      </w:pPr>
    </w:p>
    <w:p w14:paraId="701160E2" w14:textId="77777777" w:rsidR="0015411F" w:rsidRPr="00211B12" w:rsidRDefault="0015411F" w:rsidP="0080094B">
      <w:pPr>
        <w:pStyle w:val="Zpat"/>
        <w:tabs>
          <w:tab w:val="clear" w:pos="4536"/>
          <w:tab w:val="clear" w:pos="9072"/>
        </w:tabs>
        <w:spacing w:before="60" w:after="60"/>
        <w:rPr>
          <w:rFonts w:ascii="Segoe UI" w:hAnsi="Segoe UI" w:cs="Segoe UI"/>
          <w:sz w:val="18"/>
          <w:szCs w:val="18"/>
        </w:rPr>
      </w:pPr>
    </w:p>
    <w:p w14:paraId="5E86CB76" w14:textId="77777777" w:rsidR="0015411F" w:rsidRPr="00211B12" w:rsidRDefault="0015411F" w:rsidP="0080094B">
      <w:pPr>
        <w:pStyle w:val="Zpat"/>
        <w:tabs>
          <w:tab w:val="clear" w:pos="4536"/>
          <w:tab w:val="clear" w:pos="9072"/>
        </w:tabs>
        <w:spacing w:before="60" w:after="60"/>
        <w:rPr>
          <w:rFonts w:ascii="Segoe UI" w:hAnsi="Segoe UI" w:cs="Segoe UI"/>
          <w:sz w:val="18"/>
          <w:szCs w:val="18"/>
        </w:rPr>
      </w:pPr>
    </w:p>
    <w:p w14:paraId="32092F8D" w14:textId="77777777" w:rsidR="0015411F" w:rsidRPr="00211B12" w:rsidRDefault="0015411F" w:rsidP="0080094B">
      <w:pPr>
        <w:pStyle w:val="Zpat"/>
        <w:tabs>
          <w:tab w:val="clear" w:pos="4536"/>
          <w:tab w:val="clear" w:pos="9072"/>
        </w:tabs>
        <w:spacing w:before="60" w:after="60"/>
        <w:rPr>
          <w:rFonts w:ascii="Segoe UI" w:hAnsi="Segoe UI" w:cs="Segoe UI"/>
          <w:sz w:val="18"/>
          <w:szCs w:val="18"/>
        </w:rPr>
      </w:pPr>
    </w:p>
    <w:p w14:paraId="21EEA05E" w14:textId="77777777" w:rsidR="0015411F" w:rsidRPr="00211B12" w:rsidRDefault="0015411F" w:rsidP="0080094B">
      <w:pPr>
        <w:pStyle w:val="Zpat"/>
        <w:tabs>
          <w:tab w:val="clear" w:pos="4536"/>
          <w:tab w:val="clear" w:pos="9072"/>
        </w:tabs>
        <w:spacing w:before="60" w:after="60"/>
        <w:rPr>
          <w:rFonts w:ascii="Segoe UI" w:hAnsi="Segoe UI" w:cs="Segoe UI"/>
          <w:sz w:val="18"/>
          <w:szCs w:val="18"/>
        </w:rPr>
      </w:pPr>
    </w:p>
    <w:p w14:paraId="220E4450" w14:textId="77777777" w:rsidR="0015411F" w:rsidRPr="00211B12" w:rsidRDefault="0015411F" w:rsidP="0080094B">
      <w:pPr>
        <w:pStyle w:val="Zpat"/>
        <w:tabs>
          <w:tab w:val="clear" w:pos="4536"/>
          <w:tab w:val="clear" w:pos="9072"/>
        </w:tabs>
        <w:spacing w:before="60" w:after="60"/>
        <w:rPr>
          <w:rFonts w:ascii="Segoe UI" w:hAnsi="Segoe UI" w:cs="Segoe UI"/>
          <w:sz w:val="18"/>
          <w:szCs w:val="18"/>
        </w:rPr>
      </w:pPr>
    </w:p>
    <w:p w14:paraId="1ED4917B" w14:textId="77777777" w:rsidR="0015411F" w:rsidRPr="00211B12" w:rsidRDefault="0015411F" w:rsidP="0080094B">
      <w:pPr>
        <w:pStyle w:val="Zpat"/>
        <w:tabs>
          <w:tab w:val="clear" w:pos="4536"/>
          <w:tab w:val="clear" w:pos="9072"/>
        </w:tabs>
        <w:spacing w:before="60" w:after="60"/>
        <w:rPr>
          <w:rFonts w:ascii="Segoe UI" w:hAnsi="Segoe UI" w:cs="Segoe UI"/>
          <w:sz w:val="18"/>
          <w:szCs w:val="18"/>
        </w:rPr>
      </w:pPr>
    </w:p>
    <w:p w14:paraId="67B1A5F1" w14:textId="77777777" w:rsidR="0015411F" w:rsidRPr="00211B12" w:rsidRDefault="0015411F" w:rsidP="0080094B">
      <w:pPr>
        <w:pStyle w:val="Zpat"/>
        <w:tabs>
          <w:tab w:val="clear" w:pos="4536"/>
          <w:tab w:val="clear" w:pos="9072"/>
        </w:tabs>
        <w:spacing w:before="60" w:after="60"/>
        <w:rPr>
          <w:rFonts w:ascii="Segoe UI" w:hAnsi="Segoe UI" w:cs="Segoe UI"/>
          <w:sz w:val="18"/>
          <w:szCs w:val="18"/>
        </w:rPr>
      </w:pPr>
    </w:p>
    <w:p w14:paraId="31A8C2E3" w14:textId="5BDDD142" w:rsidR="0015411F" w:rsidRPr="00211B12" w:rsidRDefault="0015411F" w:rsidP="0080094B">
      <w:pPr>
        <w:pStyle w:val="Zpat"/>
        <w:tabs>
          <w:tab w:val="clear" w:pos="4536"/>
          <w:tab w:val="clear" w:pos="9072"/>
        </w:tabs>
        <w:spacing w:before="60" w:after="60"/>
        <w:rPr>
          <w:rFonts w:ascii="Segoe UI" w:hAnsi="Segoe UI" w:cs="Segoe UI"/>
          <w:sz w:val="18"/>
          <w:szCs w:val="18"/>
        </w:rPr>
        <w:sectPr w:rsidR="0015411F" w:rsidRPr="00211B12" w:rsidSect="00DA7877">
          <w:headerReference w:type="even" r:id="rId24"/>
          <w:headerReference w:type="default" r:id="rId25"/>
          <w:footerReference w:type="even" r:id="rId26"/>
          <w:footerReference w:type="default" r:id="rId27"/>
          <w:headerReference w:type="first" r:id="rId28"/>
          <w:footerReference w:type="first" r:id="rId29"/>
          <w:endnotePr>
            <w:numFmt w:val="decimal"/>
          </w:endnotePr>
          <w:pgSz w:w="11906" w:h="16838"/>
          <w:pgMar w:top="709" w:right="1133" w:bottom="426" w:left="936" w:header="709" w:footer="220" w:gutter="340"/>
          <w:cols w:space="708"/>
        </w:sectPr>
      </w:pPr>
    </w:p>
    <w:p w14:paraId="4B16D055" w14:textId="75E55681" w:rsidR="009D5ED4" w:rsidRPr="00211B12" w:rsidRDefault="009D5ED4" w:rsidP="009A03D5">
      <w:pPr>
        <w:spacing w:after="60"/>
        <w:ind w:left="0" w:firstLine="0"/>
        <w:rPr>
          <w:rFonts w:ascii="Segoe UI" w:hAnsi="Segoe UI" w:cs="Segoe UI"/>
          <w:sz w:val="18"/>
          <w:szCs w:val="18"/>
        </w:rPr>
      </w:pPr>
    </w:p>
    <w:p w14:paraId="3C25D5ED" w14:textId="7FEA3254" w:rsidR="00E626A2" w:rsidRPr="00211B12" w:rsidRDefault="00E626A2" w:rsidP="00A077FB">
      <w:pPr>
        <w:spacing w:before="60" w:after="60"/>
        <w:ind w:left="0" w:right="1077" w:firstLine="0"/>
        <w:jc w:val="both"/>
        <w:rPr>
          <w:rFonts w:ascii="Segoe UI" w:hAnsi="Segoe UI" w:cs="Segoe UI"/>
          <w:sz w:val="18"/>
          <w:szCs w:val="18"/>
        </w:rPr>
      </w:pPr>
    </w:p>
    <w:sectPr w:rsidR="00E626A2" w:rsidRPr="00211B12" w:rsidSect="00625921">
      <w:headerReference w:type="even" r:id="rId30"/>
      <w:headerReference w:type="default" r:id="rId31"/>
      <w:footerReference w:type="even" r:id="rId32"/>
      <w:footerReference w:type="default" r:id="rId33"/>
      <w:headerReference w:type="first" r:id="rId34"/>
      <w:footerReference w:type="first" r:id="rId35"/>
      <w:endnotePr>
        <w:numFmt w:val="decimal"/>
      </w:endnotePr>
      <w:type w:val="continuous"/>
      <w:pgSz w:w="11906" w:h="16838"/>
      <w:pgMar w:top="1276" w:right="1247" w:bottom="1361" w:left="1078" w:header="709" w:footer="709" w:gutter="340"/>
      <w:pgNumType w:start="3"/>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4FBA8" w14:textId="77777777" w:rsidR="00961BC4" w:rsidRDefault="00961BC4" w:rsidP="00D64BF2">
      <w:pPr>
        <w:numPr>
          <w:ilvl w:val="0"/>
          <w:numId w:val="1"/>
        </w:numPr>
      </w:pPr>
      <w:r>
        <w:separator/>
      </w:r>
    </w:p>
  </w:endnote>
  <w:endnote w:type="continuationSeparator" w:id="0">
    <w:p w14:paraId="3291FF2E" w14:textId="77777777" w:rsidR="00961BC4" w:rsidRDefault="00961BC4" w:rsidP="00D64BF2">
      <w:pPr>
        <w:numPr>
          <w:ilvl w:val="0"/>
          <w:numId w:val="1"/>
        </w:numPr>
      </w:pPr>
      <w:r>
        <w:continuationSeparator/>
      </w:r>
    </w:p>
  </w:endnote>
  <w:endnote w:type="continuationNotice" w:id="1">
    <w:p w14:paraId="1D4F5C71" w14:textId="77777777" w:rsidR="00961BC4" w:rsidRDefault="00961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6AED6" w14:textId="77777777" w:rsidR="004E1431" w:rsidRDefault="004E1431">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C58E4" w14:textId="77777777" w:rsidR="000A0C2C" w:rsidRDefault="000A0C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94C3E" w14:textId="77777777" w:rsidR="004E1431" w:rsidRDefault="004E143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63C7" w14:textId="77777777" w:rsidR="004E1431" w:rsidRDefault="004E143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144226"/>
      <w:docPartObj>
        <w:docPartGallery w:val="Page Numbers (Bottom of Page)"/>
        <w:docPartUnique/>
      </w:docPartObj>
    </w:sdtPr>
    <w:sdtContent>
      <w:p w14:paraId="5B5794F5" w14:textId="77777777" w:rsidR="00E53E92" w:rsidRDefault="00E53E92">
        <w:pPr>
          <w:pStyle w:val="Zpat"/>
          <w:jc w:val="center"/>
        </w:pPr>
        <w:r>
          <w:fldChar w:fldCharType="begin"/>
        </w:r>
        <w:r>
          <w:instrText>PAGE   \* MERGEFORMAT</w:instrText>
        </w:r>
        <w:r>
          <w:fldChar w:fldCharType="separate"/>
        </w:r>
        <w:r>
          <w:t>2</w:t>
        </w:r>
        <w:r>
          <w:fldChar w:fldCharType="end"/>
        </w:r>
      </w:p>
    </w:sdtContent>
  </w:sdt>
  <w:p w14:paraId="49FA5A50" w14:textId="77777777" w:rsidR="00E53E92" w:rsidRDefault="00E53E92">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F5725" w14:textId="77777777" w:rsidR="00390592" w:rsidRDefault="00390592" w:rsidP="00D64BF2">
    <w:pPr>
      <w:pStyle w:val="Zpat"/>
      <w:numPr>
        <w:ilvl w:val="0"/>
        <w:numId w:val="1"/>
      </w:num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50359" w14:textId="77777777" w:rsidR="00390592" w:rsidRDefault="00390592" w:rsidP="00EE3369">
    <w:pPr>
      <w:pStyle w:val="Zpat"/>
      <w:ind w:left="4537" w:firstLine="0"/>
    </w:pPr>
    <w:r>
      <w:fldChar w:fldCharType="begin"/>
    </w:r>
    <w:r>
      <w:instrText xml:space="preserve"> PAGE   \* MERGEFORMAT </w:instrText>
    </w:r>
    <w:r>
      <w:fldChar w:fldCharType="separate"/>
    </w:r>
    <w:r>
      <w:rPr>
        <w:noProof/>
      </w:rPr>
      <w:t>5</w:t>
    </w:r>
    <w:r>
      <w:rPr>
        <w:noProof/>
      </w:rPr>
      <w:fldChar w:fldCharType="end"/>
    </w:r>
  </w:p>
  <w:p w14:paraId="50FE2FDE" w14:textId="77777777" w:rsidR="00390592" w:rsidRDefault="00390592" w:rsidP="006D5066">
    <w:pPr>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C4E5C" w14:textId="77777777" w:rsidR="00B124C2" w:rsidRDefault="00B124C2">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31D2" w14:textId="77777777" w:rsidR="000A0C2C" w:rsidRDefault="000A0C2C" w:rsidP="00D64BF2">
    <w:pPr>
      <w:pStyle w:val="Zpat"/>
      <w:numPr>
        <w:ilvl w:val="0"/>
        <w:numId w:val="1"/>
      </w:num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26F45" w14:textId="7A48E905" w:rsidR="000A0C2C" w:rsidRDefault="000A0C2C" w:rsidP="00EE3369">
    <w:pPr>
      <w:pStyle w:val="Zpat"/>
      <w:ind w:left="4537" w:firstLine="0"/>
    </w:pPr>
    <w:r>
      <w:fldChar w:fldCharType="begin"/>
    </w:r>
    <w:r>
      <w:instrText xml:space="preserve"> PAGE   \* MERGEFORMAT </w:instrText>
    </w:r>
    <w:r>
      <w:fldChar w:fldCharType="separate"/>
    </w:r>
    <w:r>
      <w:rPr>
        <w:noProof/>
      </w:rPr>
      <w:t>5</w:t>
    </w:r>
    <w:r>
      <w:rPr>
        <w:noProof/>
      </w:rPr>
      <w:fldChar w:fldCharType="end"/>
    </w:r>
  </w:p>
  <w:p w14:paraId="7333791D" w14:textId="77777777" w:rsidR="000A0C2C" w:rsidRDefault="000A0C2C" w:rsidP="006D5066">
    <w:pP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A7C5A" w14:textId="77777777" w:rsidR="00961BC4" w:rsidRDefault="00961BC4" w:rsidP="00D64BF2">
      <w:pPr>
        <w:numPr>
          <w:ilvl w:val="0"/>
          <w:numId w:val="1"/>
        </w:numPr>
      </w:pPr>
      <w:r>
        <w:separator/>
      </w:r>
    </w:p>
  </w:footnote>
  <w:footnote w:type="continuationSeparator" w:id="0">
    <w:p w14:paraId="57A42528" w14:textId="77777777" w:rsidR="00961BC4" w:rsidRDefault="00961BC4" w:rsidP="00D64BF2">
      <w:pPr>
        <w:numPr>
          <w:ilvl w:val="0"/>
          <w:numId w:val="1"/>
        </w:numPr>
      </w:pPr>
      <w:r>
        <w:continuationSeparator/>
      </w:r>
    </w:p>
  </w:footnote>
  <w:footnote w:type="continuationNotice" w:id="1">
    <w:p w14:paraId="5B43447F" w14:textId="77777777" w:rsidR="00961BC4" w:rsidRDefault="00961B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02525" w14:textId="77777777" w:rsidR="004E1431" w:rsidRDefault="004E1431">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291C6" w14:textId="77777777" w:rsidR="000A0C2C" w:rsidRDefault="000A0C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726A4" w14:textId="3B5D04F4" w:rsidR="00DB651F" w:rsidRPr="00DB651F" w:rsidRDefault="00DB651F" w:rsidP="00DB651F">
    <w:pPr>
      <w:pStyle w:val="Zhlav"/>
      <w:jc w:val="right"/>
      <w:rPr>
        <w:rFonts w:ascii="Tahoma" w:hAnsi="Tahoma" w:cs="Tahoma"/>
        <w:b/>
        <w:bCs/>
        <w:sz w:val="16"/>
        <w:szCs w:val="16"/>
      </w:rPr>
    </w:pPr>
    <w:r w:rsidRPr="00DB651F">
      <w:rPr>
        <w:rFonts w:ascii="Tahoma" w:hAnsi="Tahoma" w:cs="Tahoma"/>
        <w:b/>
        <w:bCs/>
        <w:sz w:val="16"/>
        <w:szCs w:val="16"/>
      </w:rPr>
      <w:t>PO 471/S/22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C6CB6" w14:textId="77777777" w:rsidR="004E1431" w:rsidRDefault="004E143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E2B3B" w14:textId="77777777" w:rsidR="00E53E92" w:rsidRPr="004A5904" w:rsidRDefault="00E53E92" w:rsidP="004A5904">
    <w:pPr>
      <w:pStyle w:val="Zhlav"/>
      <w:jc w:val="right"/>
      <w:rPr>
        <w:rFonts w:ascii="Tahoma" w:hAnsi="Tahoma" w:cs="Tahoma"/>
        <w:b/>
        <w:bCs/>
      </w:rPr>
    </w:pPr>
    <w:r w:rsidRPr="004A5904">
      <w:rPr>
        <w:rFonts w:ascii="Tahoma" w:hAnsi="Tahoma" w:cs="Tahoma"/>
        <w:b/>
        <w:bCs/>
      </w:rPr>
      <w:t>PO 471/S/22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4D77" w14:textId="77777777" w:rsidR="00390592" w:rsidRDefault="00390592" w:rsidP="00D64BF2">
    <w:pPr>
      <w:pStyle w:val="Zhlav"/>
      <w:numPr>
        <w:ilvl w:val="0"/>
        <w:numId w:val="1"/>
      </w:num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D48CB" w14:textId="7BC7757B" w:rsidR="00390592" w:rsidRPr="006F4341" w:rsidRDefault="00390592" w:rsidP="006F4341">
    <w:pPr>
      <w:pStyle w:val="Zhlav"/>
      <w:jc w:val="right"/>
      <w:rPr>
        <w:rFonts w:ascii="Tahoma" w:hAnsi="Tahoma" w:cs="Tahoma"/>
        <w:b/>
        <w:bCs/>
        <w:sz w:val="18"/>
        <w:szCs w:val="18"/>
      </w:rPr>
    </w:pPr>
    <w:r w:rsidRPr="006F4341">
      <w:rPr>
        <w:rFonts w:ascii="Tahoma" w:hAnsi="Tahoma" w:cs="Tahoma"/>
        <w:b/>
        <w:bCs/>
      </w:rPr>
      <w:tab/>
    </w:r>
    <w:r w:rsidRPr="006F4341">
      <w:rPr>
        <w:rFonts w:ascii="Tahoma" w:hAnsi="Tahoma" w:cs="Tahoma"/>
        <w:b/>
        <w:bCs/>
      </w:rPr>
      <w:tab/>
    </w:r>
    <w:r w:rsidR="006F4341" w:rsidRPr="006F4341">
      <w:rPr>
        <w:rFonts w:ascii="Tahoma" w:hAnsi="Tahoma" w:cs="Tahoma"/>
        <w:b/>
        <w:bCs/>
      </w:rPr>
      <w:t>PO 471/S/22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BA93C" w14:textId="77777777" w:rsidR="00B124C2" w:rsidRDefault="00B124C2">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31F3" w14:textId="77777777" w:rsidR="000A0C2C" w:rsidRDefault="000A0C2C" w:rsidP="00D64BF2">
    <w:pPr>
      <w:pStyle w:val="Zhlav"/>
      <w:numPr>
        <w:ilvl w:val="0"/>
        <w:numId w:val="1"/>
      </w:num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A7F6" w14:textId="0798583C" w:rsidR="000A0C2C" w:rsidRPr="00214DB3" w:rsidRDefault="000A0C2C" w:rsidP="006B557C">
    <w:pPr>
      <w:pStyle w:val="Zhlav"/>
      <w:jc w:val="right"/>
      <w:rPr>
        <w:rFonts w:ascii="Arial" w:hAnsi="Arial" w:cs="Arial"/>
        <w:b/>
        <w:sz w:val="18"/>
        <w:szCs w:val="18"/>
      </w:rP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5C466BF"/>
    <w:multiLevelType w:val="multilevel"/>
    <w:tmpl w:val="2B5A8E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6068A4"/>
    <w:multiLevelType w:val="multilevel"/>
    <w:tmpl w:val="F04660FA"/>
    <w:lvl w:ilvl="0">
      <w:start w:val="1"/>
      <w:numFmt w:val="decimal"/>
      <w:lvlText w:val="%1."/>
      <w:lvlJc w:val="left"/>
      <w:pPr>
        <w:ind w:left="360" w:hanging="360"/>
      </w:pPr>
      <w:rPr>
        <w:b w:val="0"/>
        <w:i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812DC7"/>
    <w:multiLevelType w:val="multilevel"/>
    <w:tmpl w:val="506CB12A"/>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bCs w:val="0"/>
        <w:sz w:val="18"/>
        <w:szCs w:val="18"/>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7E576B"/>
    <w:multiLevelType w:val="multilevel"/>
    <w:tmpl w:val="11C64224"/>
    <w:lvl w:ilvl="0">
      <w:start w:val="1"/>
      <w:numFmt w:val="decimal"/>
      <w:lvlText w:val="%1."/>
      <w:lvlJc w:val="left"/>
      <w:pPr>
        <w:ind w:left="360" w:hanging="360"/>
      </w:pPr>
      <w:rPr>
        <w:b w:val="0"/>
        <w:i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9C16CE"/>
    <w:multiLevelType w:val="multilevel"/>
    <w:tmpl w:val="4298437C"/>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425F8E"/>
    <w:multiLevelType w:val="multilevel"/>
    <w:tmpl w:val="1CE29412"/>
    <w:lvl w:ilvl="0">
      <w:start w:val="4"/>
      <w:numFmt w:val="upperRoman"/>
      <w:lvlText w:val="%1."/>
      <w:lvlJc w:val="left"/>
      <w:pPr>
        <w:ind w:left="1288" w:hanging="720"/>
      </w:pPr>
      <w:rPr>
        <w:rFonts w:hint="default"/>
        <w:sz w:val="20"/>
        <w:szCs w:val="20"/>
      </w:rPr>
    </w:lvl>
    <w:lvl w:ilvl="1">
      <w:start w:val="1"/>
      <w:numFmt w:val="decimal"/>
      <w:lvlText w:val="%2."/>
      <w:lvlJc w:val="left"/>
      <w:pPr>
        <w:ind w:left="360" w:hanging="360"/>
      </w:pPr>
      <w:rPr>
        <w:rFonts w:hint="default"/>
        <w:b w:val="0"/>
      </w:rPr>
    </w:lvl>
    <w:lvl w:ilvl="2">
      <w:start w:val="1"/>
      <w:numFmt w:val="decimal"/>
      <w:lvlText w:val="%3.1"/>
      <w:lvlJc w:val="right"/>
      <w:pPr>
        <w:ind w:left="2160" w:hanging="180"/>
      </w:pPr>
      <w:rPr>
        <w:rFonts w:hint="default"/>
      </w:rPr>
    </w:lvl>
    <w:lvl w:ilvl="3">
      <w:start w:val="1"/>
      <w:numFmt w:val="decimal"/>
      <w:lvlText w:val="%4.1.1"/>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07D3A16"/>
    <w:multiLevelType w:val="multilevel"/>
    <w:tmpl w:val="6468417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A44AF6"/>
    <w:multiLevelType w:val="hybridMultilevel"/>
    <w:tmpl w:val="24A41C7E"/>
    <w:lvl w:ilvl="0" w:tplc="E370FC3C">
      <w:start w:val="1"/>
      <w:numFmt w:val="upperRoman"/>
      <w:pStyle w:val="Nadpis1"/>
      <w:lvlText w:val="%1."/>
      <w:lvlJc w:val="right"/>
      <w:pPr>
        <w:ind w:left="319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F71F15"/>
    <w:multiLevelType w:val="multilevel"/>
    <w:tmpl w:val="F258AA58"/>
    <w:lvl w:ilvl="0">
      <w:start w:val="24"/>
      <w:numFmt w:val="decimal"/>
      <w:lvlText w:val="%1."/>
      <w:lvlJc w:val="left"/>
      <w:pPr>
        <w:ind w:left="360" w:hanging="360"/>
      </w:pPr>
      <w:rPr>
        <w:rFonts w:hint="default"/>
        <w:b w:val="0"/>
        <w:i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8F094E"/>
    <w:multiLevelType w:val="hybridMultilevel"/>
    <w:tmpl w:val="8284A784"/>
    <w:lvl w:ilvl="0" w:tplc="5CB644B6">
      <w:start w:val="1"/>
      <w:numFmt w:val="decimal"/>
      <w:lvlText w:val="Příloha č. %1:"/>
      <w:lvlJc w:val="left"/>
      <w:pPr>
        <w:ind w:left="862" w:hanging="360"/>
      </w:pPr>
      <w:rPr>
        <w:rFonts w:hint="default"/>
        <w:i w:val="0"/>
        <w:iCs w:val="0"/>
      </w:r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2" w15:restartNumberingAfterBreak="0">
    <w:nsid w:val="24A5142B"/>
    <w:multiLevelType w:val="multilevel"/>
    <w:tmpl w:val="37B8ED9A"/>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2040BF"/>
    <w:multiLevelType w:val="multilevel"/>
    <w:tmpl w:val="5AEC71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BE7709D"/>
    <w:multiLevelType w:val="hybridMultilevel"/>
    <w:tmpl w:val="20A000D8"/>
    <w:lvl w:ilvl="0" w:tplc="C78263BE">
      <w:numFmt w:val="bullet"/>
      <w:lvlText w:val=""/>
      <w:lvlJc w:val="left"/>
      <w:pPr>
        <w:ind w:left="1917" w:hanging="361"/>
      </w:pPr>
      <w:rPr>
        <w:rFonts w:ascii="Symbol" w:eastAsia="Symbol" w:hAnsi="Symbol" w:cs="Symbol" w:hint="default"/>
        <w:w w:val="100"/>
        <w:sz w:val="18"/>
        <w:szCs w:val="18"/>
        <w:lang w:val="cs-CZ" w:eastAsia="en-US" w:bidi="ar-SA"/>
      </w:rPr>
    </w:lvl>
    <w:lvl w:ilvl="1" w:tplc="000AC016">
      <w:numFmt w:val="bullet"/>
      <w:lvlText w:val="•"/>
      <w:lvlJc w:val="left"/>
      <w:pPr>
        <w:ind w:left="2620" w:hanging="361"/>
      </w:pPr>
      <w:rPr>
        <w:rFonts w:hint="default"/>
        <w:lang w:val="cs-CZ" w:eastAsia="en-US" w:bidi="ar-SA"/>
      </w:rPr>
    </w:lvl>
    <w:lvl w:ilvl="2" w:tplc="87204594">
      <w:numFmt w:val="bullet"/>
      <w:lvlText w:val="•"/>
      <w:lvlJc w:val="left"/>
      <w:pPr>
        <w:ind w:left="3321" w:hanging="361"/>
      </w:pPr>
      <w:rPr>
        <w:rFonts w:hint="default"/>
        <w:lang w:val="cs-CZ" w:eastAsia="en-US" w:bidi="ar-SA"/>
      </w:rPr>
    </w:lvl>
    <w:lvl w:ilvl="3" w:tplc="D4404FDE">
      <w:numFmt w:val="bullet"/>
      <w:lvlText w:val="•"/>
      <w:lvlJc w:val="left"/>
      <w:pPr>
        <w:ind w:left="4021" w:hanging="361"/>
      </w:pPr>
      <w:rPr>
        <w:rFonts w:hint="default"/>
        <w:lang w:val="cs-CZ" w:eastAsia="en-US" w:bidi="ar-SA"/>
      </w:rPr>
    </w:lvl>
    <w:lvl w:ilvl="4" w:tplc="77C67782">
      <w:numFmt w:val="bullet"/>
      <w:lvlText w:val="•"/>
      <w:lvlJc w:val="left"/>
      <w:pPr>
        <w:ind w:left="4722" w:hanging="361"/>
      </w:pPr>
      <w:rPr>
        <w:rFonts w:hint="default"/>
        <w:lang w:val="cs-CZ" w:eastAsia="en-US" w:bidi="ar-SA"/>
      </w:rPr>
    </w:lvl>
    <w:lvl w:ilvl="5" w:tplc="577CC23E">
      <w:numFmt w:val="bullet"/>
      <w:lvlText w:val="•"/>
      <w:lvlJc w:val="left"/>
      <w:pPr>
        <w:ind w:left="5423" w:hanging="361"/>
      </w:pPr>
      <w:rPr>
        <w:rFonts w:hint="default"/>
        <w:lang w:val="cs-CZ" w:eastAsia="en-US" w:bidi="ar-SA"/>
      </w:rPr>
    </w:lvl>
    <w:lvl w:ilvl="6" w:tplc="53F2F326">
      <w:numFmt w:val="bullet"/>
      <w:lvlText w:val="•"/>
      <w:lvlJc w:val="left"/>
      <w:pPr>
        <w:ind w:left="6123" w:hanging="361"/>
      </w:pPr>
      <w:rPr>
        <w:rFonts w:hint="default"/>
        <w:lang w:val="cs-CZ" w:eastAsia="en-US" w:bidi="ar-SA"/>
      </w:rPr>
    </w:lvl>
    <w:lvl w:ilvl="7" w:tplc="A88EBE42">
      <w:numFmt w:val="bullet"/>
      <w:lvlText w:val="•"/>
      <w:lvlJc w:val="left"/>
      <w:pPr>
        <w:ind w:left="6824" w:hanging="361"/>
      </w:pPr>
      <w:rPr>
        <w:rFonts w:hint="default"/>
        <w:lang w:val="cs-CZ" w:eastAsia="en-US" w:bidi="ar-SA"/>
      </w:rPr>
    </w:lvl>
    <w:lvl w:ilvl="8" w:tplc="A5BA3A66">
      <w:numFmt w:val="bullet"/>
      <w:lvlText w:val="•"/>
      <w:lvlJc w:val="left"/>
      <w:pPr>
        <w:ind w:left="7525" w:hanging="361"/>
      </w:pPr>
      <w:rPr>
        <w:rFonts w:hint="default"/>
        <w:lang w:val="cs-CZ" w:eastAsia="en-US" w:bidi="ar-SA"/>
      </w:rPr>
    </w:lvl>
  </w:abstractNum>
  <w:abstractNum w:abstractNumId="15" w15:restartNumberingAfterBreak="0">
    <w:nsid w:val="33ED500F"/>
    <w:multiLevelType w:val="multilevel"/>
    <w:tmpl w:val="7DCEAA0E"/>
    <w:lvl w:ilvl="0">
      <w:start w:val="1"/>
      <w:numFmt w:val="decimal"/>
      <w:lvlText w:val="%1."/>
      <w:lvlJc w:val="left"/>
      <w:pPr>
        <w:ind w:left="360" w:hanging="360"/>
      </w:pPr>
      <w:rPr>
        <w:rFonts w:hint="default"/>
        <w:b w:val="0"/>
        <w:i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68669FC"/>
    <w:multiLevelType w:val="hybridMultilevel"/>
    <w:tmpl w:val="CD249D2C"/>
    <w:lvl w:ilvl="0" w:tplc="83EC84FA">
      <w:start w:val="1"/>
      <w:numFmt w:val="decimal"/>
      <w:lvlText w:val="%1."/>
      <w:lvlJc w:val="left"/>
      <w:pPr>
        <w:tabs>
          <w:tab w:val="num" w:pos="1080"/>
        </w:tabs>
        <w:ind w:left="1080" w:hanging="360"/>
      </w:pPr>
      <w:rPr>
        <w:rFonts w:cs="Times New Roman" w:hint="default"/>
      </w:rPr>
    </w:lvl>
    <w:lvl w:ilvl="1" w:tplc="04050001" w:tentative="1">
      <w:start w:val="1"/>
      <w:numFmt w:val="lowerLetter"/>
      <w:lvlText w:val="%2."/>
      <w:lvlJc w:val="left"/>
      <w:pPr>
        <w:tabs>
          <w:tab w:val="num" w:pos="1800"/>
        </w:tabs>
        <w:ind w:left="1800" w:hanging="360"/>
      </w:pPr>
      <w:rPr>
        <w:rFonts w:cs="Times New Roman"/>
      </w:rPr>
    </w:lvl>
    <w:lvl w:ilvl="2" w:tplc="0405001B">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6884C63"/>
    <w:multiLevelType w:val="hybridMultilevel"/>
    <w:tmpl w:val="3A58BC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426960"/>
    <w:multiLevelType w:val="multilevel"/>
    <w:tmpl w:val="1EF84F7A"/>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BE91392"/>
    <w:multiLevelType w:val="multilevel"/>
    <w:tmpl w:val="27680A40"/>
    <w:lvl w:ilvl="0">
      <w:start w:val="3"/>
      <w:numFmt w:val="upperRoman"/>
      <w:lvlText w:val="%1."/>
      <w:lvlJc w:val="left"/>
      <w:pPr>
        <w:ind w:left="6107" w:hanging="720"/>
      </w:pPr>
      <w:rPr>
        <w:rFonts w:hint="default"/>
        <w:sz w:val="20"/>
        <w:szCs w:val="20"/>
      </w:rPr>
    </w:lvl>
    <w:lvl w:ilvl="1">
      <w:start w:val="1"/>
      <w:numFmt w:val="decimal"/>
      <w:lvlText w:val="%2."/>
      <w:lvlJc w:val="left"/>
      <w:pPr>
        <w:ind w:left="1440" w:hanging="360"/>
      </w:pPr>
      <w:rPr>
        <w:rFonts w:hint="default"/>
        <w:b w:val="0"/>
      </w:rPr>
    </w:lvl>
    <w:lvl w:ilvl="2">
      <w:start w:val="1"/>
      <w:numFmt w:val="decimal"/>
      <w:lvlText w:val="%3.1"/>
      <w:lvlJc w:val="right"/>
      <w:pPr>
        <w:ind w:left="2160" w:hanging="180"/>
      </w:pPr>
      <w:rPr>
        <w:rFonts w:hint="default"/>
      </w:rPr>
    </w:lvl>
    <w:lvl w:ilvl="3">
      <w:start w:val="1"/>
      <w:numFmt w:val="decimal"/>
      <w:lvlText w:val="%4.1.1"/>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02348E9"/>
    <w:multiLevelType w:val="multilevel"/>
    <w:tmpl w:val="6468417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39850B8"/>
    <w:multiLevelType w:val="multilevel"/>
    <w:tmpl w:val="7DCEAA0E"/>
    <w:lvl w:ilvl="0">
      <w:start w:val="1"/>
      <w:numFmt w:val="decimal"/>
      <w:lvlText w:val="%1."/>
      <w:lvlJc w:val="left"/>
      <w:pPr>
        <w:ind w:left="360" w:hanging="360"/>
      </w:pPr>
      <w:rPr>
        <w:rFonts w:hint="default"/>
        <w:b w:val="0"/>
        <w:i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6F9079E"/>
    <w:multiLevelType w:val="multilevel"/>
    <w:tmpl w:val="37B8ED9A"/>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5A55C2"/>
    <w:multiLevelType w:val="hybridMultilevel"/>
    <w:tmpl w:val="5BFC6F56"/>
    <w:lvl w:ilvl="0" w:tplc="9F04D4F2">
      <w:numFmt w:val="bullet"/>
      <w:lvlText w:val=""/>
      <w:lvlJc w:val="left"/>
      <w:pPr>
        <w:ind w:left="836" w:hanging="360"/>
      </w:pPr>
      <w:rPr>
        <w:rFonts w:ascii="Wingdings" w:eastAsia="Wingdings" w:hAnsi="Wingdings" w:cs="Wingdings" w:hint="default"/>
        <w:w w:val="100"/>
        <w:sz w:val="18"/>
        <w:szCs w:val="18"/>
        <w:lang w:val="cs-CZ" w:eastAsia="en-US" w:bidi="ar-SA"/>
      </w:rPr>
    </w:lvl>
    <w:lvl w:ilvl="1" w:tplc="E2CA05B2">
      <w:numFmt w:val="bullet"/>
      <w:lvlText w:val="•"/>
      <w:lvlJc w:val="left"/>
      <w:pPr>
        <w:ind w:left="1648" w:hanging="360"/>
      </w:pPr>
      <w:rPr>
        <w:rFonts w:hint="default"/>
        <w:lang w:val="cs-CZ" w:eastAsia="en-US" w:bidi="ar-SA"/>
      </w:rPr>
    </w:lvl>
    <w:lvl w:ilvl="2" w:tplc="C50603E2">
      <w:numFmt w:val="bullet"/>
      <w:lvlText w:val="•"/>
      <w:lvlJc w:val="left"/>
      <w:pPr>
        <w:ind w:left="2457" w:hanging="360"/>
      </w:pPr>
      <w:rPr>
        <w:rFonts w:hint="default"/>
        <w:lang w:val="cs-CZ" w:eastAsia="en-US" w:bidi="ar-SA"/>
      </w:rPr>
    </w:lvl>
    <w:lvl w:ilvl="3" w:tplc="4D0ACE10">
      <w:numFmt w:val="bullet"/>
      <w:lvlText w:val="•"/>
      <w:lvlJc w:val="left"/>
      <w:pPr>
        <w:ind w:left="3265" w:hanging="360"/>
      </w:pPr>
      <w:rPr>
        <w:rFonts w:hint="default"/>
        <w:lang w:val="cs-CZ" w:eastAsia="en-US" w:bidi="ar-SA"/>
      </w:rPr>
    </w:lvl>
    <w:lvl w:ilvl="4" w:tplc="E4C64612">
      <w:numFmt w:val="bullet"/>
      <w:lvlText w:val="•"/>
      <w:lvlJc w:val="left"/>
      <w:pPr>
        <w:ind w:left="4074" w:hanging="360"/>
      </w:pPr>
      <w:rPr>
        <w:rFonts w:hint="default"/>
        <w:lang w:val="cs-CZ" w:eastAsia="en-US" w:bidi="ar-SA"/>
      </w:rPr>
    </w:lvl>
    <w:lvl w:ilvl="5" w:tplc="A6605B78">
      <w:numFmt w:val="bullet"/>
      <w:lvlText w:val="•"/>
      <w:lvlJc w:val="left"/>
      <w:pPr>
        <w:ind w:left="4883" w:hanging="360"/>
      </w:pPr>
      <w:rPr>
        <w:rFonts w:hint="default"/>
        <w:lang w:val="cs-CZ" w:eastAsia="en-US" w:bidi="ar-SA"/>
      </w:rPr>
    </w:lvl>
    <w:lvl w:ilvl="6" w:tplc="65D4FF72">
      <w:numFmt w:val="bullet"/>
      <w:lvlText w:val="•"/>
      <w:lvlJc w:val="left"/>
      <w:pPr>
        <w:ind w:left="5691" w:hanging="360"/>
      </w:pPr>
      <w:rPr>
        <w:rFonts w:hint="default"/>
        <w:lang w:val="cs-CZ" w:eastAsia="en-US" w:bidi="ar-SA"/>
      </w:rPr>
    </w:lvl>
    <w:lvl w:ilvl="7" w:tplc="7B18E61A">
      <w:numFmt w:val="bullet"/>
      <w:lvlText w:val="•"/>
      <w:lvlJc w:val="left"/>
      <w:pPr>
        <w:ind w:left="6500" w:hanging="360"/>
      </w:pPr>
      <w:rPr>
        <w:rFonts w:hint="default"/>
        <w:lang w:val="cs-CZ" w:eastAsia="en-US" w:bidi="ar-SA"/>
      </w:rPr>
    </w:lvl>
    <w:lvl w:ilvl="8" w:tplc="062E9130">
      <w:numFmt w:val="bullet"/>
      <w:lvlText w:val="•"/>
      <w:lvlJc w:val="left"/>
      <w:pPr>
        <w:ind w:left="7309" w:hanging="360"/>
      </w:pPr>
      <w:rPr>
        <w:rFonts w:hint="default"/>
        <w:lang w:val="cs-CZ" w:eastAsia="en-US" w:bidi="ar-SA"/>
      </w:rPr>
    </w:lvl>
  </w:abstractNum>
  <w:abstractNum w:abstractNumId="24" w15:restartNumberingAfterBreak="0">
    <w:nsid w:val="4CB02FCB"/>
    <w:multiLevelType w:val="hybridMultilevel"/>
    <w:tmpl w:val="9F1A30D6"/>
    <w:lvl w:ilvl="0" w:tplc="F702B372">
      <w:start w:val="1"/>
      <w:numFmt w:val="decimal"/>
      <w:pStyle w:val="Narrow9alls"/>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DA2092C"/>
    <w:multiLevelType w:val="multilevel"/>
    <w:tmpl w:val="B496929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E986912"/>
    <w:multiLevelType w:val="multilevel"/>
    <w:tmpl w:val="37B8ED9A"/>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4617F6"/>
    <w:multiLevelType w:val="multilevel"/>
    <w:tmpl w:val="37B8ED9A"/>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1A2D9C"/>
    <w:multiLevelType w:val="multilevel"/>
    <w:tmpl w:val="82D6E932"/>
    <w:lvl w:ilvl="0">
      <w:start w:val="1"/>
      <w:numFmt w:val="decimal"/>
      <w:lvlText w:val="%1."/>
      <w:lvlJc w:val="left"/>
      <w:pPr>
        <w:tabs>
          <w:tab w:val="num" w:pos="360"/>
        </w:tabs>
        <w:ind w:left="360" w:hanging="360"/>
      </w:pPr>
      <w:rPr>
        <w:rFonts w:cs="Times New Roman" w:hint="default"/>
        <w:i w:val="0"/>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58520B9D"/>
    <w:multiLevelType w:val="multilevel"/>
    <w:tmpl w:val="5D2E487C"/>
    <w:lvl w:ilvl="0">
      <w:start w:val="1"/>
      <w:numFmt w:val="decimal"/>
      <w:lvlText w:val="%1"/>
      <w:lvlJc w:val="left"/>
      <w:pPr>
        <w:ind w:left="1939" w:hanging="407"/>
        <w:jc w:val="left"/>
      </w:pPr>
      <w:rPr>
        <w:rFonts w:hint="default"/>
        <w:lang w:val="cs-CZ" w:eastAsia="en-US" w:bidi="ar-SA"/>
      </w:rPr>
    </w:lvl>
    <w:lvl w:ilvl="1">
      <w:start w:val="4"/>
      <w:numFmt w:val="decimal"/>
      <w:lvlText w:val="%1.%2"/>
      <w:lvlJc w:val="left"/>
      <w:pPr>
        <w:ind w:left="1939" w:hanging="407"/>
        <w:jc w:val="left"/>
      </w:pPr>
      <w:rPr>
        <w:rFonts w:hint="default"/>
        <w:lang w:val="cs-CZ" w:eastAsia="en-US" w:bidi="ar-SA"/>
      </w:rPr>
    </w:lvl>
    <w:lvl w:ilvl="2">
      <w:start w:val="6"/>
      <w:numFmt w:val="decimal"/>
      <w:lvlText w:val="%1.%2.%3."/>
      <w:lvlJc w:val="left"/>
      <w:pPr>
        <w:ind w:left="1939" w:hanging="407"/>
        <w:jc w:val="left"/>
      </w:pPr>
      <w:rPr>
        <w:rFonts w:ascii="Segoe UI" w:eastAsia="Segoe UI" w:hAnsi="Segoe UI" w:cs="Segoe UI" w:hint="default"/>
        <w:spacing w:val="-2"/>
        <w:w w:val="100"/>
        <w:sz w:val="16"/>
        <w:szCs w:val="16"/>
        <w:lang w:val="cs-CZ" w:eastAsia="en-US" w:bidi="ar-SA"/>
      </w:rPr>
    </w:lvl>
    <w:lvl w:ilvl="3">
      <w:start w:val="1"/>
      <w:numFmt w:val="decimalZero"/>
      <w:lvlText w:val="%4."/>
      <w:lvlJc w:val="left"/>
      <w:pPr>
        <w:ind w:left="2601" w:hanging="360"/>
        <w:jc w:val="left"/>
      </w:pPr>
      <w:rPr>
        <w:rFonts w:ascii="Segoe UI" w:eastAsia="Segoe UI" w:hAnsi="Segoe UI" w:cs="Segoe UI" w:hint="default"/>
        <w:spacing w:val="-2"/>
        <w:w w:val="100"/>
        <w:sz w:val="18"/>
        <w:szCs w:val="18"/>
        <w:lang w:val="cs-CZ" w:eastAsia="en-US" w:bidi="ar-SA"/>
      </w:rPr>
    </w:lvl>
    <w:lvl w:ilvl="4">
      <w:numFmt w:val="bullet"/>
      <w:lvlText w:val="•"/>
      <w:lvlJc w:val="left"/>
      <w:pPr>
        <w:ind w:left="4708" w:hanging="360"/>
      </w:pPr>
      <w:rPr>
        <w:rFonts w:hint="default"/>
        <w:lang w:val="cs-CZ" w:eastAsia="en-US" w:bidi="ar-SA"/>
      </w:rPr>
    </w:lvl>
    <w:lvl w:ilvl="5">
      <w:numFmt w:val="bullet"/>
      <w:lvlText w:val="•"/>
      <w:lvlJc w:val="left"/>
      <w:pPr>
        <w:ind w:left="5411" w:hanging="360"/>
      </w:pPr>
      <w:rPr>
        <w:rFonts w:hint="default"/>
        <w:lang w:val="cs-CZ" w:eastAsia="en-US" w:bidi="ar-SA"/>
      </w:rPr>
    </w:lvl>
    <w:lvl w:ilvl="6">
      <w:numFmt w:val="bullet"/>
      <w:lvlText w:val="•"/>
      <w:lvlJc w:val="left"/>
      <w:pPr>
        <w:ind w:left="6114" w:hanging="360"/>
      </w:pPr>
      <w:rPr>
        <w:rFonts w:hint="default"/>
        <w:lang w:val="cs-CZ" w:eastAsia="en-US" w:bidi="ar-SA"/>
      </w:rPr>
    </w:lvl>
    <w:lvl w:ilvl="7">
      <w:numFmt w:val="bullet"/>
      <w:lvlText w:val="•"/>
      <w:lvlJc w:val="left"/>
      <w:pPr>
        <w:ind w:left="6817" w:hanging="360"/>
      </w:pPr>
      <w:rPr>
        <w:rFonts w:hint="default"/>
        <w:lang w:val="cs-CZ" w:eastAsia="en-US" w:bidi="ar-SA"/>
      </w:rPr>
    </w:lvl>
    <w:lvl w:ilvl="8">
      <w:numFmt w:val="bullet"/>
      <w:lvlText w:val="•"/>
      <w:lvlJc w:val="left"/>
      <w:pPr>
        <w:ind w:left="7520" w:hanging="360"/>
      </w:pPr>
      <w:rPr>
        <w:rFonts w:hint="default"/>
        <w:lang w:val="cs-CZ" w:eastAsia="en-US" w:bidi="ar-SA"/>
      </w:rPr>
    </w:lvl>
  </w:abstractNum>
  <w:abstractNum w:abstractNumId="30" w15:restartNumberingAfterBreak="0">
    <w:nsid w:val="5A1A70B1"/>
    <w:multiLevelType w:val="hybridMultilevel"/>
    <w:tmpl w:val="DBDACDE0"/>
    <w:lvl w:ilvl="0" w:tplc="210C40DC">
      <w:start w:val="1"/>
      <w:numFmt w:val="upperRoman"/>
      <w:lvlText w:val="%1."/>
      <w:lvlJc w:val="left"/>
      <w:pPr>
        <w:ind w:left="1080" w:hanging="720"/>
      </w:pPr>
      <w:rPr>
        <w:rFonts w:hint="default"/>
      </w:r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AB215D2"/>
    <w:multiLevelType w:val="multilevel"/>
    <w:tmpl w:val="936AAECC"/>
    <w:lvl w:ilvl="0">
      <w:start w:val="4"/>
      <w:numFmt w:val="upperLetter"/>
      <w:lvlText w:val="%1"/>
      <w:lvlJc w:val="left"/>
      <w:pPr>
        <w:ind w:left="1308" w:hanging="485"/>
        <w:jc w:val="left"/>
      </w:pPr>
      <w:rPr>
        <w:rFonts w:hint="default"/>
        <w:lang w:val="cs-CZ" w:eastAsia="en-US" w:bidi="ar-SA"/>
      </w:rPr>
    </w:lvl>
    <w:lvl w:ilvl="1">
      <w:start w:val="1"/>
      <w:numFmt w:val="decimal"/>
      <w:lvlText w:val="%1.%2"/>
      <w:lvlJc w:val="left"/>
      <w:pPr>
        <w:ind w:left="1308" w:hanging="485"/>
        <w:jc w:val="left"/>
      </w:pPr>
      <w:rPr>
        <w:rFonts w:hint="default"/>
        <w:lang w:val="cs-CZ" w:eastAsia="en-US" w:bidi="ar-SA"/>
      </w:rPr>
    </w:lvl>
    <w:lvl w:ilvl="2">
      <w:start w:val="1"/>
      <w:numFmt w:val="decimal"/>
      <w:lvlText w:val="%1.%2.%3."/>
      <w:lvlJc w:val="left"/>
      <w:pPr>
        <w:ind w:left="1308" w:hanging="485"/>
        <w:jc w:val="left"/>
      </w:pPr>
      <w:rPr>
        <w:rFonts w:ascii="Segoe UI" w:eastAsia="Segoe UI" w:hAnsi="Segoe UI" w:cs="Segoe UI" w:hint="default"/>
        <w:spacing w:val="-2"/>
        <w:w w:val="100"/>
        <w:sz w:val="18"/>
        <w:szCs w:val="18"/>
        <w:lang w:val="cs-CZ" w:eastAsia="en-US" w:bidi="ar-SA"/>
      </w:rPr>
    </w:lvl>
    <w:lvl w:ilvl="3">
      <w:numFmt w:val="bullet"/>
      <w:lvlText w:val="•"/>
      <w:lvlJc w:val="left"/>
      <w:pPr>
        <w:ind w:left="3587" w:hanging="485"/>
      </w:pPr>
      <w:rPr>
        <w:rFonts w:hint="default"/>
        <w:lang w:val="cs-CZ" w:eastAsia="en-US" w:bidi="ar-SA"/>
      </w:rPr>
    </w:lvl>
    <w:lvl w:ilvl="4">
      <w:numFmt w:val="bullet"/>
      <w:lvlText w:val="•"/>
      <w:lvlJc w:val="left"/>
      <w:pPr>
        <w:ind w:left="4350" w:hanging="485"/>
      </w:pPr>
      <w:rPr>
        <w:rFonts w:hint="default"/>
        <w:lang w:val="cs-CZ" w:eastAsia="en-US" w:bidi="ar-SA"/>
      </w:rPr>
    </w:lvl>
    <w:lvl w:ilvl="5">
      <w:numFmt w:val="bullet"/>
      <w:lvlText w:val="•"/>
      <w:lvlJc w:val="left"/>
      <w:pPr>
        <w:ind w:left="5113" w:hanging="485"/>
      </w:pPr>
      <w:rPr>
        <w:rFonts w:hint="default"/>
        <w:lang w:val="cs-CZ" w:eastAsia="en-US" w:bidi="ar-SA"/>
      </w:rPr>
    </w:lvl>
    <w:lvl w:ilvl="6">
      <w:numFmt w:val="bullet"/>
      <w:lvlText w:val="•"/>
      <w:lvlJc w:val="left"/>
      <w:pPr>
        <w:ind w:left="5875" w:hanging="485"/>
      </w:pPr>
      <w:rPr>
        <w:rFonts w:hint="default"/>
        <w:lang w:val="cs-CZ" w:eastAsia="en-US" w:bidi="ar-SA"/>
      </w:rPr>
    </w:lvl>
    <w:lvl w:ilvl="7">
      <w:numFmt w:val="bullet"/>
      <w:lvlText w:val="•"/>
      <w:lvlJc w:val="left"/>
      <w:pPr>
        <w:ind w:left="6638" w:hanging="485"/>
      </w:pPr>
      <w:rPr>
        <w:rFonts w:hint="default"/>
        <w:lang w:val="cs-CZ" w:eastAsia="en-US" w:bidi="ar-SA"/>
      </w:rPr>
    </w:lvl>
    <w:lvl w:ilvl="8">
      <w:numFmt w:val="bullet"/>
      <w:lvlText w:val="•"/>
      <w:lvlJc w:val="left"/>
      <w:pPr>
        <w:ind w:left="7401" w:hanging="485"/>
      </w:pPr>
      <w:rPr>
        <w:rFonts w:hint="default"/>
        <w:lang w:val="cs-CZ" w:eastAsia="en-US" w:bidi="ar-SA"/>
      </w:rPr>
    </w:lvl>
  </w:abstractNum>
  <w:abstractNum w:abstractNumId="32" w15:restartNumberingAfterBreak="0">
    <w:nsid w:val="5BAC3254"/>
    <w:multiLevelType w:val="multilevel"/>
    <w:tmpl w:val="7AA0D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lowerLette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4D45D2D"/>
    <w:multiLevelType w:val="multilevel"/>
    <w:tmpl w:val="3D8440B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B169D6"/>
    <w:multiLevelType w:val="multilevel"/>
    <w:tmpl w:val="9920F98E"/>
    <w:lvl w:ilvl="0">
      <w:start w:val="1"/>
      <w:numFmt w:val="decimal"/>
      <w:lvlText w:val="%1."/>
      <w:lvlJc w:val="left"/>
      <w:pPr>
        <w:ind w:left="360" w:hanging="360"/>
      </w:pPr>
      <w:rPr>
        <w:rFonts w:ascii="Segoe UI" w:hAnsi="Segoe UI" w:cs="Segoe UI" w:hint="default"/>
        <w:sz w:val="18"/>
        <w:szCs w:val="18"/>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4659A5"/>
    <w:multiLevelType w:val="hybridMultilevel"/>
    <w:tmpl w:val="CD249D2C"/>
    <w:lvl w:ilvl="0" w:tplc="83EC84FA">
      <w:start w:val="1"/>
      <w:numFmt w:val="decimal"/>
      <w:lvlText w:val="%1."/>
      <w:lvlJc w:val="left"/>
      <w:pPr>
        <w:tabs>
          <w:tab w:val="num" w:pos="1080"/>
        </w:tabs>
        <w:ind w:left="1080" w:hanging="360"/>
      </w:pPr>
      <w:rPr>
        <w:rFonts w:cs="Times New Roman" w:hint="default"/>
      </w:rPr>
    </w:lvl>
    <w:lvl w:ilvl="1" w:tplc="0405000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36" w15:restartNumberingAfterBreak="0">
    <w:nsid w:val="7790322A"/>
    <w:multiLevelType w:val="multilevel"/>
    <w:tmpl w:val="FA7C00B6"/>
    <w:lvl w:ilvl="0">
      <w:start w:val="1"/>
      <w:numFmt w:val="decimal"/>
      <w:lvlText w:val="%1."/>
      <w:lvlJc w:val="left"/>
      <w:pPr>
        <w:ind w:left="360" w:hanging="360"/>
      </w:pPr>
      <w:rPr>
        <w:b w:val="0"/>
        <w:i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89D00B3"/>
    <w:multiLevelType w:val="hybridMultilevel"/>
    <w:tmpl w:val="98A0DC10"/>
    <w:lvl w:ilvl="0" w:tplc="D03E8F72">
      <w:start w:val="1"/>
      <w:numFmt w:val="decimal"/>
      <w:lvlText w:val="%1."/>
      <w:lvlJc w:val="left"/>
      <w:pPr>
        <w:ind w:left="1044" w:hanging="360"/>
      </w:pPr>
      <w:rPr>
        <w:rFonts w:hint="default"/>
        <w:b w:val="0"/>
        <w:bCs/>
      </w:rPr>
    </w:lvl>
    <w:lvl w:ilvl="1" w:tplc="04050019" w:tentative="1">
      <w:start w:val="1"/>
      <w:numFmt w:val="lowerLetter"/>
      <w:lvlText w:val="%2."/>
      <w:lvlJc w:val="left"/>
      <w:pPr>
        <w:ind w:left="1764" w:hanging="360"/>
      </w:pPr>
    </w:lvl>
    <w:lvl w:ilvl="2" w:tplc="0405001B" w:tentative="1">
      <w:start w:val="1"/>
      <w:numFmt w:val="lowerRoman"/>
      <w:lvlText w:val="%3."/>
      <w:lvlJc w:val="right"/>
      <w:pPr>
        <w:ind w:left="2484" w:hanging="180"/>
      </w:pPr>
    </w:lvl>
    <w:lvl w:ilvl="3" w:tplc="0405000F" w:tentative="1">
      <w:start w:val="1"/>
      <w:numFmt w:val="decimal"/>
      <w:lvlText w:val="%4."/>
      <w:lvlJc w:val="left"/>
      <w:pPr>
        <w:ind w:left="3204" w:hanging="360"/>
      </w:pPr>
    </w:lvl>
    <w:lvl w:ilvl="4" w:tplc="04050019" w:tentative="1">
      <w:start w:val="1"/>
      <w:numFmt w:val="lowerLetter"/>
      <w:lvlText w:val="%5."/>
      <w:lvlJc w:val="left"/>
      <w:pPr>
        <w:ind w:left="3924" w:hanging="360"/>
      </w:pPr>
    </w:lvl>
    <w:lvl w:ilvl="5" w:tplc="0405001B" w:tentative="1">
      <w:start w:val="1"/>
      <w:numFmt w:val="lowerRoman"/>
      <w:lvlText w:val="%6."/>
      <w:lvlJc w:val="right"/>
      <w:pPr>
        <w:ind w:left="4644" w:hanging="180"/>
      </w:pPr>
    </w:lvl>
    <w:lvl w:ilvl="6" w:tplc="0405000F" w:tentative="1">
      <w:start w:val="1"/>
      <w:numFmt w:val="decimal"/>
      <w:lvlText w:val="%7."/>
      <w:lvlJc w:val="left"/>
      <w:pPr>
        <w:ind w:left="5364" w:hanging="360"/>
      </w:pPr>
    </w:lvl>
    <w:lvl w:ilvl="7" w:tplc="04050019" w:tentative="1">
      <w:start w:val="1"/>
      <w:numFmt w:val="lowerLetter"/>
      <w:lvlText w:val="%8."/>
      <w:lvlJc w:val="left"/>
      <w:pPr>
        <w:ind w:left="6084" w:hanging="360"/>
      </w:pPr>
    </w:lvl>
    <w:lvl w:ilvl="8" w:tplc="0405001B" w:tentative="1">
      <w:start w:val="1"/>
      <w:numFmt w:val="lowerRoman"/>
      <w:lvlText w:val="%9."/>
      <w:lvlJc w:val="right"/>
      <w:pPr>
        <w:ind w:left="6804" w:hanging="180"/>
      </w:pPr>
    </w:lvl>
  </w:abstractNum>
  <w:abstractNum w:abstractNumId="38" w15:restartNumberingAfterBreak="0">
    <w:nsid w:val="7BB80C5E"/>
    <w:multiLevelType w:val="multilevel"/>
    <w:tmpl w:val="3B883DDA"/>
    <w:lvl w:ilvl="0">
      <w:start w:val="4"/>
      <w:numFmt w:val="upperLetter"/>
      <w:lvlText w:val="%1"/>
      <w:lvlJc w:val="left"/>
      <w:pPr>
        <w:ind w:left="1445" w:hanging="621"/>
        <w:jc w:val="left"/>
      </w:pPr>
      <w:rPr>
        <w:rFonts w:hint="default"/>
        <w:lang w:val="cs-CZ" w:eastAsia="en-US" w:bidi="ar-SA"/>
      </w:rPr>
    </w:lvl>
    <w:lvl w:ilvl="1">
      <w:start w:val="1"/>
      <w:numFmt w:val="decimal"/>
      <w:lvlText w:val="%1.%2"/>
      <w:lvlJc w:val="left"/>
      <w:pPr>
        <w:ind w:left="1445" w:hanging="621"/>
        <w:jc w:val="left"/>
      </w:pPr>
      <w:rPr>
        <w:rFonts w:hint="default"/>
        <w:lang w:val="cs-CZ" w:eastAsia="en-US" w:bidi="ar-SA"/>
      </w:rPr>
    </w:lvl>
    <w:lvl w:ilvl="2">
      <w:start w:val="4"/>
      <w:numFmt w:val="decimal"/>
      <w:lvlText w:val="%1.%2.%3"/>
      <w:lvlJc w:val="left"/>
      <w:pPr>
        <w:ind w:left="1445" w:hanging="621"/>
        <w:jc w:val="left"/>
      </w:pPr>
      <w:rPr>
        <w:rFonts w:hint="default"/>
        <w:lang w:val="cs-CZ" w:eastAsia="en-US" w:bidi="ar-SA"/>
      </w:rPr>
    </w:lvl>
    <w:lvl w:ilvl="3">
      <w:start w:val="1"/>
      <w:numFmt w:val="decimal"/>
      <w:lvlText w:val="%1.%2.%3.%4."/>
      <w:lvlJc w:val="left"/>
      <w:pPr>
        <w:ind w:left="1445" w:hanging="621"/>
        <w:jc w:val="left"/>
      </w:pPr>
      <w:rPr>
        <w:rFonts w:ascii="Segoe UI" w:eastAsia="Segoe UI" w:hAnsi="Segoe UI" w:cs="Segoe UI" w:hint="default"/>
        <w:spacing w:val="-2"/>
        <w:w w:val="100"/>
        <w:sz w:val="18"/>
        <w:szCs w:val="18"/>
        <w:lang w:val="cs-CZ" w:eastAsia="en-US" w:bidi="ar-SA"/>
      </w:rPr>
    </w:lvl>
    <w:lvl w:ilvl="4">
      <w:numFmt w:val="bullet"/>
      <w:lvlText w:val="•"/>
      <w:lvlJc w:val="left"/>
      <w:pPr>
        <w:ind w:left="4242" w:hanging="621"/>
      </w:pPr>
      <w:rPr>
        <w:rFonts w:hint="default"/>
        <w:lang w:val="cs-CZ" w:eastAsia="en-US" w:bidi="ar-SA"/>
      </w:rPr>
    </w:lvl>
    <w:lvl w:ilvl="5">
      <w:numFmt w:val="bullet"/>
      <w:lvlText w:val="•"/>
      <w:lvlJc w:val="left"/>
      <w:pPr>
        <w:ind w:left="5022" w:hanging="621"/>
      </w:pPr>
      <w:rPr>
        <w:rFonts w:hint="default"/>
        <w:lang w:val="cs-CZ" w:eastAsia="en-US" w:bidi="ar-SA"/>
      </w:rPr>
    </w:lvl>
    <w:lvl w:ilvl="6">
      <w:numFmt w:val="bullet"/>
      <w:lvlText w:val="•"/>
      <w:lvlJc w:val="left"/>
      <w:pPr>
        <w:ind w:left="5803" w:hanging="621"/>
      </w:pPr>
      <w:rPr>
        <w:rFonts w:hint="default"/>
        <w:lang w:val="cs-CZ" w:eastAsia="en-US" w:bidi="ar-SA"/>
      </w:rPr>
    </w:lvl>
    <w:lvl w:ilvl="7">
      <w:numFmt w:val="bullet"/>
      <w:lvlText w:val="•"/>
      <w:lvlJc w:val="left"/>
      <w:pPr>
        <w:ind w:left="6584" w:hanging="621"/>
      </w:pPr>
      <w:rPr>
        <w:rFonts w:hint="default"/>
        <w:lang w:val="cs-CZ" w:eastAsia="en-US" w:bidi="ar-SA"/>
      </w:rPr>
    </w:lvl>
    <w:lvl w:ilvl="8">
      <w:numFmt w:val="bullet"/>
      <w:lvlText w:val="•"/>
      <w:lvlJc w:val="left"/>
      <w:pPr>
        <w:ind w:left="7364" w:hanging="621"/>
      </w:pPr>
      <w:rPr>
        <w:rFonts w:hint="default"/>
        <w:lang w:val="cs-CZ" w:eastAsia="en-US" w:bidi="ar-SA"/>
      </w:rPr>
    </w:lvl>
  </w:abstractNum>
  <w:num w:numId="1">
    <w:abstractNumId w:val="0"/>
    <w:lvlOverride w:ilvl="0">
      <w:lvl w:ilvl="0">
        <w:start w:val="1"/>
        <w:numFmt w:val="bullet"/>
        <w:lvlText w:val="-"/>
        <w:legacy w:legacy="1" w:legacySpace="0" w:legacyIndent="283"/>
        <w:lvlJc w:val="left"/>
        <w:pPr>
          <w:ind w:left="283" w:hanging="283"/>
        </w:pPr>
        <w:rPr>
          <w:rFonts w:ascii="Times" w:hAnsi="Times" w:hint="default"/>
        </w:rPr>
      </w:lvl>
    </w:lvlOverride>
  </w:num>
  <w:num w:numId="2">
    <w:abstractNumId w:val="35"/>
  </w:num>
  <w:num w:numId="3">
    <w:abstractNumId w:val="9"/>
  </w:num>
  <w:num w:numId="4">
    <w:abstractNumId w:val="34"/>
  </w:num>
  <w:num w:numId="5">
    <w:abstractNumId w:val="25"/>
  </w:num>
  <w:num w:numId="6">
    <w:abstractNumId w:val="33"/>
  </w:num>
  <w:num w:numId="7">
    <w:abstractNumId w:val="26"/>
  </w:num>
  <w:num w:numId="8">
    <w:abstractNumId w:val="8"/>
  </w:num>
  <w:num w:numId="9">
    <w:abstractNumId w:val="12"/>
  </w:num>
  <w:num w:numId="10">
    <w:abstractNumId w:val="22"/>
  </w:num>
  <w:num w:numId="11">
    <w:abstractNumId w:val="13"/>
  </w:num>
  <w:num w:numId="12">
    <w:abstractNumId w:val="37"/>
  </w:num>
  <w:num w:numId="13">
    <w:abstractNumId w:val="7"/>
  </w:num>
  <w:num w:numId="14">
    <w:abstractNumId w:val="2"/>
  </w:num>
  <w:num w:numId="15">
    <w:abstractNumId w:val="11"/>
  </w:num>
  <w:num w:numId="16">
    <w:abstractNumId w:val="6"/>
  </w:num>
  <w:num w:numId="17">
    <w:abstractNumId w:val="20"/>
  </w:num>
  <w:num w:numId="18">
    <w:abstractNumId w:val="27"/>
  </w:num>
  <w:num w:numId="19">
    <w:abstractNumId w:val="4"/>
  </w:num>
  <w:num w:numId="20">
    <w:abstractNumId w:val="17"/>
  </w:num>
  <w:num w:numId="21">
    <w:abstractNumId w:val="29"/>
  </w:num>
  <w:num w:numId="22">
    <w:abstractNumId w:val="38"/>
  </w:num>
  <w:num w:numId="23">
    <w:abstractNumId w:val="14"/>
  </w:num>
  <w:num w:numId="24">
    <w:abstractNumId w:val="31"/>
  </w:num>
  <w:num w:numId="25">
    <w:abstractNumId w:val="23"/>
  </w:num>
  <w:num w:numId="26">
    <w:abstractNumId w:val="24"/>
  </w:num>
  <w:num w:numId="27">
    <w:abstractNumId w:val="18"/>
  </w:num>
  <w:num w:numId="28">
    <w:abstractNumId w:val="5"/>
  </w:num>
  <w:num w:numId="29">
    <w:abstractNumId w:val="30"/>
  </w:num>
  <w:num w:numId="30">
    <w:abstractNumId w:val="28"/>
  </w:num>
  <w:num w:numId="31">
    <w:abstractNumId w:val="10"/>
  </w:num>
  <w:num w:numId="32">
    <w:abstractNumId w:val="15"/>
  </w:num>
  <w:num w:numId="33">
    <w:abstractNumId w:val="21"/>
  </w:num>
  <w:num w:numId="34">
    <w:abstractNumId w:val="36"/>
  </w:num>
  <w:num w:numId="35">
    <w:abstractNumId w:val="3"/>
  </w:num>
  <w:num w:numId="36">
    <w:abstractNumId w:val="19"/>
  </w:num>
  <w:num w:numId="37">
    <w:abstractNumId w:val="32"/>
  </w:num>
  <w:num w:numId="38">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F2A"/>
    <w:rsid w:val="000000B0"/>
    <w:rsid w:val="00000D4A"/>
    <w:rsid w:val="00000E52"/>
    <w:rsid w:val="0000183B"/>
    <w:rsid w:val="00001CB8"/>
    <w:rsid w:val="0000229E"/>
    <w:rsid w:val="00002370"/>
    <w:rsid w:val="00002749"/>
    <w:rsid w:val="000036B4"/>
    <w:rsid w:val="0000574E"/>
    <w:rsid w:val="00005F87"/>
    <w:rsid w:val="00006569"/>
    <w:rsid w:val="00007AFC"/>
    <w:rsid w:val="00007C56"/>
    <w:rsid w:val="00010360"/>
    <w:rsid w:val="00010949"/>
    <w:rsid w:val="00011AA0"/>
    <w:rsid w:val="0001213D"/>
    <w:rsid w:val="000122EB"/>
    <w:rsid w:val="000141C4"/>
    <w:rsid w:val="00015F09"/>
    <w:rsid w:val="00016544"/>
    <w:rsid w:val="000169D1"/>
    <w:rsid w:val="0001719D"/>
    <w:rsid w:val="00017810"/>
    <w:rsid w:val="00017D0E"/>
    <w:rsid w:val="00017D66"/>
    <w:rsid w:val="0002010A"/>
    <w:rsid w:val="000204F2"/>
    <w:rsid w:val="00020B56"/>
    <w:rsid w:val="00021531"/>
    <w:rsid w:val="0002284C"/>
    <w:rsid w:val="000233C5"/>
    <w:rsid w:val="00023D82"/>
    <w:rsid w:val="00025129"/>
    <w:rsid w:val="000251FB"/>
    <w:rsid w:val="00026075"/>
    <w:rsid w:val="000261F2"/>
    <w:rsid w:val="00026D32"/>
    <w:rsid w:val="0002715D"/>
    <w:rsid w:val="00027DB4"/>
    <w:rsid w:val="00030177"/>
    <w:rsid w:val="00031E44"/>
    <w:rsid w:val="00031F75"/>
    <w:rsid w:val="0003241B"/>
    <w:rsid w:val="000329D4"/>
    <w:rsid w:val="00032ACB"/>
    <w:rsid w:val="000331FC"/>
    <w:rsid w:val="00033C69"/>
    <w:rsid w:val="00036239"/>
    <w:rsid w:val="00036486"/>
    <w:rsid w:val="000369F0"/>
    <w:rsid w:val="00036FF1"/>
    <w:rsid w:val="00037DE6"/>
    <w:rsid w:val="000407DE"/>
    <w:rsid w:val="00041261"/>
    <w:rsid w:val="0004174E"/>
    <w:rsid w:val="00041C57"/>
    <w:rsid w:val="00041E7B"/>
    <w:rsid w:val="00043EE6"/>
    <w:rsid w:val="0004587F"/>
    <w:rsid w:val="00047466"/>
    <w:rsid w:val="000500B8"/>
    <w:rsid w:val="0005108D"/>
    <w:rsid w:val="00054812"/>
    <w:rsid w:val="00055299"/>
    <w:rsid w:val="00055A5A"/>
    <w:rsid w:val="00055E78"/>
    <w:rsid w:val="00056B64"/>
    <w:rsid w:val="00056E54"/>
    <w:rsid w:val="00061814"/>
    <w:rsid w:val="000637F1"/>
    <w:rsid w:val="00063973"/>
    <w:rsid w:val="00066C82"/>
    <w:rsid w:val="00066C9D"/>
    <w:rsid w:val="00067399"/>
    <w:rsid w:val="000677D7"/>
    <w:rsid w:val="000705AD"/>
    <w:rsid w:val="00070A8E"/>
    <w:rsid w:val="000713F0"/>
    <w:rsid w:val="000738F1"/>
    <w:rsid w:val="00074910"/>
    <w:rsid w:val="00074A8E"/>
    <w:rsid w:val="00075663"/>
    <w:rsid w:val="00081ABA"/>
    <w:rsid w:val="000825F2"/>
    <w:rsid w:val="0008413D"/>
    <w:rsid w:val="000843F1"/>
    <w:rsid w:val="00090543"/>
    <w:rsid w:val="00091E78"/>
    <w:rsid w:val="000921B9"/>
    <w:rsid w:val="00092D31"/>
    <w:rsid w:val="000937B8"/>
    <w:rsid w:val="0009431E"/>
    <w:rsid w:val="00094925"/>
    <w:rsid w:val="000A0C2C"/>
    <w:rsid w:val="000A151C"/>
    <w:rsid w:val="000A2167"/>
    <w:rsid w:val="000A21A2"/>
    <w:rsid w:val="000A284A"/>
    <w:rsid w:val="000A3546"/>
    <w:rsid w:val="000A4EDD"/>
    <w:rsid w:val="000A5BCC"/>
    <w:rsid w:val="000A63D6"/>
    <w:rsid w:val="000A705B"/>
    <w:rsid w:val="000B0563"/>
    <w:rsid w:val="000B0986"/>
    <w:rsid w:val="000B106D"/>
    <w:rsid w:val="000B13B4"/>
    <w:rsid w:val="000B16AD"/>
    <w:rsid w:val="000B1A81"/>
    <w:rsid w:val="000B30D6"/>
    <w:rsid w:val="000B33FB"/>
    <w:rsid w:val="000B412E"/>
    <w:rsid w:val="000B47AA"/>
    <w:rsid w:val="000B4812"/>
    <w:rsid w:val="000B5A09"/>
    <w:rsid w:val="000B5AAE"/>
    <w:rsid w:val="000B62C0"/>
    <w:rsid w:val="000B6882"/>
    <w:rsid w:val="000B6BE8"/>
    <w:rsid w:val="000B7814"/>
    <w:rsid w:val="000C076D"/>
    <w:rsid w:val="000C169E"/>
    <w:rsid w:val="000C4243"/>
    <w:rsid w:val="000C448D"/>
    <w:rsid w:val="000C5F56"/>
    <w:rsid w:val="000C67A9"/>
    <w:rsid w:val="000C6B49"/>
    <w:rsid w:val="000C75AA"/>
    <w:rsid w:val="000C7643"/>
    <w:rsid w:val="000C7F9A"/>
    <w:rsid w:val="000D01DE"/>
    <w:rsid w:val="000D0355"/>
    <w:rsid w:val="000D0AF2"/>
    <w:rsid w:val="000D2056"/>
    <w:rsid w:val="000D2828"/>
    <w:rsid w:val="000D2F2D"/>
    <w:rsid w:val="000D4D67"/>
    <w:rsid w:val="000D5438"/>
    <w:rsid w:val="000D5694"/>
    <w:rsid w:val="000D5849"/>
    <w:rsid w:val="000D5A9A"/>
    <w:rsid w:val="000D6779"/>
    <w:rsid w:val="000D6A2F"/>
    <w:rsid w:val="000D6C5B"/>
    <w:rsid w:val="000D7960"/>
    <w:rsid w:val="000E03CD"/>
    <w:rsid w:val="000E215A"/>
    <w:rsid w:val="000E35DE"/>
    <w:rsid w:val="000E51DD"/>
    <w:rsid w:val="000E61F6"/>
    <w:rsid w:val="000F496A"/>
    <w:rsid w:val="000F4993"/>
    <w:rsid w:val="000F4EE6"/>
    <w:rsid w:val="000F54FC"/>
    <w:rsid w:val="000F55D8"/>
    <w:rsid w:val="000F6123"/>
    <w:rsid w:val="000F7A64"/>
    <w:rsid w:val="00100051"/>
    <w:rsid w:val="00100BE0"/>
    <w:rsid w:val="001016EE"/>
    <w:rsid w:val="00101E09"/>
    <w:rsid w:val="001022AD"/>
    <w:rsid w:val="00102B6A"/>
    <w:rsid w:val="001059A2"/>
    <w:rsid w:val="00106117"/>
    <w:rsid w:val="001075FF"/>
    <w:rsid w:val="0010795F"/>
    <w:rsid w:val="00110BCC"/>
    <w:rsid w:val="00110DC7"/>
    <w:rsid w:val="00111588"/>
    <w:rsid w:val="00112A0C"/>
    <w:rsid w:val="001139D2"/>
    <w:rsid w:val="0011506B"/>
    <w:rsid w:val="0011532A"/>
    <w:rsid w:val="00116A80"/>
    <w:rsid w:val="00121175"/>
    <w:rsid w:val="00121F9A"/>
    <w:rsid w:val="001227F0"/>
    <w:rsid w:val="001228BD"/>
    <w:rsid w:val="00123D12"/>
    <w:rsid w:val="00123E2A"/>
    <w:rsid w:val="00124ADA"/>
    <w:rsid w:val="00124DE2"/>
    <w:rsid w:val="001251A2"/>
    <w:rsid w:val="00125C91"/>
    <w:rsid w:val="0013039A"/>
    <w:rsid w:val="00131717"/>
    <w:rsid w:val="00131C84"/>
    <w:rsid w:val="00132709"/>
    <w:rsid w:val="00132E10"/>
    <w:rsid w:val="00133D39"/>
    <w:rsid w:val="00134461"/>
    <w:rsid w:val="00134C94"/>
    <w:rsid w:val="00134F16"/>
    <w:rsid w:val="00135124"/>
    <w:rsid w:val="0013540D"/>
    <w:rsid w:val="001354BF"/>
    <w:rsid w:val="00136E27"/>
    <w:rsid w:val="00137327"/>
    <w:rsid w:val="00137971"/>
    <w:rsid w:val="00140125"/>
    <w:rsid w:val="0014030A"/>
    <w:rsid w:val="001408E3"/>
    <w:rsid w:val="00140A3F"/>
    <w:rsid w:val="001418D4"/>
    <w:rsid w:val="00143B4B"/>
    <w:rsid w:val="00144B66"/>
    <w:rsid w:val="00145877"/>
    <w:rsid w:val="001462F8"/>
    <w:rsid w:val="00146856"/>
    <w:rsid w:val="00146DDB"/>
    <w:rsid w:val="001510CC"/>
    <w:rsid w:val="00152265"/>
    <w:rsid w:val="001526D4"/>
    <w:rsid w:val="001526F5"/>
    <w:rsid w:val="00152BC2"/>
    <w:rsid w:val="001530FF"/>
    <w:rsid w:val="0015388B"/>
    <w:rsid w:val="00153981"/>
    <w:rsid w:val="00153A8A"/>
    <w:rsid w:val="0015411F"/>
    <w:rsid w:val="00154FAF"/>
    <w:rsid w:val="00155B8C"/>
    <w:rsid w:val="00155F5C"/>
    <w:rsid w:val="00156E61"/>
    <w:rsid w:val="00157E25"/>
    <w:rsid w:val="00160858"/>
    <w:rsid w:val="00160A5A"/>
    <w:rsid w:val="00161CD7"/>
    <w:rsid w:val="00165DDF"/>
    <w:rsid w:val="00165F21"/>
    <w:rsid w:val="001662B1"/>
    <w:rsid w:val="001670A6"/>
    <w:rsid w:val="001720C2"/>
    <w:rsid w:val="0017220F"/>
    <w:rsid w:val="00172FA8"/>
    <w:rsid w:val="001735CF"/>
    <w:rsid w:val="001736B5"/>
    <w:rsid w:val="00173C22"/>
    <w:rsid w:val="001743C6"/>
    <w:rsid w:val="00175072"/>
    <w:rsid w:val="00176049"/>
    <w:rsid w:val="001763D8"/>
    <w:rsid w:val="001764FD"/>
    <w:rsid w:val="001769CF"/>
    <w:rsid w:val="00177223"/>
    <w:rsid w:val="001803C6"/>
    <w:rsid w:val="00183D24"/>
    <w:rsid w:val="00183E2E"/>
    <w:rsid w:val="00186615"/>
    <w:rsid w:val="00187713"/>
    <w:rsid w:val="00190094"/>
    <w:rsid w:val="00191927"/>
    <w:rsid w:val="001928E0"/>
    <w:rsid w:val="00192FDA"/>
    <w:rsid w:val="00194537"/>
    <w:rsid w:val="00196EBC"/>
    <w:rsid w:val="00197F72"/>
    <w:rsid w:val="001A0818"/>
    <w:rsid w:val="001A1569"/>
    <w:rsid w:val="001A15AB"/>
    <w:rsid w:val="001A17EC"/>
    <w:rsid w:val="001A1C19"/>
    <w:rsid w:val="001A20C3"/>
    <w:rsid w:val="001A2311"/>
    <w:rsid w:val="001A31C6"/>
    <w:rsid w:val="001A4A77"/>
    <w:rsid w:val="001A4B3F"/>
    <w:rsid w:val="001A554C"/>
    <w:rsid w:val="001A559D"/>
    <w:rsid w:val="001A5A73"/>
    <w:rsid w:val="001B0FDB"/>
    <w:rsid w:val="001B1D78"/>
    <w:rsid w:val="001B1E17"/>
    <w:rsid w:val="001B3CF8"/>
    <w:rsid w:val="001B4244"/>
    <w:rsid w:val="001B4A49"/>
    <w:rsid w:val="001B5833"/>
    <w:rsid w:val="001B60C3"/>
    <w:rsid w:val="001B617B"/>
    <w:rsid w:val="001B6FDF"/>
    <w:rsid w:val="001B74A8"/>
    <w:rsid w:val="001B7D67"/>
    <w:rsid w:val="001C0392"/>
    <w:rsid w:val="001C1C20"/>
    <w:rsid w:val="001C294A"/>
    <w:rsid w:val="001C341F"/>
    <w:rsid w:val="001C3673"/>
    <w:rsid w:val="001C3A8D"/>
    <w:rsid w:val="001C41C4"/>
    <w:rsid w:val="001C5221"/>
    <w:rsid w:val="001C650D"/>
    <w:rsid w:val="001C6C8F"/>
    <w:rsid w:val="001C755F"/>
    <w:rsid w:val="001C7A23"/>
    <w:rsid w:val="001C7C22"/>
    <w:rsid w:val="001D1BB1"/>
    <w:rsid w:val="001D2664"/>
    <w:rsid w:val="001D275D"/>
    <w:rsid w:val="001D34A1"/>
    <w:rsid w:val="001D4706"/>
    <w:rsid w:val="001D5570"/>
    <w:rsid w:val="001D64ED"/>
    <w:rsid w:val="001D7DE8"/>
    <w:rsid w:val="001E09CF"/>
    <w:rsid w:val="001E3167"/>
    <w:rsid w:val="001E32AF"/>
    <w:rsid w:val="001E474C"/>
    <w:rsid w:val="001E4C81"/>
    <w:rsid w:val="001E5793"/>
    <w:rsid w:val="001E593F"/>
    <w:rsid w:val="001E5A08"/>
    <w:rsid w:val="001E7708"/>
    <w:rsid w:val="001E7B58"/>
    <w:rsid w:val="001E7C34"/>
    <w:rsid w:val="001F09E6"/>
    <w:rsid w:val="001F112C"/>
    <w:rsid w:val="001F161E"/>
    <w:rsid w:val="001F1DD9"/>
    <w:rsid w:val="001F207D"/>
    <w:rsid w:val="001F22FF"/>
    <w:rsid w:val="001F2959"/>
    <w:rsid w:val="001F30F6"/>
    <w:rsid w:val="001F332C"/>
    <w:rsid w:val="001F3860"/>
    <w:rsid w:val="001F45A4"/>
    <w:rsid w:val="001F4F2A"/>
    <w:rsid w:val="001F4FE4"/>
    <w:rsid w:val="001F56F3"/>
    <w:rsid w:val="001F5E76"/>
    <w:rsid w:val="001F5F96"/>
    <w:rsid w:val="001F6AD4"/>
    <w:rsid w:val="001F6E2A"/>
    <w:rsid w:val="001F720A"/>
    <w:rsid w:val="001F7804"/>
    <w:rsid w:val="00200AC7"/>
    <w:rsid w:val="00201548"/>
    <w:rsid w:val="002022BC"/>
    <w:rsid w:val="0020238A"/>
    <w:rsid w:val="002029A9"/>
    <w:rsid w:val="00203158"/>
    <w:rsid w:val="002037AC"/>
    <w:rsid w:val="00203B75"/>
    <w:rsid w:val="00204721"/>
    <w:rsid w:val="00204C0A"/>
    <w:rsid w:val="00204E98"/>
    <w:rsid w:val="00205882"/>
    <w:rsid w:val="002059F9"/>
    <w:rsid w:val="00205F9A"/>
    <w:rsid w:val="002061C3"/>
    <w:rsid w:val="0020753E"/>
    <w:rsid w:val="00207AAA"/>
    <w:rsid w:val="00210242"/>
    <w:rsid w:val="00211B12"/>
    <w:rsid w:val="00212696"/>
    <w:rsid w:val="00213451"/>
    <w:rsid w:val="00213A43"/>
    <w:rsid w:val="00213FA1"/>
    <w:rsid w:val="002140DF"/>
    <w:rsid w:val="00214D0D"/>
    <w:rsid w:val="00215187"/>
    <w:rsid w:val="00215A58"/>
    <w:rsid w:val="00216125"/>
    <w:rsid w:val="00216F9C"/>
    <w:rsid w:val="002208BF"/>
    <w:rsid w:val="00220ADC"/>
    <w:rsid w:val="00221F0A"/>
    <w:rsid w:val="00226B68"/>
    <w:rsid w:val="002279AB"/>
    <w:rsid w:val="00230C36"/>
    <w:rsid w:val="00233F65"/>
    <w:rsid w:val="002367A0"/>
    <w:rsid w:val="002374D9"/>
    <w:rsid w:val="00240DAF"/>
    <w:rsid w:val="00241002"/>
    <w:rsid w:val="00241A22"/>
    <w:rsid w:val="002429D4"/>
    <w:rsid w:val="00242F29"/>
    <w:rsid w:val="002441BE"/>
    <w:rsid w:val="00245AA0"/>
    <w:rsid w:val="00246C3C"/>
    <w:rsid w:val="0024706A"/>
    <w:rsid w:val="00247E3B"/>
    <w:rsid w:val="0025059B"/>
    <w:rsid w:val="00250794"/>
    <w:rsid w:val="00251120"/>
    <w:rsid w:val="00251364"/>
    <w:rsid w:val="00251592"/>
    <w:rsid w:val="00253C67"/>
    <w:rsid w:val="002549EC"/>
    <w:rsid w:val="002571BE"/>
    <w:rsid w:val="00260FD6"/>
    <w:rsid w:val="002625D5"/>
    <w:rsid w:val="00262A81"/>
    <w:rsid w:val="00263BC4"/>
    <w:rsid w:val="00263D76"/>
    <w:rsid w:val="00264065"/>
    <w:rsid w:val="002642D1"/>
    <w:rsid w:val="002659A8"/>
    <w:rsid w:val="002663AE"/>
    <w:rsid w:val="002703C3"/>
    <w:rsid w:val="002707FF"/>
    <w:rsid w:val="00271D45"/>
    <w:rsid w:val="002721EE"/>
    <w:rsid w:val="00272891"/>
    <w:rsid w:val="00272B98"/>
    <w:rsid w:val="00273696"/>
    <w:rsid w:val="00273886"/>
    <w:rsid w:val="00273ABA"/>
    <w:rsid w:val="00275E5D"/>
    <w:rsid w:val="00276164"/>
    <w:rsid w:val="00277C92"/>
    <w:rsid w:val="00277FD4"/>
    <w:rsid w:val="0028096B"/>
    <w:rsid w:val="00281C5D"/>
    <w:rsid w:val="00281DDE"/>
    <w:rsid w:val="002820C0"/>
    <w:rsid w:val="0028259B"/>
    <w:rsid w:val="00283038"/>
    <w:rsid w:val="002837A2"/>
    <w:rsid w:val="0028446F"/>
    <w:rsid w:val="00286095"/>
    <w:rsid w:val="002863D1"/>
    <w:rsid w:val="0029020E"/>
    <w:rsid w:val="0029081A"/>
    <w:rsid w:val="00291440"/>
    <w:rsid w:val="00291C9A"/>
    <w:rsid w:val="002923C1"/>
    <w:rsid w:val="0029309D"/>
    <w:rsid w:val="002937C8"/>
    <w:rsid w:val="00293A9B"/>
    <w:rsid w:val="00295619"/>
    <w:rsid w:val="00295AD6"/>
    <w:rsid w:val="00295D0F"/>
    <w:rsid w:val="00296704"/>
    <w:rsid w:val="00297B57"/>
    <w:rsid w:val="002A02EA"/>
    <w:rsid w:val="002A036D"/>
    <w:rsid w:val="002A0501"/>
    <w:rsid w:val="002A0658"/>
    <w:rsid w:val="002A0D03"/>
    <w:rsid w:val="002A2CCE"/>
    <w:rsid w:val="002A3159"/>
    <w:rsid w:val="002A3790"/>
    <w:rsid w:val="002A3CB4"/>
    <w:rsid w:val="002B093E"/>
    <w:rsid w:val="002B1020"/>
    <w:rsid w:val="002B2354"/>
    <w:rsid w:val="002B2992"/>
    <w:rsid w:val="002B32AB"/>
    <w:rsid w:val="002B3B12"/>
    <w:rsid w:val="002B3D65"/>
    <w:rsid w:val="002B556A"/>
    <w:rsid w:val="002C1CBE"/>
    <w:rsid w:val="002C30A6"/>
    <w:rsid w:val="002C3C0D"/>
    <w:rsid w:val="002C4231"/>
    <w:rsid w:val="002C44D3"/>
    <w:rsid w:val="002C4BCE"/>
    <w:rsid w:val="002C4C19"/>
    <w:rsid w:val="002C50E1"/>
    <w:rsid w:val="002C6B7C"/>
    <w:rsid w:val="002C750B"/>
    <w:rsid w:val="002D13C2"/>
    <w:rsid w:val="002D18D8"/>
    <w:rsid w:val="002D23F3"/>
    <w:rsid w:val="002D3C66"/>
    <w:rsid w:val="002D4572"/>
    <w:rsid w:val="002D4924"/>
    <w:rsid w:val="002D4AD7"/>
    <w:rsid w:val="002D5CAD"/>
    <w:rsid w:val="002D5F4B"/>
    <w:rsid w:val="002D658B"/>
    <w:rsid w:val="002E09E1"/>
    <w:rsid w:val="002E2373"/>
    <w:rsid w:val="002E25BB"/>
    <w:rsid w:val="002E43A2"/>
    <w:rsid w:val="002E4C8E"/>
    <w:rsid w:val="002E5F84"/>
    <w:rsid w:val="002E5FC1"/>
    <w:rsid w:val="002E6E57"/>
    <w:rsid w:val="002F0E03"/>
    <w:rsid w:val="002F0E98"/>
    <w:rsid w:val="002F13DF"/>
    <w:rsid w:val="002F16EC"/>
    <w:rsid w:val="002F19EC"/>
    <w:rsid w:val="002F2DC4"/>
    <w:rsid w:val="002F2DEE"/>
    <w:rsid w:val="002F3493"/>
    <w:rsid w:val="002F4C1D"/>
    <w:rsid w:val="002F7888"/>
    <w:rsid w:val="00300A77"/>
    <w:rsid w:val="003020DF"/>
    <w:rsid w:val="00304855"/>
    <w:rsid w:val="00304F13"/>
    <w:rsid w:val="003052C0"/>
    <w:rsid w:val="00306E11"/>
    <w:rsid w:val="003073A8"/>
    <w:rsid w:val="003112A9"/>
    <w:rsid w:val="00311C99"/>
    <w:rsid w:val="0031374F"/>
    <w:rsid w:val="00313C7E"/>
    <w:rsid w:val="0031680F"/>
    <w:rsid w:val="003178DD"/>
    <w:rsid w:val="003178FC"/>
    <w:rsid w:val="0032097A"/>
    <w:rsid w:val="00322952"/>
    <w:rsid w:val="00323107"/>
    <w:rsid w:val="00323673"/>
    <w:rsid w:val="00323763"/>
    <w:rsid w:val="003242EA"/>
    <w:rsid w:val="003254A3"/>
    <w:rsid w:val="003258FB"/>
    <w:rsid w:val="003262DF"/>
    <w:rsid w:val="00326472"/>
    <w:rsid w:val="0032777E"/>
    <w:rsid w:val="00330BA0"/>
    <w:rsid w:val="00331CD7"/>
    <w:rsid w:val="0033203D"/>
    <w:rsid w:val="00333764"/>
    <w:rsid w:val="003347CD"/>
    <w:rsid w:val="00334800"/>
    <w:rsid w:val="00334BAB"/>
    <w:rsid w:val="00340620"/>
    <w:rsid w:val="00341508"/>
    <w:rsid w:val="00342C0B"/>
    <w:rsid w:val="00344106"/>
    <w:rsid w:val="00344DC6"/>
    <w:rsid w:val="003450A5"/>
    <w:rsid w:val="00345224"/>
    <w:rsid w:val="003454D9"/>
    <w:rsid w:val="00346312"/>
    <w:rsid w:val="003470D6"/>
    <w:rsid w:val="003504CE"/>
    <w:rsid w:val="00351C8C"/>
    <w:rsid w:val="00352C83"/>
    <w:rsid w:val="00352DA3"/>
    <w:rsid w:val="0035310A"/>
    <w:rsid w:val="00353F21"/>
    <w:rsid w:val="00354848"/>
    <w:rsid w:val="00354C70"/>
    <w:rsid w:val="003550CC"/>
    <w:rsid w:val="00355204"/>
    <w:rsid w:val="00355B1E"/>
    <w:rsid w:val="00355DA6"/>
    <w:rsid w:val="003560FB"/>
    <w:rsid w:val="0035658F"/>
    <w:rsid w:val="003602B3"/>
    <w:rsid w:val="00360D37"/>
    <w:rsid w:val="003615F6"/>
    <w:rsid w:val="0036234E"/>
    <w:rsid w:val="00362646"/>
    <w:rsid w:val="00362737"/>
    <w:rsid w:val="00362AD5"/>
    <w:rsid w:val="003634E5"/>
    <w:rsid w:val="00363B46"/>
    <w:rsid w:val="00364078"/>
    <w:rsid w:val="00365134"/>
    <w:rsid w:val="00365737"/>
    <w:rsid w:val="00370D41"/>
    <w:rsid w:val="003731A4"/>
    <w:rsid w:val="0037660B"/>
    <w:rsid w:val="00376C2D"/>
    <w:rsid w:val="00377010"/>
    <w:rsid w:val="003770B5"/>
    <w:rsid w:val="00380623"/>
    <w:rsid w:val="0038069E"/>
    <w:rsid w:val="00380A58"/>
    <w:rsid w:val="00380C0D"/>
    <w:rsid w:val="0038120B"/>
    <w:rsid w:val="003815A5"/>
    <w:rsid w:val="00381B64"/>
    <w:rsid w:val="00381F49"/>
    <w:rsid w:val="003822EB"/>
    <w:rsid w:val="00383460"/>
    <w:rsid w:val="00383C9D"/>
    <w:rsid w:val="003846DE"/>
    <w:rsid w:val="00384995"/>
    <w:rsid w:val="00384D79"/>
    <w:rsid w:val="0038533A"/>
    <w:rsid w:val="00385D27"/>
    <w:rsid w:val="003861DC"/>
    <w:rsid w:val="0038638F"/>
    <w:rsid w:val="00387199"/>
    <w:rsid w:val="0038760C"/>
    <w:rsid w:val="003877CF"/>
    <w:rsid w:val="00390592"/>
    <w:rsid w:val="00392093"/>
    <w:rsid w:val="0039210B"/>
    <w:rsid w:val="0039429A"/>
    <w:rsid w:val="003947DD"/>
    <w:rsid w:val="003958FF"/>
    <w:rsid w:val="00395D08"/>
    <w:rsid w:val="003968CD"/>
    <w:rsid w:val="003976C9"/>
    <w:rsid w:val="003A01BF"/>
    <w:rsid w:val="003A0901"/>
    <w:rsid w:val="003A1F0D"/>
    <w:rsid w:val="003A2DDA"/>
    <w:rsid w:val="003A32CF"/>
    <w:rsid w:val="003A4243"/>
    <w:rsid w:val="003A4C51"/>
    <w:rsid w:val="003A66EE"/>
    <w:rsid w:val="003A7393"/>
    <w:rsid w:val="003B04C0"/>
    <w:rsid w:val="003B0C34"/>
    <w:rsid w:val="003B1F5C"/>
    <w:rsid w:val="003B299F"/>
    <w:rsid w:val="003B2D2A"/>
    <w:rsid w:val="003B3590"/>
    <w:rsid w:val="003B3DB5"/>
    <w:rsid w:val="003B49CD"/>
    <w:rsid w:val="003B6C1B"/>
    <w:rsid w:val="003B70E6"/>
    <w:rsid w:val="003B7712"/>
    <w:rsid w:val="003B7A09"/>
    <w:rsid w:val="003C00B1"/>
    <w:rsid w:val="003C0DBA"/>
    <w:rsid w:val="003C180D"/>
    <w:rsid w:val="003C2011"/>
    <w:rsid w:val="003C2C7A"/>
    <w:rsid w:val="003C3073"/>
    <w:rsid w:val="003C33E4"/>
    <w:rsid w:val="003C34E5"/>
    <w:rsid w:val="003C3817"/>
    <w:rsid w:val="003C4E4A"/>
    <w:rsid w:val="003C54B1"/>
    <w:rsid w:val="003C627D"/>
    <w:rsid w:val="003C67D2"/>
    <w:rsid w:val="003C77FE"/>
    <w:rsid w:val="003D0149"/>
    <w:rsid w:val="003D029B"/>
    <w:rsid w:val="003D1258"/>
    <w:rsid w:val="003D15A0"/>
    <w:rsid w:val="003D3379"/>
    <w:rsid w:val="003D3992"/>
    <w:rsid w:val="003D3CE0"/>
    <w:rsid w:val="003D41DC"/>
    <w:rsid w:val="003D4FEA"/>
    <w:rsid w:val="003D53B4"/>
    <w:rsid w:val="003D5C00"/>
    <w:rsid w:val="003D6D4C"/>
    <w:rsid w:val="003D6EB8"/>
    <w:rsid w:val="003D76EB"/>
    <w:rsid w:val="003E120B"/>
    <w:rsid w:val="003E173F"/>
    <w:rsid w:val="003E311A"/>
    <w:rsid w:val="003E361E"/>
    <w:rsid w:val="003E4372"/>
    <w:rsid w:val="003E4613"/>
    <w:rsid w:val="003E4E34"/>
    <w:rsid w:val="003E53D4"/>
    <w:rsid w:val="003E5BAE"/>
    <w:rsid w:val="003E5F79"/>
    <w:rsid w:val="003F0042"/>
    <w:rsid w:val="003F075C"/>
    <w:rsid w:val="003F11E4"/>
    <w:rsid w:val="003F30DA"/>
    <w:rsid w:val="003F315E"/>
    <w:rsid w:val="003F4F33"/>
    <w:rsid w:val="003F522D"/>
    <w:rsid w:val="003F52C9"/>
    <w:rsid w:val="003F5D53"/>
    <w:rsid w:val="003F729D"/>
    <w:rsid w:val="00400013"/>
    <w:rsid w:val="004013A2"/>
    <w:rsid w:val="00401DC9"/>
    <w:rsid w:val="00405155"/>
    <w:rsid w:val="00405456"/>
    <w:rsid w:val="0040649C"/>
    <w:rsid w:val="00412118"/>
    <w:rsid w:val="0041309D"/>
    <w:rsid w:val="004132D8"/>
    <w:rsid w:val="00413BFE"/>
    <w:rsid w:val="00414616"/>
    <w:rsid w:val="00414766"/>
    <w:rsid w:val="00414E2C"/>
    <w:rsid w:val="00414F88"/>
    <w:rsid w:val="00415C26"/>
    <w:rsid w:val="004164A5"/>
    <w:rsid w:val="00417F50"/>
    <w:rsid w:val="00420652"/>
    <w:rsid w:val="004239B0"/>
    <w:rsid w:val="00423DF7"/>
    <w:rsid w:val="004241CA"/>
    <w:rsid w:val="0042514E"/>
    <w:rsid w:val="004257A7"/>
    <w:rsid w:val="00425E35"/>
    <w:rsid w:val="004268EB"/>
    <w:rsid w:val="004272C8"/>
    <w:rsid w:val="0043094A"/>
    <w:rsid w:val="00432881"/>
    <w:rsid w:val="0043301C"/>
    <w:rsid w:val="00433F7A"/>
    <w:rsid w:val="004342BE"/>
    <w:rsid w:val="00435B98"/>
    <w:rsid w:val="00435C6C"/>
    <w:rsid w:val="00435EAC"/>
    <w:rsid w:val="004371D1"/>
    <w:rsid w:val="00437CFE"/>
    <w:rsid w:val="00440270"/>
    <w:rsid w:val="00440E35"/>
    <w:rsid w:val="0044110D"/>
    <w:rsid w:val="00443811"/>
    <w:rsid w:val="004438C6"/>
    <w:rsid w:val="00445185"/>
    <w:rsid w:val="00445C5D"/>
    <w:rsid w:val="0044658F"/>
    <w:rsid w:val="00446CF4"/>
    <w:rsid w:val="00451F76"/>
    <w:rsid w:val="00451FE8"/>
    <w:rsid w:val="00454ED2"/>
    <w:rsid w:val="0045639B"/>
    <w:rsid w:val="00456E7C"/>
    <w:rsid w:val="00456E88"/>
    <w:rsid w:val="004571F7"/>
    <w:rsid w:val="00457C8A"/>
    <w:rsid w:val="00461178"/>
    <w:rsid w:val="004622D2"/>
    <w:rsid w:val="004632C2"/>
    <w:rsid w:val="00463A18"/>
    <w:rsid w:val="00463FAA"/>
    <w:rsid w:val="00467BBD"/>
    <w:rsid w:val="004712E1"/>
    <w:rsid w:val="004718BC"/>
    <w:rsid w:val="00471C8B"/>
    <w:rsid w:val="0047312A"/>
    <w:rsid w:val="004731A4"/>
    <w:rsid w:val="004738F9"/>
    <w:rsid w:val="00473CCA"/>
    <w:rsid w:val="004748A7"/>
    <w:rsid w:val="004757C1"/>
    <w:rsid w:val="004820C3"/>
    <w:rsid w:val="004832EB"/>
    <w:rsid w:val="004846FF"/>
    <w:rsid w:val="00486AEB"/>
    <w:rsid w:val="004872CE"/>
    <w:rsid w:val="004875D8"/>
    <w:rsid w:val="00487BC4"/>
    <w:rsid w:val="00487C87"/>
    <w:rsid w:val="00491256"/>
    <w:rsid w:val="00491723"/>
    <w:rsid w:val="004923DD"/>
    <w:rsid w:val="00495962"/>
    <w:rsid w:val="00495E64"/>
    <w:rsid w:val="00497ABD"/>
    <w:rsid w:val="004A06F4"/>
    <w:rsid w:val="004A10ED"/>
    <w:rsid w:val="004A2343"/>
    <w:rsid w:val="004A2AD0"/>
    <w:rsid w:val="004A3B43"/>
    <w:rsid w:val="004A420E"/>
    <w:rsid w:val="004A468B"/>
    <w:rsid w:val="004A4BDD"/>
    <w:rsid w:val="004A5686"/>
    <w:rsid w:val="004A5904"/>
    <w:rsid w:val="004A5C95"/>
    <w:rsid w:val="004A5FF5"/>
    <w:rsid w:val="004A646E"/>
    <w:rsid w:val="004A6E94"/>
    <w:rsid w:val="004A7CF2"/>
    <w:rsid w:val="004B0249"/>
    <w:rsid w:val="004B0948"/>
    <w:rsid w:val="004B1BDA"/>
    <w:rsid w:val="004B275A"/>
    <w:rsid w:val="004B2F2F"/>
    <w:rsid w:val="004B3388"/>
    <w:rsid w:val="004B48E1"/>
    <w:rsid w:val="004B4FA6"/>
    <w:rsid w:val="004B5EBC"/>
    <w:rsid w:val="004B683A"/>
    <w:rsid w:val="004B71CD"/>
    <w:rsid w:val="004B7E4A"/>
    <w:rsid w:val="004C0A00"/>
    <w:rsid w:val="004C2937"/>
    <w:rsid w:val="004C2B0A"/>
    <w:rsid w:val="004C46D6"/>
    <w:rsid w:val="004C4803"/>
    <w:rsid w:val="004D0157"/>
    <w:rsid w:val="004D0E63"/>
    <w:rsid w:val="004D1D23"/>
    <w:rsid w:val="004D1D32"/>
    <w:rsid w:val="004D20C4"/>
    <w:rsid w:val="004D2273"/>
    <w:rsid w:val="004D3C3B"/>
    <w:rsid w:val="004D3EC5"/>
    <w:rsid w:val="004D3FF8"/>
    <w:rsid w:val="004D720C"/>
    <w:rsid w:val="004E1431"/>
    <w:rsid w:val="004E299E"/>
    <w:rsid w:val="004E2F48"/>
    <w:rsid w:val="004E52C9"/>
    <w:rsid w:val="004E69AA"/>
    <w:rsid w:val="004F0A8E"/>
    <w:rsid w:val="004F18A4"/>
    <w:rsid w:val="004F25FB"/>
    <w:rsid w:val="004F2F1A"/>
    <w:rsid w:val="004F3A54"/>
    <w:rsid w:val="004F3DC0"/>
    <w:rsid w:val="004F4E9F"/>
    <w:rsid w:val="004F52C8"/>
    <w:rsid w:val="004F53CC"/>
    <w:rsid w:val="004F64EB"/>
    <w:rsid w:val="005002D0"/>
    <w:rsid w:val="005031F8"/>
    <w:rsid w:val="00503F2F"/>
    <w:rsid w:val="00504106"/>
    <w:rsid w:val="00504421"/>
    <w:rsid w:val="005052F9"/>
    <w:rsid w:val="0050530D"/>
    <w:rsid w:val="00505D79"/>
    <w:rsid w:val="0050647C"/>
    <w:rsid w:val="0050713C"/>
    <w:rsid w:val="00507380"/>
    <w:rsid w:val="00510885"/>
    <w:rsid w:val="00510EE3"/>
    <w:rsid w:val="00511130"/>
    <w:rsid w:val="00511B21"/>
    <w:rsid w:val="005127FB"/>
    <w:rsid w:val="00513353"/>
    <w:rsid w:val="00513B32"/>
    <w:rsid w:val="00517E12"/>
    <w:rsid w:val="00517E69"/>
    <w:rsid w:val="00517E7A"/>
    <w:rsid w:val="00517EDB"/>
    <w:rsid w:val="00520266"/>
    <w:rsid w:val="00520AA0"/>
    <w:rsid w:val="00520B8B"/>
    <w:rsid w:val="00521948"/>
    <w:rsid w:val="005223E6"/>
    <w:rsid w:val="00524665"/>
    <w:rsid w:val="00525175"/>
    <w:rsid w:val="00525490"/>
    <w:rsid w:val="00525C33"/>
    <w:rsid w:val="00526D33"/>
    <w:rsid w:val="00532C67"/>
    <w:rsid w:val="00533A6E"/>
    <w:rsid w:val="0053458F"/>
    <w:rsid w:val="00534E35"/>
    <w:rsid w:val="00534F0C"/>
    <w:rsid w:val="00535BDE"/>
    <w:rsid w:val="00536AD0"/>
    <w:rsid w:val="005378B5"/>
    <w:rsid w:val="00541C4D"/>
    <w:rsid w:val="00545FE0"/>
    <w:rsid w:val="00546769"/>
    <w:rsid w:val="005476C2"/>
    <w:rsid w:val="005512F8"/>
    <w:rsid w:val="00551ECE"/>
    <w:rsid w:val="005555A0"/>
    <w:rsid w:val="00555A53"/>
    <w:rsid w:val="00555B8F"/>
    <w:rsid w:val="00555CB3"/>
    <w:rsid w:val="00555FC5"/>
    <w:rsid w:val="00557006"/>
    <w:rsid w:val="00557A1B"/>
    <w:rsid w:val="00560573"/>
    <w:rsid w:val="005613EE"/>
    <w:rsid w:val="0056296F"/>
    <w:rsid w:val="005633F4"/>
    <w:rsid w:val="0056421F"/>
    <w:rsid w:val="00564338"/>
    <w:rsid w:val="00566D53"/>
    <w:rsid w:val="005700DD"/>
    <w:rsid w:val="00571144"/>
    <w:rsid w:val="0057137C"/>
    <w:rsid w:val="0057141F"/>
    <w:rsid w:val="005717A8"/>
    <w:rsid w:val="005717C4"/>
    <w:rsid w:val="00573470"/>
    <w:rsid w:val="00574436"/>
    <w:rsid w:val="0057508A"/>
    <w:rsid w:val="005770C3"/>
    <w:rsid w:val="00577C8C"/>
    <w:rsid w:val="00577E09"/>
    <w:rsid w:val="00580217"/>
    <w:rsid w:val="0058140B"/>
    <w:rsid w:val="00582AB8"/>
    <w:rsid w:val="005832B2"/>
    <w:rsid w:val="00583A2E"/>
    <w:rsid w:val="0058448B"/>
    <w:rsid w:val="005844B1"/>
    <w:rsid w:val="005848EC"/>
    <w:rsid w:val="00586FCD"/>
    <w:rsid w:val="00590811"/>
    <w:rsid w:val="0059150D"/>
    <w:rsid w:val="005926C8"/>
    <w:rsid w:val="00593546"/>
    <w:rsid w:val="00594553"/>
    <w:rsid w:val="005946F0"/>
    <w:rsid w:val="00596B57"/>
    <w:rsid w:val="005A0179"/>
    <w:rsid w:val="005A0449"/>
    <w:rsid w:val="005A0493"/>
    <w:rsid w:val="005A0668"/>
    <w:rsid w:val="005A0754"/>
    <w:rsid w:val="005A153B"/>
    <w:rsid w:val="005A161B"/>
    <w:rsid w:val="005A1E7A"/>
    <w:rsid w:val="005A3064"/>
    <w:rsid w:val="005A3147"/>
    <w:rsid w:val="005A3465"/>
    <w:rsid w:val="005A4BF4"/>
    <w:rsid w:val="005A62CC"/>
    <w:rsid w:val="005A6B1F"/>
    <w:rsid w:val="005A6D76"/>
    <w:rsid w:val="005A7614"/>
    <w:rsid w:val="005B19D8"/>
    <w:rsid w:val="005B1B54"/>
    <w:rsid w:val="005B27CA"/>
    <w:rsid w:val="005B2AAA"/>
    <w:rsid w:val="005B2FB8"/>
    <w:rsid w:val="005B35E7"/>
    <w:rsid w:val="005B3E44"/>
    <w:rsid w:val="005B6125"/>
    <w:rsid w:val="005B7B9E"/>
    <w:rsid w:val="005C1856"/>
    <w:rsid w:val="005C1B83"/>
    <w:rsid w:val="005C24AA"/>
    <w:rsid w:val="005C3A91"/>
    <w:rsid w:val="005C4BEC"/>
    <w:rsid w:val="005C50DD"/>
    <w:rsid w:val="005C73A1"/>
    <w:rsid w:val="005C755A"/>
    <w:rsid w:val="005D0D2D"/>
    <w:rsid w:val="005D0D8F"/>
    <w:rsid w:val="005D294D"/>
    <w:rsid w:val="005D32BE"/>
    <w:rsid w:val="005D4161"/>
    <w:rsid w:val="005D45B0"/>
    <w:rsid w:val="005D5104"/>
    <w:rsid w:val="005D5AA3"/>
    <w:rsid w:val="005D6F2A"/>
    <w:rsid w:val="005D7090"/>
    <w:rsid w:val="005D7BE2"/>
    <w:rsid w:val="005E038A"/>
    <w:rsid w:val="005E0C1B"/>
    <w:rsid w:val="005E0E34"/>
    <w:rsid w:val="005E24FE"/>
    <w:rsid w:val="005E334F"/>
    <w:rsid w:val="005E3399"/>
    <w:rsid w:val="005E3F17"/>
    <w:rsid w:val="005E4304"/>
    <w:rsid w:val="005E560D"/>
    <w:rsid w:val="005E561D"/>
    <w:rsid w:val="005E5CFF"/>
    <w:rsid w:val="005E6110"/>
    <w:rsid w:val="005E67F6"/>
    <w:rsid w:val="005E76BB"/>
    <w:rsid w:val="005F03F0"/>
    <w:rsid w:val="005F104D"/>
    <w:rsid w:val="005F190F"/>
    <w:rsid w:val="005F26C5"/>
    <w:rsid w:val="005F48A5"/>
    <w:rsid w:val="005F55AC"/>
    <w:rsid w:val="005F614A"/>
    <w:rsid w:val="005F68A7"/>
    <w:rsid w:val="005F6C87"/>
    <w:rsid w:val="00601676"/>
    <w:rsid w:val="006017B6"/>
    <w:rsid w:val="006025B9"/>
    <w:rsid w:val="006033D8"/>
    <w:rsid w:val="00603586"/>
    <w:rsid w:val="00603D36"/>
    <w:rsid w:val="0060437C"/>
    <w:rsid w:val="00605076"/>
    <w:rsid w:val="00605194"/>
    <w:rsid w:val="006054C8"/>
    <w:rsid w:val="00605746"/>
    <w:rsid w:val="0060636B"/>
    <w:rsid w:val="006066D4"/>
    <w:rsid w:val="00606FFF"/>
    <w:rsid w:val="00611036"/>
    <w:rsid w:val="0061165F"/>
    <w:rsid w:val="00611717"/>
    <w:rsid w:val="00611F06"/>
    <w:rsid w:val="0061293D"/>
    <w:rsid w:val="006140C4"/>
    <w:rsid w:val="006149D8"/>
    <w:rsid w:val="0061587F"/>
    <w:rsid w:val="00615B6C"/>
    <w:rsid w:val="00615E25"/>
    <w:rsid w:val="00617621"/>
    <w:rsid w:val="00617E6A"/>
    <w:rsid w:val="006200CC"/>
    <w:rsid w:val="006202EB"/>
    <w:rsid w:val="00620CBB"/>
    <w:rsid w:val="00621DE6"/>
    <w:rsid w:val="0062298E"/>
    <w:rsid w:val="00623603"/>
    <w:rsid w:val="0062470D"/>
    <w:rsid w:val="0062481F"/>
    <w:rsid w:val="00625921"/>
    <w:rsid w:val="00631E5E"/>
    <w:rsid w:val="00632560"/>
    <w:rsid w:val="00632685"/>
    <w:rsid w:val="00634999"/>
    <w:rsid w:val="00636186"/>
    <w:rsid w:val="0063629F"/>
    <w:rsid w:val="00636317"/>
    <w:rsid w:val="00636736"/>
    <w:rsid w:val="00636C93"/>
    <w:rsid w:val="00636F9A"/>
    <w:rsid w:val="0063706B"/>
    <w:rsid w:val="0064046A"/>
    <w:rsid w:val="00640696"/>
    <w:rsid w:val="0064155C"/>
    <w:rsid w:val="00641947"/>
    <w:rsid w:val="006424E7"/>
    <w:rsid w:val="00643CB7"/>
    <w:rsid w:val="00644F89"/>
    <w:rsid w:val="00647AE7"/>
    <w:rsid w:val="00650C1D"/>
    <w:rsid w:val="006512C3"/>
    <w:rsid w:val="00651941"/>
    <w:rsid w:val="00653C0F"/>
    <w:rsid w:val="006549C0"/>
    <w:rsid w:val="00654A44"/>
    <w:rsid w:val="006567B2"/>
    <w:rsid w:val="0065691A"/>
    <w:rsid w:val="0065696F"/>
    <w:rsid w:val="00660BD8"/>
    <w:rsid w:val="00661019"/>
    <w:rsid w:val="0066161B"/>
    <w:rsid w:val="00661B0E"/>
    <w:rsid w:val="0066214E"/>
    <w:rsid w:val="0066322E"/>
    <w:rsid w:val="00663422"/>
    <w:rsid w:val="006676B6"/>
    <w:rsid w:val="00667D39"/>
    <w:rsid w:val="00670971"/>
    <w:rsid w:val="00670A00"/>
    <w:rsid w:val="006714E1"/>
    <w:rsid w:val="00671EC4"/>
    <w:rsid w:val="00671F7A"/>
    <w:rsid w:val="006737C7"/>
    <w:rsid w:val="00673D85"/>
    <w:rsid w:val="00673EE6"/>
    <w:rsid w:val="00675D36"/>
    <w:rsid w:val="00680ED9"/>
    <w:rsid w:val="00681089"/>
    <w:rsid w:val="0068401B"/>
    <w:rsid w:val="006847A2"/>
    <w:rsid w:val="006856E4"/>
    <w:rsid w:val="0068791E"/>
    <w:rsid w:val="00687C73"/>
    <w:rsid w:val="00687E24"/>
    <w:rsid w:val="00691461"/>
    <w:rsid w:val="00693966"/>
    <w:rsid w:val="00693C71"/>
    <w:rsid w:val="00695A0F"/>
    <w:rsid w:val="00695EA0"/>
    <w:rsid w:val="006A003D"/>
    <w:rsid w:val="006A0AF7"/>
    <w:rsid w:val="006A0E77"/>
    <w:rsid w:val="006A3A10"/>
    <w:rsid w:val="006A42AA"/>
    <w:rsid w:val="006A52CF"/>
    <w:rsid w:val="006A611A"/>
    <w:rsid w:val="006B105F"/>
    <w:rsid w:val="006B10F1"/>
    <w:rsid w:val="006B1E60"/>
    <w:rsid w:val="006B2752"/>
    <w:rsid w:val="006B557C"/>
    <w:rsid w:val="006B625B"/>
    <w:rsid w:val="006C08E7"/>
    <w:rsid w:val="006C12D5"/>
    <w:rsid w:val="006C569E"/>
    <w:rsid w:val="006C69CD"/>
    <w:rsid w:val="006C7C42"/>
    <w:rsid w:val="006C7F1C"/>
    <w:rsid w:val="006D0CE3"/>
    <w:rsid w:val="006D1CC1"/>
    <w:rsid w:val="006D486F"/>
    <w:rsid w:val="006D49B0"/>
    <w:rsid w:val="006D5066"/>
    <w:rsid w:val="006D5453"/>
    <w:rsid w:val="006D5CDA"/>
    <w:rsid w:val="006D7788"/>
    <w:rsid w:val="006D79AC"/>
    <w:rsid w:val="006E0D33"/>
    <w:rsid w:val="006E1073"/>
    <w:rsid w:val="006E1B37"/>
    <w:rsid w:val="006E2AF1"/>
    <w:rsid w:val="006E3D79"/>
    <w:rsid w:val="006E3D8E"/>
    <w:rsid w:val="006E4909"/>
    <w:rsid w:val="006E4CCF"/>
    <w:rsid w:val="006E53CE"/>
    <w:rsid w:val="006E5912"/>
    <w:rsid w:val="006E680D"/>
    <w:rsid w:val="006E7241"/>
    <w:rsid w:val="006F1ACD"/>
    <w:rsid w:val="006F2A03"/>
    <w:rsid w:val="006F2F15"/>
    <w:rsid w:val="006F3779"/>
    <w:rsid w:val="006F4341"/>
    <w:rsid w:val="006F4B28"/>
    <w:rsid w:val="006F6487"/>
    <w:rsid w:val="006F718F"/>
    <w:rsid w:val="006F7F0B"/>
    <w:rsid w:val="0070153E"/>
    <w:rsid w:val="00701B3D"/>
    <w:rsid w:val="00701D64"/>
    <w:rsid w:val="0070275B"/>
    <w:rsid w:val="00703526"/>
    <w:rsid w:val="007037DA"/>
    <w:rsid w:val="00704ADA"/>
    <w:rsid w:val="0070503E"/>
    <w:rsid w:val="00705575"/>
    <w:rsid w:val="007058BD"/>
    <w:rsid w:val="007065B6"/>
    <w:rsid w:val="0070793F"/>
    <w:rsid w:val="007105B4"/>
    <w:rsid w:val="00710B4C"/>
    <w:rsid w:val="0071123C"/>
    <w:rsid w:val="0071245A"/>
    <w:rsid w:val="00712DF3"/>
    <w:rsid w:val="00713B4E"/>
    <w:rsid w:val="00713C8C"/>
    <w:rsid w:val="0071400C"/>
    <w:rsid w:val="00714175"/>
    <w:rsid w:val="00715199"/>
    <w:rsid w:val="0071610C"/>
    <w:rsid w:val="00716370"/>
    <w:rsid w:val="00721917"/>
    <w:rsid w:val="00722300"/>
    <w:rsid w:val="00723998"/>
    <w:rsid w:val="007245C2"/>
    <w:rsid w:val="00724D93"/>
    <w:rsid w:val="00730BDE"/>
    <w:rsid w:val="00731B56"/>
    <w:rsid w:val="00732CEE"/>
    <w:rsid w:val="00735226"/>
    <w:rsid w:val="0073584B"/>
    <w:rsid w:val="00735CE3"/>
    <w:rsid w:val="007365A7"/>
    <w:rsid w:val="007368EF"/>
    <w:rsid w:val="00736D4B"/>
    <w:rsid w:val="00737545"/>
    <w:rsid w:val="00737C1E"/>
    <w:rsid w:val="007400B3"/>
    <w:rsid w:val="0074063D"/>
    <w:rsid w:val="007413D7"/>
    <w:rsid w:val="0074169D"/>
    <w:rsid w:val="00741E87"/>
    <w:rsid w:val="00741F32"/>
    <w:rsid w:val="00744C9C"/>
    <w:rsid w:val="00746EE8"/>
    <w:rsid w:val="00750692"/>
    <w:rsid w:val="00751460"/>
    <w:rsid w:val="00751600"/>
    <w:rsid w:val="00751CBD"/>
    <w:rsid w:val="00754330"/>
    <w:rsid w:val="00754BD6"/>
    <w:rsid w:val="00755972"/>
    <w:rsid w:val="00756856"/>
    <w:rsid w:val="00756F83"/>
    <w:rsid w:val="00761A0A"/>
    <w:rsid w:val="00763434"/>
    <w:rsid w:val="00766C46"/>
    <w:rsid w:val="00767613"/>
    <w:rsid w:val="007713DC"/>
    <w:rsid w:val="007715CC"/>
    <w:rsid w:val="00771ABD"/>
    <w:rsid w:val="00775293"/>
    <w:rsid w:val="0078067A"/>
    <w:rsid w:val="0078157B"/>
    <w:rsid w:val="00781CB7"/>
    <w:rsid w:val="007821E2"/>
    <w:rsid w:val="0078243F"/>
    <w:rsid w:val="00782E47"/>
    <w:rsid w:val="0078536F"/>
    <w:rsid w:val="00785AD4"/>
    <w:rsid w:val="007867A1"/>
    <w:rsid w:val="00786846"/>
    <w:rsid w:val="00791465"/>
    <w:rsid w:val="007932A8"/>
    <w:rsid w:val="007939C6"/>
    <w:rsid w:val="0079402E"/>
    <w:rsid w:val="00796D1F"/>
    <w:rsid w:val="00797355"/>
    <w:rsid w:val="007A0399"/>
    <w:rsid w:val="007A11DC"/>
    <w:rsid w:val="007A254E"/>
    <w:rsid w:val="007A26CE"/>
    <w:rsid w:val="007A380B"/>
    <w:rsid w:val="007A43B2"/>
    <w:rsid w:val="007A6BAA"/>
    <w:rsid w:val="007A71B8"/>
    <w:rsid w:val="007A7E41"/>
    <w:rsid w:val="007B3C4F"/>
    <w:rsid w:val="007B499D"/>
    <w:rsid w:val="007B6229"/>
    <w:rsid w:val="007B75D3"/>
    <w:rsid w:val="007C0526"/>
    <w:rsid w:val="007C2F28"/>
    <w:rsid w:val="007C64EA"/>
    <w:rsid w:val="007C71BF"/>
    <w:rsid w:val="007D04A3"/>
    <w:rsid w:val="007D060A"/>
    <w:rsid w:val="007D0719"/>
    <w:rsid w:val="007D0CC8"/>
    <w:rsid w:val="007D3DF4"/>
    <w:rsid w:val="007D3FDA"/>
    <w:rsid w:val="007D4F28"/>
    <w:rsid w:val="007D60FA"/>
    <w:rsid w:val="007D7123"/>
    <w:rsid w:val="007D74CD"/>
    <w:rsid w:val="007E02C4"/>
    <w:rsid w:val="007E0B08"/>
    <w:rsid w:val="007E3454"/>
    <w:rsid w:val="007E3E87"/>
    <w:rsid w:val="007E4860"/>
    <w:rsid w:val="007E5FDC"/>
    <w:rsid w:val="007E656E"/>
    <w:rsid w:val="007E6F63"/>
    <w:rsid w:val="007E7F24"/>
    <w:rsid w:val="007F18A7"/>
    <w:rsid w:val="007F2EE9"/>
    <w:rsid w:val="007F4511"/>
    <w:rsid w:val="007F53B4"/>
    <w:rsid w:val="007F5AC7"/>
    <w:rsid w:val="007F5BEB"/>
    <w:rsid w:val="007F6330"/>
    <w:rsid w:val="007F6E1A"/>
    <w:rsid w:val="007F70C1"/>
    <w:rsid w:val="007F70DB"/>
    <w:rsid w:val="007F7CD7"/>
    <w:rsid w:val="0080094B"/>
    <w:rsid w:val="00803DD7"/>
    <w:rsid w:val="00803E40"/>
    <w:rsid w:val="00805895"/>
    <w:rsid w:val="008062B4"/>
    <w:rsid w:val="00806584"/>
    <w:rsid w:val="00806D0E"/>
    <w:rsid w:val="00807251"/>
    <w:rsid w:val="00807C9B"/>
    <w:rsid w:val="0081054C"/>
    <w:rsid w:val="00810ABC"/>
    <w:rsid w:val="00812BD7"/>
    <w:rsid w:val="008155F9"/>
    <w:rsid w:val="00816BC1"/>
    <w:rsid w:val="00817017"/>
    <w:rsid w:val="00820432"/>
    <w:rsid w:val="008211EE"/>
    <w:rsid w:val="0082140D"/>
    <w:rsid w:val="00821F72"/>
    <w:rsid w:val="0082258B"/>
    <w:rsid w:val="00822A4D"/>
    <w:rsid w:val="0082343D"/>
    <w:rsid w:val="00824E7E"/>
    <w:rsid w:val="0082564A"/>
    <w:rsid w:val="00826FF9"/>
    <w:rsid w:val="00827C96"/>
    <w:rsid w:val="00827D99"/>
    <w:rsid w:val="00827E77"/>
    <w:rsid w:val="008327BC"/>
    <w:rsid w:val="00832995"/>
    <w:rsid w:val="00834A96"/>
    <w:rsid w:val="00834FFF"/>
    <w:rsid w:val="00835ECF"/>
    <w:rsid w:val="00836DA4"/>
    <w:rsid w:val="00840B05"/>
    <w:rsid w:val="00840C91"/>
    <w:rsid w:val="008422DE"/>
    <w:rsid w:val="008424A2"/>
    <w:rsid w:val="00842A69"/>
    <w:rsid w:val="00844EB6"/>
    <w:rsid w:val="00846113"/>
    <w:rsid w:val="00847135"/>
    <w:rsid w:val="00847FDE"/>
    <w:rsid w:val="00850407"/>
    <w:rsid w:val="00850ADD"/>
    <w:rsid w:val="00850B03"/>
    <w:rsid w:val="00850DC9"/>
    <w:rsid w:val="00851346"/>
    <w:rsid w:val="008513CB"/>
    <w:rsid w:val="00851C78"/>
    <w:rsid w:val="00851EAD"/>
    <w:rsid w:val="008536D5"/>
    <w:rsid w:val="00853898"/>
    <w:rsid w:val="00853F0E"/>
    <w:rsid w:val="00854126"/>
    <w:rsid w:val="008543C5"/>
    <w:rsid w:val="00854A91"/>
    <w:rsid w:val="00857327"/>
    <w:rsid w:val="00857DA7"/>
    <w:rsid w:val="00860CB3"/>
    <w:rsid w:val="00860F5D"/>
    <w:rsid w:val="00861E9B"/>
    <w:rsid w:val="00862159"/>
    <w:rsid w:val="008624BF"/>
    <w:rsid w:val="00862840"/>
    <w:rsid w:val="0086363E"/>
    <w:rsid w:val="008642D6"/>
    <w:rsid w:val="00864BDD"/>
    <w:rsid w:val="00865789"/>
    <w:rsid w:val="00865C95"/>
    <w:rsid w:val="00866B4B"/>
    <w:rsid w:val="00866C34"/>
    <w:rsid w:val="00866FA3"/>
    <w:rsid w:val="00867A67"/>
    <w:rsid w:val="00867A8D"/>
    <w:rsid w:val="00870197"/>
    <w:rsid w:val="00870371"/>
    <w:rsid w:val="00870F4D"/>
    <w:rsid w:val="00870F86"/>
    <w:rsid w:val="008735F2"/>
    <w:rsid w:val="008737BA"/>
    <w:rsid w:val="00873B19"/>
    <w:rsid w:val="00873F9C"/>
    <w:rsid w:val="00874784"/>
    <w:rsid w:val="00874D45"/>
    <w:rsid w:val="00876C9F"/>
    <w:rsid w:val="00876EE3"/>
    <w:rsid w:val="008778E5"/>
    <w:rsid w:val="008808E3"/>
    <w:rsid w:val="00881700"/>
    <w:rsid w:val="00881A61"/>
    <w:rsid w:val="0088615A"/>
    <w:rsid w:val="00886344"/>
    <w:rsid w:val="00887038"/>
    <w:rsid w:val="0088705F"/>
    <w:rsid w:val="008875A5"/>
    <w:rsid w:val="00887C1A"/>
    <w:rsid w:val="00887D75"/>
    <w:rsid w:val="00887FB8"/>
    <w:rsid w:val="00892422"/>
    <w:rsid w:val="00893F09"/>
    <w:rsid w:val="00894D37"/>
    <w:rsid w:val="00896B49"/>
    <w:rsid w:val="0089740F"/>
    <w:rsid w:val="008A0181"/>
    <w:rsid w:val="008A1CEA"/>
    <w:rsid w:val="008A1D4D"/>
    <w:rsid w:val="008A2AC5"/>
    <w:rsid w:val="008A388B"/>
    <w:rsid w:val="008A41D8"/>
    <w:rsid w:val="008A631A"/>
    <w:rsid w:val="008A7499"/>
    <w:rsid w:val="008A78E6"/>
    <w:rsid w:val="008B068A"/>
    <w:rsid w:val="008B0734"/>
    <w:rsid w:val="008B082C"/>
    <w:rsid w:val="008B12C4"/>
    <w:rsid w:val="008B1BCF"/>
    <w:rsid w:val="008B1FA6"/>
    <w:rsid w:val="008B27DF"/>
    <w:rsid w:val="008B2AAB"/>
    <w:rsid w:val="008B2EB8"/>
    <w:rsid w:val="008B319F"/>
    <w:rsid w:val="008B3C3D"/>
    <w:rsid w:val="008B3F5D"/>
    <w:rsid w:val="008B483D"/>
    <w:rsid w:val="008B5679"/>
    <w:rsid w:val="008B5B39"/>
    <w:rsid w:val="008B5C96"/>
    <w:rsid w:val="008C0988"/>
    <w:rsid w:val="008C1254"/>
    <w:rsid w:val="008C16A2"/>
    <w:rsid w:val="008C1835"/>
    <w:rsid w:val="008C1A53"/>
    <w:rsid w:val="008C1DF2"/>
    <w:rsid w:val="008C2396"/>
    <w:rsid w:val="008C27AE"/>
    <w:rsid w:val="008C3574"/>
    <w:rsid w:val="008C46D4"/>
    <w:rsid w:val="008C49EF"/>
    <w:rsid w:val="008C5111"/>
    <w:rsid w:val="008C5358"/>
    <w:rsid w:val="008C7D5C"/>
    <w:rsid w:val="008D031A"/>
    <w:rsid w:val="008D0745"/>
    <w:rsid w:val="008D1340"/>
    <w:rsid w:val="008D1BA8"/>
    <w:rsid w:val="008D3FB4"/>
    <w:rsid w:val="008D4709"/>
    <w:rsid w:val="008D4B9A"/>
    <w:rsid w:val="008D4DAE"/>
    <w:rsid w:val="008D58E1"/>
    <w:rsid w:val="008D5E14"/>
    <w:rsid w:val="008D6F56"/>
    <w:rsid w:val="008D7149"/>
    <w:rsid w:val="008D7746"/>
    <w:rsid w:val="008E09C1"/>
    <w:rsid w:val="008E4585"/>
    <w:rsid w:val="008E5047"/>
    <w:rsid w:val="008E7054"/>
    <w:rsid w:val="008E7055"/>
    <w:rsid w:val="008F01D8"/>
    <w:rsid w:val="008F0746"/>
    <w:rsid w:val="008F2343"/>
    <w:rsid w:val="008F2B23"/>
    <w:rsid w:val="008F5881"/>
    <w:rsid w:val="008F65F7"/>
    <w:rsid w:val="008F6D70"/>
    <w:rsid w:val="008F7BE7"/>
    <w:rsid w:val="00900C39"/>
    <w:rsid w:val="00903A97"/>
    <w:rsid w:val="00903E21"/>
    <w:rsid w:val="009054E6"/>
    <w:rsid w:val="0090590B"/>
    <w:rsid w:val="00905D1A"/>
    <w:rsid w:val="00906183"/>
    <w:rsid w:val="00906830"/>
    <w:rsid w:val="00907BD3"/>
    <w:rsid w:val="00911EE9"/>
    <w:rsid w:val="009136F8"/>
    <w:rsid w:val="00913DEE"/>
    <w:rsid w:val="009160C8"/>
    <w:rsid w:val="009164C7"/>
    <w:rsid w:val="00916785"/>
    <w:rsid w:val="00916867"/>
    <w:rsid w:val="009175B6"/>
    <w:rsid w:val="00920489"/>
    <w:rsid w:val="009207CF"/>
    <w:rsid w:val="009211AB"/>
    <w:rsid w:val="0092144D"/>
    <w:rsid w:val="00924C41"/>
    <w:rsid w:val="00924C79"/>
    <w:rsid w:val="00925423"/>
    <w:rsid w:val="009269BA"/>
    <w:rsid w:val="00927A8B"/>
    <w:rsid w:val="009302F5"/>
    <w:rsid w:val="00931D0C"/>
    <w:rsid w:val="009324B4"/>
    <w:rsid w:val="009330AB"/>
    <w:rsid w:val="00933394"/>
    <w:rsid w:val="00936349"/>
    <w:rsid w:val="009401FF"/>
    <w:rsid w:val="00940B56"/>
    <w:rsid w:val="00940E13"/>
    <w:rsid w:val="0094180F"/>
    <w:rsid w:val="0094202E"/>
    <w:rsid w:val="00945538"/>
    <w:rsid w:val="009476FD"/>
    <w:rsid w:val="009505FB"/>
    <w:rsid w:val="0095087D"/>
    <w:rsid w:val="009515C4"/>
    <w:rsid w:val="009517D5"/>
    <w:rsid w:val="00952152"/>
    <w:rsid w:val="00952D55"/>
    <w:rsid w:val="0095426F"/>
    <w:rsid w:val="009545E2"/>
    <w:rsid w:val="009549B3"/>
    <w:rsid w:val="009609B2"/>
    <w:rsid w:val="00961BC4"/>
    <w:rsid w:val="00961DCF"/>
    <w:rsid w:val="00961F6E"/>
    <w:rsid w:val="00962D0E"/>
    <w:rsid w:val="00963381"/>
    <w:rsid w:val="00963ED1"/>
    <w:rsid w:val="00963EE7"/>
    <w:rsid w:val="00965C01"/>
    <w:rsid w:val="00965DD2"/>
    <w:rsid w:val="00966970"/>
    <w:rsid w:val="00967373"/>
    <w:rsid w:val="00970F36"/>
    <w:rsid w:val="0097199A"/>
    <w:rsid w:val="00971A21"/>
    <w:rsid w:val="00972176"/>
    <w:rsid w:val="0097249E"/>
    <w:rsid w:val="00972839"/>
    <w:rsid w:val="009771CD"/>
    <w:rsid w:val="00977C3A"/>
    <w:rsid w:val="0098005C"/>
    <w:rsid w:val="00980502"/>
    <w:rsid w:val="00981688"/>
    <w:rsid w:val="00982333"/>
    <w:rsid w:val="00982DDC"/>
    <w:rsid w:val="00983526"/>
    <w:rsid w:val="009836CB"/>
    <w:rsid w:val="00983AEA"/>
    <w:rsid w:val="0098506A"/>
    <w:rsid w:val="00986545"/>
    <w:rsid w:val="00987271"/>
    <w:rsid w:val="00990CB8"/>
    <w:rsid w:val="00994545"/>
    <w:rsid w:val="00994E2C"/>
    <w:rsid w:val="00995727"/>
    <w:rsid w:val="00995E8F"/>
    <w:rsid w:val="00996B97"/>
    <w:rsid w:val="00997700"/>
    <w:rsid w:val="009A03D5"/>
    <w:rsid w:val="009A1404"/>
    <w:rsid w:val="009A5024"/>
    <w:rsid w:val="009A58D8"/>
    <w:rsid w:val="009A7362"/>
    <w:rsid w:val="009A7FF5"/>
    <w:rsid w:val="009B06A3"/>
    <w:rsid w:val="009B0789"/>
    <w:rsid w:val="009B2DF2"/>
    <w:rsid w:val="009B33F1"/>
    <w:rsid w:val="009B3DDD"/>
    <w:rsid w:val="009B4A12"/>
    <w:rsid w:val="009B4ED1"/>
    <w:rsid w:val="009B5A27"/>
    <w:rsid w:val="009B7ED5"/>
    <w:rsid w:val="009C157D"/>
    <w:rsid w:val="009C1A15"/>
    <w:rsid w:val="009C2141"/>
    <w:rsid w:val="009C3D97"/>
    <w:rsid w:val="009C4B47"/>
    <w:rsid w:val="009C678D"/>
    <w:rsid w:val="009C751F"/>
    <w:rsid w:val="009C7FF6"/>
    <w:rsid w:val="009D2925"/>
    <w:rsid w:val="009D2C51"/>
    <w:rsid w:val="009D2DA2"/>
    <w:rsid w:val="009D3DFA"/>
    <w:rsid w:val="009D4598"/>
    <w:rsid w:val="009D5176"/>
    <w:rsid w:val="009D5ED4"/>
    <w:rsid w:val="009D6F73"/>
    <w:rsid w:val="009D734D"/>
    <w:rsid w:val="009E02EA"/>
    <w:rsid w:val="009E0D3B"/>
    <w:rsid w:val="009E1D51"/>
    <w:rsid w:val="009E258F"/>
    <w:rsid w:val="009E3285"/>
    <w:rsid w:val="009E34BE"/>
    <w:rsid w:val="009E392E"/>
    <w:rsid w:val="009E4C63"/>
    <w:rsid w:val="009E5A43"/>
    <w:rsid w:val="009E749E"/>
    <w:rsid w:val="009F0675"/>
    <w:rsid w:val="009F0CE9"/>
    <w:rsid w:val="009F1ABE"/>
    <w:rsid w:val="009F2C72"/>
    <w:rsid w:val="009F4732"/>
    <w:rsid w:val="009F481E"/>
    <w:rsid w:val="009F5127"/>
    <w:rsid w:val="009F540D"/>
    <w:rsid w:val="00A00B87"/>
    <w:rsid w:val="00A02421"/>
    <w:rsid w:val="00A047C3"/>
    <w:rsid w:val="00A06888"/>
    <w:rsid w:val="00A07305"/>
    <w:rsid w:val="00A077FB"/>
    <w:rsid w:val="00A10B09"/>
    <w:rsid w:val="00A125D4"/>
    <w:rsid w:val="00A12C35"/>
    <w:rsid w:val="00A130D3"/>
    <w:rsid w:val="00A13A6E"/>
    <w:rsid w:val="00A140CC"/>
    <w:rsid w:val="00A15E73"/>
    <w:rsid w:val="00A1765A"/>
    <w:rsid w:val="00A17F8C"/>
    <w:rsid w:val="00A2170E"/>
    <w:rsid w:val="00A218D5"/>
    <w:rsid w:val="00A2279D"/>
    <w:rsid w:val="00A23A0C"/>
    <w:rsid w:val="00A23D19"/>
    <w:rsid w:val="00A24540"/>
    <w:rsid w:val="00A26307"/>
    <w:rsid w:val="00A272C3"/>
    <w:rsid w:val="00A325CB"/>
    <w:rsid w:val="00A336C9"/>
    <w:rsid w:val="00A33B13"/>
    <w:rsid w:val="00A3505B"/>
    <w:rsid w:val="00A367C7"/>
    <w:rsid w:val="00A37AB3"/>
    <w:rsid w:val="00A4052A"/>
    <w:rsid w:val="00A41483"/>
    <w:rsid w:val="00A41688"/>
    <w:rsid w:val="00A41794"/>
    <w:rsid w:val="00A41C92"/>
    <w:rsid w:val="00A423F5"/>
    <w:rsid w:val="00A42A25"/>
    <w:rsid w:val="00A42AF7"/>
    <w:rsid w:val="00A43087"/>
    <w:rsid w:val="00A44B84"/>
    <w:rsid w:val="00A4558E"/>
    <w:rsid w:val="00A469A3"/>
    <w:rsid w:val="00A46A75"/>
    <w:rsid w:val="00A50E6E"/>
    <w:rsid w:val="00A511D1"/>
    <w:rsid w:val="00A51DEB"/>
    <w:rsid w:val="00A524A3"/>
    <w:rsid w:val="00A529E7"/>
    <w:rsid w:val="00A52DD2"/>
    <w:rsid w:val="00A52EB9"/>
    <w:rsid w:val="00A542E5"/>
    <w:rsid w:val="00A54F71"/>
    <w:rsid w:val="00A572AE"/>
    <w:rsid w:val="00A576C4"/>
    <w:rsid w:val="00A6249C"/>
    <w:rsid w:val="00A62F8A"/>
    <w:rsid w:val="00A63AEA"/>
    <w:rsid w:val="00A63CF1"/>
    <w:rsid w:val="00A63FF9"/>
    <w:rsid w:val="00A646EB"/>
    <w:rsid w:val="00A6504D"/>
    <w:rsid w:val="00A65D28"/>
    <w:rsid w:val="00A67956"/>
    <w:rsid w:val="00A67DD6"/>
    <w:rsid w:val="00A701B7"/>
    <w:rsid w:val="00A702B2"/>
    <w:rsid w:val="00A703DC"/>
    <w:rsid w:val="00A72C44"/>
    <w:rsid w:val="00A72D7A"/>
    <w:rsid w:val="00A737E5"/>
    <w:rsid w:val="00A73AA3"/>
    <w:rsid w:val="00A73F5F"/>
    <w:rsid w:val="00A764C9"/>
    <w:rsid w:val="00A76D31"/>
    <w:rsid w:val="00A77B2B"/>
    <w:rsid w:val="00A77D76"/>
    <w:rsid w:val="00A80D3E"/>
    <w:rsid w:val="00A816E8"/>
    <w:rsid w:val="00A817AC"/>
    <w:rsid w:val="00A8294B"/>
    <w:rsid w:val="00A82C80"/>
    <w:rsid w:val="00A8302C"/>
    <w:rsid w:val="00A84365"/>
    <w:rsid w:val="00A853A0"/>
    <w:rsid w:val="00A8579C"/>
    <w:rsid w:val="00A8751C"/>
    <w:rsid w:val="00A87A19"/>
    <w:rsid w:val="00A92EA9"/>
    <w:rsid w:val="00A93545"/>
    <w:rsid w:val="00A943C6"/>
    <w:rsid w:val="00A96F39"/>
    <w:rsid w:val="00A96FB2"/>
    <w:rsid w:val="00A973CA"/>
    <w:rsid w:val="00AA0742"/>
    <w:rsid w:val="00AA0E86"/>
    <w:rsid w:val="00AA256C"/>
    <w:rsid w:val="00AA3E0F"/>
    <w:rsid w:val="00AA4779"/>
    <w:rsid w:val="00AA4DB2"/>
    <w:rsid w:val="00AA6415"/>
    <w:rsid w:val="00AA6A4B"/>
    <w:rsid w:val="00AB1B29"/>
    <w:rsid w:val="00AB4C9F"/>
    <w:rsid w:val="00AB6A4E"/>
    <w:rsid w:val="00AC13D6"/>
    <w:rsid w:val="00AC205C"/>
    <w:rsid w:val="00AC20F5"/>
    <w:rsid w:val="00AC28E4"/>
    <w:rsid w:val="00AC39B8"/>
    <w:rsid w:val="00AC47CA"/>
    <w:rsid w:val="00AC47EC"/>
    <w:rsid w:val="00AC5447"/>
    <w:rsid w:val="00AC568A"/>
    <w:rsid w:val="00AC56D0"/>
    <w:rsid w:val="00AC5DFB"/>
    <w:rsid w:val="00AC7D97"/>
    <w:rsid w:val="00AC7EDF"/>
    <w:rsid w:val="00AD01FE"/>
    <w:rsid w:val="00AD049B"/>
    <w:rsid w:val="00AD0B3E"/>
    <w:rsid w:val="00AD30B7"/>
    <w:rsid w:val="00AD3608"/>
    <w:rsid w:val="00AD3C6C"/>
    <w:rsid w:val="00AE1E45"/>
    <w:rsid w:val="00AE1F02"/>
    <w:rsid w:val="00AE26A0"/>
    <w:rsid w:val="00AE27E7"/>
    <w:rsid w:val="00AE48CB"/>
    <w:rsid w:val="00AE4A01"/>
    <w:rsid w:val="00AE5122"/>
    <w:rsid w:val="00AE7F23"/>
    <w:rsid w:val="00AF07E3"/>
    <w:rsid w:val="00AF17F2"/>
    <w:rsid w:val="00AF4172"/>
    <w:rsid w:val="00AF42DE"/>
    <w:rsid w:val="00AF4E41"/>
    <w:rsid w:val="00AF5A85"/>
    <w:rsid w:val="00AF5CEA"/>
    <w:rsid w:val="00AF61F7"/>
    <w:rsid w:val="00AF70F4"/>
    <w:rsid w:val="00B0052C"/>
    <w:rsid w:val="00B02B34"/>
    <w:rsid w:val="00B02D79"/>
    <w:rsid w:val="00B03202"/>
    <w:rsid w:val="00B04459"/>
    <w:rsid w:val="00B04E74"/>
    <w:rsid w:val="00B05371"/>
    <w:rsid w:val="00B06230"/>
    <w:rsid w:val="00B06BFC"/>
    <w:rsid w:val="00B0709E"/>
    <w:rsid w:val="00B1111B"/>
    <w:rsid w:val="00B11737"/>
    <w:rsid w:val="00B124C2"/>
    <w:rsid w:val="00B13D13"/>
    <w:rsid w:val="00B1411E"/>
    <w:rsid w:val="00B16C86"/>
    <w:rsid w:val="00B17560"/>
    <w:rsid w:val="00B202A0"/>
    <w:rsid w:val="00B22428"/>
    <w:rsid w:val="00B25249"/>
    <w:rsid w:val="00B25D27"/>
    <w:rsid w:val="00B25F3D"/>
    <w:rsid w:val="00B26C22"/>
    <w:rsid w:val="00B2715E"/>
    <w:rsid w:val="00B30D29"/>
    <w:rsid w:val="00B318B0"/>
    <w:rsid w:val="00B318BA"/>
    <w:rsid w:val="00B31911"/>
    <w:rsid w:val="00B324FE"/>
    <w:rsid w:val="00B3298E"/>
    <w:rsid w:val="00B32AE6"/>
    <w:rsid w:val="00B32D85"/>
    <w:rsid w:val="00B33854"/>
    <w:rsid w:val="00B34E94"/>
    <w:rsid w:val="00B355E8"/>
    <w:rsid w:val="00B357B1"/>
    <w:rsid w:val="00B36311"/>
    <w:rsid w:val="00B36875"/>
    <w:rsid w:val="00B375E9"/>
    <w:rsid w:val="00B40983"/>
    <w:rsid w:val="00B4239C"/>
    <w:rsid w:val="00B44661"/>
    <w:rsid w:val="00B44F57"/>
    <w:rsid w:val="00B45510"/>
    <w:rsid w:val="00B45D73"/>
    <w:rsid w:val="00B45EB8"/>
    <w:rsid w:val="00B46595"/>
    <w:rsid w:val="00B466EE"/>
    <w:rsid w:val="00B46F5A"/>
    <w:rsid w:val="00B4790F"/>
    <w:rsid w:val="00B50329"/>
    <w:rsid w:val="00B51699"/>
    <w:rsid w:val="00B52619"/>
    <w:rsid w:val="00B53FF1"/>
    <w:rsid w:val="00B55744"/>
    <w:rsid w:val="00B55989"/>
    <w:rsid w:val="00B56DB3"/>
    <w:rsid w:val="00B5718A"/>
    <w:rsid w:val="00B60AF5"/>
    <w:rsid w:val="00B62349"/>
    <w:rsid w:val="00B6261A"/>
    <w:rsid w:val="00B62C26"/>
    <w:rsid w:val="00B63B2D"/>
    <w:rsid w:val="00B65751"/>
    <w:rsid w:val="00B65A08"/>
    <w:rsid w:val="00B700FB"/>
    <w:rsid w:val="00B743F5"/>
    <w:rsid w:val="00B74A26"/>
    <w:rsid w:val="00B8000C"/>
    <w:rsid w:val="00B80F5C"/>
    <w:rsid w:val="00B81B84"/>
    <w:rsid w:val="00B82240"/>
    <w:rsid w:val="00B83412"/>
    <w:rsid w:val="00B84611"/>
    <w:rsid w:val="00B84B87"/>
    <w:rsid w:val="00B877C7"/>
    <w:rsid w:val="00B917CD"/>
    <w:rsid w:val="00B91CAC"/>
    <w:rsid w:val="00B91F22"/>
    <w:rsid w:val="00B938D7"/>
    <w:rsid w:val="00B94639"/>
    <w:rsid w:val="00B97D70"/>
    <w:rsid w:val="00BA1AF1"/>
    <w:rsid w:val="00BA1F81"/>
    <w:rsid w:val="00BA280A"/>
    <w:rsid w:val="00BA283C"/>
    <w:rsid w:val="00BA2A8D"/>
    <w:rsid w:val="00BA42FB"/>
    <w:rsid w:val="00BA7490"/>
    <w:rsid w:val="00BB20C1"/>
    <w:rsid w:val="00BB27AB"/>
    <w:rsid w:val="00BB42EE"/>
    <w:rsid w:val="00BB44B2"/>
    <w:rsid w:val="00BB4D38"/>
    <w:rsid w:val="00BB52A2"/>
    <w:rsid w:val="00BB5556"/>
    <w:rsid w:val="00BB6112"/>
    <w:rsid w:val="00BB632E"/>
    <w:rsid w:val="00BB6CED"/>
    <w:rsid w:val="00BC16BD"/>
    <w:rsid w:val="00BC1FE5"/>
    <w:rsid w:val="00BC3943"/>
    <w:rsid w:val="00BC6897"/>
    <w:rsid w:val="00BC6E7B"/>
    <w:rsid w:val="00BD01B4"/>
    <w:rsid w:val="00BD08C1"/>
    <w:rsid w:val="00BD0D95"/>
    <w:rsid w:val="00BD189A"/>
    <w:rsid w:val="00BD19DB"/>
    <w:rsid w:val="00BD3C79"/>
    <w:rsid w:val="00BD4E83"/>
    <w:rsid w:val="00BD51B1"/>
    <w:rsid w:val="00BD60A9"/>
    <w:rsid w:val="00BE03F0"/>
    <w:rsid w:val="00BE0771"/>
    <w:rsid w:val="00BE1A1C"/>
    <w:rsid w:val="00BE23A4"/>
    <w:rsid w:val="00BE25EA"/>
    <w:rsid w:val="00BE3D7E"/>
    <w:rsid w:val="00BE6B2B"/>
    <w:rsid w:val="00BE7BE6"/>
    <w:rsid w:val="00BF1BC7"/>
    <w:rsid w:val="00BF1E52"/>
    <w:rsid w:val="00BF30BE"/>
    <w:rsid w:val="00BF3751"/>
    <w:rsid w:val="00BF3838"/>
    <w:rsid w:val="00BF3B24"/>
    <w:rsid w:val="00BF55A7"/>
    <w:rsid w:val="00BF6697"/>
    <w:rsid w:val="00BF7690"/>
    <w:rsid w:val="00BF7A07"/>
    <w:rsid w:val="00C00C20"/>
    <w:rsid w:val="00C00F4F"/>
    <w:rsid w:val="00C0121E"/>
    <w:rsid w:val="00C01514"/>
    <w:rsid w:val="00C02017"/>
    <w:rsid w:val="00C04105"/>
    <w:rsid w:val="00C06B4F"/>
    <w:rsid w:val="00C10021"/>
    <w:rsid w:val="00C10215"/>
    <w:rsid w:val="00C112FD"/>
    <w:rsid w:val="00C12D26"/>
    <w:rsid w:val="00C130F6"/>
    <w:rsid w:val="00C13698"/>
    <w:rsid w:val="00C13B67"/>
    <w:rsid w:val="00C13C11"/>
    <w:rsid w:val="00C13F7C"/>
    <w:rsid w:val="00C14F09"/>
    <w:rsid w:val="00C15A61"/>
    <w:rsid w:val="00C17848"/>
    <w:rsid w:val="00C215DE"/>
    <w:rsid w:val="00C22408"/>
    <w:rsid w:val="00C24910"/>
    <w:rsid w:val="00C24C08"/>
    <w:rsid w:val="00C251A5"/>
    <w:rsid w:val="00C25905"/>
    <w:rsid w:val="00C25B4A"/>
    <w:rsid w:val="00C26A90"/>
    <w:rsid w:val="00C27D12"/>
    <w:rsid w:val="00C30A5E"/>
    <w:rsid w:val="00C3101F"/>
    <w:rsid w:val="00C316BC"/>
    <w:rsid w:val="00C33714"/>
    <w:rsid w:val="00C33B29"/>
    <w:rsid w:val="00C340AE"/>
    <w:rsid w:val="00C35CAF"/>
    <w:rsid w:val="00C360CD"/>
    <w:rsid w:val="00C36151"/>
    <w:rsid w:val="00C3666E"/>
    <w:rsid w:val="00C36BFB"/>
    <w:rsid w:val="00C37CA1"/>
    <w:rsid w:val="00C40030"/>
    <w:rsid w:val="00C40673"/>
    <w:rsid w:val="00C44650"/>
    <w:rsid w:val="00C4483B"/>
    <w:rsid w:val="00C45104"/>
    <w:rsid w:val="00C50C48"/>
    <w:rsid w:val="00C516FB"/>
    <w:rsid w:val="00C517A1"/>
    <w:rsid w:val="00C519B1"/>
    <w:rsid w:val="00C527D9"/>
    <w:rsid w:val="00C52FC7"/>
    <w:rsid w:val="00C54646"/>
    <w:rsid w:val="00C605A0"/>
    <w:rsid w:val="00C61B20"/>
    <w:rsid w:val="00C61C9F"/>
    <w:rsid w:val="00C61DDB"/>
    <w:rsid w:val="00C620F1"/>
    <w:rsid w:val="00C62112"/>
    <w:rsid w:val="00C6225F"/>
    <w:rsid w:val="00C634FF"/>
    <w:rsid w:val="00C64479"/>
    <w:rsid w:val="00C67736"/>
    <w:rsid w:val="00C677D0"/>
    <w:rsid w:val="00C7285B"/>
    <w:rsid w:val="00C75C84"/>
    <w:rsid w:val="00C761D0"/>
    <w:rsid w:val="00C76923"/>
    <w:rsid w:val="00C77744"/>
    <w:rsid w:val="00C80667"/>
    <w:rsid w:val="00C820F3"/>
    <w:rsid w:val="00C83FBA"/>
    <w:rsid w:val="00C84478"/>
    <w:rsid w:val="00C84FE3"/>
    <w:rsid w:val="00C91AD6"/>
    <w:rsid w:val="00C91DE1"/>
    <w:rsid w:val="00C91E46"/>
    <w:rsid w:val="00C92546"/>
    <w:rsid w:val="00C952EB"/>
    <w:rsid w:val="00C96651"/>
    <w:rsid w:val="00C97B7F"/>
    <w:rsid w:val="00CA1759"/>
    <w:rsid w:val="00CA2158"/>
    <w:rsid w:val="00CA3F31"/>
    <w:rsid w:val="00CA44EB"/>
    <w:rsid w:val="00CA4AF6"/>
    <w:rsid w:val="00CA6E01"/>
    <w:rsid w:val="00CB00C2"/>
    <w:rsid w:val="00CB02AC"/>
    <w:rsid w:val="00CB1389"/>
    <w:rsid w:val="00CB200E"/>
    <w:rsid w:val="00CB2A12"/>
    <w:rsid w:val="00CB5094"/>
    <w:rsid w:val="00CB629F"/>
    <w:rsid w:val="00CB697F"/>
    <w:rsid w:val="00CC0263"/>
    <w:rsid w:val="00CC1D89"/>
    <w:rsid w:val="00CC2959"/>
    <w:rsid w:val="00CC3656"/>
    <w:rsid w:val="00CC44F0"/>
    <w:rsid w:val="00CC4B46"/>
    <w:rsid w:val="00CC5899"/>
    <w:rsid w:val="00CC5EFF"/>
    <w:rsid w:val="00CC796C"/>
    <w:rsid w:val="00CC7DE3"/>
    <w:rsid w:val="00CD003B"/>
    <w:rsid w:val="00CD260C"/>
    <w:rsid w:val="00CD3E44"/>
    <w:rsid w:val="00CD71C0"/>
    <w:rsid w:val="00CD71C5"/>
    <w:rsid w:val="00CE0BA1"/>
    <w:rsid w:val="00CE0C5F"/>
    <w:rsid w:val="00CE3938"/>
    <w:rsid w:val="00CE3EAC"/>
    <w:rsid w:val="00CE3F11"/>
    <w:rsid w:val="00CE572A"/>
    <w:rsid w:val="00CE5C1C"/>
    <w:rsid w:val="00CE74F1"/>
    <w:rsid w:val="00CF0CAE"/>
    <w:rsid w:val="00CF1A63"/>
    <w:rsid w:val="00CF21B7"/>
    <w:rsid w:val="00CF3778"/>
    <w:rsid w:val="00CF3C31"/>
    <w:rsid w:val="00CF3CFE"/>
    <w:rsid w:val="00CF3DA9"/>
    <w:rsid w:val="00CF4915"/>
    <w:rsid w:val="00CF496C"/>
    <w:rsid w:val="00CF4A57"/>
    <w:rsid w:val="00CF7FFE"/>
    <w:rsid w:val="00D00D67"/>
    <w:rsid w:val="00D032BE"/>
    <w:rsid w:val="00D032FA"/>
    <w:rsid w:val="00D041F5"/>
    <w:rsid w:val="00D04BCD"/>
    <w:rsid w:val="00D0744B"/>
    <w:rsid w:val="00D10085"/>
    <w:rsid w:val="00D109E1"/>
    <w:rsid w:val="00D120E6"/>
    <w:rsid w:val="00D12498"/>
    <w:rsid w:val="00D12904"/>
    <w:rsid w:val="00D12D10"/>
    <w:rsid w:val="00D13FC6"/>
    <w:rsid w:val="00D15E37"/>
    <w:rsid w:val="00D16FF3"/>
    <w:rsid w:val="00D17073"/>
    <w:rsid w:val="00D20097"/>
    <w:rsid w:val="00D201D4"/>
    <w:rsid w:val="00D21009"/>
    <w:rsid w:val="00D2106D"/>
    <w:rsid w:val="00D221F5"/>
    <w:rsid w:val="00D2278C"/>
    <w:rsid w:val="00D22ABF"/>
    <w:rsid w:val="00D2646E"/>
    <w:rsid w:val="00D265F7"/>
    <w:rsid w:val="00D27D2A"/>
    <w:rsid w:val="00D309F6"/>
    <w:rsid w:val="00D30A02"/>
    <w:rsid w:val="00D3202D"/>
    <w:rsid w:val="00D32180"/>
    <w:rsid w:val="00D32246"/>
    <w:rsid w:val="00D32E5C"/>
    <w:rsid w:val="00D33CF1"/>
    <w:rsid w:val="00D3479C"/>
    <w:rsid w:val="00D36AAD"/>
    <w:rsid w:val="00D40DA7"/>
    <w:rsid w:val="00D43966"/>
    <w:rsid w:val="00D44B47"/>
    <w:rsid w:val="00D45472"/>
    <w:rsid w:val="00D45F5C"/>
    <w:rsid w:val="00D46E7F"/>
    <w:rsid w:val="00D47F68"/>
    <w:rsid w:val="00D50C25"/>
    <w:rsid w:val="00D5213D"/>
    <w:rsid w:val="00D53888"/>
    <w:rsid w:val="00D54DDB"/>
    <w:rsid w:val="00D54ECB"/>
    <w:rsid w:val="00D568F0"/>
    <w:rsid w:val="00D571AA"/>
    <w:rsid w:val="00D60585"/>
    <w:rsid w:val="00D633D1"/>
    <w:rsid w:val="00D64BF2"/>
    <w:rsid w:val="00D64CBF"/>
    <w:rsid w:val="00D67096"/>
    <w:rsid w:val="00D67C2E"/>
    <w:rsid w:val="00D702F5"/>
    <w:rsid w:val="00D7214A"/>
    <w:rsid w:val="00D727F4"/>
    <w:rsid w:val="00D72C81"/>
    <w:rsid w:val="00D73417"/>
    <w:rsid w:val="00D738CC"/>
    <w:rsid w:val="00D73AA6"/>
    <w:rsid w:val="00D7480E"/>
    <w:rsid w:val="00D75F21"/>
    <w:rsid w:val="00D76712"/>
    <w:rsid w:val="00D7716E"/>
    <w:rsid w:val="00D777A0"/>
    <w:rsid w:val="00D805BB"/>
    <w:rsid w:val="00D82099"/>
    <w:rsid w:val="00D836B2"/>
    <w:rsid w:val="00D86962"/>
    <w:rsid w:val="00D87CC9"/>
    <w:rsid w:val="00D9072B"/>
    <w:rsid w:val="00D90C72"/>
    <w:rsid w:val="00D92531"/>
    <w:rsid w:val="00D92BC2"/>
    <w:rsid w:val="00D92F61"/>
    <w:rsid w:val="00D93936"/>
    <w:rsid w:val="00D93C7B"/>
    <w:rsid w:val="00D957CA"/>
    <w:rsid w:val="00D961D1"/>
    <w:rsid w:val="00D97228"/>
    <w:rsid w:val="00D97E2D"/>
    <w:rsid w:val="00DA008A"/>
    <w:rsid w:val="00DA0AE5"/>
    <w:rsid w:val="00DA1472"/>
    <w:rsid w:val="00DA1B40"/>
    <w:rsid w:val="00DA25F1"/>
    <w:rsid w:val="00DA2C60"/>
    <w:rsid w:val="00DA33B2"/>
    <w:rsid w:val="00DA3675"/>
    <w:rsid w:val="00DA5530"/>
    <w:rsid w:val="00DA577A"/>
    <w:rsid w:val="00DA68B2"/>
    <w:rsid w:val="00DA6952"/>
    <w:rsid w:val="00DA7877"/>
    <w:rsid w:val="00DB05E5"/>
    <w:rsid w:val="00DB0BE9"/>
    <w:rsid w:val="00DB0DF5"/>
    <w:rsid w:val="00DB1CFF"/>
    <w:rsid w:val="00DB2F1C"/>
    <w:rsid w:val="00DB4319"/>
    <w:rsid w:val="00DB4E7B"/>
    <w:rsid w:val="00DB5A7A"/>
    <w:rsid w:val="00DB61CE"/>
    <w:rsid w:val="00DB651F"/>
    <w:rsid w:val="00DB67B8"/>
    <w:rsid w:val="00DB6CD5"/>
    <w:rsid w:val="00DB6EB7"/>
    <w:rsid w:val="00DB7173"/>
    <w:rsid w:val="00DB7AE7"/>
    <w:rsid w:val="00DC0952"/>
    <w:rsid w:val="00DC0B53"/>
    <w:rsid w:val="00DC17C9"/>
    <w:rsid w:val="00DC2188"/>
    <w:rsid w:val="00DC2720"/>
    <w:rsid w:val="00DC5F4F"/>
    <w:rsid w:val="00DC6726"/>
    <w:rsid w:val="00DD0DFB"/>
    <w:rsid w:val="00DD208C"/>
    <w:rsid w:val="00DD22C4"/>
    <w:rsid w:val="00DD3D69"/>
    <w:rsid w:val="00DD466A"/>
    <w:rsid w:val="00DD4805"/>
    <w:rsid w:val="00DD5A91"/>
    <w:rsid w:val="00DD6132"/>
    <w:rsid w:val="00DD63A4"/>
    <w:rsid w:val="00DE0D53"/>
    <w:rsid w:val="00DE238A"/>
    <w:rsid w:val="00DE310A"/>
    <w:rsid w:val="00DE6CD0"/>
    <w:rsid w:val="00DE6DF6"/>
    <w:rsid w:val="00DE6ED5"/>
    <w:rsid w:val="00DF1896"/>
    <w:rsid w:val="00DF3404"/>
    <w:rsid w:val="00DF36A6"/>
    <w:rsid w:val="00DF404C"/>
    <w:rsid w:val="00DF5454"/>
    <w:rsid w:val="00DF6D45"/>
    <w:rsid w:val="00DF7D22"/>
    <w:rsid w:val="00DF7E56"/>
    <w:rsid w:val="00DF7E57"/>
    <w:rsid w:val="00E00F73"/>
    <w:rsid w:val="00E02A7E"/>
    <w:rsid w:val="00E037F7"/>
    <w:rsid w:val="00E03E67"/>
    <w:rsid w:val="00E043FB"/>
    <w:rsid w:val="00E046F3"/>
    <w:rsid w:val="00E05DC5"/>
    <w:rsid w:val="00E05DEE"/>
    <w:rsid w:val="00E0797F"/>
    <w:rsid w:val="00E079D5"/>
    <w:rsid w:val="00E108C7"/>
    <w:rsid w:val="00E10D74"/>
    <w:rsid w:val="00E112C5"/>
    <w:rsid w:val="00E1130C"/>
    <w:rsid w:val="00E1152E"/>
    <w:rsid w:val="00E123F2"/>
    <w:rsid w:val="00E1285D"/>
    <w:rsid w:val="00E135A0"/>
    <w:rsid w:val="00E1528D"/>
    <w:rsid w:val="00E15EB5"/>
    <w:rsid w:val="00E16702"/>
    <w:rsid w:val="00E17AB3"/>
    <w:rsid w:val="00E17C15"/>
    <w:rsid w:val="00E17CBB"/>
    <w:rsid w:val="00E21ABE"/>
    <w:rsid w:val="00E230E7"/>
    <w:rsid w:val="00E23AA2"/>
    <w:rsid w:val="00E23DD5"/>
    <w:rsid w:val="00E30279"/>
    <w:rsid w:val="00E304FE"/>
    <w:rsid w:val="00E30E36"/>
    <w:rsid w:val="00E31A8C"/>
    <w:rsid w:val="00E3221B"/>
    <w:rsid w:val="00E32DC6"/>
    <w:rsid w:val="00E33CF9"/>
    <w:rsid w:val="00E36414"/>
    <w:rsid w:val="00E368CC"/>
    <w:rsid w:val="00E4051F"/>
    <w:rsid w:val="00E40566"/>
    <w:rsid w:val="00E405A4"/>
    <w:rsid w:val="00E40807"/>
    <w:rsid w:val="00E40F33"/>
    <w:rsid w:val="00E41721"/>
    <w:rsid w:val="00E41E12"/>
    <w:rsid w:val="00E4249E"/>
    <w:rsid w:val="00E44C0E"/>
    <w:rsid w:val="00E45195"/>
    <w:rsid w:val="00E45FEB"/>
    <w:rsid w:val="00E5024F"/>
    <w:rsid w:val="00E50B38"/>
    <w:rsid w:val="00E50C4A"/>
    <w:rsid w:val="00E528D3"/>
    <w:rsid w:val="00E538DD"/>
    <w:rsid w:val="00E53E92"/>
    <w:rsid w:val="00E573EF"/>
    <w:rsid w:val="00E60C9D"/>
    <w:rsid w:val="00E61F6A"/>
    <w:rsid w:val="00E626A2"/>
    <w:rsid w:val="00E62D26"/>
    <w:rsid w:val="00E63A16"/>
    <w:rsid w:val="00E654B1"/>
    <w:rsid w:val="00E7279E"/>
    <w:rsid w:val="00E7486F"/>
    <w:rsid w:val="00E76687"/>
    <w:rsid w:val="00E76892"/>
    <w:rsid w:val="00E76BB6"/>
    <w:rsid w:val="00E76E36"/>
    <w:rsid w:val="00E7787B"/>
    <w:rsid w:val="00E77D2B"/>
    <w:rsid w:val="00E810B2"/>
    <w:rsid w:val="00E81364"/>
    <w:rsid w:val="00E82247"/>
    <w:rsid w:val="00E8354A"/>
    <w:rsid w:val="00E838ED"/>
    <w:rsid w:val="00E83D43"/>
    <w:rsid w:val="00E8739B"/>
    <w:rsid w:val="00E874CB"/>
    <w:rsid w:val="00E914CD"/>
    <w:rsid w:val="00E93846"/>
    <w:rsid w:val="00E959F2"/>
    <w:rsid w:val="00E95E95"/>
    <w:rsid w:val="00E97554"/>
    <w:rsid w:val="00E976DF"/>
    <w:rsid w:val="00E97891"/>
    <w:rsid w:val="00EA0B98"/>
    <w:rsid w:val="00EA0C88"/>
    <w:rsid w:val="00EA156E"/>
    <w:rsid w:val="00EA32B7"/>
    <w:rsid w:val="00EA568D"/>
    <w:rsid w:val="00EB0D5C"/>
    <w:rsid w:val="00EB137E"/>
    <w:rsid w:val="00EB15C7"/>
    <w:rsid w:val="00EB25D1"/>
    <w:rsid w:val="00EB2B6F"/>
    <w:rsid w:val="00EB2BD6"/>
    <w:rsid w:val="00EB2C09"/>
    <w:rsid w:val="00EB4FF7"/>
    <w:rsid w:val="00EB5A9F"/>
    <w:rsid w:val="00EB5B63"/>
    <w:rsid w:val="00EB625D"/>
    <w:rsid w:val="00EB6C60"/>
    <w:rsid w:val="00EB7C4F"/>
    <w:rsid w:val="00EB7D8F"/>
    <w:rsid w:val="00EB7E94"/>
    <w:rsid w:val="00EC09F4"/>
    <w:rsid w:val="00EC1549"/>
    <w:rsid w:val="00EC18AF"/>
    <w:rsid w:val="00EC3A6D"/>
    <w:rsid w:val="00EC3C3E"/>
    <w:rsid w:val="00EC3CE8"/>
    <w:rsid w:val="00EC5A6E"/>
    <w:rsid w:val="00EC5F80"/>
    <w:rsid w:val="00EC7882"/>
    <w:rsid w:val="00ED17B8"/>
    <w:rsid w:val="00ED2334"/>
    <w:rsid w:val="00ED3713"/>
    <w:rsid w:val="00ED39FA"/>
    <w:rsid w:val="00ED47CE"/>
    <w:rsid w:val="00ED5FB7"/>
    <w:rsid w:val="00ED6A14"/>
    <w:rsid w:val="00EE05C8"/>
    <w:rsid w:val="00EE07F0"/>
    <w:rsid w:val="00EE1DF7"/>
    <w:rsid w:val="00EE24B7"/>
    <w:rsid w:val="00EE2BF2"/>
    <w:rsid w:val="00EE3369"/>
    <w:rsid w:val="00EE4A5B"/>
    <w:rsid w:val="00EE4E27"/>
    <w:rsid w:val="00EE6FB1"/>
    <w:rsid w:val="00EF18E0"/>
    <w:rsid w:val="00EF2CEA"/>
    <w:rsid w:val="00EF3BAA"/>
    <w:rsid w:val="00EF575F"/>
    <w:rsid w:val="00EF5876"/>
    <w:rsid w:val="00EF6DD8"/>
    <w:rsid w:val="00EF7F0F"/>
    <w:rsid w:val="00F0076A"/>
    <w:rsid w:val="00F00828"/>
    <w:rsid w:val="00F00E09"/>
    <w:rsid w:val="00F01015"/>
    <w:rsid w:val="00F020C8"/>
    <w:rsid w:val="00F05758"/>
    <w:rsid w:val="00F06FC5"/>
    <w:rsid w:val="00F073F1"/>
    <w:rsid w:val="00F07BD5"/>
    <w:rsid w:val="00F1075A"/>
    <w:rsid w:val="00F10F55"/>
    <w:rsid w:val="00F1119F"/>
    <w:rsid w:val="00F119EB"/>
    <w:rsid w:val="00F148FB"/>
    <w:rsid w:val="00F14C80"/>
    <w:rsid w:val="00F1574F"/>
    <w:rsid w:val="00F15B14"/>
    <w:rsid w:val="00F15B3F"/>
    <w:rsid w:val="00F15F94"/>
    <w:rsid w:val="00F16791"/>
    <w:rsid w:val="00F16ED8"/>
    <w:rsid w:val="00F1769E"/>
    <w:rsid w:val="00F2185F"/>
    <w:rsid w:val="00F21EC7"/>
    <w:rsid w:val="00F2212C"/>
    <w:rsid w:val="00F22D04"/>
    <w:rsid w:val="00F257B2"/>
    <w:rsid w:val="00F25B37"/>
    <w:rsid w:val="00F26B37"/>
    <w:rsid w:val="00F277A1"/>
    <w:rsid w:val="00F27A5C"/>
    <w:rsid w:val="00F27F78"/>
    <w:rsid w:val="00F3079C"/>
    <w:rsid w:val="00F3114B"/>
    <w:rsid w:val="00F321C8"/>
    <w:rsid w:val="00F32B21"/>
    <w:rsid w:val="00F346B9"/>
    <w:rsid w:val="00F36136"/>
    <w:rsid w:val="00F364B0"/>
    <w:rsid w:val="00F36EAB"/>
    <w:rsid w:val="00F371F7"/>
    <w:rsid w:val="00F40CA9"/>
    <w:rsid w:val="00F40F26"/>
    <w:rsid w:val="00F42035"/>
    <w:rsid w:val="00F42FD9"/>
    <w:rsid w:val="00F431F3"/>
    <w:rsid w:val="00F4334D"/>
    <w:rsid w:val="00F4350C"/>
    <w:rsid w:val="00F43DE8"/>
    <w:rsid w:val="00F43E63"/>
    <w:rsid w:val="00F45375"/>
    <w:rsid w:val="00F45618"/>
    <w:rsid w:val="00F508FC"/>
    <w:rsid w:val="00F51291"/>
    <w:rsid w:val="00F532C4"/>
    <w:rsid w:val="00F54A11"/>
    <w:rsid w:val="00F568C8"/>
    <w:rsid w:val="00F57449"/>
    <w:rsid w:val="00F6054D"/>
    <w:rsid w:val="00F618FF"/>
    <w:rsid w:val="00F65BD7"/>
    <w:rsid w:val="00F66B40"/>
    <w:rsid w:val="00F67421"/>
    <w:rsid w:val="00F70200"/>
    <w:rsid w:val="00F70FD0"/>
    <w:rsid w:val="00F71843"/>
    <w:rsid w:val="00F71912"/>
    <w:rsid w:val="00F72637"/>
    <w:rsid w:val="00F73186"/>
    <w:rsid w:val="00F7371C"/>
    <w:rsid w:val="00F74E53"/>
    <w:rsid w:val="00F75723"/>
    <w:rsid w:val="00F75735"/>
    <w:rsid w:val="00F7583C"/>
    <w:rsid w:val="00F75C34"/>
    <w:rsid w:val="00F772D9"/>
    <w:rsid w:val="00F778F1"/>
    <w:rsid w:val="00F80118"/>
    <w:rsid w:val="00F81201"/>
    <w:rsid w:val="00F81E5A"/>
    <w:rsid w:val="00F85278"/>
    <w:rsid w:val="00F865B8"/>
    <w:rsid w:val="00F876F1"/>
    <w:rsid w:val="00F91288"/>
    <w:rsid w:val="00F91E3B"/>
    <w:rsid w:val="00F938A0"/>
    <w:rsid w:val="00F9487A"/>
    <w:rsid w:val="00F948CB"/>
    <w:rsid w:val="00F94906"/>
    <w:rsid w:val="00F975F6"/>
    <w:rsid w:val="00F97A48"/>
    <w:rsid w:val="00FA0988"/>
    <w:rsid w:val="00FA0A67"/>
    <w:rsid w:val="00FA0F00"/>
    <w:rsid w:val="00FA4017"/>
    <w:rsid w:val="00FA4D0D"/>
    <w:rsid w:val="00FA525B"/>
    <w:rsid w:val="00FA59D8"/>
    <w:rsid w:val="00FA5B8A"/>
    <w:rsid w:val="00FA7C9B"/>
    <w:rsid w:val="00FB0FBC"/>
    <w:rsid w:val="00FB12B3"/>
    <w:rsid w:val="00FB1A76"/>
    <w:rsid w:val="00FB1F4C"/>
    <w:rsid w:val="00FB59D5"/>
    <w:rsid w:val="00FB6967"/>
    <w:rsid w:val="00FB73D3"/>
    <w:rsid w:val="00FB747F"/>
    <w:rsid w:val="00FB789E"/>
    <w:rsid w:val="00FB7EB9"/>
    <w:rsid w:val="00FC09B3"/>
    <w:rsid w:val="00FC1FCA"/>
    <w:rsid w:val="00FC22D9"/>
    <w:rsid w:val="00FC274C"/>
    <w:rsid w:val="00FC3511"/>
    <w:rsid w:val="00FC3512"/>
    <w:rsid w:val="00FC3A72"/>
    <w:rsid w:val="00FC3C81"/>
    <w:rsid w:val="00FC6E9C"/>
    <w:rsid w:val="00FC7123"/>
    <w:rsid w:val="00FC780D"/>
    <w:rsid w:val="00FC7DA7"/>
    <w:rsid w:val="00FD171D"/>
    <w:rsid w:val="00FD1E0A"/>
    <w:rsid w:val="00FD25C1"/>
    <w:rsid w:val="00FD3D30"/>
    <w:rsid w:val="00FD4A8F"/>
    <w:rsid w:val="00FD647E"/>
    <w:rsid w:val="00FD75BB"/>
    <w:rsid w:val="00FD763E"/>
    <w:rsid w:val="00FE0580"/>
    <w:rsid w:val="00FE0823"/>
    <w:rsid w:val="00FE1538"/>
    <w:rsid w:val="00FE3DE5"/>
    <w:rsid w:val="00FE664E"/>
    <w:rsid w:val="00FE69B9"/>
    <w:rsid w:val="00FF1E60"/>
    <w:rsid w:val="00FF217A"/>
    <w:rsid w:val="00FF3649"/>
    <w:rsid w:val="00FF5AE9"/>
    <w:rsid w:val="00FF5FBF"/>
    <w:rsid w:val="00FF61D9"/>
    <w:rsid w:val="00FF6308"/>
    <w:rsid w:val="00FF6D37"/>
    <w:rsid w:val="03473632"/>
    <w:rsid w:val="0389F783"/>
    <w:rsid w:val="05DCA638"/>
    <w:rsid w:val="0633E95D"/>
    <w:rsid w:val="1332D124"/>
    <w:rsid w:val="142829EB"/>
    <w:rsid w:val="1490232B"/>
    <w:rsid w:val="19683442"/>
    <w:rsid w:val="19AD2B31"/>
    <w:rsid w:val="1DBB0937"/>
    <w:rsid w:val="20703094"/>
    <w:rsid w:val="21AB5A54"/>
    <w:rsid w:val="22BB42A2"/>
    <w:rsid w:val="26F2CC0B"/>
    <w:rsid w:val="27FFB587"/>
    <w:rsid w:val="282E2C2E"/>
    <w:rsid w:val="2855CBF8"/>
    <w:rsid w:val="2A673726"/>
    <w:rsid w:val="2EA7E3B3"/>
    <w:rsid w:val="2F4D828E"/>
    <w:rsid w:val="2FC6A850"/>
    <w:rsid w:val="32C968DF"/>
    <w:rsid w:val="32DD80DC"/>
    <w:rsid w:val="37BE4677"/>
    <w:rsid w:val="3919EE3D"/>
    <w:rsid w:val="3B4DF4BE"/>
    <w:rsid w:val="3FCD1A26"/>
    <w:rsid w:val="40A3C103"/>
    <w:rsid w:val="4303D357"/>
    <w:rsid w:val="433C3FCF"/>
    <w:rsid w:val="43DCE54B"/>
    <w:rsid w:val="4828CB82"/>
    <w:rsid w:val="49AE9FE1"/>
    <w:rsid w:val="4ABDC430"/>
    <w:rsid w:val="4B8E132B"/>
    <w:rsid w:val="4BB4DD2A"/>
    <w:rsid w:val="4C74D210"/>
    <w:rsid w:val="4C931E7C"/>
    <w:rsid w:val="4EFCB683"/>
    <w:rsid w:val="4F0A3403"/>
    <w:rsid w:val="52064E36"/>
    <w:rsid w:val="5626AE49"/>
    <w:rsid w:val="5738074F"/>
    <w:rsid w:val="58366B49"/>
    <w:rsid w:val="5F0EC350"/>
    <w:rsid w:val="618A001F"/>
    <w:rsid w:val="64980B90"/>
    <w:rsid w:val="667A72E4"/>
    <w:rsid w:val="6799F867"/>
    <w:rsid w:val="6925573C"/>
    <w:rsid w:val="69384BC3"/>
    <w:rsid w:val="697F46B7"/>
    <w:rsid w:val="6B4E16D8"/>
    <w:rsid w:val="6BCF0769"/>
    <w:rsid w:val="6F040E13"/>
    <w:rsid w:val="6F0C41DC"/>
    <w:rsid w:val="6FE53483"/>
    <w:rsid w:val="707D2099"/>
    <w:rsid w:val="71C46A97"/>
    <w:rsid w:val="74A1ABAE"/>
    <w:rsid w:val="75B2673D"/>
    <w:rsid w:val="75B9E725"/>
    <w:rsid w:val="76D4917E"/>
    <w:rsid w:val="77EFF51E"/>
    <w:rsid w:val="7836C780"/>
    <w:rsid w:val="78E6F1A9"/>
    <w:rsid w:val="79E93953"/>
    <w:rsid w:val="7D42A412"/>
    <w:rsid w:val="7DA8D85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6515B5B"/>
  <w15:docId w15:val="{A7215457-E206-4DF3-B339-006A39176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spacing w:after="80"/>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C3A6D"/>
    <w:pPr>
      <w:widowControl w:val="0"/>
      <w:ind w:left="283" w:hanging="283"/>
    </w:pPr>
  </w:style>
  <w:style w:type="paragraph" w:styleId="Nadpis1">
    <w:name w:val="heading 1"/>
    <w:basedOn w:val="Normln"/>
    <w:next w:val="Normln"/>
    <w:link w:val="Nadpis1Char"/>
    <w:uiPriority w:val="9"/>
    <w:qFormat/>
    <w:rsid w:val="00000E52"/>
    <w:pPr>
      <w:keepNext/>
      <w:numPr>
        <w:numId w:val="3"/>
      </w:numPr>
      <w:spacing w:before="240" w:after="60"/>
      <w:ind w:left="720"/>
      <w:jc w:val="center"/>
      <w:outlineLvl w:val="0"/>
    </w:pPr>
    <w:rPr>
      <w:rFonts w:ascii="Segoe UI" w:hAnsi="Segoe UI"/>
      <w:b/>
      <w:smallCaps/>
      <w:kern w:val="28"/>
    </w:rPr>
  </w:style>
  <w:style w:type="paragraph" w:styleId="Nadpis2">
    <w:name w:val="heading 2"/>
    <w:basedOn w:val="Normln"/>
    <w:next w:val="Normln"/>
    <w:link w:val="Nadpis2Char"/>
    <w:uiPriority w:val="99"/>
    <w:qFormat/>
    <w:rsid w:val="00EC3A6D"/>
    <w:pPr>
      <w:keepNext/>
      <w:widowControl/>
      <w:jc w:val="both"/>
      <w:outlineLvl w:val="1"/>
    </w:pPr>
    <w:rPr>
      <w:b/>
      <w:sz w:val="24"/>
    </w:rPr>
  </w:style>
  <w:style w:type="paragraph" w:styleId="Nadpis3">
    <w:name w:val="heading 3"/>
    <w:basedOn w:val="Normln"/>
    <w:next w:val="Normln"/>
    <w:link w:val="Nadpis3Char"/>
    <w:uiPriority w:val="99"/>
    <w:qFormat/>
    <w:rsid w:val="00EC3A6D"/>
    <w:pPr>
      <w:keepNext/>
      <w:ind w:left="0" w:firstLine="0"/>
      <w:outlineLvl w:val="2"/>
    </w:pPr>
    <w:rPr>
      <w:b/>
      <w:sz w:val="24"/>
    </w:rPr>
  </w:style>
  <w:style w:type="paragraph" w:styleId="Nadpis4">
    <w:name w:val="heading 4"/>
    <w:basedOn w:val="Normln"/>
    <w:next w:val="Normln"/>
    <w:link w:val="Nadpis4Char"/>
    <w:semiHidden/>
    <w:unhideWhenUsed/>
    <w:qFormat/>
    <w:locked/>
    <w:rsid w:val="008536D5"/>
    <w:pPr>
      <w:keepNext/>
      <w:keepLines/>
      <w:widowControl/>
      <w:spacing w:before="40" w:after="0"/>
      <w:ind w:left="0" w:firstLine="0"/>
      <w:outlineLvl w:val="3"/>
    </w:pPr>
    <w:rPr>
      <w:rFonts w:asciiTheme="majorHAnsi" w:eastAsiaTheme="majorEastAsia" w:hAnsiTheme="majorHAnsi" w:cstheme="majorBidi"/>
      <w:i/>
      <w:iCs/>
      <w:color w:val="365F91" w:themeColor="accent1" w:themeShade="BF"/>
    </w:rPr>
  </w:style>
  <w:style w:type="paragraph" w:styleId="Nadpis6">
    <w:name w:val="heading 6"/>
    <w:basedOn w:val="Normln"/>
    <w:next w:val="Normln"/>
    <w:link w:val="Nadpis6Char"/>
    <w:uiPriority w:val="99"/>
    <w:qFormat/>
    <w:rsid w:val="00172FA8"/>
    <w:pPr>
      <w:spacing w:before="240" w:after="60"/>
      <w:outlineLvl w:val="5"/>
    </w:pPr>
    <w:rPr>
      <w:b/>
      <w:bCs/>
      <w:sz w:val="22"/>
      <w:szCs w:val="22"/>
    </w:rPr>
  </w:style>
  <w:style w:type="paragraph" w:styleId="Nadpis7">
    <w:name w:val="heading 7"/>
    <w:basedOn w:val="Normln"/>
    <w:next w:val="Normln"/>
    <w:link w:val="Nadpis7Char"/>
    <w:semiHidden/>
    <w:unhideWhenUsed/>
    <w:qFormat/>
    <w:locked/>
    <w:rsid w:val="008536D5"/>
    <w:pPr>
      <w:keepNext/>
      <w:keepLines/>
      <w:widowControl/>
      <w:spacing w:before="200"/>
      <w:ind w:left="0" w:firstLine="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locked/>
    <w:rsid w:val="006E680D"/>
    <w:pPr>
      <w:keepNext/>
      <w:keepLines/>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nhideWhenUsed/>
    <w:qFormat/>
    <w:locked/>
    <w:rsid w:val="003846D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000E52"/>
    <w:rPr>
      <w:rFonts w:ascii="Segoe UI" w:hAnsi="Segoe UI"/>
      <w:b/>
      <w:smallCaps/>
      <w:kern w:val="28"/>
    </w:rPr>
  </w:style>
  <w:style w:type="character" w:customStyle="1" w:styleId="Nadpis2Char">
    <w:name w:val="Nadpis 2 Char"/>
    <w:basedOn w:val="Standardnpsmoodstavce"/>
    <w:link w:val="Nadpis2"/>
    <w:uiPriority w:val="99"/>
    <w:semiHidden/>
    <w:locked/>
    <w:rsid w:val="00806D0E"/>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806D0E"/>
    <w:rPr>
      <w:rFonts w:ascii="Cambria" w:hAnsi="Cambria" w:cs="Times New Roman"/>
      <w:b/>
      <w:bCs/>
      <w:sz w:val="26"/>
      <w:szCs w:val="26"/>
    </w:rPr>
  </w:style>
  <w:style w:type="character" w:customStyle="1" w:styleId="Nadpis6Char">
    <w:name w:val="Nadpis 6 Char"/>
    <w:basedOn w:val="Standardnpsmoodstavce"/>
    <w:link w:val="Nadpis6"/>
    <w:uiPriority w:val="99"/>
    <w:semiHidden/>
    <w:locked/>
    <w:rsid w:val="00806D0E"/>
    <w:rPr>
      <w:rFonts w:ascii="Calibri" w:hAnsi="Calibri" w:cs="Times New Roman"/>
      <w:b/>
      <w:bCs/>
    </w:rPr>
  </w:style>
  <w:style w:type="paragraph" w:customStyle="1" w:styleId="Styl1">
    <w:name w:val="Styl 1"/>
    <w:basedOn w:val="Nadpis1"/>
    <w:uiPriority w:val="99"/>
    <w:rsid w:val="00EC3A6D"/>
    <w:pPr>
      <w:tabs>
        <w:tab w:val="left" w:pos="360"/>
      </w:tabs>
      <w:outlineLvl w:val="9"/>
    </w:pPr>
    <w:rPr>
      <w:sz w:val="36"/>
    </w:rPr>
  </w:style>
  <w:style w:type="paragraph" w:customStyle="1" w:styleId="Styl2">
    <w:name w:val="Styl 2"/>
    <w:basedOn w:val="Nadpis1"/>
    <w:uiPriority w:val="99"/>
    <w:rsid w:val="00EC3A6D"/>
    <w:pPr>
      <w:tabs>
        <w:tab w:val="left" w:pos="360"/>
      </w:tabs>
      <w:outlineLvl w:val="9"/>
    </w:pPr>
    <w:rPr>
      <w:sz w:val="24"/>
    </w:rPr>
  </w:style>
  <w:style w:type="paragraph" w:styleId="Zpat">
    <w:name w:val="footer"/>
    <w:basedOn w:val="Normln"/>
    <w:link w:val="ZpatChar"/>
    <w:uiPriority w:val="99"/>
    <w:rsid w:val="00EC3A6D"/>
    <w:pPr>
      <w:tabs>
        <w:tab w:val="center" w:pos="4536"/>
        <w:tab w:val="right" w:pos="9072"/>
      </w:tabs>
    </w:pPr>
  </w:style>
  <w:style w:type="character" w:customStyle="1" w:styleId="ZpatChar">
    <w:name w:val="Zápatí Char"/>
    <w:basedOn w:val="Standardnpsmoodstavce"/>
    <w:link w:val="Zpat"/>
    <w:uiPriority w:val="99"/>
    <w:locked/>
    <w:rsid w:val="00EE3369"/>
    <w:rPr>
      <w:rFonts w:cs="Times New Roman"/>
    </w:rPr>
  </w:style>
  <w:style w:type="character" w:styleId="slostrnky">
    <w:name w:val="page number"/>
    <w:basedOn w:val="Standardnpsmoodstavce"/>
    <w:uiPriority w:val="99"/>
    <w:rsid w:val="00EC3A6D"/>
    <w:rPr>
      <w:rFonts w:cs="Times New Roman"/>
      <w:sz w:val="20"/>
    </w:rPr>
  </w:style>
  <w:style w:type="paragraph" w:styleId="Zhlav">
    <w:name w:val="header"/>
    <w:basedOn w:val="Normln"/>
    <w:link w:val="ZhlavChar"/>
    <w:uiPriority w:val="99"/>
    <w:rsid w:val="00EC3A6D"/>
    <w:pPr>
      <w:tabs>
        <w:tab w:val="center" w:pos="4536"/>
        <w:tab w:val="right" w:pos="9072"/>
      </w:tabs>
    </w:pPr>
  </w:style>
  <w:style w:type="character" w:customStyle="1" w:styleId="ZhlavChar">
    <w:name w:val="Záhlaví Char"/>
    <w:basedOn w:val="Standardnpsmoodstavce"/>
    <w:link w:val="Zhlav"/>
    <w:uiPriority w:val="99"/>
    <w:locked/>
    <w:rsid w:val="00806D0E"/>
    <w:rPr>
      <w:rFonts w:cs="Times New Roman"/>
      <w:sz w:val="20"/>
      <w:szCs w:val="20"/>
    </w:rPr>
  </w:style>
  <w:style w:type="paragraph" w:customStyle="1" w:styleId="Rozvrendokumentu1">
    <w:name w:val="Rozvržení dokumentu1"/>
    <w:basedOn w:val="Normln"/>
    <w:uiPriority w:val="99"/>
    <w:rsid w:val="00EC3A6D"/>
    <w:pPr>
      <w:shd w:val="clear" w:color="auto" w:fill="000080"/>
    </w:pPr>
    <w:rPr>
      <w:rFonts w:ascii="Tahoma" w:hAnsi="Tahoma"/>
    </w:rPr>
  </w:style>
  <w:style w:type="paragraph" w:customStyle="1" w:styleId="Zkladntext21">
    <w:name w:val="Základní text 21"/>
    <w:basedOn w:val="Normln"/>
    <w:uiPriority w:val="99"/>
    <w:rsid w:val="00EC3A6D"/>
    <w:pPr>
      <w:ind w:firstLine="708"/>
      <w:jc w:val="both"/>
    </w:pPr>
    <w:rPr>
      <w:sz w:val="24"/>
    </w:rPr>
  </w:style>
  <w:style w:type="paragraph" w:customStyle="1" w:styleId="Zkladntextodsazen21">
    <w:name w:val="Základní text odsazený 21"/>
    <w:basedOn w:val="Normln"/>
    <w:uiPriority w:val="99"/>
    <w:rsid w:val="00EC3A6D"/>
    <w:pPr>
      <w:ind w:left="1"/>
      <w:jc w:val="both"/>
    </w:pPr>
    <w:rPr>
      <w:color w:val="0000FF"/>
      <w:sz w:val="24"/>
    </w:rPr>
  </w:style>
  <w:style w:type="paragraph" w:styleId="Zkladntext">
    <w:name w:val="Body Text"/>
    <w:basedOn w:val="Normln"/>
    <w:link w:val="ZkladntextChar"/>
    <w:uiPriority w:val="99"/>
    <w:rsid w:val="00EC3A6D"/>
    <w:rPr>
      <w:color w:val="000000"/>
      <w:sz w:val="24"/>
    </w:rPr>
  </w:style>
  <w:style w:type="character" w:customStyle="1" w:styleId="ZkladntextChar">
    <w:name w:val="Základní text Char"/>
    <w:basedOn w:val="Standardnpsmoodstavce"/>
    <w:link w:val="Zkladntext"/>
    <w:uiPriority w:val="99"/>
    <w:locked/>
    <w:rsid w:val="00806D0E"/>
    <w:rPr>
      <w:rFonts w:cs="Times New Roman"/>
      <w:sz w:val="20"/>
      <w:szCs w:val="20"/>
    </w:rPr>
  </w:style>
  <w:style w:type="paragraph" w:customStyle="1" w:styleId="Odstavec">
    <w:name w:val="Odstavec"/>
    <w:uiPriority w:val="99"/>
    <w:rsid w:val="00EC3A6D"/>
    <w:pPr>
      <w:keepLines/>
      <w:widowControl w:val="0"/>
      <w:jc w:val="both"/>
    </w:pPr>
    <w:rPr>
      <w:color w:val="000000"/>
      <w:sz w:val="24"/>
    </w:rPr>
  </w:style>
  <w:style w:type="paragraph" w:customStyle="1" w:styleId="Zkladntext22">
    <w:name w:val="Základní text 22"/>
    <w:basedOn w:val="Normln"/>
    <w:uiPriority w:val="99"/>
    <w:rsid w:val="00EC3A6D"/>
    <w:rPr>
      <w:sz w:val="24"/>
    </w:rPr>
  </w:style>
  <w:style w:type="paragraph" w:customStyle="1" w:styleId="Zkladntextodsazen31">
    <w:name w:val="Základní text odsazený 31"/>
    <w:basedOn w:val="Normln"/>
    <w:uiPriority w:val="99"/>
    <w:rsid w:val="00EC3A6D"/>
    <w:pPr>
      <w:ind w:left="284" w:hanging="284"/>
      <w:jc w:val="both"/>
    </w:pPr>
    <w:rPr>
      <w:sz w:val="24"/>
    </w:rPr>
  </w:style>
  <w:style w:type="paragraph" w:customStyle="1" w:styleId="Zkladntext31">
    <w:name w:val="Základní text 31"/>
    <w:basedOn w:val="Normln"/>
    <w:uiPriority w:val="99"/>
    <w:rsid w:val="00EC3A6D"/>
    <w:pPr>
      <w:spacing w:before="120"/>
      <w:jc w:val="both"/>
    </w:pPr>
    <w:rPr>
      <w:sz w:val="24"/>
    </w:rPr>
  </w:style>
  <w:style w:type="paragraph" w:styleId="Zkladntext2">
    <w:name w:val="Body Text 2"/>
    <w:basedOn w:val="Normln"/>
    <w:link w:val="Zkladntext2Char"/>
    <w:uiPriority w:val="99"/>
    <w:rsid w:val="00172FA8"/>
    <w:pPr>
      <w:spacing w:after="120" w:line="480" w:lineRule="auto"/>
    </w:pPr>
  </w:style>
  <w:style w:type="character" w:customStyle="1" w:styleId="Zkladntext2Char">
    <w:name w:val="Základní text 2 Char"/>
    <w:basedOn w:val="Standardnpsmoodstavce"/>
    <w:link w:val="Zkladntext2"/>
    <w:uiPriority w:val="99"/>
    <w:locked/>
    <w:rsid w:val="00806D0E"/>
    <w:rPr>
      <w:rFonts w:cs="Times New Roman"/>
      <w:sz w:val="20"/>
      <w:szCs w:val="20"/>
    </w:rPr>
  </w:style>
  <w:style w:type="paragraph" w:styleId="Zkladntext3">
    <w:name w:val="Body Text 3"/>
    <w:basedOn w:val="Normln"/>
    <w:link w:val="Zkladntext3Char"/>
    <w:uiPriority w:val="99"/>
    <w:rsid w:val="00172FA8"/>
    <w:pPr>
      <w:spacing w:after="120"/>
    </w:pPr>
    <w:rPr>
      <w:sz w:val="16"/>
      <w:szCs w:val="16"/>
    </w:rPr>
  </w:style>
  <w:style w:type="character" w:customStyle="1" w:styleId="Zkladntext3Char">
    <w:name w:val="Základní text 3 Char"/>
    <w:basedOn w:val="Standardnpsmoodstavce"/>
    <w:link w:val="Zkladntext3"/>
    <w:uiPriority w:val="99"/>
    <w:semiHidden/>
    <w:locked/>
    <w:rsid w:val="00806D0E"/>
    <w:rPr>
      <w:rFonts w:cs="Times New Roman"/>
      <w:sz w:val="16"/>
      <w:szCs w:val="16"/>
    </w:rPr>
  </w:style>
  <w:style w:type="paragraph" w:styleId="Zkladntextodsazen">
    <w:name w:val="Body Text Indent"/>
    <w:basedOn w:val="Normln"/>
    <w:link w:val="ZkladntextodsazenChar"/>
    <w:uiPriority w:val="99"/>
    <w:rsid w:val="00172FA8"/>
    <w:pPr>
      <w:spacing w:after="120"/>
    </w:pPr>
  </w:style>
  <w:style w:type="character" w:customStyle="1" w:styleId="ZkladntextodsazenChar">
    <w:name w:val="Základní text odsazený Char"/>
    <w:basedOn w:val="Standardnpsmoodstavce"/>
    <w:link w:val="Zkladntextodsazen"/>
    <w:uiPriority w:val="99"/>
    <w:semiHidden/>
    <w:locked/>
    <w:rsid w:val="00806D0E"/>
    <w:rPr>
      <w:rFonts w:cs="Times New Roman"/>
      <w:sz w:val="20"/>
      <w:szCs w:val="20"/>
    </w:rPr>
  </w:style>
  <w:style w:type="paragraph" w:styleId="Zkladntextodsazen2">
    <w:name w:val="Body Text Indent 2"/>
    <w:basedOn w:val="Normln"/>
    <w:link w:val="Zkladntextodsazen2Char"/>
    <w:uiPriority w:val="99"/>
    <w:rsid w:val="00172FA8"/>
    <w:pPr>
      <w:spacing w:after="120" w:line="480" w:lineRule="auto"/>
    </w:pPr>
  </w:style>
  <w:style w:type="character" w:customStyle="1" w:styleId="Zkladntextodsazen2Char">
    <w:name w:val="Základní text odsazený 2 Char"/>
    <w:basedOn w:val="Standardnpsmoodstavce"/>
    <w:link w:val="Zkladntextodsazen2"/>
    <w:uiPriority w:val="99"/>
    <w:semiHidden/>
    <w:locked/>
    <w:rsid w:val="00806D0E"/>
    <w:rPr>
      <w:rFonts w:cs="Times New Roman"/>
      <w:sz w:val="20"/>
      <w:szCs w:val="20"/>
    </w:rPr>
  </w:style>
  <w:style w:type="paragraph" w:customStyle="1" w:styleId="Holub-n">
    <w:name w:val="Holub-n"/>
    <w:basedOn w:val="Normln"/>
    <w:uiPriority w:val="99"/>
    <w:rsid w:val="00864BDD"/>
    <w:pPr>
      <w:widowControl/>
      <w:ind w:left="0" w:firstLine="0"/>
    </w:pPr>
    <w:rPr>
      <w:rFonts w:ascii="Arial" w:hAnsi="Arial"/>
      <w:sz w:val="22"/>
    </w:rPr>
  </w:style>
  <w:style w:type="paragraph" w:styleId="Odstavecseseznamem">
    <w:name w:val="List Paragraph"/>
    <w:basedOn w:val="Normln"/>
    <w:link w:val="OdstavecseseznamemChar"/>
    <w:uiPriority w:val="34"/>
    <w:qFormat/>
    <w:rsid w:val="001F30F6"/>
    <w:pPr>
      <w:widowControl/>
      <w:ind w:left="720" w:firstLine="0"/>
      <w:contextualSpacing/>
    </w:pPr>
    <w:rPr>
      <w:sz w:val="24"/>
      <w:szCs w:val="24"/>
    </w:rPr>
  </w:style>
  <w:style w:type="paragraph" w:styleId="Textbubliny">
    <w:name w:val="Balloon Text"/>
    <w:basedOn w:val="Normln"/>
    <w:link w:val="TextbublinyChar"/>
    <w:uiPriority w:val="99"/>
    <w:semiHidden/>
    <w:rsid w:val="00EE336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E3369"/>
    <w:rPr>
      <w:rFonts w:ascii="Tahoma" w:hAnsi="Tahoma" w:cs="Tahoma"/>
      <w:sz w:val="16"/>
      <w:szCs w:val="16"/>
    </w:rPr>
  </w:style>
  <w:style w:type="paragraph" w:customStyle="1" w:styleId="Normln1">
    <w:name w:val="Normální1"/>
    <w:uiPriority w:val="99"/>
    <w:rsid w:val="000738F1"/>
    <w:pPr>
      <w:suppressAutoHyphens/>
    </w:pPr>
    <w:rPr>
      <w:color w:val="000000"/>
      <w:kern w:val="1"/>
      <w:sz w:val="24"/>
      <w:lang w:eastAsia="ar-SA"/>
    </w:rPr>
  </w:style>
  <w:style w:type="character" w:styleId="Hypertextovodkaz">
    <w:name w:val="Hyperlink"/>
    <w:basedOn w:val="Standardnpsmoodstavce"/>
    <w:uiPriority w:val="99"/>
    <w:rsid w:val="003F4F33"/>
    <w:rPr>
      <w:rFonts w:cs="Times New Roman"/>
      <w:color w:val="0000FF"/>
      <w:u w:val="single"/>
    </w:rPr>
  </w:style>
  <w:style w:type="character" w:styleId="Odkaznakoment">
    <w:name w:val="annotation reference"/>
    <w:basedOn w:val="Standardnpsmoodstavce"/>
    <w:rsid w:val="001C294A"/>
    <w:rPr>
      <w:rFonts w:cs="Times New Roman"/>
      <w:sz w:val="16"/>
    </w:rPr>
  </w:style>
  <w:style w:type="paragraph" w:styleId="Textkomente">
    <w:name w:val="annotation text"/>
    <w:basedOn w:val="Normln"/>
    <w:link w:val="TextkomenteChar"/>
    <w:uiPriority w:val="99"/>
    <w:rsid w:val="001C294A"/>
  </w:style>
  <w:style w:type="character" w:customStyle="1" w:styleId="TextkomenteChar">
    <w:name w:val="Text komentáře Char"/>
    <w:basedOn w:val="Standardnpsmoodstavce"/>
    <w:link w:val="Textkomente"/>
    <w:uiPriority w:val="99"/>
    <w:locked/>
    <w:rsid w:val="001C294A"/>
    <w:rPr>
      <w:rFonts w:cs="Times New Roman"/>
    </w:rPr>
  </w:style>
  <w:style w:type="paragraph" w:styleId="Pedmtkomente">
    <w:name w:val="annotation subject"/>
    <w:basedOn w:val="Textkomente"/>
    <w:next w:val="Textkomente"/>
    <w:link w:val="PedmtkomenteChar"/>
    <w:uiPriority w:val="99"/>
    <w:semiHidden/>
    <w:rsid w:val="00291440"/>
    <w:rPr>
      <w:b/>
      <w:bCs/>
    </w:rPr>
  </w:style>
  <w:style w:type="character" w:customStyle="1" w:styleId="PedmtkomenteChar">
    <w:name w:val="Předmět komentáře Char"/>
    <w:basedOn w:val="TextkomenteChar"/>
    <w:link w:val="Pedmtkomente"/>
    <w:uiPriority w:val="99"/>
    <w:semiHidden/>
    <w:locked/>
    <w:rsid w:val="00291440"/>
    <w:rPr>
      <w:rFonts w:cs="Times New Roman"/>
      <w:b/>
      <w:bCs/>
    </w:rPr>
  </w:style>
  <w:style w:type="paragraph" w:customStyle="1" w:styleId="yiv881876730msobodytextindent">
    <w:name w:val="yiv881876730msobodytextindent"/>
    <w:basedOn w:val="Normln"/>
    <w:uiPriority w:val="99"/>
    <w:rsid w:val="00D7480E"/>
    <w:pPr>
      <w:widowControl/>
      <w:spacing w:before="100" w:beforeAutospacing="1" w:after="100" w:afterAutospacing="1"/>
      <w:ind w:left="0" w:firstLine="0"/>
    </w:pPr>
    <w:rPr>
      <w:sz w:val="24"/>
      <w:szCs w:val="24"/>
    </w:rPr>
  </w:style>
  <w:style w:type="character" w:customStyle="1" w:styleId="CharChar2">
    <w:name w:val="Char Char2"/>
    <w:basedOn w:val="Standardnpsmoodstavce"/>
    <w:uiPriority w:val="99"/>
    <w:rsid w:val="00C00F4F"/>
    <w:rPr>
      <w:rFonts w:cs="Times New Roman"/>
    </w:rPr>
  </w:style>
  <w:style w:type="table" w:styleId="Mkatabulky">
    <w:name w:val="Table Grid"/>
    <w:basedOn w:val="Normlntabulka"/>
    <w:uiPriority w:val="59"/>
    <w:locked/>
    <w:rsid w:val="00131717"/>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D75F21"/>
  </w:style>
  <w:style w:type="paragraph" w:customStyle="1" w:styleId="Smlouva2">
    <w:name w:val="Smlouva2"/>
    <w:basedOn w:val="Normln"/>
    <w:rsid w:val="00002749"/>
    <w:pPr>
      <w:widowControl/>
      <w:ind w:left="0" w:firstLine="0"/>
      <w:jc w:val="center"/>
    </w:pPr>
    <w:rPr>
      <w:b/>
      <w:sz w:val="24"/>
    </w:rPr>
  </w:style>
  <w:style w:type="paragraph" w:customStyle="1" w:styleId="Arial9">
    <w:name w:val="Arial 9"/>
    <w:basedOn w:val="Normln"/>
    <w:link w:val="Arial9Char"/>
    <w:qFormat/>
    <w:rsid w:val="00AC47CA"/>
    <w:pPr>
      <w:widowControl/>
      <w:spacing w:before="120"/>
      <w:ind w:left="0" w:firstLine="0"/>
      <w:jc w:val="both"/>
    </w:pPr>
    <w:rPr>
      <w:rFonts w:ascii="Arial" w:hAnsi="Arial" w:cs="Arial"/>
      <w:color w:val="000000"/>
      <w:spacing w:val="-2"/>
      <w:sz w:val="18"/>
      <w:szCs w:val="18"/>
    </w:rPr>
  </w:style>
  <w:style w:type="paragraph" w:customStyle="1" w:styleId="Zkladntext23">
    <w:name w:val="Základní text 23"/>
    <w:basedOn w:val="Normln"/>
    <w:rsid w:val="000233C5"/>
    <w:pPr>
      <w:widowControl/>
      <w:tabs>
        <w:tab w:val="left" w:pos="9356"/>
      </w:tabs>
      <w:overflowPunct w:val="0"/>
      <w:autoSpaceDE w:val="0"/>
      <w:autoSpaceDN w:val="0"/>
      <w:adjustRightInd w:val="0"/>
      <w:ind w:left="0" w:right="50" w:firstLine="0"/>
      <w:jc w:val="both"/>
      <w:textAlignment w:val="baseline"/>
    </w:pPr>
    <w:rPr>
      <w:sz w:val="24"/>
    </w:rPr>
  </w:style>
  <w:style w:type="character" w:customStyle="1" w:styleId="Arial9Char">
    <w:name w:val="Arial 9 Char"/>
    <w:basedOn w:val="Standardnpsmoodstavce"/>
    <w:link w:val="Arial9"/>
    <w:rsid w:val="00AC47CA"/>
    <w:rPr>
      <w:rFonts w:ascii="Arial" w:hAnsi="Arial" w:cs="Arial"/>
      <w:color w:val="000000"/>
      <w:spacing w:val="-2"/>
      <w:sz w:val="18"/>
      <w:szCs w:val="18"/>
    </w:rPr>
  </w:style>
  <w:style w:type="character" w:customStyle="1" w:styleId="Nadpis8Char">
    <w:name w:val="Nadpis 8 Char"/>
    <w:basedOn w:val="Standardnpsmoodstavce"/>
    <w:link w:val="Nadpis8"/>
    <w:semiHidden/>
    <w:rsid w:val="006E680D"/>
    <w:rPr>
      <w:rFonts w:asciiTheme="majorHAnsi" w:eastAsiaTheme="majorEastAsia" w:hAnsiTheme="majorHAnsi" w:cstheme="majorBidi"/>
      <w:color w:val="404040" w:themeColor="text1" w:themeTint="BF"/>
    </w:rPr>
  </w:style>
  <w:style w:type="paragraph" w:styleId="Zkladntextodsazen3">
    <w:name w:val="Body Text Indent 3"/>
    <w:basedOn w:val="Normln"/>
    <w:link w:val="Zkladntextodsazen3Char"/>
    <w:semiHidden/>
    <w:unhideWhenUsed/>
    <w:rsid w:val="00B06230"/>
    <w:pPr>
      <w:widowControl/>
      <w:spacing w:after="120"/>
      <w:ind w:firstLine="0"/>
    </w:pPr>
    <w:rPr>
      <w:sz w:val="16"/>
      <w:szCs w:val="16"/>
    </w:rPr>
  </w:style>
  <w:style w:type="character" w:customStyle="1" w:styleId="Zkladntextodsazen3Char">
    <w:name w:val="Základní text odsazený 3 Char"/>
    <w:basedOn w:val="Standardnpsmoodstavce"/>
    <w:link w:val="Zkladntextodsazen3"/>
    <w:semiHidden/>
    <w:rsid w:val="00B06230"/>
    <w:rPr>
      <w:sz w:val="16"/>
      <w:szCs w:val="16"/>
    </w:rPr>
  </w:style>
  <w:style w:type="table" w:customStyle="1" w:styleId="Mkatabulky1">
    <w:name w:val="Mřížka tabulky1"/>
    <w:basedOn w:val="Normlntabulka"/>
    <w:next w:val="Mkatabulky"/>
    <w:locked/>
    <w:rsid w:val="0028303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9Char">
    <w:name w:val="Nadpis 9 Char"/>
    <w:basedOn w:val="Standardnpsmoodstavce"/>
    <w:link w:val="Nadpis9"/>
    <w:rsid w:val="003846DE"/>
    <w:rPr>
      <w:rFonts w:asciiTheme="majorHAnsi" w:eastAsiaTheme="majorEastAsia" w:hAnsiTheme="majorHAnsi" w:cstheme="majorBidi"/>
      <w:i/>
      <w:iCs/>
      <w:color w:val="272727" w:themeColor="text1" w:themeTint="D8"/>
      <w:sz w:val="21"/>
      <w:szCs w:val="21"/>
    </w:rPr>
  </w:style>
  <w:style w:type="character" w:customStyle="1" w:styleId="Nevyeenzmnka1">
    <w:name w:val="Nevyřešená zmínka1"/>
    <w:basedOn w:val="Standardnpsmoodstavce"/>
    <w:uiPriority w:val="99"/>
    <w:semiHidden/>
    <w:unhideWhenUsed/>
    <w:rsid w:val="00A76D31"/>
    <w:rPr>
      <w:color w:val="808080"/>
      <w:shd w:val="clear" w:color="auto" w:fill="E6E6E6"/>
    </w:rPr>
  </w:style>
  <w:style w:type="paragraph" w:customStyle="1" w:styleId="nadpis10">
    <w:name w:val="nadpis 1"/>
    <w:basedOn w:val="Normln"/>
    <w:link w:val="nadpis1Char0"/>
    <w:qFormat/>
    <w:rsid w:val="00952D55"/>
    <w:pPr>
      <w:widowControl/>
      <w:spacing w:before="60" w:after="60"/>
      <w:ind w:left="0" w:firstLine="0"/>
      <w:jc w:val="center"/>
    </w:pPr>
    <w:rPr>
      <w:rFonts w:ascii="Segoe UI" w:hAnsi="Segoe UI" w:cs="Segoe UI"/>
      <w:b/>
    </w:rPr>
  </w:style>
  <w:style w:type="character" w:customStyle="1" w:styleId="nadpis1Char0">
    <w:name w:val="nadpis 1 Char"/>
    <w:basedOn w:val="Standardnpsmoodstavce"/>
    <w:link w:val="nadpis10"/>
    <w:rsid w:val="00952D55"/>
    <w:rPr>
      <w:rFonts w:ascii="Segoe UI" w:hAnsi="Segoe UI" w:cs="Segoe UI"/>
      <w:b/>
    </w:rPr>
  </w:style>
  <w:style w:type="character" w:customStyle="1" w:styleId="OdstavecseseznamemChar">
    <w:name w:val="Odstavec se seznamem Char"/>
    <w:link w:val="Odstavecseseznamem"/>
    <w:uiPriority w:val="34"/>
    <w:locked/>
    <w:rsid w:val="0074169D"/>
    <w:rPr>
      <w:sz w:val="24"/>
      <w:szCs w:val="24"/>
    </w:rPr>
  </w:style>
  <w:style w:type="character" w:styleId="Nevyeenzmnka">
    <w:name w:val="Unresolved Mention"/>
    <w:basedOn w:val="Standardnpsmoodstavce"/>
    <w:uiPriority w:val="99"/>
    <w:unhideWhenUsed/>
    <w:rsid w:val="00963ED1"/>
    <w:rPr>
      <w:color w:val="605E5C"/>
      <w:shd w:val="clear" w:color="auto" w:fill="E1DFDD"/>
    </w:rPr>
  </w:style>
  <w:style w:type="character" w:styleId="Zmnka">
    <w:name w:val="Mention"/>
    <w:basedOn w:val="Standardnpsmoodstavce"/>
    <w:uiPriority w:val="99"/>
    <w:unhideWhenUsed/>
    <w:rsid w:val="00963ED1"/>
    <w:rPr>
      <w:color w:val="2B579A"/>
      <w:shd w:val="clear" w:color="auto" w:fill="E1DFDD"/>
    </w:rPr>
  </w:style>
  <w:style w:type="paragraph" w:customStyle="1" w:styleId="l6">
    <w:name w:val="l6"/>
    <w:basedOn w:val="Normln"/>
    <w:rsid w:val="00735226"/>
    <w:pPr>
      <w:widowControl/>
      <w:spacing w:before="100" w:beforeAutospacing="1" w:after="100" w:afterAutospacing="1"/>
      <w:ind w:left="0" w:firstLine="0"/>
    </w:pPr>
    <w:rPr>
      <w:sz w:val="24"/>
      <w:szCs w:val="24"/>
    </w:rPr>
  </w:style>
  <w:style w:type="character" w:styleId="PromnnHTML">
    <w:name w:val="HTML Variable"/>
    <w:basedOn w:val="Standardnpsmoodstavce"/>
    <w:uiPriority w:val="99"/>
    <w:semiHidden/>
    <w:unhideWhenUsed/>
    <w:rsid w:val="00735226"/>
    <w:rPr>
      <w:i/>
      <w:iCs/>
    </w:rPr>
  </w:style>
  <w:style w:type="character" w:customStyle="1" w:styleId="TextkomenteChar1">
    <w:name w:val="Text komentáře Char1"/>
    <w:uiPriority w:val="99"/>
    <w:semiHidden/>
    <w:rsid w:val="00887C1A"/>
    <w:rPr>
      <w:lang w:eastAsia="ar-SA"/>
    </w:rPr>
  </w:style>
  <w:style w:type="table" w:customStyle="1" w:styleId="TableNormal">
    <w:name w:val="Table Normal"/>
    <w:uiPriority w:val="2"/>
    <w:semiHidden/>
    <w:unhideWhenUsed/>
    <w:qFormat/>
    <w:rsid w:val="0015411F"/>
    <w:pPr>
      <w:widowControl w:val="0"/>
      <w:autoSpaceDE w:val="0"/>
      <w:autoSpaceDN w:val="0"/>
      <w:spacing w:after="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15411F"/>
    <w:pPr>
      <w:autoSpaceDE w:val="0"/>
      <w:autoSpaceDN w:val="0"/>
      <w:spacing w:after="0" w:line="250" w:lineRule="exact"/>
      <w:ind w:left="0" w:firstLine="0"/>
    </w:pPr>
    <w:rPr>
      <w:rFonts w:ascii="Segoe UI" w:eastAsia="Segoe UI" w:hAnsi="Segoe UI" w:cs="Segoe UI"/>
      <w:sz w:val="22"/>
      <w:szCs w:val="22"/>
      <w:lang w:eastAsia="en-US"/>
    </w:rPr>
  </w:style>
  <w:style w:type="character" w:customStyle="1" w:styleId="Nadpis4Char">
    <w:name w:val="Nadpis 4 Char"/>
    <w:basedOn w:val="Standardnpsmoodstavce"/>
    <w:link w:val="Nadpis4"/>
    <w:semiHidden/>
    <w:rsid w:val="008536D5"/>
    <w:rPr>
      <w:rFonts w:asciiTheme="majorHAnsi" w:eastAsiaTheme="majorEastAsia" w:hAnsiTheme="majorHAnsi" w:cstheme="majorBidi"/>
      <w:i/>
      <w:iCs/>
      <w:color w:val="365F91" w:themeColor="accent1" w:themeShade="BF"/>
    </w:rPr>
  </w:style>
  <w:style w:type="character" w:customStyle="1" w:styleId="Nadpis7Char">
    <w:name w:val="Nadpis 7 Char"/>
    <w:basedOn w:val="Standardnpsmoodstavce"/>
    <w:link w:val="Nadpis7"/>
    <w:semiHidden/>
    <w:rsid w:val="008536D5"/>
    <w:rPr>
      <w:rFonts w:asciiTheme="majorHAnsi" w:eastAsiaTheme="majorEastAsia" w:hAnsiTheme="majorHAnsi" w:cstheme="majorBidi"/>
      <w:i/>
      <w:iCs/>
      <w:color w:val="404040" w:themeColor="text1" w:themeTint="BF"/>
    </w:rPr>
  </w:style>
  <w:style w:type="character" w:styleId="Sledovanodkaz">
    <w:name w:val="FollowedHyperlink"/>
    <w:basedOn w:val="Standardnpsmoodstavce"/>
    <w:uiPriority w:val="99"/>
    <w:semiHidden/>
    <w:unhideWhenUsed/>
    <w:rsid w:val="008536D5"/>
    <w:rPr>
      <w:color w:val="800080" w:themeColor="followedHyperlink"/>
      <w:u w:val="single"/>
    </w:rPr>
  </w:style>
  <w:style w:type="paragraph" w:customStyle="1" w:styleId="Narrow9alls">
    <w:name w:val="Narrow 9 all čís"/>
    <w:basedOn w:val="Normln"/>
    <w:link w:val="Narrow9allsChar"/>
    <w:qFormat/>
    <w:rsid w:val="008536D5"/>
    <w:pPr>
      <w:widowControl/>
      <w:numPr>
        <w:numId w:val="26"/>
      </w:numPr>
      <w:tabs>
        <w:tab w:val="clear" w:pos="720"/>
        <w:tab w:val="num" w:pos="284"/>
      </w:tabs>
      <w:spacing w:after="0"/>
      <w:ind w:left="284" w:right="85" w:hanging="284"/>
      <w:jc w:val="both"/>
    </w:pPr>
    <w:rPr>
      <w:rFonts w:ascii="Arial Narrow" w:hAnsi="Arial Narrow" w:cs="Arial"/>
      <w:sz w:val="18"/>
      <w:szCs w:val="18"/>
    </w:rPr>
  </w:style>
  <w:style w:type="character" w:customStyle="1" w:styleId="Narrow9allsChar">
    <w:name w:val="Narrow 9 all čís Char"/>
    <w:basedOn w:val="Standardnpsmoodstavce"/>
    <w:link w:val="Narrow9alls"/>
    <w:rsid w:val="008536D5"/>
    <w:rPr>
      <w:rFonts w:ascii="Arial Narrow" w:hAnsi="Arial Narrow" w:cs="Arial"/>
      <w:sz w:val="18"/>
      <w:szCs w:val="18"/>
    </w:rPr>
  </w:style>
  <w:style w:type="paragraph" w:styleId="Textpoznpodarou">
    <w:name w:val="footnote text"/>
    <w:basedOn w:val="Normln"/>
    <w:link w:val="TextpoznpodarouChar"/>
    <w:uiPriority w:val="99"/>
    <w:semiHidden/>
    <w:unhideWhenUsed/>
    <w:rsid w:val="008536D5"/>
    <w:pPr>
      <w:widowControl/>
      <w:spacing w:after="0"/>
      <w:ind w:left="0" w:firstLine="0"/>
    </w:pPr>
  </w:style>
  <w:style w:type="character" w:customStyle="1" w:styleId="TextpoznpodarouChar">
    <w:name w:val="Text pozn. pod čarou Char"/>
    <w:basedOn w:val="Standardnpsmoodstavce"/>
    <w:link w:val="Textpoznpodarou"/>
    <w:uiPriority w:val="99"/>
    <w:semiHidden/>
    <w:rsid w:val="008536D5"/>
  </w:style>
  <w:style w:type="character" w:styleId="Znakapoznpodarou">
    <w:name w:val="footnote reference"/>
    <w:basedOn w:val="Standardnpsmoodstavce"/>
    <w:uiPriority w:val="99"/>
    <w:semiHidden/>
    <w:unhideWhenUsed/>
    <w:rsid w:val="008536D5"/>
    <w:rPr>
      <w:vertAlign w:val="superscript"/>
    </w:rPr>
  </w:style>
  <w:style w:type="paragraph" w:customStyle="1" w:styleId="Tabulkatext">
    <w:name w:val="Tabulka text"/>
    <w:link w:val="TabulkatextChar"/>
    <w:uiPriority w:val="6"/>
    <w:qFormat/>
    <w:rsid w:val="008536D5"/>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8536D5"/>
    <w:rPr>
      <w:rFonts w:asciiTheme="minorHAnsi" w:eastAsiaTheme="minorHAnsi" w:hAnsiTheme="minorHAnsi" w:cstheme="minorBidi"/>
      <w:color w:val="080808"/>
      <w:szCs w:val="22"/>
      <w:lang w:eastAsia="en-US"/>
    </w:rPr>
  </w:style>
  <w:style w:type="character" w:customStyle="1" w:styleId="normaltextrun">
    <w:name w:val="normaltextrun"/>
    <w:basedOn w:val="Standardnpsmoodstavce"/>
    <w:rsid w:val="008536D5"/>
  </w:style>
  <w:style w:type="character" w:customStyle="1" w:styleId="Zkladntext0">
    <w:name w:val="Základní text_"/>
    <w:basedOn w:val="Standardnpsmoodstavce"/>
    <w:link w:val="Zkladntext20"/>
    <w:rsid w:val="008536D5"/>
    <w:rPr>
      <w:sz w:val="22"/>
      <w:szCs w:val="22"/>
      <w:shd w:val="clear" w:color="auto" w:fill="FFFFFF"/>
    </w:rPr>
  </w:style>
  <w:style w:type="paragraph" w:customStyle="1" w:styleId="Zkladntext20">
    <w:name w:val="Základní text2"/>
    <w:basedOn w:val="Normln"/>
    <w:link w:val="Zkladntext0"/>
    <w:rsid w:val="008536D5"/>
    <w:pPr>
      <w:shd w:val="clear" w:color="auto" w:fill="FFFFFF"/>
      <w:spacing w:before="300" w:after="180" w:line="269" w:lineRule="exact"/>
      <w:ind w:left="0" w:hanging="1140"/>
    </w:pPr>
    <w:rPr>
      <w:sz w:val="22"/>
      <w:szCs w:val="22"/>
    </w:rPr>
  </w:style>
  <w:style w:type="paragraph" w:customStyle="1" w:styleId="paragraph">
    <w:name w:val="paragraph"/>
    <w:basedOn w:val="Normln"/>
    <w:rsid w:val="008536D5"/>
    <w:pPr>
      <w:widowControl/>
      <w:spacing w:before="100" w:beforeAutospacing="1" w:after="100" w:afterAutospacing="1"/>
      <w:ind w:left="0" w:firstLine="0"/>
    </w:pPr>
    <w:rPr>
      <w:sz w:val="24"/>
      <w:szCs w:val="24"/>
    </w:rPr>
  </w:style>
  <w:style w:type="character" w:customStyle="1" w:styleId="eop">
    <w:name w:val="eop"/>
    <w:basedOn w:val="Standardnpsmoodstavce"/>
    <w:rsid w:val="008536D5"/>
  </w:style>
  <w:style w:type="character" w:customStyle="1" w:styleId="contextualspellingandgrammarerror">
    <w:name w:val="contextualspellingandgrammarerror"/>
    <w:basedOn w:val="Standardnpsmoodstavce"/>
    <w:rsid w:val="008536D5"/>
  </w:style>
  <w:style w:type="paragraph" w:styleId="Bezmezer">
    <w:name w:val="No Spacing"/>
    <w:uiPriority w:val="1"/>
    <w:qFormat/>
    <w:rsid w:val="008C5358"/>
    <w:pPr>
      <w:widowControl w:val="0"/>
      <w:spacing w:after="0"/>
      <w:ind w:left="283"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2958">
      <w:bodyDiv w:val="1"/>
      <w:marLeft w:val="0"/>
      <w:marRight w:val="0"/>
      <w:marTop w:val="0"/>
      <w:marBottom w:val="0"/>
      <w:divBdr>
        <w:top w:val="none" w:sz="0" w:space="0" w:color="auto"/>
        <w:left w:val="none" w:sz="0" w:space="0" w:color="auto"/>
        <w:bottom w:val="none" w:sz="0" w:space="0" w:color="auto"/>
        <w:right w:val="none" w:sz="0" w:space="0" w:color="auto"/>
      </w:divBdr>
    </w:div>
    <w:div w:id="25064464">
      <w:bodyDiv w:val="1"/>
      <w:marLeft w:val="0"/>
      <w:marRight w:val="0"/>
      <w:marTop w:val="0"/>
      <w:marBottom w:val="0"/>
      <w:divBdr>
        <w:top w:val="none" w:sz="0" w:space="0" w:color="auto"/>
        <w:left w:val="none" w:sz="0" w:space="0" w:color="auto"/>
        <w:bottom w:val="none" w:sz="0" w:space="0" w:color="auto"/>
        <w:right w:val="none" w:sz="0" w:space="0" w:color="auto"/>
      </w:divBdr>
    </w:div>
    <w:div w:id="206651275">
      <w:bodyDiv w:val="1"/>
      <w:marLeft w:val="0"/>
      <w:marRight w:val="0"/>
      <w:marTop w:val="0"/>
      <w:marBottom w:val="0"/>
      <w:divBdr>
        <w:top w:val="none" w:sz="0" w:space="0" w:color="auto"/>
        <w:left w:val="none" w:sz="0" w:space="0" w:color="auto"/>
        <w:bottom w:val="none" w:sz="0" w:space="0" w:color="auto"/>
        <w:right w:val="none" w:sz="0" w:space="0" w:color="auto"/>
      </w:divBdr>
    </w:div>
    <w:div w:id="277759300">
      <w:marLeft w:val="0"/>
      <w:marRight w:val="0"/>
      <w:marTop w:val="0"/>
      <w:marBottom w:val="0"/>
      <w:divBdr>
        <w:top w:val="none" w:sz="0" w:space="0" w:color="auto"/>
        <w:left w:val="none" w:sz="0" w:space="0" w:color="auto"/>
        <w:bottom w:val="none" w:sz="0" w:space="0" w:color="auto"/>
        <w:right w:val="none" w:sz="0" w:space="0" w:color="auto"/>
      </w:divBdr>
    </w:div>
    <w:div w:id="292643451">
      <w:bodyDiv w:val="1"/>
      <w:marLeft w:val="0"/>
      <w:marRight w:val="0"/>
      <w:marTop w:val="0"/>
      <w:marBottom w:val="0"/>
      <w:divBdr>
        <w:top w:val="none" w:sz="0" w:space="0" w:color="auto"/>
        <w:left w:val="none" w:sz="0" w:space="0" w:color="auto"/>
        <w:bottom w:val="none" w:sz="0" w:space="0" w:color="auto"/>
        <w:right w:val="none" w:sz="0" w:space="0" w:color="auto"/>
      </w:divBdr>
    </w:div>
    <w:div w:id="448666777">
      <w:bodyDiv w:val="1"/>
      <w:marLeft w:val="0"/>
      <w:marRight w:val="0"/>
      <w:marTop w:val="0"/>
      <w:marBottom w:val="0"/>
      <w:divBdr>
        <w:top w:val="none" w:sz="0" w:space="0" w:color="auto"/>
        <w:left w:val="none" w:sz="0" w:space="0" w:color="auto"/>
        <w:bottom w:val="none" w:sz="0" w:space="0" w:color="auto"/>
        <w:right w:val="none" w:sz="0" w:space="0" w:color="auto"/>
      </w:divBdr>
    </w:div>
    <w:div w:id="450903863">
      <w:bodyDiv w:val="1"/>
      <w:marLeft w:val="0"/>
      <w:marRight w:val="0"/>
      <w:marTop w:val="0"/>
      <w:marBottom w:val="0"/>
      <w:divBdr>
        <w:top w:val="none" w:sz="0" w:space="0" w:color="auto"/>
        <w:left w:val="none" w:sz="0" w:space="0" w:color="auto"/>
        <w:bottom w:val="none" w:sz="0" w:space="0" w:color="auto"/>
        <w:right w:val="none" w:sz="0" w:space="0" w:color="auto"/>
      </w:divBdr>
    </w:div>
    <w:div w:id="711350510">
      <w:bodyDiv w:val="1"/>
      <w:marLeft w:val="0"/>
      <w:marRight w:val="0"/>
      <w:marTop w:val="0"/>
      <w:marBottom w:val="0"/>
      <w:divBdr>
        <w:top w:val="none" w:sz="0" w:space="0" w:color="auto"/>
        <w:left w:val="none" w:sz="0" w:space="0" w:color="auto"/>
        <w:bottom w:val="none" w:sz="0" w:space="0" w:color="auto"/>
        <w:right w:val="none" w:sz="0" w:space="0" w:color="auto"/>
      </w:divBdr>
    </w:div>
    <w:div w:id="829171275">
      <w:bodyDiv w:val="1"/>
      <w:marLeft w:val="0"/>
      <w:marRight w:val="0"/>
      <w:marTop w:val="0"/>
      <w:marBottom w:val="0"/>
      <w:divBdr>
        <w:top w:val="none" w:sz="0" w:space="0" w:color="auto"/>
        <w:left w:val="none" w:sz="0" w:space="0" w:color="auto"/>
        <w:bottom w:val="none" w:sz="0" w:space="0" w:color="auto"/>
        <w:right w:val="none" w:sz="0" w:space="0" w:color="auto"/>
      </w:divBdr>
    </w:div>
    <w:div w:id="841163147">
      <w:bodyDiv w:val="1"/>
      <w:marLeft w:val="0"/>
      <w:marRight w:val="0"/>
      <w:marTop w:val="0"/>
      <w:marBottom w:val="0"/>
      <w:divBdr>
        <w:top w:val="none" w:sz="0" w:space="0" w:color="auto"/>
        <w:left w:val="none" w:sz="0" w:space="0" w:color="auto"/>
        <w:bottom w:val="none" w:sz="0" w:space="0" w:color="auto"/>
        <w:right w:val="none" w:sz="0" w:space="0" w:color="auto"/>
      </w:divBdr>
    </w:div>
    <w:div w:id="1186217415">
      <w:bodyDiv w:val="1"/>
      <w:marLeft w:val="0"/>
      <w:marRight w:val="0"/>
      <w:marTop w:val="0"/>
      <w:marBottom w:val="0"/>
      <w:divBdr>
        <w:top w:val="none" w:sz="0" w:space="0" w:color="auto"/>
        <w:left w:val="none" w:sz="0" w:space="0" w:color="auto"/>
        <w:bottom w:val="none" w:sz="0" w:space="0" w:color="auto"/>
        <w:right w:val="none" w:sz="0" w:space="0" w:color="auto"/>
      </w:divBdr>
    </w:div>
    <w:div w:id="1626235445">
      <w:bodyDiv w:val="1"/>
      <w:marLeft w:val="0"/>
      <w:marRight w:val="0"/>
      <w:marTop w:val="0"/>
      <w:marBottom w:val="0"/>
      <w:divBdr>
        <w:top w:val="none" w:sz="0" w:space="0" w:color="auto"/>
        <w:left w:val="none" w:sz="0" w:space="0" w:color="auto"/>
        <w:bottom w:val="none" w:sz="0" w:space="0" w:color="auto"/>
        <w:right w:val="none" w:sz="0" w:space="0" w:color="auto"/>
      </w:divBdr>
    </w:div>
    <w:div w:id="1762949447">
      <w:bodyDiv w:val="1"/>
      <w:marLeft w:val="0"/>
      <w:marRight w:val="0"/>
      <w:marTop w:val="0"/>
      <w:marBottom w:val="0"/>
      <w:divBdr>
        <w:top w:val="none" w:sz="0" w:space="0" w:color="auto"/>
        <w:left w:val="none" w:sz="0" w:space="0" w:color="auto"/>
        <w:bottom w:val="none" w:sz="0" w:space="0" w:color="auto"/>
        <w:right w:val="none" w:sz="0" w:space="0" w:color="auto"/>
      </w:divBdr>
    </w:div>
    <w:div w:id="1982534657">
      <w:bodyDiv w:val="1"/>
      <w:marLeft w:val="0"/>
      <w:marRight w:val="0"/>
      <w:marTop w:val="0"/>
      <w:marBottom w:val="0"/>
      <w:divBdr>
        <w:top w:val="none" w:sz="0" w:space="0" w:color="auto"/>
        <w:left w:val="none" w:sz="0" w:space="0" w:color="auto"/>
        <w:bottom w:val="none" w:sz="0" w:space="0" w:color="auto"/>
        <w:right w:val="none" w:sz="0" w:space="0" w:color="auto"/>
      </w:divBdr>
    </w:div>
    <w:div w:id="2047024656">
      <w:bodyDiv w:val="1"/>
      <w:marLeft w:val="0"/>
      <w:marRight w:val="0"/>
      <w:marTop w:val="0"/>
      <w:marBottom w:val="0"/>
      <w:divBdr>
        <w:top w:val="none" w:sz="0" w:space="0" w:color="auto"/>
        <w:left w:val="none" w:sz="0" w:space="0" w:color="auto"/>
        <w:bottom w:val="none" w:sz="0" w:space="0" w:color="auto"/>
        <w:right w:val="none" w:sz="0" w:space="0" w:color="auto"/>
      </w:divBdr>
    </w:div>
    <w:div w:id="2068063628">
      <w:bodyDiv w:val="1"/>
      <w:marLeft w:val="0"/>
      <w:marRight w:val="0"/>
      <w:marTop w:val="0"/>
      <w:marBottom w:val="0"/>
      <w:divBdr>
        <w:top w:val="none" w:sz="0" w:space="0" w:color="auto"/>
        <w:left w:val="none" w:sz="0" w:space="0" w:color="auto"/>
        <w:bottom w:val="none" w:sz="0" w:space="0" w:color="auto"/>
        <w:right w:val="none" w:sz="0" w:space="0" w:color="auto"/>
      </w:divBdr>
    </w:div>
    <w:div w:id="214534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invest@reinvest.cz" TargetMode="External"/><Relationship Id="rId18" Type="http://schemas.openxmlformats.org/officeDocument/2006/relationships/header" Target="header3.xml"/><Relationship Id="rId26" Type="http://schemas.openxmlformats.org/officeDocument/2006/relationships/footer" Target="footer5.xml"/><Relationship Id="rId21" Type="http://schemas.openxmlformats.org/officeDocument/2006/relationships/footer" Target="footer4.xml"/><Relationship Id="rId34" Type="http://schemas.openxmlformats.org/officeDocument/2006/relationships/header" Target="header10.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footer" Target="footer8.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faktury@vfn.cz" TargetMode="External"/><Relationship Id="rId28" Type="http://schemas.openxmlformats.org/officeDocument/2006/relationships/header" Target="header7.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Servis.OZT@vfn.cz" TargetMode="External"/><Relationship Id="rId27" Type="http://schemas.openxmlformats.org/officeDocument/2006/relationships/footer" Target="footer6.xml"/><Relationship Id="rId30" Type="http://schemas.openxmlformats.org/officeDocument/2006/relationships/header" Target="header8.xml"/><Relationship Id="rId35" Type="http://schemas.openxmlformats.org/officeDocument/2006/relationships/footer" Target="footer10.xml"/><Relationship Id="rId8"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RequestID xmlns="acca34e4-9ecd-41c8-99eb-d6aa654aaa55" xsi:nil="true"/>
    <PocetZnRetezec xmlns="acca34e4-9ecd-41c8-99eb-d6aa654aaa55" xsi:nil="true"/>
    <Block_WF xmlns="acca34e4-9ecd-41c8-99eb-d6aa654aaa55">3</Block_WF>
    <ZkracenyRetezec xmlns="acca34e4-9ecd-41c8-99eb-d6aa654aaa55">591-471/471_2022%20RS.docx</ZkracenyRetezec>
    <Smazat xmlns="acca34e4-9ecd-41c8-99eb-d6aa654aaa55">&lt;a href="/sites/evidencesmluv/_layouts/15/IniWrkflIP.aspx?List=%7b77659FB5-C430-479E-BF06-0B5A5E07A4EB%7d&amp;amp;ID=1419&amp;amp;ItemGuid=%7b50FE8392-AAAA-4195-ABDB-0C86DAA0FA25%7d&amp;amp;TemplateID=%7bd3f8102e-f4a5-4901-b93c-fb146a9d820d%7d"&gt;&lt;img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394C3445-1D73-4193-9283-BAFE13BAA586}">
  <ds:schemaRefs>
    <ds:schemaRef ds:uri="http://schemas.openxmlformats.org/officeDocument/2006/bibliography"/>
  </ds:schemaRefs>
</ds:datastoreItem>
</file>

<file path=customXml/itemProps2.xml><?xml version="1.0" encoding="utf-8"?>
<ds:datastoreItem xmlns:ds="http://schemas.openxmlformats.org/officeDocument/2006/customXml" ds:itemID="{2FDF2E98-7A0A-4BA0-BE5B-F22E0AC01F85}"/>
</file>

<file path=customXml/itemProps3.xml><?xml version="1.0" encoding="utf-8"?>
<ds:datastoreItem xmlns:ds="http://schemas.openxmlformats.org/officeDocument/2006/customXml" ds:itemID="{6CC698D6-C1E3-4799-84B5-D380EAE7A67D}">
  <ds:schemaRefs>
    <ds:schemaRef ds:uri="http://schemas.microsoft.com/sharepoint/events"/>
  </ds:schemaRefs>
</ds:datastoreItem>
</file>

<file path=customXml/itemProps4.xml><?xml version="1.0" encoding="utf-8"?>
<ds:datastoreItem xmlns:ds="http://schemas.openxmlformats.org/officeDocument/2006/customXml" ds:itemID="{6949A303-A9B7-4C56-9B67-A7D7FF38A02F}">
  <ds:schemaRefs>
    <ds:schemaRef ds:uri="http://schemas.microsoft.com/sharepoint/v3/contenttype/forms"/>
  </ds:schemaRefs>
</ds:datastoreItem>
</file>

<file path=customXml/itemProps5.xml><?xml version="1.0" encoding="utf-8"?>
<ds:datastoreItem xmlns:ds="http://schemas.openxmlformats.org/officeDocument/2006/customXml" ds:itemID="{DD1D470D-D417-476E-8B57-059518AF757F}">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15066</Words>
  <Characters>89445</Characters>
  <Application>Microsoft Office Word</Application>
  <DocSecurity>0</DocSecurity>
  <Lines>745</Lines>
  <Paragraphs>208</Paragraphs>
  <ScaleCrop>false</ScaleCrop>
  <Company>Level a.s.</Company>
  <LinksUpToDate>false</LinksUpToDate>
  <CharactersWithSpaces>104303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12725 - 984-2018_centrální urgentní příjem - koordinátor BOZP_BACH_TIO</dc:title>
  <dc:subject/>
  <dc:creator>JUDr. Irena Helmová</dc:creator>
  <cp:keywords>Ethan</cp:keywords>
  <cp:lastModifiedBy>Vaňková Jana, Mgr.</cp:lastModifiedBy>
  <cp:revision>3</cp:revision>
  <cp:lastPrinted>2022-03-02T19:52:00Z</cp:lastPrinted>
  <dcterms:created xsi:type="dcterms:W3CDTF">2022-06-20T08:14:00Z</dcterms:created>
  <dcterms:modified xsi:type="dcterms:W3CDTF">2022-06-20T08:15:00Z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0x010100EFF427952D4E634383E9B8E9D938055A002B963CBA657F214D89C4E9ABAE5FAC87</vt:lpwstr>
  </property>
  <property fmtid="{D5CDD505-2E9C-101B-9397-08002B2CF9AE}" pid="3" name="_dlc_DocIdItemGuid">
    <vt:lpwstr>4d226192-3a00-4d43-8ba8-862975f5cca6</vt:lpwstr>
  </property>
  <property fmtid="{D5CDD505-2E9C-101B-9397-08002B2CF9AE}" pid="4" name="WorkflowChangePath">
    <vt:lpwstr>b67a389e-6e0e-4c00-bf81-c26346b032e9,2;b67a389e-6e0e-4c00-bf81-c26346b032e9,2;b67a389e-6e0e-4c00-bf81-c26346b032e9,2;b67a389e-6e0e-4c00-bf81-c26346b032e9,2;7b6f7454-83d1-40ca-8657-403d3bdd2f8a,2;7b6f7454-83d1-40ca-8657-403d3bdd2f8a,2;7b6f7454-83d1-40ca-86a95a2dc2-7576-4e02-851a-82c926069501,2;a95a2dc2-7576-4e02-851a-82c926069501,2;a95a2dc2-7576-4e02-851a-82c926069501,2;</vt:lpwstr>
  </property>
  <property fmtid="{D5CDD505-2E9C-101B-9397-08002B2CF9AE}" pid="5" name="Block_WF">
    <vt:r8>1</vt:r8>
  </property>
  <property fmtid="{D5CDD505-2E9C-101B-9397-08002B2CF9AE}" pid="6" name="MSIP_Label_2063cd7f-2d21-486a-9f29-9c1683fdd175_Enabled">
    <vt:lpwstr>true</vt:lpwstr>
  </property>
  <property fmtid="{D5CDD505-2E9C-101B-9397-08002B2CF9AE}" pid="7" name="MSIP_Label_2063cd7f-2d21-486a-9f29-9c1683fdd175_SetDate">
    <vt:lpwstr>2021-02-05T07:41:17Z</vt:lpwstr>
  </property>
  <property fmtid="{D5CDD505-2E9C-101B-9397-08002B2CF9AE}" pid="8" name="MSIP_Label_2063cd7f-2d21-486a-9f29-9c1683fdd175_Method">
    <vt:lpwstr>Standard</vt:lpwstr>
  </property>
  <property fmtid="{D5CDD505-2E9C-101B-9397-08002B2CF9AE}" pid="9" name="MSIP_Label_2063cd7f-2d21-486a-9f29-9c1683fdd175_Name">
    <vt:lpwstr>2063cd7f-2d21-486a-9f29-9c1683fdd175</vt:lpwstr>
  </property>
  <property fmtid="{D5CDD505-2E9C-101B-9397-08002B2CF9AE}" pid="10" name="MSIP_Label_2063cd7f-2d21-486a-9f29-9c1683fdd175_SiteId">
    <vt:lpwstr>0f277086-d4e0-4971-bc1a-bbc5df0eb246</vt:lpwstr>
  </property>
  <property fmtid="{D5CDD505-2E9C-101B-9397-08002B2CF9AE}" pid="11" name="MSIP_Label_2063cd7f-2d21-486a-9f29-9c1683fdd175_ActionId">
    <vt:lpwstr/>
  </property>
  <property fmtid="{D5CDD505-2E9C-101B-9397-08002B2CF9AE}" pid="12" name="MSIP_Label_2063cd7f-2d21-486a-9f29-9c1683fdd175_ContentBits">
    <vt:lpwstr>0</vt:lpwstr>
  </property>
  <property fmtid="{D5CDD505-2E9C-101B-9397-08002B2CF9AE}" pid="13" name="MediaServiceImageTags">
    <vt:lpwstr/>
  </property>
</Properties>
</file>