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D7F1A" w14:textId="45B8E66C" w:rsidR="007E2C3E" w:rsidRDefault="007E2C3E">
      <w:pPr>
        <w:pStyle w:val="Nadpis1"/>
      </w:pPr>
      <w:proofErr w:type="gramStart"/>
      <w:r>
        <w:t>SMLOUVA  O DÍLO</w:t>
      </w:r>
      <w:proofErr w:type="gramEnd"/>
      <w:r>
        <w:t xml:space="preserve"> </w:t>
      </w:r>
      <w:r w:rsidR="00DE76AE">
        <w:t>16/664359/2022</w:t>
      </w:r>
    </w:p>
    <w:p w14:paraId="4D91C9EF" w14:textId="77777777" w:rsidR="007E2C3E" w:rsidRDefault="007E2C3E"/>
    <w:p w14:paraId="6CFCA638" w14:textId="2AB49728" w:rsidR="007E2C3E" w:rsidRDefault="007E2C3E">
      <w:r>
        <w:t xml:space="preserve">Smlouva o dílo – dodávce stavebních a montážních prací uzavřená ve smyslu ustanovení zákona č. 513/91 Sb. </w:t>
      </w:r>
    </w:p>
    <w:p w14:paraId="3381AEBA" w14:textId="77777777" w:rsidR="007E2C3E" w:rsidRDefault="007E2C3E"/>
    <w:p w14:paraId="1118DD21" w14:textId="77777777" w:rsidR="007E2C3E" w:rsidRDefault="007E2C3E">
      <w:r>
        <w:rPr>
          <w:b/>
        </w:rPr>
        <w:t>Zhotovitel:</w:t>
      </w:r>
      <w:r>
        <w:rPr>
          <w:b/>
        </w:rPr>
        <w:tab/>
        <w:t>Jan Šebor,</w:t>
      </w:r>
      <w:r>
        <w:t xml:space="preserve"> Kolínská 229, 290 01 Poděbrady</w:t>
      </w:r>
    </w:p>
    <w:p w14:paraId="01E80060" w14:textId="4864BE68" w:rsidR="007E2C3E" w:rsidRDefault="007E2C3E">
      <w:r>
        <w:tab/>
      </w:r>
      <w:r>
        <w:tab/>
        <w:t>IČ: 71108661</w:t>
      </w:r>
      <w:r>
        <w:tab/>
        <w:t>DIČ: CZ 6909293314</w:t>
      </w:r>
    </w:p>
    <w:p w14:paraId="3C631DFE" w14:textId="77777777" w:rsidR="007E2C3E" w:rsidRDefault="007E2C3E">
      <w:r>
        <w:tab/>
      </w:r>
      <w:r>
        <w:tab/>
      </w:r>
    </w:p>
    <w:p w14:paraId="41827F2E" w14:textId="77777777" w:rsidR="007E2C3E" w:rsidRDefault="007E2C3E">
      <w:r>
        <w:tab/>
      </w:r>
      <w:r>
        <w:tab/>
        <w:t>Dále je</w:t>
      </w:r>
      <w:r w:rsidR="00AD58D9">
        <w:t>n zhotovitel zastoupený p. Šeborem</w:t>
      </w:r>
    </w:p>
    <w:p w14:paraId="4655D363" w14:textId="77777777" w:rsidR="007E2C3E" w:rsidRDefault="007E2C3E"/>
    <w:p w14:paraId="659B6856" w14:textId="283EC19E" w:rsidR="007E2C3E" w:rsidRDefault="007E2C3E">
      <w:pPr>
        <w:pStyle w:val="Nadpis2"/>
      </w:pPr>
      <w:r>
        <w:t>Objednatel:</w:t>
      </w:r>
      <w:r>
        <w:tab/>
        <w:t>Střední odborné učiliště společného stravování</w:t>
      </w:r>
      <w:r w:rsidR="00400D58">
        <w:t>, Poděbrady, Dr. Beneše 413/II</w:t>
      </w:r>
    </w:p>
    <w:p w14:paraId="15FE9040" w14:textId="77777777" w:rsidR="007E2C3E" w:rsidRDefault="007E2C3E">
      <w:r>
        <w:tab/>
      </w:r>
      <w:r>
        <w:tab/>
        <w:t>Dr. Beneše 413/II, 290 01 Poděbrady</w:t>
      </w:r>
    </w:p>
    <w:p w14:paraId="61F09508" w14:textId="5BE983A1" w:rsidR="007E2C3E" w:rsidRDefault="007E2C3E">
      <w:r>
        <w:tab/>
      </w:r>
      <w:r>
        <w:tab/>
        <w:t>IČ: 00664 359</w:t>
      </w:r>
    </w:p>
    <w:p w14:paraId="65922D12" w14:textId="77777777" w:rsidR="007E2C3E" w:rsidRDefault="007E2C3E"/>
    <w:p w14:paraId="33D7EB39" w14:textId="77777777" w:rsidR="007E2C3E" w:rsidRDefault="007E2C3E">
      <w:r>
        <w:tab/>
      </w:r>
      <w:r>
        <w:tab/>
        <w:t xml:space="preserve">Dále jen objednatel zastoupený </w:t>
      </w:r>
      <w:r w:rsidR="00AD58D9">
        <w:t>I</w:t>
      </w:r>
      <w:r>
        <w:t>ng. Helenou Klimešovou</w:t>
      </w:r>
    </w:p>
    <w:p w14:paraId="7D67C1D2" w14:textId="77777777" w:rsidR="007E2C3E" w:rsidRDefault="007E2C3E"/>
    <w:p w14:paraId="10838682" w14:textId="72C92C47" w:rsidR="007E2C3E" w:rsidRDefault="007E2C3E">
      <w:r>
        <w:t xml:space="preserve">Uzavřeli smlouvu o dílo na akci: </w:t>
      </w:r>
      <w:r>
        <w:tab/>
      </w:r>
      <w:r w:rsidR="00BD237D">
        <w:rPr>
          <w:b/>
        </w:rPr>
        <w:t>Stavební práce při úpravě školního baru</w:t>
      </w:r>
      <w:r>
        <w:t xml:space="preserve"> </w:t>
      </w:r>
    </w:p>
    <w:p w14:paraId="20CBEE63" w14:textId="2F80C387" w:rsidR="00294A7F" w:rsidRDefault="007E2C3E">
      <w:r>
        <w:tab/>
      </w:r>
      <w:r>
        <w:tab/>
      </w:r>
      <w:r>
        <w:tab/>
      </w:r>
      <w:r>
        <w:tab/>
        <w:t xml:space="preserve">Objekt: </w:t>
      </w:r>
      <w:r>
        <w:tab/>
      </w:r>
      <w:r w:rsidR="00BD237D">
        <w:t>SOU</w:t>
      </w:r>
    </w:p>
    <w:p w14:paraId="4A85188B" w14:textId="406B6010" w:rsidR="007E2C3E" w:rsidRDefault="007E2C3E">
      <w:r>
        <w:tab/>
      </w:r>
      <w:r>
        <w:tab/>
      </w:r>
      <w:r>
        <w:tab/>
      </w:r>
      <w:r>
        <w:tab/>
      </w:r>
      <w:r>
        <w:tab/>
      </w:r>
      <w:r w:rsidR="00BD237D">
        <w:t>Dr. Beneše 413/II</w:t>
      </w:r>
    </w:p>
    <w:p w14:paraId="6F0B5865" w14:textId="77777777" w:rsidR="007E2C3E" w:rsidRDefault="007E2C3E">
      <w:r>
        <w:tab/>
      </w:r>
      <w:r>
        <w:tab/>
      </w:r>
      <w:r>
        <w:tab/>
      </w:r>
      <w:r>
        <w:tab/>
      </w:r>
      <w:r>
        <w:tab/>
      </w:r>
      <w:r w:rsidR="00AD58D9">
        <w:t>290 01 Poděbrady</w:t>
      </w:r>
    </w:p>
    <w:p w14:paraId="214B1AF9" w14:textId="77777777" w:rsidR="007E2C3E" w:rsidRDefault="007E2C3E">
      <w:r>
        <w:tab/>
      </w:r>
      <w:r>
        <w:tab/>
      </w:r>
      <w:r>
        <w:tab/>
      </w:r>
      <w:r>
        <w:tab/>
      </w:r>
      <w:r>
        <w:tab/>
      </w:r>
    </w:p>
    <w:p w14:paraId="595674BC" w14:textId="77777777" w:rsidR="00AD58D9" w:rsidRDefault="00AD58D9"/>
    <w:p w14:paraId="64C92590" w14:textId="77777777" w:rsidR="007E2C3E" w:rsidRDefault="007E2C3E">
      <w:pPr>
        <w:numPr>
          <w:ilvl w:val="0"/>
          <w:numId w:val="1"/>
        </w:numPr>
        <w:rPr>
          <w:b/>
        </w:rPr>
      </w:pPr>
      <w:r>
        <w:rPr>
          <w:b/>
        </w:rPr>
        <w:t>Předmět díla:</w:t>
      </w:r>
    </w:p>
    <w:p w14:paraId="13B2FA47" w14:textId="77777777" w:rsidR="007E2C3E" w:rsidRDefault="007E2C3E">
      <w:pPr>
        <w:numPr>
          <w:ilvl w:val="0"/>
          <w:numId w:val="2"/>
        </w:numPr>
        <w:jc w:val="both"/>
      </w:pPr>
      <w:r>
        <w:t xml:space="preserve">Předmětem této smlouvy je provedení </w:t>
      </w:r>
      <w:proofErr w:type="gramStart"/>
      <w:r>
        <w:t>prací</w:t>
      </w:r>
      <w:r w:rsidR="00B224B5">
        <w:t xml:space="preserve"> :</w:t>
      </w:r>
      <w:proofErr w:type="gramEnd"/>
    </w:p>
    <w:p w14:paraId="54383E06" w14:textId="550616DD" w:rsidR="007E2C3E" w:rsidRDefault="00B224B5">
      <w:pPr>
        <w:numPr>
          <w:ilvl w:val="0"/>
          <w:numId w:val="3"/>
        </w:numPr>
        <w:tabs>
          <w:tab w:val="clear" w:pos="360"/>
          <w:tab w:val="num" w:pos="1428"/>
        </w:tabs>
        <w:ind w:left="1428"/>
        <w:jc w:val="both"/>
      </w:pPr>
      <w:r>
        <w:t xml:space="preserve">vybourání </w:t>
      </w:r>
      <w:r w:rsidR="00294A7F">
        <w:t xml:space="preserve">dlažby </w:t>
      </w:r>
    </w:p>
    <w:p w14:paraId="0CB049EB" w14:textId="77777777" w:rsidR="00294A7F" w:rsidRDefault="00294A7F" w:rsidP="00294A7F">
      <w:pPr>
        <w:numPr>
          <w:ilvl w:val="0"/>
          <w:numId w:val="3"/>
        </w:numPr>
        <w:tabs>
          <w:tab w:val="clear" w:pos="360"/>
          <w:tab w:val="num" w:pos="1428"/>
        </w:tabs>
        <w:ind w:left="1428"/>
        <w:jc w:val="both"/>
      </w:pPr>
      <w:r>
        <w:t>odvoz suti</w:t>
      </w:r>
    </w:p>
    <w:p w14:paraId="621078C3" w14:textId="5C6B5F87" w:rsidR="00B224B5" w:rsidRDefault="00294A7F" w:rsidP="00294A7F">
      <w:pPr>
        <w:numPr>
          <w:ilvl w:val="0"/>
          <w:numId w:val="3"/>
        </w:numPr>
        <w:tabs>
          <w:tab w:val="clear" w:pos="360"/>
          <w:tab w:val="num" w:pos="1428"/>
        </w:tabs>
        <w:ind w:left="1428"/>
        <w:jc w:val="both"/>
      </w:pPr>
      <w:r>
        <w:t>oprava a vyrovnání</w:t>
      </w:r>
      <w:r w:rsidR="00337A05">
        <w:t xml:space="preserve"> stěn</w:t>
      </w:r>
    </w:p>
    <w:p w14:paraId="2CF5BA1E" w14:textId="52AE9546" w:rsidR="00B224B5" w:rsidRDefault="00294A7F">
      <w:pPr>
        <w:numPr>
          <w:ilvl w:val="0"/>
          <w:numId w:val="3"/>
        </w:numPr>
        <w:tabs>
          <w:tab w:val="clear" w:pos="360"/>
          <w:tab w:val="num" w:pos="1428"/>
        </w:tabs>
        <w:ind w:left="1428"/>
        <w:jc w:val="both"/>
      </w:pPr>
      <w:r>
        <w:t xml:space="preserve">dodávka a montáž dlaždic </w:t>
      </w:r>
      <w:r w:rsidR="00337A05">
        <w:t>a obkladu</w:t>
      </w:r>
    </w:p>
    <w:p w14:paraId="0EA179EC" w14:textId="277A3DC1" w:rsidR="00FC149C" w:rsidRDefault="00FC149C">
      <w:pPr>
        <w:numPr>
          <w:ilvl w:val="0"/>
          <w:numId w:val="3"/>
        </w:numPr>
        <w:tabs>
          <w:tab w:val="clear" w:pos="360"/>
          <w:tab w:val="num" w:pos="1428"/>
        </w:tabs>
        <w:ind w:left="1428"/>
        <w:jc w:val="both"/>
      </w:pPr>
      <w:r>
        <w:t>dodávka a montáž sanitárního zařízení</w:t>
      </w:r>
    </w:p>
    <w:p w14:paraId="69F1CC3D" w14:textId="77777777" w:rsidR="007E2C3E" w:rsidRDefault="007E2C3E">
      <w:pPr>
        <w:numPr>
          <w:ilvl w:val="0"/>
          <w:numId w:val="3"/>
        </w:numPr>
        <w:tabs>
          <w:tab w:val="clear" w:pos="360"/>
          <w:tab w:val="num" w:pos="1428"/>
        </w:tabs>
        <w:ind w:left="1428"/>
        <w:jc w:val="both"/>
      </w:pPr>
      <w:r>
        <w:t xml:space="preserve">nedílnou součástí </w:t>
      </w:r>
      <w:r w:rsidR="0091010C">
        <w:t>smlouvy o dílo</w:t>
      </w:r>
      <w:r>
        <w:t xml:space="preserve"> je cenová nabídka</w:t>
      </w:r>
    </w:p>
    <w:p w14:paraId="7C353AF7" w14:textId="77777777" w:rsidR="007E2C3E" w:rsidRDefault="007E2C3E">
      <w:pPr>
        <w:pStyle w:val="Zkladntextodsazen2"/>
        <w:numPr>
          <w:ilvl w:val="0"/>
          <w:numId w:val="2"/>
        </w:numPr>
        <w:tabs>
          <w:tab w:val="clear" w:pos="993"/>
        </w:tabs>
        <w:jc w:val="both"/>
      </w:pPr>
      <w:r>
        <w:t>Zhotovitel se zavazuje předmět díla objednateli dodat za podmínek uvedených v této smlouvě a je povinen provést dílo na své nebezpečí a v souladu s platnými bezpečnostními předpisy/</w:t>
      </w:r>
      <w:proofErr w:type="spellStart"/>
      <w:r>
        <w:t>vyhl</w:t>
      </w:r>
      <w:proofErr w:type="spellEnd"/>
      <w:r>
        <w:t>. ČÚBP a ČBÚ č. 324/90 Sb. O bezpečnosti práce a technických zařízení při stavebních pracích / a platnými českými normami.</w:t>
      </w:r>
    </w:p>
    <w:p w14:paraId="21240AC5" w14:textId="77777777" w:rsidR="007E2C3E" w:rsidRDefault="007E2C3E">
      <w:pPr>
        <w:pStyle w:val="Zkladntextodsazen2"/>
        <w:numPr>
          <w:ilvl w:val="0"/>
          <w:numId w:val="2"/>
        </w:numPr>
        <w:tabs>
          <w:tab w:val="clear" w:pos="993"/>
        </w:tabs>
        <w:jc w:val="both"/>
      </w:pPr>
      <w:r>
        <w:t xml:space="preserve">Objednatel </w:t>
      </w:r>
      <w:proofErr w:type="gramStart"/>
      <w:r>
        <w:t>se  zavazuje</w:t>
      </w:r>
      <w:proofErr w:type="gramEnd"/>
      <w:r>
        <w:t xml:space="preserve"> řádně provedené dílo převzít a zaplatit za ně dohodnutou cenu</w:t>
      </w:r>
    </w:p>
    <w:p w14:paraId="0A968838" w14:textId="77777777" w:rsidR="00400D58" w:rsidRDefault="00400D58" w:rsidP="00400D58">
      <w:pPr>
        <w:pStyle w:val="Zkladntextodsazen2"/>
        <w:tabs>
          <w:tab w:val="clear" w:pos="993"/>
        </w:tabs>
        <w:ind w:left="1068"/>
        <w:jc w:val="both"/>
      </w:pPr>
    </w:p>
    <w:p w14:paraId="7EBDF6E9" w14:textId="77777777" w:rsidR="007E2C3E" w:rsidRDefault="007E2C3E">
      <w:pPr>
        <w:pStyle w:val="Zkladntextodsazen2"/>
        <w:numPr>
          <w:ilvl w:val="0"/>
          <w:numId w:val="1"/>
        </w:numPr>
        <w:tabs>
          <w:tab w:val="clear" w:pos="993"/>
        </w:tabs>
        <w:jc w:val="both"/>
        <w:rPr>
          <w:b/>
        </w:rPr>
      </w:pPr>
      <w:r>
        <w:rPr>
          <w:b/>
        </w:rPr>
        <w:t>Termín plnění, místo plnění a záruční doba</w:t>
      </w:r>
    </w:p>
    <w:p w14:paraId="58B6568F" w14:textId="77777777" w:rsidR="007E2C3E" w:rsidRDefault="007E2C3E">
      <w:pPr>
        <w:pStyle w:val="Zkladntextodsazen2"/>
        <w:numPr>
          <w:ilvl w:val="0"/>
          <w:numId w:val="4"/>
        </w:numPr>
        <w:tabs>
          <w:tab w:val="clear" w:pos="993"/>
        </w:tabs>
        <w:jc w:val="both"/>
      </w:pPr>
      <w:r>
        <w:t>Objednané dílo provede zhotovitel v období:</w:t>
      </w:r>
    </w:p>
    <w:p w14:paraId="662386FC" w14:textId="31ED838F" w:rsidR="007E2C3E" w:rsidRPr="00641396" w:rsidRDefault="007E2C3E">
      <w:pPr>
        <w:pStyle w:val="Zkladntextodsazen2"/>
        <w:tabs>
          <w:tab w:val="clear" w:pos="993"/>
        </w:tabs>
        <w:ind w:left="1068"/>
        <w:jc w:val="both"/>
        <w:rPr>
          <w:color w:val="000000"/>
        </w:rPr>
      </w:pPr>
      <w:r w:rsidRPr="00641396">
        <w:rPr>
          <w:color w:val="000000"/>
        </w:rPr>
        <w:t>termín zahájení prací:</w:t>
      </w:r>
      <w:r w:rsidRPr="00641396">
        <w:rPr>
          <w:color w:val="000000"/>
        </w:rPr>
        <w:tab/>
      </w:r>
      <w:r w:rsidR="007E008D" w:rsidRPr="00641396">
        <w:rPr>
          <w:color w:val="000000"/>
        </w:rPr>
        <w:t xml:space="preserve">  </w:t>
      </w:r>
      <w:proofErr w:type="gramStart"/>
      <w:r w:rsidR="007E008D" w:rsidRPr="00641396">
        <w:rPr>
          <w:color w:val="000000"/>
        </w:rPr>
        <w:t>1</w:t>
      </w:r>
      <w:r w:rsidR="005A475B">
        <w:rPr>
          <w:color w:val="000000"/>
        </w:rPr>
        <w:t>1</w:t>
      </w:r>
      <w:r w:rsidR="007E008D" w:rsidRPr="00641396">
        <w:rPr>
          <w:color w:val="000000"/>
        </w:rPr>
        <w:t>.7.20</w:t>
      </w:r>
      <w:r w:rsidR="005A475B">
        <w:rPr>
          <w:color w:val="000000"/>
        </w:rPr>
        <w:t>2</w:t>
      </w:r>
      <w:r w:rsidR="007E008D" w:rsidRPr="00641396">
        <w:rPr>
          <w:color w:val="000000"/>
        </w:rPr>
        <w:t>2</w:t>
      </w:r>
      <w:proofErr w:type="gramEnd"/>
      <w:r w:rsidRPr="00641396">
        <w:rPr>
          <w:color w:val="000000"/>
        </w:rPr>
        <w:tab/>
      </w:r>
    </w:p>
    <w:p w14:paraId="7BFE65FB" w14:textId="2520A2B0" w:rsidR="007E2C3E" w:rsidRPr="00294A7F" w:rsidRDefault="007E2C3E">
      <w:pPr>
        <w:pStyle w:val="Zkladntextodsazen2"/>
        <w:tabs>
          <w:tab w:val="clear" w:pos="993"/>
        </w:tabs>
        <w:ind w:left="1068"/>
        <w:jc w:val="both"/>
        <w:rPr>
          <w:color w:val="FF0000"/>
        </w:rPr>
      </w:pPr>
      <w:r w:rsidRPr="00641396">
        <w:rPr>
          <w:color w:val="000000"/>
        </w:rPr>
        <w:t>termín dokončení prací:</w:t>
      </w:r>
      <w:r w:rsidR="007E008D" w:rsidRPr="00641396">
        <w:rPr>
          <w:color w:val="000000"/>
        </w:rPr>
        <w:t xml:space="preserve">  </w:t>
      </w:r>
      <w:r w:rsidR="00B8776E">
        <w:rPr>
          <w:color w:val="000000"/>
        </w:rPr>
        <w:t>5</w:t>
      </w:r>
      <w:r w:rsidR="007E008D" w:rsidRPr="00641396">
        <w:rPr>
          <w:color w:val="000000"/>
        </w:rPr>
        <w:t>.</w:t>
      </w:r>
      <w:r w:rsidR="00B8776E">
        <w:rPr>
          <w:color w:val="000000"/>
        </w:rPr>
        <w:t xml:space="preserve"> </w:t>
      </w:r>
      <w:r w:rsidR="007E008D" w:rsidRPr="00641396">
        <w:rPr>
          <w:color w:val="000000"/>
        </w:rPr>
        <w:t>8.20</w:t>
      </w:r>
      <w:r w:rsidR="00B8776E">
        <w:rPr>
          <w:color w:val="000000"/>
        </w:rPr>
        <w:t>22</w:t>
      </w:r>
      <w:r w:rsidRPr="00294A7F">
        <w:rPr>
          <w:color w:val="FF0000"/>
        </w:rPr>
        <w:tab/>
      </w:r>
    </w:p>
    <w:p w14:paraId="699B58B9" w14:textId="77777777" w:rsidR="007E2C3E" w:rsidRDefault="007E2C3E">
      <w:pPr>
        <w:pStyle w:val="Zkladntextodsazen2"/>
        <w:numPr>
          <w:ilvl w:val="0"/>
          <w:numId w:val="4"/>
        </w:numPr>
        <w:tabs>
          <w:tab w:val="clear" w:pos="993"/>
        </w:tabs>
        <w:jc w:val="both"/>
      </w:pPr>
      <w:r>
        <w:t xml:space="preserve">Před zahájením prací převezme </w:t>
      </w:r>
      <w:proofErr w:type="gramStart"/>
      <w:r>
        <w:t>zhotovitel  staveniště</w:t>
      </w:r>
      <w:proofErr w:type="gramEnd"/>
      <w:r>
        <w:t xml:space="preserve"> od objednatele pro realizaci díla. Objednatel zajistí, aby práce zhotovitele nebyly omezovány právy třetích osob a zabezpečí bezplatné užívání prostoru staveniště po dobu trvání stavebních prací a dobu potřebnou pro vyklizení staveniště</w:t>
      </w:r>
    </w:p>
    <w:p w14:paraId="07A7ABDE" w14:textId="1AD85652" w:rsidR="007E2C3E" w:rsidRDefault="007E2C3E">
      <w:pPr>
        <w:pStyle w:val="Zkladntextodsazen2"/>
        <w:numPr>
          <w:ilvl w:val="0"/>
          <w:numId w:val="4"/>
        </w:numPr>
        <w:tabs>
          <w:tab w:val="clear" w:pos="993"/>
        </w:tabs>
        <w:jc w:val="both"/>
      </w:pPr>
      <w:r>
        <w:t xml:space="preserve">Místem plnění – </w:t>
      </w:r>
      <w:r w:rsidR="005A475B">
        <w:t>SOU</w:t>
      </w:r>
      <w:r w:rsidR="00B8776E">
        <w:t>, Dr. Beneše 413/II</w:t>
      </w:r>
      <w:r w:rsidR="00294A7F">
        <w:t>, Poděbrady.</w:t>
      </w:r>
    </w:p>
    <w:p w14:paraId="46792463" w14:textId="77777777" w:rsidR="007E2C3E" w:rsidRDefault="007E2C3E">
      <w:pPr>
        <w:pStyle w:val="Zkladntextodsazen2"/>
        <w:tabs>
          <w:tab w:val="clear" w:pos="993"/>
        </w:tabs>
        <w:ind w:left="1068"/>
        <w:jc w:val="both"/>
      </w:pPr>
      <w:r>
        <w:t>Objednatel potvrzuje, že bude mít ke dni započetí stavebních prací na tomto objektu veškeré formality na městském stavebním úřadě vyřízené.</w:t>
      </w:r>
    </w:p>
    <w:p w14:paraId="3075C168" w14:textId="77777777" w:rsidR="007E2C3E" w:rsidRDefault="007E2C3E">
      <w:pPr>
        <w:pStyle w:val="Zkladntextodsazen2"/>
        <w:numPr>
          <w:ilvl w:val="0"/>
          <w:numId w:val="4"/>
        </w:numPr>
        <w:tabs>
          <w:tab w:val="clear" w:pos="993"/>
        </w:tabs>
        <w:jc w:val="both"/>
      </w:pPr>
      <w:r>
        <w:t xml:space="preserve">Zhotovitel dodá dílo v jakosti a provedení stanovené touto smlouvou se </w:t>
      </w:r>
      <w:r w:rsidRPr="00641396">
        <w:rPr>
          <w:color w:val="000000"/>
        </w:rPr>
        <w:t xml:space="preserve">zárukou na práci v délce </w:t>
      </w:r>
      <w:r w:rsidR="007E008D" w:rsidRPr="00641396">
        <w:rPr>
          <w:color w:val="000000"/>
        </w:rPr>
        <w:t>24</w:t>
      </w:r>
      <w:r>
        <w:t xml:space="preserve"> měsíců od předání a převzetí díla.</w:t>
      </w:r>
    </w:p>
    <w:p w14:paraId="30898BA6" w14:textId="06FA57B5" w:rsidR="007E2C3E" w:rsidRDefault="007E2C3E">
      <w:pPr>
        <w:pStyle w:val="Zkladntextodsazen2"/>
        <w:numPr>
          <w:ilvl w:val="0"/>
          <w:numId w:val="4"/>
        </w:numPr>
        <w:tabs>
          <w:tab w:val="clear" w:pos="993"/>
        </w:tabs>
        <w:jc w:val="both"/>
      </w:pPr>
      <w:r>
        <w:t>Po ukončení stavebních prací převezme objednatel řádně provedené dílo přejímacím zápisem, potvrzeným oběma smluvními stranami.</w:t>
      </w:r>
    </w:p>
    <w:p w14:paraId="4D037BA4" w14:textId="77777777" w:rsidR="005430FD" w:rsidRDefault="005430FD" w:rsidP="00400D58">
      <w:pPr>
        <w:pStyle w:val="Zkladntextodsazen2"/>
        <w:tabs>
          <w:tab w:val="clear" w:pos="993"/>
        </w:tabs>
        <w:ind w:left="1068"/>
        <w:jc w:val="both"/>
      </w:pPr>
    </w:p>
    <w:p w14:paraId="27BF231E" w14:textId="77777777" w:rsidR="007E2C3E" w:rsidRDefault="007E2C3E">
      <w:pPr>
        <w:pStyle w:val="Zkladntextodsazen2"/>
        <w:tabs>
          <w:tab w:val="clear" w:pos="993"/>
        </w:tabs>
        <w:jc w:val="both"/>
      </w:pPr>
    </w:p>
    <w:p w14:paraId="6AB2F822" w14:textId="77777777" w:rsidR="007E2C3E" w:rsidRDefault="007E2C3E">
      <w:pPr>
        <w:pStyle w:val="Zkladntextodsazen2"/>
        <w:numPr>
          <w:ilvl w:val="0"/>
          <w:numId w:val="1"/>
        </w:numPr>
        <w:tabs>
          <w:tab w:val="clear" w:pos="993"/>
        </w:tabs>
        <w:jc w:val="both"/>
        <w:rPr>
          <w:b/>
        </w:rPr>
      </w:pPr>
      <w:r>
        <w:rPr>
          <w:b/>
        </w:rPr>
        <w:t>Cena za dílo:</w:t>
      </w:r>
    </w:p>
    <w:p w14:paraId="6EE62011" w14:textId="77777777" w:rsidR="007E2C3E" w:rsidRDefault="007E2C3E">
      <w:pPr>
        <w:pStyle w:val="Zkladntextodsazen2"/>
        <w:tabs>
          <w:tab w:val="clear" w:pos="993"/>
        </w:tabs>
        <w:jc w:val="both"/>
      </w:pPr>
    </w:p>
    <w:p w14:paraId="0D6925B7" w14:textId="03770E05" w:rsidR="007E2C3E" w:rsidRDefault="007E2C3E">
      <w:pPr>
        <w:pStyle w:val="Zkladntextodsazen2"/>
        <w:numPr>
          <w:ilvl w:val="0"/>
          <w:numId w:val="5"/>
        </w:numPr>
        <w:tabs>
          <w:tab w:val="clear" w:pos="993"/>
        </w:tabs>
        <w:jc w:val="both"/>
      </w:pPr>
      <w:r>
        <w:t xml:space="preserve">Cena za dílo </w:t>
      </w:r>
      <w:r w:rsidR="005430FD">
        <w:t>j</w:t>
      </w:r>
      <w:r>
        <w:t xml:space="preserve">e stanovena dohodou smluvních </w:t>
      </w:r>
      <w:proofErr w:type="gramStart"/>
      <w:r>
        <w:t>stran .</w:t>
      </w:r>
      <w:proofErr w:type="gramEnd"/>
    </w:p>
    <w:p w14:paraId="15D88293" w14:textId="2AFFCF57" w:rsidR="007E2C3E" w:rsidRDefault="007E2C3E">
      <w:pPr>
        <w:pStyle w:val="Zkladntextodsazen2"/>
        <w:numPr>
          <w:ilvl w:val="0"/>
          <w:numId w:val="5"/>
        </w:numPr>
        <w:tabs>
          <w:tab w:val="clear" w:pos="993"/>
          <w:tab w:val="decimal" w:pos="6804"/>
        </w:tabs>
        <w:jc w:val="both"/>
      </w:pPr>
      <w:r>
        <w:t xml:space="preserve">Dohodnutá cena za práce dle </w:t>
      </w:r>
      <w:proofErr w:type="gramStart"/>
      <w:r>
        <w:t>kap.I. oddíl</w:t>
      </w:r>
      <w:proofErr w:type="gramEnd"/>
      <w:r>
        <w:t xml:space="preserve"> 1 činí bez DPH : </w:t>
      </w:r>
      <w:r>
        <w:tab/>
      </w:r>
      <w:r w:rsidR="005430FD">
        <w:t>98 915</w:t>
      </w:r>
      <w:r>
        <w:t xml:space="preserve"> Kč</w:t>
      </w:r>
    </w:p>
    <w:p w14:paraId="2E15F182" w14:textId="6935E07F" w:rsidR="007E2C3E" w:rsidRDefault="007E2C3E">
      <w:pPr>
        <w:pStyle w:val="Zkladntextodsazen2"/>
        <w:tabs>
          <w:tab w:val="clear" w:pos="993"/>
          <w:tab w:val="decimal" w:pos="6804"/>
        </w:tabs>
        <w:ind w:left="4956"/>
        <w:jc w:val="both"/>
      </w:pPr>
      <w:r>
        <w:t xml:space="preserve">      DPH </w:t>
      </w:r>
      <w:r w:rsidR="001033E3">
        <w:t>2</w:t>
      </w:r>
      <w:r w:rsidR="005430FD">
        <w:t>1</w:t>
      </w:r>
      <w:r>
        <w:t>%:</w:t>
      </w:r>
      <w:r>
        <w:tab/>
      </w:r>
      <w:r w:rsidR="005430FD">
        <w:t>20 772</w:t>
      </w:r>
      <w:r>
        <w:t xml:space="preserve"> Kč</w:t>
      </w:r>
    </w:p>
    <w:p w14:paraId="1ADED33B" w14:textId="255D4A5B" w:rsidR="007E2C3E" w:rsidRDefault="007E2C3E">
      <w:pPr>
        <w:pStyle w:val="Zkladntextodsazen2"/>
        <w:tabs>
          <w:tab w:val="clear" w:pos="993"/>
          <w:tab w:val="decimal" w:pos="6804"/>
        </w:tabs>
        <w:jc w:val="both"/>
      </w:pPr>
      <w:r>
        <w:t xml:space="preserve">                                                                               </w:t>
      </w:r>
      <w:proofErr w:type="gramStart"/>
      <w:r>
        <w:t>cena  s DPH</w:t>
      </w:r>
      <w:proofErr w:type="gramEnd"/>
      <w:r>
        <w:t>:</w:t>
      </w:r>
      <w:r>
        <w:tab/>
      </w:r>
      <w:r w:rsidR="001033E3">
        <w:t>1</w:t>
      </w:r>
      <w:r w:rsidR="005430FD">
        <w:t>19 688</w:t>
      </w:r>
      <w:r>
        <w:t xml:space="preserve"> Kč</w:t>
      </w:r>
    </w:p>
    <w:p w14:paraId="715A5174" w14:textId="77777777" w:rsidR="007E2C3E" w:rsidRDefault="007E2C3E">
      <w:pPr>
        <w:pStyle w:val="Zkladntextodsazen2"/>
        <w:tabs>
          <w:tab w:val="clear" w:pos="993"/>
          <w:tab w:val="decimal" w:pos="6804"/>
        </w:tabs>
        <w:jc w:val="both"/>
      </w:pPr>
      <w:r>
        <w:tab/>
      </w:r>
    </w:p>
    <w:p w14:paraId="30F3B2DF" w14:textId="77777777" w:rsidR="007E2C3E" w:rsidRDefault="007E2C3E">
      <w:pPr>
        <w:pStyle w:val="Zkladntextodsazen2"/>
        <w:numPr>
          <w:ilvl w:val="0"/>
          <w:numId w:val="6"/>
        </w:numPr>
        <w:tabs>
          <w:tab w:val="clear" w:pos="993"/>
          <w:tab w:val="decimal" w:pos="6804"/>
        </w:tabs>
        <w:jc w:val="both"/>
      </w:pPr>
      <w:r>
        <w:t>dohodnutá cena plnění je maximální.</w:t>
      </w:r>
    </w:p>
    <w:p w14:paraId="1021E5DD" w14:textId="77777777" w:rsidR="007161D6" w:rsidRDefault="007161D6" w:rsidP="007161D6">
      <w:pPr>
        <w:pStyle w:val="Zkladntextodsazen2"/>
        <w:tabs>
          <w:tab w:val="clear" w:pos="993"/>
          <w:tab w:val="decimal" w:pos="6804"/>
        </w:tabs>
        <w:jc w:val="both"/>
      </w:pPr>
    </w:p>
    <w:p w14:paraId="7F7C0262" w14:textId="77777777" w:rsidR="007161D6" w:rsidRDefault="007161D6" w:rsidP="007161D6">
      <w:pPr>
        <w:pStyle w:val="Zkladntextodsazen2"/>
        <w:tabs>
          <w:tab w:val="clear" w:pos="993"/>
          <w:tab w:val="decimal" w:pos="6804"/>
        </w:tabs>
        <w:jc w:val="both"/>
      </w:pPr>
    </w:p>
    <w:p w14:paraId="53746528" w14:textId="77777777" w:rsidR="007E2C3E" w:rsidRDefault="007E2C3E">
      <w:pPr>
        <w:pStyle w:val="Zkladntextodsazen2"/>
        <w:numPr>
          <w:ilvl w:val="0"/>
          <w:numId w:val="1"/>
        </w:numPr>
        <w:tabs>
          <w:tab w:val="clear" w:pos="993"/>
          <w:tab w:val="decimal" w:pos="6804"/>
        </w:tabs>
        <w:jc w:val="both"/>
        <w:rPr>
          <w:b/>
        </w:rPr>
      </w:pPr>
      <w:r>
        <w:rPr>
          <w:b/>
        </w:rPr>
        <w:t>Financování</w:t>
      </w:r>
    </w:p>
    <w:p w14:paraId="33599D9A" w14:textId="77777777" w:rsidR="007E2C3E" w:rsidRDefault="007E2C3E">
      <w:pPr>
        <w:pStyle w:val="Zkladntextodsazen2"/>
        <w:tabs>
          <w:tab w:val="clear" w:pos="993"/>
          <w:tab w:val="decimal" w:pos="6804"/>
        </w:tabs>
        <w:jc w:val="both"/>
      </w:pPr>
    </w:p>
    <w:p w14:paraId="0FFFF045" w14:textId="19AB27F5" w:rsidR="007E2C3E" w:rsidRDefault="007E2C3E">
      <w:pPr>
        <w:pStyle w:val="Zkladntextodsazen2"/>
        <w:numPr>
          <w:ilvl w:val="0"/>
          <w:numId w:val="7"/>
        </w:numPr>
        <w:tabs>
          <w:tab w:val="clear" w:pos="993"/>
          <w:tab w:val="decimal" w:pos="6804"/>
        </w:tabs>
        <w:jc w:val="both"/>
      </w:pPr>
      <w:r>
        <w:t>Nárok na cenu za provedení díla vzniká úspěšným provedením a předáním díla zhotovitelem objednateli.</w:t>
      </w:r>
    </w:p>
    <w:p w14:paraId="68B139F1" w14:textId="5628B2A0" w:rsidR="007E2C3E" w:rsidRDefault="007E2C3E">
      <w:pPr>
        <w:pStyle w:val="Zkladntextodsazen2"/>
        <w:numPr>
          <w:ilvl w:val="0"/>
          <w:numId w:val="7"/>
        </w:numPr>
        <w:tabs>
          <w:tab w:val="clear" w:pos="993"/>
          <w:tab w:val="decimal" w:pos="6804"/>
        </w:tabs>
        <w:jc w:val="both"/>
      </w:pPr>
      <w:r>
        <w:t>Konečná faktura bude vystavena po dokončení, předání a převzetí díla. Splatnost faktury bude 14 dnů.</w:t>
      </w:r>
    </w:p>
    <w:p w14:paraId="7208B933" w14:textId="77777777" w:rsidR="007E2C3E" w:rsidRDefault="007E2C3E">
      <w:pPr>
        <w:pStyle w:val="Zkladntextodsazen2"/>
        <w:numPr>
          <w:ilvl w:val="0"/>
          <w:numId w:val="7"/>
        </w:numPr>
        <w:tabs>
          <w:tab w:val="clear" w:pos="993"/>
          <w:tab w:val="decimal" w:pos="6804"/>
        </w:tabs>
        <w:jc w:val="both"/>
      </w:pPr>
      <w:r>
        <w:t xml:space="preserve">V případě pozdní platby uhradí objednavatel smluvené penále ve výši 0,05% z ceny vystavené </w:t>
      </w:r>
      <w:proofErr w:type="gramStart"/>
      <w:r>
        <w:t>faktury  za</w:t>
      </w:r>
      <w:proofErr w:type="gramEnd"/>
      <w:r>
        <w:t xml:space="preserve"> každý kalendářní den prodlení.</w:t>
      </w:r>
    </w:p>
    <w:p w14:paraId="53B5D3E2" w14:textId="77777777" w:rsidR="007E2C3E" w:rsidRDefault="007E2C3E">
      <w:pPr>
        <w:pStyle w:val="Zkladntextodsazen2"/>
        <w:numPr>
          <w:ilvl w:val="0"/>
          <w:numId w:val="7"/>
        </w:numPr>
        <w:tabs>
          <w:tab w:val="clear" w:pos="993"/>
          <w:tab w:val="decimal" w:pos="6804"/>
        </w:tabs>
        <w:jc w:val="both"/>
      </w:pPr>
      <w:r>
        <w:t>Dojde-li k prodlení s dodávkou díla – stavebních prací, zaviněné zhotovitelem odečte zhotovitel od konečné faktury objednateli za každý započatý den prodlení 0,05% z dohodnuté ceny.</w:t>
      </w:r>
    </w:p>
    <w:p w14:paraId="018E76C6" w14:textId="77777777" w:rsidR="007E2C3E" w:rsidRDefault="007E2C3E">
      <w:pPr>
        <w:pStyle w:val="Zkladntextodsazen2"/>
        <w:numPr>
          <w:ilvl w:val="0"/>
          <w:numId w:val="7"/>
        </w:numPr>
        <w:tabs>
          <w:tab w:val="clear" w:pos="993"/>
          <w:tab w:val="decimal" w:pos="6804"/>
        </w:tabs>
        <w:jc w:val="both"/>
      </w:pPr>
      <w:r>
        <w:t>V případě, že nebudou některé práce prováděny nebo některé materiály dodány bude fakturace dle toho uzpůsobena. Naopak dohodnuté vícepráce budou dodatečně fakturovány. Pokud budou dodány některé materiály proti původnímu rozpočtu, budou tyto materiály vč. montáží dopočteny. Materiály a výrobky jsou majetkem zhotovitele až do úplného zaplacení.</w:t>
      </w:r>
    </w:p>
    <w:p w14:paraId="516F2C19" w14:textId="77777777" w:rsidR="007E2C3E" w:rsidRDefault="007E2C3E">
      <w:pPr>
        <w:pStyle w:val="Zkladntextodsazen2"/>
        <w:tabs>
          <w:tab w:val="clear" w:pos="993"/>
          <w:tab w:val="decimal" w:pos="6804"/>
        </w:tabs>
        <w:jc w:val="both"/>
      </w:pPr>
    </w:p>
    <w:p w14:paraId="30FB8E54" w14:textId="77777777" w:rsidR="007E2C3E" w:rsidRDefault="007E2C3E">
      <w:pPr>
        <w:pStyle w:val="Zkladntextodsazen2"/>
        <w:numPr>
          <w:ilvl w:val="0"/>
          <w:numId w:val="1"/>
        </w:numPr>
        <w:tabs>
          <w:tab w:val="clear" w:pos="993"/>
          <w:tab w:val="decimal" w:pos="6804"/>
        </w:tabs>
        <w:jc w:val="both"/>
        <w:rPr>
          <w:b/>
        </w:rPr>
      </w:pPr>
      <w:r>
        <w:rPr>
          <w:b/>
        </w:rPr>
        <w:t>Jiná ujednání</w:t>
      </w:r>
    </w:p>
    <w:p w14:paraId="3D900A40" w14:textId="77777777" w:rsidR="007E2C3E" w:rsidRDefault="007E2C3E">
      <w:pPr>
        <w:pStyle w:val="Zkladntextodsazen2"/>
        <w:tabs>
          <w:tab w:val="clear" w:pos="993"/>
          <w:tab w:val="decimal" w:pos="6804"/>
        </w:tabs>
        <w:jc w:val="both"/>
      </w:pPr>
    </w:p>
    <w:p w14:paraId="59E61C01" w14:textId="1B3AA49D" w:rsidR="007E2C3E" w:rsidRDefault="007E2C3E">
      <w:pPr>
        <w:pStyle w:val="Zkladntextodsazen2"/>
        <w:numPr>
          <w:ilvl w:val="0"/>
          <w:numId w:val="8"/>
        </w:numPr>
        <w:tabs>
          <w:tab w:val="clear" w:pos="993"/>
          <w:tab w:val="decimal" w:pos="6804"/>
        </w:tabs>
        <w:jc w:val="both"/>
      </w:pPr>
      <w:r>
        <w:t xml:space="preserve">Ve věcech stavby bude objednatele zastupovat p. </w:t>
      </w:r>
      <w:r w:rsidR="00DE76AE">
        <w:t>xxxxxxxxxxx</w:t>
      </w:r>
      <w:bookmarkStart w:id="0" w:name="_GoBack"/>
      <w:bookmarkEnd w:id="0"/>
      <w:r>
        <w:t>.</w:t>
      </w:r>
    </w:p>
    <w:p w14:paraId="6BCD3BA3" w14:textId="77777777" w:rsidR="007E2C3E" w:rsidRDefault="007E2C3E">
      <w:pPr>
        <w:pStyle w:val="Zkladntextodsazen2"/>
        <w:numPr>
          <w:ilvl w:val="0"/>
          <w:numId w:val="8"/>
        </w:numPr>
        <w:tabs>
          <w:tab w:val="clear" w:pos="993"/>
          <w:tab w:val="decimal" w:pos="6804"/>
        </w:tabs>
        <w:jc w:val="both"/>
      </w:pPr>
      <w:r>
        <w:t>Ve věcech stavby bude zhotovitele zastupovat p. Jan Šebor.</w:t>
      </w:r>
    </w:p>
    <w:p w14:paraId="3B75BDEC" w14:textId="77777777" w:rsidR="007E2C3E" w:rsidRDefault="007E2C3E">
      <w:pPr>
        <w:pStyle w:val="Zkladntextodsazen2"/>
        <w:numPr>
          <w:ilvl w:val="0"/>
          <w:numId w:val="8"/>
        </w:numPr>
        <w:tabs>
          <w:tab w:val="clear" w:pos="993"/>
          <w:tab w:val="decimal" w:pos="6804"/>
        </w:tabs>
        <w:jc w:val="both"/>
      </w:pPr>
      <w:r>
        <w:t>Pokud v průběhu provádění díla objednatel požádá o provedení díla nad rámec dohodnuté ceny, dohodnutá cena se o tyto činnosti vícepráce upraví.</w:t>
      </w:r>
    </w:p>
    <w:p w14:paraId="2F03DB2E" w14:textId="77777777" w:rsidR="007E2C3E" w:rsidRDefault="007E2C3E">
      <w:pPr>
        <w:pStyle w:val="Zkladntextodsazen2"/>
        <w:numPr>
          <w:ilvl w:val="0"/>
          <w:numId w:val="8"/>
        </w:numPr>
        <w:tabs>
          <w:tab w:val="clear" w:pos="993"/>
          <w:tab w:val="decimal" w:pos="6804"/>
        </w:tabs>
        <w:jc w:val="both"/>
      </w:pPr>
      <w:r>
        <w:t>Objednatel je oprávněn kontrolovat provádění dodávky díla. Zjistí-li, že zhotovitel provádí dílo v rozporu se svými povinnostmi, je objednatel oprávněn dožadovat se toho, aby zhotovitel odstranil vady vzniklé vadným prováděním a dodávku prováděl řádným způsobem.</w:t>
      </w:r>
    </w:p>
    <w:p w14:paraId="41FC4263" w14:textId="77777777" w:rsidR="007E2C3E" w:rsidRDefault="007E2C3E">
      <w:pPr>
        <w:pStyle w:val="Zkladntextodsazen2"/>
        <w:numPr>
          <w:ilvl w:val="0"/>
          <w:numId w:val="8"/>
        </w:numPr>
        <w:tabs>
          <w:tab w:val="clear" w:pos="993"/>
          <w:tab w:val="decimal" w:pos="6804"/>
        </w:tabs>
        <w:jc w:val="both"/>
      </w:pPr>
      <w:r>
        <w:t>Zhotovitel zodpovídá za materiál, dodávky a zařízení pro potřeby díla.</w:t>
      </w:r>
    </w:p>
    <w:p w14:paraId="058B9F2B" w14:textId="77777777" w:rsidR="007E2C3E" w:rsidRDefault="007E2C3E">
      <w:pPr>
        <w:pStyle w:val="Zkladntextodsazen2"/>
        <w:numPr>
          <w:ilvl w:val="0"/>
          <w:numId w:val="8"/>
        </w:numPr>
        <w:tabs>
          <w:tab w:val="clear" w:pos="993"/>
          <w:tab w:val="decimal" w:pos="6804"/>
        </w:tabs>
        <w:jc w:val="both"/>
      </w:pPr>
      <w:proofErr w:type="gramStart"/>
      <w:r>
        <w:t>Zhotovitel  je</w:t>
      </w:r>
      <w:proofErr w:type="gramEnd"/>
      <w:r>
        <w:t xml:space="preserve"> povinen udržovat na převzatém pracovišti pořádek a čistotu, je povinen odstraňovat odpadky a nečistoty vzniklé jeho pracemi, nebo jinou činností. Za ekologické škody vzniklé prováděním díla odpovídá zhotovitel.</w:t>
      </w:r>
    </w:p>
    <w:p w14:paraId="5865E7DF" w14:textId="77777777" w:rsidR="007E2C3E" w:rsidRDefault="007E2C3E">
      <w:pPr>
        <w:pStyle w:val="Zkladntextodsazen2"/>
        <w:numPr>
          <w:ilvl w:val="0"/>
          <w:numId w:val="8"/>
        </w:numPr>
        <w:tabs>
          <w:tab w:val="clear" w:pos="993"/>
          <w:tab w:val="decimal" w:pos="6804"/>
        </w:tabs>
        <w:jc w:val="both"/>
      </w:pPr>
      <w:r>
        <w:t>Vyklizení staveniště zajistí zhotovitel tak, aby bylo možno dodávku řádně převzít a bezpečně provozovat. Toto vyklizení bude do 2 dnů po předání a převzetí díla.</w:t>
      </w:r>
    </w:p>
    <w:p w14:paraId="587D3924" w14:textId="77777777" w:rsidR="007E2C3E" w:rsidRDefault="007E2C3E">
      <w:pPr>
        <w:pStyle w:val="Zkladntextodsazen2"/>
        <w:numPr>
          <w:ilvl w:val="0"/>
          <w:numId w:val="8"/>
        </w:numPr>
        <w:tabs>
          <w:tab w:val="clear" w:pos="993"/>
          <w:tab w:val="decimal" w:pos="6804"/>
        </w:tabs>
        <w:jc w:val="both"/>
      </w:pPr>
      <w:r>
        <w:t>Závazky vyplývající z této smlouvy se mohou vzájemně upřesňovat, doplňovat a měnit formou písemných dodatků, které mohou navrhovat obě smluvní strany.</w:t>
      </w:r>
    </w:p>
    <w:p w14:paraId="5705FFD4" w14:textId="77777777" w:rsidR="007E2C3E" w:rsidRDefault="007E2C3E">
      <w:pPr>
        <w:pStyle w:val="Zkladntextodsazen2"/>
        <w:numPr>
          <w:ilvl w:val="0"/>
          <w:numId w:val="8"/>
        </w:numPr>
        <w:tabs>
          <w:tab w:val="clear" w:pos="993"/>
          <w:tab w:val="decimal" w:pos="6804"/>
        </w:tabs>
        <w:jc w:val="both"/>
      </w:pPr>
      <w:r>
        <w:t>Není-li v této smlouvě stanoveno jinak, řídí se vztahy mezi smluvními stranami příslušnými ustanoveními obchodního zákoníku.</w:t>
      </w:r>
    </w:p>
    <w:p w14:paraId="1C345B7C" w14:textId="77777777" w:rsidR="007E2C3E" w:rsidRDefault="007E2C3E">
      <w:pPr>
        <w:pStyle w:val="Zkladntextodsazen2"/>
        <w:numPr>
          <w:ilvl w:val="0"/>
          <w:numId w:val="8"/>
        </w:numPr>
        <w:tabs>
          <w:tab w:val="clear" w:pos="993"/>
          <w:tab w:val="decimal" w:pos="6804"/>
        </w:tabs>
        <w:jc w:val="both"/>
      </w:pPr>
      <w:r>
        <w:t>Změny a vícepráce budou předem konzultovány s investorem, popř. budou řešeny písemným dodatkem ke Smlouvě o dílo a teprve poté provedeny.</w:t>
      </w:r>
    </w:p>
    <w:p w14:paraId="1FA65401" w14:textId="77777777" w:rsidR="007E2C3E" w:rsidRDefault="007E2C3E">
      <w:pPr>
        <w:pStyle w:val="Zkladntextodsazen2"/>
        <w:tabs>
          <w:tab w:val="clear" w:pos="993"/>
          <w:tab w:val="decimal" w:pos="6804"/>
        </w:tabs>
        <w:jc w:val="both"/>
      </w:pPr>
    </w:p>
    <w:p w14:paraId="4AF1676E" w14:textId="77777777" w:rsidR="007E2C3E" w:rsidRDefault="007E2C3E">
      <w:pPr>
        <w:pStyle w:val="Zkladntextodsazen2"/>
        <w:tabs>
          <w:tab w:val="clear" w:pos="993"/>
          <w:tab w:val="decimal" w:pos="6804"/>
        </w:tabs>
        <w:jc w:val="both"/>
      </w:pPr>
    </w:p>
    <w:p w14:paraId="2A19C23A" w14:textId="77777777" w:rsidR="007E2C3E" w:rsidRDefault="007E2C3E">
      <w:pPr>
        <w:pStyle w:val="Zkladntextodsazen2"/>
        <w:tabs>
          <w:tab w:val="clear" w:pos="993"/>
          <w:tab w:val="decimal" w:pos="6804"/>
        </w:tabs>
        <w:jc w:val="both"/>
      </w:pPr>
    </w:p>
    <w:p w14:paraId="393CE7B0" w14:textId="77777777" w:rsidR="007E2C3E" w:rsidRDefault="007E2C3E">
      <w:pPr>
        <w:pStyle w:val="Zkladntextodsazen2"/>
        <w:tabs>
          <w:tab w:val="clear" w:pos="993"/>
          <w:tab w:val="decimal" w:pos="6804"/>
        </w:tabs>
        <w:jc w:val="both"/>
      </w:pPr>
    </w:p>
    <w:p w14:paraId="709122C0" w14:textId="77777777" w:rsidR="007E2C3E" w:rsidRDefault="007E2C3E">
      <w:pPr>
        <w:pStyle w:val="Zkladntextodsazen2"/>
        <w:tabs>
          <w:tab w:val="clear" w:pos="993"/>
          <w:tab w:val="decimal" w:pos="6804"/>
        </w:tabs>
        <w:jc w:val="both"/>
      </w:pPr>
    </w:p>
    <w:p w14:paraId="0AEF1B76" w14:textId="77777777" w:rsidR="007E2C3E" w:rsidRDefault="007E2C3E">
      <w:pPr>
        <w:pStyle w:val="Zkladntextodsazen2"/>
        <w:tabs>
          <w:tab w:val="clear" w:pos="993"/>
          <w:tab w:val="decimal" w:pos="6804"/>
        </w:tabs>
        <w:jc w:val="both"/>
      </w:pPr>
      <w:r>
        <w:t>Vyhotoveno ve 2 stejnopisech.</w:t>
      </w:r>
    </w:p>
    <w:p w14:paraId="11FD2D26" w14:textId="77777777" w:rsidR="007E2C3E" w:rsidRDefault="007E2C3E">
      <w:pPr>
        <w:pStyle w:val="Zkladntextodsazen2"/>
        <w:tabs>
          <w:tab w:val="clear" w:pos="993"/>
          <w:tab w:val="decimal" w:pos="6804"/>
        </w:tabs>
      </w:pPr>
    </w:p>
    <w:p w14:paraId="38B9D5E2" w14:textId="77777777" w:rsidR="007E2C3E" w:rsidRDefault="007E2C3E">
      <w:pPr>
        <w:pStyle w:val="Zkladntextodsazen2"/>
        <w:tabs>
          <w:tab w:val="clear" w:pos="993"/>
          <w:tab w:val="decimal" w:pos="6804"/>
        </w:tabs>
      </w:pPr>
    </w:p>
    <w:p w14:paraId="4C4F1917" w14:textId="096EC025" w:rsidR="007E2C3E" w:rsidRDefault="001033E3">
      <w:pPr>
        <w:pStyle w:val="Zkladntextodsazen2"/>
        <w:tabs>
          <w:tab w:val="clear" w:pos="993"/>
          <w:tab w:val="decimal" w:pos="6804"/>
        </w:tabs>
      </w:pPr>
      <w:r>
        <w:t xml:space="preserve">Poděbrady dne </w:t>
      </w:r>
      <w:r w:rsidR="005430FD">
        <w:t>11.7.2022</w:t>
      </w:r>
    </w:p>
    <w:p w14:paraId="118266F8" w14:textId="77777777" w:rsidR="007E2C3E" w:rsidRDefault="007E2C3E">
      <w:pPr>
        <w:pStyle w:val="Zkladntextodsazen2"/>
        <w:tabs>
          <w:tab w:val="clear" w:pos="993"/>
          <w:tab w:val="decimal" w:pos="6804"/>
        </w:tabs>
      </w:pPr>
    </w:p>
    <w:p w14:paraId="52B4E2E1" w14:textId="77777777" w:rsidR="007E2C3E" w:rsidRDefault="007E2C3E">
      <w:pPr>
        <w:pStyle w:val="Zkladntextodsazen2"/>
        <w:tabs>
          <w:tab w:val="clear" w:pos="993"/>
          <w:tab w:val="decimal" w:pos="6804"/>
        </w:tabs>
      </w:pPr>
    </w:p>
    <w:p w14:paraId="0070A0B8" w14:textId="77777777" w:rsidR="007E2C3E" w:rsidRDefault="007E2C3E">
      <w:pPr>
        <w:pStyle w:val="Zkladntextodsazen2"/>
        <w:tabs>
          <w:tab w:val="clear" w:pos="993"/>
          <w:tab w:val="decimal" w:pos="6804"/>
        </w:tabs>
      </w:pPr>
    </w:p>
    <w:p w14:paraId="7BD25130" w14:textId="77777777" w:rsidR="007E2C3E" w:rsidRDefault="007E2C3E">
      <w:pPr>
        <w:pStyle w:val="Zkladntextodsazen2"/>
        <w:tabs>
          <w:tab w:val="clear" w:pos="993"/>
          <w:tab w:val="decimal" w:pos="6804"/>
        </w:tabs>
      </w:pPr>
    </w:p>
    <w:p w14:paraId="4E818DEE" w14:textId="77777777" w:rsidR="007E2C3E" w:rsidRDefault="007E2C3E">
      <w:pPr>
        <w:pStyle w:val="Zkladntextodsazen2"/>
        <w:tabs>
          <w:tab w:val="clear" w:pos="993"/>
          <w:tab w:val="decimal" w:pos="6804"/>
        </w:tabs>
      </w:pPr>
    </w:p>
    <w:p w14:paraId="5B2ED3A1" w14:textId="77777777" w:rsidR="007E2C3E" w:rsidRDefault="007E2C3E">
      <w:pPr>
        <w:pStyle w:val="Zkladntextodsazen2"/>
        <w:tabs>
          <w:tab w:val="clear" w:pos="993"/>
          <w:tab w:val="decimal" w:pos="-3119"/>
        </w:tabs>
      </w:pPr>
    </w:p>
    <w:p w14:paraId="2E799E1B" w14:textId="77777777" w:rsidR="007E2C3E" w:rsidRDefault="007E2C3E">
      <w:pPr>
        <w:pStyle w:val="Zkladntextodsazen2"/>
        <w:tabs>
          <w:tab w:val="clear" w:pos="993"/>
          <w:tab w:val="decimal" w:pos="-3119"/>
        </w:tabs>
      </w:pPr>
      <w:r>
        <w:t>Za objednatele:</w:t>
      </w:r>
      <w:r>
        <w:tab/>
        <w:t xml:space="preserve">                                                                              Za dodavatele:</w:t>
      </w:r>
    </w:p>
    <w:p w14:paraId="0AB34AC1" w14:textId="77777777" w:rsidR="007E2C3E" w:rsidRDefault="007E2C3E">
      <w:pPr>
        <w:pStyle w:val="Zkladntextodsazen2"/>
        <w:tabs>
          <w:tab w:val="clear" w:pos="993"/>
        </w:tabs>
      </w:pPr>
      <w:r>
        <w:t xml:space="preserve">………………………………………     </w:t>
      </w:r>
      <w:r>
        <w:tab/>
      </w:r>
      <w:r>
        <w:tab/>
        <w:t xml:space="preserve">                     ……………………….……………</w:t>
      </w:r>
    </w:p>
    <w:p w14:paraId="1B477288" w14:textId="77777777" w:rsidR="007E2C3E" w:rsidRDefault="007E2C3E">
      <w:pPr>
        <w:pStyle w:val="Zkladntextodsazen2"/>
        <w:tabs>
          <w:tab w:val="clear" w:pos="993"/>
          <w:tab w:val="decimal" w:pos="6804"/>
        </w:tabs>
      </w:pPr>
      <w:r>
        <w:t xml:space="preserve"> ing. </w:t>
      </w:r>
      <w:smartTag w:uri="urn:schemas-microsoft-com:office:smarttags" w:element="PersonName">
        <w:smartTagPr>
          <w:attr w:name="ProductID" w:val="Helena Klimešová"/>
        </w:smartTagPr>
        <w:r>
          <w:t>Helena Klimešová</w:t>
        </w:r>
      </w:smartTag>
      <w:r>
        <w:tab/>
        <w:t xml:space="preserve">   Jan Šebor</w:t>
      </w:r>
    </w:p>
    <w:p w14:paraId="1F018986" w14:textId="77777777" w:rsidR="007E2C3E" w:rsidRDefault="007E2C3E">
      <w:pPr>
        <w:pStyle w:val="Zkladntextodsazen2"/>
        <w:tabs>
          <w:tab w:val="clear" w:pos="993"/>
          <w:tab w:val="decimal" w:pos="6804"/>
        </w:tabs>
      </w:pPr>
      <w:r>
        <w:t>ředitelka SOU spol. strav.</w:t>
      </w:r>
      <w:r>
        <w:tab/>
      </w:r>
    </w:p>
    <w:p w14:paraId="1905A369" w14:textId="77777777" w:rsidR="007E2C3E" w:rsidRDefault="007E2C3E">
      <w:pPr>
        <w:pStyle w:val="Zkladntextodsazen2"/>
        <w:tabs>
          <w:tab w:val="clear" w:pos="993"/>
          <w:tab w:val="decimal" w:pos="6804"/>
        </w:tabs>
      </w:pPr>
    </w:p>
    <w:p w14:paraId="085AC2CC" w14:textId="77777777" w:rsidR="007E2C3E" w:rsidRDefault="007E2C3E">
      <w:pPr>
        <w:pStyle w:val="Zkladntextodsazen2"/>
        <w:tabs>
          <w:tab w:val="clear" w:pos="993"/>
          <w:tab w:val="decimal" w:pos="6804"/>
        </w:tabs>
      </w:pPr>
    </w:p>
    <w:sectPr w:rsidR="007E2C3E">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93F1A" w14:textId="77777777" w:rsidR="00641396" w:rsidRDefault="00641396">
      <w:r>
        <w:separator/>
      </w:r>
    </w:p>
  </w:endnote>
  <w:endnote w:type="continuationSeparator" w:id="0">
    <w:p w14:paraId="76974E6C" w14:textId="77777777" w:rsidR="00641396" w:rsidRDefault="0064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A426F" w14:textId="77777777" w:rsidR="00124C22" w:rsidRDefault="00124C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9338C44" w14:textId="77777777" w:rsidR="00124C22" w:rsidRDefault="00124C2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35B98" w14:textId="77777777" w:rsidR="00124C22" w:rsidRDefault="00124C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E76AE">
      <w:rPr>
        <w:rStyle w:val="slostrnky"/>
        <w:noProof/>
      </w:rPr>
      <w:t>1</w:t>
    </w:r>
    <w:r>
      <w:rPr>
        <w:rStyle w:val="slostrnky"/>
      </w:rPr>
      <w:fldChar w:fldCharType="end"/>
    </w:r>
  </w:p>
  <w:p w14:paraId="220DC63D" w14:textId="77777777" w:rsidR="00124C22" w:rsidRDefault="00124C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FC2CF" w14:textId="77777777" w:rsidR="00641396" w:rsidRDefault="00641396">
      <w:r>
        <w:separator/>
      </w:r>
    </w:p>
  </w:footnote>
  <w:footnote w:type="continuationSeparator" w:id="0">
    <w:p w14:paraId="734180F1" w14:textId="77777777" w:rsidR="00641396" w:rsidRDefault="00641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1BE9"/>
    <w:multiLevelType w:val="singleLevel"/>
    <w:tmpl w:val="DED4FDF2"/>
    <w:lvl w:ilvl="0">
      <w:start w:val="1"/>
      <w:numFmt w:val="decimal"/>
      <w:lvlText w:val="%1."/>
      <w:lvlJc w:val="left"/>
      <w:pPr>
        <w:tabs>
          <w:tab w:val="num" w:pos="1068"/>
        </w:tabs>
        <w:ind w:left="1068" w:hanging="360"/>
      </w:pPr>
      <w:rPr>
        <w:rFonts w:hint="default"/>
      </w:rPr>
    </w:lvl>
  </w:abstractNum>
  <w:abstractNum w:abstractNumId="1">
    <w:nsid w:val="0E9A63D2"/>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
    <w:nsid w:val="22B536FA"/>
    <w:multiLevelType w:val="singleLevel"/>
    <w:tmpl w:val="AFAC10AC"/>
    <w:lvl w:ilvl="0">
      <w:start w:val="1"/>
      <w:numFmt w:val="decimal"/>
      <w:lvlText w:val="%1."/>
      <w:lvlJc w:val="left"/>
      <w:pPr>
        <w:tabs>
          <w:tab w:val="num" w:pos="1068"/>
        </w:tabs>
        <w:ind w:left="1068" w:hanging="360"/>
      </w:pPr>
      <w:rPr>
        <w:rFonts w:hint="default"/>
      </w:rPr>
    </w:lvl>
  </w:abstractNum>
  <w:abstractNum w:abstractNumId="3">
    <w:nsid w:val="2BC25A0E"/>
    <w:multiLevelType w:val="singleLevel"/>
    <w:tmpl w:val="04050013"/>
    <w:lvl w:ilvl="0">
      <w:start w:val="1"/>
      <w:numFmt w:val="upperRoman"/>
      <w:lvlText w:val="%1."/>
      <w:lvlJc w:val="left"/>
      <w:pPr>
        <w:tabs>
          <w:tab w:val="num" w:pos="720"/>
        </w:tabs>
        <w:ind w:left="720" w:hanging="720"/>
      </w:pPr>
      <w:rPr>
        <w:rFonts w:hint="default"/>
      </w:rPr>
    </w:lvl>
  </w:abstractNum>
  <w:abstractNum w:abstractNumId="4">
    <w:nsid w:val="41341D6D"/>
    <w:multiLevelType w:val="singleLevel"/>
    <w:tmpl w:val="0B9E2ACE"/>
    <w:lvl w:ilvl="0">
      <w:start w:val="1"/>
      <w:numFmt w:val="decimal"/>
      <w:lvlText w:val="%1."/>
      <w:lvlJc w:val="left"/>
      <w:pPr>
        <w:tabs>
          <w:tab w:val="num" w:pos="1068"/>
        </w:tabs>
        <w:ind w:left="1068" w:hanging="360"/>
      </w:pPr>
      <w:rPr>
        <w:rFonts w:hint="default"/>
      </w:rPr>
    </w:lvl>
  </w:abstractNum>
  <w:abstractNum w:abstractNumId="5">
    <w:nsid w:val="5A4F54A9"/>
    <w:multiLevelType w:val="singleLevel"/>
    <w:tmpl w:val="41B2A344"/>
    <w:lvl w:ilvl="0">
      <w:start w:val="1"/>
      <w:numFmt w:val="decimal"/>
      <w:lvlText w:val="%1."/>
      <w:lvlJc w:val="left"/>
      <w:pPr>
        <w:tabs>
          <w:tab w:val="num" w:pos="1068"/>
        </w:tabs>
        <w:ind w:left="1068" w:hanging="360"/>
      </w:pPr>
      <w:rPr>
        <w:rFonts w:hint="default"/>
      </w:rPr>
    </w:lvl>
  </w:abstractNum>
  <w:abstractNum w:abstractNumId="6">
    <w:nsid w:val="73F26EC8"/>
    <w:multiLevelType w:val="singleLevel"/>
    <w:tmpl w:val="979A70B2"/>
    <w:lvl w:ilvl="0">
      <w:start w:val="1"/>
      <w:numFmt w:val="decimal"/>
      <w:lvlText w:val="%1."/>
      <w:lvlJc w:val="left"/>
      <w:pPr>
        <w:tabs>
          <w:tab w:val="num" w:pos="1068"/>
        </w:tabs>
        <w:ind w:left="1068" w:hanging="360"/>
      </w:pPr>
      <w:rPr>
        <w:rFonts w:hint="default"/>
      </w:rPr>
    </w:lvl>
  </w:abstractNum>
  <w:abstractNum w:abstractNumId="7">
    <w:nsid w:val="7CF063F6"/>
    <w:multiLevelType w:val="singleLevel"/>
    <w:tmpl w:val="526A4068"/>
    <w:lvl w:ilvl="0">
      <w:start w:val="1"/>
      <w:numFmt w:val="bullet"/>
      <w:lvlText w:val="-"/>
      <w:lvlJc w:val="left"/>
      <w:pPr>
        <w:tabs>
          <w:tab w:val="num" w:pos="1068"/>
        </w:tabs>
        <w:ind w:left="1068" w:hanging="360"/>
      </w:pPr>
      <w:rPr>
        <w:rFonts w:hint="default"/>
      </w:rPr>
    </w:lvl>
  </w:abstractNum>
  <w:num w:numId="1">
    <w:abstractNumId w:val="3"/>
  </w:num>
  <w:num w:numId="2">
    <w:abstractNumId w:val="2"/>
  </w:num>
  <w:num w:numId="3">
    <w:abstractNumId w:val="1"/>
  </w:num>
  <w:num w:numId="4">
    <w:abstractNumId w:val="4"/>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EB"/>
    <w:rsid w:val="001033E3"/>
    <w:rsid w:val="00124C22"/>
    <w:rsid w:val="001B018C"/>
    <w:rsid w:val="001D14BB"/>
    <w:rsid w:val="00294A7F"/>
    <w:rsid w:val="00337A05"/>
    <w:rsid w:val="00353072"/>
    <w:rsid w:val="00400D58"/>
    <w:rsid w:val="00514BFF"/>
    <w:rsid w:val="00537523"/>
    <w:rsid w:val="005430FD"/>
    <w:rsid w:val="00550A15"/>
    <w:rsid w:val="00590826"/>
    <w:rsid w:val="005A475B"/>
    <w:rsid w:val="005D4EC3"/>
    <w:rsid w:val="00641396"/>
    <w:rsid w:val="00651C4A"/>
    <w:rsid w:val="006800EB"/>
    <w:rsid w:val="007161D6"/>
    <w:rsid w:val="007B4553"/>
    <w:rsid w:val="007C1D96"/>
    <w:rsid w:val="007E008D"/>
    <w:rsid w:val="007E2C3E"/>
    <w:rsid w:val="0091010C"/>
    <w:rsid w:val="00AA0E57"/>
    <w:rsid w:val="00AD58D9"/>
    <w:rsid w:val="00B224B5"/>
    <w:rsid w:val="00B8776E"/>
    <w:rsid w:val="00BD237D"/>
    <w:rsid w:val="00C053F8"/>
    <w:rsid w:val="00CC6E45"/>
    <w:rsid w:val="00DE76AE"/>
    <w:rsid w:val="00E1168B"/>
    <w:rsid w:val="00E51E08"/>
    <w:rsid w:val="00FC14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AB0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b/>
      <w:sz w:val="32"/>
    </w:rPr>
  </w:style>
  <w:style w:type="paragraph" w:styleId="Nadpis2">
    <w:name w:val="heading 2"/>
    <w:basedOn w:val="Normln"/>
    <w:next w:val="Normln"/>
    <w:qFormat/>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9"/>
    </w:pPr>
  </w:style>
  <w:style w:type="paragraph" w:styleId="Zkladntextodsazen2">
    <w:name w:val="Body Text Indent 2"/>
    <w:basedOn w:val="Normln"/>
    <w:pPr>
      <w:tabs>
        <w:tab w:val="left" w:pos="993"/>
      </w:tabs>
      <w:ind w:left="708"/>
    </w:pPr>
  </w:style>
  <w:style w:type="paragraph" w:styleId="Zpat">
    <w:name w:val="footer"/>
    <w:basedOn w:val="Normln"/>
    <w:pPr>
      <w:tabs>
        <w:tab w:val="center" w:pos="4536"/>
        <w:tab w:val="right" w:pos="9072"/>
      </w:tabs>
    </w:pPr>
  </w:style>
  <w:style w:type="character" w:styleId="slostrnky">
    <w:name w:val="page number"/>
    <w:basedOn w:val="Standardnpsmoodstav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b/>
      <w:sz w:val="32"/>
    </w:rPr>
  </w:style>
  <w:style w:type="paragraph" w:styleId="Nadpis2">
    <w:name w:val="heading 2"/>
    <w:basedOn w:val="Normln"/>
    <w:next w:val="Normln"/>
    <w:qFormat/>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9"/>
    </w:pPr>
  </w:style>
  <w:style w:type="paragraph" w:styleId="Zkladntextodsazen2">
    <w:name w:val="Body Text Indent 2"/>
    <w:basedOn w:val="Normln"/>
    <w:pPr>
      <w:tabs>
        <w:tab w:val="left" w:pos="993"/>
      </w:tabs>
      <w:ind w:left="708"/>
    </w:pPr>
  </w:style>
  <w:style w:type="paragraph" w:styleId="Zpat">
    <w:name w:val="footer"/>
    <w:basedOn w:val="Normln"/>
    <w:pPr>
      <w:tabs>
        <w:tab w:val="center" w:pos="4536"/>
        <w:tab w:val="right" w:pos="9072"/>
      </w:tabs>
    </w:pPr>
  </w:style>
  <w:style w:type="character" w:styleId="slostrnky">
    <w:name w:val="page numbe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4324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SMLOUVA  O DÍLO č</vt:lpstr>
    </vt:vector>
  </TitlesOfParts>
  <Company>Poděbrady</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SOU</dc:creator>
  <cp:lastModifiedBy>Dita Vaněrková</cp:lastModifiedBy>
  <cp:revision>3</cp:revision>
  <cp:lastPrinted>2012-08-06T10:06:00Z</cp:lastPrinted>
  <dcterms:created xsi:type="dcterms:W3CDTF">2022-07-11T08:23:00Z</dcterms:created>
  <dcterms:modified xsi:type="dcterms:W3CDTF">2022-07-11T08:24:00Z</dcterms:modified>
</cp:coreProperties>
</file>