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89" w:rsidRDefault="00D077BC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1210100006</w:t>
      </w:r>
    </w:p>
    <w:p w:rsidR="00D33289" w:rsidRDefault="00D077BC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33289" w:rsidRDefault="00D077BC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33289" w:rsidRDefault="00D33289">
      <w:pPr>
        <w:pStyle w:val="Zkladntext"/>
        <w:ind w:left="0"/>
        <w:jc w:val="left"/>
        <w:rPr>
          <w:sz w:val="60"/>
        </w:rPr>
      </w:pPr>
    </w:p>
    <w:p w:rsidR="00D33289" w:rsidRDefault="00D077BC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33289" w:rsidRDefault="00D33289">
      <w:pPr>
        <w:pStyle w:val="Zkladntext"/>
        <w:spacing w:before="1"/>
        <w:ind w:left="0"/>
        <w:jc w:val="left"/>
      </w:pPr>
    </w:p>
    <w:p w:rsidR="00D33289" w:rsidRDefault="00D077BC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33289" w:rsidRDefault="00D077BC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33289" w:rsidRDefault="00D077BC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33289" w:rsidRDefault="00D077BC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D33289" w:rsidRDefault="00D077BC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33289" w:rsidRDefault="00D077BC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33289" w:rsidRDefault="00D077BC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33289" w:rsidRDefault="00D077BC">
      <w:pPr>
        <w:pStyle w:val="Zkladntext"/>
        <w:spacing w:line="265" w:lineRule="exac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D33289" w:rsidRDefault="00D33289">
      <w:pPr>
        <w:pStyle w:val="Zkladntext"/>
        <w:spacing w:before="1"/>
        <w:ind w:left="0"/>
        <w:jc w:val="left"/>
      </w:pPr>
    </w:p>
    <w:p w:rsidR="00D33289" w:rsidRDefault="00D077BC">
      <w:pPr>
        <w:pStyle w:val="Zkladntext"/>
        <w:ind w:left="242"/>
        <w:jc w:val="left"/>
      </w:pPr>
      <w:r>
        <w:rPr>
          <w:w w:val="99"/>
        </w:rPr>
        <w:t>a</w:t>
      </w:r>
    </w:p>
    <w:p w:rsidR="00D33289" w:rsidRDefault="00D33289">
      <w:pPr>
        <w:pStyle w:val="Zkladntext"/>
        <w:spacing w:before="1"/>
        <w:ind w:left="0"/>
        <w:jc w:val="left"/>
      </w:pPr>
    </w:p>
    <w:p w:rsidR="00D33289" w:rsidRDefault="00D077BC">
      <w:pPr>
        <w:pStyle w:val="Nadpis2"/>
        <w:ind w:left="242"/>
        <w:jc w:val="left"/>
      </w:pPr>
      <w:r>
        <w:t>Muzeum</w:t>
      </w:r>
      <w:r>
        <w:rPr>
          <w:spacing w:val="-4"/>
        </w:rPr>
        <w:t xml:space="preserve"> </w:t>
      </w:r>
      <w:r>
        <w:t>Říčany,</w:t>
      </w:r>
      <w:r>
        <w:rPr>
          <w:spacing w:val="-2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D33289" w:rsidRDefault="00D077BC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Rýdlova</w:t>
      </w:r>
      <w:r>
        <w:rPr>
          <w:spacing w:val="-4"/>
        </w:rPr>
        <w:t xml:space="preserve"> </w:t>
      </w:r>
      <w:r>
        <w:t>271/14,</w:t>
      </w:r>
      <w:r>
        <w:rPr>
          <w:spacing w:val="-3"/>
        </w:rPr>
        <w:t xml:space="preserve"> </w:t>
      </w:r>
      <w:r>
        <w:t>251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Říčany</w:t>
      </w:r>
    </w:p>
    <w:p w:rsidR="00D33289" w:rsidRDefault="00D077BC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</w:r>
      <w:r>
        <w:t>43752110</w:t>
      </w:r>
    </w:p>
    <w:p w:rsidR="00D33289" w:rsidRDefault="00D077BC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Jakubem 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 ředitelem</w:t>
      </w:r>
    </w:p>
    <w:p w:rsidR="00D33289" w:rsidRDefault="00D077BC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MONETA</w:t>
      </w:r>
      <w:r>
        <w:rPr>
          <w:spacing w:val="-1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Bank,</w:t>
      </w:r>
      <w:r>
        <w:rPr>
          <w:spacing w:val="-3"/>
        </w:rPr>
        <w:t xml:space="preserve"> </w:t>
      </w:r>
      <w:r>
        <w:t>a.s.</w:t>
      </w:r>
    </w:p>
    <w:p w:rsidR="00D33289" w:rsidRDefault="00D077BC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15429504/0600</w:t>
      </w:r>
    </w:p>
    <w:p w:rsidR="00D33289" w:rsidRDefault="00D077BC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33289" w:rsidRDefault="00D33289">
      <w:pPr>
        <w:pStyle w:val="Zkladntext"/>
        <w:spacing w:before="1"/>
        <w:ind w:left="0"/>
        <w:jc w:val="left"/>
      </w:pPr>
    </w:p>
    <w:p w:rsidR="00D33289" w:rsidRDefault="00D077BC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33289" w:rsidRDefault="00D33289">
      <w:pPr>
        <w:pStyle w:val="Zkladntext"/>
        <w:spacing w:before="12"/>
        <w:ind w:left="0"/>
        <w:jc w:val="left"/>
        <w:rPr>
          <w:sz w:val="35"/>
        </w:rPr>
      </w:pPr>
    </w:p>
    <w:p w:rsidR="00D33289" w:rsidRDefault="00D077BC">
      <w:pPr>
        <w:pStyle w:val="Nadpis1"/>
        <w:ind w:right="1027"/>
      </w:pPr>
      <w:r>
        <w:t>I.</w:t>
      </w:r>
    </w:p>
    <w:p w:rsidR="00D33289" w:rsidRDefault="00D077BC">
      <w:pPr>
        <w:pStyle w:val="Nadpis2"/>
        <w:spacing w:before="1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33289" w:rsidRDefault="00D33289">
      <w:pPr>
        <w:pStyle w:val="Zkladntext"/>
        <w:spacing w:before="1"/>
        <w:ind w:left="0"/>
        <w:jc w:val="left"/>
        <w:rPr>
          <w:b/>
          <w:sz w:val="18"/>
        </w:rPr>
      </w:pPr>
    </w:p>
    <w:p w:rsidR="00D33289" w:rsidRDefault="00D077BC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1210100006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2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2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5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3"/>
          <w:sz w:val="20"/>
        </w:rPr>
        <w:t xml:space="preserve"> </w:t>
      </w:r>
      <w:r>
        <w:rPr>
          <w:sz w:val="20"/>
        </w:rPr>
        <w:t>8.</w:t>
      </w:r>
      <w:r>
        <w:rPr>
          <w:spacing w:val="-1"/>
          <w:sz w:val="20"/>
        </w:rPr>
        <w:t xml:space="preserve"> </w:t>
      </w:r>
      <w:r>
        <w:rPr>
          <w:sz w:val="20"/>
        </w:rPr>
        <w:t>11.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žádosti.</w:t>
      </w:r>
    </w:p>
    <w:p w:rsidR="00D33289" w:rsidRDefault="00D077BC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1/2021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</w:t>
      </w:r>
      <w:r>
        <w:rPr>
          <w:w w:val="95"/>
          <w:sz w:val="20"/>
        </w:rPr>
        <w:t>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33289" w:rsidRDefault="00D33289">
      <w:pPr>
        <w:jc w:val="both"/>
        <w:rPr>
          <w:sz w:val="20"/>
        </w:rPr>
        <w:sectPr w:rsidR="00D33289">
          <w:footerReference w:type="default" r:id="rId7"/>
          <w:type w:val="continuous"/>
          <w:pgSz w:w="12240" w:h="15840"/>
          <w:pgMar w:top="1060" w:right="1020" w:bottom="1700" w:left="1460" w:header="0" w:footer="1508" w:gutter="0"/>
          <w:pgNumType w:start="1"/>
          <w:cols w:space="708"/>
        </w:sectPr>
      </w:pPr>
    </w:p>
    <w:p w:rsidR="00D33289" w:rsidRDefault="00D077BC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33289" w:rsidRDefault="00D077BC">
      <w:pPr>
        <w:pStyle w:val="Nadpis2"/>
        <w:spacing w:before="120"/>
        <w:ind w:left="3816"/>
        <w:jc w:val="left"/>
      </w:pPr>
      <w:r>
        <w:t>„Učení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reálný</w:t>
      </w:r>
      <w:r>
        <w:rPr>
          <w:spacing w:val="-3"/>
        </w:rPr>
        <w:t xml:space="preserve"> </w:t>
      </w:r>
      <w:r>
        <w:t>život“</w:t>
      </w:r>
    </w:p>
    <w:p w:rsidR="00D33289" w:rsidRDefault="00D077BC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D33289" w:rsidRDefault="00D33289">
      <w:pPr>
        <w:pStyle w:val="Zkladntext"/>
        <w:spacing w:before="1"/>
        <w:ind w:left="0"/>
        <w:jc w:val="left"/>
        <w:rPr>
          <w:sz w:val="36"/>
        </w:rPr>
      </w:pPr>
    </w:p>
    <w:p w:rsidR="00D33289" w:rsidRDefault="00D077BC">
      <w:pPr>
        <w:pStyle w:val="Nadpis1"/>
        <w:ind w:right="1027"/>
      </w:pPr>
      <w:r>
        <w:t>II.</w:t>
      </w:r>
    </w:p>
    <w:p w:rsidR="00D33289" w:rsidRDefault="00D077BC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33289" w:rsidRDefault="00D33289">
      <w:pPr>
        <w:pStyle w:val="Zkladntext"/>
        <w:spacing w:before="1"/>
        <w:ind w:left="0"/>
        <w:jc w:val="left"/>
        <w:rPr>
          <w:b/>
          <w:sz w:val="18"/>
        </w:rPr>
      </w:pPr>
    </w:p>
    <w:p w:rsidR="00D33289" w:rsidRDefault="00D077BC">
      <w:pPr>
        <w:pStyle w:val="Odstavecseseznamem"/>
        <w:numPr>
          <w:ilvl w:val="0"/>
          <w:numId w:val="7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460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148,90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</w:p>
    <w:p w:rsidR="00D33289" w:rsidRDefault="00D077BC">
      <w:pPr>
        <w:pStyle w:val="Zkladntext"/>
        <w:spacing w:line="265" w:lineRule="exact"/>
      </w:pPr>
      <w:r>
        <w:t>jeden</w:t>
      </w:r>
      <w:r>
        <w:rPr>
          <w:spacing w:val="-3"/>
        </w:rPr>
        <w:t xml:space="preserve"> </w:t>
      </w:r>
      <w:r>
        <w:t>milion</w:t>
      </w:r>
      <w:r>
        <w:rPr>
          <w:spacing w:val="-3"/>
        </w:rPr>
        <w:t xml:space="preserve"> </w:t>
      </w:r>
      <w:r>
        <w:t>čtyři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šedesát</w:t>
      </w:r>
      <w:r>
        <w:rPr>
          <w:spacing w:val="-4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sto čtyřicet</w:t>
      </w:r>
      <w:r>
        <w:rPr>
          <w:spacing w:val="-3"/>
        </w:rPr>
        <w:t xml:space="preserve"> </w:t>
      </w:r>
      <w:r>
        <w:t>osm</w:t>
      </w:r>
      <w:r>
        <w:rPr>
          <w:spacing w:val="-3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t>českých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devadesát</w:t>
      </w:r>
      <w:r>
        <w:rPr>
          <w:spacing w:val="-4"/>
        </w:rPr>
        <w:t xml:space="preserve"> </w:t>
      </w:r>
      <w:r>
        <w:t>haléřů).</w:t>
      </w:r>
    </w:p>
    <w:p w:rsidR="00D33289" w:rsidRDefault="00D077BC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8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0"/>
          <w:sz w:val="20"/>
        </w:rPr>
        <w:t xml:space="preserve"> </w:t>
      </w:r>
      <w:r>
        <w:rPr>
          <w:sz w:val="20"/>
        </w:rPr>
        <w:t>výdajům</w:t>
      </w:r>
      <w:r>
        <w:rPr>
          <w:spacing w:val="7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2"/>
          <w:sz w:val="20"/>
        </w:rPr>
        <w:t xml:space="preserve"> </w:t>
      </w:r>
      <w:r>
        <w:rPr>
          <w:sz w:val="20"/>
        </w:rPr>
        <w:t>Fondem</w:t>
      </w:r>
      <w:r>
        <w:rPr>
          <w:spacing w:val="80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</w:p>
    <w:p w:rsidR="00D33289" w:rsidRDefault="00D077BC">
      <w:pPr>
        <w:pStyle w:val="Zkladntext"/>
        <w:spacing w:before="1"/>
      </w:pPr>
      <w:r>
        <w:t>a</w:t>
      </w:r>
      <w:r>
        <w:rPr>
          <w:spacing w:val="-4"/>
        </w:rPr>
        <w:t xml:space="preserve"> </w:t>
      </w: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činí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085</w:t>
      </w:r>
      <w:r>
        <w:rPr>
          <w:spacing w:val="-2"/>
        </w:rPr>
        <w:t xml:space="preserve"> </w:t>
      </w:r>
      <w:r>
        <w:t>927,00</w:t>
      </w:r>
      <w:r>
        <w:rPr>
          <w:spacing w:val="-1"/>
        </w:rPr>
        <w:t xml:space="preserve"> </w:t>
      </w:r>
      <w:r>
        <w:t>Kč.</w:t>
      </w:r>
    </w:p>
    <w:p w:rsidR="00D33289" w:rsidRDefault="00D077BC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33289" w:rsidRDefault="00D077BC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D33289" w:rsidRDefault="00D077BC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musí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2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33289" w:rsidRDefault="00D077BC">
      <w:pPr>
        <w:pStyle w:val="Odstavecseseznamem"/>
        <w:numPr>
          <w:ilvl w:val="0"/>
          <w:numId w:val="7"/>
        </w:numPr>
        <w:tabs>
          <w:tab w:val="left" w:pos="526"/>
        </w:tabs>
        <w:spacing w:line="265" w:lineRule="exact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8"/>
          <w:sz w:val="20"/>
        </w:rPr>
        <w:t xml:space="preserve"> </w:t>
      </w:r>
      <w:r>
        <w:rPr>
          <w:sz w:val="20"/>
        </w:rPr>
        <w:t>lze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hradit</w:t>
      </w:r>
      <w:r>
        <w:rPr>
          <w:spacing w:val="7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9"/>
          <w:sz w:val="20"/>
        </w:rPr>
        <w:t xml:space="preserve"> </w:t>
      </w:r>
      <w:r>
        <w:rPr>
          <w:sz w:val="20"/>
        </w:rPr>
        <w:t>mzdy,</w:t>
      </w:r>
      <w:r>
        <w:rPr>
          <w:spacing w:val="8"/>
          <w:sz w:val="20"/>
        </w:rPr>
        <w:t xml:space="preserve"> </w:t>
      </w:r>
      <w:r>
        <w:rPr>
          <w:sz w:val="20"/>
        </w:rPr>
        <w:t>cestovní</w:t>
      </w:r>
      <w:r>
        <w:rPr>
          <w:spacing w:val="7"/>
          <w:sz w:val="20"/>
        </w:rPr>
        <w:t xml:space="preserve"> </w:t>
      </w:r>
      <w:r>
        <w:rPr>
          <w:sz w:val="20"/>
        </w:rPr>
        <w:t>výlohy,</w:t>
      </w:r>
      <w:r>
        <w:rPr>
          <w:spacing w:val="9"/>
          <w:sz w:val="20"/>
        </w:rPr>
        <w:t xml:space="preserve"> </w:t>
      </w:r>
      <w:r>
        <w:rPr>
          <w:sz w:val="20"/>
        </w:rPr>
        <w:t>služby</w:t>
      </w:r>
    </w:p>
    <w:p w:rsidR="00D33289" w:rsidRDefault="00D077BC">
      <w:pPr>
        <w:pStyle w:val="Zkladntext"/>
        <w:spacing w:line="265" w:lineRule="exac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D33289" w:rsidRDefault="00D077BC">
      <w:pPr>
        <w:pStyle w:val="Odstavecseseznamem"/>
        <w:numPr>
          <w:ilvl w:val="0"/>
          <w:numId w:val="7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D33289" w:rsidRDefault="00D33289">
      <w:pPr>
        <w:pStyle w:val="Zkladntext"/>
        <w:spacing w:before="2"/>
        <w:ind w:left="0"/>
        <w:jc w:val="left"/>
        <w:rPr>
          <w:sz w:val="36"/>
        </w:rPr>
      </w:pPr>
    </w:p>
    <w:p w:rsidR="00D33289" w:rsidRDefault="00D077BC">
      <w:pPr>
        <w:pStyle w:val="Nadpis1"/>
        <w:ind w:right="1031"/>
      </w:pPr>
      <w:r>
        <w:t>III.</w:t>
      </w:r>
    </w:p>
    <w:p w:rsidR="00D33289" w:rsidRDefault="00D077BC">
      <w:pPr>
        <w:pStyle w:val="Nadpis2"/>
        <w:ind w:right="1031"/>
      </w:pPr>
      <w:r>
        <w:t>Režim</w:t>
      </w:r>
      <w:r>
        <w:rPr>
          <w:spacing w:val="-4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2"/>
        </w:rPr>
        <w:t xml:space="preserve"> </w:t>
      </w:r>
      <w:r>
        <w:t>podmínky</w:t>
      </w:r>
    </w:p>
    <w:p w:rsidR="00D33289" w:rsidRDefault="00D33289">
      <w:pPr>
        <w:pStyle w:val="Zkladntext"/>
        <w:spacing w:before="1"/>
        <w:ind w:left="0"/>
        <w:jc w:val="left"/>
        <w:rPr>
          <w:b/>
          <w:sz w:val="18"/>
        </w:rPr>
      </w:pP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0"/>
          <w:sz w:val="20"/>
        </w:rPr>
        <w:t xml:space="preserve"> </w:t>
      </w:r>
      <w:r>
        <w:rPr>
          <w:sz w:val="20"/>
        </w:rPr>
        <w:t>bankovním</w:t>
      </w:r>
      <w:r>
        <w:rPr>
          <w:spacing w:val="42"/>
          <w:sz w:val="20"/>
        </w:rPr>
        <w:t xml:space="preserve"> </w:t>
      </w:r>
      <w:r>
        <w:rPr>
          <w:sz w:val="20"/>
        </w:rPr>
        <w:t>převodem</w:t>
      </w:r>
      <w:r>
        <w:rPr>
          <w:spacing w:val="4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 nabytí účinnosti Smlouvy Fond poskytne příjemci zálohovou ex-ante platbu (to neplatí, pokud má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právní</w:t>
      </w:r>
      <w:r>
        <w:rPr>
          <w:spacing w:val="14"/>
          <w:sz w:val="20"/>
        </w:rPr>
        <w:t xml:space="preserve"> </w:t>
      </w:r>
      <w:r>
        <w:rPr>
          <w:sz w:val="20"/>
        </w:rPr>
        <w:t>formu</w:t>
      </w:r>
      <w:r>
        <w:rPr>
          <w:spacing w:val="14"/>
          <w:sz w:val="20"/>
        </w:rPr>
        <w:t xml:space="preserve"> </w:t>
      </w:r>
      <w:r>
        <w:rPr>
          <w:sz w:val="20"/>
        </w:rPr>
        <w:t>státní</w:t>
      </w:r>
      <w:r>
        <w:rPr>
          <w:spacing w:val="14"/>
          <w:sz w:val="20"/>
        </w:rPr>
        <w:t xml:space="preserve"> </w:t>
      </w:r>
      <w:r>
        <w:rPr>
          <w:sz w:val="20"/>
        </w:rPr>
        <w:t>příspěvkové</w:t>
      </w:r>
      <w:r>
        <w:rPr>
          <w:spacing w:val="12"/>
          <w:sz w:val="20"/>
        </w:rPr>
        <w:t xml:space="preserve"> </w:t>
      </w:r>
      <w:r>
        <w:rPr>
          <w:sz w:val="20"/>
        </w:rPr>
        <w:t>organizace),</w:t>
      </w:r>
      <w:r>
        <w:rPr>
          <w:spacing w:val="16"/>
          <w:sz w:val="20"/>
        </w:rPr>
        <w:t xml:space="preserve"> </w:t>
      </w:r>
      <w:r>
        <w:rPr>
          <w:sz w:val="20"/>
        </w:rPr>
        <w:t>její</w:t>
      </w:r>
      <w:r>
        <w:rPr>
          <w:spacing w:val="13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provádí</w:t>
      </w:r>
      <w:r>
        <w:rPr>
          <w:spacing w:val="14"/>
          <w:sz w:val="20"/>
        </w:rPr>
        <w:t xml:space="preserve"> </w:t>
      </w:r>
      <w:r>
        <w:rPr>
          <w:sz w:val="20"/>
        </w:rPr>
        <w:t>formou</w:t>
      </w:r>
      <w:r>
        <w:rPr>
          <w:spacing w:val="14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ex-post platbu.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vyúčtování zálohy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gendového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1"/>
          <w:sz w:val="20"/>
        </w:rPr>
        <w:t xml:space="preserve"> </w:t>
      </w:r>
      <w:r>
        <w:rPr>
          <w:sz w:val="20"/>
        </w:rPr>
        <w:t>systému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(dále jen „AIS SFŽP ČR“) příjemce předkládá další žádosti o platby ve formě ex-post plateb, tj. doložené</w:t>
      </w:r>
      <w:r>
        <w:rPr>
          <w:spacing w:val="1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2"/>
          <w:sz w:val="20"/>
        </w:rPr>
        <w:t xml:space="preserve"> </w:t>
      </w:r>
      <w:r>
        <w:rPr>
          <w:sz w:val="20"/>
        </w:rPr>
        <w:t>fakturami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2"/>
          <w:sz w:val="20"/>
        </w:rPr>
        <w:t xml:space="preserve"> </w:t>
      </w:r>
      <w:r>
        <w:rPr>
          <w:sz w:val="20"/>
        </w:rPr>
        <w:t>výpisy,</w:t>
      </w:r>
      <w:r>
        <w:rPr>
          <w:spacing w:val="-2"/>
          <w:sz w:val="20"/>
        </w:rPr>
        <w:t xml:space="preserve"> </w:t>
      </w:r>
      <w:r>
        <w:rPr>
          <w:sz w:val="20"/>
        </w:rPr>
        <w:t>popř.</w:t>
      </w:r>
      <w:r>
        <w:rPr>
          <w:spacing w:val="-1"/>
          <w:sz w:val="20"/>
        </w:rPr>
        <w:t xml:space="preserve"> </w:t>
      </w:r>
      <w:r>
        <w:rPr>
          <w:sz w:val="20"/>
        </w:rPr>
        <w:t>dalšími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ve smyslu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-12"/>
          <w:sz w:val="20"/>
        </w:rPr>
        <w:t xml:space="preserve"> </w:t>
      </w:r>
      <w:r>
        <w:rPr>
          <w:sz w:val="20"/>
        </w:rPr>
        <w:t>(ex-ante)</w:t>
      </w:r>
      <w:r>
        <w:rPr>
          <w:spacing w:val="-12"/>
          <w:sz w:val="20"/>
        </w:rPr>
        <w:t xml:space="preserve"> </w:t>
      </w:r>
      <w:r>
        <w:rPr>
          <w:sz w:val="20"/>
        </w:rPr>
        <w:t>platbu</w:t>
      </w:r>
      <w:r>
        <w:rPr>
          <w:spacing w:val="-9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9"/>
          <w:sz w:val="20"/>
        </w:rPr>
        <w:t xml:space="preserve"> </w:t>
      </w:r>
      <w:r>
        <w:rPr>
          <w:sz w:val="20"/>
        </w:rPr>
        <w:t>poskytne</w:t>
      </w:r>
      <w:r>
        <w:rPr>
          <w:spacing w:val="-12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převodu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poměru</w:t>
      </w:r>
      <w:r>
        <w:rPr>
          <w:spacing w:val="-11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</w:p>
    <w:p w:rsidR="00D33289" w:rsidRDefault="00D077BC">
      <w:pPr>
        <w:pStyle w:val="Zkladntext"/>
      </w:pPr>
      <w:r>
        <w:t>z</w:t>
      </w:r>
      <w:r>
        <w:rPr>
          <w:spacing w:val="-1"/>
        </w:rPr>
        <w:t xml:space="preserve"> </w:t>
      </w:r>
      <w:r>
        <w:t>celkové</w:t>
      </w:r>
      <w:r>
        <w:rPr>
          <w:spacing w:val="-3"/>
        </w:rPr>
        <w:t xml:space="preserve"> </w:t>
      </w:r>
      <w:r>
        <w:t>dotace,</w:t>
      </w:r>
      <w:r>
        <w:rPr>
          <w:spacing w:val="-2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438 044,67 Kč</w:t>
      </w:r>
      <w:r>
        <w:rPr>
          <w:spacing w:val="-3"/>
        </w:rPr>
        <w:t xml:space="preserve"> </w:t>
      </w:r>
      <w:r>
        <w:t>(tj.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z celkové</w:t>
      </w:r>
      <w:r>
        <w:rPr>
          <w:spacing w:val="-1"/>
        </w:rPr>
        <w:t xml:space="preserve"> </w:t>
      </w:r>
      <w:r>
        <w:t>dotace).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1"/>
          <w:sz w:val="20"/>
        </w:rPr>
        <w:t xml:space="preserve"> </w:t>
      </w:r>
      <w:r>
        <w:rPr>
          <w:sz w:val="20"/>
        </w:rPr>
        <w:t>platba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v souladu</w:t>
      </w:r>
      <w:r>
        <w:rPr>
          <w:spacing w:val="55"/>
          <w:sz w:val="20"/>
        </w:rPr>
        <w:t xml:space="preserve"> </w:t>
      </w:r>
      <w:r>
        <w:rPr>
          <w:sz w:val="20"/>
        </w:rPr>
        <w:t>s vyhláškou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412/2021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55"/>
          <w:sz w:val="20"/>
        </w:rPr>
        <w:t xml:space="preserve"> </w:t>
      </w:r>
      <w:r>
        <w:rPr>
          <w:sz w:val="20"/>
        </w:rPr>
        <w:t>skladbě,</w:t>
      </w:r>
      <w:r>
        <w:rPr>
          <w:spacing w:val="55"/>
          <w:sz w:val="20"/>
        </w:rPr>
        <w:t xml:space="preserve"> </w:t>
      </w:r>
      <w:r>
        <w:rPr>
          <w:sz w:val="20"/>
        </w:rPr>
        <w:t>proplacena</w:t>
      </w:r>
      <w:r>
        <w:rPr>
          <w:spacing w:val="1"/>
          <w:sz w:val="20"/>
        </w:rPr>
        <w:t xml:space="preserve"> </w:t>
      </w:r>
      <w:r>
        <w:rPr>
          <w:sz w:val="20"/>
        </w:rPr>
        <w:t>dle převažujícího typu investičních nebo a neinvestičních způsobilých výdajů uvedených v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 v AIS SFŽP ČR. Vyúčtování poskytnuté zálohy bude odpovídat typu prostředků podle skutečné</w:t>
      </w:r>
      <w:r>
        <w:rPr>
          <w:spacing w:val="1"/>
          <w:sz w:val="20"/>
        </w:rPr>
        <w:t xml:space="preserve"> </w:t>
      </w:r>
      <w:r>
        <w:rPr>
          <w:sz w:val="20"/>
        </w:rPr>
        <w:t>realizace.</w:t>
      </w:r>
      <w:r>
        <w:rPr>
          <w:spacing w:val="-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</w:t>
      </w:r>
      <w:r>
        <w:rPr>
          <w:sz w:val="20"/>
        </w:rPr>
        <w:t>ů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zálohové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5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5"/>
          <w:sz w:val="20"/>
        </w:rPr>
        <w:t xml:space="preserve"> </w:t>
      </w:r>
      <w:r>
        <w:rPr>
          <w:sz w:val="20"/>
        </w:rPr>
        <w:t>není</w:t>
      </w:r>
      <w:r>
        <w:rPr>
          <w:spacing w:val="-52"/>
          <w:sz w:val="20"/>
        </w:rPr>
        <w:t xml:space="preserve"> </w:t>
      </w:r>
      <w:r>
        <w:rPr>
          <w:sz w:val="20"/>
        </w:rPr>
        <w:t>porušením této Smlouvy.</w:t>
      </w:r>
    </w:p>
    <w:p w:rsidR="00D33289" w:rsidRDefault="00D33289">
      <w:pPr>
        <w:jc w:val="both"/>
        <w:rPr>
          <w:sz w:val="20"/>
        </w:rPr>
        <w:sectPr w:rsidR="00D33289">
          <w:pgSz w:w="12240" w:h="15840"/>
          <w:pgMar w:top="1060" w:right="1020" w:bottom="1760" w:left="1460" w:header="0" w:footer="1508" w:gutter="0"/>
          <w:cols w:space="708"/>
        </w:sectPr>
      </w:pP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ind w:right="117"/>
        <w:jc w:val="both"/>
        <w:rPr>
          <w:rFonts w:ascii="Calibri" w:hAnsi="Calibri"/>
          <w:sz w:val="20"/>
        </w:rPr>
      </w:pPr>
      <w:r>
        <w:rPr>
          <w:sz w:val="20"/>
        </w:rPr>
        <w:lastRenderedPageBreak/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5"/>
          <w:sz w:val="20"/>
        </w:rPr>
        <w:t xml:space="preserve"> </w:t>
      </w:r>
      <w:r>
        <w:rPr>
          <w:sz w:val="20"/>
        </w:rPr>
        <w:t>že celkové</w:t>
      </w:r>
      <w:r>
        <w:rPr>
          <w:spacing w:val="55"/>
          <w:sz w:val="20"/>
        </w:rPr>
        <w:t xml:space="preserve"> </w:t>
      </w:r>
      <w:r>
        <w:rPr>
          <w:sz w:val="20"/>
        </w:rPr>
        <w:t>skutečně vynaložené způsobilé</w:t>
      </w:r>
      <w:r>
        <w:rPr>
          <w:spacing w:val="55"/>
          <w:sz w:val="20"/>
        </w:rPr>
        <w:t xml:space="preserve"> </w:t>
      </w:r>
      <w:r>
        <w:rPr>
          <w:sz w:val="20"/>
        </w:rPr>
        <w:t>výdaje jsou</w:t>
      </w:r>
      <w:r>
        <w:rPr>
          <w:spacing w:val="54"/>
          <w:sz w:val="20"/>
        </w:rPr>
        <w:t xml:space="preserve"> </w:t>
      </w:r>
      <w:r>
        <w:rPr>
          <w:sz w:val="20"/>
        </w:rPr>
        <w:t>nižší než</w:t>
      </w:r>
      <w:r>
        <w:rPr>
          <w:spacing w:val="55"/>
          <w:sz w:val="20"/>
        </w:rPr>
        <w:t xml:space="preserve"> </w:t>
      </w:r>
      <w:r>
        <w:rPr>
          <w:sz w:val="20"/>
        </w:rPr>
        <w:t>částka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spacing w:before="117"/>
        <w:ind w:right="112"/>
        <w:jc w:val="both"/>
        <w:rPr>
          <w:sz w:val="20"/>
        </w:rPr>
      </w:pPr>
      <w:r>
        <w:rPr>
          <w:sz w:val="20"/>
        </w:rPr>
        <w:t>Fond bude poskytovat finanční prostředky průběžně postupem podle této Smlouvy, aby byl 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 podpory a vlastních zdrojů vyplývající z níže uvedených částek.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předfinan</w:t>
      </w:r>
      <w:r>
        <w:rPr>
          <w:sz w:val="20"/>
        </w:rPr>
        <w:t>covat</w:t>
      </w:r>
      <w:r>
        <w:rPr>
          <w:spacing w:val="-3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3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využitím zálohy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Fondem.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D33289" w:rsidRDefault="00D33289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907"/>
      </w:tblGrid>
      <w:tr w:rsidR="00D33289">
        <w:trPr>
          <w:trHeight w:val="505"/>
        </w:trPr>
        <w:tc>
          <w:tcPr>
            <w:tcW w:w="4496" w:type="dxa"/>
          </w:tcPr>
          <w:p w:rsidR="00D33289" w:rsidRDefault="00D077BC">
            <w:pPr>
              <w:pStyle w:val="TableParagraph"/>
              <w:spacing w:before="120"/>
              <w:ind w:left="0" w:right="1915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907" w:type="dxa"/>
          </w:tcPr>
          <w:p w:rsidR="00D33289" w:rsidRDefault="00D077BC">
            <w:pPr>
              <w:pStyle w:val="TableParagraph"/>
              <w:spacing w:before="120"/>
              <w:ind w:left="0" w:right="189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33289">
        <w:trPr>
          <w:trHeight w:val="506"/>
        </w:trPr>
        <w:tc>
          <w:tcPr>
            <w:tcW w:w="4496" w:type="dxa"/>
          </w:tcPr>
          <w:p w:rsidR="00D33289" w:rsidRDefault="00D077BC">
            <w:pPr>
              <w:pStyle w:val="TableParagraph"/>
              <w:spacing w:before="120"/>
              <w:ind w:left="0" w:right="1949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907" w:type="dxa"/>
          </w:tcPr>
          <w:p w:rsidR="00D33289" w:rsidRDefault="00D077BC">
            <w:pPr>
              <w:pStyle w:val="TableParagraph"/>
              <w:spacing w:before="120"/>
              <w:ind w:left="0" w:right="1891"/>
              <w:jc w:val="right"/>
              <w:rPr>
                <w:sz w:val="20"/>
              </w:rPr>
            </w:pPr>
            <w:r>
              <w:rPr>
                <w:sz w:val="20"/>
              </w:rPr>
              <w:t>809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485,60</w:t>
            </w:r>
          </w:p>
        </w:tc>
      </w:tr>
      <w:tr w:rsidR="00D33289">
        <w:trPr>
          <w:trHeight w:val="505"/>
        </w:trPr>
        <w:tc>
          <w:tcPr>
            <w:tcW w:w="4496" w:type="dxa"/>
          </w:tcPr>
          <w:p w:rsidR="00D33289" w:rsidRDefault="00D077BC">
            <w:pPr>
              <w:pStyle w:val="TableParagraph"/>
              <w:spacing w:before="120"/>
              <w:ind w:left="0" w:right="1949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907" w:type="dxa"/>
          </w:tcPr>
          <w:p w:rsidR="00D33289" w:rsidRDefault="00D077BC">
            <w:pPr>
              <w:pStyle w:val="TableParagraph"/>
              <w:spacing w:before="120"/>
              <w:ind w:left="1950" w:right="1946"/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663,30</w:t>
            </w:r>
          </w:p>
        </w:tc>
      </w:tr>
    </w:tbl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rozpočtem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4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3"/>
          <w:sz w:val="20"/>
        </w:rPr>
        <w:t xml:space="preserve"> </w:t>
      </w:r>
      <w:r>
        <w:rPr>
          <w:sz w:val="20"/>
        </w:rPr>
        <w:t>a neinvestičních prostředků uvedených v AIS SFŽP ČR. Změnu rozložení investic a neinvestic je možné</w:t>
      </w:r>
      <w:r>
        <w:rPr>
          <w:spacing w:val="1"/>
          <w:sz w:val="20"/>
        </w:rPr>
        <w:t xml:space="preserve"> </w:t>
      </w:r>
      <w:r>
        <w:rPr>
          <w:sz w:val="20"/>
        </w:rPr>
        <w:t>provést</w:t>
      </w:r>
      <w:r>
        <w:rPr>
          <w:spacing w:val="1"/>
          <w:sz w:val="20"/>
        </w:rPr>
        <w:t xml:space="preserve"> </w:t>
      </w:r>
      <w:r>
        <w:rPr>
          <w:sz w:val="20"/>
        </w:rPr>
        <w:t>změnovým</w:t>
      </w:r>
      <w:r>
        <w:rPr>
          <w:spacing w:val="1"/>
          <w:sz w:val="20"/>
        </w:rPr>
        <w:t xml:space="preserve"> </w:t>
      </w:r>
      <w:r>
        <w:rPr>
          <w:sz w:val="20"/>
        </w:rPr>
        <w:t>řízením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nevyúčtovaných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D33289" w:rsidRDefault="00D077BC">
      <w:pPr>
        <w:pStyle w:val="Zkladntext"/>
        <w:spacing w:before="1"/>
        <w:ind w:right="114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16),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</w:t>
      </w:r>
      <w:r>
        <w:t>ředků.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21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převod akceptuje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ročního finančního vypořádání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dotace.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případ,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1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z w:val="20"/>
        </w:rPr>
        <w:t>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</w:t>
      </w:r>
      <w:r>
        <w:rPr>
          <w:spacing w:val="56"/>
          <w:sz w:val="20"/>
        </w:rPr>
        <w:t xml:space="preserve"> </w:t>
      </w:r>
      <w:r>
        <w:rPr>
          <w:sz w:val="20"/>
        </w:rPr>
        <w:t>Smlouvy.</w:t>
      </w:r>
      <w:r>
        <w:rPr>
          <w:spacing w:val="54"/>
          <w:sz w:val="20"/>
        </w:rPr>
        <w:t xml:space="preserve"> </w:t>
      </w:r>
      <w:r>
        <w:rPr>
          <w:sz w:val="20"/>
        </w:rPr>
        <w:t>Konkrétní   částky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budou</w:t>
      </w:r>
      <w:r>
        <w:rPr>
          <w:spacing w:val="55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54"/>
          <w:sz w:val="20"/>
        </w:rPr>
        <w:t xml:space="preserve"> </w:t>
      </w:r>
      <w:r>
        <w:rPr>
          <w:sz w:val="20"/>
        </w:rPr>
        <w:t>do   úhrnné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určené</w:t>
      </w:r>
      <w:r>
        <w:rPr>
          <w:spacing w:val="55"/>
          <w:sz w:val="20"/>
        </w:rPr>
        <w:t xml:space="preserve"> </w:t>
      </w:r>
      <w:r>
        <w:rPr>
          <w:sz w:val="20"/>
        </w:rPr>
        <w:t>Smlouvou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9"/>
          <w:sz w:val="20"/>
        </w:rPr>
        <w:t xml:space="preserve"> </w:t>
      </w:r>
      <w:r>
        <w:rPr>
          <w:sz w:val="20"/>
        </w:rPr>
        <w:t>podaných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10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ČR.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podávány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dané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akceptovaným</w:t>
      </w:r>
      <w:r>
        <w:rPr>
          <w:spacing w:val="1"/>
          <w:sz w:val="20"/>
        </w:rPr>
        <w:t xml:space="preserve"> </w:t>
      </w:r>
      <w:r>
        <w:rPr>
          <w:sz w:val="20"/>
        </w:rPr>
        <w:t>finančně</w:t>
      </w:r>
      <w:r>
        <w:rPr>
          <w:spacing w:val="1"/>
          <w:sz w:val="20"/>
        </w:rPr>
        <w:t xml:space="preserve"> </w:t>
      </w:r>
      <w:r>
        <w:rPr>
          <w:sz w:val="20"/>
        </w:rPr>
        <w:t>platebním</w:t>
      </w:r>
      <w:r>
        <w:rPr>
          <w:spacing w:val="-52"/>
          <w:sz w:val="20"/>
        </w:rPr>
        <w:t xml:space="preserve"> </w:t>
      </w:r>
      <w:r>
        <w:rPr>
          <w:sz w:val="20"/>
        </w:rPr>
        <w:t>kalendářem v AIS SFŽP ČR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„FPK“). Fond je</w:t>
      </w:r>
      <w:r>
        <w:rPr>
          <w:spacing w:val="54"/>
          <w:sz w:val="20"/>
        </w:rPr>
        <w:t xml:space="preserve"> </w:t>
      </w:r>
      <w:r>
        <w:rPr>
          <w:sz w:val="20"/>
        </w:rPr>
        <w:t>oprávněn nevyplatit v daném období 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nad</w:t>
      </w:r>
      <w:r>
        <w:rPr>
          <w:spacing w:val="-2"/>
          <w:sz w:val="20"/>
        </w:rPr>
        <w:t xml:space="preserve"> </w:t>
      </w:r>
      <w:r>
        <w:rPr>
          <w:sz w:val="20"/>
        </w:rPr>
        <w:t>rámec</w:t>
      </w:r>
      <w:r>
        <w:rPr>
          <w:spacing w:val="-1"/>
          <w:sz w:val="20"/>
        </w:rPr>
        <w:t xml:space="preserve"> </w:t>
      </w:r>
      <w:r>
        <w:rPr>
          <w:sz w:val="20"/>
        </w:rPr>
        <w:t>tohoto FPK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platbu vyp</w:t>
      </w:r>
      <w:r>
        <w:rPr>
          <w:sz w:val="20"/>
        </w:rPr>
        <w:t>latit</w:t>
      </w:r>
      <w:r>
        <w:rPr>
          <w:spacing w:val="-1"/>
          <w:sz w:val="20"/>
        </w:rPr>
        <w:t xml:space="preserve"> </w:t>
      </w:r>
      <w:r>
        <w:rPr>
          <w:sz w:val="20"/>
        </w:rPr>
        <w:t>až v</w:t>
      </w:r>
      <w:r>
        <w:rPr>
          <w:spacing w:val="3"/>
          <w:sz w:val="20"/>
        </w:rPr>
        <w:t xml:space="preserve"> </w:t>
      </w:r>
      <w:r>
        <w:rPr>
          <w:sz w:val="20"/>
        </w:rPr>
        <w:t>plánovaném období.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D33289" w:rsidRDefault="00D077BC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1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3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2"/>
          <w:sz w:val="20"/>
        </w:rPr>
        <w:t xml:space="preserve"> </w:t>
      </w:r>
      <w:r>
        <w:rPr>
          <w:sz w:val="20"/>
        </w:rPr>
        <w:t>zprávu</w:t>
      </w:r>
      <w:r>
        <w:rPr>
          <w:spacing w:val="-12"/>
          <w:sz w:val="20"/>
        </w:rPr>
        <w:t xml:space="preserve"> </w:t>
      </w:r>
      <w:r>
        <w:rPr>
          <w:sz w:val="20"/>
        </w:rPr>
        <w:t>vždy</w:t>
      </w:r>
      <w:r>
        <w:rPr>
          <w:spacing w:val="-12"/>
          <w:sz w:val="20"/>
        </w:rPr>
        <w:t xml:space="preserve"> </w:t>
      </w:r>
      <w:r>
        <w:rPr>
          <w:sz w:val="20"/>
        </w:rPr>
        <w:t>alespoň</w:t>
      </w:r>
      <w:r>
        <w:rPr>
          <w:spacing w:val="-13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6</w:t>
      </w:r>
      <w:r>
        <w:rPr>
          <w:spacing w:val="-12"/>
          <w:sz w:val="20"/>
        </w:rPr>
        <w:t xml:space="preserve"> </w:t>
      </w:r>
      <w:r>
        <w:rPr>
          <w:sz w:val="20"/>
        </w:rPr>
        <w:t>měsíců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uzavření</w:t>
      </w:r>
    </w:p>
    <w:p w:rsidR="00D33289" w:rsidRDefault="00D077BC">
      <w:pPr>
        <w:pStyle w:val="Zkladntext"/>
      </w:pPr>
      <w:r>
        <w:t>Smlouvy,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buď</w:t>
      </w:r>
      <w:r>
        <w:rPr>
          <w:spacing w:val="-3"/>
        </w:rPr>
        <w:t xml:space="preserve"> </w:t>
      </w:r>
      <w:r>
        <w:t>současně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žádostí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platbu,</w:t>
      </w:r>
      <w:r>
        <w:rPr>
          <w:spacing w:val="-4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t>samostatně.</w:t>
      </w:r>
    </w:p>
    <w:p w:rsidR="00D33289" w:rsidRDefault="00D33289">
      <w:pPr>
        <w:sectPr w:rsidR="00D33289">
          <w:pgSz w:w="12240" w:h="15840"/>
          <w:pgMar w:top="1060" w:right="1020" w:bottom="1760" w:left="1460" w:header="0" w:footer="1508" w:gutter="0"/>
          <w:cols w:space="708"/>
        </w:sectPr>
      </w:pP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ind w:right="113" w:hanging="425"/>
        <w:jc w:val="both"/>
        <w:rPr>
          <w:sz w:val="20"/>
        </w:rPr>
      </w:pPr>
      <w:r>
        <w:rPr>
          <w:sz w:val="20"/>
        </w:rPr>
        <w:lastRenderedPageBreak/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21"/>
          <w:sz w:val="20"/>
        </w:rPr>
        <w:t xml:space="preserve"> </w:t>
      </w:r>
      <w:r>
        <w:rPr>
          <w:sz w:val="20"/>
        </w:rPr>
        <w:t>mohou</w:t>
      </w:r>
      <w:r>
        <w:rPr>
          <w:spacing w:val="22"/>
          <w:sz w:val="20"/>
        </w:rPr>
        <w:t xml:space="preserve"> </w:t>
      </w:r>
      <w:r>
        <w:rPr>
          <w:sz w:val="20"/>
        </w:rPr>
        <w:t>být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uhrazené</w:t>
      </w:r>
      <w:r>
        <w:rPr>
          <w:spacing w:val="21"/>
          <w:sz w:val="20"/>
        </w:rPr>
        <w:t xml:space="preserve"> </w:t>
      </w:r>
      <w:r>
        <w:rPr>
          <w:sz w:val="20"/>
        </w:rPr>
        <w:t>faktury,</w:t>
      </w:r>
      <w:r>
        <w:rPr>
          <w:spacing w:val="2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1"/>
          <w:sz w:val="20"/>
        </w:rPr>
        <w:t xml:space="preserve"> </w:t>
      </w:r>
      <w:r>
        <w:rPr>
          <w:sz w:val="20"/>
        </w:rPr>
        <w:t>jiné</w:t>
      </w:r>
      <w:r>
        <w:rPr>
          <w:spacing w:val="21"/>
          <w:sz w:val="20"/>
        </w:rPr>
        <w:t xml:space="preserve"> </w:t>
      </w:r>
      <w:r>
        <w:rPr>
          <w:sz w:val="20"/>
        </w:rPr>
        <w:t>účetní</w:t>
      </w:r>
      <w:r>
        <w:rPr>
          <w:spacing w:val="21"/>
          <w:sz w:val="20"/>
        </w:rPr>
        <w:t xml:space="preserve"> </w:t>
      </w:r>
      <w:r>
        <w:rPr>
          <w:sz w:val="20"/>
        </w:rPr>
        <w:t>doklady,</w:t>
      </w:r>
      <w:r>
        <w:rPr>
          <w:spacing w:val="22"/>
          <w:sz w:val="20"/>
        </w:rPr>
        <w:t xml:space="preserve"> </w:t>
      </w:r>
      <w:r>
        <w:rPr>
          <w:sz w:val="20"/>
        </w:rPr>
        <w:t>spolu</w:t>
      </w:r>
      <w:r>
        <w:rPr>
          <w:spacing w:val="2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doklady</w:t>
      </w:r>
      <w:r>
        <w:rPr>
          <w:spacing w:val="-52"/>
          <w:sz w:val="20"/>
        </w:rPr>
        <w:t xml:space="preserve"> </w:t>
      </w:r>
      <w:r>
        <w:rPr>
          <w:sz w:val="20"/>
        </w:rPr>
        <w:t>o úhradě. Fond akceptuje předložení faktur i z roku předcházejícího uvolnění podpory, pokud fakturace</w:t>
      </w:r>
      <w:r>
        <w:rPr>
          <w:spacing w:val="-5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5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5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D33289" w:rsidRDefault="00D077BC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</w:t>
      </w:r>
      <w:r>
        <w:rPr>
          <w:sz w:val="20"/>
        </w:rPr>
        <w:t>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D33289" w:rsidRDefault="00D33289">
      <w:pPr>
        <w:pStyle w:val="Zkladntext"/>
        <w:spacing w:before="10"/>
        <w:ind w:left="0"/>
        <w:jc w:val="left"/>
        <w:rPr>
          <w:sz w:val="28"/>
        </w:rPr>
      </w:pPr>
    </w:p>
    <w:p w:rsidR="00D33289" w:rsidRDefault="00D077BC">
      <w:pPr>
        <w:pStyle w:val="Nadpis1"/>
        <w:spacing w:before="99"/>
      </w:pPr>
      <w:r>
        <w:t>IV.</w:t>
      </w:r>
    </w:p>
    <w:p w:rsidR="00D33289" w:rsidRDefault="00D077BC">
      <w:pPr>
        <w:pStyle w:val="Nadpis2"/>
        <w:ind w:right="103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33289" w:rsidRDefault="00D33289">
      <w:pPr>
        <w:pStyle w:val="Zkladntext"/>
        <w:spacing w:before="12"/>
        <w:ind w:left="0"/>
        <w:jc w:val="left"/>
        <w:rPr>
          <w:b/>
          <w:sz w:val="17"/>
        </w:rPr>
      </w:pPr>
    </w:p>
    <w:p w:rsidR="00D33289" w:rsidRDefault="00D077BC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D33289" w:rsidRDefault="00D077BC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33289" w:rsidRDefault="00D077BC">
      <w:pPr>
        <w:pStyle w:val="Odstavecseseznamem"/>
        <w:numPr>
          <w:ilvl w:val="2"/>
          <w:numId w:val="5"/>
        </w:numPr>
        <w:tabs>
          <w:tab w:val="left" w:pos="924"/>
        </w:tabs>
        <w:spacing w:before="120"/>
        <w:ind w:right="109"/>
        <w:rPr>
          <w:sz w:val="20"/>
        </w:rPr>
      </w:pPr>
      <w:r>
        <w:rPr>
          <w:sz w:val="20"/>
        </w:rPr>
        <w:t>akce bude provedena podle Fondem odsouhlaseného popisu realizace projektu ze dne 15. 7. 2021,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87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součástí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žádosti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o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podporu,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aktualizovaného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podrobného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rozpočtu  </w:t>
      </w:r>
      <w:r>
        <w:rPr>
          <w:spacing w:val="33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harmonogramu</w:t>
      </w:r>
      <w:r>
        <w:rPr>
          <w:spacing w:val="-7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9.</w:t>
      </w:r>
      <w:r>
        <w:rPr>
          <w:spacing w:val="-7"/>
          <w:sz w:val="20"/>
        </w:rPr>
        <w:t xml:space="preserve"> </w:t>
      </w:r>
      <w:r>
        <w:rPr>
          <w:sz w:val="20"/>
        </w:rPr>
        <w:t>6.</w:t>
      </w:r>
      <w:r>
        <w:rPr>
          <w:spacing w:val="-7"/>
          <w:sz w:val="20"/>
        </w:rPr>
        <w:t xml:space="preserve"> </w:t>
      </w:r>
      <w:r>
        <w:rPr>
          <w:sz w:val="20"/>
        </w:rPr>
        <w:t>2022,</w:t>
      </w:r>
      <w:r>
        <w:rPr>
          <w:spacing w:val="-7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7"/>
          <w:sz w:val="20"/>
        </w:rPr>
        <w:t xml:space="preserve"> </w:t>
      </w:r>
      <w:r>
        <w:rPr>
          <w:sz w:val="20"/>
        </w:rPr>
        <w:t>změn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doplňků</w:t>
      </w:r>
      <w:r>
        <w:rPr>
          <w:spacing w:val="-6"/>
          <w:sz w:val="20"/>
        </w:rPr>
        <w:t xml:space="preserve"> </w:t>
      </w:r>
      <w:r>
        <w:rPr>
          <w:sz w:val="20"/>
        </w:rPr>
        <w:t>těchto</w:t>
      </w:r>
      <w:r>
        <w:rPr>
          <w:spacing w:val="-6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5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D33289" w:rsidRDefault="00D077BC">
      <w:pPr>
        <w:pStyle w:val="Odstavecseseznamem"/>
        <w:numPr>
          <w:ilvl w:val="2"/>
          <w:numId w:val="5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z w:val="20"/>
        </w:rPr>
        <w:t>v rámci realizace projektu bude Fondu dokládat výstupy projektu (při předložení monitorovací</w:t>
      </w:r>
      <w:r>
        <w:rPr>
          <w:spacing w:val="1"/>
          <w:sz w:val="20"/>
        </w:rPr>
        <w:t xml:space="preserve"> </w:t>
      </w:r>
      <w:r>
        <w:rPr>
          <w:sz w:val="20"/>
        </w:rPr>
        <w:t>zprávy,</w:t>
      </w:r>
      <w:r>
        <w:rPr>
          <w:spacing w:val="30"/>
          <w:sz w:val="20"/>
        </w:rPr>
        <w:t xml:space="preserve"> </w:t>
      </w:r>
      <w:r>
        <w:rPr>
          <w:sz w:val="20"/>
        </w:rPr>
        <w:t>žádosti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uvolnění</w:t>
      </w:r>
      <w:r>
        <w:rPr>
          <w:spacing w:val="3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3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32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k</w:t>
      </w:r>
      <w:r>
        <w:rPr>
          <w:spacing w:val="31"/>
          <w:sz w:val="20"/>
        </w:rPr>
        <w:t xml:space="preserve"> </w:t>
      </w:r>
      <w:r>
        <w:rPr>
          <w:sz w:val="20"/>
        </w:rPr>
        <w:t>závěrečnému</w:t>
      </w:r>
      <w:r>
        <w:rPr>
          <w:spacing w:val="32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34"/>
          <w:sz w:val="20"/>
        </w:rPr>
        <w:t xml:space="preserve"> </w:t>
      </w:r>
      <w:r>
        <w:rPr>
          <w:sz w:val="20"/>
        </w:rPr>
        <w:t>akce</w:t>
      </w:r>
      <w:r>
        <w:rPr>
          <w:spacing w:val="31"/>
          <w:sz w:val="20"/>
        </w:rPr>
        <w:t xml:space="preserve"> </w:t>
      </w:r>
      <w:r>
        <w:rPr>
          <w:sz w:val="20"/>
        </w:rPr>
        <w:t>(ZVA),</w:t>
      </w:r>
      <w:r>
        <w:rPr>
          <w:spacing w:val="-53"/>
          <w:sz w:val="20"/>
        </w:rPr>
        <w:t xml:space="preserve"> </w:t>
      </w:r>
      <w:r>
        <w:rPr>
          <w:sz w:val="20"/>
        </w:rPr>
        <w:t>a to zejmén</w:t>
      </w:r>
      <w:r>
        <w:rPr>
          <w:sz w:val="20"/>
        </w:rPr>
        <w:t>a doložením pozvánek, fotodokumentace, prezenčních listin popř. jinými relevantními</w:t>
      </w:r>
      <w:r>
        <w:rPr>
          <w:spacing w:val="1"/>
          <w:sz w:val="20"/>
        </w:rPr>
        <w:t xml:space="preserve"> </w:t>
      </w:r>
      <w:r>
        <w:rPr>
          <w:sz w:val="20"/>
        </w:rPr>
        <w:t>dokumenty)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D33289" w:rsidRDefault="00D077BC">
      <w:pPr>
        <w:pStyle w:val="Odstavecseseznamem"/>
        <w:numPr>
          <w:ilvl w:val="3"/>
          <w:numId w:val="5"/>
        </w:numPr>
        <w:tabs>
          <w:tab w:val="left" w:pos="1206"/>
          <w:tab w:val="left" w:pos="1207"/>
        </w:tabs>
        <w:ind w:right="115"/>
        <w:jc w:val="left"/>
        <w:rPr>
          <w:sz w:val="20"/>
        </w:rPr>
      </w:pPr>
      <w:r>
        <w:rPr>
          <w:w w:val="95"/>
          <w:sz w:val="20"/>
        </w:rPr>
        <w:t>celkem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zrealizuje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97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akcí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formě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workshopů,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jarní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školy,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letní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školy,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pilotního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semináře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celkové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délce</w:t>
      </w:r>
      <w:r>
        <w:rPr>
          <w:spacing w:val="-2"/>
          <w:sz w:val="20"/>
        </w:rPr>
        <w:t xml:space="preserve"> </w:t>
      </w:r>
      <w:r>
        <w:rPr>
          <w:sz w:val="20"/>
        </w:rPr>
        <w:t>4 100 osobohodin,</w:t>
      </w:r>
    </w:p>
    <w:p w:rsidR="00D33289" w:rsidRDefault="00D077BC">
      <w:pPr>
        <w:pStyle w:val="Odstavecseseznamem"/>
        <w:numPr>
          <w:ilvl w:val="3"/>
          <w:numId w:val="5"/>
        </w:numPr>
        <w:tabs>
          <w:tab w:val="left" w:pos="1206"/>
          <w:tab w:val="left" w:pos="1207"/>
        </w:tabs>
        <w:jc w:val="left"/>
        <w:rPr>
          <w:sz w:val="20"/>
        </w:rPr>
      </w:pPr>
      <w:r>
        <w:rPr>
          <w:sz w:val="20"/>
        </w:rPr>
        <w:t>proškolí</w:t>
      </w:r>
      <w:r>
        <w:rPr>
          <w:spacing w:val="-5"/>
          <w:sz w:val="20"/>
        </w:rPr>
        <w:t xml:space="preserve"> </w:t>
      </w:r>
      <w:r>
        <w:rPr>
          <w:sz w:val="20"/>
        </w:rPr>
        <w:t>celkem</w:t>
      </w:r>
      <w:r>
        <w:rPr>
          <w:spacing w:val="-2"/>
          <w:sz w:val="20"/>
        </w:rPr>
        <w:t xml:space="preserve"> </w:t>
      </w:r>
      <w:r>
        <w:rPr>
          <w:sz w:val="20"/>
        </w:rPr>
        <w:t>945</w:t>
      </w:r>
      <w:r>
        <w:rPr>
          <w:spacing w:val="-4"/>
          <w:sz w:val="20"/>
        </w:rPr>
        <w:t xml:space="preserve"> </w:t>
      </w:r>
      <w:r>
        <w:rPr>
          <w:sz w:val="20"/>
        </w:rPr>
        <w:t>lektorů,</w:t>
      </w:r>
    </w:p>
    <w:p w:rsidR="00D33289" w:rsidRDefault="00D077BC">
      <w:pPr>
        <w:pStyle w:val="Odstavecseseznamem"/>
        <w:numPr>
          <w:ilvl w:val="3"/>
          <w:numId w:val="5"/>
        </w:numPr>
        <w:tabs>
          <w:tab w:val="left" w:pos="1206"/>
          <w:tab w:val="left" w:pos="1207"/>
        </w:tabs>
        <w:spacing w:before="118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evaluace,</w:t>
      </w:r>
    </w:p>
    <w:p w:rsidR="00D33289" w:rsidRDefault="00D077BC">
      <w:pPr>
        <w:pStyle w:val="Odstavecseseznamem"/>
        <w:numPr>
          <w:ilvl w:val="3"/>
          <w:numId w:val="5"/>
        </w:numPr>
        <w:tabs>
          <w:tab w:val="left" w:pos="1206"/>
          <w:tab w:val="left" w:pos="1207"/>
        </w:tabs>
        <w:spacing w:before="120"/>
        <w:jc w:val="left"/>
        <w:rPr>
          <w:sz w:val="20"/>
        </w:rPr>
      </w:pPr>
      <w:r>
        <w:rPr>
          <w:sz w:val="20"/>
        </w:rPr>
        <w:t>vyhotoví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metodik,</w:t>
      </w:r>
      <w:r>
        <w:rPr>
          <w:spacing w:val="-3"/>
          <w:sz w:val="20"/>
        </w:rPr>
        <w:t xml:space="preserve"> </w:t>
      </w:r>
      <w:r>
        <w:rPr>
          <w:sz w:val="20"/>
        </w:rPr>
        <w:t>studií, dokumentů,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materiálů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pomůcek,</w:t>
      </w:r>
    </w:p>
    <w:p w:rsidR="00D33289" w:rsidRDefault="00D077BC">
      <w:pPr>
        <w:pStyle w:val="Odstavecseseznamem"/>
        <w:numPr>
          <w:ilvl w:val="1"/>
          <w:numId w:val="5"/>
        </w:numPr>
        <w:tabs>
          <w:tab w:val="left" w:pos="80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33289" w:rsidRDefault="00D077BC">
      <w:pPr>
        <w:pStyle w:val="Odstavecseseznamem"/>
        <w:numPr>
          <w:ilvl w:val="2"/>
          <w:numId w:val="5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33289" w:rsidRDefault="00D077BC">
      <w:pPr>
        <w:pStyle w:val="Odstavecseseznamem"/>
        <w:numPr>
          <w:ilvl w:val="2"/>
          <w:numId w:val="5"/>
        </w:numPr>
        <w:tabs>
          <w:tab w:val="left" w:pos="924"/>
        </w:tabs>
        <w:spacing w:before="120"/>
        <w:ind w:right="113"/>
        <w:rPr>
          <w:sz w:val="20"/>
        </w:rPr>
      </w:pPr>
      <w:r>
        <w:rPr>
          <w:sz w:val="20"/>
        </w:rPr>
        <w:t>předem informuje Fond o termínech a místech konání akcí</w:t>
      </w:r>
      <w:r>
        <w:rPr>
          <w:spacing w:val="1"/>
          <w:sz w:val="20"/>
        </w:rPr>
        <w:t xml:space="preserve"> </w:t>
      </w:r>
      <w:r>
        <w:rPr>
          <w:sz w:val="20"/>
        </w:rPr>
        <w:t>podle písmene a) odrážky druhé,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cílovou skupinu v rámci realizace projektu, a to nejpozději 10 pracovních dní před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zahájením;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možné</w:t>
      </w:r>
      <w:r>
        <w:rPr>
          <w:spacing w:val="-2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jednotlivě,</w:t>
      </w:r>
    </w:p>
    <w:p w:rsidR="00D33289" w:rsidRDefault="00D33289">
      <w:pPr>
        <w:jc w:val="both"/>
        <w:rPr>
          <w:sz w:val="20"/>
        </w:rPr>
        <w:sectPr w:rsidR="00D33289">
          <w:pgSz w:w="12240" w:h="15840"/>
          <w:pgMar w:top="1060" w:right="1020" w:bottom="1720" w:left="1460" w:header="0" w:footer="1508" w:gutter="0"/>
          <w:cols w:space="708"/>
        </w:sectPr>
      </w:pPr>
    </w:p>
    <w:p w:rsidR="00D33289" w:rsidRDefault="00D077BC">
      <w:pPr>
        <w:pStyle w:val="Odstavecseseznamem"/>
        <w:numPr>
          <w:ilvl w:val="2"/>
          <w:numId w:val="5"/>
        </w:numPr>
        <w:tabs>
          <w:tab w:val="left" w:pos="924"/>
        </w:tabs>
        <w:spacing w:before="73"/>
        <w:ind w:right="106"/>
        <w:rPr>
          <w:sz w:val="20"/>
        </w:rPr>
      </w:pPr>
      <w:r>
        <w:rPr>
          <w:sz w:val="20"/>
        </w:rPr>
        <w:lastRenderedPageBreak/>
        <w:t>použije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příjmy,</w:t>
      </w:r>
      <w:r>
        <w:rPr>
          <w:spacing w:val="1"/>
          <w:sz w:val="20"/>
        </w:rPr>
        <w:t xml:space="preserve"> </w:t>
      </w:r>
      <w:r>
        <w:rPr>
          <w:sz w:val="20"/>
        </w:rPr>
        <w:t>účelově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způsobilými</w:t>
      </w:r>
      <w:r>
        <w:rPr>
          <w:spacing w:val="55"/>
          <w:sz w:val="20"/>
        </w:rPr>
        <w:t xml:space="preserve"> </w:t>
      </w:r>
      <w:r>
        <w:rPr>
          <w:sz w:val="20"/>
        </w:rPr>
        <w:t>výdaji</w:t>
      </w:r>
      <w:r>
        <w:rPr>
          <w:sz w:val="20"/>
        </w:rPr>
        <w:t>,</w:t>
      </w:r>
      <w:r>
        <w:rPr>
          <w:spacing w:val="55"/>
          <w:sz w:val="20"/>
        </w:rPr>
        <w:t xml:space="preserve"> </w:t>
      </w:r>
      <w:r>
        <w:rPr>
          <w:sz w:val="20"/>
        </w:rPr>
        <w:t>které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vyskytly</w:t>
      </w:r>
      <w:r>
        <w:rPr>
          <w:spacing w:val="1"/>
          <w:sz w:val="20"/>
        </w:rPr>
        <w:t xml:space="preserve"> </w:t>
      </w:r>
      <w:r>
        <w:rPr>
          <w:sz w:val="20"/>
        </w:rPr>
        <w:t>nebo vyskytnou během realizace projektu, a které s ním bezprostředně souvisejí, pouze v rámci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zajištění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zdrojů,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takové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příjmy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uvede</w:t>
      </w:r>
      <w:r>
        <w:rPr>
          <w:spacing w:val="-1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o platbu,</w:t>
      </w:r>
    </w:p>
    <w:p w:rsidR="00D33289" w:rsidRDefault="00D077BC">
      <w:pPr>
        <w:pStyle w:val="Odstavecseseznamem"/>
        <w:numPr>
          <w:ilvl w:val="2"/>
          <w:numId w:val="5"/>
        </w:numPr>
        <w:tabs>
          <w:tab w:val="left" w:pos="924"/>
        </w:tabs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D33289" w:rsidRDefault="00D077BC">
      <w:pPr>
        <w:pStyle w:val="Odstavecseseznamem"/>
        <w:numPr>
          <w:ilvl w:val="2"/>
          <w:numId w:val="5"/>
        </w:numPr>
        <w:tabs>
          <w:tab w:val="left" w:pos="924"/>
        </w:tabs>
        <w:ind w:right="112"/>
        <w:rPr>
          <w:sz w:val="20"/>
        </w:rPr>
      </w:pP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měsíc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nepovolí</w:t>
      </w:r>
      <w:r>
        <w:rPr>
          <w:spacing w:val="-5"/>
          <w:sz w:val="20"/>
        </w:rPr>
        <w:t xml:space="preserve"> </w:t>
      </w:r>
      <w:r>
        <w:rPr>
          <w:sz w:val="20"/>
        </w:rPr>
        <w:t>jiný</w:t>
      </w:r>
      <w:r>
        <w:rPr>
          <w:spacing w:val="-6"/>
          <w:sz w:val="20"/>
        </w:rPr>
        <w:t xml:space="preserve"> </w:t>
      </w:r>
      <w:r>
        <w:rPr>
          <w:sz w:val="20"/>
        </w:rPr>
        <w:t>termín)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stane, pokud</w:t>
      </w:r>
      <w:r>
        <w:rPr>
          <w:spacing w:val="-4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není,</w:t>
      </w:r>
      <w:r>
        <w:rPr>
          <w:spacing w:val="-53"/>
          <w:sz w:val="20"/>
        </w:rPr>
        <w:t xml:space="preserve"> </w:t>
      </w:r>
      <w:r>
        <w:rPr>
          <w:sz w:val="20"/>
        </w:rPr>
        <w:t>vlastníkem</w:t>
      </w:r>
      <w:r>
        <w:rPr>
          <w:spacing w:val="45"/>
          <w:sz w:val="20"/>
        </w:rPr>
        <w:t xml:space="preserve"> </w:t>
      </w:r>
      <w:r>
        <w:rPr>
          <w:sz w:val="20"/>
        </w:rPr>
        <w:t>věcí</w:t>
      </w:r>
      <w:r>
        <w:rPr>
          <w:spacing w:val="45"/>
          <w:sz w:val="20"/>
        </w:rPr>
        <w:t xml:space="preserve"> </w:t>
      </w:r>
      <w:r>
        <w:rPr>
          <w:sz w:val="20"/>
        </w:rPr>
        <w:t>pořizovaných,</w:t>
      </w:r>
      <w:r>
        <w:rPr>
          <w:spacing w:val="45"/>
          <w:sz w:val="20"/>
        </w:rPr>
        <w:t xml:space="preserve"> </w:t>
      </w:r>
      <w:r>
        <w:rPr>
          <w:sz w:val="20"/>
        </w:rPr>
        <w:t>rekonstruovaných</w:t>
      </w:r>
      <w:r>
        <w:rPr>
          <w:spacing w:val="45"/>
          <w:sz w:val="20"/>
        </w:rPr>
        <w:t xml:space="preserve"> </w:t>
      </w:r>
      <w:r>
        <w:rPr>
          <w:sz w:val="20"/>
        </w:rPr>
        <w:t>upravených</w:t>
      </w:r>
      <w:r>
        <w:rPr>
          <w:spacing w:val="45"/>
          <w:sz w:val="20"/>
        </w:rPr>
        <w:t xml:space="preserve"> </w:t>
      </w:r>
      <w:r>
        <w:rPr>
          <w:sz w:val="20"/>
        </w:rPr>
        <w:t>nebo</w:t>
      </w:r>
      <w:r>
        <w:rPr>
          <w:spacing w:val="45"/>
          <w:sz w:val="20"/>
        </w:rPr>
        <w:t xml:space="preserve"> </w:t>
      </w:r>
      <w:r>
        <w:rPr>
          <w:sz w:val="20"/>
        </w:rPr>
        <w:t>jinak</w:t>
      </w:r>
      <w:r>
        <w:rPr>
          <w:spacing w:val="44"/>
          <w:sz w:val="20"/>
        </w:rPr>
        <w:t xml:space="preserve"> </w:t>
      </w:r>
      <w:r>
        <w:rPr>
          <w:sz w:val="20"/>
        </w:rPr>
        <w:t>výrazně</w:t>
      </w:r>
      <w:r>
        <w:rPr>
          <w:spacing w:val="44"/>
          <w:sz w:val="20"/>
        </w:rPr>
        <w:t xml:space="preserve"> </w:t>
      </w:r>
      <w:r>
        <w:rPr>
          <w:sz w:val="20"/>
        </w:rPr>
        <w:t>zhodnocených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podporou 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33289" w:rsidRDefault="00D077BC">
      <w:pPr>
        <w:pStyle w:val="Odstavecseseznamem"/>
        <w:numPr>
          <w:ilvl w:val="2"/>
          <w:numId w:val="5"/>
        </w:numPr>
        <w:tabs>
          <w:tab w:val="left" w:pos="924"/>
        </w:tabs>
        <w:spacing w:before="119"/>
        <w:ind w:right="110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31"/>
          <w:sz w:val="20"/>
        </w:rPr>
        <w:t xml:space="preserve"> </w:t>
      </w:r>
      <w:r>
        <w:rPr>
          <w:sz w:val="20"/>
        </w:rPr>
        <w:t>zejména</w:t>
      </w:r>
      <w:r>
        <w:rPr>
          <w:spacing w:val="30"/>
          <w:sz w:val="20"/>
        </w:rPr>
        <w:t xml:space="preserve"> </w:t>
      </w:r>
      <w:r>
        <w:rPr>
          <w:sz w:val="20"/>
        </w:rPr>
        <w:t>zastaven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prospěch</w:t>
      </w:r>
      <w:r>
        <w:rPr>
          <w:spacing w:val="31"/>
          <w:sz w:val="20"/>
        </w:rPr>
        <w:t xml:space="preserve"> </w:t>
      </w:r>
      <w:r>
        <w:rPr>
          <w:sz w:val="20"/>
        </w:rPr>
        <w:t>jiné</w:t>
      </w:r>
      <w:r>
        <w:rPr>
          <w:spacing w:val="30"/>
          <w:sz w:val="20"/>
        </w:rPr>
        <w:t xml:space="preserve"> </w:t>
      </w:r>
      <w:r>
        <w:rPr>
          <w:sz w:val="20"/>
        </w:rPr>
        <w:t>osoby</w:t>
      </w:r>
      <w:r>
        <w:rPr>
          <w:spacing w:val="33"/>
          <w:sz w:val="20"/>
        </w:rPr>
        <w:t xml:space="preserve"> </w:t>
      </w:r>
      <w:r>
        <w:rPr>
          <w:sz w:val="20"/>
        </w:rPr>
        <w:t>za</w:t>
      </w:r>
      <w:r>
        <w:rPr>
          <w:spacing w:val="32"/>
          <w:sz w:val="20"/>
        </w:rPr>
        <w:t xml:space="preserve"> </w:t>
      </w:r>
      <w:r>
        <w:rPr>
          <w:sz w:val="20"/>
        </w:rPr>
        <w:t>jiným</w:t>
      </w:r>
      <w:r>
        <w:rPr>
          <w:spacing w:val="32"/>
          <w:sz w:val="20"/>
        </w:rPr>
        <w:t xml:space="preserve"> </w:t>
      </w:r>
      <w:r>
        <w:rPr>
          <w:sz w:val="20"/>
        </w:rPr>
        <w:t>úč</w:t>
      </w:r>
      <w:r>
        <w:rPr>
          <w:sz w:val="20"/>
        </w:rPr>
        <w:t>elem,</w:t>
      </w:r>
      <w:r>
        <w:rPr>
          <w:spacing w:val="32"/>
          <w:sz w:val="20"/>
        </w:rPr>
        <w:t xml:space="preserve"> </w:t>
      </w:r>
      <w:r>
        <w:rPr>
          <w:sz w:val="20"/>
        </w:rPr>
        <w:t>než</w:t>
      </w:r>
      <w:r>
        <w:rPr>
          <w:spacing w:val="32"/>
          <w:sz w:val="20"/>
        </w:rPr>
        <w:t xml:space="preserve"> </w:t>
      </w:r>
      <w:r>
        <w:rPr>
          <w:sz w:val="20"/>
        </w:rPr>
        <w:t>stanoví</w:t>
      </w:r>
      <w:r>
        <w:rPr>
          <w:spacing w:val="33"/>
          <w:sz w:val="20"/>
        </w:rPr>
        <w:t xml:space="preserve"> </w:t>
      </w:r>
      <w:r>
        <w:rPr>
          <w:sz w:val="20"/>
        </w:rPr>
        <w:t>Směrnice</w:t>
      </w:r>
      <w:r>
        <w:rPr>
          <w:spacing w:val="30"/>
          <w:sz w:val="20"/>
        </w:rPr>
        <w:t xml:space="preserve"> </w:t>
      </w:r>
      <w:r>
        <w:rPr>
          <w:sz w:val="20"/>
        </w:rPr>
        <w:t>MŽP,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a to v době od uzavření této Smlouvy do uplynutí 2 let od dokončení akce. V případě, že Fond dřívější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převod předmětu podpory odsouhlasí, příjemce podpory vrátí poměrnou část podpory ve Fondem</w:t>
      </w:r>
      <w:r>
        <w:rPr>
          <w:spacing w:val="-52"/>
          <w:sz w:val="20"/>
        </w:rPr>
        <w:t xml:space="preserve"> </w:t>
      </w:r>
      <w:r>
        <w:rPr>
          <w:sz w:val="20"/>
        </w:rPr>
        <w:t>stanovené</w:t>
      </w:r>
      <w:r>
        <w:rPr>
          <w:spacing w:val="54"/>
          <w:sz w:val="20"/>
        </w:rPr>
        <w:t xml:space="preserve"> </w:t>
      </w:r>
      <w:r>
        <w:rPr>
          <w:sz w:val="20"/>
        </w:rPr>
        <w:t>výši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lhůtě.</w:t>
      </w:r>
      <w:r>
        <w:rPr>
          <w:spacing w:val="55"/>
          <w:sz w:val="20"/>
        </w:rPr>
        <w:t xml:space="preserve"> </w:t>
      </w:r>
      <w:r>
        <w:rPr>
          <w:sz w:val="20"/>
        </w:rPr>
        <w:t>Pro   tento   účel   se</w:t>
      </w:r>
      <w:r>
        <w:rPr>
          <w:spacing w:val="55"/>
          <w:sz w:val="20"/>
        </w:rPr>
        <w:t xml:space="preserve"> </w:t>
      </w:r>
      <w:r>
        <w:rPr>
          <w:sz w:val="20"/>
        </w:rPr>
        <w:t>předmětem   podpory   rozumí   věci   pořizované</w:t>
      </w:r>
      <w:r>
        <w:rPr>
          <w:spacing w:val="1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3"/>
          <w:sz w:val="20"/>
        </w:rPr>
        <w:t xml:space="preserve"> </w:t>
      </w:r>
      <w:r>
        <w:rPr>
          <w:sz w:val="20"/>
        </w:rPr>
        <w:t>upravené,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jinak</w:t>
      </w:r>
      <w:r>
        <w:rPr>
          <w:spacing w:val="-2"/>
          <w:sz w:val="20"/>
        </w:rPr>
        <w:t xml:space="preserve"> </w:t>
      </w:r>
      <w:r>
        <w:rPr>
          <w:sz w:val="20"/>
        </w:rPr>
        <w:t>výrazně</w:t>
      </w:r>
      <w:r>
        <w:rPr>
          <w:spacing w:val="-3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podporou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D33289" w:rsidRDefault="00D077BC">
      <w:pPr>
        <w:pStyle w:val="Odstavecseseznamem"/>
        <w:numPr>
          <w:ilvl w:val="2"/>
          <w:numId w:val="5"/>
        </w:numPr>
        <w:tabs>
          <w:tab w:val="left" w:pos="924"/>
        </w:tabs>
        <w:spacing w:before="120"/>
        <w:ind w:right="110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alespoň</w:t>
      </w:r>
      <w:r>
        <w:rPr>
          <w:spacing w:val="32"/>
          <w:sz w:val="20"/>
        </w:rPr>
        <w:t xml:space="preserve"> </w:t>
      </w:r>
      <w:r>
        <w:rPr>
          <w:sz w:val="20"/>
        </w:rPr>
        <w:t>jednou</w:t>
      </w:r>
      <w:r>
        <w:rPr>
          <w:spacing w:val="32"/>
          <w:sz w:val="20"/>
        </w:rPr>
        <w:t xml:space="preserve"> </w:t>
      </w:r>
      <w:r>
        <w:rPr>
          <w:sz w:val="20"/>
        </w:rPr>
        <w:t>za</w:t>
      </w:r>
      <w:r>
        <w:rPr>
          <w:spacing w:val="32"/>
          <w:sz w:val="20"/>
        </w:rPr>
        <w:t xml:space="preserve"> </w:t>
      </w:r>
      <w:r>
        <w:rPr>
          <w:sz w:val="20"/>
        </w:rPr>
        <w:t>6</w:t>
      </w:r>
      <w:r>
        <w:rPr>
          <w:spacing w:val="35"/>
          <w:sz w:val="20"/>
        </w:rPr>
        <w:t xml:space="preserve"> </w:t>
      </w:r>
      <w:r>
        <w:rPr>
          <w:sz w:val="20"/>
        </w:rPr>
        <w:t>měsíců</w:t>
      </w:r>
      <w:r>
        <w:rPr>
          <w:spacing w:val="32"/>
          <w:sz w:val="20"/>
        </w:rPr>
        <w:t xml:space="preserve"> </w:t>
      </w:r>
      <w:r>
        <w:rPr>
          <w:sz w:val="20"/>
        </w:rPr>
        <w:t>od</w:t>
      </w:r>
      <w:r>
        <w:rPr>
          <w:spacing w:val="32"/>
          <w:sz w:val="20"/>
        </w:rPr>
        <w:t xml:space="preserve"> </w:t>
      </w:r>
      <w:r>
        <w:rPr>
          <w:sz w:val="20"/>
        </w:rPr>
        <w:t>uzavření</w:t>
      </w:r>
      <w:r>
        <w:rPr>
          <w:spacing w:val="33"/>
          <w:sz w:val="20"/>
        </w:rPr>
        <w:t xml:space="preserve"> </w:t>
      </w:r>
      <w:r>
        <w:rPr>
          <w:sz w:val="20"/>
        </w:rPr>
        <w:t>této</w:t>
      </w:r>
      <w:r>
        <w:rPr>
          <w:spacing w:val="33"/>
          <w:sz w:val="20"/>
        </w:rPr>
        <w:t xml:space="preserve"> </w:t>
      </w:r>
      <w:r>
        <w:rPr>
          <w:sz w:val="20"/>
        </w:rPr>
        <w:t>Smlouvy</w:t>
      </w:r>
      <w:r>
        <w:rPr>
          <w:spacing w:val="32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33"/>
          <w:sz w:val="20"/>
        </w:rPr>
        <w:t xml:space="preserve"> </w:t>
      </w:r>
      <w:r>
        <w:rPr>
          <w:sz w:val="20"/>
        </w:rPr>
        <w:t>Fondu</w:t>
      </w:r>
      <w:r>
        <w:rPr>
          <w:spacing w:val="4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36"/>
          <w:sz w:val="20"/>
        </w:rPr>
        <w:t xml:space="preserve"> </w:t>
      </w:r>
      <w:r>
        <w:rPr>
          <w:sz w:val="20"/>
        </w:rPr>
        <w:t>SFŽP</w:t>
      </w:r>
      <w:r>
        <w:rPr>
          <w:spacing w:val="39"/>
          <w:sz w:val="20"/>
        </w:rPr>
        <w:t xml:space="preserve"> </w:t>
      </w:r>
      <w:r>
        <w:rPr>
          <w:sz w:val="20"/>
        </w:rPr>
        <w:t>ČR</w:t>
      </w:r>
      <w:r>
        <w:rPr>
          <w:spacing w:val="39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0"/>
          <w:sz w:val="20"/>
        </w:rPr>
        <w:t xml:space="preserve"> </w:t>
      </w:r>
      <w:r>
        <w:rPr>
          <w:sz w:val="20"/>
        </w:rPr>
        <w:t>zprávu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průběhu</w:t>
      </w:r>
      <w:r>
        <w:rPr>
          <w:spacing w:val="37"/>
          <w:sz w:val="20"/>
        </w:rPr>
        <w:t xml:space="preserve"> </w:t>
      </w:r>
      <w:r>
        <w:rPr>
          <w:sz w:val="20"/>
        </w:rPr>
        <w:t>realizace</w:t>
      </w:r>
      <w:r>
        <w:rPr>
          <w:spacing w:val="36"/>
          <w:sz w:val="20"/>
        </w:rPr>
        <w:t xml:space="preserve"> </w:t>
      </w:r>
      <w:r>
        <w:rPr>
          <w:sz w:val="20"/>
        </w:rPr>
        <w:t>projektu,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to</w:t>
      </w:r>
      <w:r>
        <w:rPr>
          <w:spacing w:val="37"/>
          <w:sz w:val="20"/>
        </w:rPr>
        <w:t xml:space="preserve"> </w:t>
      </w:r>
      <w:r>
        <w:rPr>
          <w:sz w:val="20"/>
        </w:rPr>
        <w:t>buď</w:t>
      </w:r>
      <w:r>
        <w:rPr>
          <w:spacing w:val="38"/>
          <w:sz w:val="20"/>
        </w:rPr>
        <w:t xml:space="preserve"> </w:t>
      </w:r>
      <w:r>
        <w:rPr>
          <w:sz w:val="20"/>
        </w:rPr>
        <w:t>současně</w:t>
      </w:r>
      <w:r>
        <w:rPr>
          <w:spacing w:val="36"/>
          <w:sz w:val="20"/>
        </w:rPr>
        <w:t xml:space="preserve"> </w:t>
      </w:r>
      <w:r>
        <w:rPr>
          <w:sz w:val="20"/>
        </w:rPr>
        <w:t>se</w:t>
      </w:r>
      <w:r>
        <w:rPr>
          <w:spacing w:val="36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platbu,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samostatně,</w:t>
      </w:r>
    </w:p>
    <w:p w:rsidR="00D33289" w:rsidRDefault="00D077BC">
      <w:pPr>
        <w:pStyle w:val="Odstavecseseznamem"/>
        <w:numPr>
          <w:ilvl w:val="2"/>
          <w:numId w:val="5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4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příjmů,</w:t>
      </w:r>
      <w:r>
        <w:rPr>
          <w:spacing w:val="32"/>
          <w:sz w:val="20"/>
        </w:rPr>
        <w:t xml:space="preserve"> </w:t>
      </w:r>
      <w:r>
        <w:rPr>
          <w:sz w:val="20"/>
        </w:rPr>
        <w:t>v platném</w:t>
      </w:r>
      <w:r>
        <w:rPr>
          <w:spacing w:val="33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5"/>
          <w:sz w:val="20"/>
        </w:rPr>
        <w:t xml:space="preserve"> </w:t>
      </w:r>
      <w:r>
        <w:rPr>
          <w:sz w:val="20"/>
        </w:rPr>
        <w:t>k akci,</w:t>
      </w:r>
    </w:p>
    <w:p w:rsidR="00D33289" w:rsidRDefault="00D077BC">
      <w:pPr>
        <w:pStyle w:val="Odstavecseseznamem"/>
        <w:numPr>
          <w:ilvl w:val="2"/>
          <w:numId w:val="5"/>
        </w:numPr>
        <w:tabs>
          <w:tab w:val="left" w:pos="924"/>
        </w:tabs>
        <w:spacing w:before="120"/>
        <w:ind w:right="11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1"/>
          <w:sz w:val="20"/>
        </w:rPr>
        <w:t xml:space="preserve"> </w:t>
      </w:r>
      <w:r>
        <w:rPr>
          <w:sz w:val="20"/>
        </w:rPr>
        <w:t>lhůty</w:t>
      </w:r>
      <w:r>
        <w:rPr>
          <w:spacing w:val="-2"/>
          <w:sz w:val="20"/>
        </w:rPr>
        <w:t xml:space="preserve"> </w:t>
      </w:r>
      <w:r>
        <w:rPr>
          <w:sz w:val="20"/>
        </w:rPr>
        <w:t>2 let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D33289" w:rsidRDefault="00D077BC">
      <w:pPr>
        <w:pStyle w:val="Odstavecseseznamem"/>
        <w:numPr>
          <w:ilvl w:val="2"/>
          <w:numId w:val="5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</w:t>
      </w:r>
      <w:r>
        <w:rPr>
          <w:sz w:val="20"/>
        </w:rPr>
        <w:t>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33289" w:rsidRDefault="00D077BC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33289" w:rsidRDefault="00D077BC">
      <w:pPr>
        <w:pStyle w:val="Odstavecseseznamem"/>
        <w:numPr>
          <w:ilvl w:val="2"/>
          <w:numId w:val="5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pacing w:val="-1"/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konce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12/2023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(za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považuje</w:t>
      </w:r>
      <w:r>
        <w:rPr>
          <w:spacing w:val="-11"/>
          <w:sz w:val="20"/>
        </w:rPr>
        <w:t xml:space="preserve"> </w:t>
      </w:r>
      <w:r>
        <w:rPr>
          <w:sz w:val="20"/>
        </w:rPr>
        <w:t>datum</w:t>
      </w:r>
      <w:r>
        <w:rPr>
          <w:spacing w:val="-10"/>
          <w:sz w:val="20"/>
        </w:rPr>
        <w:t xml:space="preserve"> </w:t>
      </w:r>
      <w:r>
        <w:rPr>
          <w:sz w:val="20"/>
        </w:rPr>
        <w:t>protokolu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převzetí</w:t>
      </w:r>
      <w:r>
        <w:rPr>
          <w:spacing w:val="55"/>
          <w:sz w:val="20"/>
        </w:rPr>
        <w:t xml:space="preserve"> </w:t>
      </w:r>
      <w:r>
        <w:rPr>
          <w:sz w:val="20"/>
        </w:rPr>
        <w:t>díla</w:t>
      </w:r>
      <w:r>
        <w:rPr>
          <w:spacing w:val="54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55"/>
          <w:sz w:val="20"/>
        </w:rPr>
        <w:t xml:space="preserve"> </w:t>
      </w:r>
      <w:r>
        <w:rPr>
          <w:sz w:val="20"/>
        </w:rPr>
        <w:t>aktivit).</w:t>
      </w:r>
      <w:r>
        <w:rPr>
          <w:spacing w:val="55"/>
          <w:sz w:val="20"/>
        </w:rPr>
        <w:t xml:space="preserve"> </w:t>
      </w:r>
      <w:r>
        <w:rPr>
          <w:sz w:val="20"/>
        </w:rPr>
        <w:t>Přitom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konstatuje,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byla</w:t>
      </w:r>
      <w:r>
        <w:rPr>
          <w:spacing w:val="55"/>
          <w:sz w:val="20"/>
        </w:rPr>
        <w:t xml:space="preserve"> </w:t>
      </w:r>
      <w:r>
        <w:rPr>
          <w:sz w:val="20"/>
        </w:rPr>
        <w:t>zahájena</w:t>
      </w:r>
      <w:r>
        <w:rPr>
          <w:spacing w:val="-52"/>
          <w:sz w:val="20"/>
        </w:rPr>
        <w:t xml:space="preserve"> </w:t>
      </w:r>
      <w:r>
        <w:rPr>
          <w:sz w:val="20"/>
        </w:rPr>
        <w:t>v 01/2022,</w:t>
      </w:r>
    </w:p>
    <w:p w:rsidR="00D33289" w:rsidRDefault="00D077BC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6"/>
          <w:sz w:val="20"/>
        </w:rPr>
        <w:t xml:space="preserve"> </w:t>
      </w:r>
      <w:r>
        <w:rPr>
          <w:sz w:val="20"/>
        </w:rPr>
        <w:t>03/2024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D33289" w:rsidRDefault="00D077BC">
      <w:pPr>
        <w:pStyle w:val="Odstavecseseznamem"/>
        <w:numPr>
          <w:ilvl w:val="0"/>
          <w:numId w:val="4"/>
        </w:numPr>
        <w:tabs>
          <w:tab w:val="left" w:pos="962"/>
        </w:tabs>
        <w:spacing w:before="120"/>
        <w:ind w:hanging="361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D33289" w:rsidRDefault="00D077BC">
      <w:pPr>
        <w:pStyle w:val="Odstavecseseznamem"/>
        <w:numPr>
          <w:ilvl w:val="0"/>
          <w:numId w:val="4"/>
        </w:numPr>
        <w:tabs>
          <w:tab w:val="left" w:pos="962"/>
        </w:tabs>
        <w:spacing w:before="118"/>
        <w:ind w:left="961" w:right="108"/>
        <w:rPr>
          <w:sz w:val="20"/>
        </w:rPr>
      </w:pPr>
      <w:r>
        <w:rPr>
          <w:sz w:val="20"/>
        </w:rPr>
        <w:t>doklady prokazující realizaci podle písm. a), odrážky druhé, pokud již nebyly doloženy v rámci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D33289" w:rsidRDefault="00D077BC">
      <w:pPr>
        <w:pStyle w:val="Zkladntext"/>
        <w:spacing w:before="121"/>
        <w:ind w:left="601" w:right="106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</w:t>
      </w:r>
      <w:r>
        <w:t>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2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D33289" w:rsidRDefault="00D077BC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33289" w:rsidRDefault="00D33289">
      <w:pPr>
        <w:jc w:val="both"/>
        <w:rPr>
          <w:sz w:val="20"/>
        </w:rPr>
        <w:sectPr w:rsidR="00D33289">
          <w:pgSz w:w="12240" w:h="15840"/>
          <w:pgMar w:top="1060" w:right="1020" w:bottom="1760" w:left="1460" w:header="0" w:footer="1508" w:gutter="0"/>
          <w:cols w:space="708"/>
        </w:sectPr>
      </w:pPr>
    </w:p>
    <w:p w:rsidR="00D33289" w:rsidRDefault="00D077BC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right="116"/>
        <w:jc w:val="both"/>
        <w:rPr>
          <w:sz w:val="20"/>
        </w:rPr>
      </w:pPr>
      <w:r>
        <w:rPr>
          <w:sz w:val="20"/>
        </w:rPr>
        <w:lastRenderedPageBreak/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0"/>
          <w:sz w:val="20"/>
        </w:rPr>
        <w:t xml:space="preserve"> </w:t>
      </w:r>
      <w:r>
        <w:rPr>
          <w:sz w:val="20"/>
        </w:rPr>
        <w:t>Fondu;</w:t>
      </w:r>
      <w:r>
        <w:rPr>
          <w:spacing w:val="43"/>
          <w:sz w:val="20"/>
        </w:rPr>
        <w:t xml:space="preserve"> </w:t>
      </w:r>
      <w:r>
        <w:rPr>
          <w:sz w:val="20"/>
        </w:rPr>
        <w:t>za</w:t>
      </w:r>
      <w:r>
        <w:rPr>
          <w:spacing w:val="94"/>
          <w:sz w:val="20"/>
        </w:rPr>
        <w:t xml:space="preserve"> </w:t>
      </w:r>
      <w:r>
        <w:rPr>
          <w:sz w:val="20"/>
        </w:rPr>
        <w:t>použití</w:t>
      </w:r>
      <w:r>
        <w:rPr>
          <w:spacing w:val="9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5"/>
          <w:sz w:val="20"/>
        </w:rPr>
        <w:t xml:space="preserve"> </w:t>
      </w:r>
      <w:r>
        <w:rPr>
          <w:sz w:val="20"/>
        </w:rPr>
        <w:t>poskytnutý</w:t>
      </w:r>
      <w:r>
        <w:rPr>
          <w:sz w:val="20"/>
        </w:rPr>
        <w:t>ch</w:t>
      </w:r>
      <w:r>
        <w:rPr>
          <w:spacing w:val="98"/>
          <w:sz w:val="20"/>
        </w:rPr>
        <w:t xml:space="preserve"> </w:t>
      </w:r>
      <w:r>
        <w:rPr>
          <w:sz w:val="20"/>
        </w:rPr>
        <w:t>Fondem</w:t>
      </w:r>
      <w:r>
        <w:rPr>
          <w:spacing w:val="95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6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D33289" w:rsidRDefault="00D077BC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33289" w:rsidRDefault="00D077BC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Fond v 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kdy odpadl</w:t>
      </w:r>
      <w:r>
        <w:rPr>
          <w:spacing w:val="55"/>
          <w:sz w:val="20"/>
        </w:rPr>
        <w:t xml:space="preserve"> </w:t>
      </w:r>
      <w:r>
        <w:rPr>
          <w:sz w:val="20"/>
        </w:rPr>
        <w:t>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 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podpora 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vrátit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D33289" w:rsidRDefault="00D077BC">
      <w:pPr>
        <w:pStyle w:val="Odstavecseseznamem"/>
        <w:numPr>
          <w:ilvl w:val="1"/>
          <w:numId w:val="5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"/>
          <w:sz w:val="20"/>
        </w:rPr>
        <w:t xml:space="preserve"> </w:t>
      </w:r>
      <w:r>
        <w:rPr>
          <w:sz w:val="20"/>
        </w:rPr>
        <w:t>že 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vznikne</w:t>
      </w:r>
      <w:r>
        <w:rPr>
          <w:spacing w:val="-4"/>
          <w:sz w:val="20"/>
        </w:rPr>
        <w:t xml:space="preserve"> </w:t>
      </w:r>
      <w:r>
        <w:rPr>
          <w:sz w:val="20"/>
        </w:rPr>
        <w:t>legislativní nárok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odpočet</w:t>
      </w:r>
      <w:r>
        <w:rPr>
          <w:spacing w:val="-52"/>
          <w:sz w:val="20"/>
        </w:rPr>
        <w:t xml:space="preserve"> </w:t>
      </w:r>
      <w:r>
        <w:rPr>
          <w:sz w:val="20"/>
        </w:rPr>
        <w:t>DPH, a to bez ohledu na to, zda tento nárok u finančního úřadu uplatní; vrátit odpovídající část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5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30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ode</w:t>
      </w:r>
      <w:r>
        <w:rPr>
          <w:spacing w:val="55"/>
          <w:sz w:val="20"/>
        </w:rPr>
        <w:t xml:space="preserve"> </w:t>
      </w:r>
      <w:r>
        <w:rPr>
          <w:sz w:val="20"/>
        </w:rPr>
        <w:t>dne,</w:t>
      </w:r>
      <w:r>
        <w:rPr>
          <w:spacing w:val="55"/>
          <w:sz w:val="20"/>
        </w:rPr>
        <w:t xml:space="preserve"> </w:t>
      </w:r>
      <w:r>
        <w:rPr>
          <w:sz w:val="20"/>
        </w:rPr>
        <w:t>kdy</w:t>
      </w:r>
      <w:r>
        <w:rPr>
          <w:spacing w:val="55"/>
          <w:sz w:val="20"/>
        </w:rPr>
        <w:t xml:space="preserve"> </w:t>
      </w:r>
      <w:r>
        <w:rPr>
          <w:sz w:val="20"/>
        </w:rPr>
        <w:t>mu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54"/>
          <w:sz w:val="20"/>
        </w:rPr>
        <w:t xml:space="preserve"> </w:t>
      </w:r>
      <w:r>
        <w:rPr>
          <w:sz w:val="20"/>
        </w:rPr>
        <w:t>nárok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 vznikne,</w:t>
      </w:r>
    </w:p>
    <w:p w:rsidR="00D33289" w:rsidRDefault="00D077BC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při</w:t>
      </w:r>
      <w:r>
        <w:rPr>
          <w:spacing w:val="33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34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35"/>
          <w:sz w:val="20"/>
        </w:rPr>
        <w:t xml:space="preserve"> </w:t>
      </w:r>
      <w:r>
        <w:rPr>
          <w:sz w:val="20"/>
        </w:rPr>
        <w:t>podílu</w:t>
      </w:r>
      <w:r>
        <w:rPr>
          <w:spacing w:val="33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článku</w:t>
      </w:r>
      <w:r>
        <w:rPr>
          <w:spacing w:val="33"/>
          <w:sz w:val="20"/>
        </w:rPr>
        <w:t xml:space="preserve"> </w:t>
      </w:r>
      <w:r>
        <w:rPr>
          <w:sz w:val="20"/>
        </w:rPr>
        <w:t>II</w:t>
      </w:r>
      <w:r>
        <w:rPr>
          <w:spacing w:val="33"/>
          <w:sz w:val="20"/>
        </w:rPr>
        <w:t xml:space="preserve"> </w:t>
      </w:r>
      <w:r>
        <w:rPr>
          <w:sz w:val="20"/>
        </w:rPr>
        <w:t>bodů</w:t>
      </w:r>
      <w:r>
        <w:rPr>
          <w:spacing w:val="40"/>
          <w:sz w:val="20"/>
        </w:rPr>
        <w:t xml:space="preserve"> </w:t>
      </w:r>
      <w:r>
        <w:rPr>
          <w:sz w:val="20"/>
        </w:rPr>
        <w:t>2,</w:t>
      </w:r>
      <w:r>
        <w:rPr>
          <w:spacing w:val="34"/>
          <w:sz w:val="20"/>
        </w:rPr>
        <w:t xml:space="preserve"> </w:t>
      </w:r>
      <w:r>
        <w:rPr>
          <w:sz w:val="20"/>
        </w:rPr>
        <w:t>3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4</w:t>
      </w:r>
      <w:r>
        <w:rPr>
          <w:spacing w:val="33"/>
          <w:sz w:val="20"/>
        </w:rPr>
        <w:t xml:space="preserve"> </w:t>
      </w:r>
      <w:r>
        <w:rPr>
          <w:sz w:val="20"/>
        </w:rPr>
        <w:t>(jak</w:t>
      </w:r>
      <w:r>
        <w:rPr>
          <w:spacing w:val="33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34"/>
          <w:sz w:val="20"/>
        </w:rPr>
        <w:t xml:space="preserve"> </w:t>
      </w:r>
      <w:r>
        <w:rPr>
          <w:sz w:val="20"/>
        </w:rPr>
        <w:t>podílu</w:t>
      </w:r>
      <w:r>
        <w:rPr>
          <w:spacing w:val="33"/>
          <w:sz w:val="20"/>
        </w:rPr>
        <w:t xml:space="preserve"> </w:t>
      </w:r>
      <w:r>
        <w:rPr>
          <w:sz w:val="20"/>
        </w:rPr>
        <w:t>ze</w:t>
      </w:r>
      <w:r>
        <w:rPr>
          <w:spacing w:val="32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D33289" w:rsidRDefault="00D077BC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</w:t>
      </w:r>
      <w:r>
        <w:rPr>
          <w:sz w:val="20"/>
        </w:rPr>
        <w:t>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D33289" w:rsidRDefault="00D077BC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10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D33289" w:rsidRDefault="00D077BC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D33289" w:rsidRDefault="00D077BC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33289" w:rsidRDefault="00D077BC">
      <w:pPr>
        <w:pStyle w:val="Odstavecseseznamem"/>
        <w:numPr>
          <w:ilvl w:val="1"/>
          <w:numId w:val="5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</w:t>
      </w:r>
      <w:r>
        <w:rPr>
          <w:sz w:val="20"/>
        </w:rPr>
        <w:t>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0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2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D33289" w:rsidRDefault="00D077BC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l)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D33289" w:rsidRDefault="00D33289">
      <w:pPr>
        <w:pStyle w:val="Zkladntext"/>
        <w:spacing w:before="1"/>
        <w:ind w:left="0"/>
        <w:jc w:val="left"/>
        <w:rPr>
          <w:sz w:val="36"/>
        </w:rPr>
      </w:pPr>
    </w:p>
    <w:p w:rsidR="00D33289" w:rsidRDefault="00D077BC">
      <w:pPr>
        <w:pStyle w:val="Nadpis1"/>
      </w:pPr>
      <w:r>
        <w:t>V.</w:t>
      </w:r>
    </w:p>
    <w:p w:rsidR="00D33289" w:rsidRDefault="00D077BC">
      <w:pPr>
        <w:pStyle w:val="Nadpis2"/>
        <w:spacing w:before="1"/>
        <w:ind w:right="102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 sankce</w:t>
      </w:r>
    </w:p>
    <w:p w:rsidR="00D33289" w:rsidRDefault="00D33289">
      <w:pPr>
        <w:pStyle w:val="Zkladntext"/>
        <w:spacing w:before="1"/>
        <w:ind w:left="0"/>
        <w:jc w:val="left"/>
        <w:rPr>
          <w:b/>
          <w:sz w:val="18"/>
        </w:rPr>
      </w:pPr>
    </w:p>
    <w:p w:rsidR="00D33289" w:rsidRDefault="00D077BC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4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33289" w:rsidRDefault="00D077BC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článku</w:t>
      </w:r>
      <w:r>
        <w:rPr>
          <w:spacing w:val="28"/>
          <w:sz w:val="20"/>
        </w:rPr>
        <w:t xml:space="preserve"> </w:t>
      </w:r>
      <w:r>
        <w:rPr>
          <w:sz w:val="20"/>
        </w:rPr>
        <w:t>II</w:t>
      </w:r>
      <w:r>
        <w:rPr>
          <w:spacing w:val="26"/>
          <w:sz w:val="20"/>
        </w:rPr>
        <w:t xml:space="preserve"> </w:t>
      </w:r>
      <w:r>
        <w:rPr>
          <w:sz w:val="20"/>
        </w:rPr>
        <w:t>bodů</w:t>
      </w:r>
      <w:r>
        <w:rPr>
          <w:spacing w:val="27"/>
          <w:sz w:val="20"/>
        </w:rPr>
        <w:t xml:space="preserve"> </w:t>
      </w:r>
      <w:r>
        <w:rPr>
          <w:sz w:val="20"/>
        </w:rPr>
        <w:t>5</w:t>
      </w:r>
      <w:r>
        <w:rPr>
          <w:spacing w:val="28"/>
          <w:sz w:val="20"/>
        </w:rPr>
        <w:t xml:space="preserve"> </w:t>
      </w:r>
      <w:r>
        <w:rPr>
          <w:sz w:val="20"/>
        </w:rPr>
        <w:t>nebo</w:t>
      </w:r>
      <w:r>
        <w:rPr>
          <w:spacing w:val="28"/>
          <w:sz w:val="20"/>
        </w:rPr>
        <w:t xml:space="preserve"> </w:t>
      </w:r>
      <w:r>
        <w:rPr>
          <w:sz w:val="20"/>
        </w:rPr>
        <w:t>6,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článku</w:t>
      </w:r>
      <w:r>
        <w:rPr>
          <w:spacing w:val="27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8"/>
          <w:sz w:val="20"/>
        </w:rPr>
        <w:t xml:space="preserve"> </w:t>
      </w:r>
      <w:r>
        <w:rPr>
          <w:sz w:val="20"/>
        </w:rPr>
        <w:t>2</w:t>
      </w:r>
      <w:r>
        <w:rPr>
          <w:spacing w:val="27"/>
          <w:sz w:val="20"/>
        </w:rPr>
        <w:t xml:space="preserve"> </w:t>
      </w:r>
      <w:r>
        <w:rPr>
          <w:sz w:val="20"/>
        </w:rPr>
        <w:t>písm.</w:t>
      </w:r>
      <w:r>
        <w:rPr>
          <w:spacing w:val="27"/>
          <w:sz w:val="20"/>
        </w:rPr>
        <w:t xml:space="preserve"> </w:t>
      </w:r>
      <w:r>
        <w:rPr>
          <w:sz w:val="20"/>
        </w:rPr>
        <w:t>a),</w:t>
      </w:r>
      <w:r>
        <w:rPr>
          <w:spacing w:val="28"/>
          <w:sz w:val="20"/>
        </w:rPr>
        <w:t xml:space="preserve"> </w:t>
      </w:r>
      <w:r>
        <w:rPr>
          <w:sz w:val="20"/>
        </w:rPr>
        <w:t>c),</w:t>
      </w:r>
      <w:r>
        <w:rPr>
          <w:spacing w:val="27"/>
          <w:sz w:val="20"/>
        </w:rPr>
        <w:t xml:space="preserve"> </w:t>
      </w:r>
      <w:r>
        <w:rPr>
          <w:sz w:val="20"/>
        </w:rPr>
        <w:t>d)</w:t>
      </w:r>
      <w:r>
        <w:rPr>
          <w:spacing w:val="27"/>
          <w:sz w:val="20"/>
        </w:rPr>
        <w:t xml:space="preserve"> </w:t>
      </w:r>
      <w:r>
        <w:rPr>
          <w:sz w:val="20"/>
        </w:rPr>
        <w:t>nebo</w:t>
      </w:r>
      <w:r>
        <w:rPr>
          <w:spacing w:val="28"/>
          <w:sz w:val="20"/>
        </w:rPr>
        <w:t xml:space="preserve"> </w:t>
      </w:r>
      <w:r>
        <w:rPr>
          <w:sz w:val="20"/>
        </w:rPr>
        <w:t>e)</w:t>
      </w:r>
    </w:p>
    <w:p w:rsidR="00D33289" w:rsidRDefault="00D33289">
      <w:pPr>
        <w:jc w:val="both"/>
        <w:rPr>
          <w:sz w:val="20"/>
        </w:rPr>
        <w:sectPr w:rsidR="00D33289">
          <w:pgSz w:w="12240" w:h="15840"/>
          <w:pgMar w:top="1060" w:right="1020" w:bottom="1760" w:left="1460" w:header="0" w:footer="1508" w:gutter="0"/>
          <w:cols w:space="708"/>
        </w:sectPr>
      </w:pPr>
    </w:p>
    <w:p w:rsidR="00D33289" w:rsidRDefault="00D077BC">
      <w:pPr>
        <w:pStyle w:val="Zkladntext"/>
        <w:spacing w:before="73"/>
      </w:pPr>
      <w:r>
        <w:lastRenderedPageBreak/>
        <w:t>nebo</w:t>
      </w:r>
      <w:r>
        <w:rPr>
          <w:spacing w:val="37"/>
        </w:rPr>
        <w:t xml:space="preserve"> </w:t>
      </w:r>
      <w:r>
        <w:t>podle</w:t>
      </w:r>
      <w:r>
        <w:rPr>
          <w:spacing w:val="34"/>
        </w:rPr>
        <w:t xml:space="preserve"> </w:t>
      </w:r>
      <w:r>
        <w:t>článku</w:t>
      </w:r>
      <w:r>
        <w:rPr>
          <w:spacing w:val="36"/>
        </w:rPr>
        <w:t xml:space="preserve"> </w:t>
      </w:r>
      <w:r>
        <w:t>IV</w:t>
      </w:r>
      <w:r>
        <w:rPr>
          <w:spacing w:val="36"/>
        </w:rPr>
        <w:t xml:space="preserve"> </w:t>
      </w:r>
      <w:r>
        <w:t>bodu</w:t>
      </w:r>
      <w:r>
        <w:rPr>
          <w:spacing w:val="35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písm.</w:t>
      </w:r>
      <w:r>
        <w:rPr>
          <w:spacing w:val="35"/>
        </w:rPr>
        <w:t xml:space="preserve"> </w:t>
      </w:r>
      <w:r>
        <w:t>b)</w:t>
      </w:r>
      <w:r>
        <w:rPr>
          <w:spacing w:val="33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první</w:t>
      </w:r>
      <w:r>
        <w:rPr>
          <w:spacing w:val="35"/>
        </w:rPr>
        <w:t xml:space="preserve"> </w:t>
      </w:r>
      <w:r>
        <w:t>odrážkou</w:t>
      </w:r>
      <w:r>
        <w:rPr>
          <w:spacing w:val="40"/>
        </w:rPr>
        <w:t xml:space="preserve"> </w:t>
      </w:r>
      <w:r>
        <w:t>bude</w:t>
      </w:r>
      <w:r>
        <w:rPr>
          <w:spacing w:val="35"/>
        </w:rPr>
        <w:t xml:space="preserve"> </w:t>
      </w:r>
      <w:r>
        <w:t>postiženo</w:t>
      </w:r>
      <w:r>
        <w:rPr>
          <w:spacing w:val="36"/>
        </w:rPr>
        <w:t xml:space="preserve"> </w:t>
      </w:r>
      <w:r>
        <w:t>odvodem</w:t>
      </w:r>
      <w:r>
        <w:rPr>
          <w:spacing w:val="36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výši</w:t>
      </w:r>
      <w:r>
        <w:rPr>
          <w:spacing w:val="35"/>
        </w:rPr>
        <w:t xml:space="preserve"> </w:t>
      </w:r>
      <w:r>
        <w:t>100</w:t>
      </w:r>
      <w:r>
        <w:rPr>
          <w:spacing w:val="36"/>
        </w:rPr>
        <w:t xml:space="preserve"> </w:t>
      </w:r>
      <w:r>
        <w:t>%</w:t>
      </w:r>
    </w:p>
    <w:p w:rsidR="00D33289" w:rsidRDefault="00D077BC">
      <w:pPr>
        <w:pStyle w:val="Zkladntext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D33289" w:rsidRDefault="00D077BC">
      <w:pPr>
        <w:pStyle w:val="Odstavecseseznamem"/>
        <w:numPr>
          <w:ilvl w:val="0"/>
          <w:numId w:val="3"/>
        </w:numPr>
        <w:tabs>
          <w:tab w:val="left" w:pos="602"/>
        </w:tabs>
        <w:ind w:left="601" w:right="106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1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a)</w:t>
      </w:r>
      <w:r>
        <w:rPr>
          <w:spacing w:val="54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první</w:t>
      </w:r>
      <w:r>
        <w:rPr>
          <w:spacing w:val="55"/>
          <w:sz w:val="20"/>
        </w:rPr>
        <w:t xml:space="preserve"> </w:t>
      </w:r>
      <w:r>
        <w:rPr>
          <w:sz w:val="20"/>
        </w:rPr>
        <w:t>odrážkou,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toto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100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  <w:r>
        <w:rPr>
          <w:spacing w:val="-5"/>
          <w:sz w:val="20"/>
        </w:rPr>
        <w:t xml:space="preserve"> </w:t>
      </w:r>
      <w:r>
        <w:rPr>
          <w:sz w:val="20"/>
        </w:rPr>
        <w:t>Byl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li</w:t>
      </w:r>
      <w:r>
        <w:rPr>
          <w:spacing w:val="-5"/>
          <w:sz w:val="20"/>
        </w:rPr>
        <w:t xml:space="preserve"> </w:t>
      </w:r>
      <w:r>
        <w:rPr>
          <w:sz w:val="20"/>
        </w:rPr>
        <w:t>naplněn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a)</w:t>
      </w:r>
      <w:r>
        <w:rPr>
          <w:spacing w:val="54"/>
          <w:sz w:val="20"/>
        </w:rPr>
        <w:t xml:space="preserve"> </w:t>
      </w:r>
      <w:r>
        <w:rPr>
          <w:sz w:val="20"/>
        </w:rPr>
        <w:t>za druhou odrážkou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méně než</w:t>
      </w:r>
      <w:r>
        <w:rPr>
          <w:spacing w:val="55"/>
          <w:sz w:val="20"/>
        </w:rPr>
        <w:t xml:space="preserve"> </w:t>
      </w:r>
      <w:r>
        <w:rPr>
          <w:sz w:val="20"/>
        </w:rPr>
        <w:t>50 %</w:t>
      </w:r>
      <w:r>
        <w:rPr>
          <w:spacing w:val="54"/>
          <w:sz w:val="20"/>
        </w:rPr>
        <w:t xml:space="preserve"> </w:t>
      </w:r>
      <w:r>
        <w:rPr>
          <w:sz w:val="20"/>
        </w:rPr>
        <w:t>stanovených indikátorů,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toto</w:t>
      </w:r>
      <w:r>
        <w:rPr>
          <w:spacing w:val="20"/>
          <w:sz w:val="20"/>
        </w:rPr>
        <w:t xml:space="preserve"> </w:t>
      </w:r>
      <w:r>
        <w:rPr>
          <w:sz w:val="20"/>
        </w:rPr>
        <w:t>porušení</w:t>
      </w:r>
      <w:r>
        <w:rPr>
          <w:spacing w:val="19"/>
          <w:sz w:val="20"/>
        </w:rPr>
        <w:t xml:space="preserve"> </w:t>
      </w:r>
      <w:r>
        <w:rPr>
          <w:sz w:val="20"/>
        </w:rPr>
        <w:t>postiženo</w:t>
      </w:r>
      <w:r>
        <w:rPr>
          <w:spacing w:val="20"/>
          <w:sz w:val="20"/>
        </w:rPr>
        <w:t xml:space="preserve"> </w:t>
      </w:r>
      <w:r>
        <w:rPr>
          <w:sz w:val="20"/>
        </w:rPr>
        <w:t>odvodem</w:t>
      </w:r>
      <w:r>
        <w:rPr>
          <w:spacing w:val="20"/>
          <w:sz w:val="20"/>
        </w:rPr>
        <w:t xml:space="preserve"> </w:t>
      </w:r>
      <w:r>
        <w:rPr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z w:val="20"/>
        </w:rPr>
        <w:t>výši</w:t>
      </w:r>
      <w:r>
        <w:rPr>
          <w:spacing w:val="19"/>
          <w:sz w:val="20"/>
        </w:rPr>
        <w:t xml:space="preserve"> </w:t>
      </w:r>
      <w:r>
        <w:rPr>
          <w:sz w:val="20"/>
        </w:rPr>
        <w:t>100</w:t>
      </w:r>
      <w:r>
        <w:rPr>
          <w:spacing w:val="20"/>
          <w:sz w:val="20"/>
        </w:rPr>
        <w:t xml:space="preserve"> </w:t>
      </w:r>
      <w:r>
        <w:rPr>
          <w:sz w:val="20"/>
        </w:rPr>
        <w:t>%</w:t>
      </w:r>
      <w:r>
        <w:rPr>
          <w:spacing w:val="19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8"/>
          <w:sz w:val="20"/>
        </w:rPr>
        <w:t xml:space="preserve"> </w:t>
      </w:r>
      <w:r>
        <w:rPr>
          <w:sz w:val="20"/>
        </w:rPr>
        <w:t>podpory.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9"/>
          <w:sz w:val="20"/>
        </w:rPr>
        <w:t xml:space="preserve"> </w:t>
      </w:r>
      <w:r>
        <w:rPr>
          <w:sz w:val="20"/>
        </w:rPr>
        <w:t>plnění</w:t>
      </w:r>
      <w:r>
        <w:rPr>
          <w:spacing w:val="19"/>
          <w:sz w:val="20"/>
        </w:rPr>
        <w:t xml:space="preserve"> </w:t>
      </w:r>
      <w:r>
        <w:rPr>
          <w:sz w:val="20"/>
        </w:rPr>
        <w:t>účelu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50-99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D33289" w:rsidRDefault="00D077BC">
      <w:pPr>
        <w:pStyle w:val="Odstavecseseznamem"/>
        <w:numPr>
          <w:ilvl w:val="0"/>
          <w:numId w:val="3"/>
        </w:numPr>
        <w:tabs>
          <w:tab w:val="left" w:pos="602"/>
        </w:tabs>
        <w:spacing w:before="120"/>
        <w:ind w:left="601" w:right="113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33289" w:rsidRDefault="00D077BC">
      <w:pPr>
        <w:pStyle w:val="Odstavecseseznamem"/>
        <w:numPr>
          <w:ilvl w:val="0"/>
          <w:numId w:val="3"/>
        </w:numPr>
        <w:tabs>
          <w:tab w:val="left" w:pos="602"/>
        </w:tabs>
        <w:spacing w:before="119"/>
        <w:ind w:left="602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0"/>
          <w:sz w:val="20"/>
        </w:rPr>
        <w:t xml:space="preserve"> </w:t>
      </w:r>
      <w:r>
        <w:rPr>
          <w:sz w:val="20"/>
        </w:rPr>
        <w:t>dojde</w:t>
      </w:r>
      <w:r>
        <w:rPr>
          <w:spacing w:val="3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3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1"/>
          <w:sz w:val="20"/>
        </w:rPr>
        <w:t xml:space="preserve"> </w:t>
      </w:r>
      <w:r>
        <w:rPr>
          <w:sz w:val="20"/>
        </w:rPr>
        <w:t>uvedených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31"/>
          <w:sz w:val="20"/>
        </w:rPr>
        <w:t xml:space="preserve"> </w:t>
      </w:r>
      <w:r>
        <w:rPr>
          <w:sz w:val="20"/>
        </w:rPr>
        <w:t>IV</w:t>
      </w:r>
      <w:r>
        <w:rPr>
          <w:spacing w:val="32"/>
          <w:sz w:val="20"/>
        </w:rPr>
        <w:t xml:space="preserve"> </w:t>
      </w:r>
      <w:r>
        <w:rPr>
          <w:sz w:val="20"/>
        </w:rPr>
        <w:t>bodu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písm.</w:t>
      </w:r>
      <w:r>
        <w:rPr>
          <w:spacing w:val="35"/>
          <w:sz w:val="20"/>
        </w:rPr>
        <w:t xml:space="preserve"> </w:t>
      </w:r>
      <w:r>
        <w:rPr>
          <w:sz w:val="20"/>
        </w:rPr>
        <w:t>k),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stanovena</w:t>
      </w:r>
    </w:p>
    <w:p w:rsidR="00D33289" w:rsidRDefault="00D077BC">
      <w:pPr>
        <w:pStyle w:val="Zkladntext"/>
        <w:ind w:left="601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D33289" w:rsidRDefault="00D077BC">
      <w:pPr>
        <w:pStyle w:val="Odstavecseseznamem"/>
        <w:numPr>
          <w:ilvl w:val="0"/>
          <w:numId w:val="3"/>
        </w:numPr>
        <w:tabs>
          <w:tab w:val="left" w:pos="602"/>
        </w:tabs>
        <w:ind w:left="601" w:right="118" w:hanging="360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IV bodu 1 písm. b) za druhou odrážkou 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33289" w:rsidRDefault="00D077BC">
      <w:pPr>
        <w:pStyle w:val="Odstavecseseznamem"/>
        <w:numPr>
          <w:ilvl w:val="0"/>
          <w:numId w:val="3"/>
        </w:numPr>
        <w:tabs>
          <w:tab w:val="left" w:pos="602"/>
        </w:tabs>
        <w:ind w:left="602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D33289" w:rsidRDefault="00D077BC">
      <w:pPr>
        <w:pStyle w:val="Zkladntext"/>
        <w:ind w:left="601"/>
        <w:jc w:val="left"/>
      </w:pPr>
      <w:r>
        <w:t>podpory.</w:t>
      </w:r>
    </w:p>
    <w:p w:rsidR="00D33289" w:rsidRDefault="00D33289">
      <w:pPr>
        <w:pStyle w:val="Zkladntext"/>
        <w:spacing w:before="13"/>
        <w:ind w:left="0"/>
        <w:jc w:val="left"/>
        <w:rPr>
          <w:sz w:val="35"/>
        </w:rPr>
      </w:pPr>
    </w:p>
    <w:p w:rsidR="00D33289" w:rsidRDefault="00D077BC">
      <w:pPr>
        <w:pStyle w:val="Nadpis1"/>
      </w:pPr>
      <w:r>
        <w:t>VI.</w:t>
      </w:r>
    </w:p>
    <w:p w:rsidR="00D33289" w:rsidRDefault="00D077BC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33289" w:rsidRDefault="00D33289">
      <w:pPr>
        <w:pStyle w:val="Zkladntext"/>
        <w:spacing w:before="1"/>
        <w:ind w:left="0"/>
        <w:jc w:val="left"/>
        <w:rPr>
          <w:b/>
          <w:sz w:val="18"/>
        </w:rPr>
      </w:pPr>
    </w:p>
    <w:p w:rsidR="00D33289" w:rsidRDefault="00D077BC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82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33289" w:rsidRDefault="00D077BC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D33289" w:rsidRDefault="00D077BC">
      <w:pPr>
        <w:pStyle w:val="Odstavecseseznamem"/>
        <w:numPr>
          <w:ilvl w:val="0"/>
          <w:numId w:val="2"/>
        </w:numPr>
        <w:tabs>
          <w:tab w:val="left" w:pos="602"/>
        </w:tabs>
        <w:ind w:left="601" w:right="110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3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3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8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33289" w:rsidRDefault="00D077BC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33289" w:rsidRDefault="00D077BC">
      <w:pPr>
        <w:pStyle w:val="Zkladntext"/>
        <w:jc w:val="left"/>
      </w:pPr>
      <w:r>
        <w:t>Smlouvou.</w:t>
      </w:r>
    </w:p>
    <w:p w:rsidR="00D33289" w:rsidRDefault="00D077BC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33289" w:rsidRDefault="00D077BC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33289" w:rsidRDefault="00D077BC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33289" w:rsidRDefault="00D077BC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33289" w:rsidRDefault="00D077BC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</w:p>
    <w:p w:rsidR="00D33289" w:rsidRDefault="00D33289">
      <w:pPr>
        <w:jc w:val="both"/>
        <w:rPr>
          <w:sz w:val="20"/>
        </w:rPr>
        <w:sectPr w:rsidR="00D33289">
          <w:pgSz w:w="12240" w:h="15840"/>
          <w:pgMar w:top="1060" w:right="1020" w:bottom="1760" w:left="1460" w:header="0" w:footer="1508" w:gutter="0"/>
          <w:cols w:space="708"/>
        </w:sectPr>
      </w:pPr>
    </w:p>
    <w:p w:rsidR="00D33289" w:rsidRDefault="00D077BC">
      <w:pPr>
        <w:pStyle w:val="Zkladntext"/>
        <w:spacing w:before="73"/>
      </w:pPr>
      <w:r>
        <w:lastRenderedPageBreak/>
        <w:t>tento</w:t>
      </w:r>
      <w:r>
        <w:rPr>
          <w:spacing w:val="-3"/>
        </w:rPr>
        <w:t xml:space="preserve"> </w:t>
      </w:r>
      <w:r>
        <w:t>zákon</w:t>
      </w:r>
      <w:r>
        <w:rPr>
          <w:spacing w:val="-3"/>
        </w:rPr>
        <w:t xml:space="preserve"> </w:t>
      </w:r>
      <w:r>
        <w:t>ukládá.</w:t>
      </w:r>
    </w:p>
    <w:p w:rsidR="00D33289" w:rsidRDefault="00D077BC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33289" w:rsidRDefault="00D33289">
      <w:pPr>
        <w:pStyle w:val="Zkladntext"/>
        <w:spacing w:before="3"/>
        <w:ind w:left="0"/>
        <w:jc w:val="left"/>
        <w:rPr>
          <w:sz w:val="36"/>
        </w:rPr>
      </w:pPr>
    </w:p>
    <w:p w:rsidR="00D33289" w:rsidRDefault="00D077BC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33289" w:rsidRDefault="00D33289">
      <w:pPr>
        <w:pStyle w:val="Zkladntext"/>
        <w:spacing w:before="12"/>
        <w:ind w:left="0"/>
        <w:jc w:val="left"/>
        <w:rPr>
          <w:sz w:val="17"/>
        </w:rPr>
      </w:pPr>
    </w:p>
    <w:p w:rsidR="00D33289" w:rsidRDefault="00D077BC">
      <w:pPr>
        <w:pStyle w:val="Zkladntext"/>
        <w:ind w:left="242"/>
        <w:jc w:val="left"/>
      </w:pPr>
      <w:r>
        <w:t>dne:</w:t>
      </w:r>
    </w:p>
    <w:p w:rsidR="00D33289" w:rsidRDefault="00D33289">
      <w:pPr>
        <w:pStyle w:val="Zkladntext"/>
        <w:ind w:left="0"/>
        <w:jc w:val="left"/>
        <w:rPr>
          <w:sz w:val="26"/>
        </w:rPr>
      </w:pPr>
    </w:p>
    <w:p w:rsidR="00D33289" w:rsidRDefault="00D33289">
      <w:pPr>
        <w:pStyle w:val="Zkladntext"/>
        <w:ind w:left="0"/>
        <w:jc w:val="left"/>
        <w:rPr>
          <w:sz w:val="26"/>
        </w:rPr>
      </w:pPr>
    </w:p>
    <w:p w:rsidR="00D33289" w:rsidRDefault="00D33289">
      <w:pPr>
        <w:pStyle w:val="Zkladntext"/>
        <w:spacing w:before="3"/>
        <w:ind w:left="0"/>
        <w:jc w:val="left"/>
        <w:rPr>
          <w:sz w:val="29"/>
        </w:rPr>
      </w:pPr>
    </w:p>
    <w:p w:rsidR="00D33289" w:rsidRDefault="00D077BC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33289" w:rsidRDefault="00D077BC">
      <w:pPr>
        <w:pStyle w:val="Zkladntext"/>
        <w:tabs>
          <w:tab w:val="left" w:pos="6722"/>
        </w:tabs>
        <w:spacing w:before="12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33289" w:rsidRDefault="00D33289">
      <w:pPr>
        <w:pStyle w:val="Zkladntext"/>
        <w:spacing w:before="1"/>
        <w:ind w:left="0"/>
        <w:jc w:val="left"/>
        <w:rPr>
          <w:sz w:val="27"/>
        </w:rPr>
      </w:pPr>
    </w:p>
    <w:p w:rsidR="00D33289" w:rsidRDefault="00D077BC">
      <w:pPr>
        <w:pStyle w:val="Zkladntext"/>
        <w:spacing w:line="264" w:lineRule="auto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33289" w:rsidRDefault="00D33289">
      <w:pPr>
        <w:spacing w:line="264" w:lineRule="auto"/>
        <w:sectPr w:rsidR="00D33289">
          <w:pgSz w:w="12240" w:h="15840"/>
          <w:pgMar w:top="1060" w:right="1020" w:bottom="1760" w:left="1460" w:header="0" w:footer="1508" w:gutter="0"/>
          <w:cols w:space="708"/>
        </w:sectPr>
      </w:pPr>
    </w:p>
    <w:p w:rsidR="00D33289" w:rsidRDefault="00D077BC">
      <w:pPr>
        <w:pStyle w:val="Zkladntext"/>
        <w:spacing w:before="85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</w:p>
    <w:p w:rsidR="00D33289" w:rsidRDefault="00D33289">
      <w:pPr>
        <w:pStyle w:val="Zkladntext"/>
        <w:spacing w:before="2"/>
        <w:ind w:left="0"/>
        <w:jc w:val="left"/>
        <w:rPr>
          <w:sz w:val="29"/>
        </w:rPr>
      </w:pPr>
    </w:p>
    <w:p w:rsidR="00D33289" w:rsidRDefault="00D077BC">
      <w:pPr>
        <w:pStyle w:val="Nadpis2"/>
        <w:spacing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30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D33289" w:rsidRDefault="00D33289">
      <w:pPr>
        <w:pStyle w:val="Zkladntext"/>
        <w:spacing w:before="1"/>
        <w:ind w:left="0"/>
        <w:jc w:val="left"/>
        <w:rPr>
          <w:b/>
          <w:sz w:val="27"/>
        </w:rPr>
      </w:pPr>
    </w:p>
    <w:p w:rsidR="00D33289" w:rsidRDefault="00D077BC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2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 písm. k) této Smlouvy při zadávání zakázek/veřejných zak</w:t>
      </w:r>
      <w:r>
        <w:rPr>
          <w:sz w:val="20"/>
        </w:rPr>
        <w:t>ázek (dále souhrnně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účinném 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zadávacího řízení,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„zákon“).</w:t>
      </w:r>
    </w:p>
    <w:p w:rsidR="00D33289" w:rsidRDefault="00D077BC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3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87"/>
          <w:sz w:val="20"/>
        </w:rPr>
        <w:t xml:space="preserve"> </w:t>
      </w:r>
      <w:r>
        <w:rPr>
          <w:sz w:val="20"/>
        </w:rPr>
        <w:t>že</w:t>
      </w:r>
      <w:r>
        <w:rPr>
          <w:spacing w:val="87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87"/>
          <w:sz w:val="20"/>
        </w:rPr>
        <w:t xml:space="preserve"> </w:t>
      </w:r>
      <w:r>
        <w:rPr>
          <w:sz w:val="20"/>
        </w:rPr>
        <w:t>porušení</w:t>
      </w:r>
      <w:r>
        <w:rPr>
          <w:spacing w:val="87"/>
          <w:sz w:val="20"/>
        </w:rPr>
        <w:t xml:space="preserve"> </w:t>
      </w:r>
      <w:r>
        <w:rPr>
          <w:sz w:val="20"/>
        </w:rPr>
        <w:t>nemohlo</w:t>
      </w:r>
      <w:r>
        <w:rPr>
          <w:spacing w:val="89"/>
          <w:sz w:val="20"/>
        </w:rPr>
        <w:t xml:space="preserve"> </w:t>
      </w:r>
      <w:r>
        <w:rPr>
          <w:sz w:val="20"/>
        </w:rPr>
        <w:t>mít</w:t>
      </w:r>
      <w:r>
        <w:rPr>
          <w:spacing w:val="88"/>
          <w:sz w:val="20"/>
        </w:rPr>
        <w:t xml:space="preserve"> </w:t>
      </w:r>
      <w:r>
        <w:rPr>
          <w:sz w:val="20"/>
        </w:rPr>
        <w:t>ani</w:t>
      </w:r>
      <w:r>
        <w:rPr>
          <w:spacing w:val="87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88"/>
          <w:sz w:val="20"/>
        </w:rPr>
        <w:t xml:space="preserve"> </w:t>
      </w:r>
      <w:r>
        <w:rPr>
          <w:sz w:val="20"/>
        </w:rPr>
        <w:t>finanční</w:t>
      </w:r>
      <w:r>
        <w:rPr>
          <w:spacing w:val="88"/>
          <w:sz w:val="20"/>
        </w:rPr>
        <w:t xml:space="preserve"> </w:t>
      </w:r>
      <w:r>
        <w:rPr>
          <w:sz w:val="20"/>
        </w:rPr>
        <w:t>dopad,</w:t>
      </w:r>
      <w:r>
        <w:rPr>
          <w:spacing w:val="88"/>
          <w:sz w:val="20"/>
        </w:rPr>
        <w:t xml:space="preserve"> </w:t>
      </w:r>
      <w:r>
        <w:rPr>
          <w:sz w:val="20"/>
        </w:rPr>
        <w:t>nestanoví</w:t>
      </w:r>
    </w:p>
    <w:p w:rsidR="00D33289" w:rsidRDefault="00D077BC">
      <w:pPr>
        <w:pStyle w:val="Zkladntext"/>
        <w:spacing w:before="28"/>
      </w:pPr>
      <w:r>
        <w:t>se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něj</w:t>
      </w:r>
      <w:r>
        <w:rPr>
          <w:spacing w:val="-2"/>
        </w:rPr>
        <w:t xml:space="preserve"> </w:t>
      </w:r>
      <w:r>
        <w:t>žádná</w:t>
      </w:r>
      <w:r>
        <w:rPr>
          <w:spacing w:val="-2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oprava.</w:t>
      </w:r>
    </w:p>
    <w:p w:rsidR="00D33289" w:rsidRDefault="00D077BC">
      <w:pPr>
        <w:pStyle w:val="Odstavecseseznamem"/>
        <w:numPr>
          <w:ilvl w:val="0"/>
          <w:numId w:val="1"/>
        </w:numPr>
        <w:tabs>
          <w:tab w:val="left" w:pos="526"/>
        </w:tabs>
        <w:spacing w:before="146" w:line="264" w:lineRule="auto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D33289" w:rsidRDefault="00D077BC">
      <w:pPr>
        <w:pStyle w:val="Odstavecseseznamem"/>
        <w:numPr>
          <w:ilvl w:val="0"/>
          <w:numId w:val="1"/>
        </w:numPr>
        <w:tabs>
          <w:tab w:val="left" w:pos="526"/>
        </w:tabs>
        <w:spacing w:before="119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D33289" w:rsidRDefault="00D077BC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</w:t>
      </w:r>
      <w:r>
        <w:rPr>
          <w:sz w:val="20"/>
        </w:rPr>
        <w:t>ch oprav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D33289" w:rsidRDefault="00D077BC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33289" w:rsidRDefault="00D077BC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D33289" w:rsidRDefault="00D077BC">
      <w:pPr>
        <w:pStyle w:val="Zkladntext"/>
        <w:spacing w:before="24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2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2"/>
        </w:rPr>
        <w:t xml:space="preserve"> </w:t>
      </w:r>
      <w:r>
        <w:t>přiměřenosti.</w:t>
      </w:r>
    </w:p>
    <w:p w:rsidR="00D33289" w:rsidRDefault="00D33289">
      <w:pPr>
        <w:sectPr w:rsidR="00D33289">
          <w:pgSz w:w="12240" w:h="15840"/>
          <w:pgMar w:top="1460" w:right="1020" w:bottom="1760" w:left="1460" w:header="0" w:footer="150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33289">
        <w:trPr>
          <w:trHeight w:val="64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33289">
        <w:trPr>
          <w:trHeight w:val="64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2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2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33289" w:rsidRDefault="00D077BC">
            <w:pPr>
              <w:pStyle w:val="TableParagraph"/>
              <w:spacing w:before="27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27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33289" w:rsidRDefault="00D07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before="227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33289">
        <w:trPr>
          <w:trHeight w:val="180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D33289" w:rsidRDefault="00D077BC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33289">
        <w:trPr>
          <w:trHeight w:val="63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D33289" w:rsidRDefault="00D077BC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D33289" w:rsidRDefault="00D077BC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33289">
        <w:trPr>
          <w:trHeight w:val="181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before="226"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D33289" w:rsidRDefault="00D077BC">
            <w:pPr>
              <w:pStyle w:val="TableParagraph"/>
              <w:spacing w:before="0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33289">
        <w:trPr>
          <w:trHeight w:val="122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33289" w:rsidRDefault="00D077BC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D33289" w:rsidRDefault="00D077BC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D33289">
        <w:trPr>
          <w:trHeight w:val="122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D33289" w:rsidRDefault="00D077BC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D33289">
        <w:trPr>
          <w:trHeight w:val="122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D33289">
        <w:trPr>
          <w:trHeight w:val="151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D33289" w:rsidRDefault="00D077BC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D33289" w:rsidRDefault="00D077BC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D33289" w:rsidRDefault="00D077BC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33289" w:rsidRDefault="00D077B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33289">
        <w:trPr>
          <w:trHeight w:val="151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D33289" w:rsidRDefault="00D077BC">
            <w:pPr>
              <w:pStyle w:val="TableParagraph"/>
              <w:spacing w:before="28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33289" w:rsidRDefault="00D077BC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D33289" w:rsidRDefault="00D33289">
      <w:pPr>
        <w:rPr>
          <w:sz w:val="20"/>
        </w:rPr>
        <w:sectPr w:rsidR="00D33289">
          <w:pgSz w:w="12240" w:h="15840"/>
          <w:pgMar w:top="1140" w:right="1020" w:bottom="2034" w:left="1460" w:header="0" w:footer="150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33289">
        <w:trPr>
          <w:trHeight w:val="64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33289">
        <w:trPr>
          <w:trHeight w:val="149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before="201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33289" w:rsidRDefault="00D077BC">
            <w:pPr>
              <w:pStyle w:val="TableParagraph"/>
              <w:spacing w:before="0" w:line="264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33289">
        <w:trPr>
          <w:trHeight w:val="63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D33289" w:rsidRDefault="00D077BC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33289" w:rsidRDefault="00D07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33289" w:rsidRDefault="00D077BC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33289" w:rsidRDefault="00D077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33289" w:rsidRDefault="00D077BC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D33289" w:rsidRDefault="00D077BC">
            <w:pPr>
              <w:pStyle w:val="TableParagraph"/>
              <w:spacing w:before="0" w:line="264" w:lineRule="auto"/>
              <w:ind w:right="521"/>
              <w:jc w:val="both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33289">
        <w:trPr>
          <w:trHeight w:val="175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33289">
        <w:trPr>
          <w:trHeight w:val="63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D33289" w:rsidRDefault="00D077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D33289" w:rsidRDefault="00D077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D33289" w:rsidRDefault="00D077BC">
            <w:pPr>
              <w:pStyle w:val="TableParagraph"/>
              <w:spacing w:before="27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D33289" w:rsidRDefault="00D07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289">
        <w:trPr>
          <w:trHeight w:val="145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33289">
        <w:trPr>
          <w:trHeight w:val="63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D33289" w:rsidRDefault="00D07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D33289" w:rsidRDefault="00D077BC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D33289" w:rsidRDefault="00D077BC">
            <w:pPr>
              <w:pStyle w:val="TableParagraph"/>
              <w:spacing w:before="27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33289" w:rsidRDefault="00D077BC">
            <w:pPr>
              <w:pStyle w:val="TableParagraph"/>
              <w:spacing w:before="0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289">
        <w:trPr>
          <w:trHeight w:val="180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before="226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33289" w:rsidRDefault="00D077BC">
            <w:pPr>
              <w:pStyle w:val="TableParagraph"/>
              <w:spacing w:before="0" w:line="264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D33289" w:rsidRDefault="00D077B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D33289">
        <w:trPr>
          <w:trHeight w:val="63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D33289" w:rsidRDefault="00D077BC">
            <w:pPr>
              <w:pStyle w:val="TableParagraph"/>
              <w:spacing w:before="1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D33289" w:rsidRDefault="00D077BC">
            <w:pPr>
              <w:pStyle w:val="TableParagraph"/>
              <w:spacing w:before="27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33289" w:rsidRDefault="00D077B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33289" w:rsidRDefault="00D077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289">
        <w:trPr>
          <w:trHeight w:val="151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dle závažnosti</w:t>
            </w:r>
          </w:p>
          <w:p w:rsidR="00D33289" w:rsidRDefault="00D077BC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D33289">
        <w:trPr>
          <w:trHeight w:val="691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26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33289" w:rsidRDefault="00D33289">
      <w:pPr>
        <w:rPr>
          <w:sz w:val="20"/>
        </w:rPr>
        <w:sectPr w:rsidR="00D33289">
          <w:type w:val="continuous"/>
          <w:pgSz w:w="12240" w:h="15840"/>
          <w:pgMar w:top="1140" w:right="1020" w:bottom="2358" w:left="1460" w:header="0" w:footer="150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33289">
        <w:trPr>
          <w:trHeight w:val="64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33289">
        <w:trPr>
          <w:trHeight w:val="2077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D33289" w:rsidRDefault="00D33289">
            <w:pPr>
              <w:pStyle w:val="TableParagraph"/>
              <w:spacing w:before="1"/>
              <w:ind w:left="0"/>
            </w:pPr>
          </w:p>
          <w:p w:rsidR="00D33289" w:rsidRDefault="00D07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D33289" w:rsidRDefault="00D077BC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33289" w:rsidRDefault="00D077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D33289" w:rsidRDefault="00D077BC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before="201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33289">
        <w:trPr>
          <w:trHeight w:val="63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33289" w:rsidRDefault="00D07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33289" w:rsidRDefault="00D077BC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D33289" w:rsidRDefault="00D07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z w:val="20"/>
              </w:rPr>
              <w:t>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289">
        <w:trPr>
          <w:trHeight w:val="204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33289">
        <w:trPr>
          <w:trHeight w:val="63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D33289" w:rsidRDefault="00D077B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33289" w:rsidRDefault="00D077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D33289" w:rsidRDefault="00D077BC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33289" w:rsidRDefault="00D077BC">
            <w:pPr>
              <w:pStyle w:val="TableParagraph"/>
              <w:spacing w:before="0" w:line="264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289">
        <w:trPr>
          <w:trHeight w:val="9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33289">
        <w:trPr>
          <w:trHeight w:val="151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33289" w:rsidRDefault="00D077B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33289">
        <w:trPr>
          <w:trHeight w:val="151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33289">
        <w:trPr>
          <w:trHeight w:val="151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33289">
        <w:trPr>
          <w:trHeight w:val="63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D33289" w:rsidRDefault="00D07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33289">
        <w:trPr>
          <w:trHeight w:val="63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33289" w:rsidRDefault="00D33289">
      <w:pPr>
        <w:rPr>
          <w:sz w:val="20"/>
        </w:rPr>
        <w:sectPr w:rsidR="00D33289">
          <w:type w:val="continuous"/>
          <w:pgSz w:w="12240" w:h="15840"/>
          <w:pgMar w:top="1140" w:right="1020" w:bottom="1700" w:left="1460" w:header="0" w:footer="150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33289">
        <w:trPr>
          <w:trHeight w:val="64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33289">
        <w:trPr>
          <w:trHeight w:val="61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01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33289" w:rsidRDefault="00D077BC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01"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D33289" w:rsidRDefault="00D077BC">
            <w:pPr>
              <w:pStyle w:val="TableParagraph"/>
              <w:spacing w:before="0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D33289" w:rsidRDefault="00D077B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33289" w:rsidRDefault="00D077BC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33289" w:rsidRDefault="00D077B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28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33289">
        <w:trPr>
          <w:trHeight w:val="63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26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33289" w:rsidRDefault="00D077BC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D33289" w:rsidRDefault="00D077BC">
            <w:pPr>
              <w:pStyle w:val="TableParagraph"/>
              <w:spacing w:before="0" w:line="261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D33289" w:rsidRDefault="00D077BC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26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33289" w:rsidRDefault="00D077BC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33289" w:rsidRDefault="00D077BC">
            <w:pPr>
              <w:pStyle w:val="TableParagraph"/>
              <w:spacing w:before="0" w:line="264" w:lineRule="auto"/>
              <w:ind w:right="186"/>
              <w:rPr>
                <w:sz w:val="20"/>
              </w:rPr>
            </w:pPr>
            <w:r>
              <w:rPr>
                <w:sz w:val="20"/>
              </w:rPr>
              <w:t>zákonem, jednal o nabídce, 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289" w:rsidRDefault="00D077B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nezajistil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nezbytnou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</w:p>
          <w:p w:rsidR="00D33289" w:rsidRDefault="00D077BC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289">
        <w:trPr>
          <w:trHeight w:val="204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33289">
        <w:trPr>
          <w:trHeight w:val="180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D33289" w:rsidRDefault="00D07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33289" w:rsidRDefault="00D077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33289" w:rsidRDefault="00D077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289">
        <w:trPr>
          <w:trHeight w:val="63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33289" w:rsidRDefault="00D077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33289" w:rsidRDefault="00D077BC">
            <w:pPr>
              <w:pStyle w:val="TableParagraph"/>
              <w:spacing w:before="27" w:line="264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D33289" w:rsidRDefault="00D077BC">
            <w:pPr>
              <w:pStyle w:val="TableParagraph"/>
              <w:spacing w:before="1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D33289" w:rsidRDefault="00D077B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D33289" w:rsidRDefault="00D077BC">
            <w:pPr>
              <w:pStyle w:val="TableParagraph"/>
              <w:spacing w:before="27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D33289" w:rsidRDefault="00D077BC">
            <w:pPr>
              <w:pStyle w:val="TableParagraph"/>
              <w:spacing w:before="1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33289">
        <w:trPr>
          <w:trHeight w:val="321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33289" w:rsidRDefault="00D33289">
      <w:pPr>
        <w:spacing w:line="264" w:lineRule="auto"/>
        <w:rPr>
          <w:sz w:val="20"/>
        </w:rPr>
        <w:sectPr w:rsidR="00D33289">
          <w:type w:val="continuous"/>
          <w:pgSz w:w="12240" w:h="15840"/>
          <w:pgMar w:top="1140" w:right="1020" w:bottom="2060" w:left="1460" w:header="0" w:footer="150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33289">
        <w:trPr>
          <w:trHeight w:val="64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33289">
        <w:trPr>
          <w:trHeight w:val="2663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01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D33289" w:rsidRDefault="00D077BC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D33289" w:rsidRDefault="00D077BC">
            <w:pPr>
              <w:pStyle w:val="TableParagraph"/>
              <w:spacing w:before="0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D33289" w:rsidRDefault="00D077BC">
            <w:pPr>
              <w:pStyle w:val="TableParagraph"/>
              <w:spacing w:before="1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33289">
        <w:trPr>
          <w:trHeight w:val="234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D33289" w:rsidRDefault="00D077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D33289" w:rsidRDefault="00D077B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  <w:p w:rsidR="00D33289" w:rsidRDefault="00D077BC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33289" w:rsidRDefault="00D077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33289" w:rsidRDefault="00D077BC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33289" w:rsidRDefault="00D077BC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33289" w:rsidRDefault="00D077BC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33289">
        <w:trPr>
          <w:trHeight w:val="204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D33289" w:rsidRDefault="00D077BC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D33289" w:rsidRDefault="00D077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33289" w:rsidRDefault="00D077BC">
            <w:pPr>
              <w:pStyle w:val="TableParagraph"/>
              <w:spacing w:before="27" w:line="264" w:lineRule="auto"/>
              <w:ind w:right="19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D33289" w:rsidRDefault="00D077BC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33289" w:rsidRDefault="00D077BC">
            <w:pPr>
              <w:pStyle w:val="TableParagraph"/>
              <w:spacing w:before="144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33289">
        <w:trPr>
          <w:trHeight w:val="122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28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28" w:line="261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33289" w:rsidRDefault="00D077BC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D33289" w:rsidRDefault="00D077BC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28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33289" w:rsidRDefault="00D077BC">
            <w:pPr>
              <w:pStyle w:val="TableParagraph"/>
              <w:spacing w:before="0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D33289" w:rsidRDefault="00D077BC">
            <w:pPr>
              <w:pStyle w:val="TableParagraph"/>
              <w:spacing w:before="0" w:line="264" w:lineRule="auto"/>
              <w:ind w:right="114"/>
              <w:rPr>
                <w:sz w:val="20"/>
              </w:rPr>
            </w:pPr>
            <w:r>
              <w:rPr>
                <w:sz w:val="20"/>
              </w:rPr>
              <w:t>k provedení dodatečných stavebních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33289" w:rsidRDefault="00D077B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before="228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</w:t>
            </w:r>
            <w:r>
              <w:rPr>
                <w:sz w:val="20"/>
              </w:rPr>
              <w:t>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D33289">
        <w:trPr>
          <w:trHeight w:val="268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289" w:rsidRDefault="00D3328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spacing w:before="228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33289" w:rsidRDefault="00D077BC">
            <w:pPr>
              <w:pStyle w:val="TableParagraph"/>
              <w:spacing w:before="24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33289" w:rsidRDefault="00D077BC">
            <w:pPr>
              <w:pStyle w:val="TableParagraph"/>
              <w:spacing w:before="1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33289" w:rsidRDefault="00D077B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33289">
        <w:trPr>
          <w:trHeight w:val="640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33289" w:rsidRDefault="00D332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289" w:rsidRDefault="00D077B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33289" w:rsidRDefault="00D33289">
      <w:pPr>
        <w:rPr>
          <w:sz w:val="20"/>
        </w:rPr>
        <w:sectPr w:rsidR="00D33289">
          <w:type w:val="continuous"/>
          <w:pgSz w:w="12240" w:h="15840"/>
          <w:pgMar w:top="1140" w:right="1020" w:bottom="2021" w:left="1460" w:header="0" w:footer="150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33289">
        <w:trPr>
          <w:trHeight w:val="64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33289" w:rsidRDefault="00D077BC"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33289">
        <w:trPr>
          <w:trHeight w:val="3248"/>
        </w:trPr>
        <w:tc>
          <w:tcPr>
            <w:tcW w:w="492" w:type="dxa"/>
            <w:tcBorders>
              <w:right w:val="single" w:sz="2" w:space="0" w:color="000000"/>
            </w:tcBorders>
          </w:tcPr>
          <w:p w:rsidR="00D33289" w:rsidRDefault="00D332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</w:tcPr>
          <w:p w:rsidR="00D33289" w:rsidRDefault="00D332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</w:tcPr>
          <w:p w:rsidR="00D33289" w:rsidRDefault="00D077BC">
            <w:pPr>
              <w:pStyle w:val="TableParagraph"/>
              <w:spacing w:before="201"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D33289" w:rsidRDefault="00D077B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D33289" w:rsidRDefault="00D077BC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D33289" w:rsidRDefault="00D077BC">
            <w:pPr>
              <w:pStyle w:val="TableParagraph"/>
              <w:spacing w:before="0" w:line="264" w:lineRule="auto"/>
              <w:ind w:right="25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nezajištění nezbytné auditní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left w:val="single" w:sz="2" w:space="0" w:color="000000"/>
            </w:tcBorders>
          </w:tcPr>
          <w:p w:rsidR="00D33289" w:rsidRDefault="00D077BC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33289" w:rsidRDefault="00D077BC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077BC" w:rsidRDefault="00D077BC"/>
    <w:sectPr w:rsidR="00D077BC">
      <w:type w:val="continuous"/>
      <w:pgSz w:w="12240" w:h="15840"/>
      <w:pgMar w:top="1140" w:right="1020" w:bottom="1760" w:left="1460" w:header="0" w:footer="15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BC" w:rsidRDefault="00D077BC">
      <w:r>
        <w:separator/>
      </w:r>
    </w:p>
  </w:endnote>
  <w:endnote w:type="continuationSeparator" w:id="0">
    <w:p w:rsidR="00D077BC" w:rsidRDefault="00D0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89" w:rsidRDefault="00697BAD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8921115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3289" w:rsidRDefault="00D077BC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7BA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CC4vr14QAAAA0BAAAPAAAA&#10;AAAAAAAAAAAAAAMFAABkcnMvZG93bnJldi54bWxQSwUGAAAAAAQABADzAAAAEQYAAAAA&#10;" filled="f" stroked="f">
              <v:textbox inset="0,0,0,0">
                <w:txbxContent>
                  <w:p w:rsidR="00D33289" w:rsidRDefault="00D077BC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97BA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BC" w:rsidRDefault="00D077BC">
      <w:r>
        <w:separator/>
      </w:r>
    </w:p>
  </w:footnote>
  <w:footnote w:type="continuationSeparator" w:id="0">
    <w:p w:rsidR="00D077BC" w:rsidRDefault="00D0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75A"/>
    <w:multiLevelType w:val="hybridMultilevel"/>
    <w:tmpl w:val="29F021F6"/>
    <w:lvl w:ilvl="0" w:tplc="2DC2BCF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86DD8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0A0CFA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9CA6B1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8EA4F8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C00F57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4B4EB0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324D3F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4E8095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57EB2D71"/>
    <w:multiLevelType w:val="hybridMultilevel"/>
    <w:tmpl w:val="F6B0754A"/>
    <w:lvl w:ilvl="0" w:tplc="31F86688">
      <w:start w:val="1"/>
      <w:numFmt w:val="upperRoman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1B8FD22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926A683C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5E5A184E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B6B0368E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6D2E17B0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FB50AF74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A3520E5E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69B00F80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B982A55"/>
    <w:multiLevelType w:val="hybridMultilevel"/>
    <w:tmpl w:val="528081C2"/>
    <w:lvl w:ilvl="0" w:tplc="4CFA6DE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CEC7B7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A04ABA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864448FC">
      <w:numFmt w:val="bullet"/>
      <w:lvlText w:val="-"/>
      <w:lvlJc w:val="left"/>
      <w:pPr>
        <w:ind w:left="1206" w:hanging="284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4" w:tplc="75E098AC">
      <w:numFmt w:val="bullet"/>
      <w:lvlText w:val="•"/>
      <w:lvlJc w:val="left"/>
      <w:pPr>
        <w:ind w:left="2422" w:hanging="284"/>
      </w:pPr>
      <w:rPr>
        <w:rFonts w:hint="default"/>
        <w:lang w:val="cs-CZ" w:eastAsia="en-US" w:bidi="ar-SA"/>
      </w:rPr>
    </w:lvl>
    <w:lvl w:ilvl="5" w:tplc="6C74220A">
      <w:numFmt w:val="bullet"/>
      <w:lvlText w:val="•"/>
      <w:lvlJc w:val="left"/>
      <w:pPr>
        <w:ind w:left="3645" w:hanging="284"/>
      </w:pPr>
      <w:rPr>
        <w:rFonts w:hint="default"/>
        <w:lang w:val="cs-CZ" w:eastAsia="en-US" w:bidi="ar-SA"/>
      </w:rPr>
    </w:lvl>
    <w:lvl w:ilvl="6" w:tplc="546AB7F4">
      <w:numFmt w:val="bullet"/>
      <w:lvlText w:val="•"/>
      <w:lvlJc w:val="left"/>
      <w:pPr>
        <w:ind w:left="4868" w:hanging="284"/>
      </w:pPr>
      <w:rPr>
        <w:rFonts w:hint="default"/>
        <w:lang w:val="cs-CZ" w:eastAsia="en-US" w:bidi="ar-SA"/>
      </w:rPr>
    </w:lvl>
    <w:lvl w:ilvl="7" w:tplc="99CCB54E">
      <w:numFmt w:val="bullet"/>
      <w:lvlText w:val="•"/>
      <w:lvlJc w:val="left"/>
      <w:pPr>
        <w:ind w:left="6091" w:hanging="284"/>
      </w:pPr>
      <w:rPr>
        <w:rFonts w:hint="default"/>
        <w:lang w:val="cs-CZ" w:eastAsia="en-US" w:bidi="ar-SA"/>
      </w:rPr>
    </w:lvl>
    <w:lvl w:ilvl="8" w:tplc="F8F8FB08">
      <w:numFmt w:val="bullet"/>
      <w:lvlText w:val="•"/>
      <w:lvlJc w:val="left"/>
      <w:pPr>
        <w:ind w:left="731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EBD38FB"/>
    <w:multiLevelType w:val="hybridMultilevel"/>
    <w:tmpl w:val="739ED278"/>
    <w:lvl w:ilvl="0" w:tplc="CDD2668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AB0B76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AA0563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88A665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0F6CC5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A76C0F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7265C8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F0A32F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BA0DF9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4640FAC"/>
    <w:multiLevelType w:val="hybridMultilevel"/>
    <w:tmpl w:val="EDB4D622"/>
    <w:lvl w:ilvl="0" w:tplc="672ED49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FAC37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8342E2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7F45E4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32EA9C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A8859D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2BA205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0804F0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DB80A5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4900E9E"/>
    <w:multiLevelType w:val="hybridMultilevel"/>
    <w:tmpl w:val="DE7CCFDC"/>
    <w:lvl w:ilvl="0" w:tplc="A83ECD4A">
      <w:start w:val="1"/>
      <w:numFmt w:val="decimal"/>
      <w:lvlText w:val="%1)"/>
      <w:lvlJc w:val="left"/>
      <w:pPr>
        <w:ind w:left="525" w:hanging="284"/>
        <w:jc w:val="right"/>
      </w:pPr>
      <w:rPr>
        <w:rFonts w:hint="default"/>
        <w:w w:val="99"/>
        <w:lang w:val="cs-CZ" w:eastAsia="en-US" w:bidi="ar-SA"/>
      </w:rPr>
    </w:lvl>
    <w:lvl w:ilvl="1" w:tplc="0AA2659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458CBC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052E1C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452E0D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876268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F963E0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03033E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55AE56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7E44269"/>
    <w:multiLevelType w:val="hybridMultilevel"/>
    <w:tmpl w:val="FF225960"/>
    <w:lvl w:ilvl="0" w:tplc="3984CDD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91442D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C52B9F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51417E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3EA395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7289BD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BCCB7C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486AEC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9C0FA4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9D666B7"/>
    <w:multiLevelType w:val="hybridMultilevel"/>
    <w:tmpl w:val="965CB624"/>
    <w:lvl w:ilvl="0" w:tplc="0764F262">
      <w:numFmt w:val="bullet"/>
      <w:lvlText w:val="-"/>
      <w:lvlJc w:val="left"/>
      <w:pPr>
        <w:ind w:left="9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49C509C">
      <w:numFmt w:val="bullet"/>
      <w:lvlText w:val="•"/>
      <w:lvlJc w:val="left"/>
      <w:pPr>
        <w:ind w:left="1840" w:hanging="360"/>
      </w:pPr>
      <w:rPr>
        <w:rFonts w:hint="default"/>
        <w:lang w:val="cs-CZ" w:eastAsia="en-US" w:bidi="ar-SA"/>
      </w:rPr>
    </w:lvl>
    <w:lvl w:ilvl="2" w:tplc="E1D2B454">
      <w:numFmt w:val="bullet"/>
      <w:lvlText w:val="•"/>
      <w:lvlJc w:val="left"/>
      <w:pPr>
        <w:ind w:left="2720" w:hanging="360"/>
      </w:pPr>
      <w:rPr>
        <w:rFonts w:hint="default"/>
        <w:lang w:val="cs-CZ" w:eastAsia="en-US" w:bidi="ar-SA"/>
      </w:rPr>
    </w:lvl>
    <w:lvl w:ilvl="3" w:tplc="7F348046">
      <w:numFmt w:val="bullet"/>
      <w:lvlText w:val="•"/>
      <w:lvlJc w:val="left"/>
      <w:pPr>
        <w:ind w:left="3600" w:hanging="360"/>
      </w:pPr>
      <w:rPr>
        <w:rFonts w:hint="default"/>
        <w:lang w:val="cs-CZ" w:eastAsia="en-US" w:bidi="ar-SA"/>
      </w:rPr>
    </w:lvl>
    <w:lvl w:ilvl="4" w:tplc="A69AE05A">
      <w:numFmt w:val="bullet"/>
      <w:lvlText w:val="•"/>
      <w:lvlJc w:val="left"/>
      <w:pPr>
        <w:ind w:left="4480" w:hanging="360"/>
      </w:pPr>
      <w:rPr>
        <w:rFonts w:hint="default"/>
        <w:lang w:val="cs-CZ" w:eastAsia="en-US" w:bidi="ar-SA"/>
      </w:rPr>
    </w:lvl>
    <w:lvl w:ilvl="5" w:tplc="769E2D56">
      <w:numFmt w:val="bullet"/>
      <w:lvlText w:val="•"/>
      <w:lvlJc w:val="left"/>
      <w:pPr>
        <w:ind w:left="5360" w:hanging="360"/>
      </w:pPr>
      <w:rPr>
        <w:rFonts w:hint="default"/>
        <w:lang w:val="cs-CZ" w:eastAsia="en-US" w:bidi="ar-SA"/>
      </w:rPr>
    </w:lvl>
    <w:lvl w:ilvl="6" w:tplc="90A8EE02">
      <w:numFmt w:val="bullet"/>
      <w:lvlText w:val="•"/>
      <w:lvlJc w:val="left"/>
      <w:pPr>
        <w:ind w:left="6240" w:hanging="360"/>
      </w:pPr>
      <w:rPr>
        <w:rFonts w:hint="default"/>
        <w:lang w:val="cs-CZ" w:eastAsia="en-US" w:bidi="ar-SA"/>
      </w:rPr>
    </w:lvl>
    <w:lvl w:ilvl="7" w:tplc="8308454C">
      <w:numFmt w:val="bullet"/>
      <w:lvlText w:val="•"/>
      <w:lvlJc w:val="left"/>
      <w:pPr>
        <w:ind w:left="7120" w:hanging="360"/>
      </w:pPr>
      <w:rPr>
        <w:rFonts w:hint="default"/>
        <w:lang w:val="cs-CZ" w:eastAsia="en-US" w:bidi="ar-SA"/>
      </w:rPr>
    </w:lvl>
    <w:lvl w:ilvl="8" w:tplc="C374CB96">
      <w:numFmt w:val="bullet"/>
      <w:lvlText w:val="•"/>
      <w:lvlJc w:val="left"/>
      <w:pPr>
        <w:ind w:left="8000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89"/>
    <w:rsid w:val="00697BAD"/>
    <w:rsid w:val="00D077BC"/>
    <w:rsid w:val="00D3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B9B26F-5275-4C62-9E2B-34E6FEC4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2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4464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2022-07-11T08:13:00Z</dcterms:created>
  <dcterms:modified xsi:type="dcterms:W3CDTF">2022-07-11T08:13:00Z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2022-07-11T00:00:00Z</vt:filetime>
  </property>
</Properties>
</file>