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1FE2A473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8C3701">
        <w:rPr>
          <w:rFonts w:ascii="Arial" w:hAnsi="Arial" w:cs="Arial"/>
          <w:b/>
          <w:color w:val="auto"/>
          <w:sz w:val="24"/>
          <w:szCs w:val="24"/>
        </w:rPr>
        <w:t xml:space="preserve"> 4500041090_</w:t>
      </w:r>
      <w:r w:rsidR="00962AC0">
        <w:rPr>
          <w:rFonts w:ascii="Arial" w:hAnsi="Arial" w:cs="Arial"/>
          <w:b/>
          <w:color w:val="auto"/>
          <w:sz w:val="24"/>
          <w:szCs w:val="24"/>
        </w:rPr>
        <w:t>1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B28A808" w:rsidR="00DB7CC4" w:rsidRPr="00C45BAF" w:rsidRDefault="00153D8C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26DE134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0F92C51D" w:rsidR="00DB7CC4" w:rsidRPr="00C45BAF" w:rsidRDefault="00153D8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4F3DC4A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75C53D6" w14:textId="77777777" w:rsidR="00153D8C" w:rsidRDefault="00153D8C" w:rsidP="00153D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53240162" w14:textId="227C5631" w:rsidR="00133D39" w:rsidRDefault="00A024F6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77A61773" w14:textId="61524446" w:rsidR="00A024F6" w:rsidRDefault="00A024F6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3C0A53E6" w14:textId="19C9E993" w:rsidR="00A024F6" w:rsidRPr="00133D39" w:rsidRDefault="00A024F6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260BCA1E" w:rsidR="00D80593" w:rsidRPr="00C45BAF" w:rsidRDefault="00153D8C" w:rsidP="00153D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B861133" w:rsidR="00BD5463" w:rsidRPr="00C45BAF" w:rsidRDefault="00153D8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92D055B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153D8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D10443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53D8C" w:rsidRPr="00153D8C">
              <w:rPr>
                <w:rFonts w:ascii="Arial" w:hAnsi="Arial" w:cs="Arial"/>
                <w:sz w:val="22"/>
                <w:szCs w:val="22"/>
                <w:lang w:eastAsia="en-US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72A48D5" w:rsidR="00DB7CC4" w:rsidRPr="00C45BAF" w:rsidRDefault="0008191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744CF4F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FED2661" w:rsidR="00DB7CC4" w:rsidRPr="00C45BAF" w:rsidRDefault="0008191E" w:rsidP="0008191E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Novotného lávka 200/5, 110 00 Praha 1 Staré Město 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083CAD19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65714DB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58AB4EB3" w:rsidR="00DB7CC4" w:rsidRPr="00C45BAF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UniCredit Bank Czech Republic, účet č.: 817410004/2700 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B667" w14:textId="77777777" w:rsidR="0008191E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Gerold Reitingerová </w:t>
            </w:r>
          </w:p>
          <w:p w14:paraId="4D032EE3" w14:textId="7442CE59" w:rsidR="00A024F6" w:rsidRDefault="00A024F6" w:rsidP="0008191E">
            <w:pPr>
              <w:tabs>
                <w:tab w:val="left" w:pos="12768"/>
              </w:tabs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14:paraId="286C15D3" w14:textId="708E594E" w:rsidR="00A024F6" w:rsidRDefault="00A024F6" w:rsidP="0008191E">
            <w:pPr>
              <w:tabs>
                <w:tab w:val="left" w:pos="12768"/>
              </w:tabs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14:paraId="13F801E1" w14:textId="474E8550" w:rsidR="00DB7CC4" w:rsidRPr="00C45BAF" w:rsidRDefault="00A024F6" w:rsidP="0008191E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xxx</w:t>
            </w:r>
            <w:r w:rsidR="0008191E">
              <w:rPr>
                <w:sz w:val="22"/>
                <w:szCs w:val="22"/>
              </w:rPr>
              <w:t xml:space="preserve"> 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08191E" w:rsidRPr="00C45BAF" w14:paraId="6A65944A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1D0A7" w14:textId="7AF232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Bankovní spojení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3895BFB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UniCredit Bank Czech Republic, účet č.: 817410004/2700 </w:t>
            </w:r>
          </w:p>
        </w:tc>
      </w:tr>
      <w:tr w:rsidR="0008191E" w:rsidRPr="00C45BAF" w14:paraId="286FD0F6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6576" w14:textId="19A79D4D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adresa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E4A5FC6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www.zatisicatering.cz </w:t>
            </w:r>
          </w:p>
        </w:tc>
      </w:tr>
      <w:tr w:rsidR="0008191E" w:rsidRPr="00C45BAF" w14:paraId="474AA0B2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6BE9D" w14:textId="0BED9337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2C708059" w:rsidR="0008191E" w:rsidRPr="0008191E" w:rsidRDefault="00A024F6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8191E" w:rsidRPr="00C45BAF" w14:paraId="4DE5D3AE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BF1E0" w14:textId="1009F7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69760DA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rwig4fs 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06CE4C76" w:rsidR="001F582E" w:rsidRPr="00C8774B" w:rsidRDefault="00962AC0" w:rsidP="00962AC0">
            <w:pPr>
              <w:pStyle w:val="Zkladntext"/>
              <w:spacing w:before="0"/>
              <w:ind w:left="37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962AC0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JHA | Neformální jednání ministrů spravedlnosti a vnitřních věcí - vnitro</w:t>
            </w:r>
            <w:r w:rsidRPr="00962AC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Pr="00962AC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Pr="00962AC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Pr="00962AC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</w:p>
        </w:tc>
      </w:tr>
      <w:tr w:rsidR="004467AF" w:rsidRPr="00C45BAF" w14:paraId="412818CD" w14:textId="77777777" w:rsidTr="0090735B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5120A2" w14:textId="77777777" w:rsidR="0068613B" w:rsidRPr="0068613B" w:rsidRDefault="0068613B" w:rsidP="0068613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613B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vedoucí delegací a delegáty v průběhu celého dne (jednotka 1 účastník) 273</w:t>
            </w:r>
          </w:p>
          <w:p w14:paraId="575DAB09" w14:textId="77777777" w:rsidR="0068613B" w:rsidRPr="0068613B" w:rsidRDefault="0068613B" w:rsidP="0068613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613B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ostatní personál a novináře v průběhu celého dne (jednotka 1 účastník) 631</w:t>
            </w:r>
          </w:p>
          <w:p w14:paraId="3F775D59" w14:textId="77777777" w:rsidR="0068613B" w:rsidRPr="0068613B" w:rsidRDefault="0068613B" w:rsidP="0068613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613B">
              <w:rPr>
                <w:rFonts w:ascii="Arial" w:hAnsi="Arial" w:cs="Arial"/>
                <w:sz w:val="22"/>
                <w:szCs w:val="22"/>
                <w:lang w:eastAsia="en-US"/>
              </w:rPr>
              <w:t>Coffee break vip pro vedoucí delegací (jednotka 1 účastník) 236</w:t>
            </w:r>
          </w:p>
          <w:p w14:paraId="6144FA71" w14:textId="77777777" w:rsidR="0068613B" w:rsidRPr="0068613B" w:rsidRDefault="0068613B" w:rsidP="0068613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613B">
              <w:rPr>
                <w:rFonts w:ascii="Arial" w:hAnsi="Arial" w:cs="Arial"/>
                <w:sz w:val="22"/>
                <w:szCs w:val="22"/>
                <w:lang w:eastAsia="en-US"/>
              </w:rPr>
              <w:t>Coffee break pro ostatní personál a novináře (jednotka 1 účastník) 168</w:t>
            </w:r>
          </w:p>
          <w:p w14:paraId="2E48BC76" w14:textId="77777777" w:rsidR="0068613B" w:rsidRPr="0068613B" w:rsidRDefault="0068613B" w:rsidP="0068613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613B">
              <w:rPr>
                <w:rFonts w:ascii="Arial" w:hAnsi="Arial" w:cs="Arial"/>
                <w:sz w:val="22"/>
                <w:szCs w:val="22"/>
                <w:lang w:eastAsia="en-US"/>
              </w:rPr>
              <w:t>Servírovaný oběd pro vedoucí delegací (jednotka 1 účastník) 38</w:t>
            </w:r>
          </w:p>
          <w:p w14:paraId="3772B490" w14:textId="77777777" w:rsidR="0068613B" w:rsidRPr="0068613B" w:rsidRDefault="0068613B" w:rsidP="0068613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613B">
              <w:rPr>
                <w:rFonts w:ascii="Arial" w:hAnsi="Arial" w:cs="Arial"/>
                <w:sz w:val="22"/>
                <w:szCs w:val="22"/>
                <w:lang w:eastAsia="en-US"/>
              </w:rPr>
              <w:t>Bufetový oběd C - pro ostatní personál a novináře (jednotka 1 účastník) 631</w:t>
            </w:r>
          </w:p>
          <w:p w14:paraId="4685CCE8" w14:textId="77777777" w:rsidR="0068613B" w:rsidRPr="0068613B" w:rsidRDefault="0068613B" w:rsidP="0068613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613B">
              <w:rPr>
                <w:rFonts w:ascii="Arial" w:hAnsi="Arial" w:cs="Arial"/>
                <w:sz w:val="22"/>
                <w:szCs w:val="22"/>
                <w:lang w:eastAsia="en-US"/>
              </w:rPr>
              <w:t>Bufetový oběd D (jednotka 1 účastník)</w:t>
            </w:r>
            <w:r w:rsidRPr="0068613B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227</w:t>
            </w:r>
          </w:p>
          <w:p w14:paraId="1612BCE5" w14:textId="77777777" w:rsidR="0068613B" w:rsidRPr="0068613B" w:rsidRDefault="0068613B" w:rsidP="0068613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613B">
              <w:rPr>
                <w:rFonts w:ascii="Arial" w:hAnsi="Arial" w:cs="Arial"/>
                <w:sz w:val="22"/>
                <w:szCs w:val="22"/>
                <w:lang w:eastAsia="en-US"/>
              </w:rPr>
              <w:t>Zajištění odborného a pomocného personálu (jednotka 1 obslužný/pomocný personál)</w:t>
            </w:r>
            <w:r w:rsidRPr="0068613B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90</w:t>
            </w:r>
          </w:p>
          <w:p w14:paraId="4DDD62E7" w14:textId="67E56425" w:rsidR="0090735B" w:rsidRPr="00C8774B" w:rsidRDefault="0068613B" w:rsidP="0068613B">
            <w:pPr>
              <w:pStyle w:val="Odstavecseseznamem"/>
              <w:numPr>
                <w:ilvl w:val="0"/>
                <w:numId w:val="10"/>
              </w:numPr>
              <w:jc w:val="both"/>
              <w:rPr>
                <w:lang w:eastAsia="en-US"/>
              </w:rPr>
            </w:pPr>
            <w:r w:rsidRPr="0068613B">
              <w:rPr>
                <w:rFonts w:ascii="Arial" w:hAnsi="Arial" w:cs="Arial"/>
                <w:sz w:val="22"/>
                <w:szCs w:val="22"/>
                <w:lang w:eastAsia="en-US"/>
              </w:rPr>
              <w:t>Zajištění cateringového mobiliáře a inventáře (jednotka 1 účastník)</w:t>
            </w:r>
            <w:r w:rsidRPr="0068613B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904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946893" w:rsidR="00860432" w:rsidRPr="00C45BAF" w:rsidRDefault="00044E4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B27756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76ED1" w14:textId="21E47239" w:rsidR="00DB7CC4" w:rsidRPr="008D0CF8" w:rsidRDefault="00962AC0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11. 7. 2022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6D9FD0E9" w:rsidR="008D0CF8" w:rsidRPr="008D0CF8" w:rsidRDefault="00962AC0" w:rsidP="0090735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11. 7. 2022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22D2ACEA" w:rsidR="00E64714" w:rsidRPr="008D0CF8" w:rsidRDefault="002E236F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E236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1 068 680,00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253DA937" w:rsidR="00E64714" w:rsidRPr="008D0CF8" w:rsidRDefault="002E236F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E236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1 231 770,65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53526C1D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A024F6">
        <w:rPr>
          <w:rFonts w:ascii="Arial" w:hAnsi="Arial" w:cs="Arial"/>
          <w:sz w:val="22"/>
          <w:szCs w:val="22"/>
        </w:rPr>
        <w:t>8. 7</w:t>
      </w:r>
      <w:bookmarkStart w:id="0" w:name="_GoBack"/>
      <w:bookmarkEnd w:id="0"/>
      <w:r w:rsidR="00A024F6">
        <w:rPr>
          <w:rFonts w:ascii="Arial" w:hAnsi="Arial" w:cs="Arial"/>
          <w:sz w:val="22"/>
          <w:szCs w:val="22"/>
        </w:rPr>
        <w:t>. 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0D99929" w:rsidR="00DE4E72" w:rsidRDefault="00A024F6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Alice Krutilová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Jan Šmelhaus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C296" w14:textId="77777777" w:rsidR="00BB4764" w:rsidRDefault="00BB4764" w:rsidP="004852F1">
      <w:r>
        <w:separator/>
      </w:r>
    </w:p>
  </w:endnote>
  <w:endnote w:type="continuationSeparator" w:id="0">
    <w:p w14:paraId="32D3F1A7" w14:textId="77777777" w:rsidR="00BB4764" w:rsidRDefault="00BB4764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07FE1427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A024F6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A024F6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23A8D" w14:textId="77777777" w:rsidR="00BB4764" w:rsidRDefault="00BB4764" w:rsidP="004852F1">
      <w:r>
        <w:separator/>
      </w:r>
    </w:p>
  </w:footnote>
  <w:footnote w:type="continuationSeparator" w:id="0">
    <w:p w14:paraId="752F15BA" w14:textId="77777777" w:rsidR="00BB4764" w:rsidRDefault="00BB4764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B7D1C"/>
    <w:multiLevelType w:val="hybridMultilevel"/>
    <w:tmpl w:val="C980E1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D4794F"/>
    <w:multiLevelType w:val="hybridMultilevel"/>
    <w:tmpl w:val="61EC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718AD"/>
    <w:multiLevelType w:val="hybridMultilevel"/>
    <w:tmpl w:val="BE36A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4E4A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91E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3D8C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36F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3DE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7A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6872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4725A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13B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3701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35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2AC0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24F6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756"/>
    <w:rsid w:val="00B27A41"/>
    <w:rsid w:val="00B27A8D"/>
    <w:rsid w:val="00B30A5F"/>
    <w:rsid w:val="00B3121C"/>
    <w:rsid w:val="00B31B5A"/>
    <w:rsid w:val="00B33287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4764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5BD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A0B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78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81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073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AA74-3B65-4890-8A38-911B0133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0</TotalTime>
  <Pages>3</Pages>
  <Words>553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Hlobilová Vendula</cp:lastModifiedBy>
  <cp:revision>2</cp:revision>
  <cp:lastPrinted>2022-07-08T09:35:00Z</cp:lastPrinted>
  <dcterms:created xsi:type="dcterms:W3CDTF">2022-07-08T09:42:00Z</dcterms:created>
  <dcterms:modified xsi:type="dcterms:W3CDTF">2022-07-08T09:42:00Z</dcterms:modified>
</cp:coreProperties>
</file>