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68291A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9765" cy="755650"/>
                  <wp:effectExtent l="0" t="0" r="6985" b="635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7B7000" w:rsidP="007B7000">
      <w:pPr>
        <w:ind w:left="8496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519C83F1" wp14:editId="2A72D05E">
            <wp:extent cx="1371429" cy="52381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91A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68291A" w:rsidRPr="0068291A" w:rsidRDefault="0068291A" w:rsidP="0068291A">
            <w:pPr>
              <w:rPr>
                <w:rFonts w:ascii="Verdana" w:hAnsi="Verdana" w:cs="Tahoma"/>
                <w:bCs/>
                <w:noProof/>
              </w:rPr>
            </w:pPr>
            <w:r w:rsidRPr="0068291A">
              <w:rPr>
                <w:rFonts w:ascii="Verdana" w:hAnsi="Verdana" w:cs="Tahoma"/>
                <w:bCs/>
                <w:noProof/>
              </w:rPr>
              <w:t>Martin Líska</w:t>
            </w:r>
          </w:p>
          <w:p w:rsidR="0068291A" w:rsidRPr="0068291A" w:rsidRDefault="0068291A" w:rsidP="0068291A">
            <w:pPr>
              <w:rPr>
                <w:rFonts w:ascii="Verdana" w:hAnsi="Verdana" w:cs="Tahoma"/>
                <w:bCs/>
                <w:noProof/>
              </w:rPr>
            </w:pPr>
            <w:r w:rsidRPr="0068291A">
              <w:rPr>
                <w:rFonts w:ascii="Verdana" w:hAnsi="Verdana" w:cs="Tahoma"/>
                <w:bCs/>
                <w:noProof/>
              </w:rPr>
              <w:t>DOPRAVNÍ ZNAČENÍ</w:t>
            </w:r>
          </w:p>
          <w:p w:rsidR="0068291A" w:rsidRPr="0068291A" w:rsidRDefault="0068291A" w:rsidP="0068291A">
            <w:pPr>
              <w:rPr>
                <w:rFonts w:ascii="Verdana" w:hAnsi="Verdana" w:cs="Tahoma"/>
                <w:bCs/>
                <w:noProof/>
              </w:rPr>
            </w:pPr>
            <w:r w:rsidRPr="0068291A">
              <w:rPr>
                <w:rFonts w:ascii="Verdana" w:hAnsi="Verdana" w:cs="Tahoma"/>
                <w:bCs/>
                <w:noProof/>
              </w:rPr>
              <w:t>Husova 1871</w:t>
            </w:r>
          </w:p>
          <w:p w:rsidR="0068291A" w:rsidRPr="0068291A" w:rsidRDefault="0068291A" w:rsidP="0068291A">
            <w:pPr>
              <w:rPr>
                <w:rFonts w:ascii="Verdana" w:hAnsi="Verdana" w:cs="Tahoma"/>
                <w:bCs/>
                <w:noProof/>
              </w:rPr>
            </w:pPr>
            <w:r w:rsidRPr="0068291A">
              <w:rPr>
                <w:rFonts w:ascii="Verdana" w:hAnsi="Verdana" w:cs="Tahoma"/>
                <w:bCs/>
                <w:noProof/>
              </w:rPr>
              <w:t>580 01 Havlíčkův Brod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D8281F" w:rsidRDefault="00C61485">
      <w:pPr>
        <w:rPr>
          <w:rFonts w:ascii="Verdana" w:hAnsi="Verdana" w:cs="Tahoma"/>
        </w:rPr>
      </w:pPr>
    </w:p>
    <w:p w:rsidR="00C61485" w:rsidRPr="00D8281F" w:rsidRDefault="00C61485">
      <w:pPr>
        <w:rPr>
          <w:rFonts w:ascii="Verdana" w:hAnsi="Verdana" w:cs="Tahoma"/>
        </w:rPr>
      </w:pPr>
      <w:r w:rsidRPr="00D8281F">
        <w:rPr>
          <w:rFonts w:ascii="Verdana" w:hAnsi="Verdana" w:cs="Tahoma"/>
        </w:rPr>
        <w:t xml:space="preserve"> Dodavatel:</w:t>
      </w:r>
    </w:p>
    <w:p w:rsidR="00C61485" w:rsidRPr="00D8281F" w:rsidRDefault="00C61485">
      <w:pPr>
        <w:rPr>
          <w:rFonts w:ascii="Verdana" w:hAnsi="Verdana" w:cs="Tahoma"/>
        </w:rPr>
      </w:pPr>
      <w:r w:rsidRPr="00D8281F">
        <w:rPr>
          <w:rFonts w:ascii="Verdana" w:hAnsi="Verdana" w:cs="Tahoma"/>
        </w:rPr>
        <w:t xml:space="preserve"> IČO: </w:t>
      </w:r>
      <w:r w:rsidR="0068291A" w:rsidRPr="00D8281F">
        <w:rPr>
          <w:rFonts w:ascii="Verdana" w:hAnsi="Verdana" w:cs="Tahoma"/>
          <w:noProof/>
        </w:rPr>
        <w:t>42744482</w:t>
      </w:r>
      <w:r w:rsidRPr="00D8281F">
        <w:rPr>
          <w:rFonts w:ascii="Verdana" w:hAnsi="Verdana" w:cs="Tahoma"/>
        </w:rPr>
        <w:t xml:space="preserve">, DIČ: </w:t>
      </w:r>
      <w:r w:rsidR="0068291A" w:rsidRPr="00D8281F">
        <w:rPr>
          <w:rFonts w:ascii="Verdana" w:hAnsi="Verdana" w:cs="Tahoma"/>
          <w:noProof/>
        </w:rPr>
        <w:t>CZ7205220847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68291A">
        <w:rPr>
          <w:rFonts w:ascii="Verdana" w:hAnsi="Verdana" w:cs="Tahoma"/>
          <w:b/>
          <w:noProof/>
        </w:rPr>
        <w:t>79/22/02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68291A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68291A" w:rsidRPr="00E30C8D" w:rsidTr="0014429F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68291A" w:rsidRDefault="0068291A" w:rsidP="0068291A">
            <w:pPr>
              <w:rPr>
                <w:rFonts w:ascii="Verdana" w:hAnsi="Verdana" w:cs="Tahoma"/>
                <w:noProof/>
              </w:rPr>
            </w:pPr>
          </w:p>
          <w:p w:rsidR="0068291A" w:rsidRPr="0068291A" w:rsidRDefault="0068291A" w:rsidP="0068291A">
            <w:pPr>
              <w:rPr>
                <w:rFonts w:ascii="Verdana" w:hAnsi="Verdana" w:cs="Tahoma"/>
                <w:noProof/>
              </w:rPr>
            </w:pPr>
            <w:r w:rsidRPr="0068291A">
              <w:rPr>
                <w:rFonts w:ascii="Verdana" w:hAnsi="Verdana" w:cs="Tahoma"/>
                <w:noProof/>
              </w:rPr>
              <w:t xml:space="preserve">Na základě Vaší cenové nabídky a dle </w:t>
            </w:r>
            <w:r w:rsidRPr="0068291A">
              <w:rPr>
                <w:rFonts w:ascii="Verdana" w:hAnsi="Verdana" w:cs="Tahoma"/>
                <w:bCs/>
                <w:noProof/>
              </w:rPr>
              <w:t xml:space="preserve">opatření obecné povahy stanovení místní úpravy provozu na silnici č. II/347 </w:t>
            </w:r>
            <w:r w:rsidRPr="0068291A">
              <w:rPr>
                <w:rFonts w:ascii="Verdana" w:hAnsi="Verdana" w:cs="Tahoma"/>
                <w:noProof/>
              </w:rPr>
              <w:t xml:space="preserve">v Josefodole, Světlá nad Sázavou vydaného pod č.j.: MSNS/10994/2021/OD-5Tz-Ko u Vás objednáváme instalaci svislého dopravního značení 1 </w:t>
            </w:r>
            <w:r w:rsidRPr="0068291A">
              <w:rPr>
                <w:rFonts w:ascii="Verdana" w:hAnsi="Verdana" w:cs="Tahoma"/>
                <w:bCs/>
                <w:noProof/>
              </w:rPr>
              <w:t xml:space="preserve">x B 20a „40“ </w:t>
            </w:r>
            <w:r w:rsidRPr="0068291A">
              <w:rPr>
                <w:rFonts w:ascii="Verdana" w:hAnsi="Verdana" w:cs="Tahoma"/>
                <w:noProof/>
              </w:rPr>
              <w:t xml:space="preserve">„Omezená rychlost“, </w:t>
            </w:r>
            <w:r w:rsidRPr="0068291A">
              <w:rPr>
                <w:rFonts w:ascii="Verdana" w:hAnsi="Verdana" w:cs="Tahoma"/>
                <w:bCs/>
                <w:noProof/>
              </w:rPr>
              <w:t xml:space="preserve">1 x B 20b „40“ </w:t>
            </w:r>
            <w:r w:rsidRPr="0068291A">
              <w:rPr>
                <w:rFonts w:ascii="Verdana" w:hAnsi="Verdana" w:cs="Tahoma"/>
                <w:noProof/>
              </w:rPr>
              <w:t xml:space="preserve">„Konec omezené rychlosti“, </w:t>
            </w:r>
            <w:r w:rsidRPr="0068291A">
              <w:rPr>
                <w:rFonts w:ascii="Verdana" w:hAnsi="Verdana" w:cs="Tahoma"/>
                <w:bCs/>
                <w:noProof/>
              </w:rPr>
              <w:t xml:space="preserve">1 x dodatková tabulka </w:t>
            </w:r>
            <w:r w:rsidRPr="0068291A">
              <w:rPr>
                <w:rFonts w:ascii="Verdana" w:hAnsi="Verdana" w:cs="Tahoma"/>
                <w:noProof/>
              </w:rPr>
              <w:t xml:space="preserve">„Boční střet“ zvýrazněná a </w:t>
            </w:r>
            <w:r w:rsidRPr="0068291A">
              <w:rPr>
                <w:rFonts w:ascii="Verdana" w:hAnsi="Verdana" w:cs="Tahoma"/>
                <w:bCs/>
                <w:noProof/>
              </w:rPr>
              <w:t xml:space="preserve">1 x odrazové zrcadlo </w:t>
            </w:r>
            <w:r w:rsidRPr="0068291A">
              <w:rPr>
                <w:rFonts w:ascii="Verdana" w:hAnsi="Verdana" w:cs="Tahoma"/>
                <w:noProof/>
              </w:rPr>
              <w:t>v úpravě antifreeze, vše dle předložené a schválené dokumentace, která je nedílnou součástí objednávky.</w:t>
            </w:r>
          </w:p>
          <w:p w:rsidR="0068291A" w:rsidRPr="00E30C8D" w:rsidRDefault="0068291A" w:rsidP="0068291A">
            <w:pPr>
              <w:rPr>
                <w:rFonts w:ascii="Verdana" w:hAnsi="Verdana" w:cs="Tahoma"/>
              </w:rPr>
            </w:pP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CD54D7">
            <w:pPr>
              <w:jc w:val="right"/>
              <w:rPr>
                <w:rFonts w:ascii="Verdana" w:hAnsi="Verdana" w:cs="Tahoma"/>
              </w:rPr>
            </w:pPr>
            <w:r w:rsidRPr="00CD54D7">
              <w:rPr>
                <w:rFonts w:ascii="Verdana" w:hAnsi="Verdana" w:cs="Tahoma"/>
              </w:rPr>
              <w:t>31 447,00 Kč bez DPH</w:t>
            </w:r>
            <w:bookmarkStart w:id="0" w:name="_GoBack"/>
            <w:bookmarkEnd w:id="0"/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68291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7B700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20.6.</w:t>
            </w:r>
            <w:r w:rsidR="0068291A">
              <w:rPr>
                <w:rFonts w:ascii="Verdana" w:hAnsi="Verdana" w:cs="Tahoma"/>
                <w:noProof/>
              </w:rPr>
              <w:t>2022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2C574F">
        <w:rPr>
          <w:rFonts w:ascii="Verdana" w:hAnsi="Verdana" w:cs="Tahoma"/>
        </w:rPr>
        <w:t>do 31.10.2022</w:t>
      </w:r>
    </w:p>
    <w:p w:rsidR="00833107" w:rsidRPr="00E30C8D" w:rsidRDefault="00833107">
      <w:pPr>
        <w:rPr>
          <w:rFonts w:ascii="Verdana" w:hAnsi="Verdana" w:cs="Tahoma"/>
        </w:rPr>
      </w:pPr>
      <w:r>
        <w:rPr>
          <w:rFonts w:ascii="Verdana" w:hAnsi="Verdana" w:cs="Tahoma"/>
        </w:rPr>
        <w:t>Záruka:</w:t>
      </w:r>
      <w:r w:rsidRPr="00833107">
        <w:rPr>
          <w:rFonts w:ascii="Arial" w:hAnsi="Arial" w:cs="Arial"/>
          <w:color w:val="000000"/>
          <w:shd w:val="clear" w:color="auto" w:fill="F3F3F3"/>
        </w:rPr>
        <w:t xml:space="preserve"> </w:t>
      </w:r>
      <w:r>
        <w:rPr>
          <w:rFonts w:ascii="Arial" w:hAnsi="Arial" w:cs="Arial"/>
          <w:color w:val="000000"/>
          <w:shd w:val="clear" w:color="auto" w:fill="F3F3F3"/>
        </w:rPr>
        <w:tab/>
      </w:r>
      <w:r>
        <w:rPr>
          <w:rFonts w:ascii="Arial" w:hAnsi="Arial" w:cs="Arial"/>
          <w:color w:val="000000"/>
          <w:shd w:val="clear" w:color="auto" w:fill="F3F3F3"/>
        </w:rPr>
        <w:tab/>
      </w:r>
      <w:r w:rsidRPr="00833107">
        <w:rPr>
          <w:rFonts w:ascii="Verdana" w:hAnsi="Verdana" w:cs="Tahoma"/>
        </w:rPr>
        <w:t xml:space="preserve">36 měsíců </w:t>
      </w:r>
      <w:r>
        <w:rPr>
          <w:rFonts w:ascii="Verdana" w:hAnsi="Verdana" w:cs="Tahoma"/>
        </w:rPr>
        <w:t>od p</w:t>
      </w:r>
      <w:r w:rsidRPr="00833107">
        <w:rPr>
          <w:rFonts w:ascii="Verdana" w:hAnsi="Verdana" w:cs="Tahoma"/>
        </w:rPr>
        <w:t>ředání díla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68291A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68291A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68291A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68291A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68291A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Pr="00E30C8D" w:rsidRDefault="00C61485">
      <w:pPr>
        <w:rPr>
          <w:rFonts w:ascii="Verdana" w:hAnsi="Verdana" w:cs="Tahoma"/>
        </w:rPr>
      </w:pP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87" w:rsidRDefault="00A11A87">
      <w:pPr>
        <w:spacing w:after="0"/>
      </w:pPr>
      <w:r>
        <w:separator/>
      </w:r>
    </w:p>
  </w:endnote>
  <w:endnote w:type="continuationSeparator" w:id="0">
    <w:p w:rsidR="00A11A87" w:rsidRDefault="00A11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87" w:rsidRDefault="00A11A87">
      <w:pPr>
        <w:spacing w:after="0"/>
      </w:pPr>
      <w:r>
        <w:separator/>
      </w:r>
    </w:p>
  </w:footnote>
  <w:footnote w:type="continuationSeparator" w:id="0">
    <w:p w:rsidR="00A11A87" w:rsidRDefault="00A11A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1A"/>
    <w:rsid w:val="00034B7C"/>
    <w:rsid w:val="001413BE"/>
    <w:rsid w:val="002B23E9"/>
    <w:rsid w:val="002C574F"/>
    <w:rsid w:val="004A754C"/>
    <w:rsid w:val="0055075A"/>
    <w:rsid w:val="00623906"/>
    <w:rsid w:val="0068291A"/>
    <w:rsid w:val="007B7000"/>
    <w:rsid w:val="007C0F21"/>
    <w:rsid w:val="00833107"/>
    <w:rsid w:val="00A11A87"/>
    <w:rsid w:val="00AE3E77"/>
    <w:rsid w:val="00B0379B"/>
    <w:rsid w:val="00B336D0"/>
    <w:rsid w:val="00BC5896"/>
    <w:rsid w:val="00C61485"/>
    <w:rsid w:val="00CB4403"/>
    <w:rsid w:val="00CD54D7"/>
    <w:rsid w:val="00D8281F"/>
    <w:rsid w:val="00E30C8D"/>
    <w:rsid w:val="00F032A9"/>
    <w:rsid w:val="00F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DC74D-EA5A-427B-B7D5-9365CF4C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2003-10-23T10:21:00Z</cp:lastPrinted>
  <dcterms:created xsi:type="dcterms:W3CDTF">2022-07-07T08:30:00Z</dcterms:created>
  <dcterms:modified xsi:type="dcterms:W3CDTF">2022-07-07T10:50:00Z</dcterms:modified>
</cp:coreProperties>
</file>