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32" w:rsidRDefault="007676CB">
      <w:pPr>
        <w:spacing w:after="160" w:line="259" w:lineRule="auto"/>
        <w:ind w:left="10" w:right="0" w:firstLine="0"/>
        <w:jc w:val="left"/>
      </w:pPr>
      <w:r>
        <w:rPr>
          <w:sz w:val="20"/>
        </w:rPr>
        <w:t>Příloha č. 2</w:t>
      </w:r>
    </w:p>
    <w:p w:rsidR="009C0332" w:rsidRDefault="007676CB">
      <w:pPr>
        <w:spacing w:after="0" w:line="259" w:lineRule="auto"/>
        <w:ind w:left="10" w:right="91" w:hanging="10"/>
        <w:jc w:val="center"/>
      </w:pPr>
      <w:r>
        <w:rPr>
          <w:sz w:val="38"/>
        </w:rPr>
        <w:t>KUPNÍ SMLOUVA</w:t>
      </w:r>
    </w:p>
    <w:p w:rsidR="009C0332" w:rsidRDefault="007676CB">
      <w:pPr>
        <w:spacing w:after="0" w:line="259" w:lineRule="auto"/>
        <w:ind w:left="10" w:right="106" w:hanging="10"/>
        <w:jc w:val="center"/>
      </w:pPr>
      <w:r>
        <w:rPr>
          <w:sz w:val="38"/>
        </w:rPr>
        <w:t xml:space="preserve">„pořízení kuchyňského </w:t>
      </w:r>
      <w:proofErr w:type="gramStart"/>
      <w:r>
        <w:rPr>
          <w:sz w:val="38"/>
        </w:rPr>
        <w:t xml:space="preserve">zařízení - </w:t>
      </w:r>
      <w:proofErr w:type="spellStart"/>
      <w:r>
        <w:rPr>
          <w:sz w:val="38"/>
        </w:rPr>
        <w:t>konvektomat</w:t>
      </w:r>
      <w:proofErr w:type="spellEnd"/>
      <w:proofErr w:type="gramEnd"/>
      <w:r>
        <w:rPr>
          <w:sz w:val="38"/>
        </w:rPr>
        <w:t>"</w:t>
      </w:r>
    </w:p>
    <w:p w:rsidR="009C0332" w:rsidRDefault="007676CB">
      <w:pPr>
        <w:spacing w:after="518" w:line="259" w:lineRule="auto"/>
        <w:ind w:left="0" w:right="96" w:firstLine="0"/>
        <w:jc w:val="center"/>
      </w:pPr>
      <w:r>
        <w:rPr>
          <w:sz w:val="26"/>
        </w:rPr>
        <w:t>(dále jen KS)</w:t>
      </w:r>
    </w:p>
    <w:p w:rsidR="009C0332" w:rsidRDefault="007676CB">
      <w:pPr>
        <w:spacing w:after="365" w:line="259" w:lineRule="auto"/>
        <w:ind w:left="10" w:right="101" w:firstLine="0"/>
        <w:jc w:val="center"/>
      </w:pPr>
      <w:r>
        <w:rPr>
          <w:sz w:val="20"/>
        </w:rPr>
        <w:t>Uzavřená v souladu s ustanovením S 2079 a násl. zákona č. 89/2012 Sb., občanský zákoník, v platném znění (dále jen občanský zákoník), mezi:</w:t>
      </w:r>
    </w:p>
    <w:tbl>
      <w:tblPr>
        <w:tblStyle w:val="TableGrid"/>
        <w:tblW w:w="9101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226"/>
      </w:tblGrid>
      <w:tr w:rsidR="009C0332">
        <w:trPr>
          <w:trHeight w:val="462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30"/>
              </w:rPr>
              <w:t>Kupující: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9C03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0332">
        <w:trPr>
          <w:trHeight w:val="45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332" w:rsidRDefault="007676CB">
            <w:pPr>
              <w:spacing w:after="0" w:line="259" w:lineRule="auto"/>
              <w:ind w:left="14" w:right="0" w:firstLine="0"/>
              <w:jc w:val="left"/>
            </w:pPr>
            <w:r>
              <w:t>Název: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332" w:rsidRDefault="007676CB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Česká lesnická akademie Trutnov-střední škola a vyšší odborná škola</w:t>
            </w:r>
          </w:p>
        </w:tc>
      </w:tr>
      <w:tr w:rsidR="009C0332">
        <w:trPr>
          <w:trHeight w:val="272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0" w:right="0" w:firstLine="0"/>
              <w:jc w:val="left"/>
            </w:pPr>
            <w:r>
              <w:t>Adresa zadavatele: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t>Lesnická 9, 541 01, Trutnov-Horní Předměstí</w:t>
            </w:r>
          </w:p>
        </w:tc>
      </w:tr>
      <w:tr w:rsidR="009C0332">
        <w:trPr>
          <w:trHeight w:val="26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0" w:right="0" w:firstLine="0"/>
              <w:jc w:val="left"/>
            </w:pPr>
            <w:r>
              <w:t>Zastoupen: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t>Ing. Miloš Pochobradský, ředitel</w:t>
            </w:r>
          </w:p>
        </w:tc>
      </w:tr>
      <w:tr w:rsidR="009C0332">
        <w:trPr>
          <w:trHeight w:val="266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t>Kontaktní spojení: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0" w:right="0" w:firstLine="0"/>
              <w:jc w:val="left"/>
            </w:pPr>
            <w:r>
              <w:t>Tel.: +420 603 496 705</w:t>
            </w:r>
          </w:p>
        </w:tc>
      </w:tr>
      <w:tr w:rsidR="009C0332">
        <w:trPr>
          <w:trHeight w:val="536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0" w:right="0" w:firstLine="0"/>
              <w:jc w:val="left"/>
            </w:pPr>
            <w:r>
              <w:t>e-mail: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00633">
            <w:pPr>
              <w:tabs>
                <w:tab w:val="center" w:pos="2057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p</w:t>
            </w:r>
            <w:r w:rsidR="007676CB">
              <w:rPr>
                <w:u w:val="single" w:color="000000"/>
              </w:rPr>
              <w:t>ochobradsk</w:t>
            </w:r>
            <w:r>
              <w:rPr>
                <w:u w:val="single" w:color="000000"/>
              </w:rPr>
              <w:t>y@</w:t>
            </w:r>
            <w:r w:rsidR="007676CB">
              <w:rPr>
                <w:u w:val="single" w:color="000000"/>
              </w:rPr>
              <w:t>clatrutnov.cz</w:t>
            </w:r>
          </w:p>
          <w:p w:rsidR="009C0332" w:rsidRDefault="007676CB">
            <w:pPr>
              <w:spacing w:after="0" w:line="259" w:lineRule="auto"/>
              <w:ind w:left="14" w:right="0" w:firstLine="0"/>
              <w:jc w:val="left"/>
            </w:pPr>
            <w:r>
              <w:t>60153296</w:t>
            </w:r>
          </w:p>
        </w:tc>
      </w:tr>
      <w:tr w:rsidR="009C0332">
        <w:trPr>
          <w:trHeight w:val="181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DIČ:</w:t>
            </w:r>
          </w:p>
          <w:p w:rsidR="009C0332" w:rsidRDefault="007676CB">
            <w:pPr>
              <w:spacing w:after="260" w:line="259" w:lineRule="auto"/>
              <w:ind w:left="19" w:right="0" w:firstLine="0"/>
              <w:jc w:val="left"/>
            </w:pPr>
            <w:r>
              <w:rPr>
                <w:sz w:val="24"/>
              </w:rPr>
              <w:t>(dále jen kupující)</w:t>
            </w:r>
          </w:p>
          <w:p w:rsidR="009C0332" w:rsidRDefault="007676CB">
            <w:pPr>
              <w:spacing w:after="266" w:line="259" w:lineRule="auto"/>
              <w:ind w:left="10" w:right="0" w:firstLine="0"/>
              <w:jc w:val="left"/>
            </w:pPr>
            <w:r>
              <w:rPr>
                <w:sz w:val="24"/>
              </w:rPr>
              <w:t>a</w:t>
            </w:r>
          </w:p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Prodávající: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4" w:right="0" w:firstLine="0"/>
              <w:jc w:val="left"/>
            </w:pPr>
            <w:r>
              <w:t>CZ60153296</w:t>
            </w:r>
          </w:p>
        </w:tc>
      </w:tr>
      <w:tr w:rsidR="009C0332">
        <w:trPr>
          <w:trHeight w:val="42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332" w:rsidRDefault="007676CB">
            <w:pPr>
              <w:spacing w:after="0" w:line="259" w:lineRule="auto"/>
              <w:ind w:left="24" w:right="0" w:firstLine="0"/>
              <w:jc w:val="left"/>
            </w:pPr>
            <w:r>
              <w:t>Název: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332" w:rsidRDefault="007676C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GAST-PRO s.r.o.</w:t>
            </w:r>
          </w:p>
        </w:tc>
      </w:tr>
      <w:tr w:rsidR="009C0332">
        <w:trPr>
          <w:trHeight w:val="26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0" w:right="0" w:firstLine="0"/>
              <w:jc w:val="left"/>
            </w:pPr>
            <w:r>
              <w:t>Adresa zadavatele: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24" w:right="0" w:firstLine="0"/>
              <w:jc w:val="left"/>
            </w:pPr>
            <w:r>
              <w:t>Horská 938, 541 01 Trutnov</w:t>
            </w:r>
          </w:p>
        </w:tc>
      </w:tr>
      <w:tr w:rsidR="009C0332">
        <w:trPr>
          <w:trHeight w:val="54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0" w:right="0" w:firstLine="0"/>
              <w:jc w:val="left"/>
            </w:pPr>
            <w:r>
              <w:t>Zastoupen: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5" w:right="1886" w:hanging="5"/>
              <w:jc w:val="left"/>
            </w:pPr>
            <w:r>
              <w:t xml:space="preserve">Václav </w:t>
            </w:r>
            <w:proofErr w:type="spellStart"/>
            <w:r>
              <w:t>Flandera</w:t>
            </w:r>
            <w:proofErr w:type="spellEnd"/>
            <w:r>
              <w:t xml:space="preserve"> —jednatel společnosti </w:t>
            </w:r>
            <w:r>
              <w:t>25939645</w:t>
            </w:r>
          </w:p>
        </w:tc>
      </w:tr>
      <w:tr w:rsidR="009C0332">
        <w:trPr>
          <w:trHeight w:val="23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4" w:right="0" w:firstLine="0"/>
              <w:jc w:val="left"/>
            </w:pPr>
            <w:r>
              <w:t>CZ 25939645</w:t>
            </w:r>
          </w:p>
        </w:tc>
      </w:tr>
    </w:tbl>
    <w:p w:rsidR="009C0332" w:rsidRDefault="007676CB">
      <w:pPr>
        <w:spacing w:after="499" w:line="265" w:lineRule="auto"/>
        <w:ind w:left="38" w:right="0" w:hanging="10"/>
        <w:jc w:val="left"/>
      </w:pPr>
      <w:r>
        <w:rPr>
          <w:sz w:val="24"/>
        </w:rPr>
        <w:t>(dále jen prodávající)</w:t>
      </w:r>
    </w:p>
    <w:p w:rsidR="009C0332" w:rsidRDefault="007676CB">
      <w:pPr>
        <w:spacing w:after="702" w:line="229" w:lineRule="auto"/>
        <w:ind w:left="19" w:right="96" w:firstLine="14"/>
      </w:pPr>
      <w:r>
        <w:t xml:space="preserve">Tato kupní smlouva (dále jen „KS”) je uzavřena v souladu s ustanovením 5 2079 a násl. zákona č. 89/2012 Sb., občanský zákoník (dále jen „Občanský zákoník”), dle výsledku zadávacího řízení na veřejnou zakázku malého rozsahu, s názvem: „Pořízení kuchyňského </w:t>
      </w:r>
      <w:proofErr w:type="gramStart"/>
      <w:r>
        <w:t xml:space="preserve">zařízení - </w:t>
      </w:r>
      <w:proofErr w:type="spellStart"/>
      <w:r>
        <w:t>konvektomatu</w:t>
      </w:r>
      <w:proofErr w:type="spellEnd"/>
      <w:proofErr w:type="gramEnd"/>
      <w:r>
        <w:t>. ””</w:t>
      </w:r>
    </w:p>
    <w:p w:rsidR="009C0332" w:rsidRDefault="007676CB">
      <w:pPr>
        <w:spacing w:after="0" w:line="259" w:lineRule="auto"/>
        <w:ind w:left="96" w:right="163" w:hanging="10"/>
        <w:jc w:val="center"/>
      </w:pPr>
      <w:r>
        <w:rPr>
          <w:sz w:val="34"/>
        </w:rPr>
        <w:t>Článek 1</w:t>
      </w:r>
      <w:r w:rsidR="00700633">
        <w:rPr>
          <w:sz w:val="34"/>
        </w:rPr>
        <w:t>.</w:t>
      </w:r>
    </w:p>
    <w:p w:rsidR="009C0332" w:rsidRDefault="007676CB">
      <w:pPr>
        <w:spacing w:after="148" w:line="259" w:lineRule="auto"/>
        <w:ind w:left="96" w:right="130" w:hanging="10"/>
        <w:jc w:val="center"/>
      </w:pPr>
      <w:r>
        <w:rPr>
          <w:sz w:val="34"/>
        </w:rPr>
        <w:t>PŘEDMĚT KUPNÍ SMLOUVY</w:t>
      </w:r>
    </w:p>
    <w:p w:rsidR="009C0332" w:rsidRDefault="007676CB">
      <w:pPr>
        <w:ind w:left="9" w:firstLine="14"/>
      </w:pPr>
      <w:r>
        <w:t xml:space="preserve">Předmětem této Kupní smlouvy je závazek prodávajícího dodat a předat kupujícímu zboží — kuchyňské </w:t>
      </w:r>
      <w:proofErr w:type="gramStart"/>
      <w:r>
        <w:t xml:space="preserve">zařízení - </w:t>
      </w:r>
      <w:proofErr w:type="spellStart"/>
      <w:r>
        <w:t>konvektomat</w:t>
      </w:r>
      <w:proofErr w:type="spellEnd"/>
      <w:proofErr w:type="gramEnd"/>
      <w:r>
        <w:t xml:space="preserve"> dle požadavků specifikovaných Zadávací dokumentací k veřejné zakázce (dále </w:t>
      </w:r>
      <w:r>
        <w:t>též zboží), Součástí předmětu veřejné zakázky je dodávka, montáž, zprovoznění zařízení včetně zaškolení obsluhy.</w:t>
      </w:r>
    </w:p>
    <w:p w:rsidR="009C0332" w:rsidRDefault="007676CB">
      <w:pPr>
        <w:spacing w:after="0" w:line="259" w:lineRule="auto"/>
        <w:ind w:left="96" w:right="173" w:hanging="10"/>
        <w:jc w:val="center"/>
      </w:pPr>
      <w:r>
        <w:rPr>
          <w:sz w:val="34"/>
        </w:rPr>
        <w:lastRenderedPageBreak/>
        <w:t>Článek 2</w:t>
      </w:r>
      <w:r w:rsidR="00700633">
        <w:rPr>
          <w:sz w:val="34"/>
        </w:rPr>
        <w:t>.</w:t>
      </w:r>
    </w:p>
    <w:p w:rsidR="009C0332" w:rsidRDefault="007676CB">
      <w:pPr>
        <w:spacing w:after="98" w:line="259" w:lineRule="auto"/>
        <w:ind w:left="96" w:right="125" w:hanging="10"/>
        <w:jc w:val="center"/>
      </w:pPr>
      <w:r>
        <w:rPr>
          <w:sz w:val="34"/>
        </w:rPr>
        <w:t>MÍSTO A TERMÍN DODÁNÍ ZAŘÍZENÍ</w:t>
      </w:r>
    </w:p>
    <w:p w:rsidR="009C0332" w:rsidRDefault="007676CB">
      <w:pPr>
        <w:numPr>
          <w:ilvl w:val="0"/>
          <w:numId w:val="1"/>
        </w:numPr>
        <w:spacing w:after="269"/>
        <w:ind w:right="14" w:hanging="370"/>
      </w:pPr>
      <w:r>
        <w:t>Předpokládaný termín dodávky zboží je stanoven do třiceti pracovních dní od nabytí účinnosti této Kupní smlouvy.</w:t>
      </w:r>
    </w:p>
    <w:p w:rsidR="009C0332" w:rsidRDefault="007676CB">
      <w:pPr>
        <w:spacing w:after="20"/>
        <w:ind w:left="9" w:right="14" w:firstLine="0"/>
      </w:pPr>
      <w:r>
        <w:t>Místem plnění předmětu této KS je adresa zadavatele:</w:t>
      </w:r>
    </w:p>
    <w:p w:rsidR="009C0332" w:rsidRDefault="007676CB">
      <w:pPr>
        <w:spacing w:after="262" w:line="265" w:lineRule="auto"/>
        <w:ind w:left="38" w:right="0" w:hanging="10"/>
        <w:jc w:val="left"/>
      </w:pPr>
      <w:r>
        <w:rPr>
          <w:sz w:val="24"/>
        </w:rPr>
        <w:t>Česká lesnická akademie Trutnov-Domov mládeže, Horská 134, 542 24 Svoboda nad Úpou</w:t>
      </w:r>
    </w:p>
    <w:p w:rsidR="009C0332" w:rsidRDefault="007676CB">
      <w:pPr>
        <w:numPr>
          <w:ilvl w:val="0"/>
          <w:numId w:val="1"/>
        </w:numPr>
        <w:spacing w:after="359"/>
        <w:ind w:right="14" w:hanging="370"/>
      </w:pPr>
      <w:r>
        <w:t>K převz</w:t>
      </w:r>
      <w:r>
        <w:t>etí zboží dochází podpisem předávacího protokolu a daňového dokladu.</w:t>
      </w:r>
    </w:p>
    <w:p w:rsidR="009C0332" w:rsidRDefault="007676CB">
      <w:pPr>
        <w:spacing w:after="0" w:line="259" w:lineRule="auto"/>
        <w:ind w:left="96" w:right="197" w:hanging="10"/>
        <w:jc w:val="center"/>
      </w:pPr>
      <w:r>
        <w:rPr>
          <w:sz w:val="34"/>
        </w:rPr>
        <w:t>Článek 3</w:t>
      </w:r>
      <w:r w:rsidR="00700633">
        <w:rPr>
          <w:sz w:val="34"/>
        </w:rPr>
        <w:t>.</w:t>
      </w:r>
    </w:p>
    <w:p w:rsidR="009C0332" w:rsidRDefault="007676CB">
      <w:pPr>
        <w:spacing w:after="145" w:line="259" w:lineRule="auto"/>
        <w:ind w:left="96" w:right="158" w:hanging="10"/>
        <w:jc w:val="center"/>
      </w:pPr>
      <w:r>
        <w:rPr>
          <w:sz w:val="34"/>
        </w:rPr>
        <w:t>KUPNÍ CENA A PLATEBNÍ PODMÍNKY</w:t>
      </w:r>
    </w:p>
    <w:p w:rsidR="009C0332" w:rsidRDefault="007676CB">
      <w:pPr>
        <w:numPr>
          <w:ilvl w:val="0"/>
          <w:numId w:val="2"/>
        </w:numPr>
        <w:ind w:right="125" w:hanging="365"/>
      </w:pPr>
      <w:r>
        <w:t>Kupující se zavazuje za dodané zařízení zaplatit dohodnutou kupní cenu podle této KS.</w:t>
      </w:r>
    </w:p>
    <w:p w:rsidR="009C0332" w:rsidRDefault="007676CB">
      <w:pPr>
        <w:numPr>
          <w:ilvl w:val="0"/>
          <w:numId w:val="2"/>
        </w:numPr>
        <w:spacing w:after="8"/>
        <w:ind w:right="125" w:hanging="365"/>
      </w:pPr>
      <w:r>
        <w:t>Kupní cena je stanovena na základě nabídky předložené vybraným dodavatelem takto:</w:t>
      </w:r>
    </w:p>
    <w:tbl>
      <w:tblPr>
        <w:tblStyle w:val="TableGrid"/>
        <w:tblW w:w="5179" w:type="dxa"/>
        <w:tblInd w:w="384" w:type="dxa"/>
        <w:tblCellMar>
          <w:top w:w="5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1258"/>
      </w:tblGrid>
      <w:tr w:rsidR="009C0332">
        <w:trPr>
          <w:trHeight w:val="389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5" w:right="0" w:firstLine="0"/>
              <w:jc w:val="left"/>
            </w:pPr>
            <w:r>
              <w:t>Cena bez DPH: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C0332" w:rsidRDefault="007676CB">
            <w:pPr>
              <w:spacing w:after="0" w:line="259" w:lineRule="auto"/>
              <w:ind w:left="10" w:right="0" w:firstLine="0"/>
              <w:jc w:val="left"/>
            </w:pPr>
            <w:r w:rsidRPr="00700633">
              <w:rPr>
                <w:color w:val="auto"/>
                <w:highlight w:val="black"/>
              </w:rPr>
              <w:t>267 141</w:t>
            </w:r>
            <w:r w:rsidRPr="00700633">
              <w:rPr>
                <w:color w:val="auto"/>
              </w:rPr>
              <w:t xml:space="preserve"> </w:t>
            </w:r>
            <w:r>
              <w:t>Kč</w:t>
            </w:r>
          </w:p>
        </w:tc>
      </w:tr>
      <w:tr w:rsidR="009C0332">
        <w:trPr>
          <w:trHeight w:val="540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332" w:rsidRDefault="007676CB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DPH ve výši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332" w:rsidRDefault="007676CB">
            <w:pPr>
              <w:spacing w:after="0" w:line="259" w:lineRule="auto"/>
              <w:ind w:left="5" w:right="0" w:firstLine="0"/>
              <w:jc w:val="left"/>
            </w:pPr>
            <w:r w:rsidRPr="00700633">
              <w:rPr>
                <w:color w:val="auto"/>
                <w:highlight w:val="black"/>
              </w:rPr>
              <w:t>56 099,61</w:t>
            </w:r>
            <w:r>
              <w:t xml:space="preserve"> Kč</w:t>
            </w:r>
          </w:p>
        </w:tc>
      </w:tr>
      <w:tr w:rsidR="009C0332">
        <w:trPr>
          <w:trHeight w:val="392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332" w:rsidRDefault="007676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Cena včetně DPH: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332" w:rsidRDefault="007676CB">
            <w:pPr>
              <w:spacing w:after="0" w:line="259" w:lineRule="auto"/>
              <w:ind w:left="0" w:right="0" w:firstLine="0"/>
            </w:pPr>
            <w:r w:rsidRPr="00700633">
              <w:rPr>
                <w:color w:val="auto"/>
                <w:highlight w:val="black"/>
              </w:rPr>
              <w:t>323 240,61</w:t>
            </w:r>
            <w:r w:rsidRPr="00700633">
              <w:rPr>
                <w:color w:val="auto"/>
              </w:rPr>
              <w:t xml:space="preserve"> </w:t>
            </w:r>
            <w:r>
              <w:t>Kč</w:t>
            </w:r>
          </w:p>
        </w:tc>
      </w:tr>
    </w:tbl>
    <w:p w:rsidR="009C0332" w:rsidRDefault="007676CB">
      <w:pPr>
        <w:numPr>
          <w:ilvl w:val="0"/>
          <w:numId w:val="2"/>
        </w:numPr>
        <w:ind w:right="125" w:hanging="365"/>
      </w:pPr>
      <w:r>
        <w:t>Výše uvedená cena je cena konečná a nepřekročitelná a jsou v ní zahrnuty veškeré náklady prodávajícího nutné k řádnému splnění veřejné zakázky.</w:t>
      </w:r>
    </w:p>
    <w:p w:rsidR="009C0332" w:rsidRDefault="007676CB">
      <w:pPr>
        <w:numPr>
          <w:ilvl w:val="0"/>
          <w:numId w:val="2"/>
        </w:numPr>
        <w:spacing w:after="331"/>
        <w:ind w:right="125" w:hanging="365"/>
      </w:pPr>
      <w:r>
        <w:t xml:space="preserve">Právo fakturovat vznikne prodávajícímu dnem převzetí zboží a podpisem předávacího protokolu nebo dodacího listu </w:t>
      </w:r>
      <w:r>
        <w:t>pověřeným zástupcem kupujícího. Faktura bude zaslána na adresu kupujícího, nebo předána osobně.</w:t>
      </w:r>
    </w:p>
    <w:p w:rsidR="009C0332" w:rsidRDefault="007676CB">
      <w:pPr>
        <w:numPr>
          <w:ilvl w:val="0"/>
          <w:numId w:val="2"/>
        </w:numPr>
        <w:spacing w:after="270"/>
        <w:ind w:right="125" w:hanging="365"/>
      </w:pPr>
      <w:r>
        <w:t>Daňový doklad (dále také „faktura”) musí obsahovat veškeré údaje uvedené v ustanovení S 29 zákona č. 235/2004 Sb., o dani z přidané hodnoty, v platném znění a v</w:t>
      </w:r>
      <w:r>
        <w:t xml:space="preserve"> souladu s dalšími příslušnými právními předpisy. Na faktuře bude dále uveden obchodní název a typ zařízení.</w:t>
      </w:r>
    </w:p>
    <w:p w:rsidR="009C0332" w:rsidRDefault="007676CB">
      <w:pPr>
        <w:numPr>
          <w:ilvl w:val="0"/>
          <w:numId w:val="2"/>
        </w:numPr>
        <w:spacing w:after="155"/>
        <w:ind w:right="125" w:hanging="365"/>
      </w:pPr>
      <w:r>
        <w:t>Lhůta splatnosti faktury je dohodnuta do 14 kalendářních dnů ode dne jejího doručení kupujícímu. V pochybnostech se má za to, že faktura je doručen</w:t>
      </w:r>
      <w:r>
        <w:t>a třetí den po jejím odeslání prodávajícím. Faktura se pokládá za včas uhrazenou, pokud je fakturovaná částka nejpozději v den splatnosti odepsána z účtu kupujícího. Fakturovaná platba bude uhrazena na účet prodávajícího uvedený v KS, bezhotovostním převod</w:t>
      </w:r>
      <w:r>
        <w:t>em v české měně. Stejné číslo účtu bude uvedeno i na faktuře.</w:t>
      </w:r>
    </w:p>
    <w:p w:rsidR="009C0332" w:rsidRDefault="007676CB">
      <w:pPr>
        <w:numPr>
          <w:ilvl w:val="0"/>
          <w:numId w:val="2"/>
        </w:numPr>
        <w:ind w:right="125" w:hanging="365"/>
      </w:pPr>
      <w:r>
        <w:t xml:space="preserve">Pokud nebude faktura obsahovat náležitosti uvedené v odst. 5 tohoto článku smlouvy, je kupující oprávněn ji vrátit prodávajícímu k opravě nebo doplnění. Prodávající fakturu opraví nebo doplní a </w:t>
      </w:r>
      <w:r>
        <w:t>zašle ji obratem kupujícímu. V případě oprávněného vrácení faktury kupujícím běží lhůta splatnosti opravené nebo doplněné faktury znovu od počátku, tj. ode dne jejího opětovného doručení.</w:t>
      </w:r>
    </w:p>
    <w:p w:rsidR="00700633" w:rsidRDefault="00700633" w:rsidP="00700633">
      <w:pPr>
        <w:ind w:left="374" w:right="125" w:firstLine="0"/>
      </w:pPr>
    </w:p>
    <w:p w:rsidR="009C0332" w:rsidRDefault="007676CB">
      <w:pPr>
        <w:spacing w:after="0" w:line="259" w:lineRule="auto"/>
        <w:ind w:left="96" w:right="202" w:hanging="10"/>
        <w:jc w:val="center"/>
      </w:pPr>
      <w:r>
        <w:rPr>
          <w:sz w:val="34"/>
        </w:rPr>
        <w:lastRenderedPageBreak/>
        <w:t>Článek 4.</w:t>
      </w:r>
    </w:p>
    <w:p w:rsidR="009C0332" w:rsidRDefault="007676CB">
      <w:pPr>
        <w:spacing w:after="148" w:line="259" w:lineRule="auto"/>
        <w:ind w:left="96" w:right="187" w:hanging="10"/>
        <w:jc w:val="center"/>
      </w:pPr>
      <w:r>
        <w:rPr>
          <w:sz w:val="34"/>
        </w:rPr>
        <w:t>SMLUVNÍ POKUTY</w:t>
      </w:r>
    </w:p>
    <w:p w:rsidR="009C0332" w:rsidRDefault="007676CB">
      <w:pPr>
        <w:numPr>
          <w:ilvl w:val="0"/>
          <w:numId w:val="3"/>
        </w:numPr>
        <w:spacing w:after="263"/>
        <w:ind w:right="14"/>
      </w:pPr>
      <w:r>
        <w:t xml:space="preserve">V případě prodlení prodávajícího s dodávkou zboží dle odst. 2 této smlouvy je prodávající povinen uhradit kupujícímu smluvní pokutu ve výši </w:t>
      </w:r>
      <w:r w:rsidRPr="00700633">
        <w:rPr>
          <w:color w:val="auto"/>
          <w:highlight w:val="black"/>
        </w:rPr>
        <w:t>0,05</w:t>
      </w:r>
      <w:r w:rsidRPr="00700633">
        <w:rPr>
          <w:color w:val="auto"/>
        </w:rPr>
        <w:t xml:space="preserve"> </w:t>
      </w:r>
      <w:r>
        <w:t>% z ceny nedodaného zboží za každý i započatý den prodlení.</w:t>
      </w:r>
    </w:p>
    <w:p w:rsidR="009C0332" w:rsidRDefault="007676CB">
      <w:pPr>
        <w:numPr>
          <w:ilvl w:val="0"/>
          <w:numId w:val="3"/>
        </w:numPr>
        <w:spacing w:after="114"/>
        <w:ind w:right="14"/>
      </w:pPr>
      <w:r>
        <w:t xml:space="preserve">V případě prodlení kupujícího s úhradou faktury se </w:t>
      </w:r>
      <w:r>
        <w:t xml:space="preserve">smluvní strany dohodly na úroku z prodlení ve výši </w:t>
      </w:r>
      <w:r w:rsidRPr="00700633">
        <w:rPr>
          <w:color w:val="auto"/>
          <w:highlight w:val="black"/>
        </w:rPr>
        <w:t>0,05</w:t>
      </w:r>
      <w:r>
        <w:t xml:space="preserve"> % z dlužné částky za každý i započatý den prodlení až do úplného zaplacení.</w:t>
      </w:r>
    </w:p>
    <w:p w:rsidR="009C0332" w:rsidRDefault="007676CB">
      <w:pPr>
        <w:numPr>
          <w:ilvl w:val="0"/>
          <w:numId w:val="3"/>
        </w:numPr>
        <w:spacing w:after="265"/>
        <w:ind w:right="14"/>
      </w:pPr>
      <w:r>
        <w:t>Právo na zaplacení smluvní pokuty nevzniká v případech, kdy prodlení na straně prodávajícího nebo kupujícího bylo prokazatel</w:t>
      </w:r>
      <w:r>
        <w:t>ně způsobeno vyšší mocí.</w:t>
      </w:r>
    </w:p>
    <w:p w:rsidR="009C0332" w:rsidRDefault="007676CB">
      <w:pPr>
        <w:numPr>
          <w:ilvl w:val="0"/>
          <w:numId w:val="3"/>
        </w:numPr>
        <w:ind w:right="14"/>
      </w:pPr>
      <w:r>
        <w:t>Kupující musí prodávajícímu oznámit uložení smluvní pokuty nebo požadavku náhrady škody. Oznámení musí vždy obsahovat popis a časové určení události, která v souladu s odkazem na příslušné ustanovení smlouvy zakládá právo kupujícíh</w:t>
      </w:r>
      <w:r>
        <w:t>o účtovat smluvní pokutu nebo náhradu škody. Oznámení musí dále obsahovat informaci o způsobu úhrady, přičemž prodávající souhlasí, aby kupující určil způsob úhrady smluvní pokuty nebo náhradu škody, na níž mu vznikne nárok, a to včetně formou zápočtu prot</w:t>
      </w:r>
      <w:r>
        <w:t>i kterékoliv splatné pohledávce prodávajícího vůči kupujícímu. Pokud by nedošlo k tomuto započtení v plném rozsahu, zavazuje se prodávající k doplacení dlužné částky, a to do 14 kalendářních dnů ode dne převzetí písemného oznámení kupujícího.</w:t>
      </w:r>
    </w:p>
    <w:p w:rsidR="009C0332" w:rsidRDefault="007676CB">
      <w:pPr>
        <w:numPr>
          <w:ilvl w:val="0"/>
          <w:numId w:val="3"/>
        </w:numPr>
        <w:ind w:right="14"/>
      </w:pPr>
      <w:r>
        <w:t>Žádné další s</w:t>
      </w:r>
      <w:r>
        <w:t>mluvní pokuty uplatňované ze strany prodávajícího po kupujícím nad rámec výše uvedených ustanovení nejsou přípustné.</w:t>
      </w:r>
    </w:p>
    <w:p w:rsidR="009C0332" w:rsidRDefault="007676CB">
      <w:pPr>
        <w:numPr>
          <w:ilvl w:val="0"/>
          <w:numId w:val="3"/>
        </w:numPr>
        <w:spacing w:after="626"/>
        <w:ind w:right="14"/>
      </w:pPr>
      <w:r>
        <w:t>Všechny zprávy zaslané jednou smluvní stranou poštou nebo e-mailem musí být druhou smluvní stranou nejpozději následující pracovní den od p</w:t>
      </w:r>
      <w:r>
        <w:t>řijetí potvrzeny poštou nebo e-mailem.</w:t>
      </w:r>
    </w:p>
    <w:p w:rsidR="009C0332" w:rsidRDefault="007676CB">
      <w:pPr>
        <w:spacing w:after="0" w:line="259" w:lineRule="auto"/>
        <w:ind w:left="96" w:right="202" w:hanging="10"/>
        <w:jc w:val="center"/>
      </w:pPr>
      <w:r>
        <w:rPr>
          <w:sz w:val="34"/>
        </w:rPr>
        <w:t>Článek 5</w:t>
      </w:r>
      <w:r w:rsidR="00700633">
        <w:rPr>
          <w:sz w:val="34"/>
        </w:rPr>
        <w:t>.</w:t>
      </w:r>
    </w:p>
    <w:p w:rsidR="009C0332" w:rsidRDefault="007676CB">
      <w:pPr>
        <w:spacing w:after="104" w:line="259" w:lineRule="auto"/>
        <w:ind w:left="96" w:right="197" w:hanging="10"/>
        <w:jc w:val="center"/>
      </w:pPr>
      <w:r>
        <w:rPr>
          <w:sz w:val="34"/>
        </w:rPr>
        <w:t>ZÁRUČNÍ LHŮTA a ZÁRUČNÍ PODMÍNKY</w:t>
      </w:r>
    </w:p>
    <w:p w:rsidR="009C0332" w:rsidRDefault="007676CB">
      <w:pPr>
        <w:numPr>
          <w:ilvl w:val="0"/>
          <w:numId w:val="4"/>
        </w:numPr>
        <w:spacing w:after="275"/>
        <w:ind w:right="14"/>
      </w:pPr>
      <w:r>
        <w:t>Prodávající poskytuje záruku na veškeré věcné (materiálové, výrobní) a právní vady na zboží v délce minimálně 24 měsíců. Tato záruční lhůta se počítá ode dne předání zboží (d</w:t>
      </w:r>
      <w:r>
        <w:t>atum na předávacím protokolu nebo dodacím listu).</w:t>
      </w:r>
    </w:p>
    <w:p w:rsidR="009C0332" w:rsidRDefault="007676CB">
      <w:pPr>
        <w:numPr>
          <w:ilvl w:val="0"/>
          <w:numId w:val="4"/>
        </w:numPr>
        <w:ind w:right="14"/>
      </w:pPr>
      <w:r>
        <w:t>Záruka nemůže být uplatněna, pokud byla závada způsobena nedbalostí, chybou nebo nesprávným použitím zboží.</w:t>
      </w:r>
    </w:p>
    <w:p w:rsidR="009C0332" w:rsidRDefault="007676CB">
      <w:pPr>
        <w:numPr>
          <w:ilvl w:val="0"/>
          <w:numId w:val="4"/>
        </w:numPr>
        <w:ind w:right="14"/>
      </w:pPr>
      <w:r>
        <w:t>Případné reklamace bude kupující u prodávajícího uplatňovat telefonicky a následně je písemně (e-m</w:t>
      </w:r>
      <w:r>
        <w:t>ailem) potvrdí. Kupující oznámí prodávajícímu popis vady.</w:t>
      </w:r>
    </w:p>
    <w:p w:rsidR="009C0332" w:rsidRDefault="007676CB">
      <w:pPr>
        <w:numPr>
          <w:ilvl w:val="0"/>
          <w:numId w:val="4"/>
        </w:numPr>
        <w:ind w:right="14"/>
      </w:pPr>
      <w:r>
        <w:t>Prodávající je povinen vydat kupujícímu potvrzení o přijetí reklamace s uvedením data přijetí, obsahem reklamace a dále způsobem a datem vyřízení reklamace (odstranění reklamované vady), případně písemné odůvodnění zamítnutí reklamace.</w:t>
      </w:r>
    </w:p>
    <w:p w:rsidR="009C0332" w:rsidRDefault="007676CB">
      <w:pPr>
        <w:numPr>
          <w:ilvl w:val="0"/>
          <w:numId w:val="4"/>
        </w:numPr>
        <w:ind w:right="14"/>
      </w:pPr>
      <w:r>
        <w:lastRenderedPageBreak/>
        <w:t>Za začátek reklamačn</w:t>
      </w:r>
      <w:r>
        <w:t>í doby se považuje den, kdy byla písemně (tj. e-mailem, dopisem) prokazatelným způsobem u prodávajícího uplatněna oprávněná reklamace s tím, že po dobu reklamace vad neběží záruční doba.</w:t>
      </w:r>
    </w:p>
    <w:p w:rsidR="009C0332" w:rsidRDefault="007676CB">
      <w:pPr>
        <w:numPr>
          <w:ilvl w:val="0"/>
          <w:numId w:val="4"/>
        </w:numPr>
        <w:spacing w:after="227"/>
        <w:ind w:right="14"/>
      </w:pPr>
      <w:r>
        <w:t>Prodávající se zavazuje v záruční době odstranit veškeré záruční vady v co možná nejkratší době, s ohledem na technické možnosti a dodání náhradních dílů.</w:t>
      </w:r>
    </w:p>
    <w:p w:rsidR="009C0332" w:rsidRDefault="007676CB">
      <w:pPr>
        <w:numPr>
          <w:ilvl w:val="0"/>
          <w:numId w:val="4"/>
        </w:numPr>
        <w:spacing w:after="232"/>
        <w:ind w:right="14"/>
      </w:pPr>
      <w:r>
        <w:t>Prodávající je povinen po obdržení reklamace neprodleně (maximálně do 5 pracovních dnů) posoudit oprávněnost reklamace a svoje stanovisko oznámit písemně (dopisem, emailem) kupujícímu. Pokud tak neučiní, má se za to, že reklamaci uznává.</w:t>
      </w:r>
    </w:p>
    <w:p w:rsidR="009C0332" w:rsidRDefault="007676CB">
      <w:pPr>
        <w:numPr>
          <w:ilvl w:val="0"/>
          <w:numId w:val="4"/>
        </w:numPr>
        <w:spacing w:after="378"/>
        <w:ind w:right="14"/>
      </w:pPr>
      <w:r>
        <w:t>V případě sporu o oprávněnost reklamace budou smluvní strany respektovat stanovisko soudního znalce, kterého společně vyberou. Pokud se na výběru znalce neshodnou, je k jeho výběru oprávněn kupující. Znalec nesmí být v zaměstnaneckém nebo obdobném poměru k</w:t>
      </w:r>
      <w:r>
        <w:t xml:space="preserve"> žádné ze smluvních stran. Náklady na vypracování znaleckého posudku hradí prodávající, pokud posudek uzná oprávněnost reklamace, v opačném případě hradí náklady kupující. Prokáže-li se ve sporných případech, že kupující reklamoval neoprávněně, to znamená,</w:t>
      </w:r>
      <w:r>
        <w:t xml:space="preserve"> že jím reklamovaná vada nevznikla vinou prodávajícího, je kupující povinen uhradit prodávajícímu veškeré, v souvislosti s odstraněním vady prokazatelně vzniklé a doložené náklady, které byly vynaloženy k odstranění vady.</w:t>
      </w:r>
    </w:p>
    <w:p w:rsidR="009C0332" w:rsidRDefault="007676CB">
      <w:pPr>
        <w:spacing w:after="0" w:line="259" w:lineRule="auto"/>
        <w:ind w:left="96" w:right="29" w:hanging="10"/>
        <w:jc w:val="center"/>
      </w:pPr>
      <w:r>
        <w:rPr>
          <w:sz w:val="34"/>
        </w:rPr>
        <w:t>Článek 7</w:t>
      </w:r>
      <w:r w:rsidR="00700633">
        <w:rPr>
          <w:sz w:val="34"/>
        </w:rPr>
        <w:t>.</w:t>
      </w:r>
    </w:p>
    <w:p w:rsidR="009C0332" w:rsidRDefault="007676CB">
      <w:pPr>
        <w:spacing w:after="105" w:line="259" w:lineRule="auto"/>
        <w:ind w:left="96" w:right="0" w:hanging="10"/>
        <w:jc w:val="center"/>
      </w:pPr>
      <w:r>
        <w:rPr>
          <w:sz w:val="34"/>
        </w:rPr>
        <w:t>ODSTOUPENÍ OD SMLOUVY</w:t>
      </w:r>
    </w:p>
    <w:p w:rsidR="009C0332" w:rsidRDefault="007676CB">
      <w:pPr>
        <w:numPr>
          <w:ilvl w:val="0"/>
          <w:numId w:val="5"/>
        </w:numPr>
        <w:spacing w:after="204"/>
        <w:ind w:right="14" w:hanging="355"/>
      </w:pPr>
      <w:r>
        <w:t>Sm</w:t>
      </w:r>
      <w:r>
        <w:t>luvní strany mají možnost odstoupit od této smlouvy pro její podstatné porušení.</w:t>
      </w:r>
    </w:p>
    <w:p w:rsidR="009C0332" w:rsidRDefault="007676CB">
      <w:pPr>
        <w:numPr>
          <w:ilvl w:val="0"/>
          <w:numId w:val="5"/>
        </w:numPr>
        <w:spacing w:after="235"/>
        <w:ind w:right="14" w:hanging="355"/>
      </w:pPr>
      <w:r>
        <w:t>Za podstatné porušení smlouvy obě smluvní stra</w:t>
      </w:r>
      <w:r w:rsidR="00700633">
        <w:t>n</w:t>
      </w:r>
      <w:r>
        <w:t>y považují především:</w:t>
      </w:r>
    </w:p>
    <w:p w:rsidR="009C0332" w:rsidRDefault="007676CB">
      <w:pPr>
        <w:numPr>
          <w:ilvl w:val="0"/>
          <w:numId w:val="6"/>
        </w:numPr>
        <w:spacing w:after="32"/>
        <w:ind w:right="14" w:hanging="725"/>
      </w:pPr>
      <w:r>
        <w:t>prodlení sjednaného termínu dodání zboží dle čl. 2 této smlouvy.</w:t>
      </w:r>
    </w:p>
    <w:p w:rsidR="009C0332" w:rsidRDefault="007676CB">
      <w:pPr>
        <w:numPr>
          <w:ilvl w:val="0"/>
          <w:numId w:val="6"/>
        </w:numPr>
        <w:spacing w:after="37"/>
        <w:ind w:right="14" w:hanging="725"/>
      </w:pPr>
      <w:r>
        <w:t>prodlení kupujícího se zaplacením faktury</w:t>
      </w:r>
      <w:r>
        <w:t xml:space="preserve"> po dobu delší než 30 dnů,</w:t>
      </w:r>
    </w:p>
    <w:p w:rsidR="009C0332" w:rsidRDefault="007676CB">
      <w:pPr>
        <w:numPr>
          <w:ilvl w:val="0"/>
          <w:numId w:val="6"/>
        </w:numPr>
        <w:spacing w:after="225"/>
        <w:ind w:right="14" w:hanging="725"/>
      </w:pPr>
      <w:r>
        <w:t>nesplnění specifikace dodávaného zboží dle podmínek Zadávací dokumentace.</w:t>
      </w:r>
    </w:p>
    <w:p w:rsidR="009C0332" w:rsidRDefault="007676CB">
      <w:pPr>
        <w:numPr>
          <w:ilvl w:val="0"/>
          <w:numId w:val="7"/>
        </w:numPr>
        <w:spacing w:after="221"/>
        <w:ind w:right="14"/>
      </w:pPr>
      <w:r>
        <w:t>V případě odstoupení od smlouvy je odstupující strana svoje odstoupení povinna písemně oznámit druhé smluvní straně s uvedením důvodu odstoupení. Bez těcht</w:t>
      </w:r>
      <w:r>
        <w:t>o náležitostí je odstoupení od smlouvy neplatné.</w:t>
      </w:r>
    </w:p>
    <w:p w:rsidR="009C0332" w:rsidRDefault="007676CB">
      <w:pPr>
        <w:numPr>
          <w:ilvl w:val="0"/>
          <w:numId w:val="7"/>
        </w:numPr>
        <w:spacing w:after="202"/>
        <w:ind w:right="14"/>
      </w:pPr>
      <w:r>
        <w:t>Smluvní strana, která důvodné odstoupení od smlouvy zapříčinila, je povinna uhradit druhé straně veškeré náklady jí vzniklé v souvislosti s odstoupením od této smlouvy.</w:t>
      </w:r>
    </w:p>
    <w:p w:rsidR="009C0332" w:rsidRDefault="007676CB">
      <w:pPr>
        <w:numPr>
          <w:ilvl w:val="0"/>
          <w:numId w:val="7"/>
        </w:numPr>
        <w:spacing w:after="365"/>
        <w:ind w:right="14"/>
      </w:pPr>
      <w:r>
        <w:t>Vzájemné závazky a pohledávky vyplývající z této smlouvy jsou smluvní strany povinny vypořádat ve lhůtě 30 dnů od doručení písemného odstoupení od smlouvy kterékoliv ze smluvních stran.</w:t>
      </w:r>
    </w:p>
    <w:p w:rsidR="009C0332" w:rsidRDefault="007676CB">
      <w:pPr>
        <w:pStyle w:val="Nadpis1"/>
        <w:spacing w:after="93" w:line="216" w:lineRule="auto"/>
        <w:ind w:left="3902" w:right="3264" w:firstLine="144"/>
      </w:pPr>
      <w:r>
        <w:t>Článek 9</w:t>
      </w:r>
      <w:r w:rsidR="00700633">
        <w:t>.</w:t>
      </w:r>
      <w:r>
        <w:t xml:space="preserve"> vyšší MOC</w:t>
      </w:r>
    </w:p>
    <w:p w:rsidR="009C0332" w:rsidRDefault="007676CB">
      <w:pPr>
        <w:ind w:left="77" w:right="14" w:firstLine="0"/>
      </w:pPr>
      <w:r>
        <w:t>Vyšší mocí se pro potřeby této smlouvy rozumí zejm</w:t>
      </w:r>
      <w:r>
        <w:t xml:space="preserve">éna události, které nastaly za okolností, které nemohly být smluvními stranami odvráceny, které nebylo možné předvídat a které nebyly způsobeny zanedbáním povinností žádné ze smluvních stran, jako např. války, revoluce, požáry, záplavy, </w:t>
      </w:r>
      <w:r>
        <w:lastRenderedPageBreak/>
        <w:t>zemětřesení, epidem</w:t>
      </w:r>
      <w:r>
        <w:t>ie nebo dopravní embarga. Nastane-li situace vyšší moci, uvědomí smluvní strana o takovém stavu, o jeho příčině a jeho skončení druhou smluvní stranu. Prodávající je povinen hledat alternativní prostředky pro splnění smlouvy.</w:t>
      </w:r>
    </w:p>
    <w:p w:rsidR="009C0332" w:rsidRDefault="007676CB">
      <w:pPr>
        <w:spacing w:after="0" w:line="259" w:lineRule="auto"/>
        <w:ind w:left="96" w:right="202" w:hanging="10"/>
        <w:jc w:val="center"/>
      </w:pPr>
      <w:r>
        <w:rPr>
          <w:sz w:val="34"/>
        </w:rPr>
        <w:t>Článek IO.</w:t>
      </w:r>
    </w:p>
    <w:p w:rsidR="009C0332" w:rsidRDefault="007676CB">
      <w:pPr>
        <w:spacing w:after="119" w:line="259" w:lineRule="auto"/>
        <w:ind w:left="96" w:right="168" w:hanging="10"/>
        <w:jc w:val="center"/>
      </w:pPr>
      <w:r>
        <w:rPr>
          <w:sz w:val="34"/>
        </w:rPr>
        <w:t>ZÁVĚREČNÁ UJEDNÁNÍ</w:t>
      </w:r>
    </w:p>
    <w:p w:rsidR="009C0332" w:rsidRDefault="007676CB">
      <w:pPr>
        <w:numPr>
          <w:ilvl w:val="0"/>
          <w:numId w:val="8"/>
        </w:numPr>
        <w:spacing w:after="198"/>
      </w:pPr>
      <w:r>
        <w:t>Smlouva nabývá platnosti dnem jejího podpisu oběma smluvními stranami.</w:t>
      </w:r>
    </w:p>
    <w:p w:rsidR="009C0332" w:rsidRDefault="007676CB">
      <w:pPr>
        <w:numPr>
          <w:ilvl w:val="0"/>
          <w:numId w:val="8"/>
        </w:numPr>
        <w:spacing w:after="225"/>
      </w:pPr>
      <w:r>
        <w:t>Tato smlouva je vyhotovena ve dvou výtiscích, po jednom pro každou smluvní stranu. Jakékoliv změny nebo doplňky k této smlouvě jsou platné pouze v případě, že jsou učiněny formou písemn</w:t>
      </w:r>
      <w:r>
        <w:t>ých, číselně označených dodatků, podepsaných zástupci smluvních stran.</w:t>
      </w:r>
    </w:p>
    <w:p w:rsidR="009C0332" w:rsidRDefault="007676CB">
      <w:pPr>
        <w:numPr>
          <w:ilvl w:val="0"/>
          <w:numId w:val="8"/>
        </w:numPr>
        <w:spacing w:after="202"/>
      </w:pPr>
      <w:r>
        <w:t>Ostatní právní vztahy mezi smluvními stranami touto smlouvou výslovně neupravené, se řídí právním řádem ČR, zejména příslušných ustanovení občanského zákoníku. Případná neplatnost které</w:t>
      </w:r>
      <w:r>
        <w:t>hokoliv ustanovení této smlouvy nemá vliv na platnost ostatních ustanovení této smlouvy.</w:t>
      </w:r>
    </w:p>
    <w:p w:rsidR="009C0332" w:rsidRDefault="007676CB">
      <w:pPr>
        <w:numPr>
          <w:ilvl w:val="0"/>
          <w:numId w:val="8"/>
        </w:numPr>
        <w:spacing w:after="208"/>
      </w:pPr>
      <w:r>
        <w:t>Prodávající se zavazuje umožnit kontrolu a poskytnout veškerou dokumentaci k této zakázce, včetně příslušných účetních dokladů, všem k tomu oprávněných orgánů státní s</w:t>
      </w:r>
      <w:r>
        <w:t>právy nebo jiným k tomu pověřeným osobám, nebo orgánům a organizacím, které jsou oprávněné kontrolovat realizaci této zakázky u zadavatele a dodavatele. Uchazeč je zároveň povinen provádět archivaci dokumentace spojenou s tímto výběrovým řízením po dobu mi</w:t>
      </w:r>
      <w:r>
        <w:t>nimálně 10 let od data vyhodnocení tohoto výběrového řízení.</w:t>
      </w:r>
    </w:p>
    <w:p w:rsidR="009C0332" w:rsidRDefault="007676CB">
      <w:pPr>
        <w:numPr>
          <w:ilvl w:val="0"/>
          <w:numId w:val="8"/>
        </w:numPr>
        <w:spacing w:after="186"/>
      </w:pPr>
      <w:r>
        <w:t>Prodávající prohlašuje, že se seznámil se zadávacími podmínkami veřejné zakázky, na jejímž základě se tato smlouva uzavírá, plně jim porozuměl a bezvýhradně s nimi souhlasí.</w:t>
      </w:r>
    </w:p>
    <w:p w:rsidR="009C0332" w:rsidRDefault="007676CB">
      <w:pPr>
        <w:numPr>
          <w:ilvl w:val="0"/>
          <w:numId w:val="8"/>
        </w:numPr>
      </w:pPr>
      <w:r>
        <w:t>Prodávající prohlašuj</w:t>
      </w:r>
      <w:r>
        <w:t>e, že souhlasí se zveřejněním nabídkových cen, jakož i dalších dokumentů a údajů, které musí být dle požadavků zákona č. 134/2016 Sb., o zadávání veřejných zakázek, ve znění pozdějších právních předpisů zveřejněny.</w:t>
      </w:r>
    </w:p>
    <w:p w:rsidR="00700633" w:rsidRDefault="007676CB" w:rsidP="00700633">
      <w:pPr>
        <w:numPr>
          <w:ilvl w:val="0"/>
          <w:numId w:val="8"/>
        </w:numPr>
        <w:spacing w:after="0" w:line="240" w:lineRule="auto"/>
        <w:ind w:left="0" w:right="0" w:firstLine="0"/>
        <w:jc w:val="left"/>
      </w:pPr>
      <w:r>
        <w:t>Smluvní strany si smlouvu přečetly a na d</w:t>
      </w:r>
      <w:r>
        <w:t>ůkaz svého souhlasu s ní připojují své podpisy.</w:t>
      </w:r>
    </w:p>
    <w:p w:rsidR="00700633" w:rsidRDefault="00700633" w:rsidP="00700633">
      <w:pPr>
        <w:spacing w:after="0" w:line="240" w:lineRule="auto"/>
        <w:ind w:left="0" w:right="0" w:firstLine="0"/>
        <w:jc w:val="left"/>
      </w:pPr>
    </w:p>
    <w:p w:rsidR="00700633" w:rsidRDefault="00700633" w:rsidP="00700633">
      <w:pPr>
        <w:spacing w:after="0" w:line="240" w:lineRule="auto"/>
        <w:ind w:left="0" w:right="0" w:firstLine="0"/>
        <w:jc w:val="left"/>
      </w:pPr>
    </w:p>
    <w:p w:rsidR="009C0332" w:rsidRDefault="007676CB" w:rsidP="00700633">
      <w:pPr>
        <w:spacing w:after="0" w:line="240" w:lineRule="auto"/>
        <w:ind w:left="0" w:right="0" w:firstLine="0"/>
        <w:jc w:val="left"/>
      </w:pPr>
      <w:r>
        <w:t>V Trutnově, dne 10. 06. 2022</w:t>
      </w:r>
      <w:r>
        <w:tab/>
        <w:t>V Trutnově, dne 10. 06. 2022</w:t>
      </w:r>
    </w:p>
    <w:p w:rsidR="00700633" w:rsidRDefault="00700633" w:rsidP="00700633">
      <w:pPr>
        <w:spacing w:after="0" w:line="240" w:lineRule="auto"/>
      </w:pPr>
    </w:p>
    <w:p w:rsidR="002978C6" w:rsidRDefault="002978C6" w:rsidP="00700633">
      <w:pPr>
        <w:spacing w:after="0" w:line="240" w:lineRule="auto"/>
      </w:pPr>
    </w:p>
    <w:p w:rsidR="00700633" w:rsidRDefault="00700633" w:rsidP="00700633">
      <w:pPr>
        <w:spacing w:after="0" w:line="240" w:lineRule="auto"/>
      </w:pPr>
    </w:p>
    <w:p w:rsidR="00700633" w:rsidRDefault="00700633" w:rsidP="00700633">
      <w:pPr>
        <w:spacing w:after="0" w:line="240" w:lineRule="auto"/>
      </w:pPr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700633" w:rsidRDefault="00700633" w:rsidP="00700633">
      <w:pPr>
        <w:spacing w:after="0" w:line="240" w:lineRule="auto"/>
      </w:pPr>
    </w:p>
    <w:p w:rsidR="002978C6" w:rsidRDefault="002978C6" w:rsidP="00700633">
      <w:pPr>
        <w:spacing w:after="0" w:line="240" w:lineRule="auto"/>
      </w:pPr>
    </w:p>
    <w:p w:rsidR="002978C6" w:rsidRDefault="002978C6" w:rsidP="00700633">
      <w:pPr>
        <w:spacing w:after="0" w:line="240" w:lineRule="auto"/>
      </w:pPr>
      <w:bookmarkStart w:id="0" w:name="_GoBack"/>
      <w:bookmarkEnd w:id="0"/>
    </w:p>
    <w:p w:rsidR="00700633" w:rsidRDefault="00700633" w:rsidP="00700633">
      <w:pPr>
        <w:spacing w:after="0" w:line="240" w:lineRule="auto"/>
      </w:pPr>
    </w:p>
    <w:p w:rsidR="009C0332" w:rsidRDefault="00700633" w:rsidP="00700633">
      <w:pPr>
        <w:spacing w:after="0" w:line="240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700633" w:rsidRDefault="00700633" w:rsidP="00700633">
      <w:pPr>
        <w:spacing w:after="0" w:line="240" w:lineRule="auto"/>
      </w:pPr>
      <w:r>
        <w:t>Česká lesnická akademie Trutnov</w:t>
      </w:r>
      <w:r>
        <w:tab/>
      </w:r>
      <w:r>
        <w:tab/>
      </w:r>
      <w:r>
        <w:tab/>
      </w:r>
      <w:proofErr w:type="spellStart"/>
      <w:r>
        <w:t>Gast</w:t>
      </w:r>
      <w:proofErr w:type="spellEnd"/>
      <w:r>
        <w:t>-pro</w:t>
      </w:r>
    </w:p>
    <w:p w:rsidR="00700633" w:rsidRDefault="00700633" w:rsidP="00700633">
      <w:pPr>
        <w:spacing w:after="0" w:line="240" w:lineRule="auto"/>
      </w:pPr>
      <w:r>
        <w:t>Střední lesnická škola a vyšší odborná škola</w:t>
      </w:r>
      <w:r>
        <w:tab/>
      </w:r>
      <w:r>
        <w:tab/>
        <w:t>Technika pro gastronomii</w:t>
      </w:r>
    </w:p>
    <w:p w:rsidR="00700633" w:rsidRDefault="00700633" w:rsidP="00700633">
      <w:pPr>
        <w:spacing w:after="0" w:line="240" w:lineRule="auto"/>
      </w:pPr>
      <w:r>
        <w:t>Ing. Miloš Pochobradský – ředitel</w:t>
      </w:r>
      <w:r>
        <w:tab/>
      </w:r>
      <w:r>
        <w:tab/>
      </w:r>
      <w:r>
        <w:tab/>
        <w:t xml:space="preserve">Horská 938, 541 </w:t>
      </w:r>
      <w:proofErr w:type="gramStart"/>
      <w:r>
        <w:t>01  Trutnov</w:t>
      </w:r>
      <w:proofErr w:type="gramEnd"/>
    </w:p>
    <w:p w:rsidR="00700633" w:rsidRDefault="00700633" w:rsidP="00700633">
      <w:pPr>
        <w:spacing w:after="0" w:line="240" w:lineRule="auto"/>
      </w:pPr>
      <w:r>
        <w:t xml:space="preserve">Lesnická 9, 541 </w:t>
      </w:r>
      <w:proofErr w:type="gramStart"/>
      <w:r>
        <w:t>01  Trutnov</w:t>
      </w:r>
      <w:proofErr w:type="gramEnd"/>
    </w:p>
    <w:p w:rsidR="00700633" w:rsidRDefault="00700633" w:rsidP="00700633"/>
    <w:sectPr w:rsidR="0070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76CB">
      <w:pPr>
        <w:spacing w:after="0" w:line="240" w:lineRule="auto"/>
      </w:pPr>
      <w:r>
        <w:separator/>
      </w:r>
    </w:p>
  </w:endnote>
  <w:endnote w:type="continuationSeparator" w:id="0">
    <w:p w:rsidR="00000000" w:rsidRDefault="0076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32" w:rsidRDefault="009C033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32" w:rsidRDefault="009C033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32" w:rsidRDefault="009C033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76CB">
      <w:pPr>
        <w:spacing w:after="0" w:line="240" w:lineRule="auto"/>
      </w:pPr>
      <w:r>
        <w:separator/>
      </w:r>
    </w:p>
  </w:footnote>
  <w:footnote w:type="continuationSeparator" w:id="0">
    <w:p w:rsidR="00000000" w:rsidRDefault="0076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32" w:rsidRDefault="009C033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32" w:rsidRDefault="009C033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32" w:rsidRDefault="009C033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697"/>
    <w:multiLevelType w:val="hybridMultilevel"/>
    <w:tmpl w:val="9348CFC6"/>
    <w:lvl w:ilvl="0" w:tplc="6D4EE03A">
      <w:start w:val="1"/>
      <w:numFmt w:val="lowerLetter"/>
      <w:lvlText w:val="%1)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57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A124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682B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CC61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A7CC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C6D7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C6C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2AA2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A1ACC"/>
    <w:multiLevelType w:val="hybridMultilevel"/>
    <w:tmpl w:val="6BF63FD6"/>
    <w:lvl w:ilvl="0" w:tplc="6CA676E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84D8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C549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2468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2F92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4037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2AF7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3FC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E745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D78A1"/>
    <w:multiLevelType w:val="hybridMultilevel"/>
    <w:tmpl w:val="235AB63A"/>
    <w:lvl w:ilvl="0" w:tplc="80CCB51C">
      <w:start w:val="3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20C1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6F5C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27A34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C5BB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49546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204F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A5D5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2078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31D07"/>
    <w:multiLevelType w:val="hybridMultilevel"/>
    <w:tmpl w:val="75FE11E8"/>
    <w:lvl w:ilvl="0" w:tplc="3976E3AC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2C2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4F3C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4294C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C463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A3F8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75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774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029E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A240E6"/>
    <w:multiLevelType w:val="hybridMultilevel"/>
    <w:tmpl w:val="00343186"/>
    <w:lvl w:ilvl="0" w:tplc="62DADE58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0183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8ADD3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16C20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6ADA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82E354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A6EA9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F449C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701EA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F167A"/>
    <w:multiLevelType w:val="hybridMultilevel"/>
    <w:tmpl w:val="EA7AF0E8"/>
    <w:lvl w:ilvl="0" w:tplc="842868F2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DE9686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2CF7A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E3B7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AE15FC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B0325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DEF3C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C8B6B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9E009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F6750"/>
    <w:multiLevelType w:val="hybridMultilevel"/>
    <w:tmpl w:val="5CE884C6"/>
    <w:lvl w:ilvl="0" w:tplc="49F49918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4C952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A098A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88B0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C78E6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28D8E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4407E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CAB56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4E896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00B55"/>
    <w:multiLevelType w:val="hybridMultilevel"/>
    <w:tmpl w:val="DFCAC99C"/>
    <w:lvl w:ilvl="0" w:tplc="15804536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6310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0070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0277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6302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448C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A0A0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C5F9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C827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8jcc9CjeSLtdnbrK9B0O5oNQZfu01BG/0SRXGxVvTkmp6yb6QCBeng8PVtjA59uKq9RaM97RhWzYIldFdOJnQ==" w:salt="ozfnDg6nKi/SCuuTWjPn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32"/>
    <w:rsid w:val="002978C6"/>
    <w:rsid w:val="00700633"/>
    <w:rsid w:val="007676CB"/>
    <w:rsid w:val="009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2D6F"/>
  <w15:docId w15:val="{D8B851CB-24C4-4ABC-B06F-DC7E2AD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6" w:line="251" w:lineRule="auto"/>
      <w:ind w:left="379" w:right="82" w:hanging="36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7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9114</Characters>
  <Application>Microsoft Office Word</Application>
  <DocSecurity>8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2022-07-07T09:35:00Z</dcterms:created>
  <dcterms:modified xsi:type="dcterms:W3CDTF">2022-07-07T09:35:00Z</dcterms:modified>
</cp:coreProperties>
</file>