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01EC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07D15A6F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05870170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274ECBA4" w14:textId="54BF929A" w:rsidR="00B17020" w:rsidRPr="00B17020" w:rsidRDefault="006F531E" w:rsidP="00B17020">
      <w:pPr>
        <w:pStyle w:val="Nadpis1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color w:val="auto"/>
          <w:sz w:val="20"/>
          <w:szCs w:val="20"/>
        </w:rPr>
        <w:t>Střední škola stravování a služeb Karlovy Vary,</w:t>
      </w:r>
      <w:r w:rsidR="0026155D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 příspěvková organizace</w:t>
      </w:r>
    </w:p>
    <w:p w14:paraId="14E71947" w14:textId="6BA27BCC" w:rsidR="00B17020" w:rsidRPr="00C2244B" w:rsidRDefault="00B17020" w:rsidP="00B17020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531E">
        <w:rPr>
          <w:rFonts w:ascii="Arial" w:hAnsi="Arial" w:cs="Arial"/>
        </w:rPr>
        <w:t>Ondřejská 1122/56, 360 01 Karlovy Vary</w:t>
      </w:r>
    </w:p>
    <w:p w14:paraId="00C16797" w14:textId="51FB3523" w:rsidR="00B17020" w:rsidRPr="00C2244B" w:rsidRDefault="00B17020" w:rsidP="00B17020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531E">
        <w:rPr>
          <w:rFonts w:ascii="Arial" w:hAnsi="Arial" w:cs="Arial"/>
        </w:rPr>
        <w:t>00520055</w:t>
      </w:r>
    </w:p>
    <w:p w14:paraId="16AFBCD3" w14:textId="0181A5F3" w:rsidR="00B17020" w:rsidRPr="00211FCC" w:rsidRDefault="00B17020" w:rsidP="00B17020">
      <w:pPr>
        <w:ind w:left="2127" w:hanging="2127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</w:p>
    <w:p w14:paraId="6EEBA5E2" w14:textId="0AC6A3AC" w:rsidR="00B17020" w:rsidRPr="00C2244B" w:rsidRDefault="00B17020" w:rsidP="00B17020">
      <w:pPr>
        <w:ind w:left="2127" w:hanging="2127"/>
        <w:rPr>
          <w:rFonts w:ascii="Arial" w:hAnsi="Arial" w:cs="Arial"/>
          <w:i/>
          <w:iCs/>
        </w:rPr>
      </w:pPr>
      <w:r w:rsidRPr="00211FCC">
        <w:rPr>
          <w:rFonts w:ascii="Arial" w:hAnsi="Arial" w:cs="Arial"/>
        </w:rPr>
        <w:t xml:space="preserve">číslo účtu: </w:t>
      </w:r>
      <w:r w:rsidRPr="00211FCC">
        <w:rPr>
          <w:rFonts w:ascii="Arial" w:hAnsi="Arial" w:cs="Arial"/>
        </w:rPr>
        <w:tab/>
      </w:r>
    </w:p>
    <w:p w14:paraId="6147B7C6" w14:textId="65C8120C" w:rsidR="00B17020" w:rsidRPr="00C2244B" w:rsidRDefault="00B17020" w:rsidP="00B17020">
      <w:pPr>
        <w:rPr>
          <w:rFonts w:ascii="Arial" w:hAnsi="Arial" w:cs="Arial"/>
        </w:rPr>
      </w:pPr>
      <w:r w:rsidRPr="00C2244B">
        <w:rPr>
          <w:rFonts w:ascii="Arial" w:hAnsi="Arial" w:cs="Arial"/>
        </w:rPr>
        <w:t>zastoupen</w:t>
      </w:r>
      <w:r w:rsidR="006F531E">
        <w:rPr>
          <w:rFonts w:ascii="Arial" w:hAnsi="Arial" w:cs="Arial"/>
        </w:rPr>
        <w:t>á</w:t>
      </w:r>
      <w:r w:rsidRPr="00C2244B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19E552" w14:textId="77777777" w:rsidR="007E1A1B" w:rsidRDefault="007E1A1B" w:rsidP="00844E71">
      <w:pPr>
        <w:rPr>
          <w:rFonts w:ascii="Arial" w:hAnsi="Arial" w:cs="Arial"/>
          <w:i/>
        </w:rPr>
      </w:pPr>
    </w:p>
    <w:p w14:paraId="3E7F4259" w14:textId="77777777" w:rsidR="001A6DD5" w:rsidRPr="00BD3728" w:rsidRDefault="001A6DD5" w:rsidP="00844E71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>(dále jen „</w:t>
      </w:r>
      <w:r w:rsidR="009D04D9">
        <w:rPr>
          <w:rFonts w:ascii="Arial" w:hAnsi="Arial" w:cs="Arial"/>
          <w:i/>
        </w:rPr>
        <w:t>kupujíc</w:t>
      </w:r>
      <w:r w:rsidRPr="00BD3728">
        <w:rPr>
          <w:rFonts w:ascii="Arial" w:hAnsi="Arial" w:cs="Arial"/>
          <w:i/>
        </w:rPr>
        <w:t>í“ na straně jedné)</w:t>
      </w:r>
    </w:p>
    <w:p w14:paraId="332115B7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74AEEF7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14:paraId="30BE3945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0CA7E71C" w14:textId="23071BE1" w:rsidR="001A6DD5" w:rsidRPr="006006F9" w:rsidRDefault="006006F9" w:rsidP="001A6DD5">
      <w:pPr>
        <w:rPr>
          <w:rStyle w:val="Siln"/>
          <w:rFonts w:ascii="Arial" w:hAnsi="Arial" w:cs="Arial"/>
          <w:b w:val="0"/>
          <w:iCs/>
        </w:rPr>
      </w:pPr>
      <w:r w:rsidRPr="006006F9">
        <w:rPr>
          <w:rFonts w:ascii="Arial" w:hAnsi="Arial" w:cs="Arial"/>
          <w:b/>
          <w:iCs/>
        </w:rPr>
        <w:t xml:space="preserve">AUTO EDER </w:t>
      </w:r>
      <w:proofErr w:type="spellStart"/>
      <w:r w:rsidRPr="006006F9">
        <w:rPr>
          <w:rFonts w:ascii="Arial" w:hAnsi="Arial" w:cs="Arial"/>
          <w:b/>
          <w:iCs/>
        </w:rPr>
        <w:t>a.r.o</w:t>
      </w:r>
      <w:proofErr w:type="spellEnd"/>
      <w:r w:rsidRPr="006006F9">
        <w:rPr>
          <w:rFonts w:ascii="Arial" w:hAnsi="Arial" w:cs="Arial"/>
          <w:b/>
          <w:iCs/>
        </w:rPr>
        <w:t>.</w:t>
      </w:r>
    </w:p>
    <w:p w14:paraId="2059C4E3" w14:textId="7CB1370C" w:rsidR="001A6DD5" w:rsidRPr="006006F9" w:rsidRDefault="001A6DD5" w:rsidP="001A6DD5">
      <w:pPr>
        <w:rPr>
          <w:rFonts w:ascii="Arial" w:hAnsi="Arial" w:cs="Arial"/>
        </w:rPr>
      </w:pPr>
      <w:r w:rsidRPr="006006F9">
        <w:rPr>
          <w:rFonts w:ascii="Arial" w:hAnsi="Arial" w:cs="Arial"/>
        </w:rPr>
        <w:t xml:space="preserve">se sídlem: </w:t>
      </w:r>
      <w:r w:rsidR="00354E9C" w:rsidRPr="006006F9">
        <w:rPr>
          <w:rFonts w:ascii="Arial" w:hAnsi="Arial" w:cs="Arial"/>
        </w:rPr>
        <w:tab/>
      </w:r>
      <w:r w:rsidR="00354E9C" w:rsidRPr="006006F9">
        <w:rPr>
          <w:rFonts w:ascii="Arial" w:hAnsi="Arial" w:cs="Arial"/>
        </w:rPr>
        <w:tab/>
      </w:r>
      <w:r w:rsidR="006006F9">
        <w:rPr>
          <w:rFonts w:ascii="Arial" w:hAnsi="Arial" w:cs="Arial"/>
        </w:rPr>
        <w:t>Chebská 392/</w:t>
      </w:r>
      <w:proofErr w:type="gramStart"/>
      <w:r w:rsidR="006006F9">
        <w:rPr>
          <w:rFonts w:ascii="Arial" w:hAnsi="Arial" w:cs="Arial"/>
        </w:rPr>
        <w:t>116b</w:t>
      </w:r>
      <w:proofErr w:type="gramEnd"/>
      <w:r w:rsidR="006006F9">
        <w:rPr>
          <w:rFonts w:ascii="Arial" w:hAnsi="Arial" w:cs="Arial"/>
        </w:rPr>
        <w:t>, 360 06 Karlovy Vary</w:t>
      </w:r>
    </w:p>
    <w:p w14:paraId="2EE2F648" w14:textId="329F65C7" w:rsidR="001A6DD5" w:rsidRPr="006006F9" w:rsidRDefault="001A6DD5" w:rsidP="001A6DD5">
      <w:pPr>
        <w:rPr>
          <w:rFonts w:ascii="Arial" w:hAnsi="Arial" w:cs="Arial"/>
        </w:rPr>
      </w:pPr>
      <w:r w:rsidRPr="006006F9">
        <w:rPr>
          <w:rFonts w:ascii="Arial" w:hAnsi="Arial" w:cs="Arial"/>
        </w:rPr>
        <w:t xml:space="preserve">IČO: </w:t>
      </w:r>
      <w:r w:rsidR="00354E9C" w:rsidRPr="006006F9">
        <w:rPr>
          <w:rFonts w:ascii="Arial" w:hAnsi="Arial" w:cs="Arial"/>
        </w:rPr>
        <w:tab/>
      </w:r>
      <w:r w:rsidR="00354E9C" w:rsidRPr="006006F9">
        <w:rPr>
          <w:rFonts w:ascii="Arial" w:hAnsi="Arial" w:cs="Arial"/>
        </w:rPr>
        <w:tab/>
      </w:r>
      <w:r w:rsidR="00354E9C" w:rsidRPr="006006F9">
        <w:rPr>
          <w:rFonts w:ascii="Arial" w:hAnsi="Arial" w:cs="Arial"/>
        </w:rPr>
        <w:tab/>
      </w:r>
      <w:r w:rsidR="00FD0919">
        <w:rPr>
          <w:rFonts w:ascii="Arial" w:hAnsi="Arial" w:cs="Arial"/>
        </w:rPr>
        <w:t>29066476</w:t>
      </w:r>
      <w:r w:rsidR="00DE5725">
        <w:rPr>
          <w:rFonts w:ascii="Arial" w:hAnsi="Arial" w:cs="Arial"/>
        </w:rPr>
        <w:t xml:space="preserve">  </w:t>
      </w:r>
    </w:p>
    <w:p w14:paraId="540EFC60" w14:textId="3724686B" w:rsidR="001A6DD5" w:rsidRPr="006006F9" w:rsidRDefault="001A6DD5" w:rsidP="001A6DD5">
      <w:pPr>
        <w:rPr>
          <w:rFonts w:ascii="Verdana" w:hAnsi="Verdana"/>
          <w:color w:val="000000"/>
          <w:sz w:val="19"/>
          <w:szCs w:val="19"/>
        </w:rPr>
      </w:pPr>
      <w:r w:rsidRPr="006006F9">
        <w:rPr>
          <w:rFonts w:ascii="Arial" w:hAnsi="Arial" w:cs="Arial"/>
        </w:rPr>
        <w:t xml:space="preserve">Zastoupený: </w:t>
      </w:r>
      <w:r w:rsidR="00354E9C" w:rsidRPr="006006F9">
        <w:rPr>
          <w:rFonts w:ascii="Verdana" w:hAnsi="Verdana"/>
          <w:color w:val="000000"/>
          <w:sz w:val="19"/>
          <w:szCs w:val="19"/>
        </w:rPr>
        <w:tab/>
      </w:r>
      <w:r w:rsidR="00354E9C" w:rsidRPr="006006F9">
        <w:rPr>
          <w:rFonts w:ascii="Verdana" w:hAnsi="Verdana"/>
          <w:color w:val="000000"/>
          <w:sz w:val="19"/>
          <w:szCs w:val="19"/>
        </w:rPr>
        <w:tab/>
      </w:r>
      <w:r w:rsidR="00FD0919">
        <w:rPr>
          <w:rFonts w:ascii="Arial" w:hAnsi="Arial" w:cs="Arial"/>
        </w:rPr>
        <w:t xml:space="preserve"> </w:t>
      </w:r>
    </w:p>
    <w:p w14:paraId="5DF4CF02" w14:textId="68780328" w:rsidR="003167FF" w:rsidRPr="00BD3728" w:rsidRDefault="005A2064" w:rsidP="001A6DD5">
      <w:pPr>
        <w:rPr>
          <w:rFonts w:ascii="Arial" w:hAnsi="Arial" w:cs="Arial"/>
        </w:rPr>
      </w:pPr>
      <w:r w:rsidRPr="006006F9">
        <w:rPr>
          <w:rFonts w:ascii="Arial" w:hAnsi="Arial" w:cs="Arial"/>
          <w:color w:val="000000"/>
          <w:sz w:val="19"/>
          <w:szCs w:val="19"/>
        </w:rPr>
        <w:t>Z</w:t>
      </w:r>
      <w:r w:rsidR="003167FF" w:rsidRPr="006006F9">
        <w:rPr>
          <w:rFonts w:ascii="Arial" w:hAnsi="Arial" w:cs="Arial"/>
          <w:color w:val="000000"/>
          <w:sz w:val="19"/>
          <w:szCs w:val="19"/>
        </w:rPr>
        <w:t>apsaný</w:t>
      </w:r>
      <w:r w:rsidR="00354E9C" w:rsidRPr="006006F9">
        <w:rPr>
          <w:rFonts w:ascii="Arial" w:hAnsi="Arial" w:cs="Arial"/>
          <w:color w:val="000000"/>
          <w:sz w:val="19"/>
          <w:szCs w:val="19"/>
        </w:rPr>
        <w:t>:</w:t>
      </w:r>
      <w:r w:rsidR="00354E9C" w:rsidRPr="006006F9">
        <w:rPr>
          <w:rFonts w:ascii="Verdana" w:hAnsi="Verdana"/>
          <w:color w:val="000000"/>
          <w:sz w:val="19"/>
          <w:szCs w:val="19"/>
        </w:rPr>
        <w:tab/>
      </w:r>
      <w:r w:rsidR="00354E9C" w:rsidRPr="006006F9">
        <w:rPr>
          <w:rFonts w:ascii="Verdana" w:hAnsi="Verdana"/>
          <w:color w:val="000000"/>
          <w:sz w:val="19"/>
          <w:szCs w:val="19"/>
        </w:rPr>
        <w:tab/>
      </w:r>
      <w:r w:rsidR="00FD0919">
        <w:rPr>
          <w:rFonts w:ascii="Arial" w:hAnsi="Arial" w:cs="Arial"/>
        </w:rPr>
        <w:t>u Krajského soudu v Plzni, oddíl C vložka 23147</w:t>
      </w:r>
    </w:p>
    <w:p w14:paraId="13B65B4B" w14:textId="77777777" w:rsidR="001A6DD5" w:rsidRPr="00F67D26" w:rsidRDefault="001A6DD5" w:rsidP="001A6DD5">
      <w:pPr>
        <w:rPr>
          <w:rFonts w:ascii="Arial" w:hAnsi="Arial" w:cs="Arial"/>
        </w:rPr>
      </w:pPr>
    </w:p>
    <w:p w14:paraId="55D8FE5F" w14:textId="77777777" w:rsidR="001A6DD5" w:rsidRPr="00BD3728" w:rsidRDefault="001A6DD5" w:rsidP="001A6DD5">
      <w:pPr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(dále jen „ </w:t>
      </w:r>
      <w:r w:rsidR="009D04D9">
        <w:rPr>
          <w:rFonts w:ascii="Arial" w:hAnsi="Arial" w:cs="Arial"/>
          <w:i/>
        </w:rPr>
        <w:t>prodávající</w:t>
      </w:r>
      <w:r w:rsidRPr="00BD3728">
        <w:rPr>
          <w:rFonts w:ascii="Arial" w:hAnsi="Arial" w:cs="Arial"/>
          <w:i/>
        </w:rPr>
        <w:t>“ na straně druhé)</w:t>
      </w:r>
    </w:p>
    <w:p w14:paraId="00A37036" w14:textId="77777777" w:rsidR="001A6DD5" w:rsidRPr="00BD3728" w:rsidRDefault="001A6DD5" w:rsidP="001A6DD5">
      <w:pPr>
        <w:rPr>
          <w:rFonts w:ascii="Arial" w:hAnsi="Arial" w:cs="Arial"/>
          <w:b/>
          <w:bCs/>
        </w:rPr>
      </w:pPr>
    </w:p>
    <w:p w14:paraId="19147819" w14:textId="77777777"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41501E91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39B16A98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66531724" w14:textId="77777777" w:rsidR="005154B8" w:rsidRPr="00C2244B" w:rsidRDefault="005154B8" w:rsidP="005154B8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1CABBCB0" w14:textId="77777777" w:rsidR="005154B8" w:rsidRPr="00BD3728" w:rsidRDefault="005154B8" w:rsidP="005154B8">
      <w:pPr>
        <w:spacing w:after="120"/>
        <w:rPr>
          <w:rFonts w:ascii="Arial" w:hAnsi="Arial" w:cs="Arial"/>
          <w:b/>
          <w:bCs/>
        </w:rPr>
      </w:pPr>
    </w:p>
    <w:p w14:paraId="0372620A" w14:textId="77777777" w:rsidR="005154B8" w:rsidRPr="00BD3728" w:rsidRDefault="005154B8" w:rsidP="005154B8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5627D2A7" w14:textId="77777777" w:rsidR="005154B8" w:rsidRPr="00BD3728" w:rsidRDefault="005154B8" w:rsidP="005154B8">
      <w:pPr>
        <w:spacing w:after="120"/>
        <w:rPr>
          <w:rFonts w:ascii="Arial" w:hAnsi="Arial" w:cs="Arial"/>
        </w:rPr>
      </w:pPr>
    </w:p>
    <w:p w14:paraId="50C93346" w14:textId="54F7B737" w:rsidR="005154B8" w:rsidRPr="00BD372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movitých věcí dále uvedených, jejichž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  <w:r w:rsidR="00FD0919">
        <w:rPr>
          <w:rFonts w:cs="Arial"/>
          <w:sz w:val="20"/>
          <w:szCs w:val="20"/>
        </w:rPr>
        <w:t xml:space="preserve"> prodávající je vybraným dodavatelem veřejné zakázky „Automobil typu </w:t>
      </w:r>
      <w:proofErr w:type="spellStart"/>
      <w:r w:rsidR="00FD0919">
        <w:rPr>
          <w:rFonts w:cs="Arial"/>
          <w:sz w:val="20"/>
          <w:szCs w:val="20"/>
        </w:rPr>
        <w:t>Transporter</w:t>
      </w:r>
      <w:proofErr w:type="spellEnd"/>
      <w:r w:rsidR="00FD0919">
        <w:rPr>
          <w:rFonts w:cs="Arial"/>
          <w:sz w:val="20"/>
          <w:szCs w:val="20"/>
        </w:rPr>
        <w:t>“</w:t>
      </w:r>
    </w:p>
    <w:p w14:paraId="51C0DFC4" w14:textId="1BC885B2" w:rsidR="005154B8" w:rsidRPr="00B97EAC" w:rsidRDefault="005154B8" w:rsidP="00B97EAC">
      <w:pPr>
        <w:pStyle w:val="Preambule"/>
        <w:tabs>
          <w:tab w:val="clear" w:pos="360"/>
        </w:tabs>
        <w:ind w:left="426" w:hanging="426"/>
        <w:rPr>
          <w:sz w:val="20"/>
          <w:szCs w:val="20"/>
        </w:rPr>
      </w:pPr>
      <w:r w:rsidRPr="00B97EAC">
        <w:rPr>
          <w:sz w:val="20"/>
          <w:szCs w:val="20"/>
        </w:rPr>
        <w:t xml:space="preserve">vyhlášené dne </w:t>
      </w:r>
      <w:r w:rsidR="00FD0919">
        <w:rPr>
          <w:sz w:val="20"/>
          <w:szCs w:val="20"/>
        </w:rPr>
        <w:t>31. 5. 2022</w:t>
      </w:r>
      <w:r w:rsidRPr="00B97EAC">
        <w:rPr>
          <w:sz w:val="20"/>
          <w:szCs w:val="20"/>
        </w:rPr>
        <w:t xml:space="preserve"> </w:t>
      </w:r>
      <w:r w:rsidR="006F531E">
        <w:rPr>
          <w:sz w:val="20"/>
          <w:szCs w:val="20"/>
        </w:rPr>
        <w:t>Střední školou stravování a služeb Karlovy Vary, příspěvkovou organizací</w:t>
      </w:r>
      <w:r w:rsidRPr="00B97EAC">
        <w:rPr>
          <w:sz w:val="20"/>
          <w:szCs w:val="20"/>
        </w:rPr>
        <w:t>, IČO</w:t>
      </w:r>
      <w:r w:rsidR="009402F0">
        <w:rPr>
          <w:sz w:val="20"/>
          <w:szCs w:val="20"/>
        </w:rPr>
        <w:t>:</w:t>
      </w:r>
      <w:r w:rsidRPr="00B97EAC">
        <w:rPr>
          <w:sz w:val="20"/>
          <w:szCs w:val="20"/>
        </w:rPr>
        <w:t xml:space="preserve"> </w:t>
      </w:r>
      <w:r w:rsidR="006F531E">
        <w:rPr>
          <w:sz w:val="20"/>
          <w:szCs w:val="20"/>
        </w:rPr>
        <w:t>00520055</w:t>
      </w:r>
      <w:r w:rsidRPr="00B97EAC">
        <w:rPr>
          <w:sz w:val="20"/>
          <w:szCs w:val="20"/>
        </w:rPr>
        <w:t xml:space="preserve">, se sídlem </w:t>
      </w:r>
      <w:r w:rsidR="006F531E">
        <w:rPr>
          <w:sz w:val="20"/>
          <w:szCs w:val="20"/>
        </w:rPr>
        <w:t>Ondřejská 1122/56, 360 01 Karlovy Vary</w:t>
      </w:r>
      <w:r w:rsidRPr="00B97EAC">
        <w:rPr>
          <w:sz w:val="20"/>
          <w:szCs w:val="20"/>
        </w:rPr>
        <w:t xml:space="preserve">, jakožto </w:t>
      </w:r>
      <w:r w:rsidR="006F531E">
        <w:rPr>
          <w:sz w:val="20"/>
          <w:szCs w:val="20"/>
        </w:rPr>
        <w:t>z</w:t>
      </w:r>
      <w:r w:rsidRPr="00B97EAC">
        <w:rPr>
          <w:sz w:val="20"/>
          <w:szCs w:val="20"/>
        </w:rPr>
        <w:t>adavatelem (dále jen „zadavatel“) veřejné zakázky</w:t>
      </w:r>
      <w:r w:rsidR="00B97EAC" w:rsidRPr="00B97EAC">
        <w:rPr>
          <w:sz w:val="20"/>
          <w:szCs w:val="20"/>
        </w:rPr>
        <w:t xml:space="preserve"> malého rozsahu</w:t>
      </w:r>
      <w:r w:rsidRPr="00B97EAC">
        <w:rPr>
          <w:sz w:val="20"/>
          <w:szCs w:val="20"/>
        </w:rPr>
        <w:t xml:space="preserve">; a </w:t>
      </w:r>
    </w:p>
    <w:p w14:paraId="6F554C26" w14:textId="77777777" w:rsidR="005154B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tyto movité věci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365747DD" w14:textId="77777777" w:rsidR="005154B8" w:rsidRPr="00BD372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4D6CBF14" w14:textId="77777777" w:rsidR="005154B8" w:rsidRPr="00BD3728" w:rsidRDefault="005154B8" w:rsidP="005154B8">
      <w:pPr>
        <w:spacing w:after="120"/>
        <w:rPr>
          <w:rFonts w:ascii="Arial" w:hAnsi="Arial" w:cs="Arial"/>
        </w:rPr>
      </w:pPr>
    </w:p>
    <w:p w14:paraId="5FEB3B47" w14:textId="77777777" w:rsidR="005154B8" w:rsidRDefault="005154B8" w:rsidP="005154B8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5E4E0AE7" w14:textId="77777777" w:rsidR="005154B8" w:rsidRPr="00C2244B" w:rsidRDefault="005154B8" w:rsidP="005154B8">
      <w:pPr>
        <w:spacing w:after="120"/>
        <w:rPr>
          <w:rFonts w:ascii="Arial" w:hAnsi="Arial" w:cs="Arial"/>
        </w:rPr>
      </w:pPr>
    </w:p>
    <w:p w14:paraId="73052046" w14:textId="77777777" w:rsidR="005154B8" w:rsidRPr="00B557C2" w:rsidRDefault="005154B8" w:rsidP="005154B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557C2">
        <w:rPr>
          <w:rFonts w:ascii="Arial" w:hAnsi="Arial" w:cs="Arial"/>
          <w:b/>
          <w:sz w:val="28"/>
          <w:szCs w:val="28"/>
        </w:rPr>
        <w:t>KUPNÍ SMLOUVY</w:t>
      </w:r>
    </w:p>
    <w:p w14:paraId="26B40DE6" w14:textId="77777777" w:rsidR="005154B8" w:rsidRPr="001B79D2" w:rsidRDefault="005154B8" w:rsidP="005154B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1B79D2">
        <w:rPr>
          <w:rFonts w:ascii="Arial" w:hAnsi="Arial" w:cs="Arial"/>
          <w:sz w:val="20"/>
          <w:szCs w:val="20"/>
        </w:rPr>
        <w:t>(dále jen „smlouva“)</w:t>
      </w:r>
    </w:p>
    <w:p w14:paraId="6485FCC1" w14:textId="77777777" w:rsidR="005154B8" w:rsidRPr="001B79D2" w:rsidRDefault="005154B8" w:rsidP="005154B8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  <w:r w:rsidRPr="001B79D2">
        <w:rPr>
          <w:rFonts w:ascii="Arial" w:hAnsi="Arial" w:cs="Arial"/>
          <w:sz w:val="20"/>
        </w:rPr>
        <w:t>dle § 2079 a násl. zákona č. 89/2012 Sb., občanský zákoník, ve znění pozdějších předpisů</w:t>
      </w:r>
      <w:r w:rsidR="00721933" w:rsidRPr="001B79D2">
        <w:rPr>
          <w:rFonts w:ascii="Arial" w:hAnsi="Arial" w:cs="Arial"/>
          <w:sz w:val="20"/>
        </w:rPr>
        <w:t xml:space="preserve"> (dále jen „občanský zákoník“)</w:t>
      </w:r>
    </w:p>
    <w:p w14:paraId="033E6DE8" w14:textId="77777777" w:rsidR="005154B8" w:rsidRPr="00BD3728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Předmět smlouvy</w:t>
      </w:r>
    </w:p>
    <w:p w14:paraId="0D0AFF14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>
        <w:rPr>
          <w:rFonts w:cs="Arial"/>
          <w:sz w:val="20"/>
          <w:szCs w:val="20"/>
        </w:rPr>
        <w:t xml:space="preserve"> dle specifikace</w:t>
      </w:r>
      <w:r w:rsidRPr="00BD3728">
        <w:rPr>
          <w:rFonts w:cs="Arial"/>
          <w:sz w:val="20"/>
          <w:szCs w:val="20"/>
        </w:rPr>
        <w:t xml:space="preserve"> v příloze č. 1</w:t>
      </w:r>
      <w:r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této smlouvy a převést na kupujícího vlastnické právo k tomuto předmětu.</w:t>
      </w:r>
    </w:p>
    <w:p w14:paraId="79E852AB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0"/>
    <w:p w14:paraId="60B867FD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Předmětem plnění dle této kupní smlouvy je rovněž dodání veškeré příslušné dokumentace a dokladů a to zejména návodů k obsluze, údržbě a bezpečnému užívání předmětu koupě, dále příslušných dokladů pro evidenci vozidla v registru vozidel, osvědčení o registraci vozidla – část II. (technický průkaz), vyplněn</w:t>
      </w:r>
      <w:r>
        <w:rPr>
          <w:rFonts w:cs="Arial"/>
          <w:sz w:val="20"/>
          <w:szCs w:val="20"/>
        </w:rPr>
        <w:t>ou a potvrzenou servisní knížku</w:t>
      </w:r>
      <w:r w:rsidRPr="00BD3728">
        <w:rPr>
          <w:rFonts w:cs="Arial"/>
          <w:sz w:val="20"/>
          <w:szCs w:val="20"/>
        </w:rPr>
        <w:t xml:space="preserve"> apod., vše v jednom vyhotovení v tištěné formě v českém jazyce. </w:t>
      </w:r>
    </w:p>
    <w:p w14:paraId="1D7A4BF9" w14:textId="77777777" w:rsidR="005154B8" w:rsidRPr="00BD3728" w:rsidRDefault="005154B8" w:rsidP="005154B8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77C15AFB" w14:textId="77777777" w:rsidR="005154B8" w:rsidRPr="00D73BF1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14:paraId="4FCC52FB" w14:textId="77777777" w:rsidR="005154B8" w:rsidRPr="002517D2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</w:t>
      </w:r>
      <w:r w:rsidRPr="002517D2">
        <w:rPr>
          <w:rFonts w:cs="Arial"/>
          <w:sz w:val="20"/>
          <w:szCs w:val="20"/>
        </w:rPr>
        <w:t>je sídlo kupujícího.</w:t>
      </w:r>
    </w:p>
    <w:p w14:paraId="6C985480" w14:textId="0978E064" w:rsidR="005154B8" w:rsidRPr="002517D2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517D2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</w:t>
      </w:r>
      <w:r w:rsidRPr="002517D2">
        <w:rPr>
          <w:rFonts w:cs="Arial"/>
          <w:b/>
          <w:sz w:val="20"/>
          <w:szCs w:val="20"/>
        </w:rPr>
        <w:t xml:space="preserve">do </w:t>
      </w:r>
      <w:r w:rsidR="000402A5">
        <w:rPr>
          <w:rFonts w:cs="Arial"/>
          <w:b/>
          <w:sz w:val="20"/>
          <w:szCs w:val="20"/>
        </w:rPr>
        <w:t>15</w:t>
      </w:r>
      <w:r w:rsidR="00360D21">
        <w:rPr>
          <w:rFonts w:cs="Arial"/>
          <w:b/>
          <w:sz w:val="20"/>
          <w:szCs w:val="20"/>
        </w:rPr>
        <w:t xml:space="preserve"> měsíců od účinnosti smlouvy</w:t>
      </w:r>
      <w:r w:rsidRPr="002517D2">
        <w:rPr>
          <w:rFonts w:cs="Arial"/>
          <w:sz w:val="20"/>
          <w:szCs w:val="20"/>
        </w:rPr>
        <w:t>.</w:t>
      </w:r>
    </w:p>
    <w:p w14:paraId="2AEEB33A" w14:textId="77777777" w:rsidR="005154B8" w:rsidRPr="002F4686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B513DA">
        <w:rPr>
          <w:rFonts w:cs="Arial"/>
          <w:sz w:val="20"/>
          <w:szCs w:val="20"/>
        </w:rPr>
        <w:t>pět pracovních dní</w:t>
      </w:r>
      <w:r w:rsidRPr="002F4686">
        <w:rPr>
          <w:rFonts w:cs="Arial"/>
          <w:sz w:val="20"/>
          <w:szCs w:val="20"/>
        </w:rPr>
        <w:t xml:space="preserve"> předem a kupující prodávajícímu příslušný termín potvrdí. </w:t>
      </w:r>
    </w:p>
    <w:p w14:paraId="225E944F" w14:textId="77777777" w:rsidR="005154B8" w:rsidRPr="002F4686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216C652E" w14:textId="77777777"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56725E51" w14:textId="77777777"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7C9923A3" w14:textId="77777777" w:rsidR="005154B8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19F918BB" w14:textId="77777777"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043682CC" w14:textId="77777777"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3A447CD0" w14:textId="77777777" w:rsidR="005154B8" w:rsidRPr="003C442D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výzva k odstranění vad, způsob a </w:t>
      </w:r>
      <w:r w:rsidR="00B97EAC">
        <w:rPr>
          <w:rFonts w:cs="Arial"/>
          <w:sz w:val="20"/>
          <w:szCs w:val="20"/>
        </w:rPr>
        <w:t>termín</w:t>
      </w:r>
      <w:r w:rsidRPr="002F4686">
        <w:rPr>
          <w:rFonts w:cs="Arial"/>
          <w:sz w:val="20"/>
          <w:szCs w:val="20"/>
        </w:rPr>
        <w:t xml:space="preserve"> k odstranění vad,</w:t>
      </w:r>
    </w:p>
    <w:p w14:paraId="707513F2" w14:textId="77777777"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568B29B1" w14:textId="77777777" w:rsidR="005154B8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veškeré požadavky dle specifikace v příloze č. 1 nebo bude mít jakékoliv zjevné vady. </w:t>
      </w:r>
    </w:p>
    <w:p w14:paraId="33CB5207" w14:textId="77777777" w:rsidR="005154B8" w:rsidRDefault="005154B8" w:rsidP="00C1129A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Předmět koupě je považován za odevzdaný kupujícímu až v okamžiku podpisu Protokolu o převzetí předmětu koupě kupujícím i prodávajícím.</w:t>
      </w:r>
    </w:p>
    <w:p w14:paraId="73A48F55" w14:textId="77777777" w:rsidR="005154B8" w:rsidRPr="00BD3728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14:paraId="0B1B982F" w14:textId="77777777" w:rsidR="005154B8" w:rsidRPr="000E2A13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3CA9F08E" w14:textId="4B940C79" w:rsidR="005154B8" w:rsidRPr="003D5223" w:rsidRDefault="005154B8" w:rsidP="005154B8">
      <w:pPr>
        <w:spacing w:after="120"/>
        <w:ind w:left="1134"/>
        <w:rPr>
          <w:rFonts w:ascii="Arial" w:hAnsi="Arial" w:cs="Arial"/>
          <w:b/>
          <w:bCs/>
        </w:rPr>
      </w:pPr>
      <w:r w:rsidRPr="003D5223">
        <w:rPr>
          <w:rFonts w:ascii="Arial" w:hAnsi="Arial" w:cs="Arial"/>
          <w:b/>
          <w:bCs/>
        </w:rPr>
        <w:t>Cena bez DPH</w:t>
      </w:r>
      <w:r w:rsidR="00CE3C93" w:rsidRPr="003D5223">
        <w:rPr>
          <w:rFonts w:ascii="Arial" w:hAnsi="Arial" w:cs="Arial"/>
          <w:b/>
          <w:bCs/>
        </w:rPr>
        <w:t xml:space="preserve">      </w:t>
      </w:r>
      <w:r w:rsidRPr="003D5223">
        <w:rPr>
          <w:rFonts w:ascii="Arial" w:hAnsi="Arial" w:cs="Arial"/>
          <w:b/>
          <w:bCs/>
        </w:rPr>
        <w:t xml:space="preserve"> </w:t>
      </w:r>
      <w:r w:rsidR="00CE3C93" w:rsidRPr="003D5223">
        <w:rPr>
          <w:rFonts w:ascii="Arial" w:hAnsi="Arial" w:cs="Arial"/>
          <w:b/>
          <w:bCs/>
        </w:rPr>
        <w:t>721.533,00 K</w:t>
      </w:r>
      <w:r w:rsidRPr="003D5223">
        <w:rPr>
          <w:rFonts w:ascii="Arial" w:hAnsi="Arial" w:cs="Arial"/>
          <w:b/>
          <w:bCs/>
        </w:rPr>
        <w:t>č</w:t>
      </w:r>
    </w:p>
    <w:p w14:paraId="5E7E5B3D" w14:textId="26A973AF" w:rsidR="005154B8" w:rsidRPr="00CE3C93" w:rsidRDefault="005154B8" w:rsidP="005154B8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>(slovy</w:t>
      </w:r>
      <w:r w:rsidRPr="00CE3C93">
        <w:rPr>
          <w:rFonts w:ascii="Arial" w:hAnsi="Arial" w:cs="Arial"/>
        </w:rPr>
        <w:t xml:space="preserve">: </w:t>
      </w:r>
      <w:r w:rsidR="00CE3C93">
        <w:rPr>
          <w:rFonts w:ascii="Arial" w:hAnsi="Arial" w:cs="Arial"/>
        </w:rPr>
        <w:t>sedm set dvacet jedna tisíc pět set třicet tři korun českých</w:t>
      </w:r>
      <w:r w:rsidRPr="00CE3C93">
        <w:rPr>
          <w:rFonts w:ascii="Arial" w:hAnsi="Arial" w:cs="Arial"/>
        </w:rPr>
        <w:t>)</w:t>
      </w:r>
    </w:p>
    <w:p w14:paraId="307F2354" w14:textId="5FDB19FC" w:rsidR="005154B8" w:rsidRPr="003D5223" w:rsidRDefault="005154B8" w:rsidP="005154B8">
      <w:pPr>
        <w:spacing w:after="120"/>
        <w:ind w:left="1134"/>
        <w:rPr>
          <w:rFonts w:ascii="Arial" w:hAnsi="Arial" w:cs="Arial"/>
          <w:b/>
          <w:bCs/>
        </w:rPr>
      </w:pPr>
      <w:r w:rsidRPr="003D5223">
        <w:rPr>
          <w:rFonts w:ascii="Arial" w:hAnsi="Arial" w:cs="Arial"/>
          <w:b/>
          <w:bCs/>
        </w:rPr>
        <w:t xml:space="preserve">DPH </w:t>
      </w:r>
      <w:r w:rsidR="00CE3C93" w:rsidRPr="003D5223">
        <w:rPr>
          <w:rFonts w:ascii="Arial" w:hAnsi="Arial" w:cs="Arial"/>
          <w:b/>
          <w:bCs/>
        </w:rPr>
        <w:t xml:space="preserve">                      151.522,00 </w:t>
      </w:r>
      <w:r w:rsidRPr="003D5223">
        <w:rPr>
          <w:rFonts w:ascii="Arial" w:hAnsi="Arial" w:cs="Arial"/>
          <w:b/>
          <w:bCs/>
        </w:rPr>
        <w:t>Kč</w:t>
      </w:r>
    </w:p>
    <w:p w14:paraId="187B2423" w14:textId="43A65FB2" w:rsidR="005154B8" w:rsidRPr="00CE3C93" w:rsidRDefault="005154B8" w:rsidP="005154B8">
      <w:pPr>
        <w:spacing w:after="120"/>
        <w:ind w:left="1134"/>
        <w:rPr>
          <w:rFonts w:ascii="Arial" w:hAnsi="Arial" w:cs="Arial"/>
        </w:rPr>
      </w:pPr>
      <w:r w:rsidRPr="00CE3C93">
        <w:rPr>
          <w:rFonts w:ascii="Arial" w:hAnsi="Arial" w:cs="Arial"/>
        </w:rPr>
        <w:t xml:space="preserve">(slovy: </w:t>
      </w:r>
      <w:r w:rsidR="00CE3C93">
        <w:rPr>
          <w:rFonts w:ascii="Arial" w:hAnsi="Arial" w:cs="Arial"/>
        </w:rPr>
        <w:t>jedno sto padesát jedna tisíc pět set dvacet dva korun českých</w:t>
      </w:r>
      <w:r w:rsidRPr="00CE3C93">
        <w:rPr>
          <w:rFonts w:ascii="Arial" w:hAnsi="Arial" w:cs="Arial"/>
        </w:rPr>
        <w:t>)</w:t>
      </w:r>
    </w:p>
    <w:p w14:paraId="4726054B" w14:textId="77777777" w:rsidR="005154B8" w:rsidRPr="00CE3C93" w:rsidRDefault="005154B8" w:rsidP="005154B8">
      <w:pPr>
        <w:spacing w:after="120"/>
        <w:ind w:left="1134"/>
        <w:rPr>
          <w:rFonts w:ascii="Arial" w:hAnsi="Arial" w:cs="Arial"/>
        </w:rPr>
      </w:pPr>
      <w:r w:rsidRPr="00CE3C93">
        <w:rPr>
          <w:rFonts w:ascii="Arial" w:hAnsi="Arial" w:cs="Arial"/>
        </w:rPr>
        <w:t>------------------------------------------------------------------------------------------------</w:t>
      </w:r>
    </w:p>
    <w:p w14:paraId="18A5D907" w14:textId="0501ED02" w:rsidR="005154B8" w:rsidRPr="003D5223" w:rsidRDefault="005154B8" w:rsidP="005154B8">
      <w:pPr>
        <w:spacing w:after="120"/>
        <w:ind w:left="1134"/>
        <w:rPr>
          <w:rFonts w:ascii="Arial" w:hAnsi="Arial" w:cs="Arial"/>
          <w:b/>
          <w:bCs/>
        </w:rPr>
      </w:pPr>
      <w:r w:rsidRPr="003D5223">
        <w:rPr>
          <w:rFonts w:ascii="Arial" w:hAnsi="Arial" w:cs="Arial"/>
          <w:b/>
          <w:bCs/>
        </w:rPr>
        <w:t xml:space="preserve">Cena včetně DPH </w:t>
      </w:r>
      <w:r w:rsidR="00CE3C93" w:rsidRPr="003D5223">
        <w:rPr>
          <w:rFonts w:ascii="Arial" w:hAnsi="Arial" w:cs="Arial"/>
          <w:b/>
          <w:bCs/>
        </w:rPr>
        <w:t xml:space="preserve">  873.055,00 </w:t>
      </w:r>
      <w:r w:rsidRPr="003D5223">
        <w:rPr>
          <w:rFonts w:ascii="Arial" w:hAnsi="Arial" w:cs="Arial"/>
          <w:b/>
          <w:bCs/>
        </w:rPr>
        <w:t>Kč</w:t>
      </w:r>
    </w:p>
    <w:p w14:paraId="18AAFB87" w14:textId="3C854CA5" w:rsidR="000402A5" w:rsidRDefault="005154B8" w:rsidP="000402A5">
      <w:pPr>
        <w:spacing w:after="120"/>
        <w:ind w:left="1134"/>
        <w:rPr>
          <w:rFonts w:ascii="Arial" w:hAnsi="Arial" w:cs="Arial"/>
        </w:rPr>
      </w:pPr>
      <w:r w:rsidRPr="00CE3C93">
        <w:rPr>
          <w:rFonts w:ascii="Arial" w:hAnsi="Arial" w:cs="Arial"/>
        </w:rPr>
        <w:t>(slovy:</w:t>
      </w:r>
      <w:r w:rsidR="006D1866" w:rsidRPr="00CE3C93">
        <w:rPr>
          <w:rFonts w:ascii="Arial" w:hAnsi="Arial" w:cs="Arial"/>
        </w:rPr>
        <w:t xml:space="preserve"> </w:t>
      </w:r>
      <w:r w:rsidR="00CE3C93">
        <w:rPr>
          <w:rFonts w:ascii="Arial" w:hAnsi="Arial" w:cs="Arial"/>
        </w:rPr>
        <w:t xml:space="preserve">osm set sedmdesát </w:t>
      </w:r>
      <w:r w:rsidR="003D5223">
        <w:rPr>
          <w:rFonts w:ascii="Arial" w:hAnsi="Arial" w:cs="Arial"/>
        </w:rPr>
        <w:t>tři tisíc padesát pět korun českých</w:t>
      </w:r>
      <w:r w:rsidRPr="00CE3C93">
        <w:rPr>
          <w:rFonts w:ascii="Arial" w:hAnsi="Arial" w:cs="Arial"/>
        </w:rPr>
        <w:t>)</w:t>
      </w:r>
    </w:p>
    <w:p w14:paraId="2D90E020" w14:textId="3B2104A6" w:rsidR="005154B8" w:rsidRPr="003D5223" w:rsidRDefault="005154B8" w:rsidP="000402A5">
      <w:pPr>
        <w:spacing w:after="120"/>
        <w:ind w:left="1134"/>
        <w:rPr>
          <w:rFonts w:ascii="Arial" w:hAnsi="Arial" w:cs="Arial"/>
        </w:rPr>
      </w:pPr>
      <w:r w:rsidRPr="003D5223">
        <w:rPr>
          <w:rFonts w:ascii="Arial" w:hAnsi="Arial" w:cs="Arial"/>
        </w:rPr>
        <w:t>(dále jen „kupní cena“)</w:t>
      </w:r>
    </w:p>
    <w:p w14:paraId="7CBC26A6" w14:textId="77777777" w:rsidR="000402A5" w:rsidRDefault="000402A5" w:rsidP="000402A5">
      <w:pPr>
        <w:spacing w:after="120"/>
        <w:ind w:left="1134"/>
        <w:rPr>
          <w:rFonts w:cs="Arial"/>
        </w:rPr>
      </w:pPr>
    </w:p>
    <w:p w14:paraId="29F2FB47" w14:textId="77777777"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lastRenderedPageBreak/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699E897D" w14:textId="77777777"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</w:t>
      </w:r>
      <w:r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020D712E" w14:textId="77777777" w:rsidR="005154B8" w:rsidRPr="009A11D7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58BBB359" w14:textId="77777777" w:rsidR="005154B8" w:rsidRPr="003C442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33DC3BAC" w14:textId="77777777"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22E9F3E7" w14:textId="77777777"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043EA429" w14:textId="77777777"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722C780E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budou peněžní prostředky odpovídající kupní ceně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14:paraId="2F06B603" w14:textId="77777777" w:rsidR="005154B8" w:rsidRDefault="00B97EAC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Úhrada kupní ceny</w:t>
      </w:r>
      <w:r w:rsidR="005154B8" w:rsidRPr="00BD3728">
        <w:rPr>
          <w:rFonts w:cs="Arial"/>
          <w:sz w:val="20"/>
          <w:szCs w:val="20"/>
        </w:rPr>
        <w:t xml:space="preserve"> nemá vliv na možnost uplatnění práva kupujícího z vad předmětu koupě.</w:t>
      </w:r>
    </w:p>
    <w:p w14:paraId="2F814D8F" w14:textId="77777777" w:rsidR="005154B8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0E8930D5" w14:textId="77777777" w:rsidR="005154B8" w:rsidRPr="00BD3728" w:rsidRDefault="005154B8" w:rsidP="00B97EAC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14:paraId="4023129A" w14:textId="77777777" w:rsidR="005154B8" w:rsidRPr="00BD3728" w:rsidRDefault="005154B8" w:rsidP="00B97EAC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1C8D72C4" w14:textId="3E757AB7" w:rsidR="005154B8" w:rsidRPr="00721933" w:rsidRDefault="005154B8" w:rsidP="0072193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721933">
        <w:rPr>
          <w:rFonts w:cs="Arial"/>
          <w:sz w:val="20"/>
          <w:szCs w:val="20"/>
        </w:rPr>
        <w:t xml:space="preserve">Prodávající poskytuje kupujícímu záruku za jakost předmětu koupě, a to v </w:t>
      </w:r>
      <w:r w:rsidRPr="003D5223">
        <w:rPr>
          <w:rFonts w:cs="Arial"/>
          <w:sz w:val="20"/>
          <w:szCs w:val="20"/>
        </w:rPr>
        <w:t xml:space="preserve">délce </w:t>
      </w:r>
      <w:r w:rsidR="003D5223">
        <w:rPr>
          <w:rFonts w:cs="Arial"/>
          <w:sz w:val="20"/>
          <w:szCs w:val="20"/>
        </w:rPr>
        <w:t>5</w:t>
      </w:r>
      <w:r w:rsidR="00721933" w:rsidRPr="003D5223">
        <w:rPr>
          <w:rFonts w:cs="Arial"/>
          <w:sz w:val="20"/>
          <w:szCs w:val="20"/>
        </w:rPr>
        <w:t xml:space="preserve"> let nebo </w:t>
      </w:r>
      <w:r w:rsidR="003D5223">
        <w:rPr>
          <w:rFonts w:cs="Arial"/>
          <w:sz w:val="20"/>
          <w:szCs w:val="20"/>
        </w:rPr>
        <w:t xml:space="preserve">1.000.000 </w:t>
      </w:r>
      <w:r w:rsidR="00721933" w:rsidRPr="003D5223">
        <w:rPr>
          <w:rFonts w:cs="Arial"/>
          <w:sz w:val="20"/>
          <w:szCs w:val="20"/>
        </w:rPr>
        <w:t>najetých km</w:t>
      </w:r>
      <w:r w:rsidRPr="003D5223">
        <w:rPr>
          <w:rFonts w:cs="Arial"/>
          <w:sz w:val="20"/>
          <w:szCs w:val="20"/>
        </w:rPr>
        <w:t>. Záruční doba na neprorezavění karoserie činí</w:t>
      </w:r>
      <w:r w:rsidR="003D5223">
        <w:rPr>
          <w:rFonts w:cs="Arial"/>
          <w:sz w:val="20"/>
          <w:szCs w:val="20"/>
        </w:rPr>
        <w:t xml:space="preserve"> 6</w:t>
      </w:r>
      <w:r w:rsidR="00785B66" w:rsidRPr="003D5223">
        <w:rPr>
          <w:rFonts w:cs="Arial"/>
          <w:sz w:val="20"/>
          <w:szCs w:val="20"/>
        </w:rPr>
        <w:t xml:space="preserve"> </w:t>
      </w:r>
      <w:r w:rsidRPr="003D5223">
        <w:rPr>
          <w:rFonts w:cs="Arial"/>
          <w:sz w:val="20"/>
          <w:szCs w:val="20"/>
        </w:rPr>
        <w:t>let. Běh záruční doby počíná ode</w:t>
      </w:r>
      <w:r w:rsidRPr="00721933">
        <w:rPr>
          <w:rFonts w:cs="Arial"/>
          <w:sz w:val="20"/>
          <w:szCs w:val="20"/>
        </w:rPr>
        <w:t xml:space="preserve"> dne odevzdání předmětu koupě kupujícímu.</w:t>
      </w:r>
    </w:p>
    <w:p w14:paraId="7978945A" w14:textId="77777777" w:rsidR="005154B8" w:rsidRPr="00BD3728" w:rsidRDefault="005154B8" w:rsidP="00B97EAC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dle předcházejícího odst. 5.2.</w:t>
      </w:r>
      <w:r w:rsidR="00643940">
        <w:rPr>
          <w:rFonts w:cs="Arial"/>
          <w:sz w:val="20"/>
          <w:szCs w:val="20"/>
        </w:rPr>
        <w:t xml:space="preserve"> smlouvy</w:t>
      </w:r>
      <w:r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se nevztahuje na spotřební materiál. Záruka dle předcházejícího odst. 5.2. je platná za podmínky provádění servisních prací u autorizovaných servisů pro danou značku automobilu, kupující není povinen objednávat servis předmětu koupě u prodávajícího.</w:t>
      </w:r>
    </w:p>
    <w:p w14:paraId="21E04805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34379D17" w14:textId="77777777" w:rsidR="005154B8" w:rsidRPr="00643940" w:rsidRDefault="005154B8" w:rsidP="0064394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643940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Pr="00643940">
        <w:rPr>
          <w:rFonts w:cs="Arial"/>
          <w:sz w:val="20"/>
          <w:szCs w:val="20"/>
        </w:rPr>
        <w:t>.</w:t>
      </w:r>
      <w:r w:rsidR="00643940" w:rsidRPr="00643940">
        <w:rPr>
          <w:rFonts w:cs="Arial"/>
          <w:sz w:val="20"/>
          <w:szCs w:val="20"/>
        </w:rPr>
        <w:t xml:space="preserve"> Prodávající se zavazuje </w:t>
      </w:r>
      <w:r w:rsidR="00643940">
        <w:rPr>
          <w:rFonts w:cs="Arial"/>
          <w:sz w:val="20"/>
          <w:szCs w:val="20"/>
        </w:rPr>
        <w:t>zajistit</w:t>
      </w:r>
      <w:r w:rsidR="00643940" w:rsidRPr="00643940">
        <w:rPr>
          <w:rFonts w:cs="Arial"/>
          <w:sz w:val="20"/>
          <w:szCs w:val="20"/>
        </w:rPr>
        <w:t xml:space="preserve"> </w:t>
      </w:r>
      <w:proofErr w:type="spellStart"/>
      <w:r w:rsidR="00643940" w:rsidRPr="00643940">
        <w:rPr>
          <w:rFonts w:cs="Arial"/>
          <w:sz w:val="20"/>
          <w:szCs w:val="20"/>
        </w:rPr>
        <w:t>pick</w:t>
      </w:r>
      <w:proofErr w:type="spellEnd"/>
      <w:r w:rsidR="00643940" w:rsidRPr="00643940">
        <w:rPr>
          <w:rFonts w:cs="Arial"/>
          <w:sz w:val="20"/>
          <w:szCs w:val="20"/>
        </w:rPr>
        <w:t xml:space="preserve"> up servis v Karlovarském kraji a poskytn</w:t>
      </w:r>
      <w:r w:rsidR="00643940">
        <w:rPr>
          <w:rFonts w:cs="Arial"/>
          <w:sz w:val="20"/>
          <w:szCs w:val="20"/>
        </w:rPr>
        <w:t>out</w:t>
      </w:r>
      <w:r w:rsidR="00643940" w:rsidRPr="00643940">
        <w:rPr>
          <w:rFonts w:cs="Arial"/>
          <w:sz w:val="20"/>
          <w:szCs w:val="20"/>
        </w:rPr>
        <w:t xml:space="preserve"> </w:t>
      </w:r>
      <w:r w:rsidR="00643940">
        <w:rPr>
          <w:rFonts w:cs="Arial"/>
          <w:sz w:val="20"/>
          <w:szCs w:val="20"/>
        </w:rPr>
        <w:t xml:space="preserve">po dobu záruční opravy </w:t>
      </w:r>
      <w:r w:rsidR="00643940" w:rsidRPr="00643940">
        <w:rPr>
          <w:rFonts w:cs="Arial"/>
          <w:sz w:val="20"/>
          <w:szCs w:val="20"/>
        </w:rPr>
        <w:t>náhradní v</w:t>
      </w:r>
      <w:r w:rsidR="00643940">
        <w:rPr>
          <w:rFonts w:cs="Arial"/>
          <w:sz w:val="20"/>
          <w:szCs w:val="20"/>
        </w:rPr>
        <w:t>ůz</w:t>
      </w:r>
      <w:r w:rsidR="00643940" w:rsidRPr="00643940">
        <w:rPr>
          <w:rFonts w:cs="Arial"/>
          <w:sz w:val="20"/>
          <w:szCs w:val="20"/>
        </w:rPr>
        <w:t xml:space="preserve"> zdarma</w:t>
      </w:r>
      <w:r w:rsidR="00643940">
        <w:rPr>
          <w:rFonts w:cs="Arial"/>
          <w:sz w:val="20"/>
          <w:szCs w:val="20"/>
        </w:rPr>
        <w:t>.</w:t>
      </w:r>
      <w:r w:rsidR="00643940" w:rsidRPr="00643940">
        <w:rPr>
          <w:rFonts w:cs="Arial"/>
          <w:sz w:val="20"/>
          <w:szCs w:val="20"/>
        </w:rPr>
        <w:t xml:space="preserve"> </w:t>
      </w:r>
    </w:p>
    <w:p w14:paraId="54925AD0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14:paraId="0DB2C724" w14:textId="6684E281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</w:t>
      </w:r>
      <w:r w:rsidR="00EA041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>mailem na e</w:t>
      </w:r>
      <w:r w:rsidR="00EA041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 xml:space="preserve">mailovou </w:t>
      </w:r>
      <w:proofErr w:type="gramStart"/>
      <w:r w:rsidRPr="00BD3728">
        <w:rPr>
          <w:rFonts w:cs="Arial"/>
          <w:sz w:val="20"/>
          <w:szCs w:val="20"/>
        </w:rPr>
        <w:t>adresu</w:t>
      </w:r>
      <w:r w:rsidR="002F4BB3">
        <w:rPr>
          <w:rFonts w:cs="Arial"/>
          <w:b/>
          <w:bCs/>
          <w:sz w:val="20"/>
          <w:szCs w:val="20"/>
        </w:rPr>
        <w:t xml:space="preserve">  </w:t>
      </w:r>
      <w:r w:rsidRPr="003D5223">
        <w:rPr>
          <w:rFonts w:cs="Arial"/>
          <w:sz w:val="20"/>
          <w:szCs w:val="20"/>
        </w:rPr>
        <w:t>.</w:t>
      </w:r>
      <w:proofErr w:type="gramEnd"/>
      <w:r w:rsidRPr="00BD3728">
        <w:rPr>
          <w:rFonts w:cs="Arial"/>
          <w:sz w:val="20"/>
          <w:szCs w:val="20"/>
        </w:rPr>
        <w:t xml:space="preserve"> 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1E8E60EF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4"/>
      <w:r w:rsidRPr="00BD3728">
        <w:rPr>
          <w:rFonts w:cs="Arial"/>
          <w:sz w:val="20"/>
          <w:szCs w:val="20"/>
        </w:rPr>
        <w:t>.</w:t>
      </w:r>
    </w:p>
    <w:p w14:paraId="572974C8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6C721331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14:paraId="6F572646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7D6445C9" w14:textId="0A425706"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2E113927" w14:textId="3A014F0C" w:rsidR="000402A5" w:rsidRDefault="000402A5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F425DFE" w14:textId="101CC2ED" w:rsidR="000402A5" w:rsidRDefault="000402A5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3A6EB5EB" w14:textId="4445DE93" w:rsidR="000402A5" w:rsidRDefault="000402A5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47787DF3" w14:textId="77777777" w:rsidR="000402A5" w:rsidRDefault="000402A5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0AD621B0" w14:textId="77777777" w:rsidR="005154B8" w:rsidRPr="00B3053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pokuty</w:t>
      </w:r>
    </w:p>
    <w:p w14:paraId="53D7258B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</w:t>
      </w:r>
      <w:r w:rsidR="00643940">
        <w:rPr>
          <w:rFonts w:cs="Arial"/>
          <w:sz w:val="20"/>
          <w:szCs w:val="20"/>
        </w:rPr>
        <w:t xml:space="preserve">čl. II. </w:t>
      </w:r>
      <w:r w:rsidRPr="00BD3728">
        <w:rPr>
          <w:rFonts w:cs="Arial"/>
          <w:sz w:val="20"/>
          <w:szCs w:val="20"/>
        </w:rPr>
        <w:t xml:space="preserve">odst. 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.2. smlouvy prodávajícím je kupující oprávněn uplatnit vůči prodávajícímu ve smyslu ustanovení § 2048 a </w:t>
      </w:r>
      <w:r w:rsidRPr="00BD3728">
        <w:rPr>
          <w:rFonts w:cs="Arial"/>
          <w:sz w:val="20"/>
          <w:szCs w:val="20"/>
        </w:rPr>
        <w:lastRenderedPageBreak/>
        <w:t>násl. občanského zákoníku smluvní pokutu ve výši 0,1 % (slovy: jedna desetina procenta) z kupní ceny, a to za každý den prodlení.</w:t>
      </w:r>
    </w:p>
    <w:p w14:paraId="415F90C9" w14:textId="77777777" w:rsidR="000402A5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dohodly, že v případě porušení ustanovení</w:t>
      </w:r>
      <w:r w:rsidR="00643940">
        <w:rPr>
          <w:rFonts w:cs="Arial"/>
          <w:sz w:val="20"/>
          <w:szCs w:val="20"/>
        </w:rPr>
        <w:t xml:space="preserve"> čl. V.</w:t>
      </w:r>
      <w:r w:rsidRPr="00BD3728">
        <w:rPr>
          <w:rFonts w:cs="Arial"/>
          <w:sz w:val="20"/>
          <w:szCs w:val="20"/>
        </w:rPr>
        <w:t xml:space="preserve"> odst. 5.5., 5.</w:t>
      </w:r>
      <w:r w:rsidR="00721933">
        <w:rPr>
          <w:rFonts w:cs="Arial"/>
          <w:sz w:val="20"/>
          <w:szCs w:val="20"/>
        </w:rPr>
        <w:t>7</w:t>
      </w:r>
      <w:r w:rsidRPr="00BD3728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nebo</w:t>
      </w:r>
      <w:r w:rsidRPr="00BD3728">
        <w:rPr>
          <w:rFonts w:cs="Arial"/>
          <w:sz w:val="20"/>
          <w:szCs w:val="20"/>
        </w:rPr>
        <w:t xml:space="preserve"> 5.</w:t>
      </w:r>
      <w:r w:rsidR="00721933">
        <w:rPr>
          <w:rFonts w:cs="Arial"/>
          <w:sz w:val="20"/>
          <w:szCs w:val="20"/>
        </w:rPr>
        <w:t>8</w:t>
      </w:r>
      <w:r w:rsidRPr="00BD3728">
        <w:rPr>
          <w:rFonts w:cs="Arial"/>
          <w:sz w:val="20"/>
          <w:szCs w:val="20"/>
        </w:rPr>
        <w:t xml:space="preserve">. smlouvy prodávajícím je kupující oprávněn uplatnit ve smyslu ustanovení § 2048 a násl. </w:t>
      </w:r>
    </w:p>
    <w:p w14:paraId="7FC81FB5" w14:textId="449C75CA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občanského zákoníku smluvní pokutu ve výši </w:t>
      </w:r>
      <w:proofErr w:type="gramStart"/>
      <w:r w:rsidRPr="00BD3728">
        <w:rPr>
          <w:rFonts w:cs="Arial"/>
          <w:sz w:val="20"/>
          <w:szCs w:val="20"/>
        </w:rPr>
        <w:t>10.000,-</w:t>
      </w:r>
      <w:proofErr w:type="gramEnd"/>
      <w:r w:rsidRPr="00BD3728">
        <w:rPr>
          <w:rFonts w:cs="Arial"/>
          <w:sz w:val="20"/>
          <w:szCs w:val="20"/>
        </w:rPr>
        <w:t xml:space="preserve"> Kč (slovy: deset tisíc korun českých), a to za každé porušení smlouvy zvlášť</w:t>
      </w:r>
      <w:r w:rsidR="00721933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to i opakovaně.</w:t>
      </w:r>
    </w:p>
    <w:p w14:paraId="3B755745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EA0419" w:rsidRPr="00BD3728">
        <w:rPr>
          <w:rFonts w:cs="Arial"/>
          <w:sz w:val="20"/>
          <w:szCs w:val="20"/>
        </w:rPr>
        <w:t xml:space="preserve">0,1 % (slovy: jedna desetina procenta)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14:paraId="1FA1B6EE" w14:textId="77777777"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19F3792B" w14:textId="77777777"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2C7C1CA5" w14:textId="77777777" w:rsidR="005154B8" w:rsidRPr="00B3053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3063BE5C" w14:textId="77777777" w:rsidR="005154B8" w:rsidRPr="00B3053D" w:rsidRDefault="005154B8" w:rsidP="005154B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7D8A8FC8" w14:textId="77777777" w:rsidR="005154B8" w:rsidRPr="00B3053D" w:rsidRDefault="005154B8" w:rsidP="005154B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47BAECFB" w14:textId="77777777"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692246CD" w14:textId="77777777"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63031CB5" w14:textId="77777777"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09713DB9" w14:textId="77777777"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občansk</w:t>
      </w:r>
      <w:r w:rsidR="00721933">
        <w:rPr>
          <w:rFonts w:cs="Arial"/>
          <w:sz w:val="20"/>
          <w:szCs w:val="20"/>
        </w:rPr>
        <w:t>ého</w:t>
      </w:r>
      <w:r w:rsidRPr="00B3053D">
        <w:rPr>
          <w:rFonts w:cs="Arial"/>
          <w:sz w:val="20"/>
          <w:szCs w:val="20"/>
        </w:rPr>
        <w:t xml:space="preserve"> zákoník</w:t>
      </w:r>
      <w:r w:rsidR="00721933">
        <w:rPr>
          <w:rFonts w:cs="Arial"/>
          <w:sz w:val="20"/>
          <w:szCs w:val="20"/>
        </w:rPr>
        <w:t>u</w:t>
      </w:r>
      <w:r w:rsidRPr="00B3053D">
        <w:rPr>
          <w:rFonts w:cs="Arial"/>
          <w:sz w:val="20"/>
          <w:szCs w:val="20"/>
        </w:rPr>
        <w:t>.</w:t>
      </w:r>
    </w:p>
    <w:p w14:paraId="5859A03F" w14:textId="77777777" w:rsidR="00643940" w:rsidRDefault="005154B8" w:rsidP="00A6156B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650F9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</w:t>
      </w:r>
      <w:r w:rsidR="0087643D" w:rsidRPr="008650F9">
        <w:rPr>
          <w:rFonts w:cs="Arial"/>
          <w:sz w:val="20"/>
          <w:szCs w:val="20"/>
        </w:rPr>
        <w:t>ole ve veřejné správě</w:t>
      </w:r>
      <w:r w:rsidR="00845DFF" w:rsidRPr="008650F9">
        <w:rPr>
          <w:rFonts w:cs="Arial"/>
          <w:sz w:val="20"/>
          <w:szCs w:val="20"/>
        </w:rPr>
        <w:t xml:space="preserve"> </w:t>
      </w:r>
      <w:r w:rsidRPr="008650F9">
        <w:rPr>
          <w:rFonts w:cs="Arial"/>
          <w:sz w:val="20"/>
          <w:szCs w:val="20"/>
        </w:rPr>
        <w:t xml:space="preserve">a o změně některých zákonu, ve znění pozdějších předpisů, tj. poskytnout kontrolnímu orgánu doklady o dodávkách zboží a služeb hrazených z veřejných výdajů nebo z veřejné finanční podpory v rozsahu nezbytném pro ověření příslušné operace. </w:t>
      </w:r>
    </w:p>
    <w:p w14:paraId="01657A04" w14:textId="77777777" w:rsidR="005154B8" w:rsidRPr="008650F9" w:rsidRDefault="005154B8" w:rsidP="00A6156B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650F9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2D0698DC" w14:textId="77777777"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00362204" w14:textId="77777777"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37C39A44" w14:textId="77777777"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6601FFFD" w14:textId="4784E00D" w:rsidR="005154B8" w:rsidRDefault="005154B8" w:rsidP="005154B8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  <w:r w:rsidR="001302C4">
        <w:rPr>
          <w:rFonts w:ascii="Arial" w:hAnsi="Arial" w:cs="Arial"/>
          <w:bCs/>
        </w:rPr>
        <w:t xml:space="preserve"> </w:t>
      </w:r>
    </w:p>
    <w:p w14:paraId="4F9423F2" w14:textId="347D186F" w:rsidR="002450B4" w:rsidRPr="00ED1855" w:rsidRDefault="002450B4" w:rsidP="005154B8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</w:p>
    <w:p w14:paraId="75C67A9A" w14:textId="77777777" w:rsidR="005154B8" w:rsidRPr="00ED1855" w:rsidRDefault="005154B8" w:rsidP="005154B8">
      <w:pPr>
        <w:pStyle w:val="Odstavecseseznamem"/>
        <w:ind w:left="360"/>
        <w:jc w:val="both"/>
        <w:rPr>
          <w:rFonts w:ascii="Tahoma" w:hAnsi="Tahoma" w:cs="Tahoma"/>
        </w:rPr>
      </w:pPr>
    </w:p>
    <w:p w14:paraId="5A5A6326" w14:textId="77777777"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Obě smluvní strany potvrzují autentičnost této smlouvy a prohlašují, že si smlouvu včetně příloh přečetly, s jejím obsahem (včetně příloh) souhlasí, že smlouva byla sepsána na základě </w:t>
      </w:r>
      <w:r w:rsidRPr="00B3053D">
        <w:rPr>
          <w:rFonts w:cs="Arial"/>
          <w:sz w:val="20"/>
          <w:szCs w:val="20"/>
        </w:rPr>
        <w:lastRenderedPageBreak/>
        <w:t>pravdivých údajů, z jejich pravé a svobodné vůle a nebyla uzavřena v tísni ani za jinak jednostranně nevýhodných podmínek, což stvrzují svým podpisem, resp. podpisem svého oprávněného zástupce.</w:t>
      </w:r>
    </w:p>
    <w:p w14:paraId="589A96B9" w14:textId="77777777" w:rsidR="005154B8" w:rsidRDefault="005154B8" w:rsidP="005154B8">
      <w:pPr>
        <w:pStyle w:val="slovn1rove"/>
        <w:numPr>
          <w:ilvl w:val="0"/>
          <w:numId w:val="0"/>
        </w:numPr>
        <w:ind w:left="360"/>
        <w:jc w:val="both"/>
      </w:pPr>
    </w:p>
    <w:p w14:paraId="3D9522F4" w14:textId="69435890" w:rsidR="005154B8" w:rsidRPr="00BD3728" w:rsidRDefault="005154B8" w:rsidP="005154B8">
      <w:pPr>
        <w:rPr>
          <w:rFonts w:ascii="Arial" w:hAnsi="Arial" w:cs="Arial"/>
        </w:rPr>
      </w:pPr>
      <w:r w:rsidRPr="002450B4">
        <w:rPr>
          <w:rFonts w:ascii="Arial" w:hAnsi="Arial" w:cs="Arial"/>
        </w:rPr>
        <w:t>V ……</w:t>
      </w:r>
      <w:proofErr w:type="gramStart"/>
      <w:r w:rsidRPr="002450B4">
        <w:rPr>
          <w:rFonts w:ascii="Arial" w:hAnsi="Arial" w:cs="Arial"/>
        </w:rPr>
        <w:t>…….</w:t>
      </w:r>
      <w:proofErr w:type="gramEnd"/>
      <w:r w:rsidRPr="002450B4">
        <w:rPr>
          <w:rFonts w:ascii="Arial" w:hAnsi="Arial" w:cs="Arial"/>
        </w:rPr>
        <w:t xml:space="preserve">.………….. dne ………. </w:t>
      </w:r>
      <w:r w:rsidR="009B795F" w:rsidRPr="002450B4">
        <w:rPr>
          <w:rFonts w:ascii="Arial" w:hAnsi="Arial" w:cs="Arial"/>
        </w:rPr>
        <w:t>202</w:t>
      </w:r>
      <w:r w:rsidR="00326545" w:rsidRPr="002450B4">
        <w:rPr>
          <w:rFonts w:ascii="Arial" w:hAnsi="Arial" w:cs="Arial"/>
        </w:rPr>
        <w:t>2</w:t>
      </w:r>
      <w:r w:rsidRPr="002450B4">
        <w:rPr>
          <w:rFonts w:ascii="Arial" w:hAnsi="Arial" w:cs="Arial"/>
        </w:rPr>
        <w:tab/>
      </w:r>
      <w:r w:rsidRPr="002450B4">
        <w:rPr>
          <w:rFonts w:ascii="Arial" w:hAnsi="Arial" w:cs="Arial"/>
        </w:rPr>
        <w:tab/>
        <w:t>V</w:t>
      </w:r>
      <w:r w:rsidR="002450B4">
        <w:rPr>
          <w:rFonts w:ascii="Arial" w:hAnsi="Arial" w:cs="Arial"/>
        </w:rPr>
        <w:t xml:space="preserve"> Karlových Varech </w:t>
      </w:r>
      <w:r w:rsidRPr="002450B4">
        <w:rPr>
          <w:rFonts w:ascii="Arial" w:hAnsi="Arial" w:cs="Arial"/>
        </w:rPr>
        <w:t xml:space="preserve">dne </w:t>
      </w:r>
      <w:r w:rsidR="002450B4">
        <w:rPr>
          <w:rFonts w:ascii="Arial" w:hAnsi="Arial" w:cs="Arial"/>
        </w:rPr>
        <w:t xml:space="preserve">4. 7. </w:t>
      </w:r>
      <w:r w:rsidR="009B795F" w:rsidRPr="002450B4">
        <w:rPr>
          <w:rFonts w:ascii="Arial" w:hAnsi="Arial" w:cs="Arial"/>
        </w:rPr>
        <w:t>202</w:t>
      </w:r>
      <w:r w:rsidR="00326545" w:rsidRPr="002450B4">
        <w:rPr>
          <w:rFonts w:ascii="Arial" w:hAnsi="Arial" w:cs="Arial"/>
        </w:rPr>
        <w:t>2</w:t>
      </w:r>
    </w:p>
    <w:p w14:paraId="1D6ACC20" w14:textId="77777777" w:rsidR="005154B8" w:rsidRPr="00BD3728" w:rsidRDefault="005154B8" w:rsidP="005154B8">
      <w:pPr>
        <w:rPr>
          <w:rFonts w:ascii="Arial" w:hAnsi="Arial" w:cs="Arial"/>
        </w:rPr>
      </w:pPr>
    </w:p>
    <w:p w14:paraId="2525A72B" w14:textId="77777777" w:rsidR="005154B8" w:rsidRPr="00BD3728" w:rsidRDefault="005154B8" w:rsidP="005154B8">
      <w:pPr>
        <w:rPr>
          <w:rFonts w:ascii="Arial" w:hAnsi="Arial" w:cs="Arial"/>
        </w:rPr>
      </w:pPr>
    </w:p>
    <w:p w14:paraId="308AD14C" w14:textId="77777777" w:rsidR="005154B8" w:rsidRPr="00BD3728" w:rsidRDefault="005154B8" w:rsidP="005154B8">
      <w:pPr>
        <w:rPr>
          <w:rFonts w:ascii="Arial" w:hAnsi="Arial" w:cs="Arial"/>
        </w:rPr>
      </w:pPr>
    </w:p>
    <w:p w14:paraId="588C1EAF" w14:textId="77777777" w:rsidR="005154B8" w:rsidRPr="00BD3728" w:rsidRDefault="005154B8" w:rsidP="005154B8">
      <w:pPr>
        <w:rPr>
          <w:rFonts w:ascii="Arial" w:hAnsi="Arial" w:cs="Arial"/>
        </w:rPr>
      </w:pPr>
    </w:p>
    <w:p w14:paraId="128203C2" w14:textId="77777777" w:rsidR="005154B8" w:rsidRPr="00BD3728" w:rsidRDefault="005154B8" w:rsidP="005154B8">
      <w:pPr>
        <w:rPr>
          <w:rFonts w:ascii="Arial" w:hAnsi="Arial" w:cs="Arial"/>
        </w:rPr>
      </w:pPr>
    </w:p>
    <w:p w14:paraId="20D6D756" w14:textId="77777777" w:rsidR="005154B8" w:rsidRPr="00BD3728" w:rsidRDefault="005154B8" w:rsidP="005154B8">
      <w:pPr>
        <w:rPr>
          <w:rFonts w:ascii="Arial" w:hAnsi="Arial" w:cs="Arial"/>
        </w:rPr>
      </w:pPr>
    </w:p>
    <w:p w14:paraId="6D0FB802" w14:textId="77777777" w:rsidR="005154B8" w:rsidRPr="00BD3728" w:rsidRDefault="005154B8" w:rsidP="005154B8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3B8E">
        <w:rPr>
          <w:rFonts w:ascii="Arial" w:hAnsi="Arial" w:cs="Arial"/>
        </w:rPr>
        <w:t xml:space="preserve">        </w:t>
      </w:r>
      <w:r w:rsidRPr="00BD3728">
        <w:rPr>
          <w:rFonts w:ascii="Arial" w:hAnsi="Arial" w:cs="Arial"/>
        </w:rPr>
        <w:t>..................................................</w:t>
      </w:r>
    </w:p>
    <w:p w14:paraId="0F1326A8" w14:textId="77777777" w:rsidR="005154B8" w:rsidRPr="00BD3728" w:rsidRDefault="005154B8" w:rsidP="005154B8">
      <w:pPr>
        <w:ind w:firstLine="708"/>
        <w:rPr>
          <w:rFonts w:ascii="Arial" w:hAnsi="Arial" w:cs="Arial"/>
        </w:rPr>
      </w:pPr>
      <w:r w:rsidRPr="00BD3728">
        <w:rPr>
          <w:rFonts w:ascii="Arial" w:hAnsi="Arial" w:cs="Arial"/>
        </w:rPr>
        <w:t>prodávající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3E3B8E">
        <w:rPr>
          <w:rFonts w:ascii="Arial" w:hAnsi="Arial" w:cs="Arial"/>
        </w:rPr>
        <w:t xml:space="preserve">          </w:t>
      </w:r>
      <w:r w:rsidRPr="00BD3728">
        <w:rPr>
          <w:rFonts w:ascii="Arial" w:hAnsi="Arial" w:cs="Arial"/>
        </w:rPr>
        <w:t>kupující</w:t>
      </w:r>
    </w:p>
    <w:p w14:paraId="6CBEAD4E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6A0B84F7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56F8ECD8" w14:textId="77777777" w:rsidR="00F37043" w:rsidRDefault="00A346A9" w:rsidP="001A6DD5">
      <w:pPr>
        <w:jc w:val="center"/>
      </w:pPr>
    </w:p>
    <w:sectPr w:rsidR="00F37043" w:rsidSect="000402A5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531E" w14:textId="77777777" w:rsidR="00ED023F" w:rsidRDefault="00ED023F" w:rsidP="00721933">
      <w:r>
        <w:separator/>
      </w:r>
    </w:p>
  </w:endnote>
  <w:endnote w:type="continuationSeparator" w:id="0">
    <w:p w14:paraId="2A4F4C65" w14:textId="77777777" w:rsidR="00ED023F" w:rsidRDefault="00ED023F" w:rsidP="007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97668"/>
      <w:docPartObj>
        <w:docPartGallery w:val="Page Numbers (Bottom of Page)"/>
        <w:docPartUnique/>
      </w:docPartObj>
    </w:sdtPr>
    <w:sdtEndPr/>
    <w:sdtContent>
      <w:p w14:paraId="0F581604" w14:textId="77777777" w:rsidR="00721933" w:rsidRDefault="00A42A0C">
        <w:pPr>
          <w:pStyle w:val="Zpat"/>
          <w:jc w:val="center"/>
        </w:pPr>
        <w:r>
          <w:fldChar w:fldCharType="begin"/>
        </w:r>
        <w:r w:rsidR="00721933">
          <w:instrText>PAGE   \* MERGEFORMAT</w:instrText>
        </w:r>
        <w:r>
          <w:fldChar w:fldCharType="separate"/>
        </w:r>
        <w:r w:rsidR="00643940">
          <w:rPr>
            <w:noProof/>
          </w:rPr>
          <w:t>6</w:t>
        </w:r>
        <w:r>
          <w:fldChar w:fldCharType="end"/>
        </w:r>
      </w:p>
    </w:sdtContent>
  </w:sdt>
  <w:p w14:paraId="415163F5" w14:textId="77777777" w:rsidR="00721933" w:rsidRDefault="0072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F0A3" w14:textId="77777777" w:rsidR="00ED023F" w:rsidRDefault="00ED023F" w:rsidP="00721933">
      <w:r>
        <w:separator/>
      </w:r>
    </w:p>
  </w:footnote>
  <w:footnote w:type="continuationSeparator" w:id="0">
    <w:p w14:paraId="309B6D43" w14:textId="77777777" w:rsidR="00ED023F" w:rsidRDefault="00ED023F" w:rsidP="0072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6709934">
    <w:abstractNumId w:val="5"/>
  </w:num>
  <w:num w:numId="2" w16cid:durableId="155197233">
    <w:abstractNumId w:val="3"/>
  </w:num>
  <w:num w:numId="3" w16cid:durableId="892234079">
    <w:abstractNumId w:val="7"/>
  </w:num>
  <w:num w:numId="4" w16cid:durableId="1482573674">
    <w:abstractNumId w:val="3"/>
  </w:num>
  <w:num w:numId="5" w16cid:durableId="494994777">
    <w:abstractNumId w:val="3"/>
  </w:num>
  <w:num w:numId="6" w16cid:durableId="1342313861">
    <w:abstractNumId w:val="0"/>
  </w:num>
  <w:num w:numId="7" w16cid:durableId="1410536868">
    <w:abstractNumId w:val="3"/>
  </w:num>
  <w:num w:numId="8" w16cid:durableId="2116634325">
    <w:abstractNumId w:val="3"/>
  </w:num>
  <w:num w:numId="9" w16cid:durableId="704718777">
    <w:abstractNumId w:val="4"/>
  </w:num>
  <w:num w:numId="10" w16cid:durableId="1651708222">
    <w:abstractNumId w:val="6"/>
  </w:num>
  <w:num w:numId="11" w16cid:durableId="723331920">
    <w:abstractNumId w:val="3"/>
  </w:num>
  <w:num w:numId="12" w16cid:durableId="371001278">
    <w:abstractNumId w:val="3"/>
  </w:num>
  <w:num w:numId="13" w16cid:durableId="1742874499">
    <w:abstractNumId w:val="8"/>
  </w:num>
  <w:num w:numId="14" w16cid:durableId="1672103590">
    <w:abstractNumId w:val="2"/>
  </w:num>
  <w:num w:numId="15" w16cid:durableId="764232899">
    <w:abstractNumId w:val="1"/>
  </w:num>
  <w:num w:numId="16" w16cid:durableId="2125003">
    <w:abstractNumId w:val="3"/>
  </w:num>
  <w:num w:numId="17" w16cid:durableId="1366522727">
    <w:abstractNumId w:val="3"/>
  </w:num>
  <w:num w:numId="18" w16cid:durableId="775754675">
    <w:abstractNumId w:val="3"/>
  </w:num>
  <w:num w:numId="19" w16cid:durableId="1277952971">
    <w:abstractNumId w:val="3"/>
  </w:num>
  <w:num w:numId="20" w16cid:durableId="546258878">
    <w:abstractNumId w:val="3"/>
  </w:num>
  <w:num w:numId="21" w16cid:durableId="1783453966">
    <w:abstractNumId w:val="3"/>
  </w:num>
  <w:num w:numId="22" w16cid:durableId="1456215068">
    <w:abstractNumId w:val="3"/>
  </w:num>
  <w:num w:numId="23" w16cid:durableId="1053339">
    <w:abstractNumId w:val="3"/>
  </w:num>
  <w:num w:numId="24" w16cid:durableId="212862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402A5"/>
    <w:rsid w:val="000E580C"/>
    <w:rsid w:val="001302C4"/>
    <w:rsid w:val="0017028B"/>
    <w:rsid w:val="001A6DD5"/>
    <w:rsid w:val="001B79D2"/>
    <w:rsid w:val="001C0142"/>
    <w:rsid w:val="001F7E78"/>
    <w:rsid w:val="00202CA8"/>
    <w:rsid w:val="00211FCC"/>
    <w:rsid w:val="002159EB"/>
    <w:rsid w:val="0022758E"/>
    <w:rsid w:val="002450B4"/>
    <w:rsid w:val="002517D2"/>
    <w:rsid w:val="0026155D"/>
    <w:rsid w:val="002734B4"/>
    <w:rsid w:val="00295080"/>
    <w:rsid w:val="002D1EBB"/>
    <w:rsid w:val="002E61D9"/>
    <w:rsid w:val="002F4BB3"/>
    <w:rsid w:val="00306663"/>
    <w:rsid w:val="003167FF"/>
    <w:rsid w:val="00326545"/>
    <w:rsid w:val="00354E9C"/>
    <w:rsid w:val="00360D21"/>
    <w:rsid w:val="00381C7F"/>
    <w:rsid w:val="003C442D"/>
    <w:rsid w:val="003D5223"/>
    <w:rsid w:val="003E3B8E"/>
    <w:rsid w:val="00402806"/>
    <w:rsid w:val="00457EEC"/>
    <w:rsid w:val="004B2EAB"/>
    <w:rsid w:val="005154B8"/>
    <w:rsid w:val="005A2064"/>
    <w:rsid w:val="006006F9"/>
    <w:rsid w:val="00643940"/>
    <w:rsid w:val="006563D0"/>
    <w:rsid w:val="00664392"/>
    <w:rsid w:val="00667E34"/>
    <w:rsid w:val="00670054"/>
    <w:rsid w:val="006B5045"/>
    <w:rsid w:val="006D1866"/>
    <w:rsid w:val="006F531E"/>
    <w:rsid w:val="00700374"/>
    <w:rsid w:val="00700746"/>
    <w:rsid w:val="00703094"/>
    <w:rsid w:val="00714E27"/>
    <w:rsid w:val="00721933"/>
    <w:rsid w:val="00736CD8"/>
    <w:rsid w:val="00746390"/>
    <w:rsid w:val="00785B66"/>
    <w:rsid w:val="007D5343"/>
    <w:rsid w:val="007E1A1B"/>
    <w:rsid w:val="007F11C0"/>
    <w:rsid w:val="008055EE"/>
    <w:rsid w:val="00832BB4"/>
    <w:rsid w:val="00844E71"/>
    <w:rsid w:val="00845DFF"/>
    <w:rsid w:val="008650F9"/>
    <w:rsid w:val="0087643D"/>
    <w:rsid w:val="00890C7C"/>
    <w:rsid w:val="008F22DA"/>
    <w:rsid w:val="00926E31"/>
    <w:rsid w:val="009402F0"/>
    <w:rsid w:val="009545A1"/>
    <w:rsid w:val="00963C7B"/>
    <w:rsid w:val="00970A1E"/>
    <w:rsid w:val="009A11D7"/>
    <w:rsid w:val="009B795F"/>
    <w:rsid w:val="009D04D9"/>
    <w:rsid w:val="009D4BF3"/>
    <w:rsid w:val="009F159C"/>
    <w:rsid w:val="009F5B7B"/>
    <w:rsid w:val="00A346A9"/>
    <w:rsid w:val="00A42A0C"/>
    <w:rsid w:val="00A52D12"/>
    <w:rsid w:val="00AB1AAF"/>
    <w:rsid w:val="00B17020"/>
    <w:rsid w:val="00B3053D"/>
    <w:rsid w:val="00B36714"/>
    <w:rsid w:val="00B513DA"/>
    <w:rsid w:val="00B557C2"/>
    <w:rsid w:val="00B812D6"/>
    <w:rsid w:val="00B86D63"/>
    <w:rsid w:val="00B97EAC"/>
    <w:rsid w:val="00BA44F4"/>
    <w:rsid w:val="00BC578C"/>
    <w:rsid w:val="00C1129A"/>
    <w:rsid w:val="00C16BA0"/>
    <w:rsid w:val="00C36DA2"/>
    <w:rsid w:val="00C424D2"/>
    <w:rsid w:val="00C46E7E"/>
    <w:rsid w:val="00C532D9"/>
    <w:rsid w:val="00CB2EAA"/>
    <w:rsid w:val="00CC3097"/>
    <w:rsid w:val="00CC78CB"/>
    <w:rsid w:val="00CD4017"/>
    <w:rsid w:val="00CE3C93"/>
    <w:rsid w:val="00CE4B1B"/>
    <w:rsid w:val="00D73BF1"/>
    <w:rsid w:val="00D8419D"/>
    <w:rsid w:val="00DE5725"/>
    <w:rsid w:val="00E3723F"/>
    <w:rsid w:val="00E56244"/>
    <w:rsid w:val="00E75D47"/>
    <w:rsid w:val="00E86782"/>
    <w:rsid w:val="00EA0419"/>
    <w:rsid w:val="00ED023F"/>
    <w:rsid w:val="00EF395F"/>
    <w:rsid w:val="00EF3F00"/>
    <w:rsid w:val="00F27321"/>
    <w:rsid w:val="00F54767"/>
    <w:rsid w:val="00F92B3B"/>
    <w:rsid w:val="00FC7842"/>
    <w:rsid w:val="00FD0919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3A3F"/>
  <w15:docId w15:val="{301EA622-EAE4-4FC7-8C2B-8B07E3F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70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170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2408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HNÍDKOVÁ Naděžda</cp:lastModifiedBy>
  <cp:revision>2</cp:revision>
  <dcterms:created xsi:type="dcterms:W3CDTF">2022-07-07T06:21:00Z</dcterms:created>
  <dcterms:modified xsi:type="dcterms:W3CDTF">2022-07-07T06:21:00Z</dcterms:modified>
</cp:coreProperties>
</file>