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1858" w:rsidRPr="00DD2E54" w:rsidRDefault="004F2F4E">
      <w:pPr>
        <w:jc w:val="center"/>
        <w:rPr>
          <w:rFonts w:ascii="Tahoma" w:eastAsia="Tahoma" w:hAnsi="Tahoma" w:cs="Tahoma"/>
          <w:b/>
          <w:sz w:val="18"/>
          <w:szCs w:val="18"/>
        </w:rPr>
      </w:pPr>
      <w:r w:rsidRPr="00DD2E54">
        <w:rPr>
          <w:rFonts w:ascii="Tahoma" w:eastAsia="Tahoma" w:hAnsi="Tahoma" w:cs="Tahoma"/>
          <w:b/>
          <w:sz w:val="18"/>
          <w:szCs w:val="18"/>
        </w:rPr>
        <w:t>Kupní smlouva na opakující se plnění</w:t>
      </w:r>
    </w:p>
    <w:p w14:paraId="00000002" w14:textId="77777777" w:rsidR="00771858" w:rsidRPr="00DD2E54" w:rsidRDefault="00771858">
      <w:pPr>
        <w:jc w:val="center"/>
        <w:rPr>
          <w:rFonts w:ascii="Tahoma" w:eastAsia="Tahoma" w:hAnsi="Tahoma" w:cs="Tahoma"/>
          <w:sz w:val="16"/>
          <w:szCs w:val="16"/>
        </w:rPr>
      </w:pPr>
    </w:p>
    <w:p w14:paraId="00000003" w14:textId="074662DD" w:rsidR="00771858" w:rsidRPr="00DD2E54" w:rsidRDefault="00CA24B1">
      <w:pPr>
        <w:tabs>
          <w:tab w:val="left" w:pos="2977"/>
        </w:tabs>
        <w:rPr>
          <w:rFonts w:ascii="Tahoma" w:eastAsia="Tahoma" w:hAnsi="Tahoma" w:cs="Tahoma"/>
          <w:b/>
          <w:bCs/>
          <w:sz w:val="16"/>
          <w:szCs w:val="16"/>
        </w:rPr>
      </w:pPr>
      <w:r w:rsidRPr="00DD2E54">
        <w:rPr>
          <w:rFonts w:ascii="Tahoma" w:eastAsia="Tahoma" w:hAnsi="Tahoma" w:cs="Tahoma"/>
          <w:b/>
          <w:bCs/>
          <w:sz w:val="16"/>
          <w:szCs w:val="16"/>
        </w:rPr>
        <w:t>umbrellaline 2010 s.r.o.</w:t>
      </w:r>
      <w:r w:rsidR="004F2F4E" w:rsidRPr="00DD2E54">
        <w:rPr>
          <w:rFonts w:ascii="Tahoma" w:eastAsia="Tahoma" w:hAnsi="Tahoma" w:cs="Tahoma"/>
          <w:b/>
          <w:bCs/>
          <w:sz w:val="16"/>
          <w:szCs w:val="16"/>
        </w:rPr>
        <w:tab/>
      </w:r>
      <w:r w:rsidR="004F2F4E" w:rsidRPr="00DD2E54">
        <w:rPr>
          <w:rFonts w:ascii="Tahoma" w:eastAsia="Tahoma" w:hAnsi="Tahoma" w:cs="Tahoma"/>
          <w:b/>
          <w:bCs/>
          <w:sz w:val="16"/>
          <w:szCs w:val="16"/>
        </w:rPr>
        <w:tab/>
      </w:r>
      <w:r w:rsidR="004F2F4E" w:rsidRPr="00DD2E54">
        <w:rPr>
          <w:rFonts w:ascii="Tahoma" w:eastAsia="Tahoma" w:hAnsi="Tahoma" w:cs="Tahoma"/>
          <w:b/>
          <w:bCs/>
          <w:sz w:val="16"/>
          <w:szCs w:val="16"/>
        </w:rPr>
        <w:tab/>
      </w:r>
    </w:p>
    <w:p w14:paraId="00000004" w14:textId="324B5DC0" w:rsidR="00771858" w:rsidRPr="00DD2E54" w:rsidRDefault="004F2F4E">
      <w:pPr>
        <w:tabs>
          <w:tab w:val="left" w:pos="2977"/>
        </w:tabs>
        <w:rPr>
          <w:rFonts w:ascii="Tahoma" w:eastAsia="Tahoma" w:hAnsi="Tahoma" w:cs="Tahoma"/>
          <w:sz w:val="16"/>
          <w:szCs w:val="16"/>
        </w:rPr>
      </w:pPr>
      <w:r w:rsidRPr="00DD2E54">
        <w:rPr>
          <w:rFonts w:ascii="Tahoma" w:eastAsia="Tahoma" w:hAnsi="Tahoma" w:cs="Tahoma"/>
          <w:sz w:val="16"/>
          <w:szCs w:val="16"/>
        </w:rPr>
        <w:t>zapsaná v obchodním rejstříku</w:t>
      </w:r>
      <w:r w:rsidR="00CA24B1" w:rsidRPr="00DD2E54">
        <w:rPr>
          <w:rFonts w:ascii="Tahoma" w:eastAsia="Tahoma" w:hAnsi="Tahoma" w:cs="Tahoma"/>
          <w:sz w:val="16"/>
          <w:szCs w:val="16"/>
        </w:rPr>
        <w:t xml:space="preserve"> vedeném u Krajského soudu v Ostravě sp.zn.: C 61686</w:t>
      </w:r>
    </w:p>
    <w:p w14:paraId="00000005" w14:textId="29A8C66D" w:rsidR="00771858" w:rsidRPr="00DD2E54" w:rsidRDefault="004F2F4E">
      <w:pPr>
        <w:tabs>
          <w:tab w:val="left" w:pos="2977"/>
        </w:tabs>
        <w:rPr>
          <w:rFonts w:ascii="Tahoma" w:eastAsia="Tahoma" w:hAnsi="Tahoma" w:cs="Tahoma"/>
          <w:sz w:val="16"/>
          <w:szCs w:val="16"/>
        </w:rPr>
      </w:pPr>
      <w:r w:rsidRPr="00DD2E54">
        <w:rPr>
          <w:rFonts w:ascii="Tahoma" w:eastAsia="Tahoma" w:hAnsi="Tahoma" w:cs="Tahoma"/>
          <w:sz w:val="16"/>
          <w:szCs w:val="16"/>
        </w:rPr>
        <w:t>se sídlem:</w:t>
      </w:r>
      <w:r w:rsidR="00CA24B1" w:rsidRPr="00DD2E54">
        <w:rPr>
          <w:rFonts w:ascii="Tahoma" w:eastAsia="Tahoma" w:hAnsi="Tahoma" w:cs="Tahoma"/>
          <w:sz w:val="16"/>
          <w:szCs w:val="16"/>
        </w:rPr>
        <w:tab/>
      </w:r>
      <w:r w:rsidRPr="00DD2E54">
        <w:rPr>
          <w:rFonts w:ascii="Tahoma" w:eastAsia="Tahoma" w:hAnsi="Tahoma" w:cs="Tahoma"/>
          <w:sz w:val="16"/>
          <w:szCs w:val="16"/>
        </w:rPr>
        <w:t>Kopaniny 917/10, 709 00</w:t>
      </w:r>
      <w:r w:rsidR="00CA24B1" w:rsidRPr="00DD2E54">
        <w:rPr>
          <w:rFonts w:ascii="Tahoma" w:eastAsia="Tahoma" w:hAnsi="Tahoma" w:cs="Tahoma"/>
          <w:sz w:val="16"/>
          <w:szCs w:val="16"/>
        </w:rPr>
        <w:t xml:space="preserve"> Ostrava, Mariánské Hory</w:t>
      </w:r>
    </w:p>
    <w:p w14:paraId="00000006" w14:textId="77777777" w:rsidR="00771858" w:rsidRPr="00DD2E54" w:rsidRDefault="004F2F4E">
      <w:pPr>
        <w:tabs>
          <w:tab w:val="left" w:pos="2977"/>
        </w:tabs>
        <w:rPr>
          <w:rFonts w:ascii="Tahoma" w:eastAsia="Tahoma" w:hAnsi="Tahoma" w:cs="Tahoma"/>
          <w:sz w:val="16"/>
          <w:szCs w:val="16"/>
        </w:rPr>
      </w:pPr>
      <w:r w:rsidRPr="00DD2E54">
        <w:rPr>
          <w:rFonts w:ascii="Tahoma" w:eastAsia="Tahoma" w:hAnsi="Tahoma" w:cs="Tahoma"/>
          <w:sz w:val="16"/>
          <w:szCs w:val="16"/>
        </w:rPr>
        <w:t xml:space="preserve">IČ: 03874851 </w:t>
      </w:r>
      <w:r w:rsidRPr="00DD2E54">
        <w:rPr>
          <w:rFonts w:ascii="Tahoma" w:eastAsia="Tahoma" w:hAnsi="Tahoma" w:cs="Tahoma"/>
          <w:sz w:val="16"/>
          <w:szCs w:val="16"/>
        </w:rPr>
        <w:tab/>
        <w:t>DIČ: CZ03874851</w:t>
      </w:r>
    </w:p>
    <w:p w14:paraId="00000008" w14:textId="1D94DF78" w:rsidR="00771858" w:rsidRPr="00DD2E54" w:rsidRDefault="004F2F4E">
      <w:pPr>
        <w:tabs>
          <w:tab w:val="left" w:pos="2977"/>
        </w:tabs>
        <w:rPr>
          <w:rFonts w:ascii="Tahoma" w:eastAsia="Tahoma" w:hAnsi="Tahoma" w:cs="Tahoma"/>
          <w:sz w:val="16"/>
          <w:szCs w:val="16"/>
        </w:rPr>
      </w:pPr>
      <w:r w:rsidRPr="00DD2E54">
        <w:rPr>
          <w:rFonts w:ascii="Tahoma" w:eastAsia="Tahoma" w:hAnsi="Tahoma" w:cs="Tahoma"/>
          <w:sz w:val="16"/>
          <w:szCs w:val="16"/>
        </w:rPr>
        <w:t>zastoupená:</w:t>
      </w:r>
      <w:r w:rsidRPr="00DD2E54">
        <w:rPr>
          <w:rFonts w:ascii="Tahoma" w:eastAsia="Tahoma" w:hAnsi="Tahoma" w:cs="Tahoma"/>
          <w:sz w:val="16"/>
          <w:szCs w:val="16"/>
        </w:rPr>
        <w:tab/>
      </w:r>
      <w:r w:rsidR="0055427E">
        <w:rPr>
          <w:rFonts w:ascii="Tahoma" w:eastAsia="Tahoma" w:hAnsi="Tahoma" w:cs="Tahoma"/>
          <w:sz w:val="16"/>
          <w:szCs w:val="16"/>
        </w:rPr>
        <w:t>xxx</w:t>
      </w:r>
      <w:r w:rsidR="00FE1603" w:rsidRPr="00DD2E54">
        <w:rPr>
          <w:rFonts w:ascii="Tahoma" w:eastAsia="Tahoma" w:hAnsi="Tahoma" w:cs="Tahoma"/>
          <w:sz w:val="16"/>
          <w:szCs w:val="16"/>
        </w:rPr>
        <w:t>, jednatelem</w:t>
      </w:r>
    </w:p>
    <w:p w14:paraId="00000009" w14:textId="71CE063E" w:rsidR="00771858" w:rsidRPr="00DD2E54" w:rsidRDefault="004F2F4E">
      <w:pPr>
        <w:tabs>
          <w:tab w:val="left" w:pos="2977"/>
        </w:tabs>
        <w:rPr>
          <w:rFonts w:ascii="Tahoma" w:eastAsia="Tahoma" w:hAnsi="Tahoma" w:cs="Tahoma"/>
          <w:sz w:val="16"/>
          <w:szCs w:val="16"/>
        </w:rPr>
      </w:pPr>
      <w:r w:rsidRPr="00DD2E54">
        <w:rPr>
          <w:rFonts w:ascii="Tahoma" w:eastAsia="Tahoma" w:hAnsi="Tahoma" w:cs="Tahoma"/>
          <w:sz w:val="16"/>
          <w:szCs w:val="16"/>
        </w:rPr>
        <w:t>bankovní spojení:</w:t>
      </w:r>
      <w:r w:rsidRPr="00DD2E54">
        <w:rPr>
          <w:rFonts w:ascii="Tahoma" w:eastAsia="Tahoma" w:hAnsi="Tahoma" w:cs="Tahoma"/>
          <w:sz w:val="16"/>
          <w:szCs w:val="16"/>
        </w:rPr>
        <w:tab/>
      </w:r>
      <w:r w:rsidR="0055427E">
        <w:rPr>
          <w:rFonts w:ascii="Tahoma" w:eastAsia="Tahoma" w:hAnsi="Tahoma" w:cs="Tahoma"/>
          <w:sz w:val="16"/>
          <w:szCs w:val="16"/>
        </w:rPr>
        <w:t>xxx</w:t>
      </w:r>
    </w:p>
    <w:p w14:paraId="0000000A" w14:textId="2AE5BA74" w:rsidR="00771858" w:rsidRPr="00DD2E54" w:rsidRDefault="004F2F4E">
      <w:pPr>
        <w:tabs>
          <w:tab w:val="left" w:pos="2977"/>
        </w:tabs>
        <w:rPr>
          <w:rFonts w:ascii="Tahoma" w:eastAsia="Tahoma" w:hAnsi="Tahoma" w:cs="Tahoma"/>
          <w:sz w:val="16"/>
          <w:szCs w:val="16"/>
        </w:rPr>
      </w:pPr>
      <w:r w:rsidRPr="00DD2E54">
        <w:rPr>
          <w:rFonts w:ascii="Tahoma" w:eastAsia="Tahoma" w:hAnsi="Tahoma" w:cs="Tahoma"/>
          <w:sz w:val="16"/>
          <w:szCs w:val="16"/>
        </w:rPr>
        <w:t xml:space="preserve">číslo účtu: </w:t>
      </w:r>
      <w:r w:rsidR="00FE1603" w:rsidRPr="00DD2E54">
        <w:rPr>
          <w:rFonts w:ascii="Tahoma" w:eastAsia="Tahoma" w:hAnsi="Tahoma" w:cs="Tahoma"/>
          <w:sz w:val="16"/>
          <w:szCs w:val="16"/>
        </w:rPr>
        <w:tab/>
      </w:r>
      <w:r w:rsidR="0055427E">
        <w:rPr>
          <w:rFonts w:ascii="Tahoma" w:eastAsia="Tahoma" w:hAnsi="Tahoma" w:cs="Tahoma"/>
          <w:sz w:val="16"/>
          <w:szCs w:val="16"/>
        </w:rPr>
        <w:t>xxx</w:t>
      </w:r>
    </w:p>
    <w:p w14:paraId="0000000B" w14:textId="77777777" w:rsidR="00771858" w:rsidRPr="00DD2E54" w:rsidRDefault="004F2F4E">
      <w:pPr>
        <w:rPr>
          <w:rFonts w:ascii="Tahoma" w:eastAsia="Tahoma" w:hAnsi="Tahoma" w:cs="Tahoma"/>
          <w:sz w:val="16"/>
          <w:szCs w:val="16"/>
        </w:rPr>
      </w:pPr>
      <w:r w:rsidRPr="00DD2E54">
        <w:rPr>
          <w:rFonts w:ascii="Tahoma" w:eastAsia="Tahoma" w:hAnsi="Tahoma" w:cs="Tahoma"/>
          <w:sz w:val="16"/>
          <w:szCs w:val="16"/>
        </w:rPr>
        <w:t xml:space="preserve">jako </w:t>
      </w:r>
      <w:r w:rsidRPr="00DD2E54">
        <w:rPr>
          <w:rFonts w:ascii="Tahoma" w:eastAsia="Tahoma" w:hAnsi="Tahoma" w:cs="Tahoma"/>
          <w:b/>
          <w:sz w:val="16"/>
          <w:szCs w:val="16"/>
        </w:rPr>
        <w:t xml:space="preserve">prodávající </w:t>
      </w:r>
      <w:r w:rsidRPr="00DD2E54">
        <w:rPr>
          <w:rFonts w:ascii="Tahoma" w:eastAsia="Tahoma" w:hAnsi="Tahoma" w:cs="Tahoma"/>
          <w:sz w:val="16"/>
          <w:szCs w:val="16"/>
        </w:rPr>
        <w:t>na straně jedné (dále jen „prodávající“)</w:t>
      </w:r>
    </w:p>
    <w:p w14:paraId="0000000C" w14:textId="77777777" w:rsidR="00771858" w:rsidRPr="00DD2E54" w:rsidRDefault="00771858">
      <w:pPr>
        <w:rPr>
          <w:rFonts w:ascii="Tahoma" w:eastAsia="Tahoma" w:hAnsi="Tahoma" w:cs="Tahoma"/>
          <w:sz w:val="16"/>
          <w:szCs w:val="16"/>
        </w:rPr>
      </w:pPr>
    </w:p>
    <w:p w14:paraId="0000000D" w14:textId="77777777" w:rsidR="00771858" w:rsidRPr="00DD2E54" w:rsidRDefault="004F2F4E">
      <w:pPr>
        <w:jc w:val="center"/>
        <w:rPr>
          <w:rFonts w:ascii="Tahoma" w:eastAsia="Tahoma" w:hAnsi="Tahoma" w:cs="Tahoma"/>
          <w:sz w:val="16"/>
          <w:szCs w:val="16"/>
        </w:rPr>
      </w:pPr>
      <w:r w:rsidRPr="00DD2E54">
        <w:rPr>
          <w:rFonts w:ascii="Tahoma" w:eastAsia="Tahoma" w:hAnsi="Tahoma" w:cs="Tahoma"/>
          <w:sz w:val="16"/>
          <w:szCs w:val="16"/>
        </w:rPr>
        <w:t>a</w:t>
      </w:r>
    </w:p>
    <w:p w14:paraId="0000000E" w14:textId="77777777" w:rsidR="00771858" w:rsidRPr="00DD2E54" w:rsidRDefault="00771858">
      <w:pPr>
        <w:jc w:val="center"/>
        <w:rPr>
          <w:rFonts w:ascii="Tahoma" w:eastAsia="Tahoma" w:hAnsi="Tahoma" w:cs="Tahoma"/>
          <w:b/>
          <w:sz w:val="16"/>
          <w:szCs w:val="16"/>
        </w:rPr>
      </w:pPr>
    </w:p>
    <w:p w14:paraId="0000000F" w14:textId="77777777" w:rsidR="00771858" w:rsidRPr="00DD2E54" w:rsidRDefault="004F2F4E">
      <w:pPr>
        <w:rPr>
          <w:rFonts w:ascii="Tahoma" w:eastAsia="Tahoma" w:hAnsi="Tahoma" w:cs="Tahoma"/>
          <w:b/>
          <w:sz w:val="16"/>
          <w:szCs w:val="16"/>
        </w:rPr>
      </w:pPr>
      <w:r w:rsidRPr="00DD2E54">
        <w:rPr>
          <w:rFonts w:ascii="Tahoma" w:eastAsia="Tahoma" w:hAnsi="Tahoma" w:cs="Tahoma"/>
          <w:b/>
          <w:sz w:val="16"/>
          <w:szCs w:val="16"/>
        </w:rPr>
        <w:t>Všeobecná fakultní nemocnice v Praze</w:t>
      </w:r>
    </w:p>
    <w:p w14:paraId="00000010" w14:textId="6F628454" w:rsidR="00771858" w:rsidRPr="00DD2E54" w:rsidRDefault="004F2F4E">
      <w:pPr>
        <w:rPr>
          <w:rFonts w:ascii="Tahoma" w:eastAsia="Tahoma" w:hAnsi="Tahoma" w:cs="Tahoma"/>
          <w:sz w:val="16"/>
          <w:szCs w:val="16"/>
        </w:rPr>
      </w:pPr>
      <w:r w:rsidRPr="00DD2E54">
        <w:rPr>
          <w:rFonts w:ascii="Tahoma" w:eastAsia="Tahoma" w:hAnsi="Tahoma" w:cs="Tahoma"/>
          <w:sz w:val="16"/>
          <w:szCs w:val="16"/>
        </w:rPr>
        <w:t xml:space="preserve">se sídlem:            </w:t>
      </w:r>
      <w:r w:rsidR="00FE1603" w:rsidRPr="00DD2E54">
        <w:rPr>
          <w:rFonts w:ascii="Tahoma" w:eastAsia="Tahoma" w:hAnsi="Tahoma" w:cs="Tahoma"/>
          <w:sz w:val="16"/>
          <w:szCs w:val="16"/>
        </w:rPr>
        <w:tab/>
      </w:r>
      <w:r w:rsidR="00FE1603" w:rsidRPr="00DD2E54">
        <w:rPr>
          <w:rFonts w:ascii="Tahoma" w:eastAsia="Tahoma" w:hAnsi="Tahoma" w:cs="Tahoma"/>
          <w:sz w:val="16"/>
          <w:szCs w:val="16"/>
        </w:rPr>
        <w:tab/>
      </w:r>
      <w:r w:rsidRPr="00DD2E54">
        <w:rPr>
          <w:rFonts w:ascii="Tahoma" w:eastAsia="Tahoma" w:hAnsi="Tahoma" w:cs="Tahoma"/>
          <w:sz w:val="16"/>
          <w:szCs w:val="16"/>
        </w:rPr>
        <w:t xml:space="preserve"> </w:t>
      </w:r>
      <w:r w:rsidRPr="00DD2E54">
        <w:rPr>
          <w:rFonts w:ascii="Tahoma" w:eastAsia="Tahoma" w:hAnsi="Tahoma" w:cs="Tahoma"/>
          <w:sz w:val="16"/>
          <w:szCs w:val="16"/>
        </w:rPr>
        <w:tab/>
        <w:t xml:space="preserve">U Nemocnice 499/2, 128 08 Praha 2 </w:t>
      </w:r>
    </w:p>
    <w:p w14:paraId="00000011" w14:textId="66B17E33" w:rsidR="00771858" w:rsidRPr="00DD2E54" w:rsidRDefault="004F2F4E">
      <w:pPr>
        <w:rPr>
          <w:rFonts w:ascii="Tahoma" w:eastAsia="Tahoma" w:hAnsi="Tahoma" w:cs="Tahoma"/>
          <w:sz w:val="16"/>
          <w:szCs w:val="16"/>
        </w:rPr>
      </w:pPr>
      <w:bookmarkStart w:id="0" w:name="_heading=h.gjdgxs" w:colFirst="0" w:colLast="0"/>
      <w:bookmarkEnd w:id="0"/>
      <w:r w:rsidRPr="00DD2E54">
        <w:rPr>
          <w:rFonts w:ascii="Tahoma" w:eastAsia="Tahoma" w:hAnsi="Tahoma" w:cs="Tahoma"/>
          <w:sz w:val="16"/>
          <w:szCs w:val="16"/>
        </w:rPr>
        <w:t xml:space="preserve">IČ: 000 64 165     </w:t>
      </w:r>
      <w:r w:rsidR="00FE1603" w:rsidRPr="00DD2E54">
        <w:rPr>
          <w:rFonts w:ascii="Tahoma" w:eastAsia="Tahoma" w:hAnsi="Tahoma" w:cs="Tahoma"/>
          <w:sz w:val="16"/>
          <w:szCs w:val="16"/>
        </w:rPr>
        <w:tab/>
      </w:r>
      <w:r w:rsidR="00FE1603" w:rsidRPr="00DD2E54">
        <w:rPr>
          <w:rFonts w:ascii="Tahoma" w:eastAsia="Tahoma" w:hAnsi="Tahoma" w:cs="Tahoma"/>
          <w:sz w:val="16"/>
          <w:szCs w:val="16"/>
        </w:rPr>
        <w:tab/>
      </w:r>
      <w:r w:rsidRPr="00DD2E54">
        <w:rPr>
          <w:rFonts w:ascii="Tahoma" w:eastAsia="Tahoma" w:hAnsi="Tahoma" w:cs="Tahoma"/>
          <w:sz w:val="16"/>
          <w:szCs w:val="16"/>
        </w:rPr>
        <w:t xml:space="preserve"> </w:t>
      </w:r>
      <w:r w:rsidRPr="00DD2E54">
        <w:rPr>
          <w:rFonts w:ascii="Tahoma" w:eastAsia="Tahoma" w:hAnsi="Tahoma" w:cs="Tahoma"/>
          <w:sz w:val="16"/>
          <w:szCs w:val="16"/>
        </w:rPr>
        <w:tab/>
        <w:t>DIČ: CZ00064165</w:t>
      </w:r>
    </w:p>
    <w:p w14:paraId="00000012" w14:textId="105B4D49" w:rsidR="00771858" w:rsidRPr="00DD2E54" w:rsidRDefault="004F2F4E">
      <w:pPr>
        <w:rPr>
          <w:rFonts w:ascii="Tahoma" w:eastAsia="Tahoma" w:hAnsi="Tahoma" w:cs="Tahoma"/>
          <w:sz w:val="16"/>
          <w:szCs w:val="16"/>
        </w:rPr>
      </w:pPr>
      <w:r w:rsidRPr="00DD2E54">
        <w:rPr>
          <w:rFonts w:ascii="Tahoma" w:eastAsia="Tahoma" w:hAnsi="Tahoma" w:cs="Tahoma"/>
          <w:sz w:val="16"/>
          <w:szCs w:val="16"/>
        </w:rPr>
        <w:t xml:space="preserve">zastoupená:         </w:t>
      </w:r>
      <w:r w:rsidR="00FE1603" w:rsidRPr="00DD2E54">
        <w:rPr>
          <w:rFonts w:ascii="Tahoma" w:eastAsia="Tahoma" w:hAnsi="Tahoma" w:cs="Tahoma"/>
          <w:sz w:val="16"/>
          <w:szCs w:val="16"/>
        </w:rPr>
        <w:tab/>
      </w:r>
      <w:r w:rsidR="00FE1603" w:rsidRPr="00DD2E54">
        <w:rPr>
          <w:rFonts w:ascii="Tahoma" w:eastAsia="Tahoma" w:hAnsi="Tahoma" w:cs="Tahoma"/>
          <w:sz w:val="16"/>
          <w:szCs w:val="16"/>
        </w:rPr>
        <w:tab/>
      </w:r>
      <w:r w:rsidRPr="00DD2E54">
        <w:rPr>
          <w:rFonts w:ascii="Tahoma" w:eastAsia="Tahoma" w:hAnsi="Tahoma" w:cs="Tahoma"/>
          <w:sz w:val="16"/>
          <w:szCs w:val="16"/>
        </w:rPr>
        <w:t xml:space="preserve"> </w:t>
      </w:r>
      <w:r w:rsidRPr="00DD2E54">
        <w:rPr>
          <w:rFonts w:ascii="Tahoma" w:eastAsia="Tahoma" w:hAnsi="Tahoma" w:cs="Tahoma"/>
          <w:sz w:val="16"/>
          <w:szCs w:val="16"/>
        </w:rPr>
        <w:tab/>
      </w:r>
      <w:r w:rsidR="0055427E">
        <w:rPr>
          <w:rFonts w:ascii="Tahoma" w:eastAsia="Tahoma" w:hAnsi="Tahoma" w:cs="Tahoma"/>
          <w:sz w:val="16"/>
          <w:szCs w:val="16"/>
        </w:rPr>
        <w:t>xxx</w:t>
      </w:r>
      <w:r w:rsidRPr="00DD2E54">
        <w:rPr>
          <w:rFonts w:ascii="Tahoma" w:eastAsia="Tahoma" w:hAnsi="Tahoma" w:cs="Tahoma"/>
          <w:sz w:val="16"/>
          <w:szCs w:val="16"/>
        </w:rPr>
        <w:t>, ředitelem</w:t>
      </w:r>
    </w:p>
    <w:p w14:paraId="00000013" w14:textId="7CA7E9D5" w:rsidR="00771858" w:rsidRPr="00DD2E54" w:rsidRDefault="004F2F4E">
      <w:pPr>
        <w:rPr>
          <w:rFonts w:ascii="Tahoma" w:eastAsia="Tahoma" w:hAnsi="Tahoma" w:cs="Tahoma"/>
          <w:sz w:val="16"/>
          <w:szCs w:val="16"/>
        </w:rPr>
      </w:pPr>
      <w:r w:rsidRPr="00DD2E54">
        <w:rPr>
          <w:rFonts w:ascii="Tahoma" w:eastAsia="Tahoma" w:hAnsi="Tahoma" w:cs="Tahoma"/>
          <w:sz w:val="16"/>
          <w:szCs w:val="16"/>
        </w:rPr>
        <w:t xml:space="preserve">bankovní spojení:  </w:t>
      </w:r>
      <w:r w:rsidRPr="00DD2E54">
        <w:rPr>
          <w:rFonts w:ascii="Tahoma" w:eastAsia="Tahoma" w:hAnsi="Tahoma" w:cs="Tahoma"/>
          <w:sz w:val="16"/>
          <w:szCs w:val="16"/>
        </w:rPr>
        <w:tab/>
      </w:r>
      <w:r w:rsidR="00FE1603" w:rsidRPr="00DD2E54">
        <w:rPr>
          <w:rFonts w:ascii="Tahoma" w:eastAsia="Tahoma" w:hAnsi="Tahoma" w:cs="Tahoma"/>
          <w:sz w:val="16"/>
          <w:szCs w:val="16"/>
        </w:rPr>
        <w:tab/>
      </w:r>
      <w:r w:rsidR="00FE1603" w:rsidRPr="00DD2E54">
        <w:rPr>
          <w:rFonts w:ascii="Tahoma" w:eastAsia="Tahoma" w:hAnsi="Tahoma" w:cs="Tahoma"/>
          <w:sz w:val="16"/>
          <w:szCs w:val="16"/>
        </w:rPr>
        <w:tab/>
      </w:r>
      <w:r w:rsidR="0055427E">
        <w:rPr>
          <w:rFonts w:ascii="Tahoma" w:eastAsia="Tahoma" w:hAnsi="Tahoma" w:cs="Tahoma"/>
          <w:sz w:val="16"/>
          <w:szCs w:val="16"/>
        </w:rPr>
        <w:t>xxx</w:t>
      </w:r>
    </w:p>
    <w:p w14:paraId="00000014" w14:textId="1EADC62F" w:rsidR="00771858" w:rsidRPr="00DD2E54" w:rsidRDefault="004F2F4E">
      <w:pPr>
        <w:rPr>
          <w:rFonts w:ascii="Tahoma" w:eastAsia="Tahoma" w:hAnsi="Tahoma" w:cs="Tahoma"/>
          <w:sz w:val="16"/>
          <w:szCs w:val="16"/>
        </w:rPr>
      </w:pPr>
      <w:r w:rsidRPr="00DD2E54">
        <w:rPr>
          <w:rFonts w:ascii="Tahoma" w:eastAsia="Tahoma" w:hAnsi="Tahoma" w:cs="Tahoma"/>
          <w:sz w:val="16"/>
          <w:szCs w:val="16"/>
        </w:rPr>
        <w:t xml:space="preserve">číslo účtu: </w:t>
      </w:r>
      <w:r w:rsidRPr="00DD2E54">
        <w:rPr>
          <w:rFonts w:ascii="Tahoma" w:eastAsia="Tahoma" w:hAnsi="Tahoma" w:cs="Tahoma"/>
          <w:sz w:val="16"/>
          <w:szCs w:val="16"/>
        </w:rPr>
        <w:tab/>
      </w:r>
      <w:r w:rsidR="00FE1603" w:rsidRPr="00DD2E54">
        <w:rPr>
          <w:rFonts w:ascii="Tahoma" w:eastAsia="Tahoma" w:hAnsi="Tahoma" w:cs="Tahoma"/>
          <w:sz w:val="16"/>
          <w:szCs w:val="16"/>
        </w:rPr>
        <w:tab/>
      </w:r>
      <w:r w:rsidR="00FE1603" w:rsidRPr="00DD2E54">
        <w:rPr>
          <w:rFonts w:ascii="Tahoma" w:eastAsia="Tahoma" w:hAnsi="Tahoma" w:cs="Tahoma"/>
          <w:sz w:val="16"/>
          <w:szCs w:val="16"/>
        </w:rPr>
        <w:tab/>
      </w:r>
      <w:r w:rsidR="0055427E">
        <w:rPr>
          <w:rFonts w:ascii="Tahoma" w:eastAsia="Tahoma" w:hAnsi="Tahoma" w:cs="Tahoma"/>
          <w:sz w:val="16"/>
          <w:szCs w:val="16"/>
        </w:rPr>
        <w:t>xxx</w:t>
      </w:r>
    </w:p>
    <w:p w14:paraId="00000015" w14:textId="77777777" w:rsidR="00771858" w:rsidRPr="00DD2E54" w:rsidRDefault="004F2F4E">
      <w:pPr>
        <w:rPr>
          <w:rFonts w:ascii="Tahoma" w:eastAsia="Tahoma" w:hAnsi="Tahoma" w:cs="Tahoma"/>
          <w:sz w:val="16"/>
          <w:szCs w:val="16"/>
        </w:rPr>
      </w:pPr>
      <w:r w:rsidRPr="00DD2E54">
        <w:rPr>
          <w:rFonts w:ascii="Tahoma" w:eastAsia="Tahoma" w:hAnsi="Tahoma" w:cs="Tahoma"/>
          <w:sz w:val="16"/>
          <w:szCs w:val="16"/>
        </w:rPr>
        <w:t xml:space="preserve">jako </w:t>
      </w:r>
      <w:r w:rsidRPr="00DD2E54">
        <w:rPr>
          <w:rFonts w:ascii="Tahoma" w:eastAsia="Tahoma" w:hAnsi="Tahoma" w:cs="Tahoma"/>
          <w:b/>
          <w:sz w:val="16"/>
          <w:szCs w:val="16"/>
        </w:rPr>
        <w:t xml:space="preserve">kupující </w:t>
      </w:r>
      <w:r w:rsidRPr="00DD2E54">
        <w:rPr>
          <w:rFonts w:ascii="Tahoma" w:eastAsia="Tahoma" w:hAnsi="Tahoma" w:cs="Tahoma"/>
          <w:sz w:val="16"/>
          <w:szCs w:val="16"/>
        </w:rPr>
        <w:t>na straně druhé (dále jen „kupující“)</w:t>
      </w:r>
    </w:p>
    <w:p w14:paraId="00000016" w14:textId="77777777" w:rsidR="00771858" w:rsidRPr="00DD2E54" w:rsidRDefault="00771858">
      <w:pPr>
        <w:rPr>
          <w:rFonts w:ascii="Tahoma" w:eastAsia="Tahoma" w:hAnsi="Tahoma" w:cs="Tahoma"/>
          <w:sz w:val="16"/>
          <w:szCs w:val="16"/>
        </w:rPr>
      </w:pPr>
    </w:p>
    <w:p w14:paraId="00000017" w14:textId="2207A207" w:rsidR="00771858" w:rsidRPr="00DD2E54" w:rsidRDefault="004F2F4E">
      <w:pPr>
        <w:jc w:val="both"/>
        <w:rPr>
          <w:rFonts w:ascii="Tahoma" w:eastAsia="Tahoma" w:hAnsi="Tahoma" w:cs="Tahoma"/>
          <w:sz w:val="16"/>
          <w:szCs w:val="16"/>
        </w:rPr>
      </w:pPr>
      <w:r w:rsidRPr="00DD2E54">
        <w:rPr>
          <w:rFonts w:ascii="Tahoma" w:eastAsia="Tahoma" w:hAnsi="Tahoma" w:cs="Tahoma"/>
          <w:sz w:val="16"/>
          <w:szCs w:val="16"/>
        </w:rPr>
        <w:t>uzavřeli níže uvedeného dne, měsíce a roku dle ustanovení § 1746 odst. 2 a § 2079 a násl. zákona č. 89/2012 Sb., občanského zákoníku</w:t>
      </w:r>
      <w:r w:rsidR="00FE1603" w:rsidRPr="00DD2E54">
        <w:rPr>
          <w:rFonts w:ascii="Tahoma" w:eastAsia="Tahoma" w:hAnsi="Tahoma" w:cs="Tahoma"/>
          <w:sz w:val="16"/>
          <w:szCs w:val="16"/>
        </w:rPr>
        <w:t>, v účinném znění,</w:t>
      </w:r>
      <w:r w:rsidRPr="00DD2E54">
        <w:rPr>
          <w:rFonts w:ascii="Tahoma" w:eastAsia="Tahoma" w:hAnsi="Tahoma" w:cs="Tahoma"/>
          <w:sz w:val="16"/>
          <w:szCs w:val="16"/>
        </w:rPr>
        <w:t xml:space="preserve"> a na základě vyhodnocení výsledků </w:t>
      </w:r>
      <w:r w:rsidRPr="00DD2E54">
        <w:rPr>
          <w:rFonts w:ascii="Tahoma" w:eastAsia="Tahoma" w:hAnsi="Tahoma" w:cs="Tahoma"/>
          <w:b/>
          <w:sz w:val="16"/>
          <w:szCs w:val="16"/>
        </w:rPr>
        <w:t>nadlimitní</w:t>
      </w:r>
      <w:r w:rsidRPr="00DD2E54">
        <w:rPr>
          <w:rFonts w:ascii="Tahoma" w:eastAsia="Tahoma" w:hAnsi="Tahoma" w:cs="Tahoma"/>
          <w:sz w:val="16"/>
          <w:szCs w:val="16"/>
        </w:rPr>
        <w:t xml:space="preserve"> </w:t>
      </w:r>
      <w:r w:rsidRPr="00DD2E54">
        <w:rPr>
          <w:rFonts w:ascii="Tahoma" w:eastAsia="Tahoma" w:hAnsi="Tahoma" w:cs="Tahoma"/>
          <w:b/>
          <w:sz w:val="16"/>
          <w:szCs w:val="16"/>
        </w:rPr>
        <w:t>veřejné zakázky s názvem „</w:t>
      </w:r>
      <w:r w:rsidR="000545F9" w:rsidRPr="00DD2E54">
        <w:rPr>
          <w:rFonts w:ascii="Tahoma" w:hAnsi="Tahoma" w:cs="Tahoma"/>
          <w:b/>
          <w:sz w:val="16"/>
          <w:szCs w:val="16"/>
        </w:rPr>
        <w:t>Dodávky jednorázových ochranných pomůcek – vyšetřovací rukavice jednorázové“, část 2 VZ</w:t>
      </w:r>
      <w:r w:rsidR="000545F9" w:rsidRPr="00DD2E54">
        <w:rPr>
          <w:rFonts w:ascii="Tahoma" w:hAnsi="Tahoma" w:cs="Tahoma"/>
          <w:bCs/>
          <w:sz w:val="16"/>
          <w:szCs w:val="16"/>
        </w:rPr>
        <w:t>, vyhlášené otevřeným řízením dle</w:t>
      </w:r>
      <w:r w:rsidR="00FE1603" w:rsidRPr="00DD2E54">
        <w:rPr>
          <w:rFonts w:ascii="Tahoma" w:hAnsi="Tahoma" w:cs="Tahoma"/>
          <w:bCs/>
          <w:sz w:val="16"/>
          <w:szCs w:val="16"/>
        </w:rPr>
        <w:t> </w:t>
      </w:r>
      <w:r w:rsidR="000545F9" w:rsidRPr="00DD2E54">
        <w:rPr>
          <w:rFonts w:ascii="Tahoma" w:hAnsi="Tahoma" w:cs="Tahoma"/>
          <w:bCs/>
          <w:sz w:val="16"/>
          <w:szCs w:val="16"/>
        </w:rPr>
        <w:t>zákona č. 134/2016 Sb., o zadávání veřejných zakázek</w:t>
      </w:r>
      <w:r w:rsidR="00FE1603" w:rsidRPr="00DD2E54">
        <w:rPr>
          <w:rFonts w:ascii="Tahoma" w:hAnsi="Tahoma" w:cs="Tahoma"/>
          <w:bCs/>
          <w:sz w:val="16"/>
          <w:szCs w:val="16"/>
        </w:rPr>
        <w:t>, v účinném znění,</w:t>
      </w:r>
      <w:r w:rsidR="000545F9" w:rsidRPr="00DD2E54">
        <w:rPr>
          <w:rFonts w:ascii="Tahoma" w:hAnsi="Tahoma" w:cs="Tahoma"/>
          <w:bCs/>
          <w:sz w:val="16"/>
          <w:szCs w:val="16"/>
        </w:rPr>
        <w:t xml:space="preserve"> (dále jen „z. č. 134/2016 Sb.“) a zveřejněné ve Věstníku veřejných zakázek pod ev. č. VZ: </w:t>
      </w:r>
      <w:hyperlink r:id="rId12" w:history="1">
        <w:r w:rsidR="000545F9" w:rsidRPr="00DD2E54">
          <w:rPr>
            <w:rFonts w:ascii="Tahoma" w:hAnsi="Tahoma" w:cs="Tahoma"/>
            <w:bCs/>
            <w:sz w:val="16"/>
            <w:szCs w:val="16"/>
          </w:rPr>
          <w:t>Z2021-023744</w:t>
        </w:r>
      </w:hyperlink>
      <w:r w:rsidR="000545F9" w:rsidRPr="00DD2E54">
        <w:rPr>
          <w:rFonts w:ascii="Tahoma" w:hAnsi="Tahoma" w:cs="Tahoma"/>
          <w:bCs/>
          <w:sz w:val="16"/>
          <w:szCs w:val="16"/>
        </w:rPr>
        <w:t xml:space="preserve"> ze dne 07.07.2021 a v Úředním věstníku Evropské unie pod č. oznámení o zahájení zadávacího řízení 2021/S 128-338790 ze dne 06.07.2021, realizované elektronickou aukcí č. 1</w:t>
      </w:r>
      <w:r w:rsidR="00075CF7" w:rsidRPr="00DD2E54">
        <w:rPr>
          <w:rFonts w:ascii="Tahoma" w:hAnsi="Tahoma" w:cs="Tahoma"/>
          <w:bCs/>
          <w:sz w:val="16"/>
          <w:szCs w:val="16"/>
        </w:rPr>
        <w:t>602</w:t>
      </w:r>
      <w:r w:rsidR="000545F9" w:rsidRPr="00DD2E54">
        <w:rPr>
          <w:rFonts w:ascii="Tahoma" w:hAnsi="Tahoma" w:cs="Tahoma"/>
          <w:bCs/>
          <w:sz w:val="16"/>
          <w:szCs w:val="16"/>
        </w:rPr>
        <w:t xml:space="preserve"> ze dne 1</w:t>
      </w:r>
      <w:r w:rsidR="00075CF7" w:rsidRPr="00DD2E54">
        <w:rPr>
          <w:rFonts w:ascii="Tahoma" w:hAnsi="Tahoma" w:cs="Tahoma"/>
          <w:bCs/>
          <w:sz w:val="16"/>
          <w:szCs w:val="16"/>
        </w:rPr>
        <w:t>2</w:t>
      </w:r>
      <w:r w:rsidR="000545F9" w:rsidRPr="00DD2E54">
        <w:rPr>
          <w:rFonts w:ascii="Tahoma" w:hAnsi="Tahoma" w:cs="Tahoma"/>
          <w:bCs/>
          <w:sz w:val="16"/>
          <w:szCs w:val="16"/>
        </w:rPr>
        <w:t>.0</w:t>
      </w:r>
      <w:r w:rsidR="00075CF7" w:rsidRPr="00DD2E54">
        <w:rPr>
          <w:rFonts w:ascii="Tahoma" w:hAnsi="Tahoma" w:cs="Tahoma"/>
          <w:bCs/>
          <w:sz w:val="16"/>
          <w:szCs w:val="16"/>
        </w:rPr>
        <w:t>4</w:t>
      </w:r>
      <w:r w:rsidR="000545F9" w:rsidRPr="00DD2E54">
        <w:rPr>
          <w:rFonts w:ascii="Tahoma" w:hAnsi="Tahoma" w:cs="Tahoma"/>
          <w:bCs/>
          <w:sz w:val="16"/>
          <w:szCs w:val="16"/>
        </w:rPr>
        <w:t>.2022 (dále jen „veřejná zakázka“), tuto</w:t>
      </w:r>
    </w:p>
    <w:p w14:paraId="00000018" w14:textId="77777777" w:rsidR="00771858" w:rsidRPr="00DD2E54" w:rsidRDefault="00771858">
      <w:pPr>
        <w:jc w:val="both"/>
        <w:rPr>
          <w:rFonts w:ascii="Tahoma" w:eastAsia="Tahoma" w:hAnsi="Tahoma" w:cs="Tahoma"/>
          <w:sz w:val="16"/>
          <w:szCs w:val="16"/>
        </w:rPr>
      </w:pPr>
    </w:p>
    <w:p w14:paraId="00000019" w14:textId="77777777" w:rsidR="00771858" w:rsidRPr="00DD2E54" w:rsidRDefault="004F2F4E">
      <w:pPr>
        <w:jc w:val="center"/>
        <w:rPr>
          <w:rFonts w:ascii="Tahoma" w:eastAsia="Tahoma" w:hAnsi="Tahoma" w:cs="Tahoma"/>
          <w:b/>
          <w:sz w:val="16"/>
          <w:szCs w:val="16"/>
        </w:rPr>
      </w:pPr>
      <w:r w:rsidRPr="00DD2E54">
        <w:rPr>
          <w:rFonts w:ascii="Tahoma" w:eastAsia="Tahoma" w:hAnsi="Tahoma" w:cs="Tahoma"/>
          <w:b/>
          <w:sz w:val="16"/>
          <w:szCs w:val="16"/>
        </w:rPr>
        <w:t>kupní smlouvu na opakující se plnění</w:t>
      </w:r>
    </w:p>
    <w:p w14:paraId="0000001A" w14:textId="630A4492" w:rsidR="00771858" w:rsidRPr="00DD2E54" w:rsidRDefault="004F2F4E">
      <w:pPr>
        <w:jc w:val="center"/>
        <w:rPr>
          <w:rFonts w:ascii="Tahoma" w:eastAsia="Tahoma" w:hAnsi="Tahoma" w:cs="Tahoma"/>
          <w:sz w:val="16"/>
          <w:szCs w:val="16"/>
        </w:rPr>
      </w:pPr>
      <w:r w:rsidRPr="00DD2E54">
        <w:rPr>
          <w:rFonts w:ascii="Tahoma" w:eastAsia="Tahoma" w:hAnsi="Tahoma" w:cs="Tahoma"/>
          <w:sz w:val="16"/>
          <w:szCs w:val="16"/>
        </w:rPr>
        <w:t xml:space="preserve">(dále jen </w:t>
      </w:r>
      <w:r w:rsidR="00FE1603" w:rsidRPr="00DD2E54">
        <w:rPr>
          <w:rFonts w:ascii="Tahoma" w:eastAsia="Tahoma" w:hAnsi="Tahoma" w:cs="Tahoma"/>
          <w:sz w:val="16"/>
          <w:szCs w:val="16"/>
        </w:rPr>
        <w:t>„</w:t>
      </w:r>
      <w:r w:rsidRPr="00DD2E54">
        <w:rPr>
          <w:rFonts w:ascii="Tahoma" w:eastAsia="Tahoma" w:hAnsi="Tahoma" w:cs="Tahoma"/>
          <w:sz w:val="16"/>
          <w:szCs w:val="16"/>
        </w:rPr>
        <w:t>smlouva</w:t>
      </w:r>
      <w:r w:rsidR="00FE1603" w:rsidRPr="00DD2E54">
        <w:rPr>
          <w:rFonts w:ascii="Tahoma" w:eastAsia="Tahoma" w:hAnsi="Tahoma" w:cs="Tahoma"/>
          <w:sz w:val="16"/>
          <w:szCs w:val="16"/>
        </w:rPr>
        <w:t>“</w:t>
      </w:r>
      <w:r w:rsidRPr="00DD2E54">
        <w:rPr>
          <w:rFonts w:ascii="Tahoma" w:eastAsia="Tahoma" w:hAnsi="Tahoma" w:cs="Tahoma"/>
          <w:sz w:val="16"/>
          <w:szCs w:val="16"/>
        </w:rPr>
        <w:t>)</w:t>
      </w:r>
    </w:p>
    <w:p w14:paraId="0000001B" w14:textId="77777777" w:rsidR="00771858" w:rsidRPr="00DD2E54" w:rsidRDefault="00771858">
      <w:pPr>
        <w:jc w:val="both"/>
        <w:rPr>
          <w:rFonts w:ascii="Tahoma" w:eastAsia="Tahoma" w:hAnsi="Tahoma" w:cs="Tahoma"/>
          <w:sz w:val="16"/>
          <w:szCs w:val="16"/>
        </w:rPr>
      </w:pPr>
    </w:p>
    <w:p w14:paraId="0000001C" w14:textId="77777777" w:rsidR="00771858" w:rsidRPr="00DD2E54" w:rsidRDefault="00771858">
      <w:pPr>
        <w:jc w:val="both"/>
        <w:rPr>
          <w:rFonts w:ascii="Tahoma" w:eastAsia="Tahoma" w:hAnsi="Tahoma" w:cs="Tahoma"/>
          <w:sz w:val="16"/>
          <w:szCs w:val="16"/>
        </w:rPr>
      </w:pPr>
    </w:p>
    <w:p w14:paraId="0000001D" w14:textId="77777777" w:rsidR="00771858" w:rsidRPr="00DD2E54" w:rsidRDefault="004F2F4E">
      <w:pPr>
        <w:numPr>
          <w:ilvl w:val="0"/>
          <w:numId w:val="3"/>
        </w:numPr>
        <w:jc w:val="center"/>
        <w:rPr>
          <w:rFonts w:ascii="Tahoma" w:eastAsia="Tahoma" w:hAnsi="Tahoma" w:cs="Tahoma"/>
          <w:b/>
          <w:sz w:val="16"/>
          <w:szCs w:val="16"/>
        </w:rPr>
      </w:pPr>
      <w:r w:rsidRPr="00DD2E54">
        <w:rPr>
          <w:rFonts w:ascii="Tahoma" w:eastAsia="Tahoma" w:hAnsi="Tahoma" w:cs="Tahoma"/>
          <w:b/>
          <w:sz w:val="16"/>
          <w:szCs w:val="16"/>
        </w:rPr>
        <w:t>Předmět plnění</w:t>
      </w:r>
    </w:p>
    <w:p w14:paraId="0000001E" w14:textId="19DFA051" w:rsidR="00771858" w:rsidRPr="00DD2E54" w:rsidRDefault="004F2F4E">
      <w:pPr>
        <w:numPr>
          <w:ilvl w:val="0"/>
          <w:numId w:val="7"/>
        </w:numPr>
        <w:jc w:val="both"/>
        <w:rPr>
          <w:rFonts w:ascii="Tahoma" w:eastAsia="Tahoma" w:hAnsi="Tahoma" w:cs="Tahoma"/>
          <w:sz w:val="16"/>
          <w:szCs w:val="16"/>
        </w:rPr>
      </w:pPr>
      <w:r w:rsidRPr="00DD2E54">
        <w:rPr>
          <w:rFonts w:ascii="Tahoma" w:eastAsia="Tahoma" w:hAnsi="Tahoma" w:cs="Tahoma"/>
          <w:sz w:val="16"/>
          <w:szCs w:val="16"/>
        </w:rPr>
        <w:t>Předmětem plnění této smlouvy jsou</w:t>
      </w:r>
      <w:r w:rsidRPr="00DD2E54">
        <w:rPr>
          <w:rFonts w:ascii="Tahoma" w:eastAsia="Tahoma" w:hAnsi="Tahoma" w:cs="Tahoma"/>
          <w:b/>
          <w:sz w:val="16"/>
          <w:szCs w:val="16"/>
        </w:rPr>
        <w:t xml:space="preserve"> dodávky zdravotnického materiálu: vyšetřovací</w:t>
      </w:r>
      <w:r w:rsidR="0047289B" w:rsidRPr="00DD2E54">
        <w:rPr>
          <w:rFonts w:ascii="Tahoma" w:eastAsia="Tahoma" w:hAnsi="Tahoma" w:cs="Tahoma"/>
          <w:b/>
          <w:sz w:val="16"/>
          <w:szCs w:val="16"/>
        </w:rPr>
        <w:t>ch</w:t>
      </w:r>
      <w:r w:rsidRPr="00DD2E54">
        <w:rPr>
          <w:rFonts w:ascii="Tahoma" w:eastAsia="Tahoma" w:hAnsi="Tahoma" w:cs="Tahoma"/>
          <w:b/>
          <w:sz w:val="16"/>
          <w:szCs w:val="16"/>
        </w:rPr>
        <w:t xml:space="preserve"> rukavic jednorázov</w:t>
      </w:r>
      <w:r w:rsidR="0047289B" w:rsidRPr="00DD2E54">
        <w:rPr>
          <w:rFonts w:ascii="Tahoma" w:eastAsia="Tahoma" w:hAnsi="Tahoma" w:cs="Tahoma"/>
          <w:b/>
          <w:sz w:val="16"/>
          <w:szCs w:val="16"/>
        </w:rPr>
        <w:t>ých nitrilových</w:t>
      </w:r>
      <w:r w:rsidRPr="00DD2E54">
        <w:rPr>
          <w:rFonts w:ascii="Tahoma" w:eastAsia="Tahoma" w:hAnsi="Tahoma" w:cs="Tahoma"/>
          <w:sz w:val="16"/>
          <w:szCs w:val="16"/>
        </w:rPr>
        <w:t>, je</w:t>
      </w:r>
      <w:r w:rsidR="00C306F7" w:rsidRPr="00DD2E54">
        <w:rPr>
          <w:rFonts w:ascii="Tahoma" w:eastAsia="Tahoma" w:hAnsi="Tahoma" w:cs="Tahoma"/>
          <w:sz w:val="16"/>
          <w:szCs w:val="16"/>
        </w:rPr>
        <w:t>jich</w:t>
      </w:r>
      <w:r w:rsidRPr="00DD2E54">
        <w:rPr>
          <w:rFonts w:ascii="Tahoma" w:eastAsia="Tahoma" w:hAnsi="Tahoma" w:cs="Tahoma"/>
          <w:sz w:val="16"/>
          <w:szCs w:val="16"/>
        </w:rPr>
        <w:t xml:space="preserve">ž specifikace co do druhu a ceny je uvedena v Ceníku zboží dle výsledků elektronické aukce č. </w:t>
      </w:r>
      <w:r w:rsidR="00075CF7" w:rsidRPr="00DD2E54">
        <w:rPr>
          <w:rFonts w:ascii="Tahoma" w:eastAsia="Tahoma" w:hAnsi="Tahoma" w:cs="Tahoma"/>
          <w:sz w:val="16"/>
          <w:szCs w:val="16"/>
        </w:rPr>
        <w:t>1602</w:t>
      </w:r>
      <w:r w:rsidRPr="00DD2E54">
        <w:rPr>
          <w:rFonts w:ascii="Tahoma" w:eastAsia="Tahoma" w:hAnsi="Tahoma" w:cs="Tahoma"/>
          <w:sz w:val="16"/>
          <w:szCs w:val="16"/>
        </w:rPr>
        <w:t xml:space="preserve">, který tvoří přílohu č. 1 této smlouvy (dále jen „zboží“) a to dle podmínek sjednaných touto smlouvou a zadávacími podmínkami veřejné zakázky. Zboží bude dodáváno na základě objednávek kupujícího do místa plnění, tj. Oddělení zdravotnických potřeb kupujícího, Na Hrádku 3, Praha 2, popřípadě na místo uvedené v objednávce. </w:t>
      </w:r>
    </w:p>
    <w:p w14:paraId="0000001F" w14:textId="77777777" w:rsidR="00771858" w:rsidRPr="00DD2E54" w:rsidRDefault="004F2F4E">
      <w:pPr>
        <w:numPr>
          <w:ilvl w:val="0"/>
          <w:numId w:val="7"/>
        </w:numPr>
        <w:jc w:val="both"/>
        <w:rPr>
          <w:rFonts w:ascii="Tahoma" w:eastAsia="Tahoma" w:hAnsi="Tahoma" w:cs="Tahoma"/>
          <w:sz w:val="16"/>
          <w:szCs w:val="16"/>
        </w:rPr>
      </w:pPr>
      <w:r w:rsidRPr="00DD2E54">
        <w:rPr>
          <w:rFonts w:ascii="Tahoma" w:eastAsia="Tahoma" w:hAnsi="Tahoma" w:cs="Tahoma"/>
          <w:sz w:val="16"/>
          <w:szCs w:val="16"/>
        </w:rPr>
        <w:t>Kupující se touto smlouvou zavazuje řádně dodané zboží od prodávajícího převzít a zaplatit dohodnutou kupní cenu dle podmínek sjednaných touto smlouvou.</w:t>
      </w:r>
    </w:p>
    <w:p w14:paraId="00000020" w14:textId="006FE411" w:rsidR="00771858" w:rsidRPr="00DD2E54" w:rsidRDefault="004F2F4E">
      <w:pPr>
        <w:numPr>
          <w:ilvl w:val="0"/>
          <w:numId w:val="7"/>
        </w:numPr>
        <w:jc w:val="both"/>
        <w:rPr>
          <w:rFonts w:ascii="Tahoma" w:eastAsia="Tahoma" w:hAnsi="Tahoma" w:cs="Tahoma"/>
          <w:sz w:val="16"/>
          <w:szCs w:val="16"/>
        </w:rPr>
      </w:pPr>
      <w:r w:rsidRPr="00DD2E54">
        <w:rPr>
          <w:rFonts w:ascii="Tahoma" w:eastAsia="Tahoma" w:hAnsi="Tahoma" w:cs="Tahoma"/>
          <w:sz w:val="16"/>
          <w:szCs w:val="16"/>
        </w:rPr>
        <w:t>Množství zboží uvedené v zadání elektronické aukce je pouze množstvím orientačním. To znamená, že kupující je oprávněn určovat konkrétní množství a dobu plnění jednotlivých dodávek podle svých okamžitých, resp. aktuálních potřeb s ohledem na skladbu pacientů, bez penalizace či jiného postihu ze strany prodávajícího.</w:t>
      </w:r>
    </w:p>
    <w:p w14:paraId="00000021" w14:textId="77777777" w:rsidR="00771858" w:rsidRPr="00DD2E54" w:rsidRDefault="00771858">
      <w:pPr>
        <w:jc w:val="both"/>
        <w:rPr>
          <w:rFonts w:ascii="Tahoma" w:eastAsia="Tahoma" w:hAnsi="Tahoma" w:cs="Tahoma"/>
          <w:sz w:val="16"/>
          <w:szCs w:val="16"/>
        </w:rPr>
      </w:pPr>
    </w:p>
    <w:p w14:paraId="00000022" w14:textId="77777777" w:rsidR="00771858" w:rsidRPr="00DD2E54" w:rsidRDefault="004F2F4E">
      <w:pPr>
        <w:numPr>
          <w:ilvl w:val="0"/>
          <w:numId w:val="3"/>
        </w:numPr>
        <w:jc w:val="center"/>
        <w:rPr>
          <w:rFonts w:ascii="Tahoma" w:eastAsia="Tahoma" w:hAnsi="Tahoma" w:cs="Tahoma"/>
          <w:b/>
          <w:sz w:val="16"/>
          <w:szCs w:val="16"/>
        </w:rPr>
      </w:pPr>
      <w:r w:rsidRPr="00DD2E54">
        <w:rPr>
          <w:rFonts w:ascii="Tahoma" w:eastAsia="Tahoma" w:hAnsi="Tahoma" w:cs="Tahoma"/>
          <w:b/>
          <w:sz w:val="16"/>
          <w:szCs w:val="16"/>
        </w:rPr>
        <w:t>Kupní cena, platební podmínky</w:t>
      </w:r>
    </w:p>
    <w:p w14:paraId="00000023" w14:textId="4FD6A94B" w:rsidR="00771858" w:rsidRPr="00DD2E54" w:rsidRDefault="004F2F4E">
      <w:pPr>
        <w:numPr>
          <w:ilvl w:val="0"/>
          <w:numId w:val="4"/>
        </w:numPr>
        <w:ind w:left="360"/>
        <w:jc w:val="both"/>
        <w:rPr>
          <w:rFonts w:ascii="Tahoma" w:eastAsia="Tahoma" w:hAnsi="Tahoma" w:cs="Tahoma"/>
          <w:sz w:val="16"/>
          <w:szCs w:val="16"/>
        </w:rPr>
      </w:pPr>
      <w:r w:rsidRPr="00DD2E54">
        <w:rPr>
          <w:rFonts w:ascii="Tahoma" w:eastAsia="Tahoma" w:hAnsi="Tahoma" w:cs="Tahoma"/>
          <w:sz w:val="16"/>
          <w:szCs w:val="16"/>
        </w:rPr>
        <w:t>Kupní cena zboží byla stanovena výsledkem e-aukce a je uvedena v příloze č. 1 této smlouvy, včetně specifikace zboží. Ceny jednotlivých položek zboží jsou nejvýše přípustné a konečné a zahrnují celý předmět plnění. Kupní cenu lze překročit pouze při prokazatelné změně DPH, a to pouze ve výši shodné s tímto navýšením.</w:t>
      </w:r>
    </w:p>
    <w:p w14:paraId="00000024" w14:textId="77777777" w:rsidR="00771858" w:rsidRPr="00DD2E54" w:rsidRDefault="004F2F4E">
      <w:pPr>
        <w:numPr>
          <w:ilvl w:val="0"/>
          <w:numId w:val="4"/>
        </w:numPr>
        <w:ind w:left="360"/>
        <w:jc w:val="both"/>
        <w:rPr>
          <w:rFonts w:ascii="Tahoma" w:eastAsia="Tahoma" w:hAnsi="Tahoma" w:cs="Tahoma"/>
          <w:sz w:val="16"/>
          <w:szCs w:val="16"/>
        </w:rPr>
      </w:pPr>
      <w:r w:rsidRPr="00DD2E54">
        <w:rPr>
          <w:rFonts w:ascii="Tahoma" w:eastAsia="Tahoma" w:hAnsi="Tahoma" w:cs="Tahoma"/>
          <w:sz w:val="16"/>
          <w:szCs w:val="16"/>
        </w:rPr>
        <w:t xml:space="preserve">Do kupní ceny jsou zahrnuty i veškeré náklady související s dodáním zboží, tj. např. doprava až na místo určení, pojištění, obalový materiál a ostatní manipulační poplatky např. poštovní či přepravní, příp. zaškolení (instruktáž) personálu. </w:t>
      </w:r>
    </w:p>
    <w:p w14:paraId="00000025" w14:textId="77777777" w:rsidR="00771858" w:rsidRPr="00DD2E54" w:rsidRDefault="004F2F4E">
      <w:pPr>
        <w:numPr>
          <w:ilvl w:val="0"/>
          <w:numId w:val="4"/>
        </w:numPr>
        <w:ind w:left="360"/>
        <w:jc w:val="both"/>
        <w:rPr>
          <w:rFonts w:ascii="Tahoma" w:eastAsia="Tahoma" w:hAnsi="Tahoma" w:cs="Tahoma"/>
          <w:sz w:val="16"/>
          <w:szCs w:val="16"/>
        </w:rPr>
      </w:pPr>
      <w:r w:rsidRPr="00DD2E54">
        <w:rPr>
          <w:rFonts w:ascii="Tahoma" w:eastAsia="Tahoma" w:hAnsi="Tahoma" w:cs="Tahoma"/>
          <w:sz w:val="16"/>
          <w:szCs w:val="16"/>
        </w:rPr>
        <w:t xml:space="preserve">Kupní cenu za dodané zboží zaplatí kupující na základě jednotlivých faktur, které prodávající doručí kupujícímu na jeho Ekonomický úsek, odbor účetnictví, a to až po řádném předání a převzetí zboží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5 této smlouvy. Fakturu může prodávající zaslat i elektronicky ve formátu PDF nebo ISDOC na adresu: </w:t>
      </w:r>
      <w:hyperlink r:id="rId13">
        <w:r w:rsidRPr="00DD2E54">
          <w:rPr>
            <w:rFonts w:ascii="Tahoma" w:eastAsia="Tahoma" w:hAnsi="Tahoma" w:cs="Tahoma"/>
            <w:color w:val="0000FF"/>
            <w:sz w:val="16"/>
            <w:szCs w:val="16"/>
            <w:u w:val="single"/>
          </w:rPr>
          <w:t>faktury@vfn.cz</w:t>
        </w:r>
      </w:hyperlink>
      <w:r w:rsidRPr="00DD2E54">
        <w:rPr>
          <w:rFonts w:ascii="Tahoma" w:eastAsia="Tahoma" w:hAnsi="Tahoma" w:cs="Tahoma"/>
          <w:sz w:val="16"/>
          <w:szCs w:val="16"/>
        </w:rPr>
        <w:t xml:space="preserve">. V tomto případě bude dodací list přiložen v nascanované podobě.  </w:t>
      </w:r>
    </w:p>
    <w:p w14:paraId="00000026" w14:textId="77777777" w:rsidR="00771858" w:rsidRPr="00DD2E54" w:rsidRDefault="004F2F4E">
      <w:pPr>
        <w:numPr>
          <w:ilvl w:val="0"/>
          <w:numId w:val="4"/>
        </w:numPr>
        <w:ind w:left="360"/>
        <w:jc w:val="both"/>
        <w:rPr>
          <w:rFonts w:ascii="Tahoma" w:eastAsia="Tahoma" w:hAnsi="Tahoma" w:cs="Tahoma"/>
          <w:sz w:val="16"/>
          <w:szCs w:val="16"/>
        </w:rPr>
      </w:pPr>
      <w:r w:rsidRPr="00DD2E54">
        <w:rPr>
          <w:rFonts w:ascii="Tahoma" w:eastAsia="Tahoma" w:hAnsi="Tahoma" w:cs="Tahoma"/>
          <w:sz w:val="16"/>
          <w:szCs w:val="16"/>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00000027" w14:textId="77777777" w:rsidR="00771858" w:rsidRPr="00DD2E54" w:rsidRDefault="004F2F4E">
      <w:pPr>
        <w:numPr>
          <w:ilvl w:val="0"/>
          <w:numId w:val="4"/>
        </w:numPr>
        <w:ind w:left="360"/>
        <w:jc w:val="both"/>
        <w:rPr>
          <w:rFonts w:ascii="Tahoma" w:eastAsia="Tahoma" w:hAnsi="Tahoma" w:cs="Tahoma"/>
          <w:sz w:val="16"/>
          <w:szCs w:val="16"/>
        </w:rPr>
      </w:pPr>
      <w:r w:rsidRPr="00DD2E54">
        <w:rPr>
          <w:rFonts w:ascii="Tahoma" w:eastAsia="Tahoma" w:hAnsi="Tahoma" w:cs="Tahoma"/>
          <w:sz w:val="16"/>
          <w:szCs w:val="16"/>
        </w:rPr>
        <w:t>Prodávající odpovídá za to, že sazba daně z přidané hodnoty je stanovena k aktuálnímu datu v souladu s platnými právními předpisy.</w:t>
      </w:r>
    </w:p>
    <w:p w14:paraId="00000028" w14:textId="77777777" w:rsidR="00771858" w:rsidRPr="00DD2E54" w:rsidRDefault="004F2F4E">
      <w:pPr>
        <w:numPr>
          <w:ilvl w:val="0"/>
          <w:numId w:val="4"/>
        </w:numPr>
        <w:ind w:left="360"/>
        <w:jc w:val="both"/>
        <w:rPr>
          <w:rFonts w:ascii="Tahoma" w:eastAsia="Tahoma" w:hAnsi="Tahoma" w:cs="Tahoma"/>
          <w:sz w:val="16"/>
          <w:szCs w:val="16"/>
        </w:rPr>
      </w:pPr>
      <w:r w:rsidRPr="00DD2E54">
        <w:rPr>
          <w:rFonts w:ascii="Tahoma" w:eastAsia="Tahoma" w:hAnsi="Tahoma" w:cs="Tahoma"/>
          <w:sz w:val="16"/>
          <w:szCs w:val="16"/>
        </w:rPr>
        <w:t>Veškeré platby budou probíhat v korunách českých. Splatnost faktur je 60 kalendářních dnů ode dne jejich doručení kupujícímu za podmínek uvedených v tomto článku smlouvy. Platba se považuje za splněnou dnem jejího odepsání z účtu kupujícího.</w:t>
      </w:r>
    </w:p>
    <w:p w14:paraId="00000029" w14:textId="77777777" w:rsidR="00771858" w:rsidRPr="00DD2E54" w:rsidRDefault="00771858">
      <w:pPr>
        <w:ind w:left="284" w:hanging="284"/>
        <w:jc w:val="both"/>
        <w:rPr>
          <w:rFonts w:ascii="Tahoma" w:eastAsia="Tahoma" w:hAnsi="Tahoma" w:cs="Tahoma"/>
          <w:sz w:val="16"/>
          <w:szCs w:val="16"/>
        </w:rPr>
      </w:pPr>
    </w:p>
    <w:p w14:paraId="0000002A" w14:textId="77777777" w:rsidR="00771858" w:rsidRPr="00DD2E54" w:rsidRDefault="004F2F4E">
      <w:pPr>
        <w:numPr>
          <w:ilvl w:val="0"/>
          <w:numId w:val="3"/>
        </w:numPr>
        <w:jc w:val="center"/>
        <w:rPr>
          <w:rFonts w:ascii="Tahoma" w:eastAsia="Tahoma" w:hAnsi="Tahoma" w:cs="Tahoma"/>
          <w:b/>
          <w:sz w:val="16"/>
          <w:szCs w:val="16"/>
        </w:rPr>
      </w:pPr>
      <w:r w:rsidRPr="00DD2E54">
        <w:rPr>
          <w:rFonts w:ascii="Tahoma" w:eastAsia="Tahoma" w:hAnsi="Tahoma" w:cs="Tahoma"/>
          <w:b/>
          <w:sz w:val="16"/>
          <w:szCs w:val="16"/>
        </w:rPr>
        <w:t>Dodací podmínky</w:t>
      </w:r>
    </w:p>
    <w:p w14:paraId="0000002B" w14:textId="6CEFEA9D"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Kupující má právo kdykoli v době účinnosti této smlouvy zaslat prodávajícímu písemnou objednávku na konkrétní požadované zboží a jeho množství. Objednávka bude doručena na výše uvedenou adresu sídla prodávajícího nebo na emailovou adresu uvedenou v čl. VIII. odst. 1 této smlouvy. Prodávající potvrdí příjem objednávky nejpozději následující pracovní den po obdržení objednávky na elektronickou adresu, ze které byla objednávka odeslána nebo na adresu uvedenou v čl. VIII. odst. 2 této smlouvy. Potvrzení objednávky bude opatřeno elektronickým podpisem prodávajícího.</w:t>
      </w:r>
    </w:p>
    <w:p w14:paraId="0000002C"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lastRenderedPageBreak/>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nejpozději v pracovním dnu následujícím po dni, kdy byla dodávka objednána telefonicky způsobem uvedeným v předchozím bodě.</w:t>
      </w:r>
    </w:p>
    <w:p w14:paraId="0000002D"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 xml:space="preserve">Objednávka bude obsahovat zejména: </w:t>
      </w:r>
    </w:p>
    <w:p w14:paraId="0000002E" w14:textId="77777777" w:rsidR="00771858" w:rsidRPr="00DD2E54" w:rsidRDefault="004F2F4E">
      <w:pPr>
        <w:numPr>
          <w:ilvl w:val="0"/>
          <w:numId w:val="12"/>
        </w:numPr>
        <w:jc w:val="both"/>
        <w:rPr>
          <w:rFonts w:ascii="Tahoma" w:eastAsia="Tahoma" w:hAnsi="Tahoma" w:cs="Tahoma"/>
          <w:sz w:val="16"/>
          <w:szCs w:val="16"/>
        </w:rPr>
      </w:pPr>
      <w:r w:rsidRPr="00DD2E54">
        <w:rPr>
          <w:rFonts w:ascii="Tahoma" w:eastAsia="Tahoma" w:hAnsi="Tahoma" w:cs="Tahoma"/>
          <w:sz w:val="16"/>
          <w:szCs w:val="16"/>
        </w:rPr>
        <w:t>identifikační údaje kupujícího a prodávajícího,</w:t>
      </w:r>
    </w:p>
    <w:p w14:paraId="0000002F" w14:textId="77777777" w:rsidR="00771858" w:rsidRPr="00DD2E54" w:rsidRDefault="004F2F4E">
      <w:pPr>
        <w:numPr>
          <w:ilvl w:val="0"/>
          <w:numId w:val="12"/>
        </w:numPr>
        <w:jc w:val="both"/>
        <w:rPr>
          <w:rFonts w:ascii="Tahoma" w:eastAsia="Tahoma" w:hAnsi="Tahoma" w:cs="Tahoma"/>
          <w:sz w:val="16"/>
          <w:szCs w:val="16"/>
        </w:rPr>
      </w:pPr>
      <w:r w:rsidRPr="00DD2E54">
        <w:rPr>
          <w:rFonts w:ascii="Tahoma" w:eastAsia="Tahoma" w:hAnsi="Tahoma" w:cs="Tahoma"/>
          <w:sz w:val="16"/>
          <w:szCs w:val="16"/>
        </w:rPr>
        <w:t>podrobnou specifikaci požadovaného plnění,</w:t>
      </w:r>
    </w:p>
    <w:p w14:paraId="00000030" w14:textId="77777777" w:rsidR="00771858" w:rsidRPr="00DD2E54" w:rsidRDefault="004F2F4E">
      <w:pPr>
        <w:numPr>
          <w:ilvl w:val="0"/>
          <w:numId w:val="12"/>
        </w:numPr>
        <w:jc w:val="both"/>
        <w:rPr>
          <w:rFonts w:ascii="Tahoma" w:eastAsia="Tahoma" w:hAnsi="Tahoma" w:cs="Tahoma"/>
          <w:sz w:val="16"/>
          <w:szCs w:val="16"/>
        </w:rPr>
      </w:pPr>
      <w:r w:rsidRPr="00DD2E54">
        <w:rPr>
          <w:rFonts w:ascii="Tahoma" w:eastAsia="Tahoma" w:hAnsi="Tahoma" w:cs="Tahoma"/>
          <w:sz w:val="16"/>
          <w:szCs w:val="16"/>
        </w:rPr>
        <w:t>místo požadovaného plnění, cenu s DPH a bez DPH,</w:t>
      </w:r>
    </w:p>
    <w:p w14:paraId="00000031" w14:textId="77777777" w:rsidR="00771858" w:rsidRPr="00DD2E54" w:rsidRDefault="004F2F4E">
      <w:pPr>
        <w:numPr>
          <w:ilvl w:val="0"/>
          <w:numId w:val="12"/>
        </w:numPr>
        <w:jc w:val="both"/>
        <w:rPr>
          <w:rFonts w:ascii="Tahoma" w:eastAsia="Tahoma" w:hAnsi="Tahoma" w:cs="Tahoma"/>
          <w:sz w:val="16"/>
          <w:szCs w:val="16"/>
        </w:rPr>
      </w:pPr>
      <w:r w:rsidRPr="00DD2E54">
        <w:rPr>
          <w:rFonts w:ascii="Tahoma" w:eastAsia="Tahoma" w:hAnsi="Tahoma" w:cs="Tahoma"/>
          <w:sz w:val="16"/>
          <w:szCs w:val="16"/>
        </w:rPr>
        <w:t xml:space="preserve">další požadavky na předmět plnění. </w:t>
      </w:r>
    </w:p>
    <w:p w14:paraId="00000032"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Dílčí smlouva je uzavřena okamžikem, kdy je prodávajícím kupujícímu potvrzena objednávka učiněná kupujícím za podmínek vyjádřených v této smlouvě.</w:t>
      </w:r>
    </w:p>
    <w:p w14:paraId="00000033" w14:textId="1EBFBAC7" w:rsidR="00771858" w:rsidRPr="00DD2E54" w:rsidRDefault="004F2F4E">
      <w:pPr>
        <w:numPr>
          <w:ilvl w:val="0"/>
          <w:numId w:val="8"/>
        </w:numPr>
        <w:ind w:left="360"/>
        <w:jc w:val="both"/>
        <w:rPr>
          <w:rFonts w:ascii="Tahoma" w:eastAsia="Tahoma" w:hAnsi="Tahoma" w:cs="Tahoma"/>
          <w:sz w:val="16"/>
          <w:szCs w:val="16"/>
        </w:rPr>
      </w:pPr>
      <w:bookmarkStart w:id="1" w:name="_heading=h.30j0zll" w:colFirst="0" w:colLast="0"/>
      <w:bookmarkEnd w:id="1"/>
      <w:r w:rsidRPr="00DD2E54">
        <w:rPr>
          <w:rFonts w:ascii="Tahoma" w:eastAsia="Tahoma" w:hAnsi="Tahoma" w:cs="Tahoma"/>
          <w:sz w:val="16"/>
          <w:szCs w:val="16"/>
        </w:rPr>
        <w:t>Prodávající je povinen dodávat jednotlivá plnění v celém rozsahu na místa určení uvedená v konkrétní objednávce dílčího plnění na vlastní náklady nejpozději do 2 pracovních dnů od doručení objednávky. Zboží bude prodávajícím předáno a kupujícím převzato na základě shodných prohlášení smluvních stran v zápisu o předání a převzetí zboží, kterým se pro účely této smlouvy rozumí dodací list nebo faktura. Na dodacím listu nebo faktuře budou uvedené skutečnosti o předání a převzetí zboží; musí zde být uvedeno číslo objednávky. Dále bude obsahovat jeho specifikaci, včetně identifikace uvedením čísla výrobní dávky, před kterým je uveden symbol „LOT“ nebo sériové číslo, pokud jsou výrobcem určeny, datum exspirace, dále množství nebo počet zboží, třídu zdravotnického prostředku, místo a datum převzetí. U zdravotnických prostředků třídy III a implantabilních zdravotnických prostředků musí být zboží opatřeno jedinečným identifikátorem zdravotnického prostředku (UDI), pokud je identifikátor dle obecně závazných právních předpisů požadován. Poté ho oprávnění zástupci smluvních stran opatří otisky příslušných razítek a čitelně jej podepíší. Takto opatřený dodací list nebo faktura slouží jako doklad o řádném předání a převzetí zboží. Za doklad o řádném předání a převzetí zboží se považuje i potvrzení přepravního listu smluvnímu přepravci.</w:t>
      </w:r>
    </w:p>
    <w:p w14:paraId="00000034"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 xml:space="preserve">Prodávající je povinen spolu se zbožím předat kupujícímu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Prodávající prohlašuje, že zboží již bylo uvedeno na trh v některém z členských států EU. </w:t>
      </w:r>
    </w:p>
    <w:p w14:paraId="00000035" w14:textId="3C6D2BC6"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Jestliže se jedná o zboží obsahující ftaláty klasifikované jako karcinogenní, mutagenní nebo toxické pro reprodukci kategorie 1 nebo 2 podle zákona o chemických látkách, zavazuje se prodávající zboží označit jako zdravotnický prostředek obsahující ftaláty</w:t>
      </w:r>
      <w:r w:rsidR="00F47A57" w:rsidRPr="00DD2E54">
        <w:rPr>
          <w:rFonts w:ascii="Tahoma" w:eastAsia="Tahoma" w:hAnsi="Tahoma" w:cs="Tahoma"/>
          <w:sz w:val="16"/>
          <w:szCs w:val="16"/>
        </w:rPr>
        <w:t>.</w:t>
      </w:r>
    </w:p>
    <w:p w14:paraId="00000036"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00000037" w14:textId="51BAEE9F" w:rsidR="00771858" w:rsidRPr="00DD2E54" w:rsidRDefault="004F2F4E">
      <w:pPr>
        <w:numPr>
          <w:ilvl w:val="0"/>
          <w:numId w:val="8"/>
        </w:numPr>
        <w:ind w:left="357" w:hanging="357"/>
        <w:jc w:val="both"/>
        <w:rPr>
          <w:rFonts w:ascii="Tahoma" w:eastAsia="Tahoma" w:hAnsi="Tahoma" w:cs="Tahoma"/>
          <w:sz w:val="16"/>
          <w:szCs w:val="16"/>
        </w:rPr>
      </w:pPr>
      <w:r w:rsidRPr="00DD2E54">
        <w:rPr>
          <w:rFonts w:ascii="Tahoma" w:eastAsia="Tahoma" w:hAnsi="Tahoma" w:cs="Tahoma"/>
          <w:sz w:val="16"/>
          <w:szCs w:val="16"/>
        </w:rPr>
        <w:t>Prodávající prohlašuje, že zboží splňuje veškeré podmínky pro prodej a použití zboží stanovené Nařízením Evropského parlamentu a Rady (EU) 2017/745 o zdravotnických prostředcích (MDR) a zákonem č. 89/2021 Sb., o zdravotnických prostředcích</w:t>
      </w:r>
      <w:r w:rsidR="00F47A57" w:rsidRPr="00DD2E54">
        <w:rPr>
          <w:rFonts w:ascii="Tahoma" w:eastAsia="Tahoma" w:hAnsi="Tahoma" w:cs="Tahoma"/>
          <w:sz w:val="16"/>
          <w:szCs w:val="16"/>
        </w:rPr>
        <w:t>,</w:t>
      </w:r>
      <w:r w:rsidRPr="00DD2E54">
        <w:rPr>
          <w:rFonts w:ascii="Tahoma" w:eastAsia="Tahoma" w:hAnsi="Tahoma" w:cs="Tahoma"/>
          <w:sz w:val="16"/>
          <w:szCs w:val="16"/>
        </w:rPr>
        <w:t xml:space="preserve"> a dalších obecně závazných právních předpisů vztahujících se ke zboží. </w:t>
      </w:r>
    </w:p>
    <w:p w14:paraId="00000038" w14:textId="43352FB5"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Prodávající zajistí odbornou instruktáž zástupců kupujícího dle z. č. 89/2021 Sb., pokud se jedná o zboží, k jehož použití je dle ustanovení § 41 z. č. 89/2021 Sb. nutná instruktáž.</w:t>
      </w:r>
    </w:p>
    <w:p w14:paraId="00000039"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 xml:space="preserve">Prodávající se zavazuje dodat kupujícímu zboží v obalu nebo obalech, umožňující bezpečnou dopravu zboží tak, aby nedošlo k jeho poškození či zničení. </w:t>
      </w:r>
    </w:p>
    <w:p w14:paraId="0000003A"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Prodávající odpovídá za dodržení přepravních podmínek po dobu přepravy ke kupujícímu, tak aby nebylo zboží znehodnoceno.</w:t>
      </w:r>
    </w:p>
    <w:p w14:paraId="0000003B"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0000003C" w14:textId="77777777" w:rsidR="00771858" w:rsidRPr="00DD2E54" w:rsidRDefault="004F2F4E">
      <w:pPr>
        <w:numPr>
          <w:ilvl w:val="0"/>
          <w:numId w:val="8"/>
        </w:numPr>
        <w:ind w:left="360"/>
        <w:jc w:val="both"/>
        <w:rPr>
          <w:rFonts w:ascii="Tahoma" w:eastAsia="Tahoma" w:hAnsi="Tahoma" w:cs="Tahoma"/>
          <w:sz w:val="16"/>
          <w:szCs w:val="16"/>
        </w:rPr>
      </w:pPr>
      <w:r w:rsidRPr="00DD2E54">
        <w:rPr>
          <w:rFonts w:ascii="Tahoma" w:eastAsia="Tahoma" w:hAnsi="Tahoma" w:cs="Tahoma"/>
          <w:sz w:val="16"/>
          <w:szCs w:val="16"/>
        </w:rPr>
        <w:t xml:space="preserve">Prodávající je povinen při každé změně obsahu bezpečnostních listů neprodleně dodat kupujícímu jejich aktuální verzi a to v elektronické podobě. </w:t>
      </w:r>
    </w:p>
    <w:p w14:paraId="0000003D" w14:textId="77777777" w:rsidR="00771858" w:rsidRPr="00DD2E54" w:rsidRDefault="004F2F4E">
      <w:pPr>
        <w:numPr>
          <w:ilvl w:val="0"/>
          <w:numId w:val="8"/>
        </w:numPr>
        <w:ind w:left="360"/>
        <w:jc w:val="both"/>
        <w:rPr>
          <w:rFonts w:ascii="Tahoma" w:eastAsia="Tahoma" w:hAnsi="Tahoma" w:cs="Tahoma"/>
          <w:sz w:val="16"/>
          <w:szCs w:val="16"/>
        </w:rPr>
      </w:pPr>
      <w:bookmarkStart w:id="2" w:name="_heading=h.1fob9te" w:colFirst="0" w:colLast="0"/>
      <w:bookmarkEnd w:id="2"/>
      <w:r w:rsidRPr="00DD2E54">
        <w:rPr>
          <w:rFonts w:ascii="Tahoma" w:eastAsia="Tahoma" w:hAnsi="Tahoma" w:cs="Tahoma"/>
          <w:sz w:val="16"/>
          <w:szCs w:val="16"/>
        </w:rPr>
        <w:t>Prodávající se zavazuje informovat kupujícího o změně zařazení zboží (změně třídy zdravotnického prostředku) nejpozději do 5 dnů od účinnosti této změny.</w:t>
      </w:r>
    </w:p>
    <w:p w14:paraId="0000003E" w14:textId="6A74185B" w:rsidR="00771858" w:rsidRPr="00DD2E54" w:rsidRDefault="004F2F4E">
      <w:pPr>
        <w:numPr>
          <w:ilvl w:val="0"/>
          <w:numId w:val="5"/>
        </w:numPr>
        <w:pBdr>
          <w:top w:val="nil"/>
          <w:left w:val="nil"/>
          <w:bottom w:val="nil"/>
          <w:right w:val="nil"/>
          <w:between w:val="nil"/>
        </w:pBdr>
        <w:ind w:left="357" w:right="23" w:hanging="357"/>
        <w:jc w:val="both"/>
        <w:rPr>
          <w:rFonts w:ascii="Tahoma" w:eastAsia="Tahoma" w:hAnsi="Tahoma" w:cs="Tahoma"/>
          <w:color w:val="000000"/>
          <w:sz w:val="16"/>
          <w:szCs w:val="16"/>
        </w:rPr>
      </w:pPr>
      <w:r w:rsidRPr="00DD2E54">
        <w:rPr>
          <w:rFonts w:ascii="Tahoma" w:eastAsia="Tahoma" w:hAnsi="Tahoma" w:cs="Tahoma"/>
          <w:color w:val="000000"/>
          <w:sz w:val="16"/>
          <w:szCs w:val="16"/>
        </w:rPr>
        <w:t>Prodávající je oprávněn po dobu trvání této smlouvy navrhnout dodávku i jiného typu zboží, pokud se jedná o inovovaný produkt, který je zároveň:</w:t>
      </w:r>
    </w:p>
    <w:p w14:paraId="0000003F" w14:textId="77777777" w:rsidR="00771858" w:rsidRPr="00DD2E54" w:rsidRDefault="004F2F4E">
      <w:pPr>
        <w:widowControl w:val="0"/>
        <w:numPr>
          <w:ilvl w:val="1"/>
          <w:numId w:val="1"/>
        </w:numPr>
        <w:ind w:right="23"/>
        <w:rPr>
          <w:rFonts w:ascii="Tahoma" w:eastAsia="Tahoma" w:hAnsi="Tahoma" w:cs="Tahoma"/>
          <w:sz w:val="16"/>
          <w:szCs w:val="16"/>
        </w:rPr>
      </w:pPr>
      <w:r w:rsidRPr="00DD2E54">
        <w:rPr>
          <w:rFonts w:ascii="Tahoma" w:eastAsia="Tahoma" w:hAnsi="Tahoma" w:cs="Tahoma"/>
          <w:sz w:val="16"/>
          <w:szCs w:val="16"/>
        </w:rPr>
        <w:t>shodné či vyšší kvality než dodávaný typ a svými parametry splňuje minimální požadavky kupujícího stanovené v příslušné části zadávacích podmínek; a</w:t>
      </w:r>
    </w:p>
    <w:p w14:paraId="00000040" w14:textId="77777777" w:rsidR="00771858" w:rsidRPr="00DD2E54" w:rsidRDefault="004F2F4E">
      <w:pPr>
        <w:widowControl w:val="0"/>
        <w:numPr>
          <w:ilvl w:val="1"/>
          <w:numId w:val="1"/>
        </w:numPr>
        <w:ind w:right="23"/>
        <w:rPr>
          <w:rFonts w:ascii="Tahoma" w:eastAsia="Tahoma" w:hAnsi="Tahoma" w:cs="Tahoma"/>
          <w:sz w:val="16"/>
          <w:szCs w:val="16"/>
        </w:rPr>
      </w:pPr>
      <w:r w:rsidRPr="00DD2E54">
        <w:rPr>
          <w:rFonts w:ascii="Tahoma" w:eastAsia="Tahoma" w:hAnsi="Tahoma" w:cs="Tahoma"/>
          <w:sz w:val="16"/>
          <w:szCs w:val="16"/>
        </w:rPr>
        <w:t>kupující s dodávkou tohoto nového produktu souhlasí; a</w:t>
      </w:r>
    </w:p>
    <w:p w14:paraId="00000041" w14:textId="77777777" w:rsidR="00771858" w:rsidRPr="00DD2E54" w:rsidRDefault="004F2F4E">
      <w:pPr>
        <w:widowControl w:val="0"/>
        <w:numPr>
          <w:ilvl w:val="1"/>
          <w:numId w:val="1"/>
        </w:numPr>
        <w:ind w:right="23"/>
        <w:rPr>
          <w:rFonts w:ascii="Tahoma" w:eastAsia="Tahoma" w:hAnsi="Tahoma" w:cs="Tahoma"/>
          <w:sz w:val="16"/>
          <w:szCs w:val="16"/>
        </w:rPr>
      </w:pPr>
      <w:r w:rsidRPr="00DD2E54">
        <w:rPr>
          <w:rFonts w:ascii="Tahoma" w:eastAsia="Tahoma" w:hAnsi="Tahoma" w:cs="Tahoma"/>
          <w:sz w:val="16"/>
          <w:szCs w:val="16"/>
        </w:rPr>
        <w:t>nedojde k navýšení ceny.</w:t>
      </w:r>
    </w:p>
    <w:p w14:paraId="00000042" w14:textId="16D5990E" w:rsidR="00771858" w:rsidRPr="00DD2E54" w:rsidRDefault="004F2F4E">
      <w:pPr>
        <w:widowControl w:val="0"/>
        <w:ind w:right="23" w:firstLine="360"/>
        <w:rPr>
          <w:rFonts w:ascii="Tahoma" w:eastAsia="Tahoma" w:hAnsi="Tahoma" w:cs="Tahoma"/>
          <w:sz w:val="16"/>
          <w:szCs w:val="16"/>
        </w:rPr>
      </w:pPr>
      <w:r w:rsidRPr="00DD2E54">
        <w:rPr>
          <w:rFonts w:ascii="Tahoma" w:eastAsia="Tahoma" w:hAnsi="Tahoma" w:cs="Tahoma"/>
          <w:sz w:val="16"/>
          <w:szCs w:val="16"/>
        </w:rPr>
        <w:t>V případě souhlasu kupujícího bude v souladu s čl. IX. odst. 1 smlouvy vyhotoven dodatek ke smlouvě.</w:t>
      </w:r>
    </w:p>
    <w:p w14:paraId="00000043" w14:textId="77777777" w:rsidR="00771858" w:rsidRPr="00DD2E54" w:rsidRDefault="00771858">
      <w:pPr>
        <w:jc w:val="both"/>
        <w:rPr>
          <w:rFonts w:ascii="Tahoma" w:eastAsia="Tahoma" w:hAnsi="Tahoma" w:cs="Tahoma"/>
          <w:sz w:val="16"/>
          <w:szCs w:val="16"/>
        </w:rPr>
      </w:pPr>
    </w:p>
    <w:p w14:paraId="00000044" w14:textId="77777777" w:rsidR="00771858" w:rsidRPr="00DD2E54" w:rsidRDefault="004F2F4E">
      <w:pPr>
        <w:numPr>
          <w:ilvl w:val="0"/>
          <w:numId w:val="3"/>
        </w:numPr>
        <w:jc w:val="center"/>
        <w:rPr>
          <w:rFonts w:ascii="Tahoma" w:eastAsia="Tahoma" w:hAnsi="Tahoma" w:cs="Tahoma"/>
          <w:b/>
          <w:sz w:val="16"/>
          <w:szCs w:val="16"/>
        </w:rPr>
      </w:pPr>
      <w:r w:rsidRPr="00DD2E54">
        <w:rPr>
          <w:rFonts w:ascii="Tahoma" w:eastAsia="Tahoma" w:hAnsi="Tahoma" w:cs="Tahoma"/>
          <w:b/>
          <w:sz w:val="16"/>
          <w:szCs w:val="16"/>
        </w:rPr>
        <w:t>Záruka za jakost zboží, odpovědnost za vady</w:t>
      </w:r>
    </w:p>
    <w:p w14:paraId="00000045" w14:textId="77777777"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t xml:space="preserve">Prodávající je povinen dodat zboží v množství dle objednávky, jakosti a provedení dle této smlouvy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00000046" w14:textId="77777777"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00000047" w14:textId="5D3A88EA"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t>Prodávající poskytuje kupujícímu záruku za jakost zboží spočívající v tom, že zboží, jakož i jeho veškeré části, bude po záruční dobu způsobilé pro použití k obvyklým účelům a zachová si smluvené</w:t>
      </w:r>
      <w:r w:rsidR="002D2F8C" w:rsidRPr="00DD2E54">
        <w:rPr>
          <w:rFonts w:ascii="Tahoma" w:eastAsia="Tahoma" w:hAnsi="Tahoma" w:cs="Tahoma"/>
          <w:sz w:val="16"/>
          <w:szCs w:val="16"/>
        </w:rPr>
        <w:t>,</w:t>
      </w:r>
      <w:r w:rsidRPr="00DD2E54">
        <w:rPr>
          <w:rFonts w:ascii="Tahoma" w:eastAsia="Tahoma" w:hAnsi="Tahoma" w:cs="Tahoma"/>
          <w:sz w:val="16"/>
          <w:szCs w:val="16"/>
        </w:rPr>
        <w:t xml:space="preserve"> resp. obvyklé vlastnosti. </w:t>
      </w:r>
    </w:p>
    <w:p w14:paraId="00000048" w14:textId="77777777"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t>Záruční doba počíná běžet dnem převzetí zboží kupujícím a končí dnem uplynutí exspirační doby vyznačené na zboží. Zboží, u něhož ke dni dodání uplynula více než 1/3 exspirační doby, není kupující povinen přijmout.</w:t>
      </w:r>
    </w:p>
    <w:p w14:paraId="00000049" w14:textId="77777777"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t>Prodávající se zavazuje dodávat kupujícímu výlučně takové zboží, jehož exspirační doba bude v den dodání kupujícímu minimálně 24 měsíců.</w:t>
      </w:r>
    </w:p>
    <w:p w14:paraId="0000004A" w14:textId="1B5D6A68"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lastRenderedPageBreak/>
        <w:t xml:space="preserve">Kupující je povinen uplatnit zjištěné vady zboží u prodávajícího bez zbytečného odkladu poté, co je zjistil. Kupující uplatní zjištěné vady písemnou formou na elektronickou adresu </w:t>
      </w:r>
      <w:hyperlink r:id="rId14" w:history="1">
        <w:r w:rsidR="00B759A3" w:rsidRPr="00DD2E54">
          <w:rPr>
            <w:rStyle w:val="Hypertextovodkaz"/>
            <w:rFonts w:ascii="Tahoma" w:eastAsia="Tahoma" w:hAnsi="Tahoma" w:cs="Tahoma"/>
            <w:sz w:val="16"/>
            <w:szCs w:val="16"/>
          </w:rPr>
          <w:t>reklamace@respilion.cz</w:t>
        </w:r>
      </w:hyperlink>
      <w:r w:rsidR="00B759A3" w:rsidRPr="00DD2E54">
        <w:rPr>
          <w:rFonts w:ascii="Tahoma" w:eastAsia="Tahoma" w:hAnsi="Tahoma" w:cs="Tahoma"/>
          <w:sz w:val="16"/>
          <w:szCs w:val="16"/>
        </w:rPr>
        <w:t xml:space="preserve"> </w:t>
      </w:r>
      <w:r w:rsidRPr="00DD2E54">
        <w:rPr>
          <w:rFonts w:ascii="Tahoma" w:eastAsia="Tahoma" w:hAnsi="Tahoma" w:cs="Tahoma"/>
          <w:sz w:val="16"/>
          <w:szCs w:val="16"/>
        </w:rPr>
        <w:t xml:space="preserve"> popř. na adresu prodávajícího uvedenou v čl. VIII. této smlouvy. Kupující je oprávněn vybrat si způsob uplatnění vad a dále je oprávněn si zvolit mezi nároky z vad.</w:t>
      </w:r>
    </w:p>
    <w:p w14:paraId="0000004B" w14:textId="77777777"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t>Kupujícímu náleží právo volby mezi nároky z vad dodaného plnění, přičemž je oprávněn po prodávajícím:</w:t>
      </w:r>
    </w:p>
    <w:p w14:paraId="0000004C" w14:textId="77777777" w:rsidR="00771858" w:rsidRPr="00DD2E54" w:rsidRDefault="004F2F4E">
      <w:pPr>
        <w:numPr>
          <w:ilvl w:val="0"/>
          <w:numId w:val="6"/>
        </w:numPr>
        <w:ind w:left="360" w:firstLine="0"/>
        <w:jc w:val="both"/>
        <w:rPr>
          <w:rFonts w:ascii="Tahoma" w:eastAsia="Tahoma" w:hAnsi="Tahoma" w:cs="Tahoma"/>
          <w:sz w:val="16"/>
          <w:szCs w:val="16"/>
        </w:rPr>
      </w:pPr>
      <w:r w:rsidRPr="00DD2E54">
        <w:rPr>
          <w:rFonts w:ascii="Tahoma" w:eastAsia="Tahoma" w:hAnsi="Tahoma" w:cs="Tahoma"/>
          <w:sz w:val="16"/>
          <w:szCs w:val="16"/>
        </w:rPr>
        <w:t>nárokovat dodání chybějícího plnění,</w:t>
      </w:r>
    </w:p>
    <w:p w14:paraId="0000004D" w14:textId="77777777" w:rsidR="00771858" w:rsidRPr="00DD2E54" w:rsidRDefault="004F2F4E">
      <w:pPr>
        <w:numPr>
          <w:ilvl w:val="0"/>
          <w:numId w:val="6"/>
        </w:numPr>
        <w:ind w:left="360" w:firstLine="0"/>
        <w:jc w:val="both"/>
        <w:rPr>
          <w:rFonts w:ascii="Tahoma" w:eastAsia="Tahoma" w:hAnsi="Tahoma" w:cs="Tahoma"/>
          <w:sz w:val="16"/>
          <w:szCs w:val="16"/>
        </w:rPr>
      </w:pPr>
      <w:r w:rsidRPr="00DD2E54">
        <w:rPr>
          <w:rFonts w:ascii="Tahoma" w:eastAsia="Tahoma" w:hAnsi="Tahoma" w:cs="Tahoma"/>
          <w:sz w:val="16"/>
          <w:szCs w:val="16"/>
        </w:rPr>
        <w:t>nárokovat dodání náhradního zboží za vadné plnění,</w:t>
      </w:r>
    </w:p>
    <w:p w14:paraId="0000004E" w14:textId="77777777" w:rsidR="00771858" w:rsidRPr="00DD2E54" w:rsidRDefault="004F2F4E">
      <w:pPr>
        <w:numPr>
          <w:ilvl w:val="0"/>
          <w:numId w:val="6"/>
        </w:numPr>
        <w:ind w:left="360" w:firstLine="0"/>
        <w:jc w:val="both"/>
        <w:rPr>
          <w:rFonts w:ascii="Tahoma" w:eastAsia="Tahoma" w:hAnsi="Tahoma" w:cs="Tahoma"/>
          <w:sz w:val="16"/>
          <w:szCs w:val="16"/>
        </w:rPr>
      </w:pPr>
      <w:r w:rsidRPr="00DD2E54">
        <w:rPr>
          <w:rFonts w:ascii="Tahoma" w:eastAsia="Tahoma" w:hAnsi="Tahoma" w:cs="Tahoma"/>
          <w:sz w:val="16"/>
          <w:szCs w:val="16"/>
        </w:rPr>
        <w:t>nárokovat slevu z kupní ceny,</w:t>
      </w:r>
    </w:p>
    <w:p w14:paraId="0000004F" w14:textId="77777777" w:rsidR="00771858" w:rsidRPr="00DD2E54" w:rsidRDefault="004F2F4E">
      <w:pPr>
        <w:numPr>
          <w:ilvl w:val="0"/>
          <w:numId w:val="6"/>
        </w:numPr>
        <w:ind w:left="360" w:firstLine="0"/>
        <w:jc w:val="both"/>
        <w:rPr>
          <w:rFonts w:ascii="Tahoma" w:eastAsia="Tahoma" w:hAnsi="Tahoma" w:cs="Tahoma"/>
          <w:sz w:val="16"/>
          <w:szCs w:val="16"/>
        </w:rPr>
      </w:pPr>
      <w:r w:rsidRPr="00DD2E54">
        <w:rPr>
          <w:rFonts w:ascii="Tahoma" w:eastAsia="Tahoma" w:hAnsi="Tahoma" w:cs="Tahoma"/>
          <w:sz w:val="16"/>
          <w:szCs w:val="16"/>
        </w:rPr>
        <w:t>odstoupit od této smlouvy, bude-li se jednat o podstatnou vadu plnění.</w:t>
      </w:r>
    </w:p>
    <w:p w14:paraId="00000050" w14:textId="77777777"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t>Kupující má právo kdykoliv v průběhu trvání smluvního vztahu provést testy na požadovanou kvalitu zboží u akreditované zkušební laboratoře. Pokud testované zboží nebude odpovídat kvalitě požadované v zadávací dokumentaci veřejné zakázky, je prodávající povinen uhradit náklady na provedení testu a to do 30 dnů od doručení výsledků testu.</w:t>
      </w:r>
    </w:p>
    <w:p w14:paraId="00000051" w14:textId="77777777" w:rsidR="00771858" w:rsidRPr="00DD2E54" w:rsidRDefault="004F2F4E">
      <w:pPr>
        <w:numPr>
          <w:ilvl w:val="0"/>
          <w:numId w:val="9"/>
        </w:numPr>
        <w:ind w:left="360"/>
        <w:jc w:val="both"/>
        <w:rPr>
          <w:rFonts w:ascii="Tahoma" w:eastAsia="Tahoma" w:hAnsi="Tahoma" w:cs="Tahoma"/>
          <w:sz w:val="16"/>
          <w:szCs w:val="16"/>
        </w:rPr>
      </w:pPr>
      <w:r w:rsidRPr="00DD2E54">
        <w:rPr>
          <w:rFonts w:ascii="Tahoma" w:eastAsia="Tahoma" w:hAnsi="Tahoma" w:cs="Tahoma"/>
          <w:sz w:val="16"/>
          <w:szCs w:val="16"/>
        </w:rPr>
        <w:t>V případě uplatnění nároku z vad dodaného zboží kupujícím z důvodu pochybnosti o kvalitě dodávky, se prodávající zavazuje na žádost kupujícího obratem, nejpozději do 48 hodin zboží vyměnit za nové, které nebude vykazovat obdobné závady, bez ohledu na aktuální stav průběhu reklamačního řízení.</w:t>
      </w:r>
    </w:p>
    <w:p w14:paraId="00000052" w14:textId="77777777" w:rsidR="00771858" w:rsidRPr="00DD2E54" w:rsidRDefault="00771858">
      <w:pPr>
        <w:jc w:val="both"/>
        <w:rPr>
          <w:rFonts w:ascii="Tahoma" w:eastAsia="Tahoma" w:hAnsi="Tahoma" w:cs="Tahoma"/>
          <w:sz w:val="16"/>
          <w:szCs w:val="16"/>
        </w:rPr>
      </w:pPr>
    </w:p>
    <w:p w14:paraId="00000053" w14:textId="77777777" w:rsidR="00771858" w:rsidRPr="00DD2E54" w:rsidRDefault="004F2F4E">
      <w:pPr>
        <w:numPr>
          <w:ilvl w:val="0"/>
          <w:numId w:val="3"/>
        </w:numPr>
        <w:jc w:val="center"/>
        <w:rPr>
          <w:rFonts w:ascii="Tahoma" w:eastAsia="Tahoma" w:hAnsi="Tahoma" w:cs="Tahoma"/>
          <w:b/>
          <w:sz w:val="16"/>
          <w:szCs w:val="16"/>
        </w:rPr>
      </w:pPr>
      <w:r w:rsidRPr="00DD2E54">
        <w:rPr>
          <w:rFonts w:ascii="Tahoma" w:eastAsia="Tahoma" w:hAnsi="Tahoma" w:cs="Tahoma"/>
          <w:b/>
          <w:sz w:val="16"/>
          <w:szCs w:val="16"/>
        </w:rPr>
        <w:t>Sankce</w:t>
      </w:r>
    </w:p>
    <w:p w14:paraId="00000054" w14:textId="77777777" w:rsidR="00771858" w:rsidRPr="00DD2E54" w:rsidRDefault="004F2F4E">
      <w:pPr>
        <w:numPr>
          <w:ilvl w:val="0"/>
          <w:numId w:val="10"/>
        </w:numPr>
        <w:ind w:left="360"/>
        <w:jc w:val="both"/>
        <w:rPr>
          <w:rFonts w:ascii="Tahoma" w:eastAsia="Tahoma" w:hAnsi="Tahoma" w:cs="Tahoma"/>
          <w:sz w:val="16"/>
          <w:szCs w:val="16"/>
        </w:rPr>
      </w:pPr>
      <w:r w:rsidRPr="00DD2E54">
        <w:rPr>
          <w:rFonts w:ascii="Tahoma" w:eastAsia="Tahoma" w:hAnsi="Tahoma" w:cs="Tahoma"/>
          <w:sz w:val="16"/>
          <w:szCs w:val="16"/>
        </w:rPr>
        <w:t>V případě prodlení se zaplacením řádně vystavené faktury je prodávající oprávněn požadovat zaplacení smluvního úroku z prodlení ve výši 0,01% z dlužné částky za každý den prodlení. Smluvní strany se dohodly, že prodávající je oprávněn požadovat zaplacení úroku z prodlení až po uplynutí 30 dnů od sjednané lhůty splatnosti.</w:t>
      </w:r>
    </w:p>
    <w:p w14:paraId="00000055" w14:textId="69C7EABA" w:rsidR="00771858" w:rsidRPr="00DD2E54" w:rsidRDefault="004F2F4E">
      <w:pPr>
        <w:numPr>
          <w:ilvl w:val="0"/>
          <w:numId w:val="10"/>
        </w:numPr>
        <w:ind w:left="360"/>
        <w:jc w:val="both"/>
        <w:rPr>
          <w:rFonts w:ascii="Tahoma" w:eastAsia="Tahoma" w:hAnsi="Tahoma" w:cs="Tahoma"/>
          <w:sz w:val="16"/>
          <w:szCs w:val="16"/>
        </w:rPr>
      </w:pPr>
      <w:r w:rsidRPr="00DD2E54">
        <w:rPr>
          <w:rFonts w:ascii="Tahoma" w:eastAsia="Tahoma" w:hAnsi="Tahoma" w:cs="Tahoma"/>
          <w:sz w:val="16"/>
          <w:szCs w:val="16"/>
        </w:rPr>
        <w:t xml:space="preserve">V případě dodání jiného zboží než vysoutěženého, jiného množství než objednaného, při navýšení ceny a při nedodržení dodací lhůty je kupující oprávněn požadovat zaplacení jednorázové smluvní pokuty ve výši 3% z kupní ceny objednávky bez DPH. Dále je kupující oprávněn požadovat zaplacení další smluvní pokuty ve výši 0,1 % z kupní ceny objednávky bez DPH za každý započatý den prodlení s dodáním zboží. Kupující je dále v těchto případech oprávněn odmítnout převzetí zboží a odstoupit od smlouvy. </w:t>
      </w:r>
    </w:p>
    <w:p w14:paraId="00000056" w14:textId="77777777" w:rsidR="00771858" w:rsidRPr="00DD2E54" w:rsidRDefault="004F2F4E">
      <w:pPr>
        <w:numPr>
          <w:ilvl w:val="0"/>
          <w:numId w:val="10"/>
        </w:numPr>
        <w:ind w:left="357" w:hanging="357"/>
        <w:jc w:val="both"/>
        <w:rPr>
          <w:rFonts w:ascii="Tahoma" w:eastAsia="Tahoma" w:hAnsi="Tahoma" w:cs="Tahoma"/>
          <w:sz w:val="16"/>
          <w:szCs w:val="16"/>
        </w:rPr>
      </w:pPr>
      <w:bookmarkStart w:id="3" w:name="_heading=h.3znysh7" w:colFirst="0" w:colLast="0"/>
      <w:bookmarkEnd w:id="3"/>
      <w:r w:rsidRPr="00DD2E54">
        <w:rPr>
          <w:rFonts w:ascii="Tahoma" w:eastAsia="Tahoma" w:hAnsi="Tahoma" w:cs="Tahoma"/>
          <w:sz w:val="16"/>
          <w:szCs w:val="16"/>
        </w:rPr>
        <w:t>V případě nedodržení povinnosti sjednat a udržovat pojištění dle čl. VI. smlouvy má kupující právo účtovat smluvní pokutu ve výši 10.000,- Kč za každé jednotlivé nedodržení povinnosti.</w:t>
      </w:r>
    </w:p>
    <w:p w14:paraId="00000057" w14:textId="77777777" w:rsidR="00771858" w:rsidRPr="00DD2E54" w:rsidRDefault="004F2F4E">
      <w:pPr>
        <w:numPr>
          <w:ilvl w:val="0"/>
          <w:numId w:val="10"/>
        </w:numPr>
        <w:ind w:left="357" w:hanging="357"/>
        <w:jc w:val="both"/>
        <w:rPr>
          <w:rFonts w:ascii="Tahoma" w:eastAsia="Tahoma" w:hAnsi="Tahoma" w:cs="Tahoma"/>
          <w:sz w:val="16"/>
          <w:szCs w:val="16"/>
        </w:rPr>
      </w:pPr>
      <w:r w:rsidRPr="00DD2E54">
        <w:rPr>
          <w:rFonts w:ascii="Tahoma" w:eastAsia="Tahoma" w:hAnsi="Tahoma" w:cs="Tahoma"/>
          <w:sz w:val="16"/>
          <w:szCs w:val="16"/>
        </w:rPr>
        <w:t>V případě nedodržení povinnosti stanovené v čl. IX. odst. 2 smlouvy má kupující právo účtovat smluvní pokutu ve výši pohledávky, která byla postoupena v rozporu s touto smlouvu. Kupující má zároveň právo odstoupit od smlouvy.</w:t>
      </w:r>
    </w:p>
    <w:p w14:paraId="00000058" w14:textId="77777777" w:rsidR="00771858" w:rsidRPr="00DD2E54" w:rsidRDefault="004F2F4E">
      <w:pPr>
        <w:numPr>
          <w:ilvl w:val="0"/>
          <w:numId w:val="10"/>
        </w:numPr>
        <w:ind w:left="360"/>
        <w:jc w:val="both"/>
        <w:rPr>
          <w:rFonts w:ascii="Tahoma" w:eastAsia="Tahoma" w:hAnsi="Tahoma" w:cs="Tahoma"/>
          <w:sz w:val="16"/>
          <w:szCs w:val="16"/>
        </w:rPr>
      </w:pPr>
      <w:r w:rsidRPr="00DD2E54">
        <w:rPr>
          <w:rFonts w:ascii="Tahoma" w:eastAsia="Tahoma" w:hAnsi="Tahoma" w:cs="Tahoma"/>
          <w:sz w:val="16"/>
          <w:szCs w:val="16"/>
        </w:rPr>
        <w:t xml:space="preserve">Smluvní pokuta bude vyúčtovaná samostatným daňovým dokladem a její splatnost činí 30 dní ode dne doručení daňového dokladu. </w:t>
      </w:r>
    </w:p>
    <w:p w14:paraId="00000059" w14:textId="77777777" w:rsidR="00771858" w:rsidRPr="00DD2E54" w:rsidRDefault="004F2F4E">
      <w:pPr>
        <w:numPr>
          <w:ilvl w:val="0"/>
          <w:numId w:val="10"/>
        </w:numPr>
        <w:ind w:left="360"/>
        <w:jc w:val="both"/>
        <w:rPr>
          <w:rFonts w:ascii="Tahoma" w:eastAsia="Tahoma" w:hAnsi="Tahoma" w:cs="Tahoma"/>
          <w:sz w:val="16"/>
          <w:szCs w:val="16"/>
        </w:rPr>
      </w:pPr>
      <w:r w:rsidRPr="00DD2E54">
        <w:rPr>
          <w:rFonts w:ascii="Tahoma" w:eastAsia="Tahoma" w:hAnsi="Tahoma" w:cs="Tahoma"/>
          <w:sz w:val="16"/>
          <w:szCs w:val="16"/>
        </w:rPr>
        <w:t>Kupujícímu vzniká právo na náhradu škody způsobené porušením smluvních povinností v plné výši i po úhradách výše sjednaných smluvních pokut.</w:t>
      </w:r>
    </w:p>
    <w:p w14:paraId="0000005A" w14:textId="77777777" w:rsidR="00771858" w:rsidRPr="00DD2E54" w:rsidRDefault="00771858">
      <w:pPr>
        <w:jc w:val="both"/>
        <w:rPr>
          <w:rFonts w:ascii="Tahoma" w:eastAsia="Tahoma" w:hAnsi="Tahoma" w:cs="Tahoma"/>
          <w:sz w:val="16"/>
          <w:szCs w:val="16"/>
        </w:rPr>
      </w:pPr>
    </w:p>
    <w:p w14:paraId="0000005B" w14:textId="77777777" w:rsidR="00771858" w:rsidRPr="00DD2E54" w:rsidRDefault="004F2F4E">
      <w:pPr>
        <w:numPr>
          <w:ilvl w:val="0"/>
          <w:numId w:val="3"/>
        </w:numPr>
        <w:jc w:val="center"/>
        <w:rPr>
          <w:rFonts w:ascii="Tahoma" w:eastAsia="Tahoma" w:hAnsi="Tahoma" w:cs="Tahoma"/>
          <w:b/>
          <w:sz w:val="16"/>
          <w:szCs w:val="16"/>
        </w:rPr>
      </w:pPr>
      <w:bookmarkStart w:id="4" w:name="_heading=h.2et92p0" w:colFirst="0" w:colLast="0"/>
      <w:bookmarkEnd w:id="4"/>
      <w:r w:rsidRPr="00DD2E54">
        <w:rPr>
          <w:rFonts w:ascii="Tahoma" w:eastAsia="Tahoma" w:hAnsi="Tahoma" w:cs="Tahoma"/>
          <w:b/>
          <w:sz w:val="16"/>
          <w:szCs w:val="16"/>
        </w:rPr>
        <w:t>Pojištění odpovědnosti</w:t>
      </w:r>
    </w:p>
    <w:p w14:paraId="0000005C" w14:textId="77777777" w:rsidR="00771858" w:rsidRPr="00DD2E54" w:rsidRDefault="004F2F4E">
      <w:pPr>
        <w:numPr>
          <w:ilvl w:val="0"/>
          <w:numId w:val="2"/>
        </w:numPr>
        <w:jc w:val="both"/>
        <w:rPr>
          <w:rFonts w:ascii="Tahoma" w:eastAsia="Tahoma" w:hAnsi="Tahoma" w:cs="Tahoma"/>
          <w:sz w:val="16"/>
          <w:szCs w:val="16"/>
        </w:rPr>
      </w:pPr>
      <w:r w:rsidRPr="00DD2E54">
        <w:rPr>
          <w:rFonts w:ascii="Tahoma" w:eastAsia="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5.000.000,- Kč. Na žádost kupujícího je prodávající povinen kdykoli v průběhu trvání této smlouvy předložit kopie aktuálních pojistných smluv.</w:t>
      </w:r>
    </w:p>
    <w:p w14:paraId="0000005D" w14:textId="77777777" w:rsidR="00771858" w:rsidRPr="00DD2E54" w:rsidRDefault="004F2F4E">
      <w:pPr>
        <w:numPr>
          <w:ilvl w:val="0"/>
          <w:numId w:val="2"/>
        </w:numPr>
        <w:jc w:val="both"/>
        <w:rPr>
          <w:rFonts w:ascii="Tahoma" w:eastAsia="Tahoma" w:hAnsi="Tahoma" w:cs="Tahoma"/>
          <w:sz w:val="16"/>
          <w:szCs w:val="16"/>
        </w:rPr>
      </w:pPr>
      <w:r w:rsidRPr="00DD2E54">
        <w:rPr>
          <w:rFonts w:ascii="Tahoma" w:eastAsia="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0000005E" w14:textId="77777777" w:rsidR="00771858" w:rsidRPr="00DD2E54" w:rsidRDefault="00771858">
      <w:pPr>
        <w:jc w:val="both"/>
        <w:rPr>
          <w:rFonts w:ascii="Tahoma" w:eastAsia="Tahoma" w:hAnsi="Tahoma" w:cs="Tahoma"/>
          <w:sz w:val="16"/>
          <w:szCs w:val="16"/>
        </w:rPr>
      </w:pPr>
    </w:p>
    <w:p w14:paraId="0000005F" w14:textId="77777777" w:rsidR="00771858" w:rsidRPr="00DD2E54" w:rsidRDefault="004F2F4E">
      <w:pPr>
        <w:numPr>
          <w:ilvl w:val="0"/>
          <w:numId w:val="3"/>
        </w:numPr>
        <w:jc w:val="center"/>
        <w:rPr>
          <w:rFonts w:ascii="Tahoma" w:eastAsia="Tahoma" w:hAnsi="Tahoma" w:cs="Tahoma"/>
          <w:b/>
          <w:sz w:val="16"/>
          <w:szCs w:val="16"/>
        </w:rPr>
      </w:pPr>
      <w:r w:rsidRPr="00DD2E54">
        <w:rPr>
          <w:rFonts w:ascii="Tahoma" w:eastAsia="Tahoma" w:hAnsi="Tahoma" w:cs="Tahoma"/>
          <w:b/>
          <w:sz w:val="16"/>
          <w:szCs w:val="16"/>
        </w:rPr>
        <w:t>Doba trvání, Ukončení smlouvy</w:t>
      </w:r>
    </w:p>
    <w:p w14:paraId="00000060" w14:textId="77777777" w:rsidR="00771858" w:rsidRPr="00DD2E54" w:rsidRDefault="004F2F4E">
      <w:pPr>
        <w:numPr>
          <w:ilvl w:val="0"/>
          <w:numId w:val="11"/>
        </w:numPr>
        <w:ind w:left="360"/>
        <w:jc w:val="both"/>
        <w:rPr>
          <w:rFonts w:ascii="Tahoma" w:eastAsia="Tahoma" w:hAnsi="Tahoma" w:cs="Tahoma"/>
          <w:sz w:val="16"/>
          <w:szCs w:val="16"/>
        </w:rPr>
      </w:pPr>
      <w:r w:rsidRPr="00DD2E54">
        <w:rPr>
          <w:rFonts w:ascii="Tahoma" w:eastAsia="Tahoma" w:hAnsi="Tahoma" w:cs="Tahoma"/>
          <w:sz w:val="16"/>
          <w:szCs w:val="16"/>
        </w:rPr>
        <w:t>Smlouva se uzavírá na dobu neurčitou. Smlouva nabývá platnosti a účinnosti dnem jejího podpisu smluvními stranami.</w:t>
      </w:r>
    </w:p>
    <w:p w14:paraId="00000061" w14:textId="3584BE55" w:rsidR="00771858" w:rsidRPr="00DD2E54" w:rsidRDefault="004F2F4E">
      <w:pPr>
        <w:numPr>
          <w:ilvl w:val="0"/>
          <w:numId w:val="11"/>
        </w:numPr>
        <w:ind w:left="360"/>
        <w:jc w:val="both"/>
        <w:rPr>
          <w:rFonts w:ascii="Tahoma" w:eastAsia="Tahoma" w:hAnsi="Tahoma" w:cs="Tahoma"/>
          <w:sz w:val="16"/>
          <w:szCs w:val="16"/>
        </w:rPr>
      </w:pPr>
      <w:r w:rsidRPr="00DD2E54">
        <w:rPr>
          <w:rFonts w:ascii="Tahoma" w:eastAsia="Tahoma" w:hAnsi="Tahoma" w:cs="Tahoma"/>
          <w:sz w:val="16"/>
          <w:szCs w:val="16"/>
        </w:rPr>
        <w:t xml:space="preserve">Smlouvu mohou smluvní strany ukončit písemnou dohodou anebo výpovědí bez udání důvodu. Výpovědní doba činí 1 měsíc a začíná běžet prvním dnem měsíce následujícího po doručení výpovědi druhé smluvní straně. </w:t>
      </w:r>
    </w:p>
    <w:p w14:paraId="00000062" w14:textId="408697C6" w:rsidR="00771858" w:rsidRPr="00DD2E54" w:rsidRDefault="004F2F4E">
      <w:pPr>
        <w:numPr>
          <w:ilvl w:val="0"/>
          <w:numId w:val="11"/>
        </w:numPr>
        <w:ind w:left="360"/>
        <w:jc w:val="both"/>
        <w:rPr>
          <w:rFonts w:ascii="Tahoma" w:eastAsia="Tahoma" w:hAnsi="Tahoma" w:cs="Tahoma"/>
          <w:sz w:val="16"/>
          <w:szCs w:val="16"/>
        </w:rPr>
      </w:pPr>
      <w:r w:rsidRPr="00DD2E54">
        <w:rPr>
          <w:rFonts w:ascii="Tahoma" w:eastAsia="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jednání uvedená v čl.</w:t>
      </w:r>
      <w:r w:rsidR="00D55D27" w:rsidRPr="00DD2E54">
        <w:rPr>
          <w:rFonts w:ascii="Tahoma" w:eastAsia="Tahoma" w:hAnsi="Tahoma" w:cs="Tahoma"/>
          <w:sz w:val="16"/>
          <w:szCs w:val="16"/>
        </w:rPr>
        <w:t> </w:t>
      </w:r>
      <w:r w:rsidRPr="00DD2E54">
        <w:rPr>
          <w:rFonts w:ascii="Tahoma" w:eastAsia="Tahoma" w:hAnsi="Tahoma" w:cs="Tahoma"/>
          <w:sz w:val="16"/>
          <w:szCs w:val="16"/>
        </w:rPr>
        <w:t>V. odst. 2 této smlouvy a na straně kupujícího opakované prodlení se zaplacením kupní ceny, na které byl kupující prodávajícím upozorněn. Odstoupení od smlouvy nabývá účinnosti dnem doručení jeho písemného vyhotovení druhé smluvní straně.</w:t>
      </w:r>
    </w:p>
    <w:p w14:paraId="00000063" w14:textId="77777777" w:rsidR="00771858" w:rsidRPr="00DD2E54" w:rsidRDefault="00771858">
      <w:pPr>
        <w:jc w:val="center"/>
        <w:rPr>
          <w:rFonts w:ascii="Tahoma" w:eastAsia="Tahoma" w:hAnsi="Tahoma" w:cs="Tahoma"/>
          <w:b/>
          <w:sz w:val="16"/>
          <w:szCs w:val="16"/>
        </w:rPr>
      </w:pPr>
    </w:p>
    <w:p w14:paraId="00000064" w14:textId="77777777" w:rsidR="00771858" w:rsidRPr="00DD2E54" w:rsidRDefault="004F2F4E">
      <w:pPr>
        <w:numPr>
          <w:ilvl w:val="0"/>
          <w:numId w:val="3"/>
        </w:numPr>
        <w:jc w:val="center"/>
        <w:rPr>
          <w:rFonts w:ascii="Tahoma" w:eastAsia="Tahoma" w:hAnsi="Tahoma" w:cs="Tahoma"/>
          <w:b/>
          <w:sz w:val="16"/>
          <w:szCs w:val="16"/>
        </w:rPr>
      </w:pPr>
      <w:r w:rsidRPr="00DD2E54">
        <w:rPr>
          <w:rFonts w:ascii="Tahoma" w:eastAsia="Tahoma" w:hAnsi="Tahoma" w:cs="Tahoma"/>
          <w:b/>
          <w:sz w:val="16"/>
          <w:szCs w:val="16"/>
        </w:rPr>
        <w:t>Kontaktní osoby</w:t>
      </w:r>
    </w:p>
    <w:p w14:paraId="00000065" w14:textId="77777777" w:rsidR="00771858" w:rsidRPr="00DD2E54" w:rsidRDefault="004F2F4E">
      <w:pPr>
        <w:numPr>
          <w:ilvl w:val="0"/>
          <w:numId w:val="13"/>
        </w:numPr>
        <w:jc w:val="both"/>
        <w:rPr>
          <w:rFonts w:ascii="Tahoma" w:eastAsia="Tahoma" w:hAnsi="Tahoma" w:cs="Tahoma"/>
          <w:sz w:val="16"/>
          <w:szCs w:val="16"/>
        </w:rPr>
      </w:pPr>
      <w:r w:rsidRPr="00DD2E54">
        <w:rPr>
          <w:rFonts w:ascii="Tahoma" w:eastAsia="Tahoma" w:hAnsi="Tahoma" w:cs="Tahoma"/>
          <w:sz w:val="16"/>
          <w:szCs w:val="16"/>
        </w:rPr>
        <w:t>Prodávající určil, že osobou oprávněnou k jednání za prodávajícího ve věcech, které se týkají této smlouvy, její realizace a podávání pokynů kupujícímu je:</w:t>
      </w:r>
    </w:p>
    <w:p w14:paraId="00000066" w14:textId="4ABD3BFA" w:rsidR="00771858" w:rsidRPr="00DD2E54" w:rsidRDefault="004F2F4E">
      <w:pPr>
        <w:ind w:firstLine="360"/>
        <w:rPr>
          <w:rFonts w:ascii="Tahoma" w:eastAsia="Tahoma" w:hAnsi="Tahoma" w:cs="Tahoma"/>
          <w:sz w:val="16"/>
          <w:szCs w:val="16"/>
        </w:rPr>
      </w:pPr>
      <w:r w:rsidRPr="00DD2E54">
        <w:rPr>
          <w:rFonts w:ascii="Tahoma" w:eastAsia="Tahoma" w:hAnsi="Tahoma" w:cs="Tahoma"/>
          <w:sz w:val="16"/>
          <w:szCs w:val="16"/>
        </w:rPr>
        <w:t xml:space="preserve">Jméno: </w:t>
      </w:r>
      <w:r w:rsidR="0055427E">
        <w:rPr>
          <w:rFonts w:ascii="Tahoma" w:eastAsia="Tahoma" w:hAnsi="Tahoma" w:cs="Tahoma"/>
          <w:sz w:val="16"/>
          <w:szCs w:val="16"/>
        </w:rPr>
        <w:t>xxx</w:t>
      </w:r>
      <w:r w:rsidRPr="00DD2E54">
        <w:rPr>
          <w:rFonts w:ascii="Tahoma" w:eastAsia="Tahoma" w:hAnsi="Tahoma" w:cs="Tahoma"/>
          <w:sz w:val="16"/>
          <w:szCs w:val="16"/>
        </w:rPr>
        <w:tab/>
      </w:r>
    </w:p>
    <w:p w14:paraId="00000067" w14:textId="41DA1BDB" w:rsidR="00771858" w:rsidRPr="00DD2E54" w:rsidRDefault="004F2F4E">
      <w:pPr>
        <w:ind w:firstLine="360"/>
        <w:rPr>
          <w:rFonts w:ascii="Tahoma" w:eastAsia="Tahoma" w:hAnsi="Tahoma" w:cs="Tahoma"/>
          <w:sz w:val="16"/>
          <w:szCs w:val="16"/>
        </w:rPr>
      </w:pPr>
      <w:r w:rsidRPr="00DD2E54">
        <w:rPr>
          <w:rFonts w:ascii="Tahoma" w:eastAsia="Tahoma" w:hAnsi="Tahoma" w:cs="Tahoma"/>
          <w:sz w:val="16"/>
          <w:szCs w:val="16"/>
        </w:rPr>
        <w:t xml:space="preserve">E-mail:  </w:t>
      </w:r>
      <w:hyperlink r:id="rId15" w:history="1">
        <w:r w:rsidR="0055427E">
          <w:rPr>
            <w:rFonts w:ascii="Tahoma" w:eastAsia="Tahoma" w:hAnsi="Tahoma" w:cs="Tahoma"/>
            <w:sz w:val="16"/>
            <w:szCs w:val="16"/>
          </w:rPr>
          <w:t>xxx</w:t>
        </w:r>
      </w:hyperlink>
      <w:r w:rsidRPr="00DD2E54">
        <w:rPr>
          <w:rFonts w:ascii="Tahoma" w:eastAsia="Tahoma" w:hAnsi="Tahoma" w:cs="Tahoma"/>
          <w:sz w:val="16"/>
          <w:szCs w:val="16"/>
        </w:rPr>
        <w:tab/>
      </w:r>
    </w:p>
    <w:p w14:paraId="00000068" w14:textId="3715836D" w:rsidR="00771858" w:rsidRPr="00DD2E54" w:rsidRDefault="004F2F4E">
      <w:pPr>
        <w:ind w:firstLine="360"/>
        <w:rPr>
          <w:rFonts w:ascii="Tahoma" w:eastAsia="Tahoma" w:hAnsi="Tahoma" w:cs="Tahoma"/>
          <w:sz w:val="16"/>
          <w:szCs w:val="16"/>
        </w:rPr>
      </w:pPr>
      <w:r w:rsidRPr="00DD2E54">
        <w:rPr>
          <w:rFonts w:ascii="Tahoma" w:eastAsia="Tahoma" w:hAnsi="Tahoma" w:cs="Tahoma"/>
          <w:sz w:val="16"/>
          <w:szCs w:val="16"/>
        </w:rPr>
        <w:t xml:space="preserve">Tel.:    </w:t>
      </w:r>
      <w:r w:rsidR="0055427E">
        <w:rPr>
          <w:rFonts w:ascii="Tahoma" w:eastAsia="Tahoma" w:hAnsi="Tahoma" w:cs="Tahoma"/>
          <w:sz w:val="16"/>
          <w:szCs w:val="16"/>
        </w:rPr>
        <w:t>xxx</w:t>
      </w:r>
    </w:p>
    <w:p w14:paraId="0000006A" w14:textId="07CAAB45" w:rsidR="00771858" w:rsidRPr="00DD2E54" w:rsidRDefault="004F2F4E" w:rsidP="00DD2E54">
      <w:pPr>
        <w:numPr>
          <w:ilvl w:val="0"/>
          <w:numId w:val="13"/>
        </w:numPr>
        <w:jc w:val="both"/>
        <w:rPr>
          <w:rFonts w:ascii="Tahoma" w:eastAsia="Tahoma" w:hAnsi="Tahoma" w:cs="Tahoma"/>
          <w:sz w:val="16"/>
          <w:szCs w:val="16"/>
        </w:rPr>
      </w:pPr>
      <w:r w:rsidRPr="00DD2E54">
        <w:rPr>
          <w:rFonts w:ascii="Tahoma" w:eastAsia="Tahoma" w:hAnsi="Tahoma" w:cs="Tahoma"/>
          <w:sz w:val="16"/>
          <w:szCs w:val="16"/>
        </w:rPr>
        <w:t>Kupující určil, že osobou oprávněnou ve věcech, které se týkají této smlouvy, její realizace a podávání pokynů prodávajícímu je pověřený zaměstnanec Obchodního úseku.</w:t>
      </w:r>
    </w:p>
    <w:p w14:paraId="0000006B" w14:textId="77777777" w:rsidR="00771858" w:rsidRPr="00DD2E54" w:rsidRDefault="004F2F4E">
      <w:pPr>
        <w:ind w:firstLine="360"/>
        <w:rPr>
          <w:rFonts w:ascii="Tahoma" w:eastAsia="Tahoma" w:hAnsi="Tahoma" w:cs="Tahoma"/>
          <w:sz w:val="16"/>
          <w:szCs w:val="16"/>
        </w:rPr>
      </w:pPr>
      <w:r w:rsidRPr="00DD2E54">
        <w:rPr>
          <w:rFonts w:ascii="Tahoma" w:eastAsia="Tahoma" w:hAnsi="Tahoma" w:cs="Tahoma"/>
          <w:sz w:val="16"/>
          <w:szCs w:val="16"/>
        </w:rPr>
        <w:t>E-mail: szm@vfn.cz</w:t>
      </w:r>
    </w:p>
    <w:p w14:paraId="0000006C" w14:textId="77777777" w:rsidR="00771858" w:rsidRPr="00DD2E54" w:rsidRDefault="004F2F4E">
      <w:pPr>
        <w:ind w:firstLine="360"/>
        <w:rPr>
          <w:rFonts w:ascii="Tahoma" w:eastAsia="Tahoma" w:hAnsi="Tahoma" w:cs="Tahoma"/>
          <w:sz w:val="16"/>
          <w:szCs w:val="16"/>
        </w:rPr>
      </w:pPr>
      <w:r w:rsidRPr="00DD2E54">
        <w:rPr>
          <w:rFonts w:ascii="Tahoma" w:eastAsia="Tahoma" w:hAnsi="Tahoma" w:cs="Tahoma"/>
          <w:sz w:val="16"/>
          <w:szCs w:val="16"/>
        </w:rPr>
        <w:t>Tel.: 224 962 507</w:t>
      </w:r>
    </w:p>
    <w:p w14:paraId="0000006D" w14:textId="7A247DEB" w:rsidR="00771858" w:rsidRPr="00DD2E54" w:rsidRDefault="004F2F4E">
      <w:pPr>
        <w:numPr>
          <w:ilvl w:val="0"/>
          <w:numId w:val="13"/>
        </w:numPr>
        <w:jc w:val="both"/>
        <w:rPr>
          <w:rFonts w:ascii="Tahoma" w:eastAsia="Tahoma" w:hAnsi="Tahoma" w:cs="Tahoma"/>
          <w:sz w:val="16"/>
          <w:szCs w:val="16"/>
        </w:rPr>
      </w:pPr>
      <w:r w:rsidRPr="00DD2E54">
        <w:rPr>
          <w:rFonts w:ascii="Tahoma" w:eastAsia="Tahoma" w:hAnsi="Tahoma" w:cs="Tahoma"/>
          <w:sz w:val="16"/>
          <w:szCs w:val="16"/>
        </w:rPr>
        <w:t xml:space="preserve">Každá ze stran může změnit svou kontaktní osobu písemným oznámením zaslaným druhé </w:t>
      </w:r>
      <w:r w:rsidR="00914327" w:rsidRPr="00DD2E54">
        <w:rPr>
          <w:rFonts w:ascii="Tahoma" w:eastAsia="Tahoma" w:hAnsi="Tahoma" w:cs="Tahoma"/>
          <w:sz w:val="16"/>
          <w:szCs w:val="16"/>
        </w:rPr>
        <w:t xml:space="preserve">smluvní </w:t>
      </w:r>
      <w:r w:rsidRPr="00DD2E54">
        <w:rPr>
          <w:rFonts w:ascii="Tahoma" w:eastAsia="Tahoma" w:hAnsi="Tahoma" w:cs="Tahoma"/>
          <w:sz w:val="16"/>
          <w:szCs w:val="16"/>
        </w:rPr>
        <w:t>straně v souladu s tímto ustanovením.</w:t>
      </w:r>
    </w:p>
    <w:p w14:paraId="0000006E" w14:textId="77777777" w:rsidR="00771858" w:rsidRPr="00DD2E54" w:rsidRDefault="00771858">
      <w:pPr>
        <w:jc w:val="center"/>
        <w:rPr>
          <w:rFonts w:ascii="Tahoma" w:eastAsia="Tahoma" w:hAnsi="Tahoma" w:cs="Tahoma"/>
          <w:b/>
          <w:sz w:val="16"/>
          <w:szCs w:val="16"/>
        </w:rPr>
      </w:pPr>
    </w:p>
    <w:p w14:paraId="0000006F" w14:textId="77777777" w:rsidR="00771858" w:rsidRPr="00DD2E54" w:rsidRDefault="004F2F4E">
      <w:pPr>
        <w:numPr>
          <w:ilvl w:val="0"/>
          <w:numId w:val="3"/>
        </w:numPr>
        <w:jc w:val="center"/>
        <w:rPr>
          <w:rFonts w:ascii="Tahoma" w:eastAsia="Tahoma" w:hAnsi="Tahoma" w:cs="Tahoma"/>
          <w:b/>
          <w:sz w:val="16"/>
          <w:szCs w:val="16"/>
        </w:rPr>
      </w:pPr>
      <w:r w:rsidRPr="00DD2E54">
        <w:rPr>
          <w:rFonts w:ascii="Tahoma" w:eastAsia="Tahoma" w:hAnsi="Tahoma" w:cs="Tahoma"/>
          <w:b/>
          <w:sz w:val="16"/>
          <w:szCs w:val="16"/>
        </w:rPr>
        <w:t>Závěrečná ustanovení</w:t>
      </w:r>
    </w:p>
    <w:p w14:paraId="00000070" w14:textId="05191FF5" w:rsidR="00771858" w:rsidRPr="00DD2E54" w:rsidRDefault="004F2F4E">
      <w:pPr>
        <w:numPr>
          <w:ilvl w:val="0"/>
          <w:numId w:val="14"/>
        </w:numPr>
        <w:jc w:val="both"/>
        <w:rPr>
          <w:rFonts w:ascii="Tahoma" w:eastAsia="Tahoma" w:hAnsi="Tahoma" w:cs="Tahoma"/>
          <w:sz w:val="16"/>
          <w:szCs w:val="16"/>
        </w:rPr>
      </w:pPr>
      <w:r w:rsidRPr="00DD2E54">
        <w:rPr>
          <w:rFonts w:ascii="Tahoma" w:eastAsia="Tahoma" w:hAnsi="Tahoma" w:cs="Tahoma"/>
          <w:sz w:val="16"/>
          <w:szCs w:val="16"/>
        </w:rPr>
        <w:t>Tuto smlouvu lze měnit nebo dopl</w:t>
      </w:r>
      <w:r w:rsidR="00914327" w:rsidRPr="00DD2E54">
        <w:rPr>
          <w:rFonts w:ascii="Tahoma" w:eastAsia="Tahoma" w:hAnsi="Tahoma" w:cs="Tahoma"/>
          <w:sz w:val="16"/>
          <w:szCs w:val="16"/>
        </w:rPr>
        <w:t>ňovat</w:t>
      </w:r>
      <w:r w:rsidRPr="00DD2E54">
        <w:rPr>
          <w:rFonts w:ascii="Tahoma" w:eastAsia="Tahoma" w:hAnsi="Tahoma" w:cs="Tahoma"/>
          <w:sz w:val="16"/>
          <w:szCs w:val="16"/>
        </w:rPr>
        <w:t xml:space="preserve"> pouze formou vzestupně číslovaných písemných dodatků, odsouhlasených oběma smluvními stranami. Jiné zápisy, protokoly, oznámení apod. se za změnu smlouvy nepovažují.</w:t>
      </w:r>
    </w:p>
    <w:p w14:paraId="00000071" w14:textId="77777777" w:rsidR="00771858" w:rsidRPr="00DD2E54" w:rsidRDefault="004F2F4E">
      <w:pPr>
        <w:widowControl w:val="0"/>
        <w:numPr>
          <w:ilvl w:val="0"/>
          <w:numId w:val="14"/>
        </w:numPr>
        <w:pBdr>
          <w:top w:val="nil"/>
          <w:left w:val="nil"/>
          <w:bottom w:val="nil"/>
          <w:right w:val="nil"/>
          <w:between w:val="nil"/>
        </w:pBdr>
        <w:jc w:val="both"/>
        <w:rPr>
          <w:rFonts w:ascii="Tahoma" w:eastAsia="Tahoma" w:hAnsi="Tahoma" w:cs="Tahoma"/>
          <w:color w:val="000000"/>
          <w:sz w:val="16"/>
          <w:szCs w:val="16"/>
        </w:rPr>
      </w:pPr>
      <w:r w:rsidRPr="00DD2E54">
        <w:rPr>
          <w:rFonts w:ascii="Tahoma" w:eastAsia="Tahoma" w:hAnsi="Tahoma" w:cs="Tahoma"/>
          <w:color w:val="000000"/>
          <w:sz w:val="16"/>
          <w:szCs w:val="16"/>
        </w:rPr>
        <w:t xml:space="preserve">Prodávající je oprávněn postoupit pohledávku vyplývající z plnění dle této smlouvy na třetí osobu pouze s předchozím </w:t>
      </w:r>
      <w:r w:rsidRPr="00DD2E54">
        <w:rPr>
          <w:rFonts w:ascii="Tahoma" w:eastAsia="Tahoma" w:hAnsi="Tahoma" w:cs="Tahoma"/>
          <w:color w:val="000000"/>
          <w:sz w:val="16"/>
          <w:szCs w:val="16"/>
        </w:rPr>
        <w:lastRenderedPageBreak/>
        <w:t xml:space="preserve">písemným souhlasem kupujícího. </w:t>
      </w:r>
    </w:p>
    <w:p w14:paraId="00000072" w14:textId="2FEB9BB9" w:rsidR="00771858" w:rsidRPr="00DD2E54" w:rsidRDefault="004F2F4E">
      <w:pPr>
        <w:numPr>
          <w:ilvl w:val="0"/>
          <w:numId w:val="14"/>
        </w:numPr>
        <w:jc w:val="both"/>
        <w:rPr>
          <w:rFonts w:ascii="Tahoma" w:eastAsia="Tahoma" w:hAnsi="Tahoma" w:cs="Tahoma"/>
          <w:sz w:val="16"/>
          <w:szCs w:val="16"/>
        </w:rPr>
      </w:pPr>
      <w:bookmarkStart w:id="5" w:name="_heading=h.tyjcwt" w:colFirst="0" w:colLast="0"/>
      <w:bookmarkEnd w:id="5"/>
      <w:r w:rsidRPr="00DD2E54">
        <w:rPr>
          <w:rFonts w:ascii="Tahoma" w:eastAsia="Tahoma" w:hAnsi="Tahoma" w:cs="Tahoma"/>
          <w:sz w:val="16"/>
          <w:szCs w:val="16"/>
        </w:rPr>
        <w:t>Prodávající bere na vědomí, že kupující je povinen dle ustanovení § 219 odst. 1 z. č. 134/2016 Sb. a dle zákona č. 340/2015 Sb., o registru smluv</w:t>
      </w:r>
      <w:r w:rsidR="00914327" w:rsidRPr="00DD2E54">
        <w:rPr>
          <w:rFonts w:ascii="Tahoma" w:eastAsia="Tahoma" w:hAnsi="Tahoma" w:cs="Tahoma"/>
          <w:sz w:val="16"/>
          <w:szCs w:val="16"/>
        </w:rPr>
        <w:t>,</w:t>
      </w:r>
      <w:r w:rsidRPr="00DD2E54">
        <w:rPr>
          <w:rFonts w:ascii="Tahoma" w:eastAsia="Tahoma" w:hAnsi="Tahoma" w:cs="Tahoma"/>
          <w:sz w:val="16"/>
          <w:szCs w:val="16"/>
        </w:rPr>
        <w:t xml:space="preserve"> uveřejnit tuto smlouvu včetně případných dodatků a objednávek vystavených na základě této smlouvy zákonem stanoveným způsobem.</w:t>
      </w:r>
    </w:p>
    <w:p w14:paraId="00000073" w14:textId="77777777" w:rsidR="00771858" w:rsidRPr="00DD2E54" w:rsidRDefault="004F2F4E">
      <w:pPr>
        <w:numPr>
          <w:ilvl w:val="0"/>
          <w:numId w:val="14"/>
        </w:numPr>
        <w:jc w:val="both"/>
        <w:rPr>
          <w:rFonts w:ascii="Tahoma" w:eastAsia="Tahoma" w:hAnsi="Tahoma" w:cs="Tahoma"/>
          <w:sz w:val="16"/>
          <w:szCs w:val="16"/>
        </w:rPr>
      </w:pPr>
      <w:r w:rsidRPr="00DD2E54">
        <w:rPr>
          <w:rFonts w:ascii="Tahoma" w:eastAsia="Tahoma" w:hAnsi="Tahoma" w:cs="Tahoma"/>
          <w:sz w:val="16"/>
          <w:szCs w:val="16"/>
        </w:rPr>
        <w:t>Smlouva je vyhotovena ve dvou stejnopisech, přičemž každá smluvní strana obdrží po jednom.</w:t>
      </w:r>
    </w:p>
    <w:p w14:paraId="00000074" w14:textId="77777777" w:rsidR="00771858" w:rsidRPr="00DD2E54" w:rsidRDefault="004F2F4E">
      <w:pPr>
        <w:numPr>
          <w:ilvl w:val="0"/>
          <w:numId w:val="14"/>
        </w:numPr>
        <w:jc w:val="both"/>
        <w:rPr>
          <w:rFonts w:ascii="Tahoma" w:eastAsia="Tahoma" w:hAnsi="Tahoma" w:cs="Tahoma"/>
          <w:sz w:val="16"/>
          <w:szCs w:val="16"/>
        </w:rPr>
      </w:pPr>
      <w:r w:rsidRPr="00DD2E54">
        <w:rPr>
          <w:rFonts w:ascii="Tahoma" w:eastAsia="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Soudem příslušným pro všechny spory vzniklé z této smlouvy mezi smluvními stranami, je obecný soud kupujícího. </w:t>
      </w:r>
    </w:p>
    <w:p w14:paraId="00000075" w14:textId="77777777" w:rsidR="00771858" w:rsidRPr="00DD2E54" w:rsidRDefault="004F2F4E">
      <w:pPr>
        <w:numPr>
          <w:ilvl w:val="0"/>
          <w:numId w:val="14"/>
        </w:numPr>
        <w:jc w:val="both"/>
        <w:rPr>
          <w:rFonts w:ascii="Tahoma" w:eastAsia="Tahoma" w:hAnsi="Tahoma" w:cs="Tahoma"/>
          <w:sz w:val="16"/>
          <w:szCs w:val="16"/>
        </w:rPr>
      </w:pPr>
      <w:r w:rsidRPr="00DD2E54">
        <w:rPr>
          <w:rFonts w:ascii="Tahoma" w:eastAsia="Tahoma" w:hAnsi="Tahoma" w:cs="Tahoma"/>
          <w:sz w:val="16"/>
          <w:szCs w:val="16"/>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76" w14:textId="77777777" w:rsidR="00771858" w:rsidRPr="00DD2E54" w:rsidRDefault="004F2F4E">
      <w:pPr>
        <w:numPr>
          <w:ilvl w:val="0"/>
          <w:numId w:val="14"/>
        </w:numPr>
        <w:jc w:val="both"/>
        <w:rPr>
          <w:rFonts w:ascii="Tahoma" w:eastAsia="Tahoma" w:hAnsi="Tahoma" w:cs="Tahoma"/>
          <w:sz w:val="16"/>
          <w:szCs w:val="16"/>
        </w:rPr>
      </w:pPr>
      <w:r w:rsidRPr="00DD2E54">
        <w:rPr>
          <w:rFonts w:ascii="Tahoma" w:eastAsia="Tahoma" w:hAnsi="Tahoma" w:cs="Tahoma"/>
          <w:sz w:val="16"/>
          <w:szCs w:val="16"/>
        </w:rPr>
        <w:t xml:space="preserve">Nedílnou součástí této smlouvy jsou následující přílohy: </w:t>
      </w:r>
    </w:p>
    <w:p w14:paraId="00000077" w14:textId="77777777" w:rsidR="00771858" w:rsidRPr="00DD2E54" w:rsidRDefault="00771858">
      <w:pPr>
        <w:jc w:val="both"/>
        <w:rPr>
          <w:rFonts w:ascii="Tahoma" w:eastAsia="Tahoma" w:hAnsi="Tahoma" w:cs="Tahoma"/>
          <w:sz w:val="16"/>
          <w:szCs w:val="16"/>
        </w:rPr>
      </w:pPr>
    </w:p>
    <w:p w14:paraId="00000078" w14:textId="77777777" w:rsidR="00771858" w:rsidRPr="00DD2E54" w:rsidRDefault="00771858">
      <w:pPr>
        <w:jc w:val="both"/>
        <w:rPr>
          <w:rFonts w:ascii="Tahoma" w:eastAsia="Tahoma" w:hAnsi="Tahoma" w:cs="Tahoma"/>
          <w:sz w:val="16"/>
          <w:szCs w:val="16"/>
        </w:rPr>
      </w:pPr>
    </w:p>
    <w:p w14:paraId="00000079" w14:textId="77777777" w:rsidR="00771858" w:rsidRPr="00DD2E54" w:rsidRDefault="004F2F4E">
      <w:pPr>
        <w:jc w:val="both"/>
        <w:rPr>
          <w:rFonts w:ascii="Tahoma" w:eastAsia="Tahoma" w:hAnsi="Tahoma" w:cs="Tahoma"/>
          <w:sz w:val="16"/>
          <w:szCs w:val="16"/>
        </w:rPr>
      </w:pPr>
      <w:r w:rsidRPr="00DD2E54">
        <w:rPr>
          <w:rFonts w:ascii="Tahoma" w:eastAsia="Tahoma" w:hAnsi="Tahoma" w:cs="Tahoma"/>
          <w:sz w:val="16"/>
          <w:szCs w:val="16"/>
        </w:rPr>
        <w:t xml:space="preserve">Příloha č. 1: Ceník zboží </w:t>
      </w:r>
    </w:p>
    <w:p w14:paraId="0000007A" w14:textId="77777777" w:rsidR="00771858" w:rsidRPr="00DD2E54" w:rsidRDefault="004F2F4E">
      <w:pPr>
        <w:jc w:val="both"/>
        <w:rPr>
          <w:rFonts w:ascii="Tahoma" w:eastAsia="Tahoma" w:hAnsi="Tahoma" w:cs="Tahoma"/>
          <w:sz w:val="16"/>
          <w:szCs w:val="16"/>
        </w:rPr>
      </w:pPr>
      <w:r w:rsidRPr="00DD2E54">
        <w:rPr>
          <w:rFonts w:ascii="Tahoma" w:eastAsia="Tahoma" w:hAnsi="Tahoma" w:cs="Tahoma"/>
          <w:sz w:val="16"/>
          <w:szCs w:val="16"/>
        </w:rPr>
        <w:t xml:space="preserve">   </w:t>
      </w:r>
    </w:p>
    <w:p w14:paraId="0000007B" w14:textId="77777777" w:rsidR="00771858" w:rsidRPr="00DD2E54" w:rsidRDefault="004F2F4E">
      <w:pPr>
        <w:jc w:val="both"/>
        <w:rPr>
          <w:rFonts w:ascii="Tahoma" w:eastAsia="Tahoma" w:hAnsi="Tahoma" w:cs="Tahoma"/>
          <w:sz w:val="16"/>
          <w:szCs w:val="16"/>
        </w:rPr>
      </w:pPr>
      <w:r w:rsidRPr="00DD2E54">
        <w:rPr>
          <w:rFonts w:ascii="Tahoma" w:eastAsia="Tahoma" w:hAnsi="Tahoma" w:cs="Tahoma"/>
          <w:sz w:val="16"/>
          <w:szCs w:val="16"/>
        </w:rPr>
        <w:t xml:space="preserve">          </w:t>
      </w:r>
    </w:p>
    <w:p w14:paraId="0000007C" w14:textId="7CC1D801" w:rsidR="00771858" w:rsidRPr="00DD2E54" w:rsidRDefault="004F2F4E">
      <w:pPr>
        <w:jc w:val="both"/>
        <w:rPr>
          <w:rFonts w:ascii="Tahoma" w:eastAsia="Tahoma" w:hAnsi="Tahoma" w:cs="Tahoma"/>
          <w:sz w:val="16"/>
          <w:szCs w:val="16"/>
        </w:rPr>
      </w:pPr>
      <w:r w:rsidRPr="00DD2E54">
        <w:rPr>
          <w:rFonts w:ascii="Tahoma" w:eastAsia="Tahoma" w:hAnsi="Tahoma" w:cs="Tahoma"/>
          <w:sz w:val="16"/>
          <w:szCs w:val="16"/>
        </w:rPr>
        <w:t>V Ostravě dne:</w:t>
      </w:r>
      <w:r w:rsidR="00B759A3" w:rsidRPr="00DD2E54">
        <w:rPr>
          <w:rFonts w:ascii="Tahoma" w:eastAsia="Tahoma" w:hAnsi="Tahoma" w:cs="Tahoma"/>
          <w:sz w:val="16"/>
          <w:szCs w:val="16"/>
        </w:rPr>
        <w:t xml:space="preserve"> </w:t>
      </w:r>
      <w:r w:rsidR="00C42267" w:rsidRPr="00DD2E54">
        <w:rPr>
          <w:rFonts w:ascii="Tahoma" w:eastAsia="Tahoma" w:hAnsi="Tahoma" w:cs="Tahoma"/>
          <w:sz w:val="16"/>
          <w:szCs w:val="16"/>
        </w:rPr>
        <w:tab/>
      </w:r>
      <w:r w:rsidRPr="00DD2E54">
        <w:rPr>
          <w:rFonts w:ascii="Tahoma" w:eastAsia="Tahoma" w:hAnsi="Tahoma" w:cs="Tahoma"/>
          <w:sz w:val="16"/>
          <w:szCs w:val="16"/>
        </w:rPr>
        <w:tab/>
      </w:r>
      <w:r w:rsidRPr="00DD2E54">
        <w:rPr>
          <w:rFonts w:ascii="Tahoma" w:eastAsia="Tahoma" w:hAnsi="Tahoma" w:cs="Tahoma"/>
          <w:sz w:val="16"/>
          <w:szCs w:val="16"/>
        </w:rPr>
        <w:tab/>
      </w:r>
      <w:r w:rsidRPr="00DD2E54">
        <w:rPr>
          <w:rFonts w:ascii="Tahoma" w:eastAsia="Tahoma" w:hAnsi="Tahoma" w:cs="Tahoma"/>
          <w:sz w:val="16"/>
          <w:szCs w:val="16"/>
        </w:rPr>
        <w:tab/>
      </w:r>
      <w:r w:rsidRPr="00DD2E54">
        <w:rPr>
          <w:rFonts w:ascii="Tahoma" w:eastAsia="Tahoma" w:hAnsi="Tahoma" w:cs="Tahoma"/>
          <w:sz w:val="16"/>
          <w:szCs w:val="16"/>
        </w:rPr>
        <w:tab/>
      </w:r>
      <w:r w:rsidRPr="00DD2E54">
        <w:rPr>
          <w:rFonts w:ascii="Tahoma" w:eastAsia="Tahoma" w:hAnsi="Tahoma" w:cs="Tahoma"/>
          <w:sz w:val="16"/>
          <w:szCs w:val="16"/>
        </w:rPr>
        <w:tab/>
      </w:r>
      <w:r w:rsidRPr="00DD2E54">
        <w:rPr>
          <w:rFonts w:ascii="Tahoma" w:eastAsia="Tahoma" w:hAnsi="Tahoma" w:cs="Tahoma"/>
          <w:sz w:val="16"/>
          <w:szCs w:val="16"/>
        </w:rPr>
        <w:tab/>
        <w:t xml:space="preserve">  V Praze dne:       </w:t>
      </w:r>
    </w:p>
    <w:p w14:paraId="0000007D" w14:textId="77777777" w:rsidR="00771858" w:rsidRPr="00DD2E54" w:rsidRDefault="00771858">
      <w:pPr>
        <w:jc w:val="both"/>
        <w:rPr>
          <w:rFonts w:ascii="Tahoma" w:eastAsia="Tahoma" w:hAnsi="Tahoma" w:cs="Tahoma"/>
          <w:sz w:val="16"/>
          <w:szCs w:val="16"/>
        </w:rPr>
      </w:pPr>
    </w:p>
    <w:p w14:paraId="0000007E" w14:textId="77777777" w:rsidR="00771858" w:rsidRPr="00DD2E54" w:rsidRDefault="00771858">
      <w:pPr>
        <w:jc w:val="both"/>
        <w:rPr>
          <w:rFonts w:ascii="Tahoma" w:eastAsia="Tahoma" w:hAnsi="Tahoma" w:cs="Tahoma"/>
          <w:sz w:val="16"/>
          <w:szCs w:val="16"/>
        </w:rPr>
      </w:pPr>
    </w:p>
    <w:p w14:paraId="0000007F" w14:textId="77777777" w:rsidR="00771858" w:rsidRPr="00DD2E54" w:rsidRDefault="00771858">
      <w:pPr>
        <w:jc w:val="both"/>
        <w:rPr>
          <w:rFonts w:ascii="Tahoma" w:eastAsia="Tahoma" w:hAnsi="Tahoma" w:cs="Tahoma"/>
          <w:sz w:val="16"/>
          <w:szCs w:val="16"/>
        </w:rPr>
      </w:pPr>
    </w:p>
    <w:p w14:paraId="00000080" w14:textId="77777777" w:rsidR="00771858" w:rsidRPr="00DD2E54" w:rsidRDefault="00771858">
      <w:pPr>
        <w:jc w:val="both"/>
        <w:rPr>
          <w:rFonts w:ascii="Tahoma" w:eastAsia="Tahoma" w:hAnsi="Tahoma" w:cs="Tahoma"/>
          <w:sz w:val="16"/>
          <w:szCs w:val="16"/>
        </w:rPr>
      </w:pPr>
    </w:p>
    <w:p w14:paraId="00000081" w14:textId="77777777" w:rsidR="00771858" w:rsidRPr="00DD2E54" w:rsidRDefault="00771858">
      <w:pPr>
        <w:jc w:val="both"/>
        <w:rPr>
          <w:rFonts w:ascii="Tahoma" w:eastAsia="Tahoma" w:hAnsi="Tahoma" w:cs="Tahoma"/>
          <w:sz w:val="16"/>
          <w:szCs w:val="16"/>
        </w:rPr>
      </w:pPr>
    </w:p>
    <w:p w14:paraId="00000082" w14:textId="77777777" w:rsidR="00771858" w:rsidRPr="00DD2E54" w:rsidRDefault="00771858">
      <w:pPr>
        <w:jc w:val="both"/>
        <w:rPr>
          <w:rFonts w:ascii="Tahoma" w:eastAsia="Tahoma" w:hAnsi="Tahoma" w:cs="Tahoma"/>
          <w:sz w:val="16"/>
          <w:szCs w:val="16"/>
        </w:rPr>
      </w:pPr>
    </w:p>
    <w:p w14:paraId="00000083" w14:textId="34F712F6" w:rsidR="00771858" w:rsidRPr="00DD2E54" w:rsidRDefault="0055427E">
      <w:pPr>
        <w:spacing w:line="276" w:lineRule="auto"/>
        <w:rPr>
          <w:rFonts w:ascii="Tahoma" w:eastAsia="Tahoma" w:hAnsi="Tahoma" w:cs="Tahoma"/>
          <w:sz w:val="16"/>
          <w:szCs w:val="16"/>
        </w:rPr>
      </w:pPr>
      <w:r>
        <w:rPr>
          <w:rFonts w:ascii="Tahoma" w:eastAsia="Tahoma" w:hAnsi="Tahoma" w:cs="Tahoma"/>
          <w:sz w:val="16"/>
          <w:szCs w:val="16"/>
        </w:rPr>
        <w:t>xxx</w:t>
      </w:r>
      <w:r w:rsidR="004F2F4E" w:rsidRPr="00DD2E54">
        <w:rPr>
          <w:rFonts w:ascii="Tahoma" w:eastAsia="Tahoma" w:hAnsi="Tahoma" w:cs="Tahoma"/>
          <w:sz w:val="16"/>
          <w:szCs w:val="16"/>
        </w:rPr>
        <w:tab/>
      </w:r>
      <w:r w:rsidR="004F2F4E" w:rsidRPr="00DD2E54">
        <w:rPr>
          <w:rFonts w:ascii="Tahoma" w:eastAsia="Tahoma" w:hAnsi="Tahoma" w:cs="Tahoma"/>
          <w:sz w:val="16"/>
          <w:szCs w:val="16"/>
        </w:rPr>
        <w:tab/>
      </w:r>
      <w:r w:rsidR="004F2F4E" w:rsidRPr="00DD2E54">
        <w:rPr>
          <w:rFonts w:ascii="Tahoma" w:eastAsia="Tahoma" w:hAnsi="Tahoma" w:cs="Tahoma"/>
          <w:sz w:val="16"/>
          <w:szCs w:val="16"/>
        </w:rPr>
        <w:tab/>
        <w:t xml:space="preserve">                             </w:t>
      </w:r>
      <w:r w:rsidR="004F2F4E" w:rsidRPr="00DD2E54">
        <w:rPr>
          <w:rFonts w:ascii="Tahoma" w:eastAsia="Tahoma" w:hAnsi="Tahoma" w:cs="Tahoma"/>
          <w:sz w:val="16"/>
          <w:szCs w:val="16"/>
        </w:rPr>
        <w:tab/>
      </w:r>
      <w:r>
        <w:rPr>
          <w:rFonts w:ascii="Tahoma" w:eastAsia="Arial" w:hAnsi="Tahoma" w:cs="Tahoma"/>
          <w:sz w:val="16"/>
          <w:szCs w:val="16"/>
        </w:rPr>
        <w:tab/>
      </w:r>
      <w:r>
        <w:rPr>
          <w:rFonts w:ascii="Tahoma" w:eastAsia="Arial" w:hAnsi="Tahoma" w:cs="Tahoma"/>
          <w:sz w:val="16"/>
          <w:szCs w:val="16"/>
        </w:rPr>
        <w:tab/>
        <w:t>xxx</w:t>
      </w:r>
      <w:r w:rsidR="004F2F4E" w:rsidRPr="00DD2E54">
        <w:rPr>
          <w:rFonts w:ascii="Tahoma" w:eastAsia="Arial" w:hAnsi="Tahoma" w:cs="Tahoma"/>
          <w:sz w:val="16"/>
          <w:szCs w:val="16"/>
        </w:rPr>
        <w:t xml:space="preserve">  </w:t>
      </w:r>
    </w:p>
    <w:p w14:paraId="00000084" w14:textId="77777777" w:rsidR="00771858" w:rsidRPr="00DD2E54" w:rsidRDefault="004F2F4E">
      <w:pPr>
        <w:rPr>
          <w:rFonts w:ascii="Tahoma" w:eastAsia="Tahoma" w:hAnsi="Tahoma" w:cs="Tahoma"/>
          <w:sz w:val="16"/>
          <w:szCs w:val="16"/>
        </w:rPr>
      </w:pPr>
      <w:r w:rsidRPr="00DD2E54">
        <w:rPr>
          <w:rFonts w:ascii="Tahoma" w:eastAsia="Tahoma" w:hAnsi="Tahoma" w:cs="Tahoma"/>
          <w:sz w:val="16"/>
          <w:szCs w:val="16"/>
        </w:rPr>
        <w:t xml:space="preserve">jednatel                                                                            </w:t>
      </w:r>
      <w:r w:rsidRPr="00DD2E54">
        <w:rPr>
          <w:rFonts w:ascii="Tahoma" w:eastAsia="Tahoma" w:hAnsi="Tahoma" w:cs="Tahoma"/>
          <w:sz w:val="16"/>
          <w:szCs w:val="16"/>
        </w:rPr>
        <w:tab/>
        <w:t xml:space="preserve">              ředitel</w:t>
      </w:r>
    </w:p>
    <w:p w14:paraId="3723AC1D" w14:textId="3388895D" w:rsidR="008E6C4A" w:rsidRPr="00B434D3" w:rsidRDefault="008E6C4A" w:rsidP="008E6C4A">
      <w:pPr>
        <w:rPr>
          <w:rFonts w:ascii="Tahoma" w:eastAsia="Tahoma" w:hAnsi="Tahoma" w:cs="Tahoma"/>
          <w:sz w:val="16"/>
          <w:szCs w:val="16"/>
        </w:rPr>
      </w:pPr>
      <w:r w:rsidRPr="00B434D3">
        <w:rPr>
          <w:rFonts w:ascii="Tahoma" w:eastAsia="Tahoma" w:hAnsi="Tahoma" w:cs="Tahoma"/>
          <w:sz w:val="16"/>
          <w:szCs w:val="16"/>
        </w:rPr>
        <w:t>umbrellaline 2010 s.r.o.</w:t>
      </w:r>
      <w:r w:rsidRPr="00B434D3">
        <w:rPr>
          <w:rFonts w:ascii="Tahoma" w:eastAsia="Tahoma" w:hAnsi="Tahoma" w:cs="Tahoma"/>
          <w:sz w:val="16"/>
          <w:szCs w:val="16"/>
        </w:rPr>
        <w:tab/>
      </w:r>
      <w:r w:rsidRPr="00B434D3">
        <w:rPr>
          <w:rFonts w:ascii="Tahoma" w:eastAsia="Tahoma" w:hAnsi="Tahoma" w:cs="Tahoma"/>
          <w:sz w:val="16"/>
          <w:szCs w:val="16"/>
        </w:rPr>
        <w:tab/>
      </w:r>
      <w:r w:rsidRPr="00B434D3">
        <w:rPr>
          <w:rFonts w:ascii="Tahoma" w:eastAsia="Tahoma" w:hAnsi="Tahoma" w:cs="Tahoma"/>
          <w:sz w:val="16"/>
          <w:szCs w:val="16"/>
        </w:rPr>
        <w:tab/>
      </w:r>
      <w:r w:rsidRPr="00B434D3">
        <w:rPr>
          <w:rFonts w:ascii="Tahoma" w:eastAsia="Tahoma" w:hAnsi="Tahoma" w:cs="Tahoma"/>
          <w:sz w:val="16"/>
          <w:szCs w:val="16"/>
        </w:rPr>
        <w:tab/>
      </w:r>
      <w:r w:rsidRPr="00B434D3">
        <w:rPr>
          <w:rFonts w:ascii="Tahoma" w:eastAsia="Tahoma" w:hAnsi="Tahoma" w:cs="Tahoma"/>
          <w:sz w:val="16"/>
          <w:szCs w:val="16"/>
        </w:rPr>
        <w:tab/>
      </w:r>
      <w:r w:rsidRPr="00B434D3">
        <w:rPr>
          <w:rFonts w:ascii="Tahoma" w:eastAsia="Tahoma" w:hAnsi="Tahoma" w:cs="Tahoma"/>
          <w:sz w:val="16"/>
          <w:szCs w:val="16"/>
        </w:rPr>
        <w:tab/>
        <w:t>Všeobecná fakultní nemocnice v Praze</w:t>
      </w:r>
    </w:p>
    <w:p w14:paraId="00000085" w14:textId="6E8EA980" w:rsidR="00771858" w:rsidRPr="00DD2E54" w:rsidRDefault="00771858">
      <w:pPr>
        <w:jc w:val="both"/>
        <w:rPr>
          <w:rFonts w:ascii="Tahoma" w:eastAsia="Tahoma" w:hAnsi="Tahoma" w:cs="Tahoma"/>
          <w:sz w:val="16"/>
          <w:szCs w:val="16"/>
        </w:rPr>
      </w:pPr>
    </w:p>
    <w:p w14:paraId="00000086" w14:textId="77777777" w:rsidR="00771858" w:rsidRPr="00DD2E54" w:rsidRDefault="00771858">
      <w:pPr>
        <w:jc w:val="both"/>
        <w:rPr>
          <w:rFonts w:ascii="Tahoma" w:eastAsia="Tahoma" w:hAnsi="Tahoma" w:cs="Tahoma"/>
          <w:sz w:val="16"/>
          <w:szCs w:val="16"/>
        </w:rPr>
      </w:pPr>
    </w:p>
    <w:p w14:paraId="00000087" w14:textId="07A1030A" w:rsidR="00771858" w:rsidRPr="00DD2E54" w:rsidRDefault="00771858">
      <w:pPr>
        <w:jc w:val="both"/>
        <w:rPr>
          <w:rFonts w:ascii="Tahoma" w:eastAsia="Tahoma" w:hAnsi="Tahoma" w:cs="Tahoma"/>
          <w:sz w:val="16"/>
          <w:szCs w:val="16"/>
        </w:rPr>
      </w:pPr>
    </w:p>
    <w:p w14:paraId="46FE5054" w14:textId="255C7B1D" w:rsidR="007C53F6" w:rsidRPr="00DD2E54" w:rsidRDefault="007C53F6">
      <w:pPr>
        <w:jc w:val="both"/>
        <w:rPr>
          <w:rFonts w:ascii="Tahoma" w:eastAsia="Tahoma" w:hAnsi="Tahoma" w:cs="Tahoma"/>
          <w:sz w:val="16"/>
          <w:szCs w:val="16"/>
        </w:rPr>
      </w:pPr>
    </w:p>
    <w:p w14:paraId="67EBBDC8" w14:textId="59DC8EFA" w:rsidR="007C53F6" w:rsidRPr="00DD2E54" w:rsidRDefault="007C53F6">
      <w:pPr>
        <w:jc w:val="both"/>
        <w:rPr>
          <w:rFonts w:ascii="Tahoma" w:eastAsia="Tahoma" w:hAnsi="Tahoma" w:cs="Tahoma"/>
          <w:sz w:val="16"/>
          <w:szCs w:val="16"/>
        </w:rPr>
      </w:pPr>
    </w:p>
    <w:p w14:paraId="7D65E72E" w14:textId="4962D229" w:rsidR="007C53F6" w:rsidRPr="00DD2E54" w:rsidRDefault="007C53F6">
      <w:pPr>
        <w:jc w:val="both"/>
        <w:rPr>
          <w:rFonts w:ascii="Tahoma" w:eastAsia="Tahoma" w:hAnsi="Tahoma" w:cs="Tahoma"/>
          <w:sz w:val="16"/>
          <w:szCs w:val="16"/>
        </w:rPr>
      </w:pPr>
    </w:p>
    <w:p w14:paraId="6F2551DF" w14:textId="05C2D632" w:rsidR="007C53F6" w:rsidRPr="00DD2E54" w:rsidRDefault="007C53F6">
      <w:pPr>
        <w:jc w:val="both"/>
        <w:rPr>
          <w:rFonts w:ascii="Tahoma" w:eastAsia="Tahoma" w:hAnsi="Tahoma" w:cs="Tahoma"/>
          <w:sz w:val="16"/>
          <w:szCs w:val="16"/>
        </w:rPr>
      </w:pPr>
    </w:p>
    <w:p w14:paraId="1E9FEB25" w14:textId="780CC002" w:rsidR="007C53F6" w:rsidRPr="00DD2E54" w:rsidRDefault="007C53F6">
      <w:pPr>
        <w:jc w:val="both"/>
        <w:rPr>
          <w:rFonts w:ascii="Tahoma" w:eastAsia="Tahoma" w:hAnsi="Tahoma" w:cs="Tahoma"/>
          <w:sz w:val="16"/>
          <w:szCs w:val="16"/>
        </w:rPr>
      </w:pPr>
    </w:p>
    <w:p w14:paraId="1C2EF734" w14:textId="50CE3DB6" w:rsidR="007C53F6" w:rsidRPr="00DD2E54" w:rsidRDefault="007C53F6">
      <w:pPr>
        <w:jc w:val="both"/>
        <w:rPr>
          <w:rFonts w:ascii="Tahoma" w:eastAsia="Tahoma" w:hAnsi="Tahoma" w:cs="Tahoma"/>
          <w:sz w:val="16"/>
          <w:szCs w:val="16"/>
        </w:rPr>
      </w:pPr>
    </w:p>
    <w:p w14:paraId="13225553" w14:textId="272FFB57" w:rsidR="007C53F6" w:rsidRPr="00DD2E54" w:rsidRDefault="007C53F6">
      <w:pPr>
        <w:jc w:val="both"/>
        <w:rPr>
          <w:rFonts w:ascii="Tahoma" w:eastAsia="Tahoma" w:hAnsi="Tahoma" w:cs="Tahoma"/>
          <w:sz w:val="16"/>
          <w:szCs w:val="16"/>
        </w:rPr>
      </w:pPr>
    </w:p>
    <w:p w14:paraId="76C9F632" w14:textId="3CF6C1D8" w:rsidR="007C53F6" w:rsidRPr="00DD2E54" w:rsidRDefault="007C53F6">
      <w:pPr>
        <w:jc w:val="both"/>
        <w:rPr>
          <w:rFonts w:ascii="Tahoma" w:eastAsia="Tahoma" w:hAnsi="Tahoma" w:cs="Tahoma"/>
          <w:sz w:val="16"/>
          <w:szCs w:val="16"/>
        </w:rPr>
      </w:pPr>
    </w:p>
    <w:p w14:paraId="617741AD" w14:textId="371F6B41" w:rsidR="007C53F6" w:rsidRPr="00DD2E54" w:rsidRDefault="007C53F6">
      <w:pPr>
        <w:jc w:val="both"/>
        <w:rPr>
          <w:rFonts w:ascii="Tahoma" w:eastAsia="Tahoma" w:hAnsi="Tahoma" w:cs="Tahoma"/>
          <w:sz w:val="16"/>
          <w:szCs w:val="16"/>
        </w:rPr>
      </w:pPr>
    </w:p>
    <w:p w14:paraId="4B627B8C" w14:textId="1C2A8905" w:rsidR="007C53F6" w:rsidRPr="00DD2E54" w:rsidRDefault="007C53F6">
      <w:pPr>
        <w:jc w:val="both"/>
        <w:rPr>
          <w:rFonts w:ascii="Tahoma" w:eastAsia="Tahoma" w:hAnsi="Tahoma" w:cs="Tahoma"/>
          <w:sz w:val="16"/>
          <w:szCs w:val="16"/>
        </w:rPr>
      </w:pPr>
    </w:p>
    <w:p w14:paraId="26D75285" w14:textId="2D8579A8" w:rsidR="007C53F6" w:rsidRPr="00DD2E54" w:rsidRDefault="007C53F6">
      <w:pPr>
        <w:jc w:val="both"/>
        <w:rPr>
          <w:rFonts w:ascii="Tahoma" w:eastAsia="Tahoma" w:hAnsi="Tahoma" w:cs="Tahoma"/>
          <w:sz w:val="16"/>
          <w:szCs w:val="16"/>
        </w:rPr>
      </w:pPr>
    </w:p>
    <w:p w14:paraId="7498E47D" w14:textId="28829409" w:rsidR="007C53F6" w:rsidRPr="00DD2E54" w:rsidRDefault="007C53F6">
      <w:pPr>
        <w:jc w:val="both"/>
        <w:rPr>
          <w:rFonts w:ascii="Tahoma" w:eastAsia="Tahoma" w:hAnsi="Tahoma" w:cs="Tahoma"/>
          <w:sz w:val="16"/>
          <w:szCs w:val="16"/>
        </w:rPr>
      </w:pPr>
    </w:p>
    <w:p w14:paraId="3475E43A" w14:textId="29C15F6F" w:rsidR="007C53F6" w:rsidRPr="00DD2E54" w:rsidRDefault="007C53F6">
      <w:pPr>
        <w:jc w:val="both"/>
        <w:rPr>
          <w:rFonts w:ascii="Tahoma" w:eastAsia="Tahoma" w:hAnsi="Tahoma" w:cs="Tahoma"/>
          <w:sz w:val="16"/>
          <w:szCs w:val="16"/>
        </w:rPr>
      </w:pPr>
    </w:p>
    <w:p w14:paraId="7A770168" w14:textId="427DFC0D" w:rsidR="007C53F6" w:rsidRPr="00DD2E54" w:rsidRDefault="007C53F6">
      <w:pPr>
        <w:jc w:val="both"/>
        <w:rPr>
          <w:rFonts w:ascii="Tahoma" w:eastAsia="Tahoma" w:hAnsi="Tahoma" w:cs="Tahoma"/>
          <w:sz w:val="16"/>
          <w:szCs w:val="16"/>
        </w:rPr>
      </w:pPr>
    </w:p>
    <w:p w14:paraId="763B4F91" w14:textId="5C686D81" w:rsidR="007C53F6" w:rsidRPr="00DD2E54" w:rsidRDefault="007C53F6">
      <w:pPr>
        <w:jc w:val="both"/>
        <w:rPr>
          <w:rFonts w:ascii="Tahoma" w:eastAsia="Tahoma" w:hAnsi="Tahoma" w:cs="Tahoma"/>
          <w:sz w:val="16"/>
          <w:szCs w:val="16"/>
        </w:rPr>
      </w:pPr>
    </w:p>
    <w:p w14:paraId="2D3DC335" w14:textId="35769DD3" w:rsidR="007C53F6" w:rsidRPr="00DD2E54" w:rsidRDefault="007C53F6">
      <w:pPr>
        <w:jc w:val="both"/>
        <w:rPr>
          <w:rFonts w:ascii="Tahoma" w:eastAsia="Tahoma" w:hAnsi="Tahoma" w:cs="Tahoma"/>
          <w:sz w:val="16"/>
          <w:szCs w:val="16"/>
        </w:rPr>
      </w:pPr>
    </w:p>
    <w:p w14:paraId="22916BC4" w14:textId="3FDFF5F3" w:rsidR="007C53F6" w:rsidRPr="00DD2E54" w:rsidRDefault="007C53F6">
      <w:pPr>
        <w:jc w:val="both"/>
        <w:rPr>
          <w:rFonts w:ascii="Tahoma" w:eastAsia="Tahoma" w:hAnsi="Tahoma" w:cs="Tahoma"/>
          <w:sz w:val="16"/>
          <w:szCs w:val="16"/>
        </w:rPr>
      </w:pPr>
    </w:p>
    <w:p w14:paraId="0DEB4A84" w14:textId="16965843" w:rsidR="007C53F6" w:rsidRPr="00DD2E54" w:rsidRDefault="007C53F6">
      <w:pPr>
        <w:jc w:val="both"/>
        <w:rPr>
          <w:rFonts w:ascii="Tahoma" w:eastAsia="Tahoma" w:hAnsi="Tahoma" w:cs="Tahoma"/>
          <w:sz w:val="16"/>
          <w:szCs w:val="16"/>
        </w:rPr>
      </w:pPr>
    </w:p>
    <w:p w14:paraId="20C4BF8F" w14:textId="36F593C9" w:rsidR="007C53F6" w:rsidRPr="00DD2E54" w:rsidRDefault="007C53F6">
      <w:pPr>
        <w:jc w:val="both"/>
        <w:rPr>
          <w:rFonts w:ascii="Tahoma" w:eastAsia="Tahoma" w:hAnsi="Tahoma" w:cs="Tahoma"/>
          <w:sz w:val="16"/>
          <w:szCs w:val="16"/>
        </w:rPr>
      </w:pPr>
    </w:p>
    <w:p w14:paraId="063360C3" w14:textId="7C13CB0A" w:rsidR="007C53F6" w:rsidRPr="00DD2E54" w:rsidRDefault="007C53F6">
      <w:pPr>
        <w:jc w:val="both"/>
        <w:rPr>
          <w:rFonts w:ascii="Tahoma" w:eastAsia="Tahoma" w:hAnsi="Tahoma" w:cs="Tahoma"/>
          <w:sz w:val="16"/>
          <w:szCs w:val="16"/>
        </w:rPr>
      </w:pPr>
    </w:p>
    <w:p w14:paraId="1E61334C" w14:textId="11F9BD69" w:rsidR="007C53F6" w:rsidRPr="00DD2E54" w:rsidRDefault="007C53F6">
      <w:pPr>
        <w:jc w:val="both"/>
        <w:rPr>
          <w:rFonts w:ascii="Tahoma" w:eastAsia="Tahoma" w:hAnsi="Tahoma" w:cs="Tahoma"/>
          <w:sz w:val="16"/>
          <w:szCs w:val="16"/>
        </w:rPr>
      </w:pPr>
    </w:p>
    <w:p w14:paraId="34E40D9B" w14:textId="2BEAD072" w:rsidR="007C53F6" w:rsidRPr="00DD2E54" w:rsidRDefault="007C53F6">
      <w:pPr>
        <w:jc w:val="both"/>
        <w:rPr>
          <w:rFonts w:ascii="Tahoma" w:eastAsia="Tahoma" w:hAnsi="Tahoma" w:cs="Tahoma"/>
          <w:sz w:val="16"/>
          <w:szCs w:val="16"/>
        </w:rPr>
      </w:pPr>
    </w:p>
    <w:p w14:paraId="6A4B76C9" w14:textId="6C18E0E6" w:rsidR="007C53F6" w:rsidRPr="00DD2E54" w:rsidRDefault="007C53F6">
      <w:pPr>
        <w:jc w:val="both"/>
        <w:rPr>
          <w:rFonts w:ascii="Tahoma" w:eastAsia="Tahoma" w:hAnsi="Tahoma" w:cs="Tahoma"/>
          <w:sz w:val="16"/>
          <w:szCs w:val="16"/>
        </w:rPr>
      </w:pPr>
    </w:p>
    <w:p w14:paraId="1178B644" w14:textId="5EF518F5" w:rsidR="007C53F6" w:rsidRPr="00DD2E54" w:rsidRDefault="007C53F6">
      <w:pPr>
        <w:jc w:val="both"/>
        <w:rPr>
          <w:rFonts w:ascii="Tahoma" w:eastAsia="Tahoma" w:hAnsi="Tahoma" w:cs="Tahoma"/>
          <w:sz w:val="16"/>
          <w:szCs w:val="16"/>
        </w:rPr>
      </w:pPr>
    </w:p>
    <w:p w14:paraId="7BCB4910" w14:textId="40BEF7C1" w:rsidR="007C53F6" w:rsidRPr="00DD2E54" w:rsidRDefault="007C53F6">
      <w:pPr>
        <w:jc w:val="both"/>
        <w:rPr>
          <w:rFonts w:ascii="Tahoma" w:eastAsia="Tahoma" w:hAnsi="Tahoma" w:cs="Tahoma"/>
          <w:sz w:val="16"/>
          <w:szCs w:val="16"/>
        </w:rPr>
      </w:pPr>
    </w:p>
    <w:p w14:paraId="79337436" w14:textId="45FE384C" w:rsidR="007C53F6" w:rsidRPr="00DD2E54" w:rsidRDefault="007C53F6">
      <w:pPr>
        <w:jc w:val="both"/>
        <w:rPr>
          <w:rFonts w:ascii="Tahoma" w:eastAsia="Tahoma" w:hAnsi="Tahoma" w:cs="Tahoma"/>
          <w:sz w:val="16"/>
          <w:szCs w:val="16"/>
        </w:rPr>
      </w:pPr>
    </w:p>
    <w:p w14:paraId="44C29F0A" w14:textId="795C1DE4" w:rsidR="007C53F6" w:rsidRPr="00DD2E54" w:rsidRDefault="007C53F6">
      <w:pPr>
        <w:jc w:val="both"/>
        <w:rPr>
          <w:rFonts w:ascii="Tahoma" w:eastAsia="Tahoma" w:hAnsi="Tahoma" w:cs="Tahoma"/>
          <w:sz w:val="16"/>
          <w:szCs w:val="16"/>
        </w:rPr>
      </w:pPr>
    </w:p>
    <w:p w14:paraId="5DF3BD2C" w14:textId="6AAD18DF" w:rsidR="007C53F6" w:rsidRPr="00DD2E54" w:rsidRDefault="007C53F6">
      <w:pPr>
        <w:jc w:val="both"/>
        <w:rPr>
          <w:rFonts w:ascii="Tahoma" w:eastAsia="Tahoma" w:hAnsi="Tahoma" w:cs="Tahoma"/>
          <w:sz w:val="16"/>
          <w:szCs w:val="16"/>
        </w:rPr>
      </w:pPr>
    </w:p>
    <w:p w14:paraId="0DA025B1" w14:textId="53D2A262" w:rsidR="007C53F6" w:rsidRPr="00DD2E54" w:rsidRDefault="007C53F6">
      <w:pPr>
        <w:jc w:val="both"/>
        <w:rPr>
          <w:rFonts w:ascii="Tahoma" w:eastAsia="Tahoma" w:hAnsi="Tahoma" w:cs="Tahoma"/>
          <w:sz w:val="16"/>
          <w:szCs w:val="16"/>
        </w:rPr>
      </w:pPr>
    </w:p>
    <w:p w14:paraId="52AC7473" w14:textId="3CFC3A5E" w:rsidR="007C53F6" w:rsidRPr="00DD2E54" w:rsidRDefault="007C53F6">
      <w:pPr>
        <w:jc w:val="both"/>
        <w:rPr>
          <w:rFonts w:ascii="Tahoma" w:eastAsia="Tahoma" w:hAnsi="Tahoma" w:cs="Tahoma"/>
          <w:sz w:val="16"/>
          <w:szCs w:val="16"/>
        </w:rPr>
      </w:pPr>
    </w:p>
    <w:p w14:paraId="3357F2C7" w14:textId="500992D6" w:rsidR="007C53F6" w:rsidRPr="00DD2E54" w:rsidRDefault="007C53F6">
      <w:pPr>
        <w:jc w:val="both"/>
        <w:rPr>
          <w:rFonts w:ascii="Tahoma" w:eastAsia="Tahoma" w:hAnsi="Tahoma" w:cs="Tahoma"/>
          <w:sz w:val="16"/>
          <w:szCs w:val="16"/>
        </w:rPr>
      </w:pPr>
    </w:p>
    <w:p w14:paraId="1A52EDB7" w14:textId="7A765460" w:rsidR="007C53F6" w:rsidRPr="00DD2E54" w:rsidRDefault="007C53F6">
      <w:pPr>
        <w:jc w:val="both"/>
        <w:rPr>
          <w:rFonts w:ascii="Tahoma" w:eastAsia="Tahoma" w:hAnsi="Tahoma" w:cs="Tahoma"/>
          <w:sz w:val="16"/>
          <w:szCs w:val="16"/>
        </w:rPr>
      </w:pPr>
    </w:p>
    <w:p w14:paraId="288FF158" w14:textId="352A8A39" w:rsidR="007C53F6" w:rsidRPr="00DD2E54" w:rsidRDefault="007C53F6">
      <w:pPr>
        <w:jc w:val="both"/>
        <w:rPr>
          <w:rFonts w:ascii="Tahoma" w:eastAsia="Tahoma" w:hAnsi="Tahoma" w:cs="Tahoma"/>
          <w:sz w:val="16"/>
          <w:szCs w:val="16"/>
        </w:rPr>
      </w:pPr>
    </w:p>
    <w:p w14:paraId="3C056A99" w14:textId="36D74AC5" w:rsidR="007C53F6" w:rsidRPr="00DD2E54" w:rsidRDefault="007C53F6">
      <w:pPr>
        <w:jc w:val="both"/>
        <w:rPr>
          <w:rFonts w:ascii="Tahoma" w:eastAsia="Tahoma" w:hAnsi="Tahoma" w:cs="Tahoma"/>
          <w:sz w:val="16"/>
          <w:szCs w:val="16"/>
        </w:rPr>
      </w:pPr>
    </w:p>
    <w:p w14:paraId="7C5C4393" w14:textId="7A9960B3" w:rsidR="007C53F6" w:rsidRPr="00DD2E54" w:rsidRDefault="007C53F6">
      <w:pPr>
        <w:jc w:val="both"/>
        <w:rPr>
          <w:rFonts w:ascii="Tahoma" w:eastAsia="Tahoma" w:hAnsi="Tahoma" w:cs="Tahoma"/>
          <w:sz w:val="16"/>
          <w:szCs w:val="16"/>
        </w:rPr>
      </w:pPr>
    </w:p>
    <w:p w14:paraId="691FAE6F" w14:textId="7F73B874" w:rsidR="007C53F6" w:rsidRPr="00DD2E54" w:rsidRDefault="007C53F6">
      <w:pPr>
        <w:jc w:val="both"/>
        <w:rPr>
          <w:rFonts w:ascii="Tahoma" w:eastAsia="Tahoma" w:hAnsi="Tahoma" w:cs="Tahoma"/>
          <w:sz w:val="16"/>
          <w:szCs w:val="16"/>
        </w:rPr>
      </w:pPr>
    </w:p>
    <w:p w14:paraId="15783C12" w14:textId="40A530D1" w:rsidR="007C53F6" w:rsidRPr="00DD2E54" w:rsidRDefault="007C53F6">
      <w:pPr>
        <w:jc w:val="both"/>
        <w:rPr>
          <w:rFonts w:ascii="Tahoma" w:eastAsia="Tahoma" w:hAnsi="Tahoma" w:cs="Tahoma"/>
          <w:sz w:val="16"/>
          <w:szCs w:val="16"/>
        </w:rPr>
      </w:pPr>
    </w:p>
    <w:p w14:paraId="1C4E9732" w14:textId="0E0B27C4" w:rsidR="007C53F6" w:rsidRPr="00DD2E54" w:rsidRDefault="007C53F6">
      <w:pPr>
        <w:jc w:val="both"/>
        <w:rPr>
          <w:rFonts w:ascii="Tahoma" w:eastAsia="Tahoma" w:hAnsi="Tahoma" w:cs="Tahoma"/>
          <w:sz w:val="16"/>
          <w:szCs w:val="16"/>
        </w:rPr>
      </w:pPr>
    </w:p>
    <w:p w14:paraId="5D01526F" w14:textId="16C44A10" w:rsidR="007C53F6" w:rsidRPr="00DD2E54" w:rsidRDefault="007C53F6">
      <w:pPr>
        <w:jc w:val="both"/>
        <w:rPr>
          <w:rFonts w:ascii="Tahoma" w:eastAsia="Tahoma" w:hAnsi="Tahoma" w:cs="Tahoma"/>
          <w:sz w:val="16"/>
          <w:szCs w:val="16"/>
        </w:rPr>
      </w:pPr>
    </w:p>
    <w:p w14:paraId="035A0435" w14:textId="2F60282B" w:rsidR="007C53F6" w:rsidRPr="00DD2E54" w:rsidRDefault="007C53F6">
      <w:pPr>
        <w:jc w:val="both"/>
        <w:rPr>
          <w:rFonts w:ascii="Tahoma" w:eastAsia="Tahoma" w:hAnsi="Tahoma" w:cs="Tahoma"/>
          <w:sz w:val="16"/>
          <w:szCs w:val="16"/>
        </w:rPr>
      </w:pPr>
    </w:p>
    <w:p w14:paraId="16F1B4F8" w14:textId="51B83C2D" w:rsidR="007C53F6" w:rsidRPr="00DD2E54" w:rsidRDefault="007C53F6">
      <w:pPr>
        <w:jc w:val="both"/>
        <w:rPr>
          <w:rFonts w:ascii="Tahoma" w:eastAsia="Tahoma" w:hAnsi="Tahoma" w:cs="Tahoma"/>
          <w:sz w:val="16"/>
          <w:szCs w:val="16"/>
        </w:rPr>
      </w:pPr>
    </w:p>
    <w:p w14:paraId="23E95906" w14:textId="77777777" w:rsidR="007C53F6" w:rsidRPr="00DD2E54" w:rsidRDefault="007C53F6">
      <w:pPr>
        <w:jc w:val="both"/>
        <w:rPr>
          <w:rFonts w:ascii="Tahoma" w:eastAsia="Tahoma" w:hAnsi="Tahoma" w:cs="Tahoma"/>
          <w:sz w:val="16"/>
          <w:szCs w:val="16"/>
        </w:rPr>
      </w:pPr>
    </w:p>
    <w:p w14:paraId="00000088" w14:textId="77777777" w:rsidR="00771858" w:rsidRPr="00DD2E54" w:rsidRDefault="00771858">
      <w:pPr>
        <w:jc w:val="both"/>
        <w:rPr>
          <w:rFonts w:ascii="Tahoma" w:eastAsia="Tahoma" w:hAnsi="Tahoma" w:cs="Tahoma"/>
          <w:sz w:val="16"/>
          <w:szCs w:val="16"/>
        </w:rPr>
      </w:pPr>
    </w:p>
    <w:p w14:paraId="00000089" w14:textId="78BB5E42" w:rsidR="00771858" w:rsidRPr="00DD2E54" w:rsidRDefault="007C53F6">
      <w:pPr>
        <w:rPr>
          <w:rFonts w:ascii="Tahoma" w:eastAsia="Tahoma" w:hAnsi="Tahoma" w:cs="Tahoma"/>
          <w:b/>
          <w:sz w:val="16"/>
          <w:szCs w:val="16"/>
        </w:rPr>
      </w:pPr>
      <w:r w:rsidRPr="00DD2E54">
        <w:rPr>
          <w:rFonts w:ascii="Tahoma" w:eastAsia="Tahoma" w:hAnsi="Tahoma" w:cs="Tahoma"/>
          <w:b/>
          <w:sz w:val="16"/>
          <w:szCs w:val="16"/>
        </w:rPr>
        <w:lastRenderedPageBreak/>
        <w:t xml:space="preserve">Příloha č. 1 </w:t>
      </w:r>
      <w:r w:rsidR="00540158" w:rsidRPr="00DD2E54">
        <w:rPr>
          <w:rFonts w:ascii="Tahoma" w:eastAsia="Tahoma" w:hAnsi="Tahoma" w:cs="Tahoma"/>
          <w:b/>
          <w:bCs/>
          <w:sz w:val="16"/>
          <w:szCs w:val="16"/>
        </w:rPr>
        <w:t>Ceník zboží</w:t>
      </w:r>
    </w:p>
    <w:p w14:paraId="0000008A" w14:textId="77777777" w:rsidR="00771858" w:rsidRPr="00DD2E54" w:rsidRDefault="00771858">
      <w:pPr>
        <w:rPr>
          <w:rFonts w:ascii="Tahoma" w:eastAsia="Tahoma" w:hAnsi="Tahoma" w:cs="Tahoma"/>
          <w:b/>
          <w:sz w:val="16"/>
          <w:szCs w:val="16"/>
        </w:rPr>
      </w:pPr>
    </w:p>
    <w:tbl>
      <w:tblPr>
        <w:tblpPr w:leftFromText="141" w:rightFromText="141" w:horzAnchor="page" w:tblpX="626" w:tblpY="345"/>
        <w:tblW w:w="9985" w:type="dxa"/>
        <w:tblLayout w:type="fixed"/>
        <w:tblCellMar>
          <w:left w:w="70" w:type="dxa"/>
          <w:right w:w="70" w:type="dxa"/>
        </w:tblCellMar>
        <w:tblLook w:val="04A0" w:firstRow="1" w:lastRow="0" w:firstColumn="1" w:lastColumn="0" w:noHBand="0" w:noVBand="1"/>
      </w:tblPr>
      <w:tblGrid>
        <w:gridCol w:w="1345"/>
        <w:gridCol w:w="1980"/>
        <w:gridCol w:w="1487"/>
        <w:gridCol w:w="1213"/>
        <w:gridCol w:w="990"/>
        <w:gridCol w:w="900"/>
        <w:gridCol w:w="2070"/>
      </w:tblGrid>
      <w:tr w:rsidR="00D3489F" w:rsidRPr="00DD2E54" w14:paraId="18E3932D" w14:textId="77777777" w:rsidTr="00D3489F">
        <w:trPr>
          <w:trHeight w:val="1050"/>
        </w:trPr>
        <w:tc>
          <w:tcPr>
            <w:tcW w:w="1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629AE" w14:textId="77777777" w:rsidR="00D3489F" w:rsidRPr="00B434D3" w:rsidRDefault="00D3489F" w:rsidP="00D3489F">
            <w:pPr>
              <w:jc w:val="center"/>
              <w:rPr>
                <w:rFonts w:ascii="Tahoma" w:hAnsi="Tahoma" w:cs="Tahoma"/>
                <w:b/>
                <w:bCs/>
                <w:color w:val="000000"/>
                <w:sz w:val="16"/>
                <w:szCs w:val="16"/>
              </w:rPr>
            </w:pPr>
            <w:r w:rsidRPr="00B434D3">
              <w:rPr>
                <w:rFonts w:ascii="Tahoma" w:hAnsi="Tahoma" w:cs="Tahoma"/>
                <w:b/>
                <w:bCs/>
                <w:color w:val="000000"/>
                <w:sz w:val="16"/>
                <w:szCs w:val="16"/>
              </w:rPr>
              <w:t>Katalogové číslo</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599CE00" w14:textId="77777777" w:rsidR="00D3489F" w:rsidRPr="00B434D3" w:rsidRDefault="00D3489F" w:rsidP="00D3489F">
            <w:pPr>
              <w:jc w:val="center"/>
              <w:rPr>
                <w:rFonts w:ascii="Tahoma" w:hAnsi="Tahoma" w:cs="Tahoma"/>
                <w:b/>
                <w:bCs/>
                <w:color w:val="000000"/>
                <w:sz w:val="16"/>
                <w:szCs w:val="16"/>
              </w:rPr>
            </w:pPr>
            <w:r w:rsidRPr="00B434D3">
              <w:rPr>
                <w:rFonts w:ascii="Tahoma" w:hAnsi="Tahoma" w:cs="Tahoma"/>
                <w:b/>
                <w:bCs/>
                <w:color w:val="000000"/>
                <w:sz w:val="16"/>
                <w:szCs w:val="16"/>
              </w:rPr>
              <w:t>Obchodní název zboží</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5880D560" w14:textId="77777777" w:rsidR="00D3489F" w:rsidRPr="00B434D3" w:rsidRDefault="00D3489F" w:rsidP="00D3489F">
            <w:pPr>
              <w:jc w:val="center"/>
              <w:rPr>
                <w:rFonts w:ascii="Tahoma" w:hAnsi="Tahoma" w:cs="Tahoma"/>
                <w:b/>
                <w:bCs/>
                <w:color w:val="000000"/>
                <w:sz w:val="16"/>
                <w:szCs w:val="16"/>
              </w:rPr>
            </w:pPr>
            <w:r w:rsidRPr="00B434D3">
              <w:rPr>
                <w:rFonts w:ascii="Tahoma" w:hAnsi="Tahoma" w:cs="Tahoma"/>
                <w:b/>
                <w:bCs/>
                <w:color w:val="000000"/>
                <w:sz w:val="16"/>
                <w:szCs w:val="16"/>
              </w:rPr>
              <w:t>Třída zdravotnického prostředku</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14:paraId="6186BBFC" w14:textId="77777777" w:rsidR="00D3489F" w:rsidRPr="00B434D3" w:rsidRDefault="00D3489F" w:rsidP="00D3489F">
            <w:pPr>
              <w:jc w:val="center"/>
              <w:rPr>
                <w:rFonts w:ascii="Tahoma" w:hAnsi="Tahoma" w:cs="Tahoma"/>
                <w:b/>
                <w:bCs/>
                <w:color w:val="000000"/>
                <w:sz w:val="16"/>
                <w:szCs w:val="16"/>
              </w:rPr>
            </w:pPr>
            <w:r w:rsidRPr="00B434D3">
              <w:rPr>
                <w:rFonts w:ascii="Tahoma" w:hAnsi="Tahoma" w:cs="Tahoma"/>
                <w:b/>
                <w:bCs/>
                <w:color w:val="000000"/>
                <w:sz w:val="16"/>
                <w:szCs w:val="16"/>
              </w:rPr>
              <w:t>Kód VZP</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8E692E9" w14:textId="77777777" w:rsidR="00D3489F" w:rsidRPr="00B434D3" w:rsidRDefault="00D3489F" w:rsidP="00D3489F">
            <w:pPr>
              <w:jc w:val="center"/>
              <w:rPr>
                <w:rFonts w:ascii="Tahoma" w:hAnsi="Tahoma" w:cs="Tahoma"/>
                <w:b/>
                <w:bCs/>
                <w:color w:val="000000"/>
                <w:sz w:val="16"/>
                <w:szCs w:val="16"/>
              </w:rPr>
            </w:pPr>
            <w:r w:rsidRPr="00B434D3">
              <w:rPr>
                <w:rFonts w:ascii="Tahoma" w:hAnsi="Tahoma" w:cs="Tahoma"/>
                <w:b/>
                <w:bCs/>
                <w:color w:val="000000"/>
                <w:sz w:val="16"/>
                <w:szCs w:val="16"/>
              </w:rPr>
              <w:t>Cena bez DPH</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09E9863" w14:textId="77777777" w:rsidR="00D3489F" w:rsidRPr="00B434D3" w:rsidRDefault="00D3489F" w:rsidP="00D3489F">
            <w:pPr>
              <w:jc w:val="center"/>
              <w:rPr>
                <w:rFonts w:ascii="Tahoma" w:hAnsi="Tahoma" w:cs="Tahoma"/>
                <w:b/>
                <w:bCs/>
                <w:color w:val="000000"/>
                <w:sz w:val="16"/>
                <w:szCs w:val="16"/>
              </w:rPr>
            </w:pPr>
            <w:r w:rsidRPr="00B434D3">
              <w:rPr>
                <w:rFonts w:ascii="Tahoma" w:hAnsi="Tahoma" w:cs="Tahoma"/>
                <w:b/>
                <w:bCs/>
                <w:color w:val="000000"/>
                <w:sz w:val="16"/>
                <w:szCs w:val="16"/>
              </w:rPr>
              <w:t>Sazba DPH</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14:paraId="2F48DA18" w14:textId="77777777" w:rsidR="00D3489F" w:rsidRPr="00B434D3" w:rsidRDefault="00D3489F" w:rsidP="00D3489F">
            <w:pPr>
              <w:jc w:val="center"/>
              <w:rPr>
                <w:rFonts w:ascii="Tahoma" w:hAnsi="Tahoma" w:cs="Tahoma"/>
                <w:b/>
                <w:bCs/>
                <w:color w:val="000000"/>
                <w:sz w:val="16"/>
                <w:szCs w:val="16"/>
              </w:rPr>
            </w:pPr>
            <w:r w:rsidRPr="00B434D3">
              <w:rPr>
                <w:rFonts w:ascii="Tahoma" w:hAnsi="Tahoma" w:cs="Tahoma"/>
                <w:b/>
                <w:bCs/>
                <w:color w:val="000000"/>
                <w:sz w:val="16"/>
                <w:szCs w:val="16"/>
              </w:rPr>
              <w:t>Výrobce</w:t>
            </w:r>
          </w:p>
        </w:tc>
      </w:tr>
      <w:tr w:rsidR="00D3489F" w:rsidRPr="00DD2E54" w14:paraId="62FAEC3E" w14:textId="77777777" w:rsidTr="00D3489F">
        <w:trPr>
          <w:trHeight w:val="1350"/>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D91F19F"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SNBE10014</w:t>
            </w:r>
          </w:p>
        </w:tc>
        <w:tc>
          <w:tcPr>
            <w:tcW w:w="1980" w:type="dxa"/>
            <w:tcBorders>
              <w:top w:val="nil"/>
              <w:left w:val="nil"/>
              <w:bottom w:val="single" w:sz="4" w:space="0" w:color="auto"/>
              <w:right w:val="single" w:sz="4" w:space="0" w:color="auto"/>
            </w:tcBorders>
            <w:shd w:val="clear" w:color="auto" w:fill="auto"/>
            <w:vAlign w:val="center"/>
            <w:hideMark/>
          </w:tcPr>
          <w:p w14:paraId="12EF5D85" w14:textId="64820AA9"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INTCO - Jednorázové vyšetřovací nitrilové rukavice (nesterilní,</w:t>
            </w:r>
            <w:r w:rsidR="004643FE" w:rsidRPr="00DD2E54">
              <w:rPr>
                <w:rFonts w:ascii="Tahoma" w:hAnsi="Tahoma" w:cs="Tahoma"/>
                <w:color w:val="000000"/>
                <w:sz w:val="16"/>
                <w:szCs w:val="16"/>
              </w:rPr>
              <w:t xml:space="preserve"> </w:t>
            </w:r>
            <w:r w:rsidRPr="00DD2E54">
              <w:rPr>
                <w:rFonts w:ascii="Tahoma" w:hAnsi="Tahoma" w:cs="Tahoma"/>
                <w:color w:val="000000"/>
                <w:sz w:val="16"/>
                <w:szCs w:val="16"/>
              </w:rPr>
              <w:t>nepudrované) (Velikost S)</w:t>
            </w:r>
          </w:p>
        </w:tc>
        <w:tc>
          <w:tcPr>
            <w:tcW w:w="1487" w:type="dxa"/>
            <w:tcBorders>
              <w:top w:val="nil"/>
              <w:left w:val="nil"/>
              <w:bottom w:val="single" w:sz="4" w:space="0" w:color="auto"/>
              <w:right w:val="single" w:sz="4" w:space="0" w:color="auto"/>
            </w:tcBorders>
            <w:shd w:val="clear" w:color="auto" w:fill="auto"/>
            <w:vAlign w:val="center"/>
            <w:hideMark/>
          </w:tcPr>
          <w:p w14:paraId="03E37B6E"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I</w:t>
            </w:r>
          </w:p>
        </w:tc>
        <w:tc>
          <w:tcPr>
            <w:tcW w:w="1213" w:type="dxa"/>
            <w:tcBorders>
              <w:top w:val="nil"/>
              <w:left w:val="nil"/>
              <w:bottom w:val="single" w:sz="4" w:space="0" w:color="auto"/>
              <w:right w:val="single" w:sz="4" w:space="0" w:color="auto"/>
            </w:tcBorders>
            <w:shd w:val="clear" w:color="auto" w:fill="auto"/>
            <w:noWrap/>
            <w:vAlign w:val="center"/>
            <w:hideMark/>
          </w:tcPr>
          <w:p w14:paraId="4902E2B5"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SNBE10014</w:t>
            </w:r>
          </w:p>
        </w:tc>
        <w:tc>
          <w:tcPr>
            <w:tcW w:w="990" w:type="dxa"/>
            <w:tcBorders>
              <w:top w:val="nil"/>
              <w:left w:val="nil"/>
              <w:bottom w:val="single" w:sz="4" w:space="0" w:color="auto"/>
              <w:right w:val="single" w:sz="4" w:space="0" w:color="auto"/>
            </w:tcBorders>
            <w:shd w:val="clear" w:color="auto" w:fill="auto"/>
            <w:noWrap/>
            <w:vAlign w:val="center"/>
            <w:hideMark/>
          </w:tcPr>
          <w:p w14:paraId="0EC018FE" w14:textId="77777777" w:rsidR="00D3489F" w:rsidRPr="00DD2E54" w:rsidRDefault="00D3489F" w:rsidP="00D3489F">
            <w:pPr>
              <w:jc w:val="right"/>
              <w:rPr>
                <w:rFonts w:ascii="Tahoma" w:hAnsi="Tahoma" w:cs="Tahoma"/>
                <w:color w:val="000000"/>
                <w:sz w:val="16"/>
                <w:szCs w:val="16"/>
              </w:rPr>
            </w:pPr>
            <w:r w:rsidRPr="00DD2E54">
              <w:rPr>
                <w:rFonts w:ascii="Tahoma" w:hAnsi="Tahoma" w:cs="Tahoma"/>
                <w:color w:val="000000"/>
                <w:sz w:val="16"/>
                <w:szCs w:val="16"/>
              </w:rPr>
              <w:t>0,50</w:t>
            </w:r>
          </w:p>
        </w:tc>
        <w:tc>
          <w:tcPr>
            <w:tcW w:w="900" w:type="dxa"/>
            <w:tcBorders>
              <w:top w:val="nil"/>
              <w:left w:val="nil"/>
              <w:bottom w:val="single" w:sz="4" w:space="0" w:color="auto"/>
              <w:right w:val="single" w:sz="4" w:space="0" w:color="auto"/>
            </w:tcBorders>
            <w:shd w:val="clear" w:color="auto" w:fill="auto"/>
            <w:noWrap/>
            <w:vAlign w:val="center"/>
            <w:hideMark/>
          </w:tcPr>
          <w:p w14:paraId="7A8B7693" w14:textId="77777777" w:rsidR="00D3489F" w:rsidRPr="00DD2E54" w:rsidRDefault="00D3489F" w:rsidP="00D3489F">
            <w:pPr>
              <w:jc w:val="right"/>
              <w:rPr>
                <w:rFonts w:ascii="Tahoma" w:hAnsi="Tahoma" w:cs="Tahoma"/>
                <w:color w:val="000000"/>
                <w:sz w:val="16"/>
                <w:szCs w:val="16"/>
              </w:rPr>
            </w:pPr>
            <w:r w:rsidRPr="00DD2E54">
              <w:rPr>
                <w:rFonts w:ascii="Tahoma" w:hAnsi="Tahoma" w:cs="Tahoma"/>
                <w:color w:val="000000"/>
                <w:sz w:val="16"/>
                <w:szCs w:val="16"/>
              </w:rPr>
              <w:t>21%</w:t>
            </w:r>
          </w:p>
        </w:tc>
        <w:tc>
          <w:tcPr>
            <w:tcW w:w="2070" w:type="dxa"/>
            <w:tcBorders>
              <w:top w:val="nil"/>
              <w:left w:val="nil"/>
              <w:bottom w:val="single" w:sz="4" w:space="0" w:color="auto"/>
              <w:right w:val="single" w:sz="4" w:space="0" w:color="auto"/>
            </w:tcBorders>
            <w:shd w:val="clear" w:color="auto" w:fill="auto"/>
            <w:vAlign w:val="bottom"/>
            <w:hideMark/>
          </w:tcPr>
          <w:p w14:paraId="5350EF58"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 xml:space="preserve">INTCO Medical Technology Co.,Ltd </w:t>
            </w:r>
          </w:p>
        </w:tc>
      </w:tr>
      <w:tr w:rsidR="00D3489F" w:rsidRPr="00DD2E54" w14:paraId="47D634F6" w14:textId="77777777" w:rsidTr="00D3489F">
        <w:trPr>
          <w:trHeight w:val="1613"/>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4F45E83B"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SNBE10015</w:t>
            </w:r>
          </w:p>
        </w:tc>
        <w:tc>
          <w:tcPr>
            <w:tcW w:w="1980" w:type="dxa"/>
            <w:tcBorders>
              <w:top w:val="nil"/>
              <w:left w:val="nil"/>
              <w:bottom w:val="single" w:sz="4" w:space="0" w:color="auto"/>
              <w:right w:val="single" w:sz="4" w:space="0" w:color="auto"/>
            </w:tcBorders>
            <w:shd w:val="clear" w:color="auto" w:fill="auto"/>
            <w:vAlign w:val="center"/>
            <w:hideMark/>
          </w:tcPr>
          <w:p w14:paraId="47EAF3E1" w14:textId="6BDFF30C"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INTCO - Jednorázové vyšetřovací nitrilové rukavice (nesterilní, nepudrované) (Velikost M)</w:t>
            </w:r>
          </w:p>
        </w:tc>
        <w:tc>
          <w:tcPr>
            <w:tcW w:w="1487" w:type="dxa"/>
            <w:tcBorders>
              <w:top w:val="nil"/>
              <w:left w:val="nil"/>
              <w:bottom w:val="single" w:sz="4" w:space="0" w:color="auto"/>
              <w:right w:val="single" w:sz="4" w:space="0" w:color="auto"/>
            </w:tcBorders>
            <w:shd w:val="clear" w:color="auto" w:fill="auto"/>
            <w:vAlign w:val="center"/>
            <w:hideMark/>
          </w:tcPr>
          <w:p w14:paraId="1B9ACD6A"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I</w:t>
            </w:r>
          </w:p>
        </w:tc>
        <w:tc>
          <w:tcPr>
            <w:tcW w:w="1213" w:type="dxa"/>
            <w:tcBorders>
              <w:top w:val="nil"/>
              <w:left w:val="nil"/>
              <w:bottom w:val="single" w:sz="4" w:space="0" w:color="auto"/>
              <w:right w:val="single" w:sz="4" w:space="0" w:color="auto"/>
            </w:tcBorders>
            <w:shd w:val="clear" w:color="auto" w:fill="auto"/>
            <w:noWrap/>
            <w:vAlign w:val="center"/>
            <w:hideMark/>
          </w:tcPr>
          <w:p w14:paraId="1CC72AB6"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SNBE10015</w:t>
            </w:r>
          </w:p>
        </w:tc>
        <w:tc>
          <w:tcPr>
            <w:tcW w:w="990" w:type="dxa"/>
            <w:tcBorders>
              <w:top w:val="nil"/>
              <w:left w:val="nil"/>
              <w:bottom w:val="single" w:sz="4" w:space="0" w:color="auto"/>
              <w:right w:val="single" w:sz="4" w:space="0" w:color="auto"/>
            </w:tcBorders>
            <w:shd w:val="clear" w:color="auto" w:fill="auto"/>
            <w:noWrap/>
            <w:vAlign w:val="center"/>
            <w:hideMark/>
          </w:tcPr>
          <w:p w14:paraId="1FBE3B5F" w14:textId="77777777" w:rsidR="00D3489F" w:rsidRPr="00DD2E54" w:rsidRDefault="00D3489F" w:rsidP="00D3489F">
            <w:pPr>
              <w:jc w:val="right"/>
              <w:rPr>
                <w:rFonts w:ascii="Tahoma" w:hAnsi="Tahoma" w:cs="Tahoma"/>
                <w:color w:val="000000"/>
                <w:sz w:val="16"/>
                <w:szCs w:val="16"/>
              </w:rPr>
            </w:pPr>
            <w:r w:rsidRPr="00DD2E54">
              <w:rPr>
                <w:rFonts w:ascii="Tahoma" w:hAnsi="Tahoma" w:cs="Tahoma"/>
                <w:color w:val="000000"/>
                <w:sz w:val="16"/>
                <w:szCs w:val="16"/>
              </w:rPr>
              <w:t>0,50</w:t>
            </w:r>
          </w:p>
        </w:tc>
        <w:tc>
          <w:tcPr>
            <w:tcW w:w="900" w:type="dxa"/>
            <w:tcBorders>
              <w:top w:val="nil"/>
              <w:left w:val="nil"/>
              <w:bottom w:val="single" w:sz="4" w:space="0" w:color="auto"/>
              <w:right w:val="single" w:sz="4" w:space="0" w:color="auto"/>
            </w:tcBorders>
            <w:shd w:val="clear" w:color="auto" w:fill="auto"/>
            <w:noWrap/>
            <w:vAlign w:val="center"/>
            <w:hideMark/>
          </w:tcPr>
          <w:p w14:paraId="5FF86847" w14:textId="77777777" w:rsidR="00D3489F" w:rsidRPr="00DD2E54" w:rsidRDefault="00D3489F" w:rsidP="00D3489F">
            <w:pPr>
              <w:jc w:val="right"/>
              <w:rPr>
                <w:rFonts w:ascii="Tahoma" w:hAnsi="Tahoma" w:cs="Tahoma"/>
                <w:color w:val="000000"/>
                <w:sz w:val="16"/>
                <w:szCs w:val="16"/>
              </w:rPr>
            </w:pPr>
            <w:r w:rsidRPr="00DD2E54">
              <w:rPr>
                <w:rFonts w:ascii="Tahoma" w:hAnsi="Tahoma" w:cs="Tahoma"/>
                <w:color w:val="000000"/>
                <w:sz w:val="16"/>
                <w:szCs w:val="16"/>
              </w:rPr>
              <w:t>21%</w:t>
            </w:r>
          </w:p>
        </w:tc>
        <w:tc>
          <w:tcPr>
            <w:tcW w:w="2070" w:type="dxa"/>
            <w:tcBorders>
              <w:top w:val="nil"/>
              <w:left w:val="nil"/>
              <w:bottom w:val="single" w:sz="4" w:space="0" w:color="auto"/>
              <w:right w:val="single" w:sz="4" w:space="0" w:color="auto"/>
            </w:tcBorders>
            <w:shd w:val="clear" w:color="auto" w:fill="auto"/>
            <w:vAlign w:val="bottom"/>
            <w:hideMark/>
          </w:tcPr>
          <w:p w14:paraId="57C5518B"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 xml:space="preserve">INTCO Medical Technology Co.,Ltd </w:t>
            </w:r>
          </w:p>
        </w:tc>
      </w:tr>
      <w:tr w:rsidR="00D3489F" w:rsidRPr="00DD2E54" w14:paraId="7708D191" w14:textId="77777777" w:rsidTr="00D3489F">
        <w:trPr>
          <w:trHeight w:val="1238"/>
        </w:trPr>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7FBA97AE"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SNBE10016</w:t>
            </w:r>
          </w:p>
        </w:tc>
        <w:tc>
          <w:tcPr>
            <w:tcW w:w="1980" w:type="dxa"/>
            <w:tcBorders>
              <w:top w:val="nil"/>
              <w:left w:val="nil"/>
              <w:bottom w:val="single" w:sz="4" w:space="0" w:color="auto"/>
              <w:right w:val="single" w:sz="4" w:space="0" w:color="auto"/>
            </w:tcBorders>
            <w:shd w:val="clear" w:color="auto" w:fill="auto"/>
            <w:vAlign w:val="center"/>
            <w:hideMark/>
          </w:tcPr>
          <w:p w14:paraId="3459F801" w14:textId="097C04A8"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INTCO - Jednorázové vyšetřovací nitrilové rukavice (nesterilní, nepudrované) (Velikost L)</w:t>
            </w:r>
          </w:p>
        </w:tc>
        <w:tc>
          <w:tcPr>
            <w:tcW w:w="1487" w:type="dxa"/>
            <w:tcBorders>
              <w:top w:val="nil"/>
              <w:left w:val="nil"/>
              <w:bottom w:val="single" w:sz="4" w:space="0" w:color="auto"/>
              <w:right w:val="single" w:sz="4" w:space="0" w:color="auto"/>
            </w:tcBorders>
            <w:shd w:val="clear" w:color="auto" w:fill="auto"/>
            <w:vAlign w:val="center"/>
            <w:hideMark/>
          </w:tcPr>
          <w:p w14:paraId="7A8C19B3"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I</w:t>
            </w:r>
          </w:p>
        </w:tc>
        <w:tc>
          <w:tcPr>
            <w:tcW w:w="1213" w:type="dxa"/>
            <w:tcBorders>
              <w:top w:val="nil"/>
              <w:left w:val="nil"/>
              <w:bottom w:val="single" w:sz="4" w:space="0" w:color="auto"/>
              <w:right w:val="single" w:sz="4" w:space="0" w:color="auto"/>
            </w:tcBorders>
            <w:shd w:val="clear" w:color="auto" w:fill="auto"/>
            <w:noWrap/>
            <w:vAlign w:val="center"/>
            <w:hideMark/>
          </w:tcPr>
          <w:p w14:paraId="6BC2D1F9"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SNBE10016</w:t>
            </w:r>
          </w:p>
        </w:tc>
        <w:tc>
          <w:tcPr>
            <w:tcW w:w="990" w:type="dxa"/>
            <w:tcBorders>
              <w:top w:val="nil"/>
              <w:left w:val="nil"/>
              <w:bottom w:val="single" w:sz="4" w:space="0" w:color="auto"/>
              <w:right w:val="single" w:sz="4" w:space="0" w:color="auto"/>
            </w:tcBorders>
            <w:shd w:val="clear" w:color="auto" w:fill="auto"/>
            <w:noWrap/>
            <w:vAlign w:val="center"/>
            <w:hideMark/>
          </w:tcPr>
          <w:p w14:paraId="2BFE37AB" w14:textId="77777777" w:rsidR="00D3489F" w:rsidRPr="00DD2E54" w:rsidRDefault="00D3489F" w:rsidP="00D3489F">
            <w:pPr>
              <w:jc w:val="right"/>
              <w:rPr>
                <w:rFonts w:ascii="Tahoma" w:hAnsi="Tahoma" w:cs="Tahoma"/>
                <w:color w:val="000000"/>
                <w:sz w:val="16"/>
                <w:szCs w:val="16"/>
              </w:rPr>
            </w:pPr>
            <w:r w:rsidRPr="00DD2E54">
              <w:rPr>
                <w:rFonts w:ascii="Tahoma" w:hAnsi="Tahoma" w:cs="Tahoma"/>
                <w:color w:val="000000"/>
                <w:sz w:val="16"/>
                <w:szCs w:val="16"/>
              </w:rPr>
              <w:t>0,50</w:t>
            </w:r>
          </w:p>
        </w:tc>
        <w:tc>
          <w:tcPr>
            <w:tcW w:w="900" w:type="dxa"/>
            <w:tcBorders>
              <w:top w:val="nil"/>
              <w:left w:val="nil"/>
              <w:bottom w:val="single" w:sz="4" w:space="0" w:color="auto"/>
              <w:right w:val="single" w:sz="4" w:space="0" w:color="auto"/>
            </w:tcBorders>
            <w:shd w:val="clear" w:color="auto" w:fill="auto"/>
            <w:noWrap/>
            <w:vAlign w:val="center"/>
            <w:hideMark/>
          </w:tcPr>
          <w:p w14:paraId="52AA587D" w14:textId="77777777" w:rsidR="00D3489F" w:rsidRPr="00DD2E54" w:rsidRDefault="00D3489F" w:rsidP="00D3489F">
            <w:pPr>
              <w:jc w:val="right"/>
              <w:rPr>
                <w:rFonts w:ascii="Tahoma" w:hAnsi="Tahoma" w:cs="Tahoma"/>
                <w:color w:val="000000"/>
                <w:sz w:val="16"/>
                <w:szCs w:val="16"/>
              </w:rPr>
            </w:pPr>
            <w:r w:rsidRPr="00DD2E54">
              <w:rPr>
                <w:rFonts w:ascii="Tahoma" w:hAnsi="Tahoma" w:cs="Tahoma"/>
                <w:color w:val="000000"/>
                <w:sz w:val="16"/>
                <w:szCs w:val="16"/>
              </w:rPr>
              <w:t>21%</w:t>
            </w:r>
          </w:p>
        </w:tc>
        <w:tc>
          <w:tcPr>
            <w:tcW w:w="2070" w:type="dxa"/>
            <w:tcBorders>
              <w:top w:val="nil"/>
              <w:left w:val="nil"/>
              <w:bottom w:val="single" w:sz="4" w:space="0" w:color="auto"/>
              <w:right w:val="single" w:sz="4" w:space="0" w:color="auto"/>
            </w:tcBorders>
            <w:shd w:val="clear" w:color="auto" w:fill="auto"/>
            <w:vAlign w:val="bottom"/>
            <w:hideMark/>
          </w:tcPr>
          <w:p w14:paraId="6C11842E" w14:textId="77777777" w:rsidR="00D3489F" w:rsidRPr="00DD2E54" w:rsidRDefault="00D3489F" w:rsidP="00D3489F">
            <w:pPr>
              <w:jc w:val="center"/>
              <w:rPr>
                <w:rFonts w:ascii="Tahoma" w:hAnsi="Tahoma" w:cs="Tahoma"/>
                <w:color w:val="000000"/>
                <w:sz w:val="16"/>
                <w:szCs w:val="16"/>
              </w:rPr>
            </w:pPr>
            <w:r w:rsidRPr="00DD2E54">
              <w:rPr>
                <w:rFonts w:ascii="Tahoma" w:hAnsi="Tahoma" w:cs="Tahoma"/>
                <w:color w:val="000000"/>
                <w:sz w:val="16"/>
                <w:szCs w:val="16"/>
              </w:rPr>
              <w:t xml:space="preserve">INTCO Medical Technology Co.,Ltd </w:t>
            </w:r>
          </w:p>
        </w:tc>
      </w:tr>
    </w:tbl>
    <w:p w14:paraId="0000008B" w14:textId="77777777" w:rsidR="00771858" w:rsidRPr="00DD2E54" w:rsidRDefault="00771858">
      <w:pPr>
        <w:rPr>
          <w:rFonts w:ascii="Tahoma" w:eastAsia="Tahoma" w:hAnsi="Tahoma" w:cs="Tahoma"/>
          <w:b/>
          <w:sz w:val="16"/>
          <w:szCs w:val="16"/>
        </w:rPr>
      </w:pPr>
    </w:p>
    <w:sectPr w:rsidR="00771858" w:rsidRPr="00DD2E54">
      <w:headerReference w:type="default" r:id="rId16"/>
      <w:footerReference w:type="default" r:id="rId17"/>
      <w:pgSz w:w="11906" w:h="16838"/>
      <w:pgMar w:top="1417" w:right="1417" w:bottom="107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97E2" w14:textId="77777777" w:rsidR="00D63A82" w:rsidRDefault="00D63A82">
      <w:r>
        <w:separator/>
      </w:r>
    </w:p>
  </w:endnote>
  <w:endnote w:type="continuationSeparator" w:id="0">
    <w:p w14:paraId="53F7882B" w14:textId="77777777" w:rsidR="00D63A82" w:rsidRDefault="00D6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F" w14:textId="79F0423F" w:rsidR="00771858" w:rsidRDefault="004F2F4E">
    <w:pPr>
      <w:pBdr>
        <w:top w:val="nil"/>
        <w:left w:val="nil"/>
        <w:bottom w:val="nil"/>
        <w:right w:val="nil"/>
        <w:between w:val="nil"/>
      </w:pBdr>
      <w:tabs>
        <w:tab w:val="center" w:pos="4536"/>
        <w:tab w:val="right" w:pos="9072"/>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B759A3">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AB9C5" w14:textId="77777777" w:rsidR="00D63A82" w:rsidRDefault="00D63A82">
      <w:r>
        <w:separator/>
      </w:r>
    </w:p>
  </w:footnote>
  <w:footnote w:type="continuationSeparator" w:id="0">
    <w:p w14:paraId="442E1BE1" w14:textId="77777777" w:rsidR="00D63A82" w:rsidRDefault="00D63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C" w14:textId="75CB46B8" w:rsidR="00771858" w:rsidRDefault="004F2F4E">
    <w:pPr>
      <w:pBdr>
        <w:top w:val="nil"/>
        <w:left w:val="nil"/>
        <w:bottom w:val="nil"/>
        <w:right w:val="nil"/>
        <w:between w:val="nil"/>
      </w:pBdr>
      <w:tabs>
        <w:tab w:val="center" w:pos="4536"/>
        <w:tab w:val="right" w:pos="9072"/>
      </w:tabs>
      <w:jc w:val="right"/>
      <w:rPr>
        <w:rFonts w:ascii="Arial" w:eastAsia="Arial" w:hAnsi="Arial" w:cs="Arial"/>
        <w:b/>
        <w:color w:val="000000"/>
        <w:sz w:val="18"/>
        <w:szCs w:val="18"/>
      </w:rPr>
    </w:pPr>
    <w:r>
      <w:rPr>
        <w:rFonts w:ascii="Arial" w:eastAsia="Arial" w:hAnsi="Arial" w:cs="Arial"/>
        <w:b/>
        <w:color w:val="000000"/>
        <w:sz w:val="18"/>
        <w:szCs w:val="18"/>
      </w:rPr>
      <w:t xml:space="preserve">PO </w:t>
    </w:r>
    <w:r w:rsidR="00D87D34">
      <w:rPr>
        <w:rFonts w:ascii="Arial" w:eastAsia="Arial" w:hAnsi="Arial" w:cs="Arial"/>
        <w:b/>
        <w:color w:val="000000"/>
        <w:sz w:val="18"/>
        <w:szCs w:val="18"/>
      </w:rPr>
      <w:t>433</w:t>
    </w:r>
    <w:r>
      <w:rPr>
        <w:rFonts w:ascii="Arial" w:eastAsia="Arial" w:hAnsi="Arial" w:cs="Arial"/>
        <w:b/>
        <w:color w:val="000000"/>
        <w:sz w:val="18"/>
        <w:szCs w:val="18"/>
      </w:rPr>
      <w:t>/S/2</w:t>
    </w:r>
    <w:r w:rsidR="00B021CA">
      <w:rPr>
        <w:rFonts w:ascii="Arial" w:eastAsia="Arial" w:hAnsi="Arial" w:cs="Arial"/>
        <w:b/>
        <w:color w:val="000000"/>
        <w:sz w:val="18"/>
        <w:szCs w:val="18"/>
      </w:rPr>
      <w:t>2</w:t>
    </w:r>
  </w:p>
  <w:p w14:paraId="0000008D" w14:textId="77777777" w:rsidR="00771858" w:rsidRDefault="00771858">
    <w:pPr>
      <w:pBdr>
        <w:top w:val="nil"/>
        <w:left w:val="nil"/>
        <w:bottom w:val="nil"/>
        <w:right w:val="nil"/>
        <w:between w:val="nil"/>
      </w:pBdr>
      <w:tabs>
        <w:tab w:val="center" w:pos="4536"/>
        <w:tab w:val="right" w:pos="9072"/>
      </w:tabs>
      <w:jc w:val="right"/>
      <w:rPr>
        <w:b/>
        <w:color w:val="000000"/>
      </w:rPr>
    </w:pPr>
  </w:p>
  <w:p w14:paraId="0000008E" w14:textId="77777777" w:rsidR="00771858" w:rsidRDefault="00771858">
    <w:pPr>
      <w:pBdr>
        <w:top w:val="nil"/>
        <w:left w:val="nil"/>
        <w:bottom w:val="nil"/>
        <w:right w:val="nil"/>
        <w:between w:val="nil"/>
      </w:pBdr>
      <w:tabs>
        <w:tab w:val="center" w:pos="4536"/>
        <w:tab w:val="right" w:pos="9072"/>
      </w:tabs>
      <w:jc w:val="right"/>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F63F9"/>
    <w:multiLevelType w:val="multilevel"/>
    <w:tmpl w:val="09544D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5D624F"/>
    <w:multiLevelType w:val="multilevel"/>
    <w:tmpl w:val="5302DBD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5F39BC"/>
    <w:multiLevelType w:val="multilevel"/>
    <w:tmpl w:val="51CEDC86"/>
    <w:lvl w:ilvl="0">
      <w:start w:val="1"/>
      <w:numFmt w:val="bullet"/>
      <w:lvlText w:val="●"/>
      <w:lvlJc w:val="left"/>
      <w:pPr>
        <w:ind w:left="928" w:hanging="360"/>
      </w:pPr>
      <w:rPr>
        <w:rFonts w:ascii="Noto Sans Symbols" w:eastAsia="Noto Sans Symbols" w:hAnsi="Noto Sans Symbols" w:cs="Noto Sans Symbols"/>
        <w:i w:val="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1EC82539"/>
    <w:multiLevelType w:val="multilevel"/>
    <w:tmpl w:val="6686960E"/>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1A64760"/>
    <w:multiLevelType w:val="multilevel"/>
    <w:tmpl w:val="DC96F2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C2A36D8"/>
    <w:multiLevelType w:val="multilevel"/>
    <w:tmpl w:val="58701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CDD7A84"/>
    <w:multiLevelType w:val="multilevel"/>
    <w:tmpl w:val="F6081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075957"/>
    <w:multiLevelType w:val="multilevel"/>
    <w:tmpl w:val="4CDC00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A9E2BB5"/>
    <w:multiLevelType w:val="multilevel"/>
    <w:tmpl w:val="FAC6075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BB32F08"/>
    <w:multiLevelType w:val="multilevel"/>
    <w:tmpl w:val="F404D03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3F61DD"/>
    <w:multiLevelType w:val="multilevel"/>
    <w:tmpl w:val="72A458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2CE4F6F"/>
    <w:multiLevelType w:val="multilevel"/>
    <w:tmpl w:val="277069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EE0AA5"/>
    <w:multiLevelType w:val="multilevel"/>
    <w:tmpl w:val="2B441DE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396423"/>
    <w:multiLevelType w:val="multilevel"/>
    <w:tmpl w:val="9C0ACB38"/>
    <w:lvl w:ilvl="0">
      <w:start w:val="1"/>
      <w:numFmt w:val="decimal"/>
      <w:lvlText w:val="%1."/>
      <w:lvlJc w:val="left"/>
      <w:pPr>
        <w:ind w:left="360" w:hanging="360"/>
      </w:pPr>
      <w:rPr>
        <w:i w:val="0"/>
      </w:rPr>
    </w:lvl>
    <w:lvl w:ilvl="1">
      <w:start w:val="1"/>
      <w:numFmt w:val="bullet"/>
      <w:lvlText w:val="●"/>
      <w:lvlJc w:val="left"/>
      <w:pPr>
        <w:ind w:left="1440" w:hanging="360"/>
      </w:pPr>
      <w:rPr>
        <w:rFonts w:ascii="Noto Sans Symbols" w:eastAsia="Noto Sans Symbols" w:hAnsi="Noto Sans Symbols" w:cs="Noto Sans Symbols"/>
        <w:i w:val="0"/>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1"/>
  </w:num>
  <w:num w:numId="4">
    <w:abstractNumId w:val="7"/>
  </w:num>
  <w:num w:numId="5">
    <w:abstractNumId w:val="3"/>
  </w:num>
  <w:num w:numId="6">
    <w:abstractNumId w:val="2"/>
  </w:num>
  <w:num w:numId="7">
    <w:abstractNumId w:val="4"/>
  </w:num>
  <w:num w:numId="8">
    <w:abstractNumId w:val="9"/>
  </w:num>
  <w:num w:numId="9">
    <w:abstractNumId w:val="5"/>
  </w:num>
  <w:num w:numId="10">
    <w:abstractNumId w:val="0"/>
  </w:num>
  <w:num w:numId="11">
    <w:abstractNumId w:val="6"/>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858"/>
    <w:rsid w:val="000070B4"/>
    <w:rsid w:val="000545F9"/>
    <w:rsid w:val="00075CF7"/>
    <w:rsid w:val="001C53D7"/>
    <w:rsid w:val="002D2F8C"/>
    <w:rsid w:val="00366551"/>
    <w:rsid w:val="004643FE"/>
    <w:rsid w:val="0047289B"/>
    <w:rsid w:val="00475AC8"/>
    <w:rsid w:val="004F2F4E"/>
    <w:rsid w:val="00540158"/>
    <w:rsid w:val="0055427E"/>
    <w:rsid w:val="0062364B"/>
    <w:rsid w:val="00750030"/>
    <w:rsid w:val="0075530B"/>
    <w:rsid w:val="00771858"/>
    <w:rsid w:val="007C53F6"/>
    <w:rsid w:val="00897D24"/>
    <w:rsid w:val="008E6C4A"/>
    <w:rsid w:val="00914327"/>
    <w:rsid w:val="00994FE7"/>
    <w:rsid w:val="009C1A1A"/>
    <w:rsid w:val="00A71DC9"/>
    <w:rsid w:val="00B021CA"/>
    <w:rsid w:val="00B434D3"/>
    <w:rsid w:val="00B759A3"/>
    <w:rsid w:val="00C306F7"/>
    <w:rsid w:val="00C42267"/>
    <w:rsid w:val="00CA24B1"/>
    <w:rsid w:val="00D3489F"/>
    <w:rsid w:val="00D55D27"/>
    <w:rsid w:val="00D63A82"/>
    <w:rsid w:val="00D87D34"/>
    <w:rsid w:val="00DD2E54"/>
    <w:rsid w:val="00E22599"/>
    <w:rsid w:val="00F47A57"/>
    <w:rsid w:val="00FE16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31E037"/>
  <w15:docId w15:val="{8D3EDE54-B13C-4D46-951E-52358B34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rsid w:val="00A34C1A"/>
    <w:rPr>
      <w:sz w:val="20"/>
      <w:szCs w:val="20"/>
      <w:lang w:val="en-US" w:eastAsia="en-US"/>
    </w:rPr>
  </w:style>
  <w:style w:type="character" w:customStyle="1" w:styleId="TextkomenteChar">
    <w:name w:val="Text komentáře Char"/>
    <w:link w:val="Textkomente"/>
    <w:locked/>
    <w:rsid w:val="00A34C1A"/>
    <w:rPr>
      <w:lang w:val="en-US" w:eastAsia="en-US" w:bidi="ar-SA"/>
    </w:rPr>
  </w:style>
  <w:style w:type="character" w:styleId="Odkaznakoment">
    <w:name w:val="annotation reference"/>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basedOn w:val="Normln"/>
    <w:uiPriority w:val="34"/>
    <w:qFormat/>
    <w:rsid w:val="00AD1AB9"/>
    <w:pPr>
      <w:ind w:left="708"/>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B7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466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21-02374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akub@respilion.cz" TargetMode="Externa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yperlink" Target="mailto:reklamace@respilio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hhEef+blOgCJBqG5OJtdEJPkbRuQ==">AMUW2mWDIjeCUS5pU0VQO/v8veh9v/UBa9RWzuAYtR5RuFPl1I7P8j/PpZQ5FO3nRnqYb0L9IsC+0bihTk4SDQ0emvMMxMLpkoyv1PGyEJ1b41T9tKQlJXfizt5OJ+fJG6WaXpFa5ARXc/OxCHnpGCFoo/byyvNb/fTf8nGriMEKCDMrEXhRrrqURrMf5C3wJddBLcQNmqag</go:docsCustomData>
</go:gDocsCustomXmlDataStorag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547-433/433_2022%20RS.docx</ZkracenyRetezec>
    <Smazat xmlns="acca34e4-9ecd-41c8-99eb-d6aa654aaa55">&lt;a href="/sites/evidencesmluv/_layouts/15/IniWrkflIP.aspx?List=%7b77659FB5-C430-479E-BF06-0B5A5E07A4EB%7d&amp;amp;ID=1394&amp;amp;ItemGuid=%7b23FE5D5D-65D3-410B-AE09-7A6F4113CC5B%7d&amp;amp;TemplateID=%7bd3f8102e-f4a5-4901-b93c-fb146a9d820d%7d"&gt;&lt;img src="/SiteAssets/Pictogram/Pripominkovani/delete16red.png" /&gt;&lt;/a&gt;</Smazat>
  </documentManagement>
</p:properties>
</file>

<file path=customXml/itemProps1.xml><?xml version="1.0" encoding="utf-8"?>
<ds:datastoreItem xmlns:ds="http://schemas.openxmlformats.org/officeDocument/2006/customXml" ds:itemID="{C4ACDF56-CCC9-41DA-9A33-00CA30D70150}">
  <ds:schemaRefs>
    <ds:schemaRef ds:uri="http://schemas.microsoft.com/sharepoint/v3/contenttype/forms"/>
  </ds:schemaRefs>
</ds:datastoreItem>
</file>

<file path=customXml/itemProps2.xml><?xml version="1.0" encoding="utf-8"?>
<ds:datastoreItem xmlns:ds="http://schemas.openxmlformats.org/officeDocument/2006/customXml" ds:itemID="{4B8C2B9A-6BC0-4BD0-A136-114D63749B14}"/>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7559D0-F587-4A75-A13A-0B06159E7B42}">
  <ds:schemaRefs>
    <ds:schemaRef ds:uri="http://schemas.microsoft.com/sharepoint/events"/>
  </ds:schemaRefs>
</ds:datastoreItem>
</file>

<file path=customXml/itemProps5.xml><?xml version="1.0" encoding="utf-8"?>
<ds:datastoreItem xmlns:ds="http://schemas.openxmlformats.org/officeDocument/2006/customXml" ds:itemID="{28C2CBCF-2CC5-4D6C-9A4D-7F53EBFC6D9D}">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2846</Words>
  <Characters>16795</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6898</dc:creator>
  <cp:lastModifiedBy>Vaňková Jana, Mgr.</cp:lastModifiedBy>
  <cp:revision>3</cp:revision>
  <dcterms:created xsi:type="dcterms:W3CDTF">2022-06-13T08:59:00Z</dcterms:created>
  <dcterms:modified xsi:type="dcterms:W3CDTF">2022-06-13T08:59:00Z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c3ecb70d-dbf4-4f73-9ddc-75a30017fc73</vt:lpwstr>
  </property>
  <property fmtid="{D5CDD505-2E9C-101B-9397-08002B2CF9AE}" pid="4" name="WorkflowChangePath">
    <vt:lpwstr>b67a389e-6e0e-4c00-bf81-c26346b032e9,2;b67a389e-6e0e-4c00-bf81-c26346b032e9,2;b67a389e-6e0e-4c00-bf81-c26346b032e9,2;b67a389e-6e0e-4c00-bf81-c26346b032e9,2;639c41b5-7589-4cdc-8791-772b971cf71b,3;639c41b5-7589-4cdc-8791-772b971cf71b,4;7dbc419c-755b-4cc7-94a95a2dc2-7576-4e02-851a-82c926069501,2;a95a2dc2-7576-4e02-851a-82c926069501,2;a95a2dc2-7576-4e02-851a-82c926069501,2;</vt:lpwstr>
  </property>
  <property fmtid="{D5CDD505-2E9C-101B-9397-08002B2CF9AE}" pid="5" name="MSIP_Label_2063cd7f-2d21-486a-9f29-9c1683fdd175_Enabled">
    <vt:lpwstr>true</vt:lpwstr>
  </property>
  <property fmtid="{D5CDD505-2E9C-101B-9397-08002B2CF9AE}" pid="6" name="MSIP_Label_2063cd7f-2d21-486a-9f29-9c1683fdd175_SetDate">
    <vt:lpwstr>2021-01-04T07:22:24Z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ActionId">
    <vt:lpwstr/>
  </property>
  <property fmtid="{D5CDD505-2E9C-101B-9397-08002B2CF9AE}" pid="11" name="MSIP_Label_2063cd7f-2d21-486a-9f29-9c1683fdd175_ContentBits">
    <vt:lpwstr>0</vt:lpwstr>
  </property>
</Properties>
</file>