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A44" w14:textId="77777777" w:rsidR="000775A2" w:rsidRDefault="000775A2" w:rsidP="000775A2">
      <w:pPr>
        <w:rPr>
          <w:szCs w:val="22"/>
        </w:rPr>
      </w:pPr>
    </w:p>
    <w:p w14:paraId="609295C3" w14:textId="77777777" w:rsidR="000775A2" w:rsidRPr="0035537A" w:rsidRDefault="000775A2" w:rsidP="000775A2">
      <w:pPr>
        <w:rPr>
          <w:rFonts w:ascii="Arial" w:hAnsi="Arial" w:cs="Arial"/>
          <w:sz w:val="22"/>
          <w:szCs w:val="22"/>
        </w:rPr>
      </w:pPr>
    </w:p>
    <w:p w14:paraId="3F5C7E73" w14:textId="2BF47FD5" w:rsidR="000775A2" w:rsidRPr="008018D5" w:rsidRDefault="000775A2" w:rsidP="000775A2">
      <w:pPr>
        <w:rPr>
          <w:rFonts w:ascii="Arial" w:hAnsi="Arial" w:cs="Arial"/>
          <w:b/>
        </w:rPr>
      </w:pPr>
      <w:r w:rsidRPr="008018D5">
        <w:rPr>
          <w:rFonts w:ascii="Arial" w:hAnsi="Arial" w:cs="Arial"/>
          <w:b/>
        </w:rPr>
        <w:t xml:space="preserve">Služba „Dohled nad udržitelností“ zpravidla zahrnuje: </w:t>
      </w:r>
    </w:p>
    <w:p w14:paraId="5A6BE19C" w14:textId="77777777" w:rsidR="000775A2" w:rsidRPr="008018D5" w:rsidRDefault="000775A2" w:rsidP="000775A2">
      <w:pPr>
        <w:rPr>
          <w:rFonts w:ascii="Arial" w:hAnsi="Arial" w:cs="Arial"/>
          <w:sz w:val="22"/>
          <w:szCs w:val="22"/>
        </w:rPr>
      </w:pPr>
    </w:p>
    <w:p w14:paraId="77BB03B9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018D5">
        <w:rPr>
          <w:rFonts w:ascii="Arial" w:hAnsi="Arial" w:cs="Arial"/>
          <w:sz w:val="22"/>
          <w:szCs w:val="22"/>
        </w:rPr>
        <w:t xml:space="preserve">vorba </w:t>
      </w:r>
      <w:r>
        <w:rPr>
          <w:rFonts w:ascii="Arial" w:hAnsi="Arial" w:cs="Arial"/>
          <w:sz w:val="22"/>
          <w:szCs w:val="22"/>
        </w:rPr>
        <w:t>průběžných</w:t>
      </w:r>
      <w:r w:rsidRPr="00327A78">
        <w:rPr>
          <w:rFonts w:ascii="Arial" w:hAnsi="Arial" w:cs="Arial"/>
          <w:sz w:val="22"/>
          <w:szCs w:val="22"/>
        </w:rPr>
        <w:t xml:space="preserve"> zpráv</w:t>
      </w:r>
      <w:r w:rsidRPr="008018D5">
        <w:rPr>
          <w:rFonts w:ascii="Arial" w:hAnsi="Arial" w:cs="Arial"/>
          <w:sz w:val="22"/>
          <w:szCs w:val="22"/>
        </w:rPr>
        <w:t xml:space="preserve"> o udržitelnosti projektu (</w:t>
      </w:r>
      <w:r>
        <w:rPr>
          <w:rFonts w:ascii="Arial" w:hAnsi="Arial" w:cs="Arial"/>
          <w:sz w:val="22"/>
          <w:szCs w:val="22"/>
        </w:rPr>
        <w:t xml:space="preserve">zpracování zprávy, </w:t>
      </w:r>
      <w:r w:rsidRPr="008018D5">
        <w:rPr>
          <w:rFonts w:ascii="Arial" w:hAnsi="Arial" w:cs="Arial"/>
          <w:sz w:val="22"/>
          <w:szCs w:val="22"/>
        </w:rPr>
        <w:t>kompletace a kon</w:t>
      </w:r>
      <w:r>
        <w:rPr>
          <w:rFonts w:ascii="Arial" w:hAnsi="Arial" w:cs="Arial"/>
          <w:sz w:val="22"/>
          <w:szCs w:val="22"/>
        </w:rPr>
        <w:t>trola příloh)</w:t>
      </w:r>
    </w:p>
    <w:p w14:paraId="5C8AB92E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tvorba závěrečné zprávy o udržitelnosti projektu (</w:t>
      </w:r>
      <w:r w:rsidRPr="008018D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zpracování zprávy, </w:t>
      </w:r>
      <w:r w:rsidRPr="008018D5">
        <w:rPr>
          <w:rFonts w:ascii="Arial" w:hAnsi="Arial" w:cs="Arial"/>
          <w:sz w:val="22"/>
          <w:szCs w:val="22"/>
        </w:rPr>
        <w:t>kompletace a kon</w:t>
      </w:r>
      <w:r>
        <w:rPr>
          <w:rFonts w:ascii="Arial" w:hAnsi="Arial" w:cs="Arial"/>
          <w:sz w:val="22"/>
          <w:szCs w:val="22"/>
        </w:rPr>
        <w:t>trola příloh)</w:t>
      </w:r>
    </w:p>
    <w:p w14:paraId="50EF05FB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018D5">
        <w:rPr>
          <w:rFonts w:ascii="Arial" w:hAnsi="Arial" w:cs="Arial"/>
          <w:sz w:val="22"/>
          <w:szCs w:val="22"/>
        </w:rPr>
        <w:t xml:space="preserve">ontrola dodržování </w:t>
      </w:r>
      <w:r w:rsidRPr="00327A78">
        <w:rPr>
          <w:rFonts w:ascii="Arial" w:hAnsi="Arial" w:cs="Arial"/>
          <w:sz w:val="22"/>
          <w:szCs w:val="22"/>
        </w:rPr>
        <w:t>harmonogramu</w:t>
      </w:r>
      <w:r>
        <w:rPr>
          <w:rFonts w:ascii="Arial" w:hAnsi="Arial" w:cs="Arial"/>
          <w:sz w:val="22"/>
          <w:szCs w:val="22"/>
        </w:rPr>
        <w:t xml:space="preserve"> v rámci udržitelnosti projektu</w:t>
      </w:r>
    </w:p>
    <w:p w14:paraId="7CC55A14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018D5">
        <w:rPr>
          <w:rFonts w:ascii="Arial" w:hAnsi="Arial" w:cs="Arial"/>
          <w:sz w:val="22"/>
          <w:szCs w:val="22"/>
        </w:rPr>
        <w:t xml:space="preserve">ohled nad vedením </w:t>
      </w:r>
      <w:r w:rsidRPr="00327A78">
        <w:rPr>
          <w:rFonts w:ascii="Arial" w:hAnsi="Arial" w:cs="Arial"/>
          <w:sz w:val="22"/>
          <w:szCs w:val="22"/>
        </w:rPr>
        <w:t xml:space="preserve">účetnictví </w:t>
      </w:r>
      <w:r w:rsidRPr="008018D5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(dohled nad zaúčtováním dotace)</w:t>
      </w:r>
    </w:p>
    <w:p w14:paraId="3A1DA0AF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018D5">
        <w:rPr>
          <w:rFonts w:ascii="Arial" w:hAnsi="Arial" w:cs="Arial"/>
          <w:sz w:val="22"/>
          <w:szCs w:val="22"/>
        </w:rPr>
        <w:t xml:space="preserve">ohled nad plněním podmínek souvisejících </w:t>
      </w:r>
      <w:r w:rsidRPr="00EC0900">
        <w:rPr>
          <w:rFonts w:ascii="Arial" w:hAnsi="Arial" w:cs="Arial"/>
          <w:sz w:val="22"/>
          <w:szCs w:val="22"/>
        </w:rPr>
        <w:t>s publicitou</w:t>
      </w:r>
      <w:r w:rsidRPr="008018D5">
        <w:rPr>
          <w:rFonts w:ascii="Arial" w:hAnsi="Arial" w:cs="Arial"/>
          <w:sz w:val="22"/>
          <w:szCs w:val="22"/>
        </w:rPr>
        <w:t xml:space="preserve"> projektu </w:t>
      </w:r>
    </w:p>
    <w:p w14:paraId="1DAA3750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018D5">
        <w:rPr>
          <w:rFonts w:ascii="Arial" w:hAnsi="Arial" w:cs="Arial"/>
          <w:sz w:val="22"/>
          <w:szCs w:val="22"/>
        </w:rPr>
        <w:t xml:space="preserve">ohled nad </w:t>
      </w:r>
      <w:r w:rsidRPr="00327A78">
        <w:rPr>
          <w:rFonts w:ascii="Arial" w:hAnsi="Arial" w:cs="Arial"/>
          <w:sz w:val="22"/>
          <w:szCs w:val="22"/>
        </w:rPr>
        <w:t>příjmy projektu</w:t>
      </w:r>
      <w:r>
        <w:rPr>
          <w:rFonts w:ascii="Arial" w:hAnsi="Arial" w:cs="Arial"/>
          <w:sz w:val="22"/>
          <w:szCs w:val="22"/>
        </w:rPr>
        <w:t xml:space="preserve"> </w:t>
      </w:r>
      <w:r w:rsidRPr="008018D5">
        <w:rPr>
          <w:rFonts w:ascii="Arial" w:hAnsi="Arial" w:cs="Arial"/>
          <w:sz w:val="22"/>
          <w:szCs w:val="22"/>
        </w:rPr>
        <w:t xml:space="preserve">  </w:t>
      </w:r>
    </w:p>
    <w:p w14:paraId="2618B475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8018D5">
        <w:rPr>
          <w:rFonts w:ascii="Arial" w:hAnsi="Arial" w:cs="Arial"/>
          <w:sz w:val="22"/>
          <w:szCs w:val="22"/>
        </w:rPr>
        <w:t xml:space="preserve">čast na </w:t>
      </w:r>
      <w:r>
        <w:rPr>
          <w:rFonts w:ascii="Arial" w:hAnsi="Arial" w:cs="Arial"/>
          <w:sz w:val="22"/>
          <w:szCs w:val="22"/>
        </w:rPr>
        <w:t>kontrolách ze strany poskytovatele dotace</w:t>
      </w:r>
      <w:r w:rsidRPr="008018D5">
        <w:rPr>
          <w:rFonts w:ascii="Arial" w:hAnsi="Arial" w:cs="Arial"/>
          <w:sz w:val="22"/>
          <w:szCs w:val="22"/>
        </w:rPr>
        <w:t xml:space="preserve"> či jiných </w:t>
      </w:r>
      <w:r>
        <w:rPr>
          <w:rFonts w:ascii="Arial" w:hAnsi="Arial" w:cs="Arial"/>
          <w:sz w:val="22"/>
          <w:szCs w:val="22"/>
        </w:rPr>
        <w:t xml:space="preserve">kontrolních </w:t>
      </w:r>
      <w:r w:rsidRPr="008018D5">
        <w:rPr>
          <w:rFonts w:ascii="Arial" w:hAnsi="Arial" w:cs="Arial"/>
          <w:sz w:val="22"/>
          <w:szCs w:val="22"/>
        </w:rPr>
        <w:t xml:space="preserve">orgánů </w:t>
      </w:r>
    </w:p>
    <w:p w14:paraId="1CCFAF6B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tvorba změnových hlášení v systému ISKP 2014 + </w:t>
      </w:r>
    </w:p>
    <w:p w14:paraId="66895736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018D5">
        <w:rPr>
          <w:rFonts w:ascii="Arial" w:hAnsi="Arial" w:cs="Arial"/>
          <w:sz w:val="22"/>
          <w:szCs w:val="22"/>
        </w:rPr>
        <w:t xml:space="preserve">ohled nad dodržováním </w:t>
      </w:r>
      <w:r w:rsidRPr="00EC0900">
        <w:rPr>
          <w:rFonts w:ascii="Arial" w:hAnsi="Arial" w:cs="Arial"/>
          <w:sz w:val="22"/>
          <w:szCs w:val="22"/>
        </w:rPr>
        <w:t xml:space="preserve">indikátorů </w:t>
      </w:r>
      <w:r>
        <w:rPr>
          <w:rFonts w:ascii="Arial" w:hAnsi="Arial" w:cs="Arial"/>
          <w:sz w:val="22"/>
          <w:szCs w:val="22"/>
        </w:rPr>
        <w:t>po dobu udržitelnosti projektu</w:t>
      </w:r>
    </w:p>
    <w:p w14:paraId="3DE3AD6D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018D5">
        <w:rPr>
          <w:rFonts w:ascii="Arial" w:hAnsi="Arial" w:cs="Arial"/>
          <w:sz w:val="22"/>
          <w:szCs w:val="22"/>
        </w:rPr>
        <w:t>onzultace s poskytovatelem dotace (n</w:t>
      </w:r>
      <w:r>
        <w:rPr>
          <w:rFonts w:ascii="Arial" w:hAnsi="Arial" w:cs="Arial"/>
          <w:sz w:val="22"/>
          <w:szCs w:val="22"/>
        </w:rPr>
        <w:t>apř. v případě změn v projektu)</w:t>
      </w:r>
    </w:p>
    <w:p w14:paraId="6280FD45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kontrola realizace projektu na místě </w:t>
      </w:r>
    </w:p>
    <w:p w14:paraId="098135A2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řešení problémových situací</w:t>
      </w:r>
    </w:p>
    <w:p w14:paraId="3CF33B1A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018D5">
        <w:rPr>
          <w:rFonts w:ascii="Arial" w:hAnsi="Arial" w:cs="Arial"/>
          <w:sz w:val="22"/>
          <w:szCs w:val="22"/>
        </w:rPr>
        <w:t>nformování o případné aktualiz</w:t>
      </w:r>
      <w:r>
        <w:rPr>
          <w:rFonts w:ascii="Arial" w:hAnsi="Arial" w:cs="Arial"/>
          <w:sz w:val="22"/>
          <w:szCs w:val="22"/>
        </w:rPr>
        <w:t>aci pravidel dotačního programu</w:t>
      </w:r>
    </w:p>
    <w:p w14:paraId="5A2F3793" w14:textId="77777777" w:rsidR="000775A2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povinnosti vyplývající z platné verze pravidel programu pro danou výzvu </w:t>
      </w:r>
    </w:p>
    <w:p w14:paraId="6073E827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018D5">
        <w:rPr>
          <w:rFonts w:ascii="Arial" w:hAnsi="Arial" w:cs="Arial"/>
          <w:sz w:val="22"/>
          <w:szCs w:val="22"/>
        </w:rPr>
        <w:t>devzdání zpráv o udržitelnosti p</w:t>
      </w:r>
      <w:r>
        <w:rPr>
          <w:rFonts w:ascii="Arial" w:hAnsi="Arial" w:cs="Arial"/>
          <w:sz w:val="22"/>
          <w:szCs w:val="22"/>
        </w:rPr>
        <w:t>rojektu</w:t>
      </w:r>
    </w:p>
    <w:p w14:paraId="599E13A2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018D5">
        <w:rPr>
          <w:rFonts w:ascii="Arial" w:hAnsi="Arial" w:cs="Arial"/>
          <w:sz w:val="22"/>
          <w:szCs w:val="22"/>
        </w:rPr>
        <w:t xml:space="preserve">rchivování </w:t>
      </w:r>
      <w:r>
        <w:rPr>
          <w:rFonts w:ascii="Arial" w:hAnsi="Arial" w:cs="Arial"/>
          <w:sz w:val="22"/>
          <w:szCs w:val="22"/>
        </w:rPr>
        <w:t>zpráv o udržitelnosti projektu</w:t>
      </w:r>
      <w:r w:rsidRPr="001330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elektronické podobě</w:t>
      </w:r>
    </w:p>
    <w:p w14:paraId="2064042C" w14:textId="77777777" w:rsidR="000775A2" w:rsidRPr="008018D5" w:rsidRDefault="000775A2" w:rsidP="000775A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018D5">
        <w:rPr>
          <w:rFonts w:ascii="Arial" w:hAnsi="Arial" w:cs="Arial"/>
          <w:sz w:val="22"/>
          <w:szCs w:val="22"/>
        </w:rPr>
        <w:t>yhotovení kopie odevzdané zpr</w:t>
      </w:r>
      <w:r>
        <w:rPr>
          <w:rFonts w:ascii="Arial" w:hAnsi="Arial" w:cs="Arial"/>
          <w:sz w:val="22"/>
          <w:szCs w:val="22"/>
        </w:rPr>
        <w:t>ávy o udržitelnosti pro klienta</w:t>
      </w:r>
    </w:p>
    <w:p w14:paraId="3800C90D" w14:textId="77777777" w:rsidR="000775A2" w:rsidRPr="008018D5" w:rsidRDefault="000775A2" w:rsidP="000775A2">
      <w:pPr>
        <w:jc w:val="both"/>
        <w:rPr>
          <w:rFonts w:ascii="Arial" w:hAnsi="Arial" w:cs="Arial"/>
          <w:sz w:val="22"/>
          <w:szCs w:val="22"/>
        </w:rPr>
      </w:pPr>
    </w:p>
    <w:p w14:paraId="112DD2FD" w14:textId="77777777" w:rsidR="000775A2" w:rsidRPr="008018D5" w:rsidRDefault="000775A2" w:rsidP="000775A2">
      <w:pPr>
        <w:jc w:val="both"/>
        <w:rPr>
          <w:rFonts w:ascii="Arial" w:hAnsi="Arial" w:cs="Arial"/>
          <w:sz w:val="22"/>
          <w:szCs w:val="22"/>
        </w:rPr>
      </w:pPr>
    </w:p>
    <w:p w14:paraId="2603F087" w14:textId="77777777" w:rsidR="000775A2" w:rsidRDefault="000775A2" w:rsidP="000775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018D5">
        <w:rPr>
          <w:rFonts w:ascii="Arial" w:hAnsi="Arial" w:cs="Arial"/>
          <w:sz w:val="22"/>
          <w:szCs w:val="22"/>
        </w:rPr>
        <w:t>vedený rozsah služ</w:t>
      </w:r>
      <w:r>
        <w:rPr>
          <w:rFonts w:ascii="Arial" w:hAnsi="Arial" w:cs="Arial"/>
          <w:sz w:val="22"/>
          <w:szCs w:val="22"/>
        </w:rPr>
        <w:t>eb</w:t>
      </w:r>
      <w:r w:rsidRPr="008018D5">
        <w:rPr>
          <w:rFonts w:ascii="Arial" w:hAnsi="Arial" w:cs="Arial"/>
          <w:sz w:val="22"/>
          <w:szCs w:val="22"/>
        </w:rPr>
        <w:t xml:space="preserve"> je orientační, bude vždy záležet na podmínkách daného projektu a dotačního programu. </w:t>
      </w:r>
    </w:p>
    <w:p w14:paraId="002F42DD" w14:textId="77777777" w:rsidR="000775A2" w:rsidRDefault="000775A2" w:rsidP="000775A2">
      <w:pPr>
        <w:rPr>
          <w:rFonts w:ascii="Arial" w:hAnsi="Arial" w:cs="Arial"/>
          <w:sz w:val="22"/>
          <w:szCs w:val="22"/>
        </w:rPr>
      </w:pPr>
    </w:p>
    <w:p w14:paraId="201335F9" w14:textId="24B6F194" w:rsidR="004F337B" w:rsidRPr="000775A2" w:rsidRDefault="004F337B" w:rsidP="000775A2">
      <w:pPr>
        <w:jc w:val="both"/>
        <w:rPr>
          <w:rFonts w:ascii="Arial" w:hAnsi="Arial" w:cs="Arial"/>
          <w:sz w:val="22"/>
          <w:szCs w:val="22"/>
        </w:rPr>
      </w:pPr>
    </w:p>
    <w:sectPr w:rsidR="004F337B" w:rsidRPr="000775A2" w:rsidSect="00D15E5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8" w:right="1286" w:bottom="1617" w:left="14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691C" w14:textId="77777777" w:rsidR="00654106" w:rsidRDefault="00654106">
      <w:r>
        <w:separator/>
      </w:r>
    </w:p>
  </w:endnote>
  <w:endnote w:type="continuationSeparator" w:id="0">
    <w:p w14:paraId="2CEC7E83" w14:textId="77777777" w:rsidR="00654106" w:rsidRDefault="0065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41C2" w14:textId="77777777" w:rsidR="00327A78" w:rsidRDefault="000775A2" w:rsidP="005B7E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5C8544" w14:textId="77777777" w:rsidR="00327A78" w:rsidRDefault="00654106" w:rsidP="008F0C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D461" w14:textId="77777777" w:rsidR="00327A78" w:rsidRPr="008F0C60" w:rsidRDefault="000775A2" w:rsidP="00E2121B">
    <w:pPr>
      <w:pStyle w:val="Zpat"/>
      <w:framePr w:wrap="around" w:vAnchor="page" w:hAnchor="page" w:x="281" w:y="16172" w:anchorLock="1"/>
      <w:rPr>
        <w:rStyle w:val="slostrnky"/>
        <w:rFonts w:ascii="Verdana" w:hAnsi="Verdana"/>
        <w:color w:val="FFFFFF"/>
        <w:sz w:val="28"/>
        <w:szCs w:val="28"/>
      </w:rPr>
    </w:pPr>
    <w:r>
      <w:rPr>
        <w:rStyle w:val="slostrnky"/>
        <w:rFonts w:ascii="Verdana" w:hAnsi="Verdana"/>
        <w:color w:val="FFFFFF"/>
        <w:sz w:val="28"/>
        <w:szCs w:val="28"/>
      </w:rPr>
      <w:t xml:space="preserve">    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begin"/>
    </w:r>
    <w:r w:rsidRPr="008F0C60">
      <w:rPr>
        <w:rStyle w:val="slostrnky"/>
        <w:rFonts w:ascii="Verdana" w:hAnsi="Verdana"/>
        <w:color w:val="FFFFFF"/>
        <w:sz w:val="28"/>
        <w:szCs w:val="28"/>
      </w:rPr>
      <w:instrText xml:space="preserve">PAGE  </w:instrTex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separate"/>
    </w:r>
    <w:r>
      <w:rPr>
        <w:rStyle w:val="slostrnky"/>
        <w:rFonts w:ascii="Verdana" w:hAnsi="Verdana"/>
        <w:noProof/>
        <w:color w:val="FFFFFF"/>
        <w:sz w:val="28"/>
        <w:szCs w:val="28"/>
      </w:rPr>
      <w:t>2</w:t>
    </w:r>
    <w:r w:rsidRPr="008F0C60">
      <w:rPr>
        <w:rStyle w:val="slostrnky"/>
        <w:rFonts w:ascii="Verdana" w:hAnsi="Verdana"/>
        <w:color w:val="FFFFFF"/>
        <w:sz w:val="28"/>
        <w:szCs w:val="28"/>
      </w:rPr>
      <w:fldChar w:fldCharType="end"/>
    </w:r>
  </w:p>
  <w:p w14:paraId="10ED4750" w14:textId="3816F9CD" w:rsidR="00327A78" w:rsidRDefault="000775A2" w:rsidP="008F0C60">
    <w:pPr>
      <w:pStyle w:val="Zpat"/>
      <w:ind w:right="360"/>
    </w:pPr>
    <w:r>
      <w:rPr>
        <w:noProof/>
      </w:rPr>
      <w:drawing>
        <wp:anchor distT="0" distB="0" distL="114300" distR="114300" simplePos="0" relativeHeight="251662336" behindDoc="1" locked="1" layoutInCell="1" allowOverlap="1" wp14:anchorId="0EC67A19" wp14:editId="5067C5AA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2466975" cy="93345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AD71" w14:textId="1649E575" w:rsidR="00327A78" w:rsidRDefault="000775A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258EA3" wp14:editId="1CE8491F">
              <wp:simplePos x="0" y="0"/>
              <wp:positionH relativeFrom="column">
                <wp:posOffset>-292100</wp:posOffset>
              </wp:positionH>
              <wp:positionV relativeFrom="paragraph">
                <wp:posOffset>-300990</wp:posOffset>
              </wp:positionV>
              <wp:extent cx="6299200" cy="933450"/>
              <wp:effectExtent l="3175" t="3810" r="3175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D6463" w14:textId="77777777" w:rsidR="00B85628" w:rsidRPr="000E5FAD" w:rsidRDefault="000775A2" w:rsidP="00B85628">
                          <w:pPr>
                            <w:spacing w:line="252" w:lineRule="auto"/>
                            <w:rPr>
                              <w:rFonts w:ascii="Corbel" w:hAnsi="Corbel" w:cs="Arial"/>
                              <w:b/>
                              <w:color w:val="7F7F7F"/>
                              <w:sz w:val="16"/>
                              <w:szCs w:val="16"/>
                            </w:rPr>
                          </w:pPr>
                          <w:r w:rsidRPr="000E5FAD">
                            <w:rPr>
                              <w:rFonts w:ascii="Corbel" w:hAnsi="Corbel" w:cs="Arial"/>
                              <w:b/>
                              <w:color w:val="7F7F7F"/>
                              <w:sz w:val="16"/>
                              <w:szCs w:val="16"/>
                            </w:rPr>
                            <w:t>G-PROJECT, s.r.o.</w:t>
                          </w:r>
                        </w:p>
                        <w:p w14:paraId="1B40EBFB" w14:textId="77777777" w:rsidR="00B85628" w:rsidRPr="000E5FAD" w:rsidRDefault="000775A2" w:rsidP="00B85628">
                          <w:pPr>
                            <w:spacing w:line="252" w:lineRule="auto"/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E5FAD"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zapsaná v obchodním rejstříku Krajského soudu v Českých Budějovicích, oddíl C, vložka II742</w:t>
                          </w:r>
                        </w:p>
                        <w:p w14:paraId="24A9B0A3" w14:textId="77777777" w:rsidR="00B85628" w:rsidRPr="000E5FAD" w:rsidRDefault="000775A2" w:rsidP="00B85628">
                          <w:pPr>
                            <w:spacing w:line="252" w:lineRule="auto"/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E5FAD"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IČ: 260 64 928, DIČ: CZ 260 64 928</w:t>
                          </w:r>
                        </w:p>
                        <w:p w14:paraId="1CEA1663" w14:textId="77777777" w:rsidR="00B85628" w:rsidRPr="000E5FAD" w:rsidRDefault="000775A2" w:rsidP="00B85628">
                          <w:pPr>
                            <w:spacing w:line="252" w:lineRule="auto"/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E5FAD"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sídlo: Radniční 133/1, 370 01 České Budějovice</w:t>
                          </w:r>
                        </w:p>
                        <w:p w14:paraId="5B699E24" w14:textId="77777777" w:rsidR="00B85628" w:rsidRPr="000E5FAD" w:rsidRDefault="000775A2" w:rsidP="00B85628">
                          <w:pPr>
                            <w:spacing w:line="252" w:lineRule="auto"/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E5FAD"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telefon: 386 353 242, e-mail: sekretari</w:t>
                          </w:r>
                          <w:r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a</w:t>
                          </w:r>
                          <w:r w:rsidRPr="000E5FAD">
                            <w:rPr>
                              <w:rFonts w:ascii="Corbel" w:hAnsi="Corbel" w:cs="Arial"/>
                              <w:color w:val="7F7F7F"/>
                              <w:sz w:val="16"/>
                              <w:szCs w:val="16"/>
                            </w:rPr>
                            <w:t>t@g-project.cz, www.g-project.cz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58E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3pt;margin-top:-23.7pt;width:496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" stroked="f">
              <v:textbox>
                <w:txbxContent>
                  <w:p w14:paraId="313D6463" w14:textId="77777777" w:rsidR="00B85628" w:rsidRPr="000E5FAD" w:rsidRDefault="000775A2" w:rsidP="00B85628">
                    <w:pPr>
                      <w:spacing w:line="252" w:lineRule="auto"/>
                      <w:rPr>
                        <w:rFonts w:ascii="Corbel" w:hAnsi="Corbel" w:cs="Arial"/>
                        <w:b/>
                        <w:color w:val="7F7F7F"/>
                        <w:sz w:val="16"/>
                        <w:szCs w:val="16"/>
                      </w:rPr>
                    </w:pPr>
                    <w:r w:rsidRPr="000E5FAD">
                      <w:rPr>
                        <w:rFonts w:ascii="Corbel" w:hAnsi="Corbel" w:cs="Arial"/>
                        <w:b/>
                        <w:color w:val="7F7F7F"/>
                        <w:sz w:val="16"/>
                        <w:szCs w:val="16"/>
                      </w:rPr>
                      <w:t>G-PROJECT, s.r.o.</w:t>
                    </w:r>
                  </w:p>
                  <w:p w14:paraId="1B40EBFB" w14:textId="77777777" w:rsidR="00B85628" w:rsidRPr="000E5FAD" w:rsidRDefault="000775A2" w:rsidP="00B85628">
                    <w:pPr>
                      <w:spacing w:line="252" w:lineRule="auto"/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</w:pPr>
                    <w:r w:rsidRPr="000E5FAD"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zapsaná v obchodním rejstříku Krajského soudu v Českých Budějovicích, oddíl C, vložka II742</w:t>
                    </w:r>
                  </w:p>
                  <w:p w14:paraId="24A9B0A3" w14:textId="77777777" w:rsidR="00B85628" w:rsidRPr="000E5FAD" w:rsidRDefault="000775A2" w:rsidP="00B85628">
                    <w:pPr>
                      <w:spacing w:line="252" w:lineRule="auto"/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</w:pPr>
                    <w:r w:rsidRPr="000E5FAD"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IČ: 260 64 928, DIČ: CZ 260 64 928</w:t>
                    </w:r>
                  </w:p>
                  <w:p w14:paraId="1CEA1663" w14:textId="77777777" w:rsidR="00B85628" w:rsidRPr="000E5FAD" w:rsidRDefault="000775A2" w:rsidP="00B85628">
                    <w:pPr>
                      <w:spacing w:line="252" w:lineRule="auto"/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</w:pPr>
                    <w:r w:rsidRPr="000E5FAD"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sídlo: Radniční 133/1, 370 01 České Budějovice</w:t>
                    </w:r>
                  </w:p>
                  <w:p w14:paraId="5B699E24" w14:textId="77777777" w:rsidR="00B85628" w:rsidRPr="000E5FAD" w:rsidRDefault="000775A2" w:rsidP="00B85628">
                    <w:pPr>
                      <w:spacing w:line="252" w:lineRule="auto"/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</w:pPr>
                    <w:r w:rsidRPr="000E5FAD"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telefon: 386 353 242, e-mail: sekretari</w:t>
                    </w:r>
                    <w:r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a</w:t>
                    </w:r>
                    <w:r w:rsidRPr="000E5FAD">
                      <w:rPr>
                        <w:rFonts w:ascii="Corbel" w:hAnsi="Corbel" w:cs="Arial"/>
                        <w:color w:val="7F7F7F"/>
                        <w:sz w:val="16"/>
                        <w:szCs w:val="16"/>
                      </w:rPr>
                      <w:t>t@g-project.cz, www.g-project.cz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1" layoutInCell="1" allowOverlap="1" wp14:anchorId="17DDC0E2" wp14:editId="6703BC74">
          <wp:simplePos x="0" y="0"/>
          <wp:positionH relativeFrom="column">
            <wp:posOffset>-952500</wp:posOffset>
          </wp:positionH>
          <wp:positionV relativeFrom="page">
            <wp:posOffset>9766300</wp:posOffset>
          </wp:positionV>
          <wp:extent cx="660400" cy="933450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387"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BC11" w14:textId="77777777" w:rsidR="00654106" w:rsidRDefault="00654106">
      <w:r>
        <w:separator/>
      </w:r>
    </w:p>
  </w:footnote>
  <w:footnote w:type="continuationSeparator" w:id="0">
    <w:p w14:paraId="3FB4DD25" w14:textId="77777777" w:rsidR="00654106" w:rsidRDefault="0065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A678" w14:textId="5C77E92C" w:rsidR="00327A78" w:rsidRDefault="000775A2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0" wp14:anchorId="2DD63BF2" wp14:editId="2C6C9409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DDF0" w14:textId="132FF47E" w:rsidR="00327A78" w:rsidRDefault="000775A2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0" wp14:anchorId="6F46D9FC" wp14:editId="03B00802">
          <wp:simplePos x="0" y="0"/>
          <wp:positionH relativeFrom="column">
            <wp:posOffset>3162300</wp:posOffset>
          </wp:positionH>
          <wp:positionV relativeFrom="page">
            <wp:posOffset>-63500</wp:posOffset>
          </wp:positionV>
          <wp:extent cx="3467100" cy="93345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F51"/>
    <w:multiLevelType w:val="hybridMultilevel"/>
    <w:tmpl w:val="3F7A7A4A"/>
    <w:lvl w:ilvl="0" w:tplc="6A98A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288"/>
    <w:multiLevelType w:val="hybridMultilevel"/>
    <w:tmpl w:val="5D5E7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7D35"/>
    <w:multiLevelType w:val="hybridMultilevel"/>
    <w:tmpl w:val="B9882B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51BA"/>
    <w:multiLevelType w:val="hybridMultilevel"/>
    <w:tmpl w:val="3892BE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351D5"/>
    <w:multiLevelType w:val="hybridMultilevel"/>
    <w:tmpl w:val="4148DE1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B28F7"/>
    <w:multiLevelType w:val="hybridMultilevel"/>
    <w:tmpl w:val="A7002E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1555682">
    <w:abstractNumId w:val="5"/>
  </w:num>
  <w:num w:numId="2" w16cid:durableId="315502371">
    <w:abstractNumId w:val="3"/>
  </w:num>
  <w:num w:numId="3" w16cid:durableId="79570763">
    <w:abstractNumId w:val="0"/>
  </w:num>
  <w:num w:numId="4" w16cid:durableId="810826684">
    <w:abstractNumId w:val="4"/>
  </w:num>
  <w:num w:numId="5" w16cid:durableId="1686705635">
    <w:abstractNumId w:val="3"/>
  </w:num>
  <w:num w:numId="6" w16cid:durableId="1329677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39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FF"/>
    <w:rsid w:val="000775A2"/>
    <w:rsid w:val="000A52FF"/>
    <w:rsid w:val="00272C93"/>
    <w:rsid w:val="004F337B"/>
    <w:rsid w:val="006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C4CCF"/>
  <w15:chartTrackingRefBased/>
  <w15:docId w15:val="{50D6F27D-4A93-4990-B7E7-0A481074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7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75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7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75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75A2"/>
  </w:style>
  <w:style w:type="paragraph" w:customStyle="1" w:styleId="NabdkaB-nadpis1">
    <w:name w:val="Nabídka ČB - nadpis 1"/>
    <w:basedOn w:val="Normln"/>
    <w:link w:val="NabdkaB-nadpis1Char"/>
    <w:rsid w:val="000775A2"/>
    <w:pPr>
      <w:keepNext/>
      <w:tabs>
        <w:tab w:val="left" w:pos="426"/>
      </w:tabs>
      <w:spacing w:before="140" w:after="140"/>
      <w:outlineLvl w:val="0"/>
    </w:pPr>
    <w:rPr>
      <w:rFonts w:ascii="Arial" w:hAnsi="Arial" w:cs="Arial"/>
      <w:b/>
      <w:color w:val="F08827"/>
      <w:kern w:val="32"/>
      <w:sz w:val="28"/>
      <w:szCs w:val="28"/>
    </w:rPr>
  </w:style>
  <w:style w:type="character" w:customStyle="1" w:styleId="NabdkaB-nadpis1Char">
    <w:name w:val="Nabídka ČB - nadpis 1 Char"/>
    <w:link w:val="NabdkaB-nadpis1"/>
    <w:rsid w:val="000775A2"/>
    <w:rPr>
      <w:rFonts w:ascii="Arial" w:eastAsia="Times New Roman" w:hAnsi="Arial" w:cs="Arial"/>
      <w:b/>
      <w:color w:val="F08827"/>
      <w:kern w:val="32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0775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Janovský Ondřej</dc:creator>
  <cp:keywords/>
  <dc:description/>
  <cp:lastModifiedBy>G-PROJECT, s.r.o., sekretariát</cp:lastModifiedBy>
  <cp:revision>3</cp:revision>
  <dcterms:created xsi:type="dcterms:W3CDTF">2022-07-01T12:44:00Z</dcterms:created>
  <dcterms:modified xsi:type="dcterms:W3CDTF">2022-07-04T12:12:00Z</dcterms:modified>
</cp:coreProperties>
</file>