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A15FC" w:rsidRPr="004141B1" w:rsidRDefault="00FA1B6F" w:rsidP="00FA1B6F">
      <w:pPr>
        <w:pStyle w:val="Bezmezer"/>
        <w:jc w:val="center"/>
        <w:rPr>
          <w:rFonts w:ascii="Times New Roman" w:hAnsi="Times New Roman" w:cs="Times New Roman"/>
          <w:sz w:val="24"/>
          <w:szCs w:val="24"/>
        </w:rPr>
      </w:pPr>
      <w:r w:rsidRPr="004141B1">
        <w:rPr>
          <w:rFonts w:ascii="Times New Roman" w:hAnsi="Times New Roman" w:cs="Times New Roman"/>
          <w:sz w:val="24"/>
          <w:szCs w:val="24"/>
        </w:rPr>
        <w:t>Kupní smlouva</w:t>
      </w:r>
    </w:p>
    <w:p w14:paraId="00000002" w14:textId="77777777" w:rsidR="007A15FC" w:rsidRDefault="00FA1B6F">
      <w:pPr>
        <w:spacing w:before="115" w:after="0" w:line="278" w:lineRule="auto"/>
        <w:ind w:right="5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uzavřená v souladu s § 2079 a násl. zákona č. 89/2012 Sb., občanský zákoník, ve znění pozdějších právních předpisů</w:t>
      </w:r>
    </w:p>
    <w:p w14:paraId="00000003" w14:textId="77777777" w:rsidR="007A15FC" w:rsidRDefault="007A15FC">
      <w:pPr>
        <w:spacing w:after="0" w:line="240" w:lineRule="auto"/>
        <w:jc w:val="both"/>
        <w:rPr>
          <w:rFonts w:ascii="Times New Roman" w:eastAsia="Times New Roman" w:hAnsi="Times New Roman" w:cs="Times New Roman"/>
          <w:sz w:val="24"/>
          <w:szCs w:val="24"/>
        </w:rPr>
      </w:pPr>
    </w:p>
    <w:p w14:paraId="00000004" w14:textId="77777777" w:rsidR="007A15FC" w:rsidRDefault="007A15FC">
      <w:pPr>
        <w:spacing w:after="0" w:line="240" w:lineRule="auto"/>
        <w:ind w:right="4050"/>
        <w:jc w:val="both"/>
        <w:rPr>
          <w:rFonts w:ascii="Times New Roman" w:eastAsia="Times New Roman" w:hAnsi="Times New Roman" w:cs="Times New Roman"/>
          <w:sz w:val="24"/>
          <w:szCs w:val="24"/>
        </w:rPr>
      </w:pPr>
    </w:p>
    <w:p w14:paraId="00000005" w14:textId="77777777" w:rsidR="007A15FC" w:rsidRDefault="00FA1B6F">
      <w:pPr>
        <w:spacing w:after="0" w:line="240" w:lineRule="auto"/>
        <w:ind w:right="14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p>
    <w:p w14:paraId="00000006" w14:textId="77777777" w:rsidR="007A15FC" w:rsidRDefault="00FA1B6F">
      <w:pPr>
        <w:spacing w:after="0" w:line="240" w:lineRule="auto"/>
        <w:ind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Smluvní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strany</w:t>
      </w:r>
    </w:p>
    <w:p w14:paraId="00000007" w14:textId="77777777" w:rsidR="007A15FC" w:rsidRDefault="007A15FC">
      <w:pPr>
        <w:spacing w:after="36" w:line="240" w:lineRule="auto"/>
        <w:jc w:val="both"/>
        <w:rPr>
          <w:rFonts w:ascii="Times New Roman" w:eastAsia="Times New Roman" w:hAnsi="Times New Roman" w:cs="Times New Roman"/>
          <w:sz w:val="24"/>
          <w:szCs w:val="24"/>
        </w:rPr>
      </w:pPr>
    </w:p>
    <w:p w14:paraId="00000008" w14:textId="77777777" w:rsidR="007A15FC" w:rsidRDefault="00FA1B6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Objednatel: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Základní škola U Kostela Moravská Třebová</w:t>
      </w:r>
    </w:p>
    <w:p w14:paraId="00000009" w14:textId="77777777" w:rsidR="007A15FC" w:rsidRDefault="00FA1B6F">
      <w:pPr>
        <w:shd w:val="clear" w:color="auto" w:fill="FFFFFF"/>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b/>
          <w:highlight w:val="white"/>
        </w:rPr>
        <w:t xml:space="preserve">              </w:t>
      </w:r>
      <w:r>
        <w:rPr>
          <w:rFonts w:ascii="Times New Roman" w:eastAsia="Times New Roman" w:hAnsi="Times New Roman" w:cs="Times New Roman"/>
          <w:color w:val="000000"/>
          <w:sz w:val="24"/>
          <w:szCs w:val="24"/>
        </w:rPr>
        <w:t xml:space="preserve">se sídlem: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Kostelní nám. 21/2, Město, 571 01 Moravská Třebová</w:t>
      </w:r>
    </w:p>
    <w:p w14:paraId="0000000A" w14:textId="77777777" w:rsidR="007A15FC" w:rsidRDefault="00FA1B6F">
      <w:pPr>
        <w:spacing w:after="0" w:line="240" w:lineRule="auto"/>
        <w:ind w:right="1604"/>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rPr>
        <w:t xml:space="preserve">             z</w:t>
      </w:r>
      <w:r>
        <w:rPr>
          <w:rFonts w:ascii="Times New Roman" w:eastAsia="Times New Roman" w:hAnsi="Times New Roman" w:cs="Times New Roman"/>
          <w:color w:val="000000"/>
          <w:sz w:val="24"/>
          <w:szCs w:val="24"/>
        </w:rPr>
        <w:t xml:space="preserve">astoupený: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Mgr. Zdenka Šafaříková, ředitelka školy</w:t>
      </w:r>
    </w:p>
    <w:p w14:paraId="0000000B" w14:textId="1BD781FD" w:rsidR="007A15FC" w:rsidRDefault="00FA1B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IČ</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141B1" w:rsidRPr="00D61A81">
        <w:rPr>
          <w:rFonts w:ascii="Times New Roman" w:eastAsia="Times New Roman" w:hAnsi="Times New Roman" w:cs="Times New Roman"/>
          <w:sz w:val="24"/>
          <w:szCs w:val="24"/>
        </w:rPr>
        <w:t>63609053</w:t>
      </w:r>
    </w:p>
    <w:p w14:paraId="0000000C" w14:textId="77777777" w:rsidR="007A15FC" w:rsidRDefault="00FA1B6F">
      <w:pPr>
        <w:spacing w:after="0" w:line="240" w:lineRule="auto"/>
        <w:ind w:right="50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Bankovní spojení: </w:t>
      </w:r>
      <w:r>
        <w:rPr>
          <w:rFonts w:ascii="Times New Roman" w:eastAsia="Times New Roman" w:hAnsi="Times New Roman" w:cs="Times New Roman"/>
          <w:color w:val="000000"/>
          <w:sz w:val="24"/>
          <w:szCs w:val="24"/>
        </w:rPr>
        <w:tab/>
      </w:r>
    </w:p>
    <w:p w14:paraId="0000000D" w14:textId="77777777" w:rsidR="007A15FC" w:rsidRPr="00D61A81" w:rsidRDefault="00FA1B6F">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Číslo účtu: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0E" w14:textId="58BFFEBA" w:rsidR="007A15FC" w:rsidRPr="00D61A81" w:rsidRDefault="00FA1B6F">
      <w:pPr>
        <w:spacing w:after="0" w:line="240" w:lineRule="auto"/>
        <w:ind w:right="4900"/>
        <w:jc w:val="both"/>
        <w:rPr>
          <w:rFonts w:ascii="Times New Roman" w:eastAsia="Times New Roman" w:hAnsi="Times New Roman" w:cs="Times New Roman"/>
          <w:sz w:val="18"/>
          <w:szCs w:val="18"/>
        </w:rPr>
      </w:pPr>
      <w:r w:rsidRPr="00D61A81">
        <w:rPr>
          <w:rFonts w:ascii="Times New Roman" w:eastAsia="Times New Roman" w:hAnsi="Times New Roman" w:cs="Times New Roman"/>
          <w:sz w:val="24"/>
          <w:szCs w:val="24"/>
        </w:rPr>
        <w:tab/>
        <w:t xml:space="preserve">Tel: </w:t>
      </w:r>
      <w:r w:rsidRPr="00D61A81">
        <w:rPr>
          <w:rFonts w:ascii="Times New Roman" w:eastAsia="Times New Roman" w:hAnsi="Times New Roman" w:cs="Times New Roman"/>
          <w:sz w:val="24"/>
          <w:szCs w:val="24"/>
        </w:rPr>
        <w:tab/>
      </w:r>
      <w:r w:rsidRPr="00D61A81">
        <w:rPr>
          <w:rFonts w:ascii="Times New Roman" w:eastAsia="Times New Roman" w:hAnsi="Times New Roman" w:cs="Times New Roman"/>
          <w:sz w:val="24"/>
          <w:szCs w:val="24"/>
        </w:rPr>
        <w:tab/>
        <w:t xml:space="preserve"> </w:t>
      </w:r>
      <w:r w:rsidRPr="00D61A81">
        <w:rPr>
          <w:rFonts w:ascii="Times New Roman" w:eastAsia="Times New Roman" w:hAnsi="Times New Roman" w:cs="Times New Roman"/>
          <w:sz w:val="24"/>
          <w:szCs w:val="24"/>
        </w:rPr>
        <w:tab/>
      </w:r>
      <w:r w:rsidR="004141B1" w:rsidRPr="00D61A81">
        <w:rPr>
          <w:rFonts w:ascii="Times New Roman" w:eastAsia="Times New Roman" w:hAnsi="Times New Roman" w:cs="Times New Roman"/>
          <w:sz w:val="24"/>
          <w:szCs w:val="24"/>
        </w:rPr>
        <w:t>737 914 789</w:t>
      </w:r>
    </w:p>
    <w:p w14:paraId="0000000F" w14:textId="77777777" w:rsidR="007A15FC" w:rsidRDefault="00FA1B6F">
      <w:pPr>
        <w:spacing w:after="0" w:line="240" w:lineRule="auto"/>
        <w:ind w:right="369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e-ma</w:t>
      </w:r>
      <w:r>
        <w:rPr>
          <w:rFonts w:ascii="Times New Roman" w:eastAsia="Times New Roman" w:hAnsi="Times New Roman" w:cs="Times New Roman"/>
          <w:sz w:val="24"/>
          <w:szCs w:val="24"/>
        </w:rPr>
        <w:t>il:</w:t>
      </w:r>
      <w:r>
        <w:rPr>
          <w:rFonts w:ascii="Times New Roman" w:eastAsia="Times New Roman" w:hAnsi="Times New Roman" w:cs="Times New Roman"/>
          <w:sz w:val="24"/>
          <w:szCs w:val="24"/>
        </w:rPr>
        <w:tab/>
        <w:t xml:space="preserve">                        zdenka.safarikova@zskrizovatka.cz</w:t>
      </w:r>
    </w:p>
    <w:p w14:paraId="00000010" w14:textId="77777777" w:rsidR="007A15FC" w:rsidRDefault="007A15FC">
      <w:pPr>
        <w:spacing w:after="0" w:line="240" w:lineRule="auto"/>
        <w:ind w:right="3695"/>
        <w:jc w:val="both"/>
        <w:rPr>
          <w:rFonts w:ascii="Times New Roman" w:eastAsia="Times New Roman" w:hAnsi="Times New Roman" w:cs="Times New Roman"/>
          <w:sz w:val="24"/>
          <w:szCs w:val="24"/>
        </w:rPr>
      </w:pPr>
    </w:p>
    <w:p w14:paraId="00000011" w14:textId="77777777" w:rsidR="007A15FC" w:rsidRDefault="007A15FC">
      <w:pPr>
        <w:spacing w:after="0" w:line="240" w:lineRule="auto"/>
        <w:ind w:right="4900"/>
        <w:jc w:val="both"/>
        <w:rPr>
          <w:rFonts w:ascii="Times New Roman" w:eastAsia="Times New Roman" w:hAnsi="Times New Roman" w:cs="Times New Roman"/>
          <w:color w:val="000000"/>
          <w:sz w:val="24"/>
          <w:szCs w:val="24"/>
        </w:rPr>
      </w:pPr>
    </w:p>
    <w:p w14:paraId="00000012" w14:textId="77777777" w:rsidR="007A15FC" w:rsidRDefault="00FA1B6F">
      <w:pPr>
        <w:spacing w:after="0" w:line="240" w:lineRule="auto"/>
        <w:ind w:right="4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kupující</w:t>
      </w:r>
      <w:r>
        <w:rPr>
          <w:rFonts w:ascii="Times New Roman" w:eastAsia="Times New Roman" w:hAnsi="Times New Roman" w:cs="Times New Roman"/>
          <w:color w:val="000000"/>
          <w:sz w:val="24"/>
          <w:szCs w:val="24"/>
        </w:rPr>
        <w:t>“)</w:t>
      </w:r>
    </w:p>
    <w:p w14:paraId="00000013" w14:textId="77777777" w:rsidR="007A15FC" w:rsidRDefault="007A15FC">
      <w:pPr>
        <w:spacing w:after="41" w:line="240" w:lineRule="auto"/>
        <w:jc w:val="both"/>
        <w:rPr>
          <w:rFonts w:ascii="Times New Roman" w:eastAsia="Times New Roman" w:hAnsi="Times New Roman" w:cs="Times New Roman"/>
          <w:sz w:val="24"/>
          <w:szCs w:val="24"/>
        </w:rPr>
      </w:pPr>
    </w:p>
    <w:p w14:paraId="00000014" w14:textId="77777777" w:rsidR="007A15FC" w:rsidRDefault="00FA1B6F">
      <w:pPr>
        <w:spacing w:after="0" w:line="240" w:lineRule="auto"/>
        <w:ind w:right="-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Prodávající:</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KK-TECH s.r.o.</w:t>
      </w:r>
    </w:p>
    <w:p w14:paraId="00000015" w14:textId="77777777" w:rsidR="007A15FC" w:rsidRDefault="00FA1B6F">
      <w:pPr>
        <w:spacing w:after="0" w:line="240" w:lineRule="auto"/>
        <w:ind w:right="28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se sídlem: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Hájkova 55</w:t>
      </w:r>
      <w:r>
        <w:rPr>
          <w:rFonts w:ascii="Times New Roman" w:eastAsia="Times New Roman" w:hAnsi="Times New Roman" w:cs="Times New Roman"/>
          <w:color w:val="000000"/>
          <w:sz w:val="24"/>
          <w:szCs w:val="24"/>
        </w:rPr>
        <w:t>8, 702 00 Ostrava</w:t>
      </w:r>
    </w:p>
    <w:p w14:paraId="00000016" w14:textId="77777777" w:rsidR="007A15FC" w:rsidRDefault="00FA1B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zastoupený: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Lukáš Krywult, MSc. – jednatel</w:t>
      </w:r>
    </w:p>
    <w:p w14:paraId="00000017" w14:textId="77777777" w:rsidR="007A15FC" w:rsidRDefault="00FA1B6F">
      <w:pPr>
        <w:spacing w:after="0" w:line="240" w:lineRule="auto"/>
        <w:ind w:right="38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IČ: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057 28 541</w:t>
      </w:r>
    </w:p>
    <w:p w14:paraId="00000018" w14:textId="77777777" w:rsidR="007A15FC" w:rsidRDefault="00FA1B6F">
      <w:pPr>
        <w:spacing w:after="0" w:line="240" w:lineRule="auto"/>
        <w:ind w:right="312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DIČ: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CZ05728541 </w:t>
      </w:r>
    </w:p>
    <w:p w14:paraId="00000019" w14:textId="77777777" w:rsidR="007A15FC" w:rsidRDefault="00FA1B6F">
      <w:pPr>
        <w:spacing w:after="0" w:line="240" w:lineRule="auto"/>
        <w:ind w:right="312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Bankovní spojení: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FIO banka </w:t>
      </w:r>
      <w:r>
        <w:rPr>
          <w:rFonts w:ascii="Times New Roman" w:eastAsia="Times New Roman" w:hAnsi="Times New Roman" w:cs="Times New Roman"/>
          <w:color w:val="000000"/>
          <w:sz w:val="24"/>
          <w:szCs w:val="24"/>
        </w:rPr>
        <w:t>a.s.</w:t>
      </w:r>
    </w:p>
    <w:p w14:paraId="0000001A" w14:textId="77777777" w:rsidR="007A15FC" w:rsidRDefault="00FA1B6F">
      <w:pPr>
        <w:spacing w:after="0" w:line="240" w:lineRule="auto"/>
        <w:ind w:right="3969"/>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ab/>
        <w:t xml:space="preserve">Číslo účtu: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highlight w:val="white"/>
        </w:rPr>
        <w:t>2701679641/2010</w:t>
      </w:r>
    </w:p>
    <w:p w14:paraId="0000001B" w14:textId="77777777" w:rsidR="007A15FC" w:rsidRDefault="00FA1B6F">
      <w:pPr>
        <w:spacing w:after="0" w:line="240" w:lineRule="auto"/>
        <w:ind w:right="3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Tel: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731 </w:t>
      </w:r>
      <w:r>
        <w:rPr>
          <w:rFonts w:ascii="Times New Roman" w:eastAsia="Times New Roman" w:hAnsi="Times New Roman" w:cs="Times New Roman"/>
          <w:sz w:val="24"/>
          <w:szCs w:val="24"/>
        </w:rPr>
        <w:t>775 778</w:t>
      </w:r>
    </w:p>
    <w:p w14:paraId="0000001C" w14:textId="77777777" w:rsidR="007A15FC" w:rsidRDefault="00FA1B6F">
      <w:pPr>
        <w:spacing w:after="0" w:line="240" w:lineRule="auto"/>
        <w:ind w:left="143"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prodávající</w:t>
      </w:r>
      <w:r>
        <w:rPr>
          <w:rFonts w:ascii="Times New Roman" w:eastAsia="Times New Roman" w:hAnsi="Times New Roman" w:cs="Times New Roman"/>
          <w:color w:val="000000"/>
          <w:sz w:val="24"/>
          <w:szCs w:val="24"/>
        </w:rPr>
        <w:t>“)</w:t>
      </w:r>
    </w:p>
    <w:p w14:paraId="0000001D" w14:textId="77777777" w:rsidR="007A15FC" w:rsidRDefault="007A15FC">
      <w:pPr>
        <w:spacing w:after="0" w:line="240" w:lineRule="auto"/>
        <w:jc w:val="both"/>
        <w:rPr>
          <w:rFonts w:ascii="Times New Roman" w:eastAsia="Times New Roman" w:hAnsi="Times New Roman" w:cs="Times New Roman"/>
          <w:sz w:val="24"/>
          <w:szCs w:val="24"/>
        </w:rPr>
      </w:pPr>
    </w:p>
    <w:p w14:paraId="0000001E" w14:textId="77777777" w:rsidR="007A15FC" w:rsidRDefault="007A15FC">
      <w:pPr>
        <w:spacing w:after="0" w:line="240" w:lineRule="auto"/>
        <w:ind w:left="2834" w:right="3937" w:firstLine="720"/>
        <w:jc w:val="both"/>
        <w:rPr>
          <w:rFonts w:ascii="Times New Roman" w:eastAsia="Times New Roman" w:hAnsi="Times New Roman" w:cs="Times New Roman"/>
          <w:sz w:val="24"/>
          <w:szCs w:val="24"/>
        </w:rPr>
      </w:pPr>
    </w:p>
    <w:p w14:paraId="0000001F" w14:textId="77777777" w:rsidR="007A15FC" w:rsidRDefault="00FA1B6F" w:rsidP="00FA1B6F">
      <w:pPr>
        <w:spacing w:after="0" w:line="240" w:lineRule="auto"/>
        <w:ind w:right="2693" w:firstLine="326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w:t>
      </w:r>
    </w:p>
    <w:p w14:paraId="00000020" w14:textId="77777777" w:rsidR="007A15FC" w:rsidRDefault="00FA1B6F" w:rsidP="00FA1B6F">
      <w:pPr>
        <w:spacing w:after="0" w:line="240" w:lineRule="auto"/>
        <w:ind w:right="2693" w:firstLine="32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Předmět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smlouvy</w:t>
      </w:r>
    </w:p>
    <w:p w14:paraId="00000021" w14:textId="77777777" w:rsidR="007A15FC" w:rsidRDefault="007A15FC" w:rsidP="00FA1B6F">
      <w:pPr>
        <w:spacing w:after="31" w:line="240" w:lineRule="auto"/>
        <w:rPr>
          <w:rFonts w:ascii="Times New Roman" w:eastAsia="Times New Roman" w:hAnsi="Times New Roman" w:cs="Times New Roman"/>
          <w:sz w:val="24"/>
          <w:szCs w:val="24"/>
        </w:rPr>
      </w:pPr>
    </w:p>
    <w:p w14:paraId="00000022" w14:textId="77777777" w:rsidR="007A15FC" w:rsidRDefault="00FA1B6F" w:rsidP="00FA1B6F">
      <w:pPr>
        <w:spacing w:after="0" w:line="240" w:lineRule="auto"/>
        <w:ind w:left="427" w:right="546"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 základě této smlouvy se prodávající zavazuje dodat kupujícímu zboží a převést na něj vlastnické právo ke zboží za podmínek dohodnutých v dalších ustanoveních smlouvy. Kupující se zavazuje zboží bez vad předané převzít a zaplatit za něj prodávajícímu kupní cenu, specifikovanou v čl. III smlouvy na základě dohodnutých platebních podmínek.</w:t>
      </w:r>
    </w:p>
    <w:p w14:paraId="00000023" w14:textId="77777777" w:rsidR="007A15FC" w:rsidRDefault="007A15FC" w:rsidP="00FA1B6F">
      <w:pPr>
        <w:spacing w:after="35" w:line="240" w:lineRule="auto"/>
        <w:rPr>
          <w:rFonts w:ascii="Times New Roman" w:eastAsia="Times New Roman" w:hAnsi="Times New Roman" w:cs="Times New Roman"/>
          <w:sz w:val="24"/>
          <w:szCs w:val="24"/>
        </w:rPr>
      </w:pPr>
    </w:p>
    <w:p w14:paraId="00000024" w14:textId="77777777" w:rsidR="007A15FC" w:rsidRDefault="00FA1B6F" w:rsidP="00FA1B6F">
      <w:pPr>
        <w:spacing w:after="0" w:line="240" w:lineRule="auto"/>
        <w:ind w:left="427" w:right="500" w:hanging="283"/>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2. Předmětem smlouvy je dodávka</w:t>
      </w:r>
      <w:r>
        <w:rPr>
          <w:rFonts w:ascii="Times New Roman" w:eastAsia="Times New Roman" w:hAnsi="Times New Roman" w:cs="Times New Roman"/>
          <w:sz w:val="24"/>
          <w:szCs w:val="24"/>
        </w:rPr>
        <w:t xml:space="preserve"> 12 ks chromebooků.</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Podrobná specifikace předmětu smlouvy je obsažena v </w:t>
      </w:r>
      <w:r>
        <w:rPr>
          <w:rFonts w:ascii="Times New Roman" w:eastAsia="Times New Roman" w:hAnsi="Times New Roman" w:cs="Times New Roman"/>
          <w:b/>
          <w:color w:val="000000"/>
          <w:sz w:val="24"/>
          <w:szCs w:val="24"/>
        </w:rPr>
        <w:t xml:space="preserve">Cenové nabídce číslo: </w:t>
      </w:r>
      <w:bookmarkStart w:id="1" w:name="_Hlk107322673"/>
      <w:r>
        <w:rPr>
          <w:rFonts w:ascii="Times New Roman" w:eastAsia="Times New Roman" w:hAnsi="Times New Roman" w:cs="Times New Roman"/>
          <w:b/>
          <w:sz w:val="24"/>
          <w:szCs w:val="24"/>
          <w:highlight w:val="white"/>
        </w:rPr>
        <w:t>N220412</w:t>
      </w:r>
      <w:bookmarkEnd w:id="1"/>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color w:val="000000"/>
          <w:sz w:val="24"/>
          <w:szCs w:val="24"/>
        </w:rPr>
        <w:t>(dále jen „Cenová nabídka“), která je nedílnou součástí této smlouvy, jako Příloha č. 1. Prodávající se zavazuje dodat kupujícímu zboží ve smluveném množství, jakosti, provedení, termínech a ceně. Dále je prodávající povinen předat kupujícímu doklady, které se ke zboží vztahují a umožnit kupujícímu nabýt vlastnické právo ke zboží. Součástí předmětu smlouvy je též doprava předmětu smlouvy na místo plnění.</w:t>
      </w:r>
    </w:p>
    <w:p w14:paraId="00000025" w14:textId="77777777" w:rsidR="007A15FC" w:rsidRDefault="007A15FC" w:rsidP="00FA1B6F">
      <w:pPr>
        <w:spacing w:after="0" w:line="240" w:lineRule="auto"/>
        <w:ind w:right="515"/>
        <w:rPr>
          <w:rFonts w:ascii="Times New Roman" w:eastAsia="Times New Roman" w:hAnsi="Times New Roman" w:cs="Times New Roman"/>
          <w:color w:val="000000"/>
          <w:sz w:val="24"/>
          <w:szCs w:val="24"/>
        </w:rPr>
      </w:pPr>
    </w:p>
    <w:p w14:paraId="00000026" w14:textId="77777777" w:rsidR="007A15FC" w:rsidRDefault="007A15FC" w:rsidP="00FA1B6F">
      <w:pPr>
        <w:spacing w:after="0" w:line="240" w:lineRule="auto"/>
        <w:ind w:left="427" w:right="540" w:hanging="283"/>
        <w:rPr>
          <w:rFonts w:ascii="Times New Roman" w:eastAsia="Times New Roman" w:hAnsi="Times New Roman" w:cs="Times New Roman"/>
          <w:color w:val="000000"/>
          <w:sz w:val="24"/>
          <w:szCs w:val="24"/>
        </w:rPr>
      </w:pPr>
    </w:p>
    <w:p w14:paraId="00000027" w14:textId="77777777" w:rsidR="007A15FC" w:rsidRDefault="007A15FC" w:rsidP="00FA1B6F">
      <w:pPr>
        <w:spacing w:after="0" w:line="240" w:lineRule="auto"/>
        <w:rPr>
          <w:rFonts w:ascii="Times New Roman" w:eastAsia="Times New Roman" w:hAnsi="Times New Roman" w:cs="Times New Roman"/>
          <w:sz w:val="24"/>
          <w:szCs w:val="24"/>
        </w:rPr>
      </w:pPr>
    </w:p>
    <w:p w14:paraId="00000028" w14:textId="77777777" w:rsidR="007A15FC" w:rsidRDefault="007A15FC" w:rsidP="00FA1B6F">
      <w:pPr>
        <w:spacing w:after="0" w:line="240" w:lineRule="auto"/>
        <w:rPr>
          <w:rFonts w:ascii="Times New Roman" w:eastAsia="Times New Roman" w:hAnsi="Times New Roman" w:cs="Times New Roman"/>
          <w:sz w:val="24"/>
          <w:szCs w:val="24"/>
        </w:rPr>
      </w:pPr>
    </w:p>
    <w:p w14:paraId="00000029" w14:textId="77777777" w:rsidR="007A15FC" w:rsidRDefault="007A15FC" w:rsidP="00FA1B6F">
      <w:pPr>
        <w:spacing w:after="7" w:line="240" w:lineRule="auto"/>
        <w:rPr>
          <w:rFonts w:ascii="Times New Roman" w:eastAsia="Times New Roman" w:hAnsi="Times New Roman" w:cs="Times New Roman"/>
          <w:sz w:val="14"/>
          <w:szCs w:val="14"/>
        </w:rPr>
      </w:pPr>
    </w:p>
    <w:p w14:paraId="0000002A" w14:textId="77777777" w:rsidR="007A15FC" w:rsidRDefault="00FA1B6F" w:rsidP="00FA1B6F">
      <w:pPr>
        <w:rPr>
          <w:rFonts w:ascii="Times New Roman" w:eastAsia="Times New Roman" w:hAnsi="Times New Roman" w:cs="Times New Roman"/>
          <w:b/>
          <w:color w:val="000000"/>
          <w:sz w:val="24"/>
          <w:szCs w:val="24"/>
        </w:rPr>
      </w:pPr>
      <w:r>
        <w:br w:type="page"/>
      </w:r>
    </w:p>
    <w:p w14:paraId="0000002B" w14:textId="77777777" w:rsidR="007A15FC" w:rsidRDefault="00FA1B6F" w:rsidP="00FA1B6F">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III.</w:t>
      </w:r>
    </w:p>
    <w:p w14:paraId="0000002C" w14:textId="77777777" w:rsidR="007A15FC" w:rsidRDefault="00FA1B6F" w:rsidP="00FA1B6F">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zboží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platební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podmínky</w:t>
      </w:r>
    </w:p>
    <w:p w14:paraId="0000002D" w14:textId="77777777" w:rsidR="007A15FC" w:rsidRDefault="007A15FC" w:rsidP="00FA1B6F">
      <w:pPr>
        <w:spacing w:after="31" w:line="240" w:lineRule="auto"/>
        <w:rPr>
          <w:rFonts w:ascii="Times New Roman" w:eastAsia="Times New Roman" w:hAnsi="Times New Roman" w:cs="Times New Roman"/>
          <w:sz w:val="24"/>
          <w:szCs w:val="24"/>
        </w:rPr>
      </w:pPr>
    </w:p>
    <w:p w14:paraId="0000002E" w14:textId="0E7C5BDC" w:rsidR="007A15FC" w:rsidRDefault="00FA1B6F" w:rsidP="00FA1B6F">
      <w:pPr>
        <w:tabs>
          <w:tab w:val="left" w:pos="7945"/>
        </w:tabs>
        <w:spacing w:after="0" w:line="240" w:lineRule="auto"/>
        <w:ind w:left="427" w:right="50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Celkovou kupní cenu zboží dohodly smluvní strany v částce </w:t>
      </w:r>
      <w:r>
        <w:rPr>
          <w:rFonts w:ascii="Times New Roman" w:eastAsia="Times New Roman" w:hAnsi="Times New Roman" w:cs="Times New Roman"/>
          <w:sz w:val="24"/>
          <w:szCs w:val="24"/>
        </w:rPr>
        <w:t>92 400 Kč</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bez DPH, 21% DPH, tj</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19 404</w:t>
      </w:r>
      <w:r>
        <w:rPr>
          <w:rFonts w:ascii="Times New Roman" w:eastAsia="Times New Roman" w:hAnsi="Times New Roman" w:cs="Times New Roman"/>
          <w:sz w:val="24"/>
          <w:szCs w:val="24"/>
        </w:rPr>
        <w:t xml:space="preserve"> Kč. Celková částka vč. DPH činí </w:t>
      </w:r>
      <w:r>
        <w:rPr>
          <w:rFonts w:ascii="Times New Roman" w:eastAsia="Times New Roman" w:hAnsi="Times New Roman" w:cs="Times New Roman"/>
          <w:b/>
          <w:sz w:val="24"/>
          <w:szCs w:val="24"/>
          <w:highlight w:val="white"/>
        </w:rPr>
        <w:t>111 804</w:t>
      </w:r>
      <w:r>
        <w:rPr>
          <w:rFonts w:ascii="Times New Roman" w:eastAsia="Times New Roman" w:hAnsi="Times New Roman" w:cs="Times New Roman"/>
          <w:b/>
          <w:sz w:val="24"/>
          <w:szCs w:val="24"/>
        </w:rPr>
        <w:t xml:space="preserve"> Kč</w:t>
      </w:r>
      <w:r w:rsidR="00E3486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(slovně: jedno sto jedenác</w:t>
      </w:r>
      <w:r w:rsidR="001821F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tisíc osm set čtyři korun českých).</w:t>
      </w:r>
      <w:r>
        <w:rPr>
          <w:rFonts w:ascii="Times New Roman" w:eastAsia="Times New Roman" w:hAnsi="Times New Roman" w:cs="Times New Roman"/>
          <w:color w:val="000000"/>
          <w:sz w:val="24"/>
          <w:szCs w:val="24"/>
        </w:rPr>
        <w:t xml:space="preserve"> Podrobná specifikace ceny za zboží je obsažena v Cenové nabídce. Cena za zboží zahrnuje veškeré náklady a poplatky potřebné k řádnému splnění předmětu smlouvy včetně povinného poplatku za recyklaci zboží, kterému podléhá.</w:t>
      </w:r>
    </w:p>
    <w:p w14:paraId="0000002F" w14:textId="77777777" w:rsidR="007A15FC" w:rsidRDefault="00FA1B6F" w:rsidP="00FA1B6F">
      <w:pPr>
        <w:spacing w:after="0" w:line="240" w:lineRule="auto"/>
        <w:ind w:left="427" w:right="50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Prodávající má právo vystavit kupujícímu daňový doklad (fakturu) až po řádném předání zboží.</w:t>
      </w:r>
    </w:p>
    <w:p w14:paraId="00000030" w14:textId="77777777" w:rsidR="007A15FC" w:rsidRDefault="00FA1B6F" w:rsidP="00FA1B6F">
      <w:pPr>
        <w:spacing w:after="0" w:line="240" w:lineRule="auto"/>
        <w:ind w:left="427" w:right="546" w:hanging="2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Faktura musí mít všechny náležitosti daňového dokladu dle platných právních předpisů. V případě, že faktura nebude obsahovat předepsané náležitosti, je kupující oprávněn ji zaslat ve lhůtě splatnosti zpět prodávajícímu k doplnění či opravě, aniž se dostane do</w:t>
      </w:r>
    </w:p>
    <w:p w14:paraId="00000031" w14:textId="69F8014E" w:rsidR="007A15FC" w:rsidRDefault="00FA1B6F" w:rsidP="00FA1B6F">
      <w:pPr>
        <w:spacing w:after="0" w:line="240" w:lineRule="auto"/>
        <w:ind w:left="427" w:righ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prodlení se splatností. Lhůta splatnosti počíná běžet znovu od opětovného doručení náležitě doplněné či opravené faktury.</w:t>
      </w:r>
    </w:p>
    <w:p w14:paraId="00000032" w14:textId="77777777" w:rsidR="007A15FC" w:rsidRDefault="00FA1B6F" w:rsidP="00FA1B6F">
      <w:pPr>
        <w:spacing w:after="0" w:line="240" w:lineRule="auto"/>
        <w:ind w:left="427" w:right="50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Faktura bude splatná do </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dnů ode dne jejího doručení kupujícímu. Kupující se zavazuje provést úhradu kupní ceny bezhotovostním převodem na účet prodávajícího.</w:t>
      </w:r>
    </w:p>
    <w:p w14:paraId="00000033" w14:textId="77777777" w:rsidR="007A15FC" w:rsidRDefault="007A15FC" w:rsidP="00FA1B6F">
      <w:pPr>
        <w:spacing w:after="0" w:line="240" w:lineRule="auto"/>
        <w:rPr>
          <w:rFonts w:ascii="Times New Roman" w:eastAsia="Times New Roman" w:hAnsi="Times New Roman" w:cs="Times New Roman"/>
          <w:sz w:val="24"/>
          <w:szCs w:val="24"/>
        </w:rPr>
      </w:pPr>
    </w:p>
    <w:p w14:paraId="00000034" w14:textId="77777777" w:rsidR="007A15FC" w:rsidRDefault="00FA1B6F" w:rsidP="00FA1B6F">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IV.</w:t>
      </w:r>
    </w:p>
    <w:p w14:paraId="00000035" w14:textId="77777777" w:rsidR="007A15FC" w:rsidRDefault="00FA1B6F" w:rsidP="00FA1B6F">
      <w:pPr>
        <w:spacing w:after="0" w:line="240" w:lineRule="auto"/>
        <w:ind w:left="4253" w:right="-20" w:hanging="42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Dodání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zboží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termín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místo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plnění</w:t>
      </w:r>
    </w:p>
    <w:p w14:paraId="00000036" w14:textId="77777777" w:rsidR="007A15FC" w:rsidRDefault="007A15FC" w:rsidP="00FA1B6F">
      <w:pPr>
        <w:spacing w:after="32" w:line="240" w:lineRule="auto"/>
        <w:jc w:val="center"/>
        <w:rPr>
          <w:rFonts w:ascii="Times New Roman" w:eastAsia="Times New Roman" w:hAnsi="Times New Roman" w:cs="Times New Roman"/>
          <w:sz w:val="24"/>
          <w:szCs w:val="24"/>
        </w:rPr>
      </w:pPr>
    </w:p>
    <w:p w14:paraId="00000037" w14:textId="77777777" w:rsidR="007A15FC" w:rsidRDefault="00FA1B6F" w:rsidP="00FA1B6F">
      <w:pPr>
        <w:numPr>
          <w:ilvl w:val="0"/>
          <w:numId w:val="1"/>
        </w:numPr>
        <w:pBdr>
          <w:top w:val="nil"/>
          <w:left w:val="nil"/>
          <w:bottom w:val="nil"/>
          <w:right w:val="nil"/>
          <w:between w:val="nil"/>
        </w:pBdr>
        <w:spacing w:after="0" w:line="240" w:lineRule="auto"/>
        <w:ind w:right="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se zavazuje dodat kupujícímu smluvené zboží ve stanoveném termínu,</w:t>
      </w:r>
      <w:r>
        <w:rPr>
          <w:rFonts w:ascii="Times New Roman" w:eastAsia="Times New Roman" w:hAnsi="Times New Roman" w:cs="Times New Roman"/>
          <w:sz w:val="24"/>
          <w:szCs w:val="24"/>
        </w:rPr>
        <w:t xml:space="preserve"> ihned po podpisu, nejpozději do 20. 8. 2022</w:t>
      </w:r>
    </w:p>
    <w:p w14:paraId="00000038" w14:textId="1CB2CD22" w:rsidR="007A15FC" w:rsidRPr="004141B1" w:rsidRDefault="00FA1B6F" w:rsidP="000376FA">
      <w:pPr>
        <w:numPr>
          <w:ilvl w:val="0"/>
          <w:numId w:val="1"/>
        </w:numPr>
        <w:pBdr>
          <w:top w:val="nil"/>
          <w:left w:val="nil"/>
          <w:bottom w:val="nil"/>
          <w:right w:val="nil"/>
          <w:between w:val="nil"/>
        </w:pBdr>
        <w:spacing w:after="0" w:line="240" w:lineRule="auto"/>
        <w:ind w:right="503"/>
        <w:rPr>
          <w:rFonts w:ascii="Times New Roman" w:eastAsia="Times New Roman" w:hAnsi="Times New Roman" w:cs="Times New Roman"/>
          <w:color w:val="000000"/>
          <w:sz w:val="24"/>
          <w:szCs w:val="24"/>
        </w:rPr>
      </w:pPr>
      <w:r w:rsidRPr="004141B1">
        <w:rPr>
          <w:rFonts w:ascii="Times New Roman" w:eastAsia="Times New Roman" w:hAnsi="Times New Roman" w:cs="Times New Roman"/>
          <w:color w:val="000000"/>
          <w:sz w:val="24"/>
          <w:szCs w:val="24"/>
        </w:rPr>
        <w:t xml:space="preserve">Místem plnění je: </w:t>
      </w:r>
      <w:r w:rsidRPr="004141B1">
        <w:rPr>
          <w:rFonts w:ascii="Times New Roman" w:eastAsia="Times New Roman" w:hAnsi="Times New Roman" w:cs="Times New Roman"/>
          <w:sz w:val="24"/>
          <w:szCs w:val="24"/>
        </w:rPr>
        <w:t>Základní U Kostela Moravská Třebová se sídlem Kostelní nám. 21/2,</w:t>
      </w:r>
      <w:r w:rsidR="004141B1" w:rsidRPr="004141B1">
        <w:rPr>
          <w:rFonts w:ascii="Times New Roman" w:eastAsia="Times New Roman" w:hAnsi="Times New Roman" w:cs="Times New Roman"/>
          <w:sz w:val="24"/>
          <w:szCs w:val="24"/>
        </w:rPr>
        <w:t xml:space="preserve"> </w:t>
      </w:r>
      <w:r w:rsidR="004141B1" w:rsidRPr="00D61A81">
        <w:rPr>
          <w:rFonts w:ascii="Times New Roman" w:eastAsia="Times New Roman" w:hAnsi="Times New Roman" w:cs="Times New Roman"/>
          <w:sz w:val="24"/>
          <w:szCs w:val="24"/>
        </w:rPr>
        <w:t>Město,</w:t>
      </w:r>
      <w:r w:rsidRPr="00D61A81">
        <w:rPr>
          <w:rFonts w:ascii="Times New Roman" w:eastAsia="Times New Roman" w:hAnsi="Times New Roman" w:cs="Times New Roman"/>
          <w:sz w:val="24"/>
          <w:szCs w:val="24"/>
        </w:rPr>
        <w:t xml:space="preserve"> </w:t>
      </w:r>
      <w:r w:rsidRPr="004141B1">
        <w:rPr>
          <w:rFonts w:ascii="Times New Roman" w:eastAsia="Times New Roman" w:hAnsi="Times New Roman" w:cs="Times New Roman"/>
          <w:sz w:val="24"/>
          <w:szCs w:val="24"/>
        </w:rPr>
        <w:t>571 01 Moravská Třebová</w:t>
      </w:r>
    </w:p>
    <w:p w14:paraId="00000039" w14:textId="77777777" w:rsidR="007A15FC" w:rsidRDefault="00FA1B6F" w:rsidP="00FA1B6F">
      <w:pPr>
        <w:numPr>
          <w:ilvl w:val="0"/>
          <w:numId w:val="1"/>
        </w:numPr>
        <w:pBdr>
          <w:top w:val="nil"/>
          <w:left w:val="nil"/>
          <w:bottom w:val="nil"/>
          <w:right w:val="nil"/>
          <w:between w:val="nil"/>
        </w:pBdr>
        <w:spacing w:after="0" w:line="240" w:lineRule="auto"/>
        <w:ind w:right="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Kupující je oprávněn odmítnout převzetí zboží, pokud se na něm budou vyskytovat v okamžiku předání vady. Zboží se považuje za dodané a závazek prodávajícího dodat zboží bude splněn až okamžikem převzetí zboží bez vad kupujícím.</w:t>
      </w:r>
    </w:p>
    <w:p w14:paraId="0000003A" w14:textId="77777777" w:rsidR="007A15FC" w:rsidRDefault="007A15FC" w:rsidP="00FA1B6F">
      <w:pPr>
        <w:spacing w:after="0" w:line="240" w:lineRule="auto"/>
        <w:rPr>
          <w:rFonts w:ascii="Times New Roman" w:eastAsia="Times New Roman" w:hAnsi="Times New Roman" w:cs="Times New Roman"/>
          <w:sz w:val="24"/>
          <w:szCs w:val="24"/>
        </w:rPr>
      </w:pPr>
    </w:p>
    <w:p w14:paraId="0000003B" w14:textId="77777777" w:rsidR="007A15FC" w:rsidRDefault="007A15FC" w:rsidP="00FA1B6F">
      <w:pPr>
        <w:tabs>
          <w:tab w:val="left" w:pos="6663"/>
        </w:tabs>
        <w:spacing w:after="0" w:line="240" w:lineRule="auto"/>
        <w:ind w:right="3513"/>
        <w:rPr>
          <w:rFonts w:ascii="Times New Roman" w:eastAsia="Times New Roman" w:hAnsi="Times New Roman" w:cs="Times New Roman"/>
          <w:sz w:val="24"/>
          <w:szCs w:val="24"/>
        </w:rPr>
      </w:pPr>
    </w:p>
    <w:p w14:paraId="0000003C" w14:textId="77777777" w:rsidR="007A15FC" w:rsidRDefault="00FA1B6F" w:rsidP="001821F4">
      <w:pPr>
        <w:tabs>
          <w:tab w:val="left" w:pos="6663"/>
        </w:tabs>
        <w:spacing w:after="0" w:line="240" w:lineRule="auto"/>
        <w:ind w:left="5670" w:right="3513" w:hanging="21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w:t>
      </w:r>
    </w:p>
    <w:p w14:paraId="0000003D" w14:textId="77777777" w:rsidR="007A15FC" w:rsidRDefault="00FA1B6F" w:rsidP="001821F4">
      <w:pPr>
        <w:tabs>
          <w:tab w:val="left" w:pos="6663"/>
        </w:tabs>
        <w:spacing w:after="0" w:line="240" w:lineRule="auto"/>
        <w:ind w:left="5670" w:right="3513" w:hanging="21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Záruční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podmínky</w:t>
      </w:r>
    </w:p>
    <w:p w14:paraId="0000003E" w14:textId="77777777" w:rsidR="007A15FC" w:rsidRDefault="007A15FC" w:rsidP="00FA1B6F">
      <w:pPr>
        <w:spacing w:after="32" w:line="240" w:lineRule="auto"/>
        <w:rPr>
          <w:rFonts w:ascii="Times New Roman" w:eastAsia="Times New Roman" w:hAnsi="Times New Roman" w:cs="Times New Roman"/>
          <w:sz w:val="24"/>
          <w:szCs w:val="24"/>
        </w:rPr>
      </w:pPr>
    </w:p>
    <w:p w14:paraId="0000003F" w14:textId="77777777" w:rsidR="007A15FC" w:rsidRDefault="00FA1B6F" w:rsidP="00FA1B6F">
      <w:pPr>
        <w:numPr>
          <w:ilvl w:val="0"/>
          <w:numId w:val="2"/>
        </w:numPr>
        <w:pBdr>
          <w:top w:val="nil"/>
          <w:left w:val="nil"/>
          <w:bottom w:val="nil"/>
          <w:right w:val="nil"/>
          <w:between w:val="nil"/>
        </w:pBdr>
        <w:spacing w:after="0" w:line="240" w:lineRule="auto"/>
        <w:ind w:left="567" w:right="55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odpovídá za vady zjevné, skryté i právní, které má zboží v době jeho předání kupujícímu a dále za ty vady, které se na zboží vyskytnou v záruční době.</w:t>
      </w:r>
    </w:p>
    <w:p w14:paraId="00000040" w14:textId="77777777" w:rsidR="007A15FC" w:rsidRDefault="00FA1B6F" w:rsidP="00FA1B6F">
      <w:pPr>
        <w:numPr>
          <w:ilvl w:val="0"/>
          <w:numId w:val="2"/>
        </w:numPr>
        <w:pBdr>
          <w:top w:val="nil"/>
          <w:left w:val="nil"/>
          <w:bottom w:val="nil"/>
          <w:right w:val="nil"/>
          <w:between w:val="nil"/>
        </w:pBdr>
        <w:spacing w:after="0" w:line="240" w:lineRule="auto"/>
        <w:ind w:left="567" w:right="50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se zavazuje, že předané zboží bude prosté jakýchkoliv vad a bude mít vlastnosti dle této smlouvy, obecně závazných právních předpisů a norem a vlastnosti v první jakosti kvality provedení.</w:t>
      </w:r>
    </w:p>
    <w:p w14:paraId="00000041" w14:textId="0F4CAF85" w:rsidR="007A15FC" w:rsidRDefault="00FA1B6F" w:rsidP="00FA1B6F">
      <w:pPr>
        <w:numPr>
          <w:ilvl w:val="0"/>
          <w:numId w:val="2"/>
        </w:numPr>
        <w:pBdr>
          <w:top w:val="nil"/>
          <w:left w:val="nil"/>
          <w:bottom w:val="nil"/>
          <w:right w:val="nil"/>
          <w:between w:val="nil"/>
        </w:pBdr>
        <w:spacing w:after="0" w:line="240" w:lineRule="auto"/>
        <w:ind w:left="567" w:right="55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 potvrzuje, že na dodané zboží</w:t>
      </w:r>
      <w:r w:rsidR="004141B1">
        <w:rPr>
          <w:rFonts w:ascii="Times New Roman" w:eastAsia="Times New Roman" w:hAnsi="Times New Roman" w:cs="Times New Roman"/>
          <w:color w:val="000000"/>
          <w:sz w:val="24"/>
          <w:szCs w:val="24"/>
        </w:rPr>
        <w:t xml:space="preserve"> </w:t>
      </w:r>
      <w:r w:rsidR="004141B1" w:rsidRPr="00D61A81">
        <w:rPr>
          <w:rFonts w:ascii="Times New Roman" w:eastAsia="Times New Roman" w:hAnsi="Times New Roman" w:cs="Times New Roman"/>
          <w:sz w:val="24"/>
          <w:szCs w:val="24"/>
        </w:rPr>
        <w:t>se vztahuje záruční lhůta</w:t>
      </w:r>
      <w:r w:rsidRPr="004141B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sz w:val="24"/>
          <w:szCs w:val="24"/>
        </w:rPr>
        <w:t xml:space="preserve">24 </w:t>
      </w:r>
      <w:r w:rsidR="004141B1">
        <w:rPr>
          <w:rFonts w:ascii="Times New Roman" w:eastAsia="Times New Roman" w:hAnsi="Times New Roman" w:cs="Times New Roman"/>
          <w:color w:val="000000"/>
          <w:sz w:val="24"/>
          <w:szCs w:val="24"/>
        </w:rPr>
        <w:t>měsíců.</w:t>
      </w:r>
    </w:p>
    <w:p w14:paraId="00000042" w14:textId="77777777" w:rsidR="007A15FC" w:rsidRDefault="00FA1B6F" w:rsidP="00FA1B6F">
      <w:pPr>
        <w:numPr>
          <w:ilvl w:val="0"/>
          <w:numId w:val="2"/>
        </w:numPr>
        <w:pBdr>
          <w:top w:val="nil"/>
          <w:left w:val="nil"/>
          <w:bottom w:val="nil"/>
          <w:right w:val="nil"/>
          <w:between w:val="nil"/>
        </w:pBdr>
        <w:spacing w:after="0" w:line="240" w:lineRule="auto"/>
        <w:ind w:left="567" w:right="55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Záruční doba počíná běžet ode dne následujícího po dni převzetí zboží kupujícím, které je uvedeno v předávacím protokolu podepsaném oběma smluvními stranami.</w:t>
      </w:r>
    </w:p>
    <w:p w14:paraId="00000043" w14:textId="77777777" w:rsidR="007A15FC" w:rsidRDefault="00FA1B6F" w:rsidP="00FA1B6F">
      <w:pPr>
        <w:numPr>
          <w:ilvl w:val="0"/>
          <w:numId w:val="2"/>
        </w:numPr>
        <w:pBdr>
          <w:top w:val="nil"/>
          <w:left w:val="nil"/>
          <w:bottom w:val="nil"/>
          <w:right w:val="nil"/>
          <w:between w:val="nil"/>
        </w:pBdr>
        <w:spacing w:after="0" w:line="240" w:lineRule="auto"/>
        <w:ind w:left="567" w:right="55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Kupující je oprávněn reklamovat v záruční době vady zboží u dodavatele, tj. společnosti KK-TECH s.r.o. a to mailem na: </w:t>
      </w:r>
      <w:hyperlink r:id="rId6">
        <w:r>
          <w:rPr>
            <w:rFonts w:ascii="Times New Roman" w:eastAsia="Times New Roman" w:hAnsi="Times New Roman" w:cs="Times New Roman"/>
            <w:color w:val="0563C1"/>
            <w:sz w:val="24"/>
            <w:szCs w:val="24"/>
            <w:u w:val="single"/>
          </w:rPr>
          <w:t>servis@kktech.cz</w:t>
        </w:r>
      </w:hyperlink>
      <w:r>
        <w:rPr>
          <w:rFonts w:ascii="Times New Roman" w:eastAsia="Times New Roman" w:hAnsi="Times New Roman" w:cs="Times New Roman"/>
          <w:color w:val="000000"/>
          <w:sz w:val="24"/>
          <w:szCs w:val="24"/>
        </w:rPr>
        <w:t xml:space="preserve"> či telefonicky na +420 731 775 778.</w:t>
      </w:r>
    </w:p>
    <w:p w14:paraId="00000044" w14:textId="77777777" w:rsidR="007A15FC" w:rsidRDefault="007A15FC" w:rsidP="00FA1B6F">
      <w:pPr>
        <w:spacing w:after="0" w:line="240" w:lineRule="auto"/>
        <w:rPr>
          <w:rFonts w:ascii="Times New Roman" w:eastAsia="Times New Roman" w:hAnsi="Times New Roman" w:cs="Times New Roman"/>
          <w:sz w:val="24"/>
          <w:szCs w:val="24"/>
        </w:rPr>
      </w:pPr>
    </w:p>
    <w:p w14:paraId="00000045" w14:textId="77777777" w:rsidR="007A15FC" w:rsidRDefault="007A15FC" w:rsidP="00FA1B6F">
      <w:pPr>
        <w:spacing w:after="0" w:line="240" w:lineRule="auto"/>
        <w:rPr>
          <w:rFonts w:ascii="Times New Roman" w:eastAsia="Times New Roman" w:hAnsi="Times New Roman" w:cs="Times New Roman"/>
          <w:sz w:val="12"/>
          <w:szCs w:val="12"/>
        </w:rPr>
      </w:pPr>
    </w:p>
    <w:p w14:paraId="00000046" w14:textId="261A2D8E" w:rsidR="007A15FC" w:rsidRDefault="00FA1B6F" w:rsidP="001821F4">
      <w:pPr>
        <w:spacing w:after="0" w:line="240" w:lineRule="auto"/>
        <w:ind w:left="2835" w:right="3835" w:firstLine="99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w:t>
      </w:r>
    </w:p>
    <w:p w14:paraId="00000047" w14:textId="77777777" w:rsidR="007A15FC" w:rsidRDefault="00FA1B6F" w:rsidP="001821F4">
      <w:pPr>
        <w:spacing w:after="0" w:line="240" w:lineRule="auto"/>
        <w:ind w:left="3828" w:right="3118" w:hanging="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Sankční</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ustanovení</w:t>
      </w:r>
    </w:p>
    <w:p w14:paraId="00000048" w14:textId="77777777" w:rsidR="007A15FC" w:rsidRDefault="007A15FC" w:rsidP="00FA1B6F">
      <w:pPr>
        <w:spacing w:after="32" w:line="240" w:lineRule="auto"/>
        <w:rPr>
          <w:rFonts w:ascii="Times New Roman" w:eastAsia="Times New Roman" w:hAnsi="Times New Roman" w:cs="Times New Roman"/>
          <w:sz w:val="24"/>
          <w:szCs w:val="24"/>
        </w:rPr>
      </w:pPr>
    </w:p>
    <w:p w14:paraId="00000049" w14:textId="77777777" w:rsidR="007A15FC" w:rsidRDefault="00FA1B6F" w:rsidP="00FA1B6F">
      <w:pPr>
        <w:spacing w:after="0" w:line="240" w:lineRule="auto"/>
        <w:ind w:left="427" w:right="54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Pro případ porušení uvedených smluvních povinností dohodly smluvní strany níže uvedené smluvní pokuty, jejichž sjednáním není dotčen nárok kupujícího na náhradu škody způsobenou porušením povinností prodávajícího, zajištěnou smluvní pokutou. Pohledávka kupujícího na zaplacení smluvní pokuty může být započítána s pohledávkou prodávajícího na zaplacení ceny za zboží.</w:t>
      </w:r>
    </w:p>
    <w:p w14:paraId="0000004A" w14:textId="77777777" w:rsidR="007A15FC" w:rsidRDefault="00FA1B6F" w:rsidP="00FA1B6F">
      <w:pPr>
        <w:spacing w:after="0" w:line="240" w:lineRule="auto"/>
        <w:ind w:left="427" w:right="50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Kupující má právo požadovat na prodávajícím při nedodržení termínu předání zboží dle čl. IV odst. 1 smlouvy smluvní pokutu ve výši 0,05 % z ceny za zboží, s jehož dodáním je prodávající v prodlení, a to za každý započatý den prodlení. Při nedodržení stanoveného termínu předání zboží je kupující oprávněn také od smlouvy odstoupit.</w:t>
      </w:r>
    </w:p>
    <w:p w14:paraId="0000004B" w14:textId="77777777" w:rsidR="007A15FC" w:rsidRDefault="00FA1B6F" w:rsidP="00FA1B6F">
      <w:pPr>
        <w:spacing w:after="0" w:line="240" w:lineRule="auto"/>
        <w:ind w:left="427" w:right="542"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Prodávající má právo požadovat na kupujícím při nedodržení termínu splatnosti faktury zákonný úrok z prodlení.</w:t>
      </w:r>
    </w:p>
    <w:p w14:paraId="0000004C" w14:textId="77777777" w:rsidR="007A15FC" w:rsidRDefault="007A15FC" w:rsidP="00FA1B6F">
      <w:pPr>
        <w:spacing w:after="0" w:line="240" w:lineRule="auto"/>
        <w:ind w:left="3344" w:right="3711"/>
        <w:rPr>
          <w:rFonts w:ascii="Times New Roman" w:eastAsia="Times New Roman" w:hAnsi="Times New Roman" w:cs="Times New Roman"/>
          <w:b/>
          <w:color w:val="000000"/>
          <w:sz w:val="24"/>
          <w:szCs w:val="24"/>
        </w:rPr>
      </w:pPr>
    </w:p>
    <w:p w14:paraId="0000004D" w14:textId="77777777" w:rsidR="007A15FC" w:rsidRDefault="007A15FC" w:rsidP="00FA1B6F">
      <w:pPr>
        <w:spacing w:after="0" w:line="240" w:lineRule="auto"/>
        <w:ind w:left="3344" w:right="3711"/>
        <w:rPr>
          <w:rFonts w:ascii="Times New Roman" w:eastAsia="Times New Roman" w:hAnsi="Times New Roman" w:cs="Times New Roman"/>
          <w:b/>
          <w:color w:val="000000"/>
          <w:sz w:val="24"/>
          <w:szCs w:val="24"/>
        </w:rPr>
      </w:pPr>
    </w:p>
    <w:p w14:paraId="0000004E" w14:textId="555265AB" w:rsidR="007A15FC" w:rsidRDefault="00FA1B6F" w:rsidP="00FA1B6F">
      <w:pPr>
        <w:spacing w:after="0" w:line="240" w:lineRule="auto"/>
        <w:ind w:left="6224" w:right="1984" w:hanging="182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Článek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VII.</w:t>
      </w:r>
    </w:p>
    <w:p w14:paraId="0000004F" w14:textId="77777777" w:rsidR="007A15FC" w:rsidRDefault="00FA1B6F" w:rsidP="00FA1B6F">
      <w:pPr>
        <w:spacing w:after="0" w:line="240" w:lineRule="auto"/>
        <w:ind w:left="6224" w:right="1984" w:hanging="239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ustanovení</w:t>
      </w:r>
    </w:p>
    <w:p w14:paraId="00000050" w14:textId="77777777" w:rsidR="007A15FC" w:rsidRDefault="007A15FC" w:rsidP="00FA1B6F">
      <w:pPr>
        <w:spacing w:after="30" w:line="240" w:lineRule="auto"/>
        <w:rPr>
          <w:rFonts w:ascii="Times New Roman" w:eastAsia="Times New Roman" w:hAnsi="Times New Roman" w:cs="Times New Roman"/>
          <w:sz w:val="24"/>
          <w:szCs w:val="24"/>
        </w:rPr>
      </w:pPr>
    </w:p>
    <w:p w14:paraId="00000051" w14:textId="77777777" w:rsidR="007A15FC" w:rsidRDefault="00FA1B6F" w:rsidP="00FA1B6F">
      <w:pPr>
        <w:spacing w:after="0" w:line="240" w:lineRule="auto"/>
        <w:ind w:left="427" w:right="516"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Tato smlouva je vyhotovena v 2 stejnopisech, které mají platnost a závaznost originálu. Kupující i prodávající obdrží 1 vyhotovení.</w:t>
      </w:r>
    </w:p>
    <w:p w14:paraId="00000052" w14:textId="01C4A4F8" w:rsidR="007A15FC" w:rsidRDefault="00FA1B6F" w:rsidP="00FA1B6F">
      <w:pPr>
        <w:spacing w:after="0" w:line="240" w:lineRule="auto"/>
        <w:ind w:left="427" w:right="2741" w:hanging="283"/>
        <w:rPr>
          <w:rFonts w:ascii="Times New Roman" w:eastAsia="Times New Roman" w:hAnsi="Times New Roman" w:cs="Times New Roman"/>
          <w:color w:val="000000"/>
          <w:sz w:val="14"/>
          <w:szCs w:val="14"/>
        </w:rPr>
      </w:pPr>
      <w:bookmarkStart w:id="2" w:name="_heading=h.gjdgxs" w:colFirst="0" w:colLast="0"/>
      <w:bookmarkEnd w:id="2"/>
      <w:r>
        <w:rPr>
          <w:rFonts w:ascii="Times New Roman" w:eastAsia="Times New Roman" w:hAnsi="Times New Roman" w:cs="Times New Roman"/>
          <w:color w:val="000000"/>
          <w:sz w:val="24"/>
          <w:szCs w:val="24"/>
        </w:rPr>
        <w:t xml:space="preserve">2. Nedílnou součástí této smlouvy tvoří přílohy této smlouvy:  </w:t>
      </w:r>
      <w:r w:rsidRPr="00FA1B6F">
        <w:rPr>
          <w:rFonts w:ascii="Times New Roman" w:eastAsia="Times New Roman" w:hAnsi="Times New Roman" w:cs="Times New Roman"/>
          <w:sz w:val="24"/>
          <w:szCs w:val="24"/>
        </w:rPr>
        <w:t>N220412</w:t>
      </w:r>
    </w:p>
    <w:p w14:paraId="00000053" w14:textId="77777777" w:rsidR="007A15FC" w:rsidRDefault="00FA1B6F" w:rsidP="00FA1B6F">
      <w:pPr>
        <w:spacing w:after="0" w:line="240" w:lineRule="auto"/>
        <w:ind w:left="427" w:right="544"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Smluvní strany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00000054" w14:textId="77777777" w:rsidR="007A15FC" w:rsidRDefault="00FA1B6F" w:rsidP="00FA1B6F">
      <w:pPr>
        <w:spacing w:after="0" w:line="240" w:lineRule="auto"/>
        <w:ind w:left="427" w:right="556"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 případech, které nejsou upraveny touto smlouvou, se smluvní strany zavazují poskytnout si vzájemnou součinnost a otázky neřešené ve výzvě či této smlouvě řešit dohodou.</w:t>
      </w:r>
    </w:p>
    <w:p w14:paraId="00000055" w14:textId="77777777" w:rsidR="007A15FC" w:rsidRDefault="00FA1B6F" w:rsidP="00FA1B6F">
      <w:pPr>
        <w:spacing w:after="0" w:line="240" w:lineRule="auto"/>
        <w:ind w:left="427" w:right="502"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Tuto smlouvu lze měnit pouze písemně, a to formou dodatků podepsaných oprávněnými zástupci obou smluvních stran.</w:t>
      </w:r>
    </w:p>
    <w:p w14:paraId="00000056" w14:textId="77777777" w:rsidR="007A15FC" w:rsidRDefault="00FA1B6F" w:rsidP="00FA1B6F">
      <w:pPr>
        <w:spacing w:after="0" w:line="240" w:lineRule="auto"/>
        <w:ind w:left="427" w:right="543" w:hanging="283"/>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color w:val="000000"/>
          <w:sz w:val="24"/>
          <w:szCs w:val="24"/>
        </w:rPr>
        <w:t>6. V případě, že prodávající zvlášť závažně poruší své povinnosti vyplývající pro něj z této smlouvy, je objednatel oprávněn od této smlouvy odstoupit. Odstoupení je právně účinné dnem, kdy je doručeno dodavateli na adresu uvedenou v hlavičce této smlouvy.</w:t>
      </w:r>
    </w:p>
    <w:p w14:paraId="00000057" w14:textId="77777777" w:rsidR="007A15FC" w:rsidRDefault="00FA1B6F" w:rsidP="00FA1B6F">
      <w:pPr>
        <w:spacing w:after="0" w:line="240" w:lineRule="auto"/>
        <w:ind w:left="427" w:right="503" w:hanging="283"/>
        <w:rPr>
          <w:rFonts w:ascii="Times New Roman" w:eastAsia="Times New Roman" w:hAnsi="Times New Roman" w:cs="Times New Roman"/>
          <w:color w:val="000000"/>
          <w:sz w:val="24"/>
          <w:szCs w:val="24"/>
        </w:rPr>
        <w:sectPr w:rsidR="007A15FC">
          <w:pgSz w:w="11908" w:h="16835"/>
          <w:pgMar w:top="1134" w:right="1" w:bottom="930" w:left="1701" w:header="720" w:footer="720" w:gutter="0"/>
          <w:pgNumType w:start="1"/>
          <w:cols w:space="708"/>
        </w:sectPr>
      </w:pPr>
      <w:r>
        <w:rPr>
          <w:rFonts w:ascii="Times New Roman" w:eastAsia="Times New Roman" w:hAnsi="Times New Roman" w:cs="Times New Roman"/>
          <w:color w:val="000000"/>
          <w:sz w:val="24"/>
          <w:szCs w:val="24"/>
        </w:rPr>
        <w:t>7. Tato smlouva nabývá platnosti a účinnosti v den jejího podpisu oprávněnými zástupci smluvních stran.</w:t>
      </w:r>
    </w:p>
    <w:p w14:paraId="00000058" w14:textId="77777777" w:rsidR="007A15FC" w:rsidRDefault="007A15FC" w:rsidP="00FA1B6F">
      <w:pPr>
        <w:spacing w:after="0" w:line="240" w:lineRule="auto"/>
        <w:ind w:left="251" w:right="-20"/>
        <w:rPr>
          <w:rFonts w:ascii="Times New Roman" w:eastAsia="Times New Roman" w:hAnsi="Times New Roman" w:cs="Times New Roman"/>
          <w:color w:val="000000"/>
          <w:sz w:val="24"/>
          <w:szCs w:val="24"/>
        </w:rPr>
      </w:pPr>
    </w:p>
    <w:p w14:paraId="00000059" w14:textId="160649EA" w:rsidR="007A15FC" w:rsidRDefault="00FA1B6F">
      <w:pPr>
        <w:spacing w:after="0" w:line="240" w:lineRule="auto"/>
        <w:ind w:left="251" w:right="-20" w:hanging="2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Ostravě dne </w:t>
      </w:r>
      <w:r>
        <w:rPr>
          <w:rFonts w:ascii="Times New Roman" w:eastAsia="Times New Roman" w:hAnsi="Times New Roman" w:cs="Times New Roman"/>
          <w:sz w:val="24"/>
          <w:szCs w:val="24"/>
        </w:rPr>
        <w:t>29.</w:t>
      </w:r>
      <w:r w:rsidR="00414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4141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V Moravské</w:t>
      </w:r>
      <w:r>
        <w:rPr>
          <w:rFonts w:ascii="Times New Roman" w:eastAsia="Times New Roman" w:hAnsi="Times New Roman" w:cs="Times New Roman"/>
          <w:sz w:val="24"/>
          <w:szCs w:val="24"/>
        </w:rPr>
        <w:t xml:space="preserve"> Třebové</w:t>
      </w:r>
      <w:r>
        <w:rPr>
          <w:rFonts w:ascii="Times New Roman" w:eastAsia="Times New Roman" w:hAnsi="Times New Roman" w:cs="Times New Roman"/>
          <w:color w:val="000000"/>
          <w:sz w:val="24"/>
          <w:szCs w:val="24"/>
        </w:rPr>
        <w:t xml:space="preserve"> dne</w:t>
      </w:r>
      <w:r w:rsidR="00D61A81">
        <w:rPr>
          <w:rFonts w:ascii="Times New Roman" w:eastAsia="Times New Roman" w:hAnsi="Times New Roman" w:cs="Times New Roman"/>
          <w:color w:val="000000"/>
          <w:sz w:val="24"/>
          <w:szCs w:val="24"/>
        </w:rPr>
        <w:t xml:space="preserve"> 29. 6. 2022</w:t>
      </w:r>
      <w:bookmarkStart w:id="4" w:name="_GoBack"/>
      <w:bookmarkEnd w:id="4"/>
    </w:p>
    <w:p w14:paraId="0000005A" w14:textId="77777777" w:rsidR="007A15FC" w:rsidRDefault="007A15FC">
      <w:pPr>
        <w:spacing w:after="0" w:line="240" w:lineRule="auto"/>
        <w:ind w:left="251" w:right="-20"/>
        <w:jc w:val="both"/>
        <w:rPr>
          <w:rFonts w:ascii="Times New Roman" w:eastAsia="Times New Roman" w:hAnsi="Times New Roman" w:cs="Times New Roman"/>
          <w:color w:val="000000"/>
          <w:sz w:val="24"/>
          <w:szCs w:val="24"/>
        </w:rPr>
      </w:pPr>
    </w:p>
    <w:p w14:paraId="0000005B" w14:textId="77777777" w:rsidR="007A15FC" w:rsidRDefault="007A15FC">
      <w:pPr>
        <w:spacing w:after="0" w:line="240" w:lineRule="auto"/>
        <w:ind w:left="251" w:right="-20"/>
        <w:jc w:val="both"/>
        <w:rPr>
          <w:rFonts w:ascii="Times New Roman" w:eastAsia="Times New Roman" w:hAnsi="Times New Roman" w:cs="Times New Roman"/>
          <w:color w:val="000000"/>
          <w:sz w:val="24"/>
          <w:szCs w:val="24"/>
        </w:rPr>
      </w:pPr>
    </w:p>
    <w:p w14:paraId="0000005C" w14:textId="77777777" w:rsidR="007A15FC" w:rsidRDefault="007A15FC">
      <w:pPr>
        <w:spacing w:after="0" w:line="240" w:lineRule="auto"/>
        <w:ind w:left="251" w:right="-20"/>
        <w:jc w:val="both"/>
        <w:rPr>
          <w:rFonts w:ascii="Times New Roman" w:eastAsia="Times New Roman" w:hAnsi="Times New Roman" w:cs="Times New Roman"/>
          <w:color w:val="000000"/>
          <w:sz w:val="24"/>
          <w:szCs w:val="24"/>
        </w:rPr>
      </w:pPr>
    </w:p>
    <w:p w14:paraId="0000005D" w14:textId="77777777" w:rsidR="007A15FC" w:rsidRDefault="007A15FC">
      <w:pPr>
        <w:spacing w:after="0" w:line="240" w:lineRule="auto"/>
        <w:ind w:left="251" w:right="-20"/>
        <w:jc w:val="both"/>
        <w:rPr>
          <w:rFonts w:ascii="Times New Roman" w:eastAsia="Times New Roman" w:hAnsi="Times New Roman" w:cs="Times New Roman"/>
          <w:color w:val="000000"/>
          <w:sz w:val="24"/>
          <w:szCs w:val="24"/>
        </w:rPr>
      </w:pPr>
    </w:p>
    <w:p w14:paraId="0000005E" w14:textId="77777777" w:rsidR="007A15FC" w:rsidRDefault="007A15FC">
      <w:pPr>
        <w:spacing w:after="0" w:line="240" w:lineRule="auto"/>
        <w:ind w:left="251" w:right="-20"/>
        <w:jc w:val="both"/>
        <w:rPr>
          <w:rFonts w:ascii="Times New Roman" w:eastAsia="Times New Roman" w:hAnsi="Times New Roman" w:cs="Times New Roman"/>
          <w:color w:val="000000"/>
          <w:sz w:val="24"/>
          <w:szCs w:val="24"/>
        </w:rPr>
      </w:pPr>
    </w:p>
    <w:p w14:paraId="0000005F" w14:textId="77777777" w:rsidR="007A15FC" w:rsidRDefault="00FA1B6F">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14:paraId="00000060" w14:textId="25EE7B63" w:rsidR="007A15FC" w:rsidRDefault="00FA1B6F">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Lukáš Krywult, MSc – jednatel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821F4">
        <w:rPr>
          <w:rFonts w:ascii="Times New Roman" w:eastAsia="Times New Roman" w:hAnsi="Times New Roman" w:cs="Times New Roman"/>
          <w:sz w:val="24"/>
          <w:szCs w:val="24"/>
        </w:rPr>
        <w:t>Mgr. Zdenka Šafaříková</w:t>
      </w:r>
    </w:p>
    <w:p w14:paraId="490059C9" w14:textId="346E3928" w:rsidR="001821F4" w:rsidRDefault="001821F4" w:rsidP="001821F4">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A1B6F">
        <w:rPr>
          <w:rFonts w:ascii="Times New Roman" w:eastAsia="Times New Roman" w:hAnsi="Times New Roman" w:cs="Times New Roman"/>
          <w:sz w:val="24"/>
          <w:szCs w:val="24"/>
        </w:rPr>
        <w:tab/>
      </w:r>
      <w:r w:rsidR="00FA1B6F">
        <w:rPr>
          <w:rFonts w:ascii="Times New Roman" w:eastAsia="Times New Roman" w:hAnsi="Times New Roman" w:cs="Times New Roman"/>
          <w:sz w:val="24"/>
          <w:szCs w:val="24"/>
        </w:rPr>
        <w:tab/>
      </w:r>
      <w:r w:rsidR="00FA1B6F">
        <w:rPr>
          <w:rFonts w:ascii="Times New Roman" w:eastAsia="Times New Roman" w:hAnsi="Times New Roman" w:cs="Times New Roman"/>
          <w:sz w:val="24"/>
          <w:szCs w:val="24"/>
        </w:rPr>
        <w:tab/>
      </w:r>
      <w:r w:rsidR="00FA1B6F">
        <w:rPr>
          <w:rFonts w:ascii="Times New Roman" w:eastAsia="Times New Roman" w:hAnsi="Times New Roman" w:cs="Times New Roman"/>
          <w:sz w:val="24"/>
          <w:szCs w:val="24"/>
        </w:rPr>
        <w:tab/>
      </w:r>
      <w:r w:rsidR="00FA1B6F">
        <w:rPr>
          <w:rFonts w:ascii="Times New Roman" w:eastAsia="Times New Roman" w:hAnsi="Times New Roman" w:cs="Times New Roman"/>
          <w:sz w:val="24"/>
          <w:szCs w:val="24"/>
        </w:rPr>
        <w:tab/>
      </w:r>
      <w:r w:rsidR="00FA1B6F">
        <w:rPr>
          <w:rFonts w:ascii="Times New Roman" w:eastAsia="Times New Roman" w:hAnsi="Times New Roman" w:cs="Times New Roman"/>
          <w:sz w:val="24"/>
          <w:szCs w:val="24"/>
        </w:rPr>
        <w:tab/>
      </w:r>
      <w:r>
        <w:rPr>
          <w:rFonts w:ascii="Times New Roman" w:eastAsia="Times New Roman" w:hAnsi="Times New Roman" w:cs="Times New Roman"/>
          <w:sz w:val="24"/>
          <w:szCs w:val="24"/>
        </w:rPr>
        <w:t>ředitelka školy</w:t>
      </w:r>
    </w:p>
    <w:p w14:paraId="00000061" w14:textId="2D813F2D" w:rsidR="007A15FC" w:rsidRDefault="007A15FC">
      <w:pPr>
        <w:spacing w:after="0" w:line="240" w:lineRule="auto"/>
        <w:ind w:right="-20"/>
        <w:jc w:val="both"/>
        <w:rPr>
          <w:rFonts w:ascii="Times New Roman" w:eastAsia="Times New Roman" w:hAnsi="Times New Roman" w:cs="Times New Roman"/>
          <w:sz w:val="24"/>
          <w:szCs w:val="24"/>
        </w:rPr>
      </w:pPr>
    </w:p>
    <w:p w14:paraId="00000062" w14:textId="77777777" w:rsidR="007A15FC" w:rsidRDefault="007A15FC">
      <w:pPr>
        <w:spacing w:after="0" w:line="240" w:lineRule="auto"/>
        <w:ind w:right="-20"/>
        <w:jc w:val="both"/>
        <w:rPr>
          <w:rFonts w:ascii="Times New Roman" w:eastAsia="Times New Roman" w:hAnsi="Times New Roman" w:cs="Times New Roman"/>
          <w:sz w:val="24"/>
          <w:szCs w:val="24"/>
        </w:rPr>
      </w:pPr>
    </w:p>
    <w:p w14:paraId="00000063" w14:textId="77777777" w:rsidR="007A15FC" w:rsidRDefault="00FA1B6F">
      <w:pPr>
        <w:spacing w:after="0" w:line="240" w:lineRule="auto"/>
        <w:ind w:right="-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(za prodávajícího)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(za kupujícího)</w:t>
      </w:r>
    </w:p>
    <w:p w14:paraId="00000064" w14:textId="77777777" w:rsidR="007A15FC" w:rsidRDefault="007A15FC">
      <w:pPr>
        <w:spacing w:after="0" w:line="240" w:lineRule="auto"/>
        <w:ind w:right="-20"/>
        <w:jc w:val="both"/>
        <w:rPr>
          <w:rFonts w:ascii="Times New Roman" w:eastAsia="Times New Roman" w:hAnsi="Times New Roman" w:cs="Times New Roman"/>
          <w:i/>
          <w:sz w:val="24"/>
          <w:szCs w:val="24"/>
        </w:rPr>
      </w:pPr>
    </w:p>
    <w:sectPr w:rsidR="007A15FC">
      <w:type w:val="continuous"/>
      <w:pgSz w:w="11908" w:h="16835"/>
      <w:pgMar w:top="1134" w:right="850" w:bottom="930"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285C"/>
    <w:multiLevelType w:val="multilevel"/>
    <w:tmpl w:val="10223296"/>
    <w:lvl w:ilvl="0">
      <w:start w:val="1"/>
      <w:numFmt w:val="decimal"/>
      <w:lvlText w:val="%1."/>
      <w:lvlJc w:val="left"/>
      <w:pPr>
        <w:ind w:left="644" w:hanging="358"/>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 w15:restartNumberingAfterBreak="0">
    <w:nsid w:val="510E5088"/>
    <w:multiLevelType w:val="multilevel"/>
    <w:tmpl w:val="85128BA8"/>
    <w:lvl w:ilvl="0">
      <w:start w:val="1"/>
      <w:numFmt w:val="decimal"/>
      <w:lvlText w:val="%1."/>
      <w:lvlJc w:val="left"/>
      <w:pPr>
        <w:ind w:left="504" w:hanging="360"/>
      </w:pPr>
      <w:rPr>
        <w:color w:val="000000"/>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C"/>
    <w:rsid w:val="001564D9"/>
    <w:rsid w:val="001821F4"/>
    <w:rsid w:val="004141B1"/>
    <w:rsid w:val="00792897"/>
    <w:rsid w:val="007A15FC"/>
    <w:rsid w:val="00D61A81"/>
    <w:rsid w:val="00E34868"/>
    <w:rsid w:val="00FA1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DF83"/>
  <w15:docId w15:val="{E95207A3-D391-4592-A098-BBFD78E8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DC33A7"/>
    <w:rPr>
      <w:color w:val="0563C1" w:themeColor="hyperlink"/>
      <w:u w:val="single"/>
    </w:rPr>
  </w:style>
  <w:style w:type="character" w:customStyle="1" w:styleId="UnresolvedMention">
    <w:name w:val="Unresolved Mention"/>
    <w:basedOn w:val="Standardnpsmoodstavce"/>
    <w:uiPriority w:val="99"/>
    <w:semiHidden/>
    <w:unhideWhenUsed/>
    <w:rsid w:val="00DC33A7"/>
    <w:rPr>
      <w:color w:val="808080"/>
      <w:shd w:val="clear" w:color="auto" w:fill="E6E6E6"/>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43E62"/>
    <w:pPr>
      <w:ind w:left="720"/>
      <w:contextualSpacing/>
    </w:pPr>
  </w:style>
  <w:style w:type="paragraph" w:styleId="Bezmezer">
    <w:name w:val="No Spacing"/>
    <w:uiPriority w:val="1"/>
    <w:qFormat/>
    <w:rsid w:val="00FA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kktec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nbYt26G1IUq0mfXG3lbt3Qu6g==">AMUW2mXaoXX/++DWkDVJmhABmMXoPK+pSQfZfqUEZskC0zV1d4sdQWtXSjE0l/tjG1v36eeRvvm85atWhU7ci2eNQ92ywUtzLf6SZsMh2TujJZ1Yl4Ydb2mPv2QyQBepLAdBPE1fou9/Q639ZCVc2appKpg/6YFflQ==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932</Words>
  <Characters>5502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Krywult</dc:creator>
  <cp:lastModifiedBy>ředitel</cp:lastModifiedBy>
  <cp:revision>7</cp:revision>
  <dcterms:created xsi:type="dcterms:W3CDTF">2022-06-30T08:51:00Z</dcterms:created>
  <dcterms:modified xsi:type="dcterms:W3CDTF">2022-06-30T09:26:00Z</dcterms:modified>
</cp:coreProperties>
</file>