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F1" w:rsidRDefault="002C3BDC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960120</wp:posOffset>
            </wp:positionH>
            <wp:positionV relativeFrom="paragraph">
              <wp:posOffset>12700</wp:posOffset>
            </wp:positionV>
            <wp:extent cx="786130" cy="90233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613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F1" w:rsidRDefault="002C3BDC">
      <w:pPr>
        <w:pStyle w:val="Nadpis10"/>
        <w:keepNext/>
        <w:keepLines/>
        <w:shd w:val="clear" w:color="auto" w:fill="auto"/>
        <w:sectPr w:rsidR="00747FF1">
          <w:footerReference w:type="default" r:id="rId9"/>
          <w:footerReference w:type="first" r:id="rId10"/>
          <w:pgSz w:w="11900" w:h="16840"/>
          <w:pgMar w:top="241" w:right="1392" w:bottom="708" w:left="2746" w:header="0" w:footer="3" w:gutter="0"/>
          <w:pgNumType w:start="1"/>
          <w:cols w:space="720"/>
          <w:noEndnote/>
          <w:titlePg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0"/>
    </w:p>
    <w:p w:rsidR="00747FF1" w:rsidRDefault="00747FF1">
      <w:pPr>
        <w:spacing w:line="144" w:lineRule="exact"/>
        <w:rPr>
          <w:sz w:val="12"/>
          <w:szCs w:val="12"/>
        </w:rPr>
      </w:pPr>
    </w:p>
    <w:p w:rsidR="00747FF1" w:rsidRDefault="00747FF1">
      <w:pPr>
        <w:spacing w:line="14" w:lineRule="exact"/>
        <w:sectPr w:rsidR="00747FF1">
          <w:type w:val="continuous"/>
          <w:pgSz w:w="11900" w:h="16840"/>
          <w:pgMar w:top="241" w:right="0" w:bottom="708" w:left="0" w:header="0" w:footer="3" w:gutter="0"/>
          <w:cols w:space="720"/>
          <w:noEndnote/>
          <w:docGrid w:linePitch="360"/>
        </w:sectPr>
      </w:pPr>
    </w:p>
    <w:p w:rsidR="00747FF1" w:rsidRDefault="002C3BDC">
      <w:pPr>
        <w:pStyle w:val="Zkladntext1"/>
        <w:shd w:val="clear" w:color="auto" w:fill="auto"/>
        <w:spacing w:after="0"/>
        <w:jc w:val="left"/>
      </w:pPr>
      <w:r>
        <w:t xml:space="preserve">Drnovská 507, 161 06 Praha 6 - Ruzyně IČO/DIČ: 000 27 006 / CZ00027006 </w:t>
      </w:r>
      <w:hyperlink r:id="rId11" w:history="1">
        <w:r>
          <w:rPr>
            <w:lang w:val="en-US" w:eastAsia="en-US" w:bidi="en-US"/>
          </w:rPr>
          <w:t>E-maiL</w:t>
        </w:r>
        <w:r>
          <w:rPr>
            <w:color w:val="0000FF"/>
            <w:lang w:val="en-US" w:eastAsia="en-US" w:bidi="en-US"/>
          </w:rPr>
          <w:t>crogscjence@vury.cz</w:t>
        </w:r>
      </w:hyperlink>
    </w:p>
    <w:p w:rsidR="00747FF1" w:rsidRDefault="002C3BDC">
      <w:pPr>
        <w:pStyle w:val="Zkladntext1"/>
        <w:shd w:val="clear" w:color="auto" w:fill="auto"/>
        <w:tabs>
          <w:tab w:val="left" w:pos="701"/>
        </w:tabs>
        <w:spacing w:after="0"/>
        <w:sectPr w:rsidR="00747FF1">
          <w:type w:val="continuous"/>
          <w:pgSz w:w="11900" w:h="16840"/>
          <w:pgMar w:top="241" w:right="2074" w:bottom="708" w:left="1709" w:header="0" w:footer="3" w:gutter="0"/>
          <w:cols w:num="2" w:space="861"/>
          <w:noEndnote/>
          <w:docGrid w:linePitch="360"/>
        </w:sectPr>
      </w:pPr>
      <w:r>
        <w:t>Tel.: +420 233 022 211 (ústředna) Tel.:</w:t>
      </w:r>
      <w:r>
        <w:tab/>
        <w:t>+420 233 311 499 (ředitel)</w:t>
      </w:r>
    </w:p>
    <w:p w:rsidR="00747FF1" w:rsidRDefault="00747FF1">
      <w:pPr>
        <w:spacing w:line="240" w:lineRule="exact"/>
        <w:rPr>
          <w:sz w:val="19"/>
          <w:szCs w:val="19"/>
        </w:rPr>
      </w:pPr>
    </w:p>
    <w:p w:rsidR="00747FF1" w:rsidRDefault="00747FF1">
      <w:pPr>
        <w:spacing w:line="240" w:lineRule="exact"/>
        <w:rPr>
          <w:sz w:val="19"/>
          <w:szCs w:val="19"/>
        </w:rPr>
      </w:pPr>
    </w:p>
    <w:p w:rsidR="00747FF1" w:rsidRDefault="00747FF1">
      <w:pPr>
        <w:spacing w:before="97" w:after="97" w:line="240" w:lineRule="exact"/>
        <w:rPr>
          <w:sz w:val="19"/>
          <w:szCs w:val="19"/>
        </w:rPr>
      </w:pPr>
    </w:p>
    <w:p w:rsidR="00747FF1" w:rsidRDefault="00747FF1">
      <w:pPr>
        <w:spacing w:line="14" w:lineRule="exact"/>
        <w:sectPr w:rsidR="00747FF1">
          <w:type w:val="continuous"/>
          <w:pgSz w:w="11900" w:h="16840"/>
          <w:pgMar w:top="656" w:right="0" w:bottom="868" w:left="0" w:header="0" w:footer="3" w:gutter="0"/>
          <w:cols w:space="720"/>
          <w:noEndnote/>
          <w:docGrid w:linePitch="360"/>
        </w:sectPr>
      </w:pPr>
    </w:p>
    <w:p w:rsidR="00747FF1" w:rsidRDefault="002C3BDC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Smlouva o nájmu pozemku</w:t>
      </w:r>
      <w:bookmarkEnd w:id="1"/>
    </w:p>
    <w:p w:rsidR="00747FF1" w:rsidRDefault="002C3BDC">
      <w:pPr>
        <w:pStyle w:val="Zkladntext1"/>
        <w:shd w:val="clear" w:color="auto" w:fill="auto"/>
        <w:spacing w:after="580"/>
        <w:jc w:val="center"/>
        <w:rPr>
          <w:sz w:val="24"/>
          <w:szCs w:val="24"/>
        </w:rPr>
      </w:pPr>
      <w:r>
        <w:t>kterou níže uvedeného dne uzavírají</w:t>
      </w:r>
      <w:r>
        <w:rPr>
          <w:sz w:val="24"/>
          <w:szCs w:val="24"/>
        </w:rPr>
        <w:t>:</w:t>
      </w:r>
    </w:p>
    <w:p w:rsidR="00747FF1" w:rsidRDefault="002C3BDC">
      <w:pPr>
        <w:pStyle w:val="Nadpis40"/>
        <w:keepNext/>
        <w:keepLines/>
        <w:shd w:val="clear" w:color="auto" w:fill="auto"/>
        <w:ind w:left="720" w:hanging="720"/>
        <w:jc w:val="left"/>
      </w:pPr>
      <w:bookmarkStart w:id="2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747FF1" w:rsidRDefault="002C3BDC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06 Praha 6 - Ruzyně</w:t>
      </w:r>
    </w:p>
    <w:p w:rsidR="00747FF1" w:rsidRDefault="002C3BDC">
      <w:pPr>
        <w:pStyle w:val="Zkladntext1"/>
        <w:shd w:val="clear" w:color="auto" w:fill="auto"/>
        <w:spacing w:after="0"/>
        <w:ind w:left="720" w:hanging="720"/>
        <w:jc w:val="left"/>
      </w:pPr>
      <w:r>
        <w:t>IČO: 00027006</w:t>
      </w:r>
    </w:p>
    <w:p w:rsidR="00747FF1" w:rsidRDefault="002C3BDC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747FF1" w:rsidRDefault="002C3BDC">
      <w:pPr>
        <w:pStyle w:val="Zkladntext1"/>
        <w:shd w:val="clear" w:color="auto" w:fill="auto"/>
        <w:spacing w:after="540" w:line="360" w:lineRule="auto"/>
        <w:ind w:right="1120"/>
        <w:jc w:val="left"/>
      </w:pPr>
      <w:r>
        <w:t xml:space="preserve">zapsaná v rejstříku veřejných výzkumných institucí vedeném Ministerstvem školství ČR zastoupena </w:t>
      </w:r>
      <w:r>
        <w:rPr>
          <w:b/>
          <w:bCs/>
        </w:rPr>
        <w:t xml:space="preserve">RNDr. Mikulášem </w:t>
      </w:r>
      <w:proofErr w:type="spellStart"/>
      <w:r>
        <w:rPr>
          <w:b/>
          <w:bCs/>
        </w:rPr>
        <w:t>Madarasem</w:t>
      </w:r>
      <w:proofErr w:type="spellEnd"/>
      <w:r>
        <w:rPr>
          <w:b/>
          <w:bCs/>
        </w:rPr>
        <w:t>, Ph.D.</w:t>
      </w:r>
      <w:r>
        <w:t>, ředitelem na straně jedné (dále jen „</w:t>
      </w:r>
      <w:r>
        <w:rPr>
          <w:b/>
          <w:bCs/>
        </w:rPr>
        <w:t>pronajímatel</w:t>
      </w:r>
      <w:r>
        <w:t>“)</w:t>
      </w:r>
    </w:p>
    <w:p w:rsidR="00747FF1" w:rsidRDefault="002C3BDC">
      <w:pPr>
        <w:pStyle w:val="Nadpis40"/>
        <w:keepNext/>
        <w:keepLines/>
        <w:shd w:val="clear" w:color="auto" w:fill="auto"/>
        <w:ind w:left="720" w:hanging="720"/>
        <w:jc w:val="left"/>
      </w:pPr>
      <w:bookmarkStart w:id="3" w:name="bookmark3"/>
      <w:r>
        <w:t xml:space="preserve">S u b t e r </w:t>
      </w:r>
      <w:proofErr w:type="spellStart"/>
      <w:r>
        <w:t>r</w:t>
      </w:r>
      <w:proofErr w:type="spellEnd"/>
      <w:r>
        <w:t xml:space="preserve"> a a.s.</w:t>
      </w:r>
      <w:bookmarkEnd w:id="3"/>
    </w:p>
    <w:p w:rsidR="00747FF1" w:rsidRDefault="002C3BDC">
      <w:pPr>
        <w:pStyle w:val="Zkladntext1"/>
        <w:shd w:val="clear" w:color="auto" w:fill="auto"/>
        <w:spacing w:after="0"/>
        <w:ind w:left="720" w:hanging="720"/>
        <w:jc w:val="left"/>
      </w:pPr>
      <w:r>
        <w:t>se sídlem Koželužská 2246/5, Libeň, 180 00 Praha 8</w:t>
      </w:r>
    </w:p>
    <w:p w:rsidR="00747FF1" w:rsidRDefault="002C3BDC">
      <w:pPr>
        <w:pStyle w:val="Zkladntext1"/>
        <w:shd w:val="clear" w:color="auto" w:fill="auto"/>
        <w:spacing w:after="0"/>
        <w:ind w:left="720" w:hanging="720"/>
        <w:jc w:val="left"/>
      </w:pPr>
      <w:r>
        <w:t>IČ</w:t>
      </w:r>
      <w:r>
        <w:t>O: 453 09 612</w:t>
      </w:r>
    </w:p>
    <w:p w:rsidR="00747FF1" w:rsidRDefault="002C3BDC">
      <w:pPr>
        <w:pStyle w:val="Zkladntext1"/>
        <w:shd w:val="clear" w:color="auto" w:fill="auto"/>
        <w:spacing w:after="0"/>
        <w:ind w:left="720" w:hanging="720"/>
        <w:jc w:val="left"/>
      </w:pPr>
      <w:r>
        <w:t>DIČ: CZ45309 612</w:t>
      </w:r>
    </w:p>
    <w:p w:rsidR="00747FF1" w:rsidRDefault="002C3BDC">
      <w:pPr>
        <w:pStyle w:val="Zkladntext1"/>
        <w:shd w:val="clear" w:color="auto" w:fill="auto"/>
        <w:spacing w:after="380" w:line="360" w:lineRule="auto"/>
        <w:ind w:right="1120"/>
        <w:jc w:val="left"/>
      </w:pPr>
      <w:r>
        <w:t xml:space="preserve">zapsaná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B 1383 vedená u Městského soudu v Praze zastoupena </w:t>
      </w:r>
      <w:r>
        <w:rPr>
          <w:b/>
          <w:bCs/>
        </w:rPr>
        <w:t>Ing. Miroslavem Kadlecem</w:t>
      </w:r>
      <w:r>
        <w:t>, ředitelem divize 3 na základě Plné moci na straně druhé (dále jen „</w:t>
      </w:r>
      <w:r>
        <w:rPr>
          <w:b/>
          <w:bCs/>
        </w:rPr>
        <w:t>nájemce</w:t>
      </w:r>
      <w:r>
        <w:t>“)</w:t>
      </w:r>
    </w:p>
    <w:p w:rsidR="00747FF1" w:rsidRDefault="002C3BDC">
      <w:pPr>
        <w:pStyle w:val="Nadpis40"/>
        <w:keepNext/>
        <w:keepLines/>
        <w:shd w:val="clear" w:color="auto" w:fill="auto"/>
      </w:pPr>
      <w:bookmarkStart w:id="4" w:name="bookmark4"/>
      <w:r>
        <w:t>I.</w:t>
      </w:r>
      <w:bookmarkEnd w:id="4"/>
    </w:p>
    <w:p w:rsidR="00747FF1" w:rsidRDefault="002C3BDC">
      <w:pPr>
        <w:pStyle w:val="Nadpis40"/>
        <w:keepNext/>
        <w:keepLines/>
        <w:shd w:val="clear" w:color="auto" w:fill="auto"/>
        <w:spacing w:after="200"/>
      </w:pPr>
      <w:bookmarkStart w:id="5" w:name="bookmark5"/>
      <w:r>
        <w:t>Předmět nájmu</w:t>
      </w:r>
      <w:bookmarkEnd w:id="5"/>
    </w:p>
    <w:p w:rsidR="00747FF1" w:rsidRDefault="002C3BDC">
      <w:pPr>
        <w:pStyle w:val="Zkladntext1"/>
        <w:numPr>
          <w:ilvl w:val="0"/>
          <w:numId w:val="1"/>
        </w:numPr>
        <w:shd w:val="clear" w:color="auto" w:fill="auto"/>
        <w:tabs>
          <w:tab w:val="left" w:pos="706"/>
        </w:tabs>
        <w:spacing w:after="0"/>
        <w:ind w:left="720" w:hanging="720"/>
      </w:pPr>
      <w:r>
        <w:t xml:space="preserve">Pronajímatel je </w:t>
      </w:r>
      <w:r>
        <w:t xml:space="preserve">vlastníkem nemovitosti -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1262/7 v katastrálním území Ruzyně, zapsaném na listu vlastnictví č. 72 pro katastrální území Ruzyně, obec Praha, vedeném Katastrálním úřadem pro Hlavní město Prahu Katastrální pracoviště Praha (dále jen</w:t>
      </w:r>
    </w:p>
    <w:p w:rsidR="00747FF1" w:rsidRDefault="002C3BDC">
      <w:pPr>
        <w:pStyle w:val="Zkladntext1"/>
        <w:shd w:val="clear" w:color="auto" w:fill="auto"/>
        <w:spacing w:after="420"/>
        <w:ind w:left="720" w:firstLine="20"/>
        <w:jc w:val="left"/>
      </w:pPr>
      <w:r>
        <w:t>pozemek).</w:t>
      </w:r>
    </w:p>
    <w:p w:rsidR="00747FF1" w:rsidRDefault="002C3BDC">
      <w:pPr>
        <w:pStyle w:val="Zkladntext1"/>
        <w:numPr>
          <w:ilvl w:val="0"/>
          <w:numId w:val="1"/>
        </w:numPr>
        <w:shd w:val="clear" w:color="auto" w:fill="auto"/>
        <w:tabs>
          <w:tab w:val="left" w:pos="706"/>
        </w:tabs>
        <w:spacing w:after="420"/>
        <w:ind w:left="720" w:hanging="720"/>
        <w:jc w:val="left"/>
      </w:pPr>
      <w:r>
        <w:t>Předmětem nájmu je celý pozemek o výměře 1 438 m</w:t>
      </w:r>
      <w:r>
        <w:rPr>
          <w:vertAlign w:val="superscript"/>
        </w:rPr>
        <w:t>2</w:t>
      </w:r>
      <w:r>
        <w:t>.</w:t>
      </w:r>
    </w:p>
    <w:p w:rsidR="00747FF1" w:rsidRDefault="002C3BDC">
      <w:pPr>
        <w:pStyle w:val="Nadpis40"/>
        <w:keepNext/>
        <w:keepLines/>
        <w:shd w:val="clear" w:color="auto" w:fill="auto"/>
      </w:pPr>
      <w:bookmarkStart w:id="6" w:name="bookmark6"/>
      <w:r>
        <w:t>II.</w:t>
      </w:r>
      <w:bookmarkEnd w:id="6"/>
    </w:p>
    <w:p w:rsidR="00747FF1" w:rsidRDefault="002C3BDC">
      <w:pPr>
        <w:pStyle w:val="Nadpis40"/>
        <w:keepNext/>
        <w:keepLines/>
        <w:shd w:val="clear" w:color="auto" w:fill="auto"/>
        <w:spacing w:after="200"/>
      </w:pPr>
      <w:bookmarkStart w:id="7" w:name="bookmark7"/>
      <w:r>
        <w:t>Nájem</w:t>
      </w:r>
      <w:bookmarkEnd w:id="7"/>
    </w:p>
    <w:p w:rsidR="00747FF1" w:rsidRDefault="002C3BDC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ind w:left="720" w:hanging="720"/>
        <w:jc w:val="left"/>
      </w:pPr>
      <w:r>
        <w:t>Pronajímatel přenechává nájemci do užívání předmět nájmu specifikovaný v článku I. této smlouvy a nájemce se zavazuje za užívání předmětu nájmu platit pronajímateli nájemné.</w:t>
      </w:r>
    </w:p>
    <w:p w:rsidR="00747FF1" w:rsidRDefault="002C3BDC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ind w:left="720" w:hanging="720"/>
        <w:jc w:val="left"/>
      </w:pPr>
      <w:r>
        <w:t xml:space="preserve">Nájemce je oprávněn </w:t>
      </w:r>
      <w:r>
        <w:t>užívat předmět nájmu pouze k umístění zařízení staveniště v souvislosti se stavbou „Tramvajová trať Divoká Šárka - Dědinská“.</w:t>
      </w:r>
    </w:p>
    <w:p w:rsidR="00747FF1" w:rsidRDefault="002C3BDC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after="640"/>
        <w:ind w:left="720" w:hanging="720"/>
        <w:jc w:val="left"/>
      </w:pPr>
      <w:r>
        <w:t>Spolu s nájmem nebude pronajímatel poskytovat nájemci žádné služby.</w:t>
      </w:r>
    </w:p>
    <w:p w:rsidR="00747FF1" w:rsidRDefault="002C3BDC">
      <w:pPr>
        <w:pStyle w:val="Nadpis40"/>
        <w:keepNext/>
        <w:keepLines/>
        <w:shd w:val="clear" w:color="auto" w:fill="auto"/>
      </w:pPr>
      <w:bookmarkStart w:id="8" w:name="bookmark8"/>
      <w:r>
        <w:t>III.</w:t>
      </w:r>
      <w:bookmarkEnd w:id="8"/>
    </w:p>
    <w:p w:rsidR="00747FF1" w:rsidRDefault="002C3BDC">
      <w:pPr>
        <w:pStyle w:val="Nadpis40"/>
        <w:keepNext/>
        <w:keepLines/>
        <w:shd w:val="clear" w:color="auto" w:fill="auto"/>
        <w:spacing w:after="200"/>
      </w:pPr>
      <w:bookmarkStart w:id="9" w:name="bookmark9"/>
      <w:r>
        <w:t>Doba nájmu a skončení nájmu</w:t>
      </w:r>
      <w:bookmarkEnd w:id="9"/>
    </w:p>
    <w:p w:rsidR="00747FF1" w:rsidRDefault="002C3BDC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after="300"/>
        <w:ind w:left="720" w:hanging="720"/>
        <w:jc w:val="left"/>
      </w:pPr>
      <w:r>
        <w:t xml:space="preserve">Nájem se sjednává na dobu </w:t>
      </w:r>
      <w:r>
        <w:t>určitou, a to od 01. 07. 2022 do 31. 12. 2023.</w:t>
      </w:r>
    </w:p>
    <w:p w:rsidR="00747FF1" w:rsidRDefault="002C3BDC">
      <w:pPr>
        <w:pStyle w:val="Zkladntext1"/>
        <w:numPr>
          <w:ilvl w:val="0"/>
          <w:numId w:val="2"/>
        </w:numPr>
        <w:shd w:val="clear" w:color="auto" w:fill="auto"/>
        <w:tabs>
          <w:tab w:val="left" w:pos="690"/>
        </w:tabs>
        <w:ind w:left="720" w:hanging="720"/>
      </w:pPr>
      <w:r>
        <w:t>Strany výslovně vylučují použití ustanovení o obnovení nájmu v případě, že nájemce užívá předmět nájmu i po uplynutí doby nájmu.</w:t>
      </w:r>
    </w:p>
    <w:p w:rsidR="00747FF1" w:rsidRDefault="002C3BDC">
      <w:pPr>
        <w:pStyle w:val="Zkladntext1"/>
        <w:numPr>
          <w:ilvl w:val="0"/>
          <w:numId w:val="2"/>
        </w:numPr>
        <w:shd w:val="clear" w:color="auto" w:fill="auto"/>
        <w:tabs>
          <w:tab w:val="left" w:pos="690"/>
        </w:tabs>
        <w:spacing w:after="420"/>
        <w:ind w:left="720" w:hanging="720"/>
      </w:pPr>
      <w:r>
        <w:t>Pronajímatel je oprávněn tuto smlouvu vypovědět bez výpovědní doby v případě pro</w:t>
      </w:r>
      <w:r>
        <w:t xml:space="preserve">dlení </w:t>
      </w:r>
      <w:r>
        <w:lastRenderedPageBreak/>
        <w:t>nájemce s úhradou nájemného přesahující 14 kalendářních dnů.</w:t>
      </w:r>
    </w:p>
    <w:p w:rsidR="00747FF1" w:rsidRDefault="002C3BDC">
      <w:pPr>
        <w:pStyle w:val="Nadpis40"/>
        <w:keepNext/>
        <w:keepLines/>
        <w:shd w:val="clear" w:color="auto" w:fill="auto"/>
        <w:ind w:left="4400"/>
        <w:jc w:val="left"/>
      </w:pPr>
      <w:bookmarkStart w:id="10" w:name="bookmark10"/>
      <w:r>
        <w:t>IV.</w:t>
      </w:r>
      <w:bookmarkEnd w:id="10"/>
    </w:p>
    <w:p w:rsidR="00747FF1" w:rsidRDefault="002C3BDC">
      <w:pPr>
        <w:pStyle w:val="Nadpis40"/>
        <w:keepNext/>
        <w:keepLines/>
        <w:shd w:val="clear" w:color="auto" w:fill="auto"/>
        <w:spacing w:after="200"/>
      </w:pPr>
      <w:bookmarkStart w:id="11" w:name="bookmark11"/>
      <w:r>
        <w:t>Nájemné</w:t>
      </w:r>
      <w:bookmarkEnd w:id="11"/>
    </w:p>
    <w:p w:rsidR="00747FF1" w:rsidRDefault="002C3BDC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spacing w:after="0"/>
        <w:ind w:left="720" w:hanging="720"/>
      </w:pPr>
      <w:r>
        <w:t>Za užívání předmětu nájmu se nájemce zavazuje hradit pronajímateli nájemné ve výši</w:t>
      </w:r>
    </w:p>
    <w:p w:rsidR="00747FF1" w:rsidRDefault="002C3BDC">
      <w:pPr>
        <w:pStyle w:val="Zkladntext1"/>
        <w:shd w:val="clear" w:color="auto" w:fill="auto"/>
        <w:ind w:left="720"/>
      </w:pPr>
      <w:r>
        <w:t>28 760 Kč měsíčně (bez DPH).</w:t>
      </w:r>
    </w:p>
    <w:p w:rsidR="00747FF1" w:rsidRDefault="002C3BDC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ind w:left="720" w:hanging="720"/>
      </w:pPr>
      <w:r>
        <w:t xml:space="preserve">Nájemné je splatné měsíčně předem vždy nejpozději k poslednímu </w:t>
      </w:r>
      <w:r>
        <w:t>dni kalendářního měsíce předcházejícího kalendářnímu měsíci, za které se nájemné platí. První nájemné dle této smlouvy je splatné při podpisu smlouvy.</w:t>
      </w:r>
    </w:p>
    <w:p w:rsidR="00747FF1" w:rsidRDefault="002C3BDC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ind w:left="720" w:hanging="720"/>
      </w:pPr>
      <w:r>
        <w:t xml:space="preserve">Veškeré platby určené pronajímateli budou hrazeny na účet pronajímatele č. 25635061/0100 pod variabilním </w:t>
      </w:r>
      <w:r>
        <w:t>symbolem 315108. Částka se považuje za zaplacenou okamžikem připsání na tento účet.</w:t>
      </w:r>
    </w:p>
    <w:p w:rsidR="00747FF1" w:rsidRDefault="002C3BDC">
      <w:pPr>
        <w:pStyle w:val="Zkladntext1"/>
        <w:shd w:val="clear" w:color="auto" w:fill="auto"/>
        <w:spacing w:after="420"/>
        <w:ind w:left="720" w:hanging="720"/>
      </w:pPr>
      <w:r>
        <w:t>4.5 Pro případ prodlení s úhradou nájemného sjednávají strany úrok z prodlení ve výši 0,1 % denně.</w:t>
      </w:r>
    </w:p>
    <w:p w:rsidR="00747FF1" w:rsidRDefault="002C3BDC">
      <w:pPr>
        <w:pStyle w:val="Nadpis40"/>
        <w:keepNext/>
        <w:keepLines/>
        <w:shd w:val="clear" w:color="auto" w:fill="auto"/>
        <w:ind w:left="4440"/>
        <w:jc w:val="left"/>
      </w:pPr>
      <w:bookmarkStart w:id="12" w:name="bookmark12"/>
      <w:r>
        <w:t>V.</w:t>
      </w:r>
      <w:bookmarkEnd w:id="12"/>
    </w:p>
    <w:p w:rsidR="00747FF1" w:rsidRDefault="002C3BDC">
      <w:pPr>
        <w:pStyle w:val="Nadpis40"/>
        <w:keepNext/>
        <w:keepLines/>
        <w:shd w:val="clear" w:color="auto" w:fill="auto"/>
        <w:spacing w:after="200"/>
      </w:pPr>
      <w:bookmarkStart w:id="13" w:name="bookmark13"/>
      <w:r>
        <w:t>Další práva a povinnosti</w:t>
      </w:r>
      <w:bookmarkEnd w:id="13"/>
    </w:p>
    <w:p w:rsidR="00747FF1" w:rsidRDefault="002C3BDC">
      <w:pPr>
        <w:pStyle w:val="Zkladntext1"/>
        <w:numPr>
          <w:ilvl w:val="0"/>
          <w:numId w:val="4"/>
        </w:numPr>
        <w:shd w:val="clear" w:color="auto" w:fill="auto"/>
        <w:tabs>
          <w:tab w:val="left" w:pos="690"/>
        </w:tabs>
        <w:ind w:left="720" w:hanging="720"/>
      </w:pPr>
      <w:r>
        <w:t>Nájemce není oprávněn předmět nájmu dále podn</w:t>
      </w:r>
      <w:r>
        <w:t>ajmout.</w:t>
      </w:r>
    </w:p>
    <w:p w:rsidR="00747FF1" w:rsidRDefault="002C3BDC">
      <w:pPr>
        <w:pStyle w:val="Zkladntext1"/>
        <w:numPr>
          <w:ilvl w:val="0"/>
          <w:numId w:val="4"/>
        </w:numPr>
        <w:shd w:val="clear" w:color="auto" w:fill="auto"/>
        <w:tabs>
          <w:tab w:val="left" w:pos="690"/>
        </w:tabs>
        <w:ind w:left="720" w:hanging="720"/>
      </w:pPr>
      <w:r>
        <w:t>Nájemce není oprávněn na pozemku zřizovat jakékoliv trvalé stavby.</w:t>
      </w:r>
    </w:p>
    <w:p w:rsidR="00747FF1" w:rsidRDefault="002C3BDC">
      <w:pPr>
        <w:pStyle w:val="Zkladntext1"/>
        <w:numPr>
          <w:ilvl w:val="0"/>
          <w:numId w:val="4"/>
        </w:numPr>
        <w:shd w:val="clear" w:color="auto" w:fill="auto"/>
        <w:tabs>
          <w:tab w:val="left" w:pos="690"/>
        </w:tabs>
        <w:ind w:left="720" w:hanging="720"/>
      </w:pPr>
      <w:r>
        <w:t>Nájemce není oprávněn provádět jakékoliv trvalé změny předmětu nájmu.</w:t>
      </w:r>
    </w:p>
    <w:p w:rsidR="00747FF1" w:rsidRDefault="002C3BDC">
      <w:pPr>
        <w:pStyle w:val="Zkladntext1"/>
        <w:numPr>
          <w:ilvl w:val="0"/>
          <w:numId w:val="4"/>
        </w:numPr>
        <w:shd w:val="clear" w:color="auto" w:fill="auto"/>
        <w:tabs>
          <w:tab w:val="left" w:pos="690"/>
        </w:tabs>
        <w:ind w:left="720" w:hanging="720"/>
      </w:pPr>
      <w:r>
        <w:t>Nájemce je povinen o předmět nájmu pečovat s péčí řádného hospodáře a dbát, aby nedošlo k jakémukoliv znehodnoc</w:t>
      </w:r>
      <w:r>
        <w:t>ení nebo poškození (např. únikem ropných nebo jiných nebezpečných látek). V případě vzniku jakéhokoliv ohrožení, či přímého poškození životního prostředí za vše odpovídá nájemce a vzniklé škody odstraní nájemce na vlastní náklady.</w:t>
      </w:r>
    </w:p>
    <w:p w:rsidR="00747FF1" w:rsidRDefault="002C3BDC">
      <w:pPr>
        <w:pStyle w:val="Zkladntext1"/>
        <w:numPr>
          <w:ilvl w:val="0"/>
          <w:numId w:val="4"/>
        </w:numPr>
        <w:shd w:val="clear" w:color="auto" w:fill="auto"/>
        <w:tabs>
          <w:tab w:val="left" w:pos="690"/>
        </w:tabs>
        <w:ind w:left="720" w:hanging="720"/>
      </w:pPr>
      <w:r>
        <w:t>Jakékoliv zhodnocení před</w:t>
      </w:r>
      <w:r>
        <w:t>mětu nájmu, které by mohlo přetrvat ukončení nájmu, je nájemce oprávněn provést pouze po předchozím písemném souhlasu pronajímatele, které musí pod sankcí neplatnosti obsahovat maximální výši zhodnocení. V případě, že bude zhodnocení provedeno bez předchoz</w:t>
      </w:r>
      <w:r>
        <w:t>ího písemného souhlasu pronajímatele, a toto zhodnocení přetrvá i po ukončení nájmu, nemá nájemce právo na jakoukoliv kompenzaci provedeného zhodnocení. Nájemce nemá nárok na jakoukoliv náhradu za převzetí zákaznické základny.</w:t>
      </w:r>
    </w:p>
    <w:p w:rsidR="00747FF1" w:rsidRDefault="002C3BDC">
      <w:pPr>
        <w:pStyle w:val="Zkladntext1"/>
        <w:numPr>
          <w:ilvl w:val="0"/>
          <w:numId w:val="4"/>
        </w:numPr>
        <w:shd w:val="clear" w:color="auto" w:fill="auto"/>
        <w:tabs>
          <w:tab w:val="left" w:pos="690"/>
        </w:tabs>
        <w:spacing w:after="420"/>
        <w:ind w:left="720" w:hanging="720"/>
      </w:pPr>
      <w:r>
        <w:t>Při skončení nájmu je nájemce</w:t>
      </w:r>
      <w:r>
        <w:t xml:space="preserve"> povinen uvést předmět nájmu do původního stavu.</w:t>
      </w:r>
    </w:p>
    <w:p w:rsidR="00747FF1" w:rsidRDefault="002C3BDC">
      <w:pPr>
        <w:pStyle w:val="Nadpis40"/>
        <w:keepNext/>
        <w:keepLines/>
        <w:shd w:val="clear" w:color="auto" w:fill="auto"/>
        <w:ind w:left="4400"/>
        <w:jc w:val="left"/>
      </w:pPr>
      <w:bookmarkStart w:id="14" w:name="bookmark14"/>
      <w:r>
        <w:t>VI.</w:t>
      </w:r>
      <w:bookmarkEnd w:id="14"/>
    </w:p>
    <w:p w:rsidR="00747FF1" w:rsidRDefault="002C3BDC">
      <w:pPr>
        <w:pStyle w:val="Nadpis40"/>
        <w:keepNext/>
        <w:keepLines/>
        <w:shd w:val="clear" w:color="auto" w:fill="auto"/>
        <w:spacing w:after="200"/>
      </w:pPr>
      <w:bookmarkStart w:id="15" w:name="bookmark15"/>
      <w:r>
        <w:t>Prohlášení</w:t>
      </w:r>
      <w:bookmarkEnd w:id="15"/>
    </w:p>
    <w:p w:rsidR="00747FF1" w:rsidRDefault="002C3BDC">
      <w:pPr>
        <w:pStyle w:val="Zkladntext1"/>
        <w:numPr>
          <w:ilvl w:val="0"/>
          <w:numId w:val="5"/>
        </w:numPr>
        <w:shd w:val="clear" w:color="auto" w:fill="auto"/>
        <w:tabs>
          <w:tab w:val="left" w:pos="690"/>
        </w:tabs>
        <w:ind w:left="720" w:hanging="720"/>
      </w:pPr>
      <w:r>
        <w:t>Nájemce prohlašuje, že se seznámil s aktuálním stavem předmětu nájmu.</w:t>
      </w:r>
    </w:p>
    <w:p w:rsidR="00747FF1" w:rsidRDefault="002C3BDC">
      <w:pPr>
        <w:pStyle w:val="Zkladntext1"/>
        <w:numPr>
          <w:ilvl w:val="0"/>
          <w:numId w:val="5"/>
        </w:numPr>
        <w:shd w:val="clear" w:color="auto" w:fill="auto"/>
        <w:tabs>
          <w:tab w:val="left" w:pos="690"/>
        </w:tabs>
        <w:spacing w:after="640"/>
        <w:ind w:left="720" w:hanging="720"/>
      </w:pPr>
      <w:r>
        <w:t>Pronajímatel neposkytnul žádná ujištění o vlastnostech předmětu nájmu.</w:t>
      </w:r>
    </w:p>
    <w:p w:rsidR="00747FF1" w:rsidRDefault="002C3BDC">
      <w:pPr>
        <w:pStyle w:val="Nadpis40"/>
        <w:keepNext/>
        <w:keepLines/>
        <w:shd w:val="clear" w:color="auto" w:fill="auto"/>
        <w:ind w:left="4340"/>
        <w:jc w:val="left"/>
      </w:pPr>
      <w:bookmarkStart w:id="16" w:name="bookmark16"/>
      <w:r>
        <w:t>VII.</w:t>
      </w:r>
      <w:bookmarkEnd w:id="16"/>
    </w:p>
    <w:p w:rsidR="00747FF1" w:rsidRDefault="002C3BDC">
      <w:pPr>
        <w:pStyle w:val="Nadpis40"/>
        <w:keepNext/>
        <w:keepLines/>
        <w:shd w:val="clear" w:color="auto" w:fill="auto"/>
        <w:spacing w:after="200"/>
      </w:pPr>
      <w:bookmarkStart w:id="17" w:name="bookmark17"/>
      <w:r>
        <w:t>Závěrečná ustanovení</w:t>
      </w:r>
      <w:bookmarkEnd w:id="17"/>
    </w:p>
    <w:p w:rsidR="00747FF1" w:rsidRDefault="002C3BDC">
      <w:pPr>
        <w:pStyle w:val="Zkladntext1"/>
        <w:numPr>
          <w:ilvl w:val="0"/>
          <w:numId w:val="6"/>
        </w:numPr>
        <w:shd w:val="clear" w:color="auto" w:fill="auto"/>
        <w:tabs>
          <w:tab w:val="left" w:pos="690"/>
        </w:tabs>
        <w:spacing w:after="0"/>
        <w:ind w:left="720" w:hanging="720"/>
      </w:pPr>
      <w:r>
        <w:t>Tato smlouva nabývá platn</w:t>
      </w:r>
      <w:r>
        <w:t xml:space="preserve">osti dnem podpisu smluvních stran. Smluvní strany berou </w:t>
      </w:r>
      <w:proofErr w:type="gramStart"/>
      <w:r>
        <w:t>na</w:t>
      </w:r>
      <w:proofErr w:type="gramEnd"/>
    </w:p>
    <w:p w:rsidR="00747FF1" w:rsidRDefault="002C3BDC">
      <w:pPr>
        <w:pStyle w:val="Zkladntext1"/>
        <w:shd w:val="clear" w:color="auto" w:fill="auto"/>
        <w:ind w:left="720"/>
      </w:pPr>
      <w:r>
        <w:t xml:space="preserve">vědomí, že tato smlouva ke své účinnosti vyžaduje uveřejnění v registru smluv podle zákona č. 340/2015 Sb. a s tímto uveřejněním souhlasí. Zaslání smlouvy do registru smluv se zavazuje zajistit </w:t>
      </w:r>
      <w:r>
        <w:t>neprodleně po podpisu smlouvy pronajímatel.</w:t>
      </w:r>
      <w:r>
        <w:br w:type="page"/>
      </w:r>
    </w:p>
    <w:p w:rsidR="00747FF1" w:rsidRDefault="002C3BD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lastRenderedPageBreak/>
        <w:t>Žádná smluvní strana není oprávněna postoupit pohledávky, resp. použít pohledávky z této smlouvy vůči druhé smluvní straně jako zástavu na zajištění svých závazků vůči třetí osobě, pouze po předchozím písemném s</w:t>
      </w:r>
      <w:r>
        <w:t>ouhlasu druhé smluvní strany.</w:t>
      </w:r>
    </w:p>
    <w:p w:rsidR="00747FF1" w:rsidRDefault="002C3BD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Tato smlouva se řídí českým právním řádem. Případné spory z této smlouvy mají být rozhodovány obecnými soudy České republiky.</w:t>
      </w:r>
    </w:p>
    <w:p w:rsidR="00747FF1" w:rsidRDefault="002C3BD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Strany sjednávají zákaz postoupení smlouvy.</w:t>
      </w:r>
    </w:p>
    <w:p w:rsidR="00747FF1" w:rsidRDefault="002C3BD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Nájemce nese nebezpečí změny okolností na své straně.</w:t>
      </w:r>
    </w:p>
    <w:p w:rsidR="00747FF1" w:rsidRDefault="002C3BD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Ta</w:t>
      </w:r>
      <w:r>
        <w:t>to smlouva je úplným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747FF1" w:rsidRDefault="002C3BD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Strany v</w:t>
      </w:r>
      <w:r>
        <w:t>ylučují, aby vedle výslovných ustanovení smlouvy, byly práva a povinnosti dovozovány z dosavadní či budoucí praxe mezi stranami nebo ze zvyklostí ať obecných nebo odvětvových.</w:t>
      </w:r>
    </w:p>
    <w:p w:rsidR="00747FF1" w:rsidRDefault="002C3BD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 xml:space="preserve">Nájemce potvrzuje, že je podnikatel a uzavírá tuto smlouvu v rámci svého </w:t>
      </w:r>
      <w:r>
        <w:t>podnikání.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747FF1" w:rsidRDefault="002C3BD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Tato smlouva může být měněna pou</w:t>
      </w:r>
      <w:r>
        <w:t>ze číslovanými dodatky uzavřenými oběma smluvními stranami v písemné formě, pod sankcí neplatnosti jiných forem ujednání. Za písemnou formu pro změnu smlouvy se nepovažuje výměna elektronických zpráv.</w:t>
      </w:r>
    </w:p>
    <w:p w:rsidR="00747FF1" w:rsidRDefault="002C3BD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spacing w:after="0"/>
        <w:ind w:left="700" w:hanging="700"/>
        <w:sectPr w:rsidR="00747FF1">
          <w:type w:val="continuous"/>
          <w:pgSz w:w="11900" w:h="16840"/>
          <w:pgMar w:top="656" w:right="1389" w:bottom="868" w:left="1387" w:header="0" w:footer="3" w:gutter="0"/>
          <w:cols w:space="720"/>
          <w:noEndnote/>
          <w:docGrid w:linePitch="360"/>
        </w:sectPr>
      </w:pPr>
      <w:r>
        <w:t>Tato smlouva je sepsána ve dvou</w:t>
      </w:r>
      <w:r>
        <w:t xml:space="preserve"> vyhotoveních, přičemž každá smluvní strana obdrží po jednom vyhotovení.</w:t>
      </w:r>
    </w:p>
    <w:p w:rsidR="00747FF1" w:rsidRDefault="00747FF1">
      <w:pPr>
        <w:spacing w:line="240" w:lineRule="exact"/>
        <w:rPr>
          <w:sz w:val="19"/>
          <w:szCs w:val="19"/>
        </w:rPr>
      </w:pPr>
    </w:p>
    <w:p w:rsidR="00747FF1" w:rsidRDefault="00747FF1">
      <w:pPr>
        <w:spacing w:before="11" w:after="11" w:line="240" w:lineRule="exact"/>
        <w:rPr>
          <w:sz w:val="19"/>
          <w:szCs w:val="19"/>
        </w:rPr>
      </w:pPr>
    </w:p>
    <w:p w:rsidR="00747FF1" w:rsidRDefault="00747FF1">
      <w:pPr>
        <w:spacing w:line="14" w:lineRule="exact"/>
        <w:sectPr w:rsidR="00747FF1">
          <w:type w:val="continuous"/>
          <w:pgSz w:w="11900" w:h="16840"/>
          <w:pgMar w:top="1052" w:right="0" w:bottom="1052" w:left="0" w:header="0" w:footer="3" w:gutter="0"/>
          <w:cols w:space="720"/>
          <w:noEndnote/>
          <w:docGrid w:linePitch="360"/>
        </w:sectPr>
      </w:pPr>
    </w:p>
    <w:p w:rsidR="00747FF1" w:rsidRDefault="002C3BDC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12700</wp:posOffset>
                </wp:positionV>
                <wp:extent cx="1225550" cy="12585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258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7FF1" w:rsidRDefault="002C3BDC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901"/>
                              </w:tabs>
                              <w:spacing w:after="0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  <w:p w:rsidR="00747FF1" w:rsidRDefault="002C3BDC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>Za pronajímatele:</w:t>
                            </w:r>
                          </w:p>
                          <w:p w:rsidR="00747FF1" w:rsidRDefault="00747FF1" w:rsidP="003831C5">
                            <w:pPr>
                              <w:pStyle w:val="Zkladntext30"/>
                              <w:shd w:val="clear" w:color="auto" w:fill="auto"/>
                              <w:ind w:left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4.5pt;margin-top:1pt;width:96.5pt;height:99.1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" filled="f" stroked="f">
                <v:textbox style="mso-fit-shape-to-text:t" inset="0,0,0,0">
                  <w:txbxContent>
                    <w:p w:rsidR="00747FF1" w:rsidRDefault="002C3BDC">
                      <w:pPr>
                        <w:pStyle w:val="Zkladntext1"/>
                        <w:shd w:val="clear" w:color="auto" w:fill="auto"/>
                        <w:tabs>
                          <w:tab w:val="left" w:leader="dot" w:pos="1901"/>
                        </w:tabs>
                        <w:spacing w:after="0"/>
                      </w:pPr>
                      <w:r>
                        <w:t>V Praze dne</w:t>
                      </w:r>
                      <w:r>
                        <w:tab/>
                      </w:r>
                    </w:p>
                    <w:p w:rsidR="00747FF1" w:rsidRDefault="002C3BDC">
                      <w:pPr>
                        <w:pStyle w:val="Zkladntext1"/>
                        <w:shd w:val="clear" w:color="auto" w:fill="auto"/>
                        <w:spacing w:after="140"/>
                      </w:pPr>
                      <w:r>
                        <w:t>Za pronajímatele:</w:t>
                      </w:r>
                    </w:p>
                    <w:p w:rsidR="00747FF1" w:rsidRDefault="00747FF1" w:rsidP="003831C5">
                      <w:pPr>
                        <w:pStyle w:val="Zkladntext30"/>
                        <w:shd w:val="clear" w:color="auto" w:fill="auto"/>
                        <w:ind w:left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4170" distL="114300" distR="245110" simplePos="0" relativeHeight="125829381" behindDoc="0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12700</wp:posOffset>
                </wp:positionV>
                <wp:extent cx="844550" cy="30797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7FF1" w:rsidRDefault="002C3BD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Tišnově dne Za nájemce: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6.80000000000001pt;margin-top:1.pt;width:66.5pt;height:24.25pt;z-index:-125829372;mso-wrap-distance-left:9.pt;mso-wrap-distance-right:19.300000000000001pt;mso-wrap-distance-bottom:27.10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Tišnově dne Za nájemce: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81330" distB="0" distL="385445" distR="114300" simplePos="0" relativeHeight="125829383" behindDoc="0" locked="0" layoutInCell="1" allowOverlap="1">
            <wp:simplePos x="0" y="0"/>
            <wp:positionH relativeFrom="page">
              <wp:posOffset>4168140</wp:posOffset>
            </wp:positionH>
            <wp:positionV relativeFrom="paragraph">
              <wp:posOffset>494030</wp:posOffset>
            </wp:positionV>
            <wp:extent cx="707390" cy="17081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0739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F1" w:rsidRDefault="002C3BDC">
      <w:pPr>
        <w:pStyle w:val="Zkladntext20"/>
        <w:shd w:val="clear" w:color="auto" w:fill="auto"/>
      </w:pPr>
      <w:r>
        <w:t xml:space="preserve">Datum: </w:t>
      </w:r>
      <w:r w:rsidR="003831C5">
        <w:t xml:space="preserve">2022.07.01 </w:t>
      </w:r>
      <w:bookmarkStart w:id="18" w:name="_GoBack"/>
      <w:bookmarkEnd w:id="18"/>
    </w:p>
    <w:p w:rsidR="00747FF1" w:rsidRDefault="002C3BDC">
      <w:pPr>
        <w:pStyle w:val="Nadpis40"/>
        <w:keepNext/>
        <w:keepLines/>
        <w:shd w:val="clear" w:color="auto" w:fill="auto"/>
      </w:pPr>
      <w:bookmarkStart w:id="19" w:name="bookmark18"/>
      <w:r>
        <w:t>RNDr. Mikuláš Madaras, Ph.D.</w:t>
      </w:r>
      <w:r>
        <w:br/>
        <w:t>ředitel</w:t>
      </w:r>
      <w:bookmarkEnd w:id="19"/>
    </w:p>
    <w:p w:rsidR="00747FF1" w:rsidRDefault="00747FF1">
      <w:pPr>
        <w:pStyle w:val="Nadpis30"/>
        <w:keepNext/>
        <w:keepLines/>
        <w:shd w:val="clear" w:color="auto" w:fill="auto"/>
        <w:spacing w:after="0"/>
        <w:ind w:left="220"/>
      </w:pPr>
    </w:p>
    <w:p w:rsidR="00747FF1" w:rsidRDefault="002C3BDC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160"/>
        <w:ind w:left="1040" w:firstLine="20"/>
        <w:jc w:val="both"/>
      </w:pPr>
      <w:bookmarkStart w:id="20" w:name="bookmark20"/>
      <w:r>
        <w:t>Datum: 2022.07.01 1</w:t>
      </w:r>
      <w:bookmarkEnd w:id="20"/>
    </w:p>
    <w:p w:rsidR="00747FF1" w:rsidRDefault="002C3BDC">
      <w:pPr>
        <w:pStyle w:val="Nadpis40"/>
        <w:keepNext/>
        <w:keepLines/>
        <w:shd w:val="clear" w:color="auto" w:fill="auto"/>
      </w:pPr>
      <w:bookmarkStart w:id="21" w:name="bookmark21"/>
      <w:r>
        <w:t>Ing. Miroslav Kadlec</w:t>
      </w:r>
      <w:r>
        <w:br/>
        <w:t>ředitel divize 3</w:t>
      </w:r>
      <w:bookmarkEnd w:id="21"/>
    </w:p>
    <w:sectPr w:rsidR="00747FF1">
      <w:type w:val="continuous"/>
      <w:pgSz w:w="11900" w:h="16840"/>
      <w:pgMar w:top="1052" w:right="2074" w:bottom="1052" w:left="2093" w:header="0" w:footer="3" w:gutter="0"/>
      <w:cols w:num="2" w:space="185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DC" w:rsidRDefault="002C3BDC">
      <w:r>
        <w:separator/>
      </w:r>
    </w:p>
  </w:endnote>
  <w:endnote w:type="continuationSeparator" w:id="0">
    <w:p w:rsidR="002C3BDC" w:rsidRDefault="002C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FF1" w:rsidRDefault="002C3BD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6040755</wp:posOffset>
              </wp:positionH>
              <wp:positionV relativeFrom="page">
                <wp:posOffset>10205720</wp:posOffset>
              </wp:positionV>
              <wp:extent cx="61595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7FF1" w:rsidRDefault="002C3BDC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831C5" w:rsidRPr="003831C5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75.65pt;margin-top:803.6pt;width:48.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" filled="f" stroked="f">
              <v:textbox style="mso-fit-shape-to-text:t" inset="0,0,0,0">
                <w:txbxContent>
                  <w:p w:rsidR="00747FF1" w:rsidRDefault="002C3BDC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831C5" w:rsidRPr="003831C5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FF1" w:rsidRDefault="00747FF1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DC" w:rsidRDefault="002C3BDC"/>
  </w:footnote>
  <w:footnote w:type="continuationSeparator" w:id="0">
    <w:p w:rsidR="002C3BDC" w:rsidRDefault="002C3B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265"/>
    <w:multiLevelType w:val="multilevel"/>
    <w:tmpl w:val="9FCE1F84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14AF7"/>
    <w:multiLevelType w:val="multilevel"/>
    <w:tmpl w:val="3CBA26AE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90A33"/>
    <w:multiLevelType w:val="multilevel"/>
    <w:tmpl w:val="F926C2A4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F7F92"/>
    <w:multiLevelType w:val="multilevel"/>
    <w:tmpl w:val="AAE80F4E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D007C2"/>
    <w:multiLevelType w:val="multilevel"/>
    <w:tmpl w:val="A672FC10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A6D1D"/>
    <w:multiLevelType w:val="multilevel"/>
    <w:tmpl w:val="5EEACF3E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47FF1"/>
    <w:rsid w:val="002C3BDC"/>
    <w:rsid w:val="003831C5"/>
    <w:rsid w:val="00747FF1"/>
    <w:rsid w:val="00B6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320" w:right="1060" w:hanging="154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860"/>
    </w:pPr>
    <w:rPr>
      <w:rFonts w:ascii="Segoe UI" w:eastAsia="Segoe UI" w:hAnsi="Segoe UI" w:cs="Segoe U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88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ind w:left="630" w:firstLine="40"/>
      <w:outlineLvl w:val="2"/>
    </w:pPr>
    <w:rPr>
      <w:rFonts w:ascii="Segoe UI" w:eastAsia="Segoe UI" w:hAnsi="Segoe UI" w:cs="Segoe U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320" w:right="1060" w:hanging="154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860"/>
    </w:pPr>
    <w:rPr>
      <w:rFonts w:ascii="Segoe UI" w:eastAsia="Segoe UI" w:hAnsi="Segoe UI" w:cs="Segoe U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88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ind w:left="630" w:firstLine="40"/>
      <w:outlineLvl w:val="2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-maiLcrogscjence@vury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5119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Poskytování IT služeb Computer Help</dc:title>
  <dc:subject/>
  <dc:creator>Svoboda Vaclav</dc:creator>
  <cp:keywords/>
  <cp:lastModifiedBy>Sakrytova</cp:lastModifiedBy>
  <cp:revision>3</cp:revision>
  <dcterms:created xsi:type="dcterms:W3CDTF">2022-07-01T11:35:00Z</dcterms:created>
  <dcterms:modified xsi:type="dcterms:W3CDTF">2022-07-01T11:40:00Z</dcterms:modified>
</cp:coreProperties>
</file>