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33" w:rsidRPr="00644F55" w:rsidRDefault="00285533" w:rsidP="00644F55">
      <w:pPr>
        <w:pStyle w:val="Nadpis5"/>
        <w:rPr>
          <w:rFonts w:asciiTheme="minorHAnsi" w:hAnsiTheme="minorHAnsi" w:cs="Arial"/>
          <w:i/>
          <w:color w:val="404040"/>
        </w:rPr>
      </w:pPr>
      <w:r w:rsidRPr="00644F55">
        <w:rPr>
          <w:rFonts w:asciiTheme="minorHAnsi" w:hAnsiTheme="minorHAnsi" w:cs="Arial"/>
          <w:color w:val="404040"/>
          <w:sz w:val="28"/>
          <w:szCs w:val="28"/>
        </w:rPr>
        <w:t>Smlouva o dílo</w:t>
      </w:r>
    </w:p>
    <w:p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i/>
          <w:color w:val="404040"/>
        </w:rPr>
        <w:t xml:space="preserve">uzavřená dle </w:t>
      </w:r>
      <w:proofErr w:type="spellStart"/>
      <w:r w:rsidRPr="00644F55">
        <w:rPr>
          <w:rFonts w:asciiTheme="minorHAnsi" w:hAnsiTheme="minorHAnsi" w:cs="Arial"/>
          <w:i/>
          <w:color w:val="404040"/>
        </w:rPr>
        <w:t>ust</w:t>
      </w:r>
      <w:proofErr w:type="spellEnd"/>
      <w:r w:rsidRPr="00644F55">
        <w:rPr>
          <w:rFonts w:asciiTheme="minorHAnsi" w:hAnsiTheme="minorHAnsi" w:cs="Arial"/>
          <w:i/>
          <w:color w:val="404040"/>
        </w:rPr>
        <w:t>. §2586 a násl. Občanského zák.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č.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89/2012 Sb.</w:t>
      </w:r>
    </w:p>
    <w:p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I. Smluvní strany</w:t>
      </w:r>
    </w:p>
    <w:p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:rsidR="00644F55" w:rsidRPr="00644F55" w:rsidRDefault="00644F55" w:rsidP="00644F55">
      <w:pPr>
        <w:rPr>
          <w:rFonts w:asciiTheme="minorHAnsi" w:hAnsiTheme="minorHAnsi" w:cs="Arial"/>
          <w:b/>
          <w:bCs/>
          <w:color w:val="404040"/>
        </w:rPr>
      </w:pPr>
      <w:r w:rsidRPr="00644F55">
        <w:rPr>
          <w:rFonts w:asciiTheme="minorHAnsi" w:hAnsiTheme="minorHAnsi" w:cs="Arial"/>
          <w:b/>
          <w:bCs/>
          <w:color w:val="404040"/>
        </w:rPr>
        <w:t>Objednatel</w:t>
      </w:r>
      <w:r w:rsidR="00F95667">
        <w:rPr>
          <w:rFonts w:asciiTheme="minorHAnsi" w:hAnsiTheme="minorHAnsi" w:cs="Arial"/>
          <w:b/>
          <w:bCs/>
          <w:color w:val="404040"/>
        </w:rPr>
        <w:t>:</w:t>
      </w:r>
    </w:p>
    <w:p w:rsidR="00423295" w:rsidRDefault="009422C0" w:rsidP="00644F55">
      <w:pPr>
        <w:rPr>
          <w:rFonts w:asciiTheme="minorHAnsi" w:hAnsiTheme="minorHAnsi" w:cs="Arial Narrow"/>
          <w:color w:val="262626"/>
          <w:highlight w:val="yellow"/>
        </w:rPr>
      </w:pPr>
      <w:r>
        <w:rPr>
          <w:rFonts w:ascii="Calibri" w:hAnsi="Calibri" w:cs="Calibri"/>
          <w:b/>
          <w:bCs/>
        </w:rPr>
        <w:t>Město Krupka</w:t>
      </w:r>
      <w:r w:rsidR="00423295" w:rsidRPr="002D5EB3">
        <w:rPr>
          <w:rFonts w:asciiTheme="minorHAnsi" w:hAnsiTheme="minorHAnsi" w:cs="Arial Narrow"/>
          <w:color w:val="262626"/>
          <w:highlight w:val="yellow"/>
        </w:rPr>
        <w:t xml:space="preserve"> </w:t>
      </w:r>
    </w:p>
    <w:p w:rsidR="00285533" w:rsidRPr="00B83007" w:rsidRDefault="0061194D" w:rsidP="000536EF">
      <w:pPr>
        <w:jc w:val="both"/>
        <w:rPr>
          <w:rFonts w:asciiTheme="minorHAnsi" w:hAnsiTheme="minorHAnsi" w:cs="Arial"/>
        </w:rPr>
      </w:pPr>
      <w:r w:rsidRPr="00B83007">
        <w:rPr>
          <w:rFonts w:asciiTheme="minorHAnsi" w:hAnsiTheme="minorHAnsi" w:cs="Arial"/>
        </w:rPr>
        <w:t>s</w:t>
      </w:r>
      <w:r w:rsidR="00285533" w:rsidRPr="00B83007">
        <w:rPr>
          <w:rFonts w:asciiTheme="minorHAnsi" w:hAnsiTheme="minorHAnsi" w:cs="Arial"/>
        </w:rPr>
        <w:t xml:space="preserve">e sídlem: </w:t>
      </w:r>
      <w:r w:rsidR="009422C0">
        <w:rPr>
          <w:rFonts w:asciiTheme="minorHAnsi" w:hAnsiTheme="minorHAnsi" w:cs="Arial"/>
        </w:rPr>
        <w:t>Mariánské nám. 32, 417 42 Krupka</w:t>
      </w:r>
    </w:p>
    <w:p w:rsidR="00B83007" w:rsidRDefault="00B83007" w:rsidP="00B83007">
      <w:pPr>
        <w:rPr>
          <w:rFonts w:asciiTheme="minorHAnsi" w:hAnsiTheme="minorHAnsi"/>
        </w:rPr>
      </w:pPr>
      <w:r w:rsidRPr="00B83007">
        <w:rPr>
          <w:rFonts w:asciiTheme="minorHAnsi" w:hAnsiTheme="minorHAnsi" w:cs="Arial Narrow"/>
        </w:rPr>
        <w:t>IČ:</w:t>
      </w:r>
      <w:r w:rsidRPr="00B83007">
        <w:rPr>
          <w:rFonts w:asciiTheme="minorHAnsi" w:hAnsiTheme="minorHAnsi"/>
        </w:rPr>
        <w:t xml:space="preserve"> </w:t>
      </w:r>
      <w:r w:rsidR="009422C0">
        <w:rPr>
          <w:rFonts w:asciiTheme="minorHAnsi" w:hAnsiTheme="minorHAnsi"/>
        </w:rPr>
        <w:t>00266418</w:t>
      </w:r>
    </w:p>
    <w:p w:rsidR="009422C0" w:rsidRPr="00B83007" w:rsidRDefault="009422C0" w:rsidP="00B83007">
      <w:pPr>
        <w:rPr>
          <w:rFonts w:asciiTheme="minorHAnsi" w:hAnsiTheme="minorHAnsi" w:cs="Arial Narrow"/>
        </w:rPr>
      </w:pPr>
      <w:r>
        <w:rPr>
          <w:rFonts w:asciiTheme="minorHAnsi" w:hAnsiTheme="minorHAnsi"/>
        </w:rPr>
        <w:t>DIČ: CZ00266418</w:t>
      </w:r>
    </w:p>
    <w:p w:rsidR="00B83007" w:rsidRPr="00B83007" w:rsidRDefault="00B83007" w:rsidP="00B83007">
      <w:pPr>
        <w:rPr>
          <w:rFonts w:asciiTheme="minorHAnsi" w:hAnsiTheme="minorHAnsi" w:cs="Arial Narrow"/>
          <w:shd w:val="clear" w:color="auto" w:fill="FFFF00"/>
        </w:rPr>
      </w:pPr>
      <w:r w:rsidRPr="00B83007">
        <w:rPr>
          <w:rFonts w:asciiTheme="minorHAnsi" w:hAnsiTheme="minorHAnsi" w:cs="Arial Narrow"/>
        </w:rPr>
        <w:t xml:space="preserve">bank. </w:t>
      </w:r>
      <w:proofErr w:type="gramStart"/>
      <w:r w:rsidRPr="00B83007">
        <w:rPr>
          <w:rFonts w:asciiTheme="minorHAnsi" w:hAnsiTheme="minorHAnsi" w:cs="Arial Narrow"/>
        </w:rPr>
        <w:t>spoj</w:t>
      </w:r>
      <w:proofErr w:type="gramEnd"/>
      <w:r w:rsidRPr="00B83007">
        <w:rPr>
          <w:rFonts w:asciiTheme="minorHAnsi" w:hAnsiTheme="minorHAnsi" w:cs="Arial Narrow"/>
        </w:rPr>
        <w:t xml:space="preserve">.:  </w:t>
      </w:r>
      <w:r w:rsidR="009422C0">
        <w:rPr>
          <w:rFonts w:asciiTheme="minorHAnsi" w:hAnsiTheme="minorHAnsi" w:cs="Arial Narrow"/>
        </w:rPr>
        <w:t xml:space="preserve">KB expozitura Krupka </w:t>
      </w:r>
    </w:p>
    <w:p w:rsidR="00B83007" w:rsidRPr="00B83007" w:rsidRDefault="00B83007" w:rsidP="00B83007">
      <w:pPr>
        <w:rPr>
          <w:rFonts w:asciiTheme="minorHAnsi" w:hAnsiTheme="minorHAnsi" w:cs="Arial Narrow"/>
        </w:rPr>
      </w:pPr>
      <w:proofErr w:type="spellStart"/>
      <w:proofErr w:type="gramStart"/>
      <w:r w:rsidRPr="00B83007">
        <w:rPr>
          <w:rFonts w:asciiTheme="minorHAnsi" w:hAnsiTheme="minorHAnsi" w:cs="Arial Narrow"/>
        </w:rPr>
        <w:t>č.ú</w:t>
      </w:r>
      <w:proofErr w:type="spellEnd"/>
      <w:r w:rsidRPr="00B83007">
        <w:rPr>
          <w:rFonts w:asciiTheme="minorHAnsi" w:hAnsiTheme="minorHAnsi" w:cs="Arial Narrow"/>
        </w:rPr>
        <w:t xml:space="preserve">.: </w:t>
      </w:r>
      <w:r w:rsidR="009422C0">
        <w:rPr>
          <w:rFonts w:asciiTheme="minorHAnsi" w:hAnsiTheme="minorHAnsi" w:cs="Arial Narrow"/>
        </w:rPr>
        <w:t>2520501/0100</w:t>
      </w:r>
      <w:proofErr w:type="gramEnd"/>
    </w:p>
    <w:p w:rsidR="00B83007" w:rsidRPr="00B83007" w:rsidRDefault="00B83007" w:rsidP="00B83007">
      <w:pPr>
        <w:rPr>
          <w:rFonts w:asciiTheme="minorHAnsi" w:hAnsiTheme="minorHAnsi" w:cs="Arial"/>
        </w:rPr>
      </w:pPr>
      <w:r w:rsidRPr="00B83007">
        <w:rPr>
          <w:rFonts w:asciiTheme="minorHAnsi" w:hAnsiTheme="minorHAnsi" w:cs="Arial Narrow"/>
        </w:rPr>
        <w:t xml:space="preserve">Statutární zástupce: </w:t>
      </w:r>
      <w:r w:rsidR="009422C0">
        <w:rPr>
          <w:rFonts w:asciiTheme="minorHAnsi" w:hAnsiTheme="minorHAnsi" w:cs="Arial Narrow"/>
        </w:rPr>
        <w:t>PhDr. Ing. Zdeněk Matouš, Ph.D., MBA, starosta města</w:t>
      </w:r>
    </w:p>
    <w:p w:rsidR="00B83007" w:rsidRPr="00B83007" w:rsidRDefault="00B83007" w:rsidP="00B83007">
      <w:pPr>
        <w:rPr>
          <w:rFonts w:asciiTheme="minorHAnsi" w:hAnsiTheme="minorHAnsi" w:cs="Arial Narrow"/>
          <w:sz w:val="24"/>
          <w:szCs w:val="24"/>
        </w:rPr>
      </w:pPr>
      <w:r w:rsidRPr="00B83007">
        <w:rPr>
          <w:rFonts w:asciiTheme="minorHAnsi" w:hAnsiTheme="minorHAnsi" w:cs="Arial"/>
        </w:rPr>
        <w:t xml:space="preserve">(dále </w:t>
      </w:r>
      <w:r w:rsidRPr="00B83007">
        <w:rPr>
          <w:rFonts w:asciiTheme="minorHAnsi" w:hAnsiTheme="minorHAnsi" w:cs="Arial"/>
          <w:b/>
        </w:rPr>
        <w:t>objednatel</w:t>
      </w:r>
      <w:r w:rsidRPr="00B83007">
        <w:rPr>
          <w:rFonts w:asciiTheme="minorHAnsi" w:hAnsiTheme="minorHAnsi" w:cs="Arial"/>
        </w:rPr>
        <w:t>)</w:t>
      </w:r>
    </w:p>
    <w:p w:rsidR="00285533" w:rsidRPr="00644F55" w:rsidRDefault="00285533" w:rsidP="00293CC4">
      <w:pPr>
        <w:rPr>
          <w:rFonts w:asciiTheme="minorHAnsi" w:hAnsiTheme="minorHAnsi" w:cs="Arial Narrow"/>
          <w:color w:val="404040"/>
          <w:sz w:val="24"/>
          <w:szCs w:val="24"/>
        </w:rPr>
      </w:pPr>
    </w:p>
    <w:p w:rsidR="00644F55" w:rsidRPr="00644F55" w:rsidRDefault="00285533" w:rsidP="00644F55">
      <w:pPr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Zhotovitel:</w:t>
      </w: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Regionální rozvojová agentura Ústeckého kraje, a.s.</w:t>
      </w:r>
    </w:p>
    <w:p w:rsidR="00285533" w:rsidRPr="00B83007" w:rsidRDefault="00285533" w:rsidP="00644F55">
      <w:pPr>
        <w:pStyle w:val="Textvbloku1"/>
        <w:ind w:left="0" w:right="6"/>
        <w:rPr>
          <w:rFonts w:asciiTheme="minorHAnsi" w:hAnsiTheme="minorHAnsi" w:cs="Arial"/>
          <w:sz w:val="20"/>
        </w:rPr>
      </w:pPr>
      <w:r w:rsidRPr="00B83007">
        <w:rPr>
          <w:rFonts w:asciiTheme="minorHAnsi" w:hAnsiTheme="minorHAnsi" w:cs="Arial"/>
          <w:sz w:val="20"/>
        </w:rPr>
        <w:t>se sídlem: Velká Hradební 3118/48, 400 02 Ústí nad Labem</w:t>
      </w:r>
    </w:p>
    <w:p w:rsidR="00285533" w:rsidRPr="00B83007" w:rsidRDefault="00285533" w:rsidP="00644F55">
      <w:pPr>
        <w:pStyle w:val="Textvbloku1"/>
        <w:ind w:left="0" w:right="6"/>
        <w:rPr>
          <w:rFonts w:asciiTheme="minorHAnsi" w:hAnsiTheme="minorHAnsi" w:cs="Arial"/>
        </w:rPr>
      </w:pPr>
      <w:r w:rsidRPr="00B83007">
        <w:rPr>
          <w:rFonts w:asciiTheme="minorHAnsi" w:hAnsiTheme="minorHAnsi" w:cs="Arial"/>
          <w:sz w:val="20"/>
        </w:rPr>
        <w:t>zapsaná v obchodním rejstříku vedeném Krajským soudem v Ústí n. L. oddíl B, vložka 557, ze dne 2.</w:t>
      </w:r>
      <w:r w:rsidR="00644F55" w:rsidRPr="00B83007">
        <w:rPr>
          <w:rFonts w:asciiTheme="minorHAnsi" w:hAnsiTheme="minorHAnsi" w:cs="Arial"/>
          <w:sz w:val="20"/>
        </w:rPr>
        <w:t xml:space="preserve"> </w:t>
      </w:r>
      <w:r w:rsidRPr="00B83007">
        <w:rPr>
          <w:rFonts w:asciiTheme="minorHAnsi" w:hAnsiTheme="minorHAnsi" w:cs="Arial"/>
          <w:sz w:val="20"/>
        </w:rPr>
        <w:t>4.</w:t>
      </w:r>
      <w:r w:rsidR="00644F55" w:rsidRPr="00B83007">
        <w:rPr>
          <w:rFonts w:asciiTheme="minorHAnsi" w:hAnsiTheme="minorHAnsi" w:cs="Arial"/>
          <w:sz w:val="20"/>
        </w:rPr>
        <w:t xml:space="preserve"> </w:t>
      </w:r>
      <w:r w:rsidRPr="00B83007">
        <w:rPr>
          <w:rFonts w:asciiTheme="minorHAnsi" w:hAnsiTheme="minorHAnsi" w:cs="Arial"/>
          <w:sz w:val="20"/>
        </w:rPr>
        <w:t>1994</w:t>
      </w:r>
    </w:p>
    <w:p w:rsidR="00285533" w:rsidRPr="00B83007" w:rsidRDefault="00285533" w:rsidP="00644F55">
      <w:pPr>
        <w:rPr>
          <w:rFonts w:asciiTheme="minorHAnsi" w:hAnsiTheme="minorHAnsi" w:cs="Arial"/>
        </w:rPr>
      </w:pPr>
      <w:r w:rsidRPr="00B83007">
        <w:rPr>
          <w:rFonts w:asciiTheme="minorHAnsi" w:hAnsiTheme="minorHAnsi" w:cs="Arial"/>
        </w:rPr>
        <w:t xml:space="preserve">IČO: </w:t>
      </w:r>
      <w:r w:rsidR="00644F55" w:rsidRPr="00B83007">
        <w:rPr>
          <w:rFonts w:asciiTheme="minorHAnsi" w:hAnsiTheme="minorHAnsi" w:cs="Arial"/>
        </w:rPr>
        <w:t>60279524</w:t>
      </w:r>
    </w:p>
    <w:p w:rsidR="00285533" w:rsidRPr="00B83007" w:rsidRDefault="00285533" w:rsidP="00644F55">
      <w:pPr>
        <w:rPr>
          <w:rFonts w:asciiTheme="minorHAnsi" w:hAnsiTheme="minorHAnsi" w:cs="Arial"/>
        </w:rPr>
      </w:pPr>
      <w:r w:rsidRPr="00B83007">
        <w:rPr>
          <w:rFonts w:asciiTheme="minorHAnsi" w:hAnsiTheme="minorHAnsi" w:cs="Arial"/>
        </w:rPr>
        <w:t>DIČ: CZ60279524</w:t>
      </w:r>
    </w:p>
    <w:p w:rsidR="00285533" w:rsidRPr="00B83007" w:rsidRDefault="00285533" w:rsidP="00644F55">
      <w:pPr>
        <w:rPr>
          <w:rFonts w:asciiTheme="minorHAnsi" w:hAnsiTheme="minorHAnsi" w:cs="Arial"/>
        </w:rPr>
      </w:pPr>
      <w:r w:rsidRPr="00B83007">
        <w:rPr>
          <w:rFonts w:asciiTheme="minorHAnsi" w:hAnsiTheme="minorHAnsi" w:cs="Arial"/>
        </w:rPr>
        <w:t xml:space="preserve">bank. </w:t>
      </w:r>
      <w:proofErr w:type="gramStart"/>
      <w:r w:rsidRPr="00B83007">
        <w:rPr>
          <w:rFonts w:asciiTheme="minorHAnsi" w:hAnsiTheme="minorHAnsi" w:cs="Arial"/>
        </w:rPr>
        <w:t>spoj</w:t>
      </w:r>
      <w:proofErr w:type="gramEnd"/>
      <w:r w:rsidRPr="00B83007">
        <w:rPr>
          <w:rFonts w:asciiTheme="minorHAnsi" w:hAnsiTheme="minorHAnsi" w:cs="Arial"/>
        </w:rPr>
        <w:t>.: ČSOB a.s., pobočka Most</w:t>
      </w:r>
    </w:p>
    <w:p w:rsidR="00285533" w:rsidRPr="00B83007" w:rsidRDefault="00285533" w:rsidP="00644F55">
      <w:pPr>
        <w:rPr>
          <w:rFonts w:asciiTheme="minorHAnsi" w:hAnsiTheme="minorHAnsi" w:cs="Arial"/>
          <w:spacing w:val="-10"/>
        </w:rPr>
      </w:pPr>
      <w:r w:rsidRPr="00B83007">
        <w:rPr>
          <w:rFonts w:asciiTheme="minorHAnsi" w:hAnsiTheme="minorHAnsi" w:cs="Arial"/>
        </w:rPr>
        <w:t>číslo účtu: 615211963 / 0300</w:t>
      </w:r>
    </w:p>
    <w:p w:rsidR="00285533" w:rsidRPr="00B83007" w:rsidRDefault="0061194D" w:rsidP="00644F55">
      <w:pPr>
        <w:rPr>
          <w:rFonts w:asciiTheme="minorHAnsi" w:hAnsiTheme="minorHAnsi" w:cs="Arial"/>
        </w:rPr>
      </w:pPr>
      <w:r w:rsidRPr="00B83007">
        <w:rPr>
          <w:rFonts w:asciiTheme="minorHAnsi" w:hAnsiTheme="minorHAnsi" w:cs="Arial"/>
          <w:spacing w:val="-10"/>
        </w:rPr>
        <w:t>zástupce</w:t>
      </w:r>
      <w:r w:rsidR="00BD7304" w:rsidRPr="00B83007">
        <w:rPr>
          <w:rFonts w:asciiTheme="minorHAnsi" w:hAnsiTheme="minorHAnsi" w:cs="Arial"/>
          <w:spacing w:val="-10"/>
        </w:rPr>
        <w:t>:</w:t>
      </w:r>
      <w:r w:rsidR="00285533" w:rsidRPr="00B83007">
        <w:rPr>
          <w:rFonts w:asciiTheme="minorHAnsi" w:hAnsiTheme="minorHAnsi" w:cs="Arial"/>
          <w:spacing w:val="-10"/>
        </w:rPr>
        <w:t xml:space="preserve"> </w:t>
      </w:r>
      <w:r w:rsidR="000B08F0">
        <w:rPr>
          <w:rFonts w:asciiTheme="minorHAnsi" w:hAnsiTheme="minorHAnsi" w:cs="Arial"/>
          <w:spacing w:val="-10"/>
        </w:rPr>
        <w:t>Mgr. Zbyněk Pěnka, předseda představenstva</w:t>
      </w:r>
    </w:p>
    <w:p w:rsidR="00285533" w:rsidRPr="00B83007" w:rsidRDefault="00285533" w:rsidP="00644F55">
      <w:pPr>
        <w:rPr>
          <w:rFonts w:asciiTheme="minorHAnsi" w:hAnsiTheme="minorHAnsi" w:cs="Arial"/>
        </w:rPr>
      </w:pPr>
      <w:r w:rsidRPr="00B83007">
        <w:rPr>
          <w:rFonts w:asciiTheme="minorHAnsi" w:hAnsiTheme="minorHAnsi" w:cs="Arial"/>
        </w:rPr>
        <w:t xml:space="preserve">(dále </w:t>
      </w:r>
      <w:r w:rsidRPr="00B83007">
        <w:rPr>
          <w:rFonts w:asciiTheme="minorHAnsi" w:hAnsiTheme="minorHAnsi" w:cs="Arial"/>
          <w:b/>
        </w:rPr>
        <w:t>zhotovitel</w:t>
      </w:r>
      <w:r w:rsidRPr="00B83007">
        <w:rPr>
          <w:rFonts w:asciiTheme="minorHAnsi" w:hAnsiTheme="minorHAnsi" w:cs="Arial"/>
        </w:rPr>
        <w:t>)</w:t>
      </w:r>
    </w:p>
    <w:p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:rsidR="00285533" w:rsidRPr="00644F55" w:rsidRDefault="00285533" w:rsidP="00644F55">
      <w:pPr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Smluvní strany se dohodly, že jejich závazkový vztah se dle §2586. a </w:t>
      </w:r>
      <w:proofErr w:type="spellStart"/>
      <w:r w:rsidRPr="00644F55">
        <w:rPr>
          <w:rFonts w:asciiTheme="minorHAnsi" w:hAnsiTheme="minorHAnsi" w:cs="Arial"/>
          <w:b/>
          <w:color w:val="404040"/>
        </w:rPr>
        <w:t>násled</w:t>
      </w:r>
      <w:proofErr w:type="spellEnd"/>
      <w:r w:rsidRPr="00644F55">
        <w:rPr>
          <w:rFonts w:asciiTheme="minorHAnsi" w:hAnsiTheme="minorHAnsi" w:cs="Arial"/>
          <w:b/>
          <w:color w:val="404040"/>
        </w:rPr>
        <w:t>. Občanského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zák. č. 89/2012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Sb. bude řídit tímto zákonem a níže uvedeného dne, měsíce a roku uzavírají tuto smlouvu.</w:t>
      </w:r>
    </w:p>
    <w:p w:rsidR="00285533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:rsidR="00DF6B54" w:rsidRPr="00644F55" w:rsidRDefault="00DF6B54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644F55">
      <w:pPr>
        <w:pStyle w:val="Nadpis4"/>
        <w:ind w:left="0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Čl. II. Předmět smlouvy</w:t>
      </w:r>
    </w:p>
    <w:p w:rsidR="0061194D" w:rsidRPr="00B83007" w:rsidRDefault="0061194D" w:rsidP="0061194D">
      <w:pPr>
        <w:jc w:val="both"/>
        <w:rPr>
          <w:rFonts w:asciiTheme="minorHAnsi" w:hAnsiTheme="minorHAnsi" w:cs="Arial"/>
        </w:rPr>
      </w:pPr>
      <w:r w:rsidRPr="00B83007">
        <w:rPr>
          <w:rFonts w:asciiTheme="minorHAnsi" w:hAnsiTheme="minorHAnsi" w:cs="Arial"/>
        </w:rPr>
        <w:t xml:space="preserve">Zhotovitel se zavazuje provést na svůj náklad a nebezpečí pro objednatele dílo spočívající </w:t>
      </w:r>
      <w:r w:rsidR="00D20A98" w:rsidRPr="00B83007">
        <w:rPr>
          <w:rFonts w:asciiTheme="minorHAnsi" w:hAnsiTheme="minorHAnsi" w:cs="Arial"/>
        </w:rPr>
        <w:t>v administrativním zajištění</w:t>
      </w:r>
      <w:r w:rsidRPr="00B83007">
        <w:rPr>
          <w:rFonts w:asciiTheme="minorHAnsi" w:hAnsiTheme="minorHAnsi" w:cs="Arial"/>
        </w:rPr>
        <w:t xml:space="preserve"> projekt</w:t>
      </w:r>
      <w:r w:rsidR="00D20A98" w:rsidRPr="00B83007">
        <w:rPr>
          <w:rFonts w:asciiTheme="minorHAnsi" w:hAnsiTheme="minorHAnsi" w:cs="Arial"/>
        </w:rPr>
        <w:t>u</w:t>
      </w:r>
      <w:r w:rsidRPr="00B83007">
        <w:rPr>
          <w:rFonts w:asciiTheme="minorHAnsi" w:hAnsiTheme="minorHAnsi" w:cs="Arial"/>
        </w:rPr>
        <w:t xml:space="preserve"> s pracovním názvem „</w:t>
      </w:r>
      <w:r w:rsidR="009422C0">
        <w:rPr>
          <w:rFonts w:asciiTheme="minorHAnsi" w:hAnsiTheme="minorHAnsi" w:cs="Arial"/>
          <w:b/>
        </w:rPr>
        <w:t>Ekologická vozidla pro pečovatelskou službu Krupka</w:t>
      </w:r>
      <w:bookmarkStart w:id="0" w:name="_GoBack"/>
      <w:bookmarkEnd w:id="0"/>
      <w:r w:rsidRPr="00B83007">
        <w:rPr>
          <w:rFonts w:asciiTheme="minorHAnsi" w:hAnsiTheme="minorHAnsi" w:cs="Arial"/>
        </w:rPr>
        <w:t>“ pro potřeby získání dotace z Integrovaného regionálního operačního programu, program REACT, výzva 101. Objednatel se zavazuje dílo převzít a zaplatit jeho cenu.</w:t>
      </w:r>
    </w:p>
    <w:p w:rsidR="0061194D" w:rsidRPr="00B83007" w:rsidRDefault="00D20A98" w:rsidP="0061194D">
      <w:pPr>
        <w:jc w:val="both"/>
        <w:rPr>
          <w:rFonts w:asciiTheme="minorHAnsi" w:hAnsiTheme="minorHAnsi" w:cs="Arial"/>
        </w:rPr>
      </w:pPr>
      <w:r w:rsidRPr="00B83007">
        <w:rPr>
          <w:rFonts w:asciiTheme="minorHAnsi" w:hAnsiTheme="minorHAnsi" w:cs="Arial"/>
        </w:rPr>
        <w:t>Dílo dle této smlouvy zahrnuje:</w:t>
      </w:r>
    </w:p>
    <w:p w:rsidR="00D20A98" w:rsidRPr="00036592" w:rsidRDefault="00D20A98" w:rsidP="00036592">
      <w:pPr>
        <w:ind w:left="720"/>
        <w:jc w:val="both"/>
        <w:rPr>
          <w:rFonts w:asciiTheme="minorHAnsi" w:hAnsiTheme="minorHAnsi" w:cs="Arial"/>
          <w:color w:val="404040"/>
        </w:rPr>
      </w:pPr>
    </w:p>
    <w:p w:rsidR="00B83007" w:rsidRPr="00B83007" w:rsidRDefault="00B83007" w:rsidP="00B83007">
      <w:pPr>
        <w:jc w:val="both"/>
        <w:rPr>
          <w:rFonts w:asciiTheme="minorHAnsi" w:hAnsiTheme="minorHAnsi" w:cs="Arial"/>
          <w:b/>
          <w:color w:val="404040"/>
        </w:rPr>
      </w:pPr>
      <w:r w:rsidRPr="00B83007">
        <w:rPr>
          <w:rFonts w:asciiTheme="minorHAnsi" w:hAnsiTheme="minorHAnsi" w:cs="Arial"/>
          <w:b/>
          <w:color w:val="404040"/>
        </w:rPr>
        <w:t>2. Zajištění výběrového řízení v režimu zjednodušeného podlimitního řízení</w:t>
      </w:r>
    </w:p>
    <w:p w:rsidR="00B83007" w:rsidRPr="00B83007" w:rsidRDefault="00B83007" w:rsidP="00B83007">
      <w:pPr>
        <w:ind w:left="567" w:hanging="283"/>
        <w:jc w:val="both"/>
        <w:rPr>
          <w:rFonts w:asciiTheme="minorHAnsi" w:hAnsiTheme="minorHAnsi" w:cstheme="minorHAnsi"/>
        </w:rPr>
      </w:pPr>
      <w:r w:rsidRPr="00B83007">
        <w:rPr>
          <w:rFonts w:asciiTheme="minorHAnsi" w:hAnsiTheme="minorHAnsi" w:cstheme="minorHAnsi"/>
        </w:rPr>
        <w:t>a) Činnosti spojené s přípravou textu oznámení zadávacího řízení a jeho zveřejnění (návrh zadávacích podmínek, návrh kvalifikačních kritérií, vypracování zadávací dokumentace atd.);</w:t>
      </w:r>
    </w:p>
    <w:p w:rsidR="00B83007" w:rsidRPr="00B83007" w:rsidRDefault="00B83007" w:rsidP="00B83007">
      <w:pPr>
        <w:ind w:left="567" w:hanging="283"/>
        <w:jc w:val="both"/>
        <w:rPr>
          <w:rFonts w:asciiTheme="minorHAnsi" w:hAnsiTheme="minorHAnsi" w:cstheme="minorHAnsi"/>
        </w:rPr>
      </w:pPr>
      <w:r w:rsidRPr="00B83007">
        <w:rPr>
          <w:rFonts w:asciiTheme="minorHAnsi" w:hAnsiTheme="minorHAnsi" w:cstheme="minorHAnsi"/>
        </w:rPr>
        <w:t>b) Činnosti spojené s průběhem lhůty pro podání nabídek (odeslání a zveřejnění výzvy a zadávací dokumentace, organizační zajištění přijímání nabídek atd.);</w:t>
      </w:r>
    </w:p>
    <w:p w:rsidR="00B83007" w:rsidRPr="00B83007" w:rsidRDefault="00B83007" w:rsidP="00B83007">
      <w:pPr>
        <w:ind w:left="567" w:hanging="283"/>
        <w:jc w:val="both"/>
        <w:rPr>
          <w:rFonts w:asciiTheme="minorHAnsi" w:hAnsiTheme="minorHAnsi" w:cstheme="minorHAnsi"/>
        </w:rPr>
      </w:pPr>
      <w:r w:rsidRPr="00B83007">
        <w:rPr>
          <w:rFonts w:asciiTheme="minorHAnsi" w:hAnsiTheme="minorHAnsi" w:cstheme="minorHAnsi"/>
        </w:rPr>
        <w:t xml:space="preserve">c) Činnosti spojné s průběhem lhůty, po kterou budou účastníci svými nabídkami vázáni (organizační zajištění hodnoticí komise a posuzování nabídek, zpracování podkladů pro rozhodnutí zadavatele, vypracování zprávy o posouzení a hodnocení nabídek atd.); </w:t>
      </w:r>
    </w:p>
    <w:p w:rsidR="00B83007" w:rsidRPr="00B83007" w:rsidRDefault="00B83007" w:rsidP="00B83007">
      <w:pPr>
        <w:ind w:left="567" w:hanging="283"/>
        <w:jc w:val="both"/>
        <w:rPr>
          <w:rFonts w:asciiTheme="minorHAnsi" w:hAnsiTheme="minorHAnsi" w:cstheme="minorHAnsi"/>
        </w:rPr>
      </w:pPr>
      <w:r w:rsidRPr="00B83007">
        <w:rPr>
          <w:rFonts w:asciiTheme="minorHAnsi" w:hAnsiTheme="minorHAnsi" w:cstheme="minorHAnsi"/>
        </w:rPr>
        <w:t>d) Činnosti spoj</w:t>
      </w:r>
      <w:r w:rsidR="006F4E14">
        <w:rPr>
          <w:rFonts w:asciiTheme="minorHAnsi" w:hAnsiTheme="minorHAnsi" w:cstheme="minorHAnsi"/>
        </w:rPr>
        <w:t>e</w:t>
      </w:r>
      <w:r w:rsidRPr="00B83007">
        <w:rPr>
          <w:rFonts w:asciiTheme="minorHAnsi" w:hAnsiTheme="minorHAnsi" w:cstheme="minorHAnsi"/>
        </w:rPr>
        <w:t>né s ukončením zadávacího řízení (vypracování podkladů pro rozhodnutí zadavatele o přidělení veřejné zakázky, zpracování oznámení rozhodnutí zadavatele, zveřejnění, sumarizace, uspořádání a předání dokumentace).</w:t>
      </w:r>
    </w:p>
    <w:p w:rsidR="00B83007" w:rsidRPr="00B83007" w:rsidRDefault="00B83007" w:rsidP="00B83007">
      <w:pPr>
        <w:ind w:left="284"/>
        <w:jc w:val="both"/>
        <w:rPr>
          <w:rFonts w:asciiTheme="minorHAnsi" w:hAnsiTheme="minorHAnsi" w:cstheme="minorHAnsi"/>
        </w:rPr>
      </w:pPr>
      <w:r w:rsidRPr="00B83007">
        <w:rPr>
          <w:rFonts w:asciiTheme="minorHAnsi" w:hAnsiTheme="minorHAnsi" w:cstheme="minorHAnsi"/>
        </w:rPr>
        <w:lastRenderedPageBreak/>
        <w:t>Výběrové řízení bude administrováno dle zák. č. 134/2016 Sb., o zadávání veřejných zakázek a dle metodik dotačního programu.</w:t>
      </w:r>
    </w:p>
    <w:p w:rsidR="00A677B9" w:rsidRPr="00A677B9" w:rsidRDefault="00A677B9" w:rsidP="00A677B9">
      <w:pPr>
        <w:jc w:val="both"/>
        <w:rPr>
          <w:rFonts w:asciiTheme="minorHAnsi" w:hAnsiTheme="minorHAnsi" w:cstheme="minorHAnsi"/>
          <w:b/>
        </w:rPr>
      </w:pPr>
      <w:r w:rsidRPr="00A677B9">
        <w:rPr>
          <w:rFonts w:asciiTheme="minorHAnsi" w:hAnsiTheme="minorHAnsi" w:cstheme="minorHAnsi"/>
          <w:b/>
        </w:rPr>
        <w:t xml:space="preserve">3. Dotační management ve fázi realizace projektu </w:t>
      </w:r>
    </w:p>
    <w:p w:rsidR="00A677B9" w:rsidRPr="00A677B9" w:rsidRDefault="00A677B9" w:rsidP="00A677B9">
      <w:pPr>
        <w:ind w:left="567" w:hanging="283"/>
        <w:jc w:val="both"/>
        <w:rPr>
          <w:rFonts w:asciiTheme="minorHAnsi" w:hAnsiTheme="minorHAnsi" w:cstheme="minorHAnsi"/>
        </w:rPr>
      </w:pPr>
      <w:r w:rsidRPr="00A677B9">
        <w:rPr>
          <w:rFonts w:asciiTheme="minorHAnsi" w:hAnsiTheme="minorHAnsi" w:cstheme="minorHAnsi"/>
        </w:rPr>
        <w:t xml:space="preserve">a) zajištění administrativních úkonů objednatele jako příjemce dotace vyplývajících z pravidel programu ve vztahu k poskytovateli dotace; </w:t>
      </w:r>
    </w:p>
    <w:p w:rsidR="00A677B9" w:rsidRPr="00A677B9" w:rsidRDefault="00A677B9" w:rsidP="00A677B9">
      <w:pPr>
        <w:ind w:left="567" w:hanging="283"/>
        <w:jc w:val="both"/>
        <w:rPr>
          <w:rFonts w:asciiTheme="minorHAnsi" w:hAnsiTheme="minorHAnsi" w:cstheme="minorHAnsi"/>
        </w:rPr>
      </w:pPr>
      <w:r w:rsidRPr="00A677B9">
        <w:rPr>
          <w:rFonts w:asciiTheme="minorHAnsi" w:hAnsiTheme="minorHAnsi" w:cstheme="minorHAnsi"/>
        </w:rPr>
        <w:t xml:space="preserve">b) konzultace změn v projektu, zpracování žádostí o změny v projektu; </w:t>
      </w:r>
    </w:p>
    <w:p w:rsidR="00A677B9" w:rsidRPr="00A677B9" w:rsidRDefault="00A677B9" w:rsidP="00A677B9">
      <w:pPr>
        <w:ind w:left="567" w:hanging="283"/>
        <w:jc w:val="both"/>
        <w:rPr>
          <w:rFonts w:asciiTheme="minorHAnsi" w:hAnsiTheme="minorHAnsi" w:cstheme="minorHAnsi"/>
        </w:rPr>
      </w:pPr>
      <w:r w:rsidRPr="00A677B9">
        <w:rPr>
          <w:rFonts w:asciiTheme="minorHAnsi" w:hAnsiTheme="minorHAnsi" w:cstheme="minorHAnsi"/>
        </w:rPr>
        <w:t xml:space="preserve">c) kompletace dokladů k monitorovacím zprávám a žádostem o platbu; </w:t>
      </w:r>
    </w:p>
    <w:p w:rsidR="00B83007" w:rsidRPr="00A677B9" w:rsidRDefault="00A677B9" w:rsidP="00A677B9">
      <w:pPr>
        <w:ind w:left="567" w:hanging="283"/>
        <w:jc w:val="both"/>
        <w:rPr>
          <w:rFonts w:asciiTheme="minorHAnsi" w:hAnsiTheme="minorHAnsi" w:cstheme="minorHAnsi"/>
        </w:rPr>
      </w:pPr>
      <w:r w:rsidRPr="00A677B9">
        <w:rPr>
          <w:rFonts w:asciiTheme="minorHAnsi" w:hAnsiTheme="minorHAnsi" w:cstheme="minorHAnsi"/>
        </w:rPr>
        <w:t>d) zpracování monitorovacích zpráv a žádostí o platbu;</w:t>
      </w:r>
    </w:p>
    <w:p w:rsidR="00A677B9" w:rsidRPr="00A677B9" w:rsidRDefault="00A677B9" w:rsidP="00A677B9">
      <w:pPr>
        <w:jc w:val="both"/>
        <w:rPr>
          <w:rFonts w:asciiTheme="minorHAnsi" w:hAnsiTheme="minorHAnsi" w:cstheme="minorHAnsi"/>
          <w:b/>
        </w:rPr>
      </w:pPr>
      <w:r w:rsidRPr="00A677B9">
        <w:rPr>
          <w:rFonts w:asciiTheme="minorHAnsi" w:hAnsiTheme="minorHAnsi" w:cstheme="minorHAnsi"/>
          <w:b/>
        </w:rPr>
        <w:t xml:space="preserve">4. </w:t>
      </w:r>
      <w:r w:rsidR="00C766A2">
        <w:rPr>
          <w:rFonts w:asciiTheme="minorHAnsi" w:hAnsiTheme="minorHAnsi" w:cstheme="minorHAnsi"/>
          <w:b/>
        </w:rPr>
        <w:t>Dotační m</w:t>
      </w:r>
      <w:r w:rsidRPr="00A677B9">
        <w:rPr>
          <w:rFonts w:asciiTheme="minorHAnsi" w:hAnsiTheme="minorHAnsi" w:cstheme="minorHAnsi"/>
          <w:b/>
        </w:rPr>
        <w:t>anagement ve fázi udržitelnosti projektu</w:t>
      </w:r>
    </w:p>
    <w:p w:rsidR="00A677B9" w:rsidRPr="00A677B9" w:rsidRDefault="00A677B9" w:rsidP="00A677B9">
      <w:pPr>
        <w:ind w:left="567" w:hanging="283"/>
        <w:jc w:val="both"/>
        <w:rPr>
          <w:rFonts w:asciiTheme="minorHAnsi" w:hAnsiTheme="minorHAnsi" w:cstheme="minorHAnsi"/>
        </w:rPr>
      </w:pPr>
      <w:r w:rsidRPr="00A677B9">
        <w:rPr>
          <w:rFonts w:asciiTheme="minorHAnsi" w:hAnsiTheme="minorHAnsi" w:cstheme="minorHAnsi"/>
        </w:rPr>
        <w:t>a) zajištění administrativních úkonů objednatele jako příjemce dotace vyplývajících z pravidel programu ve vztahu k poskytovateli dotace</w:t>
      </w:r>
      <w:r w:rsidR="005808F3">
        <w:rPr>
          <w:rFonts w:asciiTheme="minorHAnsi" w:hAnsiTheme="minorHAnsi" w:cstheme="minorHAnsi"/>
        </w:rPr>
        <w:t xml:space="preserve"> v průběhu udržitelnosti projektu</w:t>
      </w:r>
      <w:r w:rsidRPr="00A677B9">
        <w:rPr>
          <w:rFonts w:asciiTheme="minorHAnsi" w:hAnsiTheme="minorHAnsi" w:cstheme="minorHAnsi"/>
        </w:rPr>
        <w:t xml:space="preserve">; </w:t>
      </w:r>
    </w:p>
    <w:p w:rsidR="00A677B9" w:rsidRPr="00A677B9" w:rsidRDefault="00A677B9" w:rsidP="00A677B9">
      <w:pPr>
        <w:ind w:left="567" w:hanging="283"/>
        <w:jc w:val="both"/>
        <w:rPr>
          <w:rFonts w:asciiTheme="minorHAnsi" w:hAnsiTheme="minorHAnsi" w:cstheme="minorHAnsi"/>
        </w:rPr>
      </w:pPr>
      <w:r w:rsidRPr="00A677B9">
        <w:rPr>
          <w:rFonts w:asciiTheme="minorHAnsi" w:hAnsiTheme="minorHAnsi" w:cstheme="minorHAnsi"/>
        </w:rPr>
        <w:t>b) konzultace změn v projektu, zpracování žádostí o změny v</w:t>
      </w:r>
      <w:r w:rsidR="005808F3">
        <w:rPr>
          <w:rFonts w:asciiTheme="minorHAnsi" w:hAnsiTheme="minorHAnsi" w:cstheme="minorHAnsi"/>
        </w:rPr>
        <w:t> </w:t>
      </w:r>
      <w:r w:rsidRPr="00A677B9">
        <w:rPr>
          <w:rFonts w:asciiTheme="minorHAnsi" w:hAnsiTheme="minorHAnsi" w:cstheme="minorHAnsi"/>
        </w:rPr>
        <w:t>projektu</w:t>
      </w:r>
      <w:r w:rsidR="005808F3">
        <w:rPr>
          <w:rFonts w:asciiTheme="minorHAnsi" w:hAnsiTheme="minorHAnsi" w:cstheme="minorHAnsi"/>
        </w:rPr>
        <w:t xml:space="preserve"> v průběhu udržitelnosti projektu</w:t>
      </w:r>
      <w:r w:rsidRPr="00A677B9">
        <w:rPr>
          <w:rFonts w:asciiTheme="minorHAnsi" w:hAnsiTheme="minorHAnsi" w:cstheme="minorHAnsi"/>
        </w:rPr>
        <w:t xml:space="preserve">; </w:t>
      </w:r>
    </w:p>
    <w:p w:rsidR="00A677B9" w:rsidRPr="00A677B9" w:rsidRDefault="00A677B9" w:rsidP="00A677B9">
      <w:pPr>
        <w:ind w:left="567" w:hanging="283"/>
        <w:jc w:val="both"/>
        <w:rPr>
          <w:rFonts w:asciiTheme="minorHAnsi" w:hAnsiTheme="minorHAnsi" w:cstheme="minorHAnsi"/>
        </w:rPr>
      </w:pPr>
      <w:r w:rsidRPr="00A677B9">
        <w:rPr>
          <w:rFonts w:asciiTheme="minorHAnsi" w:hAnsiTheme="minorHAnsi" w:cstheme="minorHAnsi"/>
        </w:rPr>
        <w:t xml:space="preserve">c) kompletace dokladů k monitorovacím zprávám </w:t>
      </w:r>
      <w:r w:rsidR="005808F3">
        <w:rPr>
          <w:rFonts w:asciiTheme="minorHAnsi" w:hAnsiTheme="minorHAnsi" w:cstheme="minorHAnsi"/>
        </w:rPr>
        <w:t>o udržitelnosti projektu</w:t>
      </w:r>
      <w:r w:rsidRPr="00A677B9">
        <w:rPr>
          <w:rFonts w:asciiTheme="minorHAnsi" w:hAnsiTheme="minorHAnsi" w:cstheme="minorHAnsi"/>
        </w:rPr>
        <w:t xml:space="preserve">; </w:t>
      </w:r>
    </w:p>
    <w:p w:rsidR="00A677B9" w:rsidRPr="00A677B9" w:rsidRDefault="00A677B9" w:rsidP="00A677B9">
      <w:pPr>
        <w:ind w:left="567" w:hanging="283"/>
        <w:jc w:val="both"/>
        <w:rPr>
          <w:rFonts w:asciiTheme="minorHAnsi" w:hAnsiTheme="minorHAnsi" w:cstheme="minorHAnsi"/>
        </w:rPr>
      </w:pPr>
      <w:r w:rsidRPr="00A677B9">
        <w:rPr>
          <w:rFonts w:asciiTheme="minorHAnsi" w:hAnsiTheme="minorHAnsi" w:cstheme="minorHAnsi"/>
        </w:rPr>
        <w:t xml:space="preserve">d) zpracování monitorovacích zpráv </w:t>
      </w:r>
      <w:r w:rsidR="005808F3">
        <w:rPr>
          <w:rFonts w:asciiTheme="minorHAnsi" w:hAnsiTheme="minorHAnsi" w:cstheme="minorHAnsi"/>
        </w:rPr>
        <w:t>o udržitelnosti</w:t>
      </w:r>
      <w:r w:rsidRPr="00A677B9">
        <w:rPr>
          <w:rFonts w:asciiTheme="minorHAnsi" w:hAnsiTheme="minorHAnsi" w:cstheme="minorHAnsi"/>
        </w:rPr>
        <w:t>;</w:t>
      </w:r>
    </w:p>
    <w:p w:rsidR="00A677B9" w:rsidRDefault="00A677B9" w:rsidP="00A677B9">
      <w:pPr>
        <w:jc w:val="both"/>
        <w:rPr>
          <w:rFonts w:asciiTheme="minorHAnsi" w:hAnsiTheme="minorHAnsi" w:cstheme="minorHAnsi"/>
        </w:rPr>
      </w:pPr>
    </w:p>
    <w:p w:rsidR="005229AB" w:rsidRPr="00A677B9" w:rsidRDefault="005229AB" w:rsidP="00A677B9">
      <w:pPr>
        <w:ind w:left="284"/>
        <w:jc w:val="both"/>
        <w:rPr>
          <w:rFonts w:asciiTheme="minorHAnsi" w:hAnsiTheme="minorHAnsi" w:cstheme="minorHAnsi"/>
        </w:rPr>
      </w:pPr>
      <w:r w:rsidRPr="00A677B9">
        <w:rPr>
          <w:rFonts w:asciiTheme="minorHAnsi" w:hAnsiTheme="minorHAnsi" w:cstheme="minorHAnsi"/>
        </w:rPr>
        <w:t xml:space="preserve">Management bude probíhat dle předepsaných metodik </w:t>
      </w:r>
      <w:r w:rsidR="003B67ED" w:rsidRPr="00A677B9">
        <w:rPr>
          <w:rFonts w:asciiTheme="minorHAnsi" w:hAnsiTheme="minorHAnsi" w:cstheme="minorHAnsi"/>
        </w:rPr>
        <w:t xml:space="preserve">a </w:t>
      </w:r>
      <w:r w:rsidRPr="00A677B9">
        <w:rPr>
          <w:rFonts w:asciiTheme="minorHAnsi" w:hAnsiTheme="minorHAnsi" w:cstheme="minorHAnsi"/>
        </w:rPr>
        <w:t>pravidel dotačního programu</w:t>
      </w:r>
      <w:r w:rsidR="005808F3">
        <w:rPr>
          <w:rFonts w:asciiTheme="minorHAnsi" w:hAnsiTheme="minorHAnsi" w:cstheme="minorHAnsi"/>
        </w:rPr>
        <w:t xml:space="preserve"> platných v průběhu realizace i udržitelnosti projektu</w:t>
      </w:r>
      <w:r w:rsidRPr="00A677B9">
        <w:rPr>
          <w:rFonts w:asciiTheme="minorHAnsi" w:hAnsiTheme="minorHAnsi" w:cstheme="minorHAnsi"/>
        </w:rPr>
        <w:t>.</w:t>
      </w:r>
    </w:p>
    <w:p w:rsidR="00285533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DF6B54" w:rsidRPr="00644F55" w:rsidRDefault="00DF6B54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E721A1" w:rsidRPr="00644F55" w:rsidRDefault="00E721A1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Čl. III. Doba </w:t>
      </w:r>
      <w:r w:rsidR="00B672EB">
        <w:rPr>
          <w:rFonts w:asciiTheme="minorHAnsi" w:hAnsiTheme="minorHAnsi" w:cs="Arial"/>
          <w:b/>
          <w:color w:val="404040"/>
        </w:rPr>
        <w:t xml:space="preserve">a místo </w:t>
      </w:r>
      <w:r w:rsidRPr="00644F55">
        <w:rPr>
          <w:rFonts w:asciiTheme="minorHAnsi" w:hAnsiTheme="minorHAnsi" w:cs="Arial"/>
          <w:b/>
          <w:color w:val="404040"/>
        </w:rPr>
        <w:t>plnění</w:t>
      </w:r>
    </w:p>
    <w:p w:rsidR="0071348A" w:rsidRDefault="00001E6D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Zhotovitel se zavazuje zahájit provádění Díla </w:t>
      </w:r>
      <w:r w:rsidR="00D17C17">
        <w:rPr>
          <w:rFonts w:asciiTheme="minorHAnsi" w:hAnsiTheme="minorHAnsi" w:cs="Arial"/>
          <w:bCs/>
          <w:color w:val="404040"/>
        </w:rPr>
        <w:t>bezprostředně po podpisu smlouvy</w:t>
      </w:r>
      <w:r w:rsidRPr="00644F55">
        <w:rPr>
          <w:rFonts w:asciiTheme="minorHAnsi" w:hAnsiTheme="minorHAnsi" w:cs="Arial"/>
          <w:bCs/>
          <w:color w:val="404040"/>
        </w:rPr>
        <w:t>.</w:t>
      </w:r>
    </w:p>
    <w:p w:rsidR="0071348A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</w:t>
      </w:r>
      <w:r w:rsidR="006B3509">
        <w:rPr>
          <w:rFonts w:asciiTheme="minorHAnsi" w:hAnsiTheme="minorHAnsi" w:cs="Arial"/>
          <w:bCs/>
          <w:color w:val="404040"/>
        </w:rPr>
        <w:t>v následující</w:t>
      </w:r>
      <w:r w:rsidR="000536EF">
        <w:rPr>
          <w:rFonts w:asciiTheme="minorHAnsi" w:hAnsiTheme="minorHAnsi" w:cs="Arial"/>
          <w:bCs/>
          <w:color w:val="404040"/>
        </w:rPr>
        <w:t>m</w:t>
      </w:r>
      <w:r w:rsidR="006B3509">
        <w:rPr>
          <w:rFonts w:asciiTheme="minorHAnsi" w:hAnsiTheme="minorHAnsi" w:cs="Arial"/>
          <w:bCs/>
          <w:color w:val="404040"/>
        </w:rPr>
        <w:t xml:space="preserve"> termín</w:t>
      </w:r>
      <w:r w:rsidR="000536EF">
        <w:rPr>
          <w:rFonts w:asciiTheme="minorHAnsi" w:hAnsiTheme="minorHAnsi" w:cs="Arial"/>
          <w:bCs/>
          <w:color w:val="404040"/>
        </w:rPr>
        <w:t>u</w:t>
      </w:r>
      <w:r w:rsidR="006B3509">
        <w:rPr>
          <w:rFonts w:asciiTheme="minorHAnsi" w:hAnsiTheme="minorHAnsi" w:cs="Arial"/>
          <w:bCs/>
          <w:color w:val="404040"/>
        </w:rPr>
        <w:t>:</w:t>
      </w:r>
    </w:p>
    <w:p w:rsidR="005808F3" w:rsidRPr="005808F3" w:rsidRDefault="005808F3" w:rsidP="005808F3">
      <w:pPr>
        <w:ind w:left="426"/>
        <w:jc w:val="both"/>
        <w:rPr>
          <w:rFonts w:asciiTheme="minorHAnsi" w:hAnsiTheme="minorHAnsi" w:cs="Arial"/>
          <w:bCs/>
          <w:color w:val="404040"/>
        </w:rPr>
      </w:pPr>
      <w:r w:rsidRPr="005808F3">
        <w:rPr>
          <w:rFonts w:asciiTheme="minorHAnsi" w:hAnsiTheme="minorHAnsi" w:cs="Arial"/>
          <w:bCs/>
          <w:color w:val="404040"/>
        </w:rPr>
        <w:t xml:space="preserve">a) Část </w:t>
      </w:r>
      <w:r>
        <w:rPr>
          <w:rFonts w:asciiTheme="minorHAnsi" w:hAnsiTheme="minorHAnsi" w:cs="Arial"/>
          <w:bCs/>
          <w:color w:val="404040"/>
        </w:rPr>
        <w:t>1</w:t>
      </w:r>
      <w:r w:rsidRPr="005808F3">
        <w:rPr>
          <w:rFonts w:asciiTheme="minorHAnsi" w:hAnsiTheme="minorHAnsi" w:cs="Arial"/>
          <w:bCs/>
          <w:color w:val="404040"/>
        </w:rPr>
        <w:t xml:space="preserve"> – Výběrové řízení: zahájení bezprostředně po vydání právního aktu (získání dotace), dokončení nejpozději do </w:t>
      </w:r>
      <w:r w:rsidR="00C766A2">
        <w:rPr>
          <w:rFonts w:asciiTheme="minorHAnsi" w:hAnsiTheme="minorHAnsi" w:cs="Arial"/>
          <w:bCs/>
          <w:color w:val="404040"/>
        </w:rPr>
        <w:t>3</w:t>
      </w:r>
      <w:r w:rsidRPr="005808F3">
        <w:rPr>
          <w:rFonts w:asciiTheme="minorHAnsi" w:hAnsiTheme="minorHAnsi" w:cs="Arial"/>
          <w:bCs/>
          <w:color w:val="404040"/>
        </w:rPr>
        <w:t xml:space="preserve"> měsíců od zahájení.</w:t>
      </w:r>
    </w:p>
    <w:p w:rsidR="005808F3" w:rsidRPr="005808F3" w:rsidRDefault="005808F3" w:rsidP="005808F3">
      <w:pPr>
        <w:ind w:left="426"/>
        <w:jc w:val="both"/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bCs/>
          <w:color w:val="404040"/>
        </w:rPr>
        <w:t>b</w:t>
      </w:r>
      <w:r w:rsidRPr="005808F3">
        <w:rPr>
          <w:rFonts w:asciiTheme="minorHAnsi" w:hAnsiTheme="minorHAnsi" w:cs="Arial"/>
          <w:bCs/>
          <w:color w:val="404040"/>
        </w:rPr>
        <w:t xml:space="preserve">) Část </w:t>
      </w:r>
      <w:r>
        <w:rPr>
          <w:rFonts w:asciiTheme="minorHAnsi" w:hAnsiTheme="minorHAnsi" w:cs="Arial"/>
          <w:bCs/>
          <w:color w:val="404040"/>
        </w:rPr>
        <w:t>2</w:t>
      </w:r>
      <w:r w:rsidRPr="005808F3">
        <w:rPr>
          <w:rFonts w:asciiTheme="minorHAnsi" w:hAnsiTheme="minorHAnsi" w:cs="Arial"/>
          <w:bCs/>
          <w:color w:val="404040"/>
        </w:rPr>
        <w:t xml:space="preserve"> – Dotační management v realizaci projektu: zahájení bezprostředně po zahájení realizace projektu, </w:t>
      </w:r>
    </w:p>
    <w:p w:rsidR="005808F3" w:rsidRDefault="005808F3" w:rsidP="005808F3">
      <w:pPr>
        <w:ind w:left="426"/>
        <w:jc w:val="both"/>
        <w:rPr>
          <w:rFonts w:asciiTheme="minorHAnsi" w:hAnsiTheme="minorHAnsi" w:cs="Arial"/>
          <w:bCs/>
          <w:color w:val="404040"/>
        </w:rPr>
      </w:pPr>
      <w:r w:rsidRPr="005808F3">
        <w:rPr>
          <w:rFonts w:asciiTheme="minorHAnsi" w:hAnsiTheme="minorHAnsi" w:cs="Arial"/>
          <w:bCs/>
          <w:color w:val="404040"/>
        </w:rPr>
        <w:t>dokončení s koncem projektu, nejpozději do 31. 12. 202</w:t>
      </w:r>
      <w:r>
        <w:rPr>
          <w:rFonts w:asciiTheme="minorHAnsi" w:hAnsiTheme="minorHAnsi" w:cs="Arial"/>
          <w:bCs/>
          <w:color w:val="404040"/>
        </w:rPr>
        <w:t>2</w:t>
      </w:r>
      <w:r w:rsidRPr="005808F3">
        <w:rPr>
          <w:rFonts w:asciiTheme="minorHAnsi" w:hAnsiTheme="minorHAnsi" w:cs="Arial"/>
          <w:bCs/>
          <w:color w:val="404040"/>
        </w:rPr>
        <w:t>.</w:t>
      </w:r>
      <w:r w:rsidRPr="005808F3">
        <w:rPr>
          <w:rFonts w:asciiTheme="minorHAnsi" w:hAnsiTheme="minorHAnsi" w:cs="Arial"/>
          <w:bCs/>
          <w:color w:val="404040"/>
        </w:rPr>
        <w:cr/>
      </w:r>
      <w:r>
        <w:rPr>
          <w:rFonts w:asciiTheme="minorHAnsi" w:hAnsiTheme="minorHAnsi" w:cs="Arial"/>
          <w:bCs/>
          <w:color w:val="404040"/>
        </w:rPr>
        <w:t xml:space="preserve">c) Část 3 – Dotační management projektu v průběhu udržitelnosti projektu: bude realizován v souladu s harmonogramem udržitelnosti projektu </w:t>
      </w:r>
      <w:r w:rsidR="00C766A2">
        <w:rPr>
          <w:rFonts w:asciiTheme="minorHAnsi" w:hAnsiTheme="minorHAnsi" w:cs="Arial"/>
          <w:bCs/>
          <w:color w:val="404040"/>
        </w:rPr>
        <w:t>vygenerova</w:t>
      </w:r>
      <w:r>
        <w:rPr>
          <w:rFonts w:asciiTheme="minorHAnsi" w:hAnsiTheme="minorHAnsi" w:cs="Arial"/>
          <w:bCs/>
          <w:color w:val="404040"/>
        </w:rPr>
        <w:t xml:space="preserve">ném v el. </w:t>
      </w:r>
      <w:proofErr w:type="gramStart"/>
      <w:r>
        <w:rPr>
          <w:rFonts w:asciiTheme="minorHAnsi" w:hAnsiTheme="minorHAnsi" w:cs="Arial"/>
          <w:bCs/>
          <w:color w:val="404040"/>
        </w:rPr>
        <w:t>žádosti</w:t>
      </w:r>
      <w:proofErr w:type="gramEnd"/>
      <w:r>
        <w:rPr>
          <w:rFonts w:asciiTheme="minorHAnsi" w:hAnsiTheme="minorHAnsi" w:cs="Arial"/>
          <w:bCs/>
          <w:color w:val="404040"/>
        </w:rPr>
        <w:t xml:space="preserve"> projektu. </w:t>
      </w:r>
    </w:p>
    <w:p w:rsidR="0071348A" w:rsidRPr="0071348A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>V případě, že dílo nebude možné ve stanoveném termínu dokončit</w:t>
      </w:r>
      <w:r>
        <w:rPr>
          <w:rFonts w:asciiTheme="minorHAnsi" w:hAnsiTheme="minorHAnsi" w:cs="Arial"/>
          <w:bCs/>
          <w:color w:val="404040"/>
        </w:rPr>
        <w:t xml:space="preserve"> z důvodu chybějících dokladů a </w:t>
      </w:r>
      <w:r w:rsidRPr="0071348A">
        <w:rPr>
          <w:rFonts w:asciiTheme="minorHAnsi" w:hAnsiTheme="minorHAnsi" w:cs="Arial"/>
          <w:bCs/>
          <w:color w:val="404040"/>
        </w:rPr>
        <w:t xml:space="preserve">dokumentace, jejíž dodání je v působnosti </w:t>
      </w:r>
      <w:r w:rsidR="003B67ED">
        <w:rPr>
          <w:rFonts w:asciiTheme="minorHAnsi" w:hAnsiTheme="minorHAnsi" w:cs="Arial"/>
          <w:bCs/>
          <w:color w:val="404040"/>
        </w:rPr>
        <w:t>O</w:t>
      </w:r>
      <w:r w:rsidRPr="0071348A">
        <w:rPr>
          <w:rFonts w:asciiTheme="minorHAnsi" w:hAnsiTheme="minorHAnsi" w:cs="Arial"/>
          <w:bCs/>
          <w:color w:val="404040"/>
        </w:rPr>
        <w:t xml:space="preserve">bjednatele, bude dílo dokončeno bezprostředně po předání chybějící dokumentace </w:t>
      </w:r>
      <w:r w:rsidR="003B67ED">
        <w:rPr>
          <w:rFonts w:asciiTheme="minorHAnsi" w:hAnsiTheme="minorHAnsi" w:cs="Arial"/>
          <w:bCs/>
          <w:color w:val="404040"/>
        </w:rPr>
        <w:t>Z</w:t>
      </w:r>
      <w:r w:rsidRPr="0071348A">
        <w:rPr>
          <w:rFonts w:asciiTheme="minorHAnsi" w:hAnsiTheme="minorHAnsi" w:cs="Arial"/>
          <w:bCs/>
          <w:color w:val="404040"/>
        </w:rPr>
        <w:t>hotoviteli.</w:t>
      </w:r>
    </w:p>
    <w:p w:rsidR="00001E6D" w:rsidRPr="00644F55" w:rsidRDefault="00001E6D" w:rsidP="00CF48CF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>Dílo je řádně Zhotovitelem Objednateli předáno a Objednatelem převz</w:t>
      </w:r>
      <w:r w:rsidR="00CF48CF">
        <w:rPr>
          <w:rFonts w:asciiTheme="minorHAnsi" w:hAnsiTheme="minorHAnsi" w:cs="Arial"/>
          <w:bCs/>
          <w:color w:val="404040"/>
        </w:rPr>
        <w:t>ato podpisem zápisu/protokolu o </w:t>
      </w:r>
      <w:r w:rsidRPr="00644F55">
        <w:rPr>
          <w:rFonts w:asciiTheme="minorHAnsi" w:hAnsiTheme="minorHAnsi" w:cs="Arial"/>
          <w:bCs/>
          <w:color w:val="404040"/>
        </w:rPr>
        <w:t>předání a převzetí Díla oběma Smluvními stranami stanovící</w:t>
      </w:r>
      <w:r w:rsidR="00644F55">
        <w:rPr>
          <w:rFonts w:asciiTheme="minorHAnsi" w:hAnsiTheme="minorHAnsi" w:cs="Arial"/>
          <w:bCs/>
          <w:color w:val="404040"/>
        </w:rPr>
        <w:t>ho</w:t>
      </w:r>
      <w:r w:rsidRPr="00644F55">
        <w:rPr>
          <w:rFonts w:asciiTheme="minorHAnsi" w:hAnsiTheme="minorHAnsi" w:cs="Arial"/>
          <w:bCs/>
          <w:color w:val="404040"/>
        </w:rPr>
        <w:t>, že Dílo je bez jakýchkoliv vad a nedodělků.</w:t>
      </w:r>
    </w:p>
    <w:p w:rsidR="00001E6D" w:rsidRPr="00644F55" w:rsidRDefault="00001E6D" w:rsidP="00CF48CF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>Místem předání výstupů Díla (zejména předání veškerých dokumentů) je sídlo Objednatele.</w:t>
      </w:r>
    </w:p>
    <w:p w:rsidR="00285533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:rsidR="00DF6B54" w:rsidRDefault="00DF6B54" w:rsidP="00644F55">
      <w:pPr>
        <w:jc w:val="both"/>
        <w:rPr>
          <w:rFonts w:asciiTheme="minorHAnsi" w:hAnsiTheme="minorHAnsi" w:cs="Arial"/>
          <w:color w:val="404040"/>
        </w:rPr>
      </w:pPr>
    </w:p>
    <w:p w:rsidR="00DF6B54" w:rsidRPr="00644F55" w:rsidRDefault="00DF6B54" w:rsidP="00644F55">
      <w:pPr>
        <w:jc w:val="both"/>
        <w:rPr>
          <w:rFonts w:asciiTheme="minorHAnsi" w:hAnsiTheme="minorHAnsi" w:cs="Arial"/>
          <w:color w:val="404040"/>
        </w:rPr>
      </w:pPr>
    </w:p>
    <w:p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IV. Cena díla</w:t>
      </w:r>
    </w:p>
    <w:p w:rsidR="00ED4746" w:rsidRPr="00ED4746" w:rsidRDefault="00285533" w:rsidP="00644F5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Theme="minorHAnsi" w:hAnsiTheme="minorHAnsi" w:cs="Arial Narrow"/>
          <w:color w:val="595959"/>
          <w:szCs w:val="22"/>
        </w:rPr>
      </w:pPr>
      <w:r w:rsidRPr="00644F55">
        <w:rPr>
          <w:rFonts w:asciiTheme="minorHAnsi" w:hAnsiTheme="minorHAnsi" w:cs="Arial"/>
          <w:color w:val="404040"/>
        </w:rPr>
        <w:t xml:space="preserve">Za zhotovení díla dle čl. II. zaplatí objednatel zhotoviteli částku ve výši </w:t>
      </w:r>
      <w:r w:rsidR="006F4E14">
        <w:rPr>
          <w:rFonts w:asciiTheme="minorHAnsi" w:hAnsiTheme="minorHAnsi" w:cs="Arial"/>
          <w:color w:val="404040"/>
        </w:rPr>
        <w:t>1</w:t>
      </w:r>
      <w:r w:rsidR="009422C0">
        <w:rPr>
          <w:rFonts w:asciiTheme="minorHAnsi" w:hAnsiTheme="minorHAnsi" w:cs="Arial"/>
          <w:color w:val="404040"/>
        </w:rPr>
        <w:t>5</w:t>
      </w:r>
      <w:r w:rsidR="006F4E14">
        <w:rPr>
          <w:rFonts w:asciiTheme="minorHAnsi" w:hAnsiTheme="minorHAnsi" w:cs="Arial"/>
          <w:color w:val="404040"/>
        </w:rPr>
        <w:t>0</w:t>
      </w:r>
      <w:r w:rsidR="00510E0C">
        <w:rPr>
          <w:rFonts w:asciiTheme="minorHAnsi" w:hAnsiTheme="minorHAnsi" w:cs="Arial"/>
          <w:bCs/>
          <w:color w:val="404040"/>
        </w:rPr>
        <w:t xml:space="preserve"> 0</w:t>
      </w:r>
      <w:r w:rsidRPr="00644F55">
        <w:rPr>
          <w:rFonts w:asciiTheme="minorHAnsi" w:hAnsiTheme="minorHAnsi" w:cs="Arial"/>
          <w:bCs/>
          <w:color w:val="404040"/>
        </w:rPr>
        <w:t>00 Kč + D</w:t>
      </w:r>
      <w:r w:rsidRPr="00644F55">
        <w:rPr>
          <w:rFonts w:asciiTheme="minorHAnsi" w:hAnsiTheme="minorHAnsi" w:cs="Arial"/>
          <w:color w:val="404040"/>
        </w:rPr>
        <w:t xml:space="preserve">PH dle platných předpisů. </w:t>
      </w:r>
    </w:p>
    <w:p w:rsidR="00ED4746" w:rsidRPr="00ED4746" w:rsidRDefault="00ED4746" w:rsidP="00ED4746">
      <w:pPr>
        <w:tabs>
          <w:tab w:val="left" w:pos="426"/>
        </w:tabs>
        <w:ind w:left="425"/>
        <w:jc w:val="both"/>
        <w:rPr>
          <w:rFonts w:asciiTheme="minorHAnsi" w:hAnsiTheme="minorHAnsi" w:cs="Arial Narrow"/>
          <w:color w:val="595959"/>
          <w:szCs w:val="22"/>
        </w:rPr>
      </w:pPr>
    </w:p>
    <w:p w:rsidR="00285533" w:rsidRPr="00644F55" w:rsidRDefault="00ED4746" w:rsidP="00ED4746">
      <w:pPr>
        <w:tabs>
          <w:tab w:val="left" w:pos="426"/>
        </w:tabs>
        <w:spacing w:after="120"/>
        <w:jc w:val="both"/>
        <w:rPr>
          <w:rFonts w:asciiTheme="minorHAnsi" w:hAnsiTheme="minorHAnsi" w:cs="Arial Narrow"/>
          <w:color w:val="595959"/>
          <w:szCs w:val="22"/>
        </w:rPr>
      </w:pPr>
      <w:r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 xml:space="preserve">Cena celkem včetně aktuální výše DPH činí </w:t>
      </w:r>
      <w:r w:rsidR="006F4E14">
        <w:rPr>
          <w:rFonts w:asciiTheme="minorHAnsi" w:hAnsiTheme="minorHAnsi" w:cs="Arial"/>
          <w:color w:val="404040"/>
        </w:rPr>
        <w:t>1</w:t>
      </w:r>
      <w:r w:rsidR="009422C0">
        <w:rPr>
          <w:rFonts w:asciiTheme="minorHAnsi" w:hAnsiTheme="minorHAnsi" w:cs="Arial"/>
          <w:color w:val="404040"/>
        </w:rPr>
        <w:t>81</w:t>
      </w:r>
      <w:r w:rsidR="00510E0C">
        <w:rPr>
          <w:rFonts w:asciiTheme="minorHAnsi" w:hAnsiTheme="minorHAnsi" w:cs="Arial"/>
          <w:color w:val="404040"/>
        </w:rPr>
        <w:t xml:space="preserve"> </w:t>
      </w:r>
      <w:r w:rsidR="009422C0">
        <w:rPr>
          <w:rFonts w:asciiTheme="minorHAnsi" w:hAnsiTheme="minorHAnsi" w:cs="Arial"/>
          <w:color w:val="404040"/>
        </w:rPr>
        <w:t>5</w:t>
      </w:r>
      <w:r w:rsidR="006F4E14">
        <w:rPr>
          <w:rFonts w:asciiTheme="minorHAnsi" w:hAnsiTheme="minorHAnsi" w:cs="Arial"/>
          <w:color w:val="404040"/>
        </w:rPr>
        <w:t>0</w:t>
      </w:r>
      <w:r w:rsidR="00510E0C">
        <w:rPr>
          <w:rFonts w:asciiTheme="minorHAnsi" w:hAnsiTheme="minorHAnsi" w:cs="Arial"/>
          <w:color w:val="404040"/>
        </w:rPr>
        <w:t>0</w:t>
      </w:r>
      <w:r w:rsidR="00285533" w:rsidRPr="00644F55">
        <w:rPr>
          <w:rFonts w:asciiTheme="minorHAnsi" w:hAnsiTheme="minorHAnsi" w:cs="Arial"/>
          <w:color w:val="404040"/>
        </w:rPr>
        <w:t xml:space="preserve"> Kč. Cena je dále členěna:</w:t>
      </w:r>
    </w:p>
    <w:tbl>
      <w:tblPr>
        <w:tblW w:w="8788" w:type="dxa"/>
        <w:tblInd w:w="496" w:type="dxa"/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4394"/>
        <w:gridCol w:w="1464"/>
        <w:gridCol w:w="1465"/>
        <w:gridCol w:w="1465"/>
      </w:tblGrid>
      <w:tr w:rsidR="003716B7" w:rsidRPr="00644F55" w:rsidTr="00ED4746">
        <w:trPr>
          <w:trHeight w:val="6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3716B7" w:rsidRPr="00644F55" w:rsidRDefault="003716B7" w:rsidP="00644F55">
            <w:pPr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3716B7" w:rsidRPr="00644F55" w:rsidRDefault="003716B7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bez DPH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3716B7" w:rsidRPr="00644F55" w:rsidRDefault="003716B7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DPH 21%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3716B7" w:rsidRPr="00644F55" w:rsidRDefault="003716B7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včetně DPH</w:t>
            </w:r>
          </w:p>
        </w:tc>
      </w:tr>
      <w:tr w:rsidR="00C766A2" w:rsidRPr="00644F55" w:rsidTr="00ED4746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A2" w:rsidRDefault="00C766A2" w:rsidP="006C68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Zajištění výběrového řízení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A2" w:rsidRDefault="009422C0" w:rsidP="00C766A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766A2">
              <w:rPr>
                <w:rFonts w:asciiTheme="minorHAnsi" w:hAnsiTheme="minorHAnsi" w:cstheme="minorHAnsi"/>
              </w:rPr>
              <w:t>0 000 Kč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A2" w:rsidRDefault="009422C0" w:rsidP="009422C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C766A2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7</w:t>
            </w:r>
            <w:r w:rsidR="00C766A2">
              <w:rPr>
                <w:rFonts w:asciiTheme="minorHAnsi" w:hAnsiTheme="minorHAnsi" w:cstheme="minorHAnsi"/>
              </w:rPr>
              <w:t>00 Kč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A2" w:rsidRDefault="009422C0" w:rsidP="00C766A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</w:t>
            </w:r>
            <w:r w:rsidR="00C766A2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7</w:t>
            </w:r>
            <w:r w:rsidR="00C766A2">
              <w:rPr>
                <w:rFonts w:asciiTheme="minorHAnsi" w:hAnsiTheme="minorHAnsi" w:cstheme="minorHAnsi"/>
              </w:rPr>
              <w:t>00 Kč</w:t>
            </w:r>
          </w:p>
        </w:tc>
      </w:tr>
      <w:tr w:rsidR="00C766A2" w:rsidRPr="00644F55" w:rsidTr="00ED4746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A2" w:rsidRPr="0071348A" w:rsidRDefault="00C766A2" w:rsidP="006C68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Dotační management v realizaci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A2" w:rsidRPr="00A65B23" w:rsidRDefault="009422C0" w:rsidP="00C766A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766A2">
              <w:rPr>
                <w:rFonts w:asciiTheme="minorHAnsi" w:hAnsiTheme="minorHAnsi" w:cstheme="minorHAnsi"/>
              </w:rPr>
              <w:t>0 000</w:t>
            </w:r>
            <w:r w:rsidR="00C766A2" w:rsidRPr="00A65B23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A2" w:rsidRPr="00A65B23" w:rsidRDefault="009422C0" w:rsidP="00C766A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766A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="00C766A2">
              <w:rPr>
                <w:rFonts w:asciiTheme="minorHAnsi" w:hAnsiTheme="minorHAnsi" w:cstheme="minorHAnsi"/>
              </w:rPr>
              <w:t>00</w:t>
            </w:r>
            <w:r w:rsidR="00C766A2" w:rsidRPr="00A65B23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A2" w:rsidRPr="00A65B23" w:rsidRDefault="009422C0" w:rsidP="00C766A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  <w:r w:rsidR="00C766A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="00C766A2">
              <w:rPr>
                <w:rFonts w:asciiTheme="minorHAnsi" w:hAnsiTheme="minorHAnsi" w:cstheme="minorHAnsi"/>
              </w:rPr>
              <w:t>00</w:t>
            </w:r>
            <w:r w:rsidR="00C766A2" w:rsidRPr="00A65B23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C766A2" w:rsidRPr="00644F55" w:rsidTr="00ED4746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46" w:rsidRDefault="00C766A2" w:rsidP="008B10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Dotační management v udržitelnosti projektu</w:t>
            </w:r>
            <w:r w:rsidR="00ED4746">
              <w:rPr>
                <w:rFonts w:asciiTheme="minorHAnsi" w:hAnsiTheme="minorHAnsi" w:cstheme="minorHAnsi"/>
              </w:rPr>
              <w:t xml:space="preserve"> </w:t>
            </w:r>
          </w:p>
          <w:p w:rsidR="00C766A2" w:rsidRDefault="00ED4746" w:rsidP="009422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(5 let x </w:t>
            </w:r>
            <w:r w:rsidR="009422C0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 000 Kč)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A2" w:rsidRDefault="009422C0" w:rsidP="00C766A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ED4746">
              <w:rPr>
                <w:rFonts w:asciiTheme="minorHAnsi" w:hAnsiTheme="minorHAnsi" w:cstheme="minorHAnsi"/>
              </w:rPr>
              <w:t>0 000 Kč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A2" w:rsidRDefault="009422C0" w:rsidP="009422C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ED4746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5</w:t>
            </w:r>
            <w:r w:rsidR="00ED4746">
              <w:rPr>
                <w:rFonts w:asciiTheme="minorHAnsi" w:hAnsiTheme="minorHAnsi" w:cstheme="minorHAnsi"/>
              </w:rPr>
              <w:t>00 Kč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A2" w:rsidRDefault="009422C0" w:rsidP="009422C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="00ED4746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5</w:t>
            </w:r>
            <w:r w:rsidR="00ED4746">
              <w:rPr>
                <w:rFonts w:asciiTheme="minorHAnsi" w:hAnsiTheme="minorHAnsi" w:cstheme="minorHAnsi"/>
              </w:rPr>
              <w:t>00 Kč</w:t>
            </w:r>
          </w:p>
        </w:tc>
      </w:tr>
      <w:tr w:rsidR="003716B7" w:rsidRPr="00644F55" w:rsidTr="009422C0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B7" w:rsidRPr="003B67ED" w:rsidRDefault="003716B7" w:rsidP="009422C0">
            <w:pPr>
              <w:rPr>
                <w:rFonts w:asciiTheme="minorHAnsi" w:hAnsiTheme="minorHAnsi" w:cstheme="minorHAnsi"/>
                <w:b/>
              </w:rPr>
            </w:pPr>
            <w:r w:rsidRPr="003B67ED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6B7" w:rsidRPr="003B67ED" w:rsidRDefault="00ED4746" w:rsidP="009422C0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9422C0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 xml:space="preserve">0 </w:t>
            </w:r>
            <w:r w:rsidR="003716B7" w:rsidRPr="003B67ED">
              <w:rPr>
                <w:rFonts w:asciiTheme="minorHAnsi" w:hAnsiTheme="minorHAnsi" w:cstheme="minorHAnsi"/>
                <w:b/>
              </w:rPr>
              <w:t>000 Kč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6B7" w:rsidRPr="003B67ED" w:rsidRDefault="009422C0" w:rsidP="009422C0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  <w:r w:rsidR="00510E0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50</w:t>
            </w:r>
            <w:r w:rsidR="00510E0C">
              <w:rPr>
                <w:rFonts w:asciiTheme="minorHAnsi" w:hAnsiTheme="minorHAnsi" w:cstheme="minorHAnsi"/>
                <w:b/>
              </w:rPr>
              <w:t>0</w:t>
            </w:r>
            <w:r w:rsidR="003716B7" w:rsidRPr="003B67ED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6B7" w:rsidRPr="003B67ED" w:rsidRDefault="00ED4746" w:rsidP="009422C0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9422C0">
              <w:rPr>
                <w:rFonts w:asciiTheme="minorHAnsi" w:hAnsiTheme="minorHAnsi" w:cstheme="minorHAnsi"/>
                <w:b/>
              </w:rPr>
              <w:t>81</w:t>
            </w:r>
            <w:r w:rsidR="00510E0C">
              <w:rPr>
                <w:rFonts w:asciiTheme="minorHAnsi" w:hAnsiTheme="minorHAnsi" w:cstheme="minorHAnsi"/>
                <w:b/>
              </w:rPr>
              <w:t xml:space="preserve"> </w:t>
            </w:r>
            <w:r w:rsidR="009422C0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510E0C">
              <w:rPr>
                <w:rFonts w:asciiTheme="minorHAnsi" w:hAnsiTheme="minorHAnsi" w:cstheme="minorHAnsi"/>
                <w:b/>
              </w:rPr>
              <w:t>0</w:t>
            </w:r>
            <w:r w:rsidR="003716B7" w:rsidRPr="003B67ED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</w:tr>
    </w:tbl>
    <w:p w:rsidR="00285533" w:rsidRDefault="00285533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:rsidR="00644F55" w:rsidRPr="00644F55" w:rsidRDefault="00644F55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DF6B54">
      <w:pPr>
        <w:keepNext/>
        <w:keepLines/>
        <w:ind w:left="425"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lastRenderedPageBreak/>
        <w:t>Čl. V. Platební podmínky</w:t>
      </w:r>
    </w:p>
    <w:p w:rsidR="00001E6D" w:rsidRDefault="009B2BE5" w:rsidP="009B2BE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9B2BE5">
        <w:rPr>
          <w:rFonts w:asciiTheme="minorHAnsi" w:hAnsiTheme="minorHAnsi" w:cs="Arial"/>
          <w:bCs/>
          <w:color w:val="404040"/>
        </w:rPr>
        <w:t xml:space="preserve">Výše uvedená odměna je konečná a </w:t>
      </w:r>
      <w:r>
        <w:rPr>
          <w:rFonts w:asciiTheme="minorHAnsi" w:hAnsiTheme="minorHAnsi" w:cs="Arial"/>
          <w:bCs/>
          <w:color w:val="404040"/>
        </w:rPr>
        <w:t>Zhotovitel</w:t>
      </w:r>
      <w:r w:rsidRPr="009B2BE5">
        <w:rPr>
          <w:rFonts w:asciiTheme="minorHAnsi" w:hAnsiTheme="minorHAnsi" w:cs="Arial"/>
          <w:bCs/>
          <w:color w:val="404040"/>
        </w:rPr>
        <w:t xml:space="preserve"> nemá nárok ji jakkoliv navyšovat (např. nárokováním cest</w:t>
      </w:r>
      <w:r>
        <w:rPr>
          <w:rFonts w:asciiTheme="minorHAnsi" w:hAnsiTheme="minorHAnsi" w:cs="Arial"/>
          <w:bCs/>
          <w:color w:val="404040"/>
        </w:rPr>
        <w:t>ovného či jiných nákladů apod.) s výjimkou změny daňových předpisů (DPH) v průběhu projektu.</w:t>
      </w:r>
    </w:p>
    <w:p w:rsidR="009B2BE5" w:rsidRPr="009B2BE5" w:rsidRDefault="009B2BE5" w:rsidP="009B2BE5">
      <w:pPr>
        <w:numPr>
          <w:ilvl w:val="0"/>
          <w:numId w:val="5"/>
        </w:numPr>
        <w:jc w:val="both"/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bCs/>
          <w:color w:val="404040"/>
        </w:rPr>
        <w:t>Odměna za Dílo</w:t>
      </w:r>
      <w:r w:rsidRPr="009B2BE5">
        <w:rPr>
          <w:rFonts w:asciiTheme="minorHAnsi" w:hAnsiTheme="minorHAnsi" w:cs="Arial"/>
          <w:bCs/>
          <w:color w:val="404040"/>
        </w:rPr>
        <w:t xml:space="preserve"> bude zaplacena na základě Zhotovitelem vystaveného daňového dokladu (faktury).</w:t>
      </w:r>
    </w:p>
    <w:p w:rsidR="00001E6D" w:rsidRPr="00644F55" w:rsidRDefault="00001E6D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>
        <w:rPr>
          <w:rFonts w:asciiTheme="minorHAnsi" w:hAnsiTheme="minorHAnsi" w:cs="Arial"/>
          <w:bCs/>
          <w:color w:val="404040"/>
        </w:rPr>
        <w:t>pozdějších předpisů a zákona č. </w:t>
      </w:r>
      <w:r w:rsidRPr="00644F55">
        <w:rPr>
          <w:rFonts w:asciiTheme="minorHAnsi" w:hAnsiTheme="minorHAnsi" w:cs="Arial"/>
          <w:bCs/>
          <w:color w:val="404040"/>
        </w:rPr>
        <w:t>235/2004 Sb., o dani z přidané hodnoty ve znění pozdějších předpisů. V případě, že faktura nebude mít odpovídající náležitosti, je Objednatel oprávněn zaslat ji ve lhůtě splatnosti zpět Zhotoviteli k doplnění či úpravě, aniž se tak dostane do prodlení se splatností; lhůta splatnosti počíná běžet znovu od opětovného doručení náležitě doplněného či opraveného dokladu.</w:t>
      </w:r>
    </w:p>
    <w:p w:rsidR="00001E6D" w:rsidRPr="00644F55" w:rsidRDefault="00001E6D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Cenu za </w:t>
      </w:r>
      <w:r w:rsidR="009B2BE5">
        <w:rPr>
          <w:rFonts w:asciiTheme="minorHAnsi" w:hAnsiTheme="minorHAnsi" w:cs="Arial"/>
          <w:bCs/>
          <w:color w:val="404040"/>
        </w:rPr>
        <w:t>D</w:t>
      </w:r>
      <w:r w:rsidRPr="00644F55">
        <w:rPr>
          <w:rFonts w:asciiTheme="minorHAnsi" w:hAnsiTheme="minorHAnsi" w:cs="Arial"/>
          <w:bCs/>
          <w:color w:val="404040"/>
        </w:rPr>
        <w:t>ílo Objednatel uhradí výhradně v korunách českých (Kč). Objednatel uhradí cenu za Dílo bezhotovostním převodem na bankovní účet Zhotovitele. Za termín úhrady se považuje termín odepsání platby z účtu Objednatele ve prospěch účtu Zhotovitele.</w:t>
      </w:r>
    </w:p>
    <w:p w:rsidR="00285533" w:rsidRPr="00142AE6" w:rsidRDefault="00285533" w:rsidP="00ED4746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 Narrow"/>
          <w:color w:val="404040"/>
        </w:rPr>
        <w:t xml:space="preserve">V případě, že dojde ke zrušení nebo odstoupení od této smlouvy ze strany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bjednatele</w:t>
      </w:r>
      <w:r w:rsidR="009B2BE5">
        <w:rPr>
          <w:rFonts w:asciiTheme="minorHAnsi" w:hAnsiTheme="minorHAnsi" w:cs="Arial Narrow"/>
          <w:color w:val="404040"/>
        </w:rPr>
        <w:t>,</w:t>
      </w:r>
      <w:r w:rsidRPr="00644F55">
        <w:rPr>
          <w:rFonts w:asciiTheme="minorHAnsi" w:hAnsiTheme="minorHAnsi" w:cs="Arial Narrow"/>
          <w:color w:val="404040"/>
        </w:rPr>
        <w:t xml:space="preserve"> bude </w:t>
      </w:r>
      <w:r w:rsidR="009B2BE5">
        <w:rPr>
          <w:rFonts w:asciiTheme="minorHAnsi" w:hAnsiTheme="minorHAnsi" w:cs="Arial Narrow"/>
          <w:color w:val="404040"/>
        </w:rPr>
        <w:t>Z</w:t>
      </w:r>
      <w:r w:rsidRPr="00644F55">
        <w:rPr>
          <w:rFonts w:asciiTheme="minorHAnsi" w:hAnsiTheme="minorHAnsi" w:cs="Arial Narrow"/>
          <w:color w:val="404040"/>
        </w:rPr>
        <w:t xml:space="preserve">hotovitel fakturovat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bjednateli částku odpovídající rozsahu prací provedených ke dni zrušení či odstoupení od smlouvy.</w:t>
      </w:r>
    </w:p>
    <w:p w:rsidR="003B67ED" w:rsidRDefault="00510E0C" w:rsidP="00510E0C">
      <w:pPr>
        <w:jc w:val="both"/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color w:val="404040"/>
        </w:rPr>
        <w:t xml:space="preserve">        </w:t>
      </w:r>
      <w:r w:rsidR="003B67ED" w:rsidRPr="00510E0C">
        <w:rPr>
          <w:rFonts w:asciiTheme="minorHAnsi" w:hAnsiTheme="minorHAnsi" w:cs="Arial"/>
          <w:color w:val="404040"/>
        </w:rPr>
        <w:t xml:space="preserve">Odměna za Dílo bude fakturována </w:t>
      </w:r>
      <w:r w:rsidR="003B67ED" w:rsidRPr="00510E0C">
        <w:rPr>
          <w:rFonts w:asciiTheme="minorHAnsi" w:hAnsiTheme="minorHAnsi" w:cs="Arial"/>
          <w:bCs/>
          <w:color w:val="404040"/>
        </w:rPr>
        <w:t>po odevzdání závěrečné zprávy a dořešení případných připomínek.</w:t>
      </w:r>
    </w:p>
    <w:p w:rsidR="00ED4746" w:rsidRPr="00ED4746" w:rsidRDefault="00ED4746" w:rsidP="00ED4746">
      <w:pPr>
        <w:rPr>
          <w:rFonts w:asciiTheme="minorHAnsi" w:hAnsiTheme="minorHAnsi" w:cs="Arial"/>
          <w:color w:val="404040"/>
        </w:rPr>
      </w:pPr>
      <w:r w:rsidRPr="00ED4746">
        <w:rPr>
          <w:rFonts w:asciiTheme="minorHAnsi" w:hAnsiTheme="minorHAnsi" w:cs="Arial"/>
          <w:color w:val="404040"/>
        </w:rPr>
        <w:t xml:space="preserve">6. </w:t>
      </w:r>
      <w:r>
        <w:rPr>
          <w:rFonts w:asciiTheme="minorHAnsi" w:hAnsiTheme="minorHAnsi" w:cs="Arial"/>
          <w:color w:val="404040"/>
        </w:rPr>
        <w:t xml:space="preserve">    </w:t>
      </w:r>
      <w:r w:rsidRPr="00ED4746">
        <w:rPr>
          <w:rFonts w:asciiTheme="minorHAnsi" w:hAnsiTheme="minorHAnsi" w:cs="Arial"/>
          <w:color w:val="404040"/>
        </w:rPr>
        <w:t>Odměna za Dílo bude fakturována po jednotlivých částech dle č. II, a to následovně:</w:t>
      </w:r>
    </w:p>
    <w:p w:rsidR="00ED4746" w:rsidRDefault="00ED4746" w:rsidP="00ED4746">
      <w:pPr>
        <w:ind w:left="357"/>
        <w:rPr>
          <w:rFonts w:asciiTheme="minorHAnsi" w:hAnsiTheme="minorHAnsi" w:cs="Arial"/>
          <w:color w:val="404040"/>
        </w:rPr>
      </w:pPr>
      <w:r w:rsidRPr="00ED4746">
        <w:rPr>
          <w:rFonts w:asciiTheme="minorHAnsi" w:hAnsiTheme="minorHAnsi" w:cs="Arial"/>
          <w:color w:val="404040"/>
        </w:rPr>
        <w:t>a) Část 1 – Výběrové řízení: po ukončení VŘ (podpis smlouvy s dodavatelem).</w:t>
      </w:r>
    </w:p>
    <w:p w:rsidR="00ED4746" w:rsidRPr="00ED4746" w:rsidRDefault="00ED4746" w:rsidP="006268DF">
      <w:pPr>
        <w:ind w:left="357"/>
        <w:jc w:val="both"/>
        <w:rPr>
          <w:rFonts w:asciiTheme="minorHAnsi" w:hAnsiTheme="minorHAnsi" w:cs="Arial"/>
          <w:color w:val="404040"/>
        </w:rPr>
      </w:pPr>
      <w:r w:rsidRPr="00ED4746">
        <w:rPr>
          <w:rFonts w:asciiTheme="minorHAnsi" w:hAnsiTheme="minorHAnsi" w:cs="Arial"/>
          <w:color w:val="404040"/>
        </w:rPr>
        <w:t>b) Část 2 – Dotační management</w:t>
      </w:r>
      <w:r>
        <w:rPr>
          <w:rFonts w:asciiTheme="minorHAnsi" w:hAnsiTheme="minorHAnsi" w:cs="Arial"/>
          <w:color w:val="404040"/>
        </w:rPr>
        <w:t>-realizace projektu</w:t>
      </w:r>
      <w:r w:rsidRPr="00ED4746">
        <w:rPr>
          <w:rFonts w:asciiTheme="minorHAnsi" w:hAnsiTheme="minorHAnsi" w:cs="Arial"/>
          <w:color w:val="404040"/>
        </w:rPr>
        <w:t>: po odevzdání závěrečné zprávy a dořešení případných připomínek.</w:t>
      </w:r>
    </w:p>
    <w:p w:rsidR="003B67ED" w:rsidRPr="003B67ED" w:rsidRDefault="00ED4746" w:rsidP="006268DF">
      <w:pPr>
        <w:ind w:left="357"/>
        <w:jc w:val="both"/>
        <w:rPr>
          <w:rFonts w:asciiTheme="minorHAnsi" w:hAnsiTheme="minorHAnsi" w:cs="Arial"/>
          <w:color w:val="404040"/>
        </w:rPr>
      </w:pPr>
      <w:r w:rsidRPr="00ED4746">
        <w:rPr>
          <w:rFonts w:asciiTheme="minorHAnsi" w:hAnsiTheme="minorHAnsi" w:cs="Arial"/>
          <w:color w:val="404040"/>
        </w:rPr>
        <w:t>c) Část 3 – Dotační management</w:t>
      </w:r>
      <w:r>
        <w:rPr>
          <w:rFonts w:asciiTheme="minorHAnsi" w:hAnsiTheme="minorHAnsi" w:cs="Arial"/>
          <w:color w:val="404040"/>
        </w:rPr>
        <w:t>-udržitelnost projektu</w:t>
      </w:r>
      <w:r w:rsidRPr="00ED4746">
        <w:rPr>
          <w:rFonts w:asciiTheme="minorHAnsi" w:hAnsiTheme="minorHAnsi" w:cs="Arial"/>
          <w:color w:val="404040"/>
        </w:rPr>
        <w:t xml:space="preserve">: po odevzdání </w:t>
      </w:r>
      <w:r w:rsidR="006268DF">
        <w:rPr>
          <w:rFonts w:asciiTheme="minorHAnsi" w:hAnsiTheme="minorHAnsi" w:cs="Arial"/>
          <w:color w:val="404040"/>
        </w:rPr>
        <w:t xml:space="preserve">roční </w:t>
      </w:r>
      <w:r w:rsidRPr="00ED4746">
        <w:rPr>
          <w:rFonts w:asciiTheme="minorHAnsi" w:hAnsiTheme="minorHAnsi" w:cs="Arial"/>
          <w:color w:val="404040"/>
        </w:rPr>
        <w:t xml:space="preserve">zprávy </w:t>
      </w:r>
      <w:r w:rsidR="00C03E3A">
        <w:rPr>
          <w:rFonts w:asciiTheme="minorHAnsi" w:hAnsiTheme="minorHAnsi" w:cs="Arial"/>
          <w:color w:val="404040"/>
        </w:rPr>
        <w:t xml:space="preserve">o udržitelnosti </w:t>
      </w:r>
      <w:r w:rsidRPr="00ED4746">
        <w:rPr>
          <w:rFonts w:asciiTheme="minorHAnsi" w:hAnsiTheme="minorHAnsi" w:cs="Arial"/>
          <w:color w:val="404040"/>
        </w:rPr>
        <w:t>a dořešení případných připomínek</w:t>
      </w:r>
      <w:r w:rsidR="006268DF">
        <w:rPr>
          <w:rFonts w:asciiTheme="minorHAnsi" w:hAnsiTheme="minorHAnsi" w:cs="Arial"/>
          <w:color w:val="404040"/>
        </w:rPr>
        <w:t xml:space="preserve"> v průběhu 5 let po ukončení realizace projektu</w:t>
      </w:r>
      <w:r w:rsidRPr="00ED4746">
        <w:rPr>
          <w:rFonts w:asciiTheme="minorHAnsi" w:hAnsiTheme="minorHAnsi" w:cs="Arial"/>
          <w:color w:val="404040"/>
        </w:rPr>
        <w:t>.</w:t>
      </w:r>
      <w:r w:rsidR="006268DF">
        <w:rPr>
          <w:rFonts w:asciiTheme="minorHAnsi" w:hAnsiTheme="minorHAnsi" w:cs="Arial"/>
          <w:color w:val="404040"/>
        </w:rPr>
        <w:t xml:space="preserve"> </w:t>
      </w:r>
    </w:p>
    <w:p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D052DC" w:rsidRPr="00644F55" w:rsidRDefault="00D052DC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9B2BE5">
      <w:pPr>
        <w:keepNext/>
        <w:keepLines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VI. Práva a povinnosti smluvních stran</w:t>
      </w:r>
    </w:p>
    <w:p w:rsidR="00285533" w:rsidRDefault="00285533" w:rsidP="00644F55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Zhotovitel musí dílo zpracovat v předepsaném rozsahu a kvalitě příslušných metodik Integrovaného re</w:t>
      </w:r>
      <w:r w:rsidR="00B672EB">
        <w:rPr>
          <w:rFonts w:asciiTheme="minorHAnsi" w:hAnsiTheme="minorHAnsi" w:cs="Arial"/>
          <w:color w:val="404040"/>
        </w:rPr>
        <w:t>gionálního operačního programu.</w:t>
      </w:r>
    </w:p>
    <w:p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 xml:space="preserve">Zhotovitel </w:t>
      </w:r>
      <w:r>
        <w:rPr>
          <w:rFonts w:asciiTheme="minorHAnsi" w:hAnsiTheme="minorHAnsi" w:cs="Arial"/>
          <w:color w:val="404040"/>
        </w:rPr>
        <w:t>bude</w:t>
      </w:r>
      <w:r w:rsidRPr="00B672EB">
        <w:rPr>
          <w:rFonts w:asciiTheme="minorHAnsi" w:hAnsiTheme="minorHAnsi" w:cs="Arial"/>
          <w:color w:val="404040"/>
        </w:rPr>
        <w:t xml:space="preserve"> při realizaci služby postupovat s odbornou péčí a v mezích platných obecně závazných právních předpisů.</w:t>
      </w:r>
    </w:p>
    <w:p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se zavazuje nesdělovat bez souhlasu Objednatele třetím osobám žádné údaje, týkající se plnění předmětu této smlouvy.</w:t>
      </w:r>
    </w:p>
    <w:p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se souhlasem Objednatele oprávněn použít ke splnění předmětu smlouvy i jiných osob, přičemž odpovídá Objednateli za jejich řádné splnění předmětu smlouvy v plném rozsahu, jakož i za zachování jejich mlčenlivosti.</w:t>
      </w:r>
    </w:p>
    <w:p w:rsidR="00B672EB" w:rsidRPr="00644F55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povinen oznámit Objednateli všechny okolnosti, které zjistil v průběhu realizace předmětu smlouvy a které mohou mít na něj vliv.</w:t>
      </w:r>
    </w:p>
    <w:p w:rsidR="00285533" w:rsidRPr="00644F55" w:rsidRDefault="00285533" w:rsidP="00644F55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Objednatel se zavazuje spolupracovat se zhotovitelem v rozsahu nutném k provedení díla. Zejména se zavazuje:</w:t>
      </w:r>
    </w:p>
    <w:p w:rsidR="0028553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7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poskytnout zhotoviteli včas nezbytné podklady </w:t>
      </w:r>
      <w:r w:rsidR="00C03E3A">
        <w:rPr>
          <w:rFonts w:asciiTheme="minorHAnsi" w:hAnsiTheme="minorHAnsi" w:cs="Arial"/>
          <w:color w:val="404040"/>
        </w:rPr>
        <w:t>v průběhu realizace projektu a v období udržitelnosti projektu</w:t>
      </w:r>
      <w:r w:rsidRPr="008B1013">
        <w:rPr>
          <w:rFonts w:asciiTheme="minorHAnsi" w:hAnsiTheme="minorHAnsi" w:cs="Arial"/>
          <w:color w:val="404040"/>
        </w:rPr>
        <w:t>.</w:t>
      </w:r>
    </w:p>
    <w:p w:rsidR="008B101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poskytnout </w:t>
      </w:r>
      <w:r w:rsidR="00C03E3A">
        <w:rPr>
          <w:rFonts w:asciiTheme="minorHAnsi" w:hAnsiTheme="minorHAnsi" w:cs="Arial"/>
          <w:color w:val="404040"/>
        </w:rPr>
        <w:t>zhotoviteli</w:t>
      </w:r>
      <w:r w:rsidRPr="008B1013">
        <w:rPr>
          <w:rFonts w:asciiTheme="minorHAnsi" w:hAnsiTheme="minorHAnsi" w:cs="Arial"/>
          <w:color w:val="404040"/>
        </w:rPr>
        <w:t xml:space="preserve"> další podklady a stanoviska vztahující se k předmětu díla, získané v průběhu prací neprodleně po jejich obdržení.</w:t>
      </w:r>
    </w:p>
    <w:p w:rsidR="008B1013" w:rsidRPr="008B1013" w:rsidRDefault="00B672EB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zajistit </w:t>
      </w:r>
      <w:r w:rsidR="00C03E3A">
        <w:rPr>
          <w:rFonts w:asciiTheme="minorHAnsi" w:hAnsiTheme="minorHAnsi" w:cs="Arial"/>
          <w:color w:val="404040"/>
        </w:rPr>
        <w:t>z</w:t>
      </w:r>
      <w:r w:rsidR="008B1013" w:rsidRPr="008B1013">
        <w:rPr>
          <w:rFonts w:asciiTheme="minorHAnsi" w:hAnsiTheme="minorHAnsi" w:cs="Arial"/>
          <w:color w:val="404040"/>
        </w:rPr>
        <w:t xml:space="preserve">hotoviteli </w:t>
      </w:r>
      <w:r w:rsidRPr="008B1013">
        <w:rPr>
          <w:rFonts w:asciiTheme="minorHAnsi" w:hAnsiTheme="minorHAnsi" w:cs="Arial"/>
          <w:color w:val="404040"/>
        </w:rPr>
        <w:t>konzultace s příslušnými odbornými pracovníky Objednatele.</w:t>
      </w:r>
    </w:p>
    <w:p w:rsidR="008B1013" w:rsidRDefault="008B101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v předstihu informovat zhotovitele o změnách v projektu a poskytnout zhotoviteli relevantní podklady.</w:t>
      </w:r>
    </w:p>
    <w:p w:rsidR="008B1013" w:rsidRPr="008B1013" w:rsidRDefault="008B101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t>Objednatel se zavazuje neprodleně informovat Zhotovitele o všech okolnostech, které zjistil v průběhu realizace předmětu smlouvy a které mohou mít na něj vliv.</w:t>
      </w:r>
    </w:p>
    <w:p w:rsidR="00285533" w:rsidRPr="008B1013" w:rsidRDefault="0028553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tab/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8B1013">
        <w:rPr>
          <w:rFonts w:asciiTheme="minorHAnsi" w:hAnsiTheme="minorHAnsi" w:cs="Arial"/>
          <w:color w:val="404040"/>
        </w:rPr>
        <w:t>i s úhradou zboží nebo služeb z </w:t>
      </w:r>
      <w:r w:rsidRPr="008B1013">
        <w:rPr>
          <w:rFonts w:asciiTheme="minorHAnsi" w:hAnsiTheme="minorHAnsi" w:cs="Arial"/>
          <w:color w:val="404040"/>
        </w:rPr>
        <w:t>veřejných výdajů nebo veřejných fondů.</w:t>
      </w:r>
    </w:p>
    <w:p w:rsidR="00285533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DF6B54" w:rsidRDefault="00DF6B54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DF6B54" w:rsidRPr="00644F55" w:rsidRDefault="00DF6B54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lastRenderedPageBreak/>
        <w:t>Čl. VII. Řešení sporů</w:t>
      </w:r>
    </w:p>
    <w:p w:rsidR="00285533" w:rsidRDefault="00285533" w:rsidP="00644F55">
      <w:pPr>
        <w:tabs>
          <w:tab w:val="left" w:pos="1617"/>
          <w:tab w:val="left" w:pos="1886"/>
          <w:tab w:val="left" w:pos="9356"/>
        </w:tabs>
        <w:ind w:left="425" w:right="-45" w:hanging="425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1.</w:t>
      </w:r>
      <w:r w:rsidRPr="00644F55">
        <w:rPr>
          <w:rFonts w:asciiTheme="minorHAnsi" w:hAnsiTheme="minorHAnsi" w:cs="Arial"/>
          <w:b/>
          <w:color w:val="404040"/>
        </w:rPr>
        <w:t xml:space="preserve">    </w:t>
      </w:r>
      <w:r w:rsidR="00C03E3A">
        <w:rPr>
          <w:rFonts w:asciiTheme="minorHAnsi" w:hAnsiTheme="minorHAnsi" w:cs="Arial"/>
          <w:b/>
          <w:color w:val="404040"/>
        </w:rPr>
        <w:t xml:space="preserve"> </w:t>
      </w:r>
      <w:r w:rsidRPr="00644F55">
        <w:rPr>
          <w:rFonts w:asciiTheme="minorHAnsi" w:hAnsiTheme="minorHAnsi" w:cs="Arial"/>
          <w:color w:val="404040"/>
        </w:rPr>
        <w:t>Smluvní strany vynaloží veškeré úsilí, aby přátelsky, přímým a neformálním jednáním vyřešily jakékoli neshody nebo spory vznikající mezi nimi v souvislosti s touto smlouvou.</w:t>
      </w:r>
    </w:p>
    <w:p w:rsidR="006F4E14" w:rsidRDefault="006F4E14" w:rsidP="00644F55">
      <w:pPr>
        <w:tabs>
          <w:tab w:val="left" w:pos="1617"/>
          <w:tab w:val="left" w:pos="1886"/>
          <w:tab w:val="left" w:pos="9356"/>
        </w:tabs>
        <w:ind w:left="425" w:right="-45" w:hanging="425"/>
        <w:jc w:val="both"/>
        <w:rPr>
          <w:rFonts w:asciiTheme="minorHAnsi" w:hAnsiTheme="minorHAnsi" w:cs="Arial"/>
          <w:b/>
          <w:color w:val="404040"/>
        </w:rPr>
      </w:pPr>
    </w:p>
    <w:p w:rsidR="006F4E14" w:rsidRPr="00644F55" w:rsidRDefault="006F4E14" w:rsidP="00644F55">
      <w:pPr>
        <w:tabs>
          <w:tab w:val="left" w:pos="1617"/>
          <w:tab w:val="left" w:pos="1886"/>
          <w:tab w:val="left" w:pos="9356"/>
        </w:tabs>
        <w:ind w:left="425" w:right="-45" w:hanging="425"/>
        <w:jc w:val="both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VIII. Závěrečná ujednání</w:t>
      </w:r>
    </w:p>
    <w:p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Ostatní vztahy touto smlouvou výslovně neupravené se řídí příslušnými ustanoveními Občanského zákoníku.</w:t>
      </w:r>
    </w:p>
    <w:p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Smlouva je vyhotovena ve dvou stejnopisech, z nichž jedno vyhotovení obdrží objednatel, jedno zhotovitel.</w:t>
      </w: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:rsidR="00285533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   </w:t>
      </w:r>
    </w:p>
    <w:p w:rsidR="00165381" w:rsidRPr="00644F55" w:rsidRDefault="00165381" w:rsidP="00644F55">
      <w:pPr>
        <w:rPr>
          <w:rFonts w:asciiTheme="minorHAnsi" w:hAnsiTheme="minorHAnsi" w:cs="Arial"/>
          <w:color w:val="404040"/>
        </w:rPr>
      </w:pP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:rsidR="00285533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V</w:t>
      </w:r>
      <w:r w:rsidR="006F4E14">
        <w:rPr>
          <w:rFonts w:asciiTheme="minorHAnsi" w:hAnsiTheme="minorHAnsi" w:cs="Arial"/>
          <w:color w:val="404040"/>
        </w:rPr>
        <w:t xml:space="preserve"> </w:t>
      </w:r>
      <w:r w:rsidR="009422C0">
        <w:rPr>
          <w:rFonts w:asciiTheme="minorHAnsi" w:hAnsiTheme="minorHAnsi" w:cs="Arial"/>
          <w:color w:val="404040"/>
        </w:rPr>
        <w:t>Krupce</w:t>
      </w:r>
      <w:r w:rsidR="00165381">
        <w:rPr>
          <w:rFonts w:asciiTheme="minorHAnsi" w:hAnsiTheme="minorHAnsi" w:cs="Arial"/>
          <w:color w:val="404040"/>
        </w:rPr>
        <w:t>,</w:t>
      </w:r>
      <w:r w:rsidRPr="00644F55">
        <w:rPr>
          <w:rFonts w:asciiTheme="minorHAnsi" w:hAnsiTheme="minorHAnsi" w:cs="Arial"/>
          <w:color w:val="404040"/>
        </w:rPr>
        <w:t xml:space="preserve"> dne ………</w:t>
      </w:r>
      <w:r w:rsidR="00165381">
        <w:rPr>
          <w:rFonts w:asciiTheme="minorHAnsi" w:hAnsiTheme="minorHAnsi" w:cs="Arial"/>
          <w:color w:val="404040"/>
        </w:rPr>
        <w:t>………………………………………</w:t>
      </w:r>
      <w:r w:rsidRPr="00644F55">
        <w:rPr>
          <w:rFonts w:asciiTheme="minorHAnsi" w:hAnsiTheme="minorHAnsi" w:cs="Arial"/>
          <w:color w:val="404040"/>
        </w:rPr>
        <w:t xml:space="preserve"> 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165381">
        <w:rPr>
          <w:rFonts w:asciiTheme="minorHAnsi" w:hAnsiTheme="minorHAnsi" w:cs="Arial"/>
          <w:color w:val="404040"/>
        </w:rPr>
        <w:t>2</w:t>
      </w:r>
      <w:r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 xml:space="preserve">   </w:t>
      </w:r>
      <w:r w:rsidR="00165381">
        <w:rPr>
          <w:rFonts w:asciiTheme="minorHAnsi" w:hAnsiTheme="minorHAnsi" w:cs="Arial"/>
          <w:color w:val="404040"/>
        </w:rPr>
        <w:t xml:space="preserve">       </w:t>
      </w:r>
      <w:r w:rsidR="000053BD"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color w:val="404040"/>
        </w:rPr>
        <w:t>V</w:t>
      </w:r>
      <w:r w:rsidR="009422C0">
        <w:rPr>
          <w:rFonts w:asciiTheme="minorHAnsi" w:hAnsiTheme="minorHAnsi" w:cs="Arial"/>
          <w:color w:val="404040"/>
        </w:rPr>
        <w:t> Ústí n/L</w:t>
      </w:r>
      <w:r w:rsidR="00165381">
        <w:rPr>
          <w:rFonts w:asciiTheme="minorHAnsi" w:hAnsiTheme="minorHAnsi" w:cs="Arial"/>
          <w:color w:val="404040"/>
        </w:rPr>
        <w:t>,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="001A2ED5">
        <w:rPr>
          <w:rFonts w:asciiTheme="minorHAnsi" w:hAnsiTheme="minorHAnsi" w:cs="Arial"/>
          <w:color w:val="404040"/>
        </w:rPr>
        <w:t xml:space="preserve">dne </w:t>
      </w:r>
      <w:r w:rsidRPr="00644F55">
        <w:rPr>
          <w:rFonts w:asciiTheme="minorHAnsi" w:hAnsiTheme="minorHAnsi" w:cs="Arial"/>
          <w:color w:val="404040"/>
        </w:rPr>
        <w:t>…………</w:t>
      </w:r>
      <w:r w:rsidR="00165381">
        <w:rPr>
          <w:rFonts w:asciiTheme="minorHAnsi" w:hAnsiTheme="minorHAnsi" w:cs="Arial"/>
          <w:color w:val="404040"/>
        </w:rPr>
        <w:t>……………………………………2</w:t>
      </w:r>
      <w:r w:rsidRPr="00644F55">
        <w:rPr>
          <w:rFonts w:asciiTheme="minorHAnsi" w:hAnsiTheme="minorHAnsi" w:cs="Arial"/>
          <w:color w:val="404040"/>
        </w:rPr>
        <w:t>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165381">
        <w:rPr>
          <w:rFonts w:asciiTheme="minorHAnsi" w:hAnsiTheme="minorHAnsi" w:cs="Arial"/>
          <w:color w:val="404040"/>
        </w:rPr>
        <w:t>2</w:t>
      </w:r>
    </w:p>
    <w:p w:rsidR="00165381" w:rsidRPr="00165381" w:rsidRDefault="00165381" w:rsidP="00644F55">
      <w:pPr>
        <w:rPr>
          <w:rFonts w:asciiTheme="minorHAnsi" w:hAnsiTheme="minorHAnsi" w:cs="Arial"/>
          <w:color w:val="404040"/>
        </w:rPr>
      </w:pPr>
    </w:p>
    <w:p w:rsidR="00285533" w:rsidRDefault="00285533" w:rsidP="00644F55">
      <w:pPr>
        <w:rPr>
          <w:rFonts w:asciiTheme="minorHAnsi" w:hAnsiTheme="minorHAnsi" w:cs="Arial"/>
          <w:color w:val="404040"/>
        </w:rPr>
      </w:pPr>
    </w:p>
    <w:p w:rsidR="00165381" w:rsidRDefault="00165381" w:rsidP="00644F55">
      <w:pPr>
        <w:rPr>
          <w:rFonts w:asciiTheme="minorHAnsi" w:hAnsiTheme="minorHAnsi" w:cs="Arial"/>
          <w:color w:val="404040"/>
        </w:rPr>
      </w:pPr>
    </w:p>
    <w:p w:rsidR="00165381" w:rsidRPr="00644F55" w:rsidRDefault="00165381" w:rsidP="00644F55">
      <w:pPr>
        <w:rPr>
          <w:rFonts w:asciiTheme="minorHAnsi" w:hAnsiTheme="minorHAnsi" w:cs="Arial"/>
          <w:color w:val="404040"/>
        </w:rPr>
      </w:pP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:rsidR="00285533" w:rsidRPr="00644F55" w:rsidRDefault="00285533" w:rsidP="00644F55">
      <w:pPr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color w:val="404040"/>
        </w:rPr>
        <w:t>.............................</w:t>
      </w:r>
      <w:r w:rsidR="009422C0">
        <w:rPr>
          <w:rFonts w:asciiTheme="minorHAnsi" w:hAnsiTheme="minorHAnsi" w:cs="Arial"/>
          <w:color w:val="404040"/>
        </w:rPr>
        <w:t>....</w:t>
      </w:r>
      <w:r w:rsidRPr="00644F55">
        <w:rPr>
          <w:rFonts w:asciiTheme="minorHAnsi" w:hAnsiTheme="minorHAnsi" w:cs="Arial"/>
          <w:color w:val="404040"/>
        </w:rPr>
        <w:t>.............</w:t>
      </w:r>
      <w:r w:rsidR="00165381">
        <w:rPr>
          <w:rFonts w:asciiTheme="minorHAnsi" w:hAnsiTheme="minorHAnsi" w:cs="Arial"/>
          <w:color w:val="404040"/>
        </w:rPr>
        <w:t>.....</w:t>
      </w:r>
      <w:r w:rsidR="000B08F0">
        <w:rPr>
          <w:rFonts w:asciiTheme="minorHAnsi" w:hAnsiTheme="minorHAnsi" w:cs="Arial"/>
          <w:color w:val="404040"/>
        </w:rPr>
        <w:t>.............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="000B08F0">
        <w:rPr>
          <w:rFonts w:asciiTheme="minorHAnsi" w:hAnsiTheme="minorHAnsi" w:cs="Arial"/>
          <w:color w:val="404040"/>
        </w:rPr>
        <w:tab/>
      </w:r>
      <w:r w:rsidR="000B08F0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 xml:space="preserve">      </w:t>
      </w:r>
      <w:r w:rsidRPr="00644F55">
        <w:rPr>
          <w:rFonts w:asciiTheme="minorHAnsi" w:hAnsiTheme="minorHAnsi" w:cs="Arial"/>
          <w:color w:val="404040"/>
        </w:rPr>
        <w:tab/>
        <w:t xml:space="preserve">      </w:t>
      </w:r>
      <w:r w:rsidR="000B08F0">
        <w:rPr>
          <w:rFonts w:asciiTheme="minorHAnsi" w:hAnsiTheme="minorHAnsi" w:cs="Arial"/>
          <w:color w:val="404040"/>
        </w:rPr>
        <w:t xml:space="preserve">      ………………</w:t>
      </w:r>
      <w:r w:rsidRPr="00644F55">
        <w:rPr>
          <w:rFonts w:asciiTheme="minorHAnsi" w:hAnsiTheme="minorHAnsi" w:cs="Arial"/>
          <w:color w:val="404040"/>
        </w:rPr>
        <w:t>........................</w:t>
      </w:r>
      <w:r w:rsidR="009422C0">
        <w:rPr>
          <w:rFonts w:asciiTheme="minorHAnsi" w:hAnsiTheme="minorHAnsi" w:cs="Arial"/>
          <w:color w:val="404040"/>
        </w:rPr>
        <w:t>...</w:t>
      </w:r>
      <w:r w:rsidRPr="00644F55">
        <w:rPr>
          <w:rFonts w:asciiTheme="minorHAnsi" w:hAnsiTheme="minorHAnsi" w:cs="Arial"/>
          <w:color w:val="404040"/>
        </w:rPr>
        <w:t>..................</w:t>
      </w:r>
    </w:p>
    <w:p w:rsidR="00165381" w:rsidRPr="000536EF" w:rsidRDefault="009422C0" w:rsidP="00165381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PhDr. Ing. Zdeněk Matouš, Ph.D., MBA</w:t>
      </w:r>
      <w:r w:rsidR="00165381">
        <w:rPr>
          <w:rFonts w:asciiTheme="minorHAnsi" w:hAnsiTheme="minorHAnsi" w:cs="Arial"/>
          <w:color w:val="404040"/>
        </w:rPr>
        <w:tab/>
      </w:r>
      <w:r w:rsidR="00165381">
        <w:rPr>
          <w:rFonts w:asciiTheme="minorHAnsi" w:hAnsiTheme="minorHAnsi" w:cs="Arial"/>
          <w:color w:val="404040"/>
        </w:rPr>
        <w:tab/>
        <w:t xml:space="preserve">                  </w:t>
      </w:r>
      <w:r w:rsidR="000B08F0">
        <w:rPr>
          <w:rFonts w:asciiTheme="minorHAnsi" w:hAnsiTheme="minorHAnsi" w:cs="Arial"/>
          <w:color w:val="404040"/>
        </w:rPr>
        <w:t>Mgr. Zbyněk Pěnka, předseda představenstva</w:t>
      </w:r>
    </w:p>
    <w:p w:rsidR="00285533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  <w:t xml:space="preserve">       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</w:t>
      </w:r>
    </w:p>
    <w:sectPr w:rsidR="00285533" w:rsidSect="002E5336">
      <w:footerReference w:type="default" r:id="rId8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69" w:rsidRDefault="003A6F69">
      <w:r>
        <w:separator/>
      </w:r>
    </w:p>
  </w:endnote>
  <w:endnote w:type="continuationSeparator" w:id="0">
    <w:p w:rsidR="003A6F69" w:rsidRDefault="003A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CD3B2B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CD3B2B">
      <w:rPr>
        <w:rStyle w:val="slostrnky"/>
        <w:rFonts w:cs="Arial Narrow"/>
        <w:b/>
        <w:color w:val="595959"/>
      </w:rPr>
      <w:fldChar w:fldCharType="separate"/>
    </w:r>
    <w:r w:rsidR="00DC722B">
      <w:rPr>
        <w:rStyle w:val="slostrnky"/>
        <w:rFonts w:cs="Arial Narrow"/>
        <w:b/>
        <w:noProof/>
        <w:color w:val="595959"/>
      </w:rPr>
      <w:t>2</w:t>
    </w:r>
    <w:r w:rsidR="00CD3B2B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69" w:rsidRDefault="003A6F69">
      <w:r>
        <w:separator/>
      </w:r>
    </w:p>
  </w:footnote>
  <w:footnote w:type="continuationSeparator" w:id="0">
    <w:p w:rsidR="003A6F69" w:rsidRDefault="003A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>
    <w:nsid w:val="148C701B"/>
    <w:multiLevelType w:val="hybridMultilevel"/>
    <w:tmpl w:val="7E7CE8A4"/>
    <w:lvl w:ilvl="0" w:tplc="CDB4F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1474E"/>
    <w:multiLevelType w:val="hybridMultilevel"/>
    <w:tmpl w:val="F8DE2168"/>
    <w:lvl w:ilvl="0" w:tplc="64BA98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404F63C7"/>
    <w:multiLevelType w:val="hybridMultilevel"/>
    <w:tmpl w:val="ABB48976"/>
    <w:lvl w:ilvl="0" w:tplc="12A0E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901E32"/>
    <w:multiLevelType w:val="hybridMultilevel"/>
    <w:tmpl w:val="CEBC8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011C3"/>
    <w:multiLevelType w:val="hybridMultilevel"/>
    <w:tmpl w:val="D1D0C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6360B"/>
    <w:multiLevelType w:val="hybridMultilevel"/>
    <w:tmpl w:val="AB406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8"/>
  </w:num>
  <w:num w:numId="10">
    <w:abstractNumId w:val="8"/>
  </w:num>
  <w:num w:numId="11">
    <w:abstractNumId w:val="17"/>
  </w:num>
  <w:num w:numId="12">
    <w:abstractNumId w:val="14"/>
  </w:num>
  <w:num w:numId="13">
    <w:abstractNumId w:val="15"/>
  </w:num>
  <w:num w:numId="14">
    <w:abstractNumId w:val="16"/>
  </w:num>
  <w:num w:numId="15">
    <w:abstractNumId w:val="10"/>
  </w:num>
  <w:num w:numId="16">
    <w:abstractNumId w:val="7"/>
  </w:num>
  <w:num w:numId="17">
    <w:abstractNumId w:val="19"/>
  </w:num>
  <w:num w:numId="18">
    <w:abstractNumId w:val="13"/>
  </w:num>
  <w:num w:numId="19">
    <w:abstractNumId w:val="9"/>
  </w:num>
  <w:num w:numId="20">
    <w:abstractNumId w:val="11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9E"/>
    <w:rsid w:val="00001E6D"/>
    <w:rsid w:val="000053BD"/>
    <w:rsid w:val="00032966"/>
    <w:rsid w:val="00036592"/>
    <w:rsid w:val="00042BEC"/>
    <w:rsid w:val="000536EF"/>
    <w:rsid w:val="00057655"/>
    <w:rsid w:val="000A3094"/>
    <w:rsid w:val="000B08F0"/>
    <w:rsid w:val="000E2EA7"/>
    <w:rsid w:val="00105602"/>
    <w:rsid w:val="001320DB"/>
    <w:rsid w:val="00142AE6"/>
    <w:rsid w:val="00165381"/>
    <w:rsid w:val="001660CB"/>
    <w:rsid w:val="001A2ED5"/>
    <w:rsid w:val="001A6944"/>
    <w:rsid w:val="001D2E01"/>
    <w:rsid w:val="00221183"/>
    <w:rsid w:val="0022134B"/>
    <w:rsid w:val="00281F4D"/>
    <w:rsid w:val="00285533"/>
    <w:rsid w:val="00293CC4"/>
    <w:rsid w:val="002A4864"/>
    <w:rsid w:val="002D2A39"/>
    <w:rsid w:val="002D5EB3"/>
    <w:rsid w:val="002E5336"/>
    <w:rsid w:val="002F02C4"/>
    <w:rsid w:val="002F4DEC"/>
    <w:rsid w:val="00303E42"/>
    <w:rsid w:val="003332FB"/>
    <w:rsid w:val="003716B7"/>
    <w:rsid w:val="00376F92"/>
    <w:rsid w:val="003A6F69"/>
    <w:rsid w:val="003B67ED"/>
    <w:rsid w:val="003F4452"/>
    <w:rsid w:val="00423295"/>
    <w:rsid w:val="004260B5"/>
    <w:rsid w:val="004C01E7"/>
    <w:rsid w:val="004D1DB6"/>
    <w:rsid w:val="004F317F"/>
    <w:rsid w:val="00510E0C"/>
    <w:rsid w:val="0051483E"/>
    <w:rsid w:val="005229AB"/>
    <w:rsid w:val="005808F3"/>
    <w:rsid w:val="0061194D"/>
    <w:rsid w:val="006242AF"/>
    <w:rsid w:val="006268DF"/>
    <w:rsid w:val="00644F55"/>
    <w:rsid w:val="00664BBC"/>
    <w:rsid w:val="006B0CC8"/>
    <w:rsid w:val="006B3509"/>
    <w:rsid w:val="006D28FF"/>
    <w:rsid w:val="006E3989"/>
    <w:rsid w:val="006F4E14"/>
    <w:rsid w:val="0071348A"/>
    <w:rsid w:val="007421A5"/>
    <w:rsid w:val="007A2DA6"/>
    <w:rsid w:val="007C23EF"/>
    <w:rsid w:val="007D1984"/>
    <w:rsid w:val="007E3E25"/>
    <w:rsid w:val="007E4283"/>
    <w:rsid w:val="007F5067"/>
    <w:rsid w:val="00810FBE"/>
    <w:rsid w:val="00845660"/>
    <w:rsid w:val="00880303"/>
    <w:rsid w:val="008B1013"/>
    <w:rsid w:val="008B6140"/>
    <w:rsid w:val="008B72C2"/>
    <w:rsid w:val="008C1F9E"/>
    <w:rsid w:val="008D6ECD"/>
    <w:rsid w:val="00910226"/>
    <w:rsid w:val="00926607"/>
    <w:rsid w:val="009422C0"/>
    <w:rsid w:val="00946676"/>
    <w:rsid w:val="009876F8"/>
    <w:rsid w:val="00994EA7"/>
    <w:rsid w:val="009B2BE5"/>
    <w:rsid w:val="009D0461"/>
    <w:rsid w:val="00A65B23"/>
    <w:rsid w:val="00A677B9"/>
    <w:rsid w:val="00AC5EBB"/>
    <w:rsid w:val="00AE66BF"/>
    <w:rsid w:val="00B244F2"/>
    <w:rsid w:val="00B672EB"/>
    <w:rsid w:val="00B83007"/>
    <w:rsid w:val="00BA2852"/>
    <w:rsid w:val="00BC047B"/>
    <w:rsid w:val="00BD7304"/>
    <w:rsid w:val="00C03E3A"/>
    <w:rsid w:val="00C04B9C"/>
    <w:rsid w:val="00C07C24"/>
    <w:rsid w:val="00C766A2"/>
    <w:rsid w:val="00CD3B2B"/>
    <w:rsid w:val="00CE189C"/>
    <w:rsid w:val="00CE1AD7"/>
    <w:rsid w:val="00CF48CF"/>
    <w:rsid w:val="00D052DC"/>
    <w:rsid w:val="00D15543"/>
    <w:rsid w:val="00D17C17"/>
    <w:rsid w:val="00D20A98"/>
    <w:rsid w:val="00D30A6C"/>
    <w:rsid w:val="00D7280F"/>
    <w:rsid w:val="00D76921"/>
    <w:rsid w:val="00D9031E"/>
    <w:rsid w:val="00DC722B"/>
    <w:rsid w:val="00DF6B54"/>
    <w:rsid w:val="00E0200C"/>
    <w:rsid w:val="00E67D8D"/>
    <w:rsid w:val="00E721A1"/>
    <w:rsid w:val="00EA55D1"/>
    <w:rsid w:val="00ED4746"/>
    <w:rsid w:val="00F568CD"/>
    <w:rsid w:val="00F80187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2E5336"/>
    <w:pPr>
      <w:jc w:val="center"/>
    </w:pPr>
    <w:rPr>
      <w:b/>
      <w:sz w:val="24"/>
    </w:rPr>
  </w:style>
  <w:style w:type="paragraph" w:styleId="Podtitul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2E5336"/>
    <w:pPr>
      <w:jc w:val="center"/>
    </w:pPr>
    <w:rPr>
      <w:b/>
      <w:sz w:val="24"/>
    </w:rPr>
  </w:style>
  <w:style w:type="paragraph" w:styleId="Podtitul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1427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moravcova</cp:lastModifiedBy>
  <cp:revision>3</cp:revision>
  <cp:lastPrinted>2022-04-28T06:14:00Z</cp:lastPrinted>
  <dcterms:created xsi:type="dcterms:W3CDTF">2022-04-29T09:23:00Z</dcterms:created>
  <dcterms:modified xsi:type="dcterms:W3CDTF">2022-04-29T11:44:00Z</dcterms:modified>
</cp:coreProperties>
</file>