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05" w:rsidRDefault="00C66BF4">
      <w:pPr>
        <w:pStyle w:val="Zkladntext1"/>
        <w:shd w:val="clear" w:color="auto" w:fill="auto"/>
        <w:spacing w:after="260"/>
        <w:ind w:firstLine="2600"/>
      </w:pPr>
      <w:r>
        <w:rPr>
          <w:b/>
          <w:bCs/>
        </w:rPr>
        <w:t xml:space="preserve">DODATEK Č. 3 KE SMLOUVĚ O DÍLO č. 6722060820 uzavřené dne 11. 8. 2020 </w:t>
      </w:r>
      <w:r>
        <w:t>dle § 2586 a násl. zákona č. 89/2012 Sb., občanský zákoník, ve znění pozdějších předpisů (dále jen „OZ)</w:t>
      </w:r>
    </w:p>
    <w:p w:rsidR="00D37605" w:rsidRDefault="00C66BF4">
      <w:pPr>
        <w:pStyle w:val="Zkladntext1"/>
        <w:shd w:val="clear" w:color="auto" w:fill="auto"/>
        <w:spacing w:after="200"/>
      </w:pPr>
      <w:r>
        <w:rPr>
          <w:b/>
          <w:bCs/>
        </w:rPr>
        <w:t>Smluvní strany</w:t>
      </w:r>
    </w:p>
    <w:p w:rsidR="00D37605" w:rsidRDefault="00C66BF4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příspěvková organizace </w:t>
      </w:r>
      <w:r>
        <w:t xml:space="preserve">Sídlo: </w:t>
      </w:r>
      <w:r>
        <w:rPr>
          <w:i/>
          <w:iCs/>
        </w:rPr>
        <w:t>Žďárská 610, 592 31 Nové Město na Moravě</w:t>
      </w:r>
    </w:p>
    <w:p w:rsidR="00D652FB" w:rsidRDefault="00C66BF4">
      <w:pPr>
        <w:pStyle w:val="Zkladntext1"/>
        <w:shd w:val="clear" w:color="auto" w:fill="auto"/>
        <w:rPr>
          <w:i/>
          <w:iCs/>
        </w:rPr>
      </w:pPr>
      <w:r>
        <w:t xml:space="preserve">Zastoupená </w:t>
      </w:r>
      <w:r>
        <w:rPr>
          <w:i/>
          <w:iCs/>
        </w:rPr>
        <w:t xml:space="preserve">ředitelkou paní </w:t>
      </w:r>
      <w:r w:rsidR="00D652FB">
        <w:rPr>
          <w:i/>
          <w:iCs/>
        </w:rPr>
        <w:t>XXXX</w:t>
      </w:r>
      <w:r>
        <w:rPr>
          <w:i/>
          <w:iCs/>
        </w:rPr>
        <w:t xml:space="preserve"> </w:t>
      </w:r>
    </w:p>
    <w:p w:rsidR="00D37605" w:rsidRDefault="00C66BF4">
      <w:pPr>
        <w:pStyle w:val="Zkladntext1"/>
        <w:shd w:val="clear" w:color="auto" w:fill="auto"/>
      </w:pPr>
      <w:r>
        <w:t xml:space="preserve">Bankovní spojení: </w:t>
      </w:r>
      <w:r w:rsidR="00D652FB">
        <w:rPr>
          <w:i/>
          <w:iCs/>
        </w:rPr>
        <w:t>XXXX</w:t>
      </w:r>
    </w:p>
    <w:p w:rsidR="00D37605" w:rsidRDefault="00C66BF4">
      <w:pPr>
        <w:pStyle w:val="Zkladntext1"/>
        <w:shd w:val="clear" w:color="auto" w:fill="auto"/>
      </w:pPr>
      <w:r>
        <w:t xml:space="preserve">Č. účtu: </w:t>
      </w:r>
      <w:r w:rsidR="00D652FB">
        <w:rPr>
          <w:i/>
          <w:iCs/>
        </w:rPr>
        <w:t>XXXX</w:t>
      </w:r>
    </w:p>
    <w:p w:rsidR="00D37605" w:rsidRDefault="00C66BF4">
      <w:pPr>
        <w:pStyle w:val="Zkladntext1"/>
        <w:shd w:val="clear" w:color="auto" w:fill="auto"/>
      </w:pPr>
      <w:r>
        <w:t xml:space="preserve">IČO: </w:t>
      </w:r>
      <w:r>
        <w:rPr>
          <w:i/>
          <w:iCs/>
        </w:rPr>
        <w:t>00842001</w:t>
      </w:r>
      <w:r>
        <w:t xml:space="preserve"> DIČ: </w:t>
      </w:r>
      <w:r>
        <w:rPr>
          <w:i/>
          <w:iCs/>
        </w:rPr>
        <w:t>CZ00842001</w:t>
      </w:r>
    </w:p>
    <w:p w:rsidR="00D37605" w:rsidRPr="008B2B2E" w:rsidRDefault="00C66BF4">
      <w:pPr>
        <w:pStyle w:val="Zkladntext1"/>
        <w:shd w:val="clear" w:color="auto" w:fill="auto"/>
      </w:pPr>
      <w:r>
        <w:t xml:space="preserve">Tel: </w:t>
      </w:r>
      <w:r>
        <w:rPr>
          <w:i/>
          <w:iCs/>
        </w:rPr>
        <w:t>+</w:t>
      </w:r>
      <w:r w:rsidRPr="008B2B2E">
        <w:rPr>
          <w:i/>
          <w:iCs/>
        </w:rPr>
        <w:t>XXXX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t xml:space="preserve">Fax: </w:t>
      </w:r>
      <w:r w:rsidRPr="008B2B2E">
        <w:rPr>
          <w:i/>
          <w:iCs/>
        </w:rPr>
        <w:t>+XXXX</w:t>
      </w:r>
    </w:p>
    <w:p w:rsidR="00C66BF4" w:rsidRPr="008B2B2E" w:rsidRDefault="00C66BF4">
      <w:pPr>
        <w:pStyle w:val="Zkladntext1"/>
        <w:shd w:val="clear" w:color="auto" w:fill="auto"/>
        <w:rPr>
          <w:lang w:val="en-US" w:eastAsia="en-US" w:bidi="en-US"/>
        </w:rPr>
      </w:pPr>
      <w:r w:rsidRPr="008B2B2E">
        <w:rPr>
          <w:lang w:val="en-US" w:eastAsia="en-US" w:bidi="en-US"/>
        </w:rPr>
        <w:t>E-mail:</w:t>
      </w:r>
      <w:r w:rsidRPr="008B2B2E">
        <w:rPr>
          <w:i/>
          <w:iCs/>
        </w:rPr>
        <w:t xml:space="preserve"> XXXX</w:t>
      </w:r>
      <w:r w:rsidRPr="008B2B2E">
        <w:rPr>
          <w:lang w:val="en-US" w:eastAsia="en-US" w:bidi="en-US"/>
        </w:rPr>
        <w:t xml:space="preserve"> 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rPr>
          <w:lang w:val="en-US" w:eastAsia="en-US" w:bidi="en-US"/>
        </w:rPr>
        <w:t xml:space="preserve">ID </w:t>
      </w:r>
      <w:r w:rsidRPr="008B2B2E">
        <w:t xml:space="preserve">datové schránky: </w:t>
      </w:r>
      <w:r w:rsidRPr="008B2B2E">
        <w:rPr>
          <w:i/>
          <w:iCs/>
        </w:rPr>
        <w:t>XXXX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t xml:space="preserve">Kontaktní </w:t>
      </w:r>
      <w:proofErr w:type="spellStart"/>
      <w:r w:rsidRPr="008B2B2E">
        <w:rPr>
          <w:lang w:val="en-US" w:eastAsia="en-US" w:bidi="en-US"/>
        </w:rPr>
        <w:t>osoba</w:t>
      </w:r>
      <w:proofErr w:type="spellEnd"/>
      <w:r w:rsidRPr="008B2B2E">
        <w:rPr>
          <w:lang w:val="en-US" w:eastAsia="en-US" w:bidi="en-US"/>
        </w:rPr>
        <w:t xml:space="preserve"> </w:t>
      </w:r>
      <w:proofErr w:type="spellStart"/>
      <w:r w:rsidRPr="008B2B2E">
        <w:rPr>
          <w:lang w:val="en-US" w:eastAsia="en-US" w:bidi="en-US"/>
        </w:rPr>
        <w:t>objednatele</w:t>
      </w:r>
      <w:proofErr w:type="spellEnd"/>
      <w:r w:rsidRPr="008B2B2E">
        <w:rPr>
          <w:lang w:val="en-US" w:eastAsia="en-US" w:bidi="en-US"/>
        </w:rPr>
        <w:t xml:space="preserve"> </w:t>
      </w:r>
      <w:proofErr w:type="spellStart"/>
      <w:r w:rsidRPr="008B2B2E">
        <w:rPr>
          <w:lang w:val="en-US" w:eastAsia="en-US" w:bidi="en-US"/>
        </w:rPr>
        <w:t>ve</w:t>
      </w:r>
      <w:proofErr w:type="spellEnd"/>
      <w:r w:rsidRPr="008B2B2E">
        <w:rPr>
          <w:lang w:val="en-US" w:eastAsia="en-US" w:bidi="en-US"/>
        </w:rPr>
        <w:t xml:space="preserve"> </w:t>
      </w:r>
      <w:r w:rsidRPr="008B2B2E">
        <w:t xml:space="preserve">věcech technických </w:t>
      </w:r>
      <w:proofErr w:type="spellStart"/>
      <w:r w:rsidRPr="008B2B2E">
        <w:rPr>
          <w:lang w:val="en-US" w:eastAsia="en-US" w:bidi="en-US"/>
        </w:rPr>
        <w:t>dle</w:t>
      </w:r>
      <w:proofErr w:type="spellEnd"/>
      <w:r w:rsidRPr="008B2B2E">
        <w:rPr>
          <w:lang w:val="en-US" w:eastAsia="en-US" w:bidi="en-US"/>
        </w:rPr>
        <w:t xml:space="preserve"> </w:t>
      </w:r>
      <w:r w:rsidRPr="008B2B2E">
        <w:t xml:space="preserve">této </w:t>
      </w:r>
      <w:proofErr w:type="spellStart"/>
      <w:r w:rsidRPr="008B2B2E">
        <w:rPr>
          <w:lang w:val="en-US" w:eastAsia="en-US" w:bidi="en-US"/>
        </w:rPr>
        <w:t>smlouvy</w:t>
      </w:r>
      <w:proofErr w:type="spellEnd"/>
      <w:r w:rsidRPr="008B2B2E">
        <w:rPr>
          <w:lang w:val="en-US" w:eastAsia="en-US" w:bidi="en-US"/>
        </w:rPr>
        <w:t xml:space="preserve"> je:</w:t>
      </w:r>
    </w:p>
    <w:p w:rsidR="00D37605" w:rsidRPr="008B2B2E" w:rsidRDefault="00C66BF4">
      <w:pPr>
        <w:pStyle w:val="Zkladntext1"/>
        <w:shd w:val="clear" w:color="auto" w:fill="auto"/>
        <w:spacing w:after="200"/>
      </w:pPr>
      <w:r w:rsidRPr="008B2B2E">
        <w:rPr>
          <w:i/>
          <w:iCs/>
        </w:rPr>
        <w:t xml:space="preserve">XXXX, </w:t>
      </w:r>
      <w:r w:rsidRPr="008B2B2E">
        <w:rPr>
          <w:i/>
          <w:iCs/>
          <w:lang w:val="en-US" w:eastAsia="en-US" w:bidi="en-US"/>
        </w:rPr>
        <w:t xml:space="preserve">e-mail: </w:t>
      </w:r>
      <w:r w:rsidRPr="008B2B2E">
        <w:rPr>
          <w:i/>
          <w:iCs/>
        </w:rPr>
        <w:t>XXXX</w:t>
      </w:r>
      <w:r w:rsidRPr="008B2B2E">
        <w:rPr>
          <w:i/>
          <w:iCs/>
          <w:lang w:val="en-US" w:eastAsia="en-US" w:bidi="en-US"/>
        </w:rPr>
        <w:t>, tel.: +</w:t>
      </w:r>
      <w:r w:rsidRPr="008B2B2E">
        <w:rPr>
          <w:i/>
          <w:iCs/>
        </w:rPr>
        <w:t xml:space="preserve"> XXXX</w:t>
      </w:r>
    </w:p>
    <w:p w:rsidR="00D37605" w:rsidRPr="008B2B2E" w:rsidRDefault="00C66BF4">
      <w:pPr>
        <w:pStyle w:val="Zkladntext1"/>
        <w:shd w:val="clear" w:color="auto" w:fill="auto"/>
        <w:spacing w:after="200"/>
      </w:pPr>
      <w:r w:rsidRPr="008B2B2E">
        <w:t xml:space="preserve">(dále </w:t>
      </w:r>
      <w:proofErr w:type="spellStart"/>
      <w:r w:rsidRPr="008B2B2E">
        <w:rPr>
          <w:lang w:val="en-US" w:eastAsia="en-US" w:bidi="en-US"/>
        </w:rPr>
        <w:t>jen</w:t>
      </w:r>
      <w:proofErr w:type="spellEnd"/>
      <w:r w:rsidRPr="008B2B2E">
        <w:rPr>
          <w:lang w:val="en-US" w:eastAsia="en-US" w:bidi="en-US"/>
        </w:rPr>
        <w:t xml:space="preserve"> „</w:t>
      </w:r>
      <w:proofErr w:type="spellStart"/>
      <w:r w:rsidRPr="008B2B2E">
        <w:rPr>
          <w:b/>
          <w:bCs/>
          <w:lang w:val="en-US" w:eastAsia="en-US" w:bidi="en-US"/>
        </w:rPr>
        <w:t>Objednatel</w:t>
      </w:r>
      <w:proofErr w:type="spellEnd"/>
      <w:r w:rsidRPr="008B2B2E">
        <w:rPr>
          <w:lang w:val="en-US" w:eastAsia="en-US" w:bidi="en-US"/>
        </w:rPr>
        <w:t>“)</w:t>
      </w:r>
    </w:p>
    <w:p w:rsidR="00D37605" w:rsidRPr="008B2B2E" w:rsidRDefault="00C66BF4">
      <w:pPr>
        <w:pStyle w:val="Zkladntext1"/>
        <w:shd w:val="clear" w:color="auto" w:fill="auto"/>
        <w:spacing w:after="200"/>
      </w:pPr>
      <w:proofErr w:type="gramStart"/>
      <w:r w:rsidRPr="008B2B2E">
        <w:rPr>
          <w:lang w:val="en-US" w:eastAsia="en-US" w:bidi="en-US"/>
        </w:rPr>
        <w:t>a</w:t>
      </w:r>
      <w:proofErr w:type="gramEnd"/>
    </w:p>
    <w:p w:rsidR="00D37605" w:rsidRPr="008B2B2E" w:rsidRDefault="00C66BF4">
      <w:pPr>
        <w:pStyle w:val="Zkladntext1"/>
        <w:shd w:val="clear" w:color="auto" w:fill="auto"/>
      </w:pPr>
      <w:r w:rsidRPr="008B2B2E">
        <w:rPr>
          <w:b/>
          <w:bCs/>
          <w:i/>
          <w:iCs/>
          <w:lang w:val="en-US" w:eastAsia="en-US" w:bidi="en-US"/>
        </w:rPr>
        <w:t>STAPRO s. r. o.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t xml:space="preserve">Sídlo: </w:t>
      </w:r>
      <w:r w:rsidRPr="008B2B2E">
        <w:rPr>
          <w:i/>
          <w:iCs/>
        </w:rPr>
        <w:t xml:space="preserve">Pernštýnské náměstí </w:t>
      </w:r>
      <w:r w:rsidRPr="008B2B2E">
        <w:rPr>
          <w:i/>
          <w:iCs/>
          <w:lang w:val="en-US" w:eastAsia="en-US" w:bidi="en-US"/>
        </w:rPr>
        <w:t xml:space="preserve">51, </w:t>
      </w:r>
      <w:r w:rsidRPr="008B2B2E">
        <w:rPr>
          <w:i/>
          <w:iCs/>
        </w:rPr>
        <w:t xml:space="preserve">Pardubice-Staré Město, </w:t>
      </w:r>
      <w:r w:rsidRPr="008B2B2E">
        <w:rPr>
          <w:i/>
          <w:iCs/>
          <w:lang w:val="en-US" w:eastAsia="en-US" w:bidi="en-US"/>
        </w:rPr>
        <w:t>530 02 Pardubice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t xml:space="preserve">Zastoupená: </w:t>
      </w:r>
      <w:r w:rsidR="00D652FB">
        <w:rPr>
          <w:i/>
          <w:iCs/>
          <w:lang w:val="en-US" w:eastAsia="en-US" w:bidi="en-US"/>
        </w:rPr>
        <w:t>XXXX</w:t>
      </w:r>
    </w:p>
    <w:p w:rsidR="00D652FB" w:rsidRDefault="00C66BF4">
      <w:pPr>
        <w:pStyle w:val="Zkladntext1"/>
        <w:shd w:val="clear" w:color="auto" w:fill="auto"/>
        <w:rPr>
          <w:i/>
          <w:iCs/>
          <w:lang w:val="en-US" w:eastAsia="en-US" w:bidi="en-US"/>
        </w:rPr>
      </w:pPr>
      <w:r w:rsidRPr="008B2B2E">
        <w:t xml:space="preserve">Zapsaná </w:t>
      </w:r>
      <w:r w:rsidRPr="008B2B2E">
        <w:rPr>
          <w:lang w:val="en-US" w:eastAsia="en-US" w:bidi="en-US"/>
        </w:rPr>
        <w:t xml:space="preserve">v OR </w:t>
      </w:r>
      <w:r w:rsidRPr="008B2B2E">
        <w:t xml:space="preserve">vedeném </w:t>
      </w:r>
      <w:r w:rsidRPr="008B2B2E">
        <w:rPr>
          <w:i/>
          <w:iCs/>
        </w:rPr>
        <w:t xml:space="preserve">Krajským </w:t>
      </w:r>
      <w:proofErr w:type="spellStart"/>
      <w:r w:rsidRPr="008B2B2E">
        <w:rPr>
          <w:i/>
          <w:iCs/>
          <w:lang w:val="en-US" w:eastAsia="en-US" w:bidi="en-US"/>
        </w:rPr>
        <w:t>soudem</w:t>
      </w:r>
      <w:proofErr w:type="spellEnd"/>
      <w:r w:rsidRPr="008B2B2E">
        <w:rPr>
          <w:i/>
          <w:iCs/>
          <w:lang w:val="en-US" w:eastAsia="en-US" w:bidi="en-US"/>
        </w:rPr>
        <w:t xml:space="preserve"> v </w:t>
      </w:r>
      <w:proofErr w:type="spellStart"/>
      <w:r w:rsidRPr="008B2B2E">
        <w:rPr>
          <w:i/>
          <w:iCs/>
          <w:lang w:val="en-US" w:eastAsia="en-US" w:bidi="en-US"/>
        </w:rPr>
        <w:t>Hradci</w:t>
      </w:r>
      <w:proofErr w:type="spellEnd"/>
      <w:r w:rsidRPr="008B2B2E">
        <w:rPr>
          <w:i/>
          <w:iCs/>
          <w:lang w:val="en-US" w:eastAsia="en-US" w:bidi="en-US"/>
        </w:rPr>
        <w:t xml:space="preserve"> </w:t>
      </w:r>
      <w:r w:rsidRPr="008B2B2E">
        <w:rPr>
          <w:i/>
          <w:iCs/>
        </w:rPr>
        <w:t>Králové,</w:t>
      </w:r>
      <w:r w:rsidRPr="008B2B2E">
        <w:t xml:space="preserve"> oddíl </w:t>
      </w:r>
      <w:r w:rsidRPr="008B2B2E">
        <w:rPr>
          <w:i/>
          <w:iCs/>
          <w:lang w:val="en-US" w:eastAsia="en-US" w:bidi="en-US"/>
        </w:rPr>
        <w:t>C</w:t>
      </w:r>
      <w:r w:rsidRPr="008B2B2E">
        <w:rPr>
          <w:lang w:val="en-US" w:eastAsia="en-US" w:bidi="en-US"/>
        </w:rPr>
        <w:t xml:space="preserve">, </w:t>
      </w:r>
      <w:r w:rsidRPr="008B2B2E">
        <w:t xml:space="preserve">vložka </w:t>
      </w:r>
      <w:r w:rsidRPr="008B2B2E">
        <w:rPr>
          <w:i/>
          <w:iCs/>
          <w:lang w:val="en-US" w:eastAsia="en-US" w:bidi="en-US"/>
        </w:rPr>
        <w:t xml:space="preserve">148 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t xml:space="preserve">Bankovní spojení: </w:t>
      </w:r>
      <w:r w:rsidRPr="008B2B2E">
        <w:rPr>
          <w:i/>
          <w:iCs/>
        </w:rPr>
        <w:t>XXXX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t xml:space="preserve">Č. účtu: </w:t>
      </w:r>
      <w:r w:rsidRPr="008B2B2E">
        <w:rPr>
          <w:i/>
          <w:iCs/>
        </w:rPr>
        <w:t>XXXX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t xml:space="preserve">IČO: </w:t>
      </w:r>
      <w:r w:rsidRPr="008B2B2E">
        <w:rPr>
          <w:i/>
          <w:iCs/>
          <w:lang w:val="en-US" w:eastAsia="en-US" w:bidi="en-US"/>
        </w:rPr>
        <w:t>13583531</w:t>
      </w:r>
    </w:p>
    <w:p w:rsidR="00D652FB" w:rsidRDefault="00C66BF4">
      <w:pPr>
        <w:pStyle w:val="Zkladntext1"/>
        <w:shd w:val="clear" w:color="auto" w:fill="auto"/>
        <w:rPr>
          <w:i/>
          <w:iCs/>
          <w:lang w:val="en-US" w:eastAsia="en-US" w:bidi="en-US"/>
        </w:rPr>
      </w:pPr>
      <w:r w:rsidRPr="008B2B2E">
        <w:t xml:space="preserve">DIČ: </w:t>
      </w:r>
      <w:r w:rsidRPr="008B2B2E">
        <w:rPr>
          <w:lang w:val="en-US" w:eastAsia="en-US" w:bidi="en-US"/>
        </w:rPr>
        <w:t>C</w:t>
      </w:r>
      <w:r w:rsidRPr="008B2B2E">
        <w:rPr>
          <w:i/>
          <w:iCs/>
          <w:lang w:val="en-US" w:eastAsia="en-US" w:bidi="en-US"/>
        </w:rPr>
        <w:t xml:space="preserve">Z13583531, 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rPr>
          <w:i/>
          <w:iCs/>
        </w:rPr>
        <w:t xml:space="preserve">DIČ </w:t>
      </w:r>
      <w:r w:rsidRPr="008B2B2E">
        <w:rPr>
          <w:i/>
          <w:iCs/>
          <w:lang w:val="en-US" w:eastAsia="en-US" w:bidi="en-US"/>
        </w:rPr>
        <w:t>DPH CZ699004728</w:t>
      </w:r>
    </w:p>
    <w:p w:rsidR="00D37605" w:rsidRPr="008B2B2E" w:rsidRDefault="00C66BF4">
      <w:pPr>
        <w:pStyle w:val="Zkladntext1"/>
        <w:shd w:val="clear" w:color="auto" w:fill="auto"/>
      </w:pPr>
      <w:bookmarkStart w:id="0" w:name="_GoBack"/>
      <w:bookmarkEnd w:id="0"/>
      <w:r w:rsidRPr="008B2B2E">
        <w:rPr>
          <w:lang w:val="en-US" w:eastAsia="en-US" w:bidi="en-US"/>
        </w:rPr>
        <w:t xml:space="preserve">Tel: </w:t>
      </w:r>
      <w:r w:rsidRPr="008B2B2E">
        <w:rPr>
          <w:i/>
          <w:iCs/>
          <w:lang w:val="en-US" w:eastAsia="en-US" w:bidi="en-US"/>
        </w:rPr>
        <w:t>+</w:t>
      </w:r>
      <w:r w:rsidRPr="008B2B2E">
        <w:rPr>
          <w:i/>
          <w:iCs/>
        </w:rPr>
        <w:t xml:space="preserve"> XXXX</w:t>
      </w:r>
    </w:p>
    <w:p w:rsidR="00D37605" w:rsidRPr="008B2B2E" w:rsidRDefault="00C66BF4">
      <w:pPr>
        <w:pStyle w:val="Zkladntext1"/>
        <w:shd w:val="clear" w:color="auto" w:fill="auto"/>
      </w:pPr>
      <w:r w:rsidRPr="008B2B2E">
        <w:rPr>
          <w:lang w:val="en-US" w:eastAsia="en-US" w:bidi="en-US"/>
        </w:rPr>
        <w:t xml:space="preserve">Fax: </w:t>
      </w:r>
      <w:r w:rsidRPr="008B2B2E">
        <w:rPr>
          <w:i/>
          <w:iCs/>
          <w:lang w:val="en-US" w:eastAsia="en-US" w:bidi="en-US"/>
        </w:rPr>
        <w:t>+</w:t>
      </w:r>
      <w:r w:rsidRPr="008B2B2E">
        <w:rPr>
          <w:i/>
          <w:iCs/>
        </w:rPr>
        <w:t xml:space="preserve"> XXXX</w:t>
      </w:r>
    </w:p>
    <w:p w:rsidR="00C66BF4" w:rsidRPr="008B2B2E" w:rsidRDefault="00C66BF4" w:rsidP="00C66BF4">
      <w:pPr>
        <w:pStyle w:val="Zkladntext1"/>
        <w:shd w:val="clear" w:color="auto" w:fill="auto"/>
        <w:rPr>
          <w:lang w:val="en-US" w:eastAsia="en-US" w:bidi="en-US"/>
        </w:rPr>
      </w:pPr>
      <w:r w:rsidRPr="008B2B2E">
        <w:rPr>
          <w:lang w:val="en-US" w:eastAsia="en-US" w:bidi="en-US"/>
        </w:rPr>
        <w:t xml:space="preserve">E-mail: </w:t>
      </w:r>
      <w:r w:rsidRPr="008B2B2E">
        <w:rPr>
          <w:i/>
          <w:iCs/>
        </w:rPr>
        <w:t>XXXX</w:t>
      </w:r>
      <w:r w:rsidRPr="008B2B2E">
        <w:rPr>
          <w:lang w:val="en-US" w:eastAsia="en-US" w:bidi="en-US"/>
        </w:rPr>
        <w:t xml:space="preserve"> </w:t>
      </w:r>
    </w:p>
    <w:p w:rsidR="00D37605" w:rsidRPr="008B2B2E" w:rsidRDefault="00C66BF4" w:rsidP="00C66BF4">
      <w:pPr>
        <w:pStyle w:val="Zkladntext1"/>
        <w:shd w:val="clear" w:color="auto" w:fill="auto"/>
      </w:pPr>
      <w:r w:rsidRPr="008B2B2E">
        <w:rPr>
          <w:lang w:val="en-US" w:eastAsia="en-US" w:bidi="en-US"/>
        </w:rPr>
        <w:t xml:space="preserve">ID </w:t>
      </w:r>
      <w:r w:rsidRPr="008B2B2E">
        <w:t xml:space="preserve">datové schránky: </w:t>
      </w:r>
      <w:r w:rsidRPr="008B2B2E">
        <w:rPr>
          <w:i/>
          <w:iCs/>
        </w:rPr>
        <w:t>XXXX</w:t>
      </w:r>
    </w:p>
    <w:p w:rsidR="00D37605" w:rsidRPr="008B2B2E" w:rsidRDefault="00C66BF4">
      <w:pPr>
        <w:pStyle w:val="Zkladntext1"/>
        <w:shd w:val="clear" w:color="auto" w:fill="auto"/>
        <w:jc w:val="both"/>
      </w:pPr>
      <w:r w:rsidRPr="008B2B2E">
        <w:t xml:space="preserve">Kontaktní </w:t>
      </w:r>
      <w:proofErr w:type="spellStart"/>
      <w:r w:rsidRPr="008B2B2E">
        <w:rPr>
          <w:lang w:val="en-US" w:eastAsia="en-US" w:bidi="en-US"/>
        </w:rPr>
        <w:t>osoba</w:t>
      </w:r>
      <w:proofErr w:type="spellEnd"/>
      <w:r w:rsidRPr="008B2B2E">
        <w:rPr>
          <w:lang w:val="en-US" w:eastAsia="en-US" w:bidi="en-US"/>
        </w:rPr>
        <w:t xml:space="preserve"> </w:t>
      </w:r>
      <w:proofErr w:type="spellStart"/>
      <w:r w:rsidRPr="008B2B2E">
        <w:rPr>
          <w:lang w:val="en-US" w:eastAsia="en-US" w:bidi="en-US"/>
        </w:rPr>
        <w:t>zhotovitele</w:t>
      </w:r>
      <w:proofErr w:type="spellEnd"/>
      <w:r w:rsidRPr="008B2B2E">
        <w:rPr>
          <w:lang w:val="en-US" w:eastAsia="en-US" w:bidi="en-US"/>
        </w:rPr>
        <w:t xml:space="preserve"> </w:t>
      </w:r>
      <w:proofErr w:type="spellStart"/>
      <w:r w:rsidRPr="008B2B2E">
        <w:rPr>
          <w:lang w:val="en-US" w:eastAsia="en-US" w:bidi="en-US"/>
        </w:rPr>
        <w:t>ve</w:t>
      </w:r>
      <w:proofErr w:type="spellEnd"/>
      <w:r w:rsidRPr="008B2B2E">
        <w:rPr>
          <w:lang w:val="en-US" w:eastAsia="en-US" w:bidi="en-US"/>
        </w:rPr>
        <w:t xml:space="preserve"> </w:t>
      </w:r>
      <w:r w:rsidRPr="008B2B2E">
        <w:t xml:space="preserve">věcech technických </w:t>
      </w:r>
      <w:proofErr w:type="spellStart"/>
      <w:r w:rsidRPr="008B2B2E">
        <w:rPr>
          <w:lang w:val="en-US" w:eastAsia="en-US" w:bidi="en-US"/>
        </w:rPr>
        <w:t>dle</w:t>
      </w:r>
      <w:proofErr w:type="spellEnd"/>
      <w:r w:rsidRPr="008B2B2E">
        <w:rPr>
          <w:lang w:val="en-US" w:eastAsia="en-US" w:bidi="en-US"/>
        </w:rPr>
        <w:t xml:space="preserve"> </w:t>
      </w:r>
      <w:r w:rsidRPr="008B2B2E">
        <w:t xml:space="preserve">této </w:t>
      </w:r>
      <w:proofErr w:type="spellStart"/>
      <w:r w:rsidRPr="008B2B2E">
        <w:rPr>
          <w:lang w:val="en-US" w:eastAsia="en-US" w:bidi="en-US"/>
        </w:rPr>
        <w:t>smlouvy</w:t>
      </w:r>
      <w:proofErr w:type="spellEnd"/>
      <w:r w:rsidRPr="008B2B2E">
        <w:rPr>
          <w:lang w:val="en-US" w:eastAsia="en-US" w:bidi="en-US"/>
        </w:rPr>
        <w:t xml:space="preserve"> je:</w:t>
      </w:r>
    </w:p>
    <w:p w:rsidR="00C66BF4" w:rsidRDefault="00C66BF4" w:rsidP="00C66BF4">
      <w:pPr>
        <w:pStyle w:val="Zkladntext1"/>
        <w:shd w:val="clear" w:color="auto" w:fill="auto"/>
        <w:jc w:val="both"/>
      </w:pPr>
      <w:r w:rsidRPr="008B2B2E">
        <w:rPr>
          <w:i/>
          <w:iCs/>
        </w:rPr>
        <w:t>XXXX</w:t>
      </w:r>
      <w:r w:rsidRPr="008B2B2E">
        <w:t xml:space="preserve"> , </w:t>
      </w:r>
      <w:proofErr w:type="gramStart"/>
      <w:r w:rsidRPr="008B2B2E">
        <w:rPr>
          <w:i/>
          <w:iCs/>
        </w:rPr>
        <w:t>XXXX</w:t>
      </w:r>
      <w:r w:rsidRPr="008B2B2E">
        <w:t xml:space="preserve"> , </w:t>
      </w:r>
      <w:r w:rsidRPr="008B2B2E">
        <w:rPr>
          <w:i/>
          <w:iCs/>
        </w:rPr>
        <w:t>XXXX</w:t>
      </w:r>
      <w:proofErr w:type="gramEnd"/>
      <w:r>
        <w:t xml:space="preserve"> </w:t>
      </w:r>
    </w:p>
    <w:p w:rsidR="00D37605" w:rsidRDefault="00C66BF4" w:rsidP="00C66BF4">
      <w:pPr>
        <w:pStyle w:val="Zkladntext1"/>
        <w:shd w:val="clear" w:color="auto" w:fill="auto"/>
        <w:jc w:val="both"/>
        <w:rPr>
          <w:lang w:val="en-US" w:eastAsia="en-US" w:bidi="en-US"/>
        </w:rPr>
      </w:pPr>
      <w:r>
        <w:t xml:space="preserve">(dále </w:t>
      </w:r>
      <w:proofErr w:type="spellStart"/>
      <w:r>
        <w:rPr>
          <w:lang w:val="en-US" w:eastAsia="en-US" w:bidi="en-US"/>
        </w:rPr>
        <w:t>jen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b/>
          <w:bCs/>
          <w:lang w:val="en-US" w:eastAsia="en-US" w:bidi="en-US"/>
        </w:rPr>
        <w:t>Zhotovitel</w:t>
      </w:r>
      <w:proofErr w:type="spellEnd"/>
      <w:r>
        <w:rPr>
          <w:lang w:val="en-US" w:eastAsia="en-US" w:bidi="en-US"/>
        </w:rPr>
        <w:t>“);</w:t>
      </w:r>
    </w:p>
    <w:p w:rsidR="00C66BF4" w:rsidRDefault="00C66BF4" w:rsidP="00C66BF4">
      <w:pPr>
        <w:pStyle w:val="Zkladntext1"/>
        <w:shd w:val="clear" w:color="auto" w:fill="auto"/>
        <w:jc w:val="both"/>
      </w:pPr>
    </w:p>
    <w:p w:rsidR="00D37605" w:rsidRDefault="00C66BF4">
      <w:pPr>
        <w:pStyle w:val="Zkladntext1"/>
        <w:shd w:val="clear" w:color="auto" w:fill="auto"/>
        <w:spacing w:after="260"/>
        <w:jc w:val="both"/>
      </w:pPr>
      <w:proofErr w:type="spellStart"/>
      <w:r>
        <w:rPr>
          <w:lang w:val="en-US" w:eastAsia="en-US" w:bidi="en-US"/>
        </w:rPr>
        <w:t>Objednatel</w:t>
      </w:r>
      <w:proofErr w:type="spellEnd"/>
      <w:r>
        <w:rPr>
          <w:lang w:val="en-US" w:eastAsia="en-US" w:bidi="en-US"/>
        </w:rPr>
        <w:t xml:space="preserve"> </w:t>
      </w:r>
      <w:r>
        <w:t xml:space="preserve">společně </w:t>
      </w:r>
      <w:r>
        <w:rPr>
          <w:lang w:val="en-US" w:eastAsia="en-US" w:bidi="en-US"/>
        </w:rPr>
        <w:t xml:space="preserve">se </w:t>
      </w:r>
      <w:proofErr w:type="spellStart"/>
      <w:r>
        <w:rPr>
          <w:lang w:val="en-US" w:eastAsia="en-US" w:bidi="en-US"/>
        </w:rPr>
        <w:t>Zhotovitelem</w:t>
      </w:r>
      <w:proofErr w:type="spellEnd"/>
      <w:r>
        <w:rPr>
          <w:lang w:val="en-US" w:eastAsia="en-US" w:bidi="en-US"/>
        </w:rPr>
        <w:t xml:space="preserve"> </w:t>
      </w:r>
      <w:r>
        <w:t xml:space="preserve">také </w:t>
      </w:r>
      <w:proofErr w:type="spellStart"/>
      <w:r>
        <w:rPr>
          <w:lang w:val="en-US" w:eastAsia="en-US" w:bidi="en-US"/>
        </w:rPr>
        <w:t>jen</w:t>
      </w:r>
      <w:proofErr w:type="spellEnd"/>
      <w:r>
        <w:rPr>
          <w:lang w:val="en-US" w:eastAsia="en-US" w:bidi="en-US"/>
        </w:rPr>
        <w:t xml:space="preserve"> </w:t>
      </w:r>
      <w:r>
        <w:t>„</w:t>
      </w:r>
      <w:r>
        <w:rPr>
          <w:b/>
          <w:bCs/>
        </w:rPr>
        <w:t xml:space="preserve">Smluvní </w:t>
      </w:r>
      <w:proofErr w:type="spellStart"/>
      <w:r>
        <w:rPr>
          <w:b/>
          <w:bCs/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>“</w:t>
      </w:r>
    </w:p>
    <w:p w:rsidR="00D37605" w:rsidRDefault="00C66BF4">
      <w:pPr>
        <w:pStyle w:val="Zkladntext1"/>
        <w:shd w:val="clear" w:color="auto" w:fill="auto"/>
        <w:spacing w:after="260"/>
        <w:jc w:val="both"/>
      </w:pPr>
      <w:r>
        <w:t xml:space="preserve">uzavřeli níže uvedeného </w:t>
      </w:r>
      <w:proofErr w:type="spellStart"/>
      <w:r>
        <w:rPr>
          <w:lang w:val="en-US" w:eastAsia="en-US" w:bidi="en-US"/>
        </w:rPr>
        <w:t>dne</w:t>
      </w:r>
      <w:proofErr w:type="spellEnd"/>
      <w:r>
        <w:rPr>
          <w:lang w:val="en-US" w:eastAsia="en-US" w:bidi="en-US"/>
        </w:rPr>
        <w:t xml:space="preserve">, </w:t>
      </w:r>
      <w:r>
        <w:t xml:space="preserve">měsíce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roku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tento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dodatek</w:t>
      </w:r>
      <w:proofErr w:type="spellEnd"/>
      <w:r>
        <w:rPr>
          <w:lang w:val="en-US" w:eastAsia="en-US" w:bidi="en-US"/>
        </w:rPr>
        <w:t xml:space="preserve"> </w:t>
      </w:r>
      <w:r>
        <w:t xml:space="preserve">(dále </w:t>
      </w:r>
      <w:proofErr w:type="spellStart"/>
      <w:r>
        <w:rPr>
          <w:lang w:val="en-US" w:eastAsia="en-US" w:bidi="en-US"/>
        </w:rPr>
        <w:t>jen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b/>
          <w:bCs/>
          <w:lang w:val="en-US" w:eastAsia="en-US" w:bidi="en-US"/>
        </w:rPr>
        <w:t>Dodatek</w:t>
      </w:r>
      <w:proofErr w:type="spellEnd"/>
      <w:r>
        <w:rPr>
          <w:lang w:val="en-US" w:eastAsia="en-US" w:bidi="en-US"/>
        </w:rPr>
        <w:t xml:space="preserve">“) k </w:t>
      </w:r>
      <w:r>
        <w:t xml:space="preserve">výše uvedené smlouvě </w:t>
      </w:r>
      <w:r>
        <w:rPr>
          <w:lang w:val="en-US" w:eastAsia="en-US" w:bidi="en-US"/>
        </w:rPr>
        <w:t xml:space="preserve">o </w:t>
      </w:r>
      <w:r>
        <w:t xml:space="preserve">dílo </w:t>
      </w:r>
      <w:proofErr w:type="spellStart"/>
      <w:r>
        <w:rPr>
          <w:lang w:val="en-US" w:eastAsia="en-US" w:bidi="en-US"/>
        </w:rPr>
        <w:t>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dne</w:t>
      </w:r>
      <w:proofErr w:type="spellEnd"/>
      <w:r>
        <w:rPr>
          <w:lang w:val="en-US" w:eastAsia="en-US" w:bidi="en-US"/>
        </w:rPr>
        <w:t xml:space="preserve"> 11. 8. 2020 </w:t>
      </w:r>
      <w:r>
        <w:t xml:space="preserve">(dále </w:t>
      </w:r>
      <w:proofErr w:type="spellStart"/>
      <w:r>
        <w:rPr>
          <w:lang w:val="en-US" w:eastAsia="en-US" w:bidi="en-US"/>
        </w:rPr>
        <w:t>jen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b/>
          <w:bCs/>
          <w:lang w:val="en-US" w:eastAsia="en-US" w:bidi="en-US"/>
        </w:rPr>
        <w:t>Smlouva</w:t>
      </w:r>
      <w:proofErr w:type="spellEnd"/>
      <w:r>
        <w:rPr>
          <w:lang w:val="en-US" w:eastAsia="en-US" w:bidi="en-US"/>
        </w:rPr>
        <w:t>“).</w:t>
      </w:r>
    </w:p>
    <w:p w:rsidR="00D37605" w:rsidRDefault="00C66BF4">
      <w:pPr>
        <w:pStyle w:val="Zkladntext1"/>
        <w:shd w:val="clear" w:color="auto" w:fill="auto"/>
        <w:spacing w:after="220"/>
        <w:jc w:val="both"/>
      </w:pPr>
      <w:r>
        <w:rPr>
          <w:b/>
          <w:bCs/>
          <w:lang w:val="en-US" w:eastAsia="en-US" w:bidi="en-US"/>
        </w:rPr>
        <w:t xml:space="preserve">1. </w:t>
      </w:r>
      <w:proofErr w:type="spellStart"/>
      <w:r>
        <w:rPr>
          <w:b/>
          <w:bCs/>
          <w:lang w:val="en-US" w:eastAsia="en-US" w:bidi="en-US"/>
        </w:rPr>
        <w:t>Preambule</w:t>
      </w:r>
      <w:proofErr w:type="spellEnd"/>
      <w:r>
        <w:rPr>
          <w:b/>
          <w:bCs/>
          <w:lang w:val="en-US" w:eastAsia="en-US" w:bidi="en-US"/>
        </w:rPr>
        <w:t xml:space="preserve">, </w:t>
      </w:r>
      <w:r>
        <w:rPr>
          <w:b/>
          <w:bCs/>
        </w:rPr>
        <w:t xml:space="preserve">předmět </w:t>
      </w:r>
      <w:proofErr w:type="spellStart"/>
      <w:r>
        <w:rPr>
          <w:b/>
          <w:bCs/>
          <w:lang w:val="en-US" w:eastAsia="en-US" w:bidi="en-US"/>
        </w:rPr>
        <w:t>dodatku</w:t>
      </w:r>
      <w:proofErr w:type="spellEnd"/>
      <w:r>
        <w:br w:type="page"/>
      </w:r>
    </w:p>
    <w:p w:rsidR="00D37605" w:rsidRDefault="00C66BF4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ind w:left="580" w:hanging="580"/>
        <w:jc w:val="both"/>
      </w:pPr>
      <w:r>
        <w:lastRenderedPageBreak/>
        <w:t xml:space="preserve">Smluvní strany uzavřely Smlouvu na základě výsledků zadávacího řízení veřejné zakázky s názvem „Nemocniční informační systém pro nemocnice Kraje Vysočina“, zahájeného odesláním oznámení o zahájení zadávacího řízení k uveřejnění do věstníku veřejných zakázek dne </w:t>
      </w:r>
      <w:proofErr w:type="gramStart"/>
      <w:r>
        <w:rPr>
          <w:i/>
          <w:iCs/>
        </w:rPr>
        <w:t>13.11.2019</w:t>
      </w:r>
      <w:proofErr w:type="gramEnd"/>
      <w:r>
        <w:t xml:space="preserve"> (dále jen „</w:t>
      </w:r>
      <w:r>
        <w:rPr>
          <w:b/>
          <w:bCs/>
        </w:rPr>
        <w:t>Zadávací řízen</w:t>
      </w:r>
      <w:r>
        <w:t>í“);</w:t>
      </w:r>
    </w:p>
    <w:p w:rsidR="00D37605" w:rsidRDefault="00C66BF4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ind w:left="580" w:hanging="580"/>
        <w:jc w:val="both"/>
      </w:pPr>
      <w:r>
        <w:t>Jelikož se Smluvní strany dohodly na provedení změn v předmětu Smlouvy, uzavírají tento Dodatek s tím, že zdůvodnění oprávněnosti provedení příslušných změn smlouvy jsou uvedeny v příloze č. 1 Dodatku, který je jeho nedílnou součástí.</w:t>
      </w:r>
    </w:p>
    <w:p w:rsidR="00D37605" w:rsidRDefault="00C66BF4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260"/>
        <w:ind w:left="580" w:hanging="580"/>
        <w:jc w:val="both"/>
      </w:pPr>
      <w:r>
        <w:t>Jelikož všechny změny Smlouvy uvedené v příloze č. 1 Dodatku jsou v souladu s tam citovanými ustanoveními § 222 zákona č. 134/2016 Sb., o zadávání veřejných zakázek, ve znění pozdějších předpisů, uzavírají Smluvní strany Dodatek jako nepodstatnou změnu závazku ve smyslu zákona o zadávání veřejných zakázek.</w:t>
      </w:r>
    </w:p>
    <w:p w:rsidR="00D37605" w:rsidRDefault="00C66BF4">
      <w:pPr>
        <w:pStyle w:val="Nadpis30"/>
        <w:keepNext/>
        <w:keepLines/>
        <w:shd w:val="clear" w:color="auto" w:fill="auto"/>
      </w:pPr>
      <w:bookmarkStart w:id="1" w:name="bookmark10"/>
      <w:bookmarkStart w:id="2" w:name="bookmark11"/>
      <w:r>
        <w:t>2. Změna Smlouvy</w:t>
      </w:r>
      <w:bookmarkEnd w:id="1"/>
      <w:bookmarkEnd w:id="2"/>
    </w:p>
    <w:p w:rsidR="00D37605" w:rsidRDefault="00C66BF4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left="580" w:hanging="580"/>
        <w:jc w:val="both"/>
      </w:pPr>
      <w:r>
        <w:t>Předmět díla dle Smlouvy pokud jde o rozsah a obsah, jakož i cena díla a podmínky předání a převzetí, se upravují dle přílohy č. 1 Dodatku.</w:t>
      </w:r>
    </w:p>
    <w:p w:rsidR="00D37605" w:rsidRDefault="00C66BF4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spacing w:after="260"/>
        <w:ind w:left="580" w:hanging="580"/>
        <w:jc w:val="both"/>
      </w:pPr>
      <w:r>
        <w:t>Smluvní strany sjednávají, že termíny předání a převzetí dle tohoto Dodatku jsou termíny ve smyslu přílohy č. 3 Smlouvy.</w:t>
      </w:r>
    </w:p>
    <w:p w:rsidR="00D37605" w:rsidRDefault="00C66BF4">
      <w:pPr>
        <w:pStyle w:val="Nadpis30"/>
        <w:keepNext/>
        <w:keepLines/>
        <w:shd w:val="clear" w:color="auto" w:fill="auto"/>
      </w:pPr>
      <w:bookmarkStart w:id="3" w:name="bookmark12"/>
      <w:bookmarkStart w:id="4" w:name="bookmark13"/>
      <w:r>
        <w:t>4 Závěrečná ustanovení</w:t>
      </w:r>
      <w:bookmarkEnd w:id="3"/>
      <w:bookmarkEnd w:id="4"/>
    </w:p>
    <w:p w:rsidR="00D37605" w:rsidRDefault="00C66BF4">
      <w:pPr>
        <w:pStyle w:val="Zkladntext1"/>
        <w:shd w:val="clear" w:color="auto" w:fill="auto"/>
        <w:ind w:left="580" w:hanging="580"/>
        <w:jc w:val="both"/>
      </w:pPr>
      <w:r>
        <w:t>2.1. Ostatní ustanovení Smlouvy tímto dodatkem nedotčená se nemění a zůstávají v platnosti.</w:t>
      </w:r>
    </w:p>
    <w:p w:rsidR="00D37605" w:rsidRDefault="00C66BF4">
      <w:pPr>
        <w:pStyle w:val="Zkladntext1"/>
        <w:numPr>
          <w:ilvl w:val="1"/>
          <w:numId w:val="2"/>
        </w:numPr>
        <w:shd w:val="clear" w:color="auto" w:fill="auto"/>
        <w:tabs>
          <w:tab w:val="left" w:pos="566"/>
        </w:tabs>
        <w:ind w:left="580" w:hanging="580"/>
        <w:jc w:val="both"/>
      </w:pPr>
      <w:r>
        <w:t>Dodatek nabývá platnosti dnem podpisu oprávněných zástupců obou smluvních stran a účinnosti dnem uveřejnění v Registru smluv.</w:t>
      </w:r>
    </w:p>
    <w:p w:rsidR="00D37605" w:rsidRDefault="00C66BF4">
      <w:pPr>
        <w:pStyle w:val="Zkladntext1"/>
        <w:numPr>
          <w:ilvl w:val="1"/>
          <w:numId w:val="2"/>
        </w:numPr>
        <w:shd w:val="clear" w:color="auto" w:fill="auto"/>
        <w:tabs>
          <w:tab w:val="left" w:pos="566"/>
        </w:tabs>
        <w:ind w:left="580" w:hanging="580"/>
        <w:jc w:val="both"/>
      </w:pPr>
      <w:r>
        <w:t>Smluvní strany potvrzují, že si tento Dodatek před jeho podpisem přečetly, porozuměly jeho obsahu a na důkaz této skutečnosti připojují své podpisy.</w:t>
      </w:r>
    </w:p>
    <w:p w:rsidR="00C66BF4" w:rsidRDefault="00C66BF4" w:rsidP="00C66BF4">
      <w:pPr>
        <w:pStyle w:val="Zkladntext1"/>
        <w:numPr>
          <w:ilvl w:val="1"/>
          <w:numId w:val="2"/>
        </w:numPr>
        <w:shd w:val="clear" w:color="auto" w:fill="auto"/>
        <w:tabs>
          <w:tab w:val="left" w:pos="566"/>
        </w:tabs>
        <w:ind w:left="580" w:hanging="580"/>
        <w:jc w:val="both"/>
      </w:pPr>
      <w:r>
        <w:rPr>
          <w:noProof/>
          <w:lang w:bidi="ar-SA"/>
        </w:rPr>
        <mc:AlternateContent>
          <mc:Choice Requires="wps">
            <w:drawing>
              <wp:anchor distT="88900" distB="584835" distL="0" distR="0" simplePos="0" relativeHeight="125829392" behindDoc="0" locked="0" layoutInCell="1" allowOverlap="1" wp14:anchorId="1A187A5A" wp14:editId="381A9B93">
                <wp:simplePos x="0" y="0"/>
                <wp:positionH relativeFrom="page">
                  <wp:posOffset>4743450</wp:posOffset>
                </wp:positionH>
                <wp:positionV relativeFrom="paragraph">
                  <wp:posOffset>741045</wp:posOffset>
                </wp:positionV>
                <wp:extent cx="1771650" cy="11036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103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7605" w:rsidRDefault="00C66BF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 Pardubicích </w:t>
                            </w:r>
                            <w:proofErr w:type="gramStart"/>
                            <w:r>
                              <w:t>29.06.2022</w:t>
                            </w:r>
                            <w:proofErr w:type="gramEnd"/>
                          </w:p>
                          <w:p w:rsidR="00D37605" w:rsidRDefault="00C66BF4" w:rsidP="00C66BF4">
                            <w:pPr>
                              <w:pStyle w:val="Zkladntext20"/>
                              <w:shd w:val="clear" w:color="auto" w:fill="auto"/>
                            </w:pPr>
                            <w:r w:rsidRPr="008B2B2E">
                              <w:rPr>
                                <w:i/>
                                <w:iCs/>
                              </w:rPr>
                              <w:t>XXXX</w:t>
                            </w:r>
                          </w:p>
                          <w:p w:rsidR="008B2B2E" w:rsidRDefault="008B2B2E"/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373.5pt;margin-top:58.35pt;width:139.5pt;height:86.9pt;z-index:125829392;visibility:visible;mso-wrap-style:square;mso-width-percent:0;mso-wrap-distance-left:0;mso-wrap-distance-top:7pt;mso-wrap-distance-right:0;mso-wrap-distance-bottom:46.0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" filled="f" stroked="f">
                <v:textbox inset="0,0,0,0">
                  <w:txbxContent>
                    <w:p w:rsidR="00D37605" w:rsidRDefault="00C66BF4">
                      <w:pPr>
                        <w:pStyle w:val="Zkladntext1"/>
                        <w:shd w:val="clear" w:color="auto" w:fill="auto"/>
                      </w:pPr>
                      <w:r>
                        <w:t xml:space="preserve">V Pardubicích </w:t>
                      </w:r>
                      <w:proofErr w:type="gramStart"/>
                      <w:r>
                        <w:t>29.06.2022</w:t>
                      </w:r>
                      <w:proofErr w:type="gramEnd"/>
                    </w:p>
                    <w:p w:rsidR="00D37605" w:rsidRDefault="00C66BF4" w:rsidP="00C66BF4">
                      <w:pPr>
                        <w:pStyle w:val="Zkladntext20"/>
                        <w:shd w:val="clear" w:color="auto" w:fill="auto"/>
                      </w:pPr>
                      <w:r w:rsidRPr="008B2B2E">
                        <w:rPr>
                          <w:i/>
                          <w:iCs/>
                        </w:rPr>
                        <w:t>XXXX</w:t>
                      </w:r>
                    </w:p>
                    <w:p w:rsidR="008B2B2E" w:rsidRDefault="008B2B2E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6245" distB="975360" distL="0" distR="0" simplePos="0" relativeHeight="125829382" behindDoc="0" locked="0" layoutInCell="1" allowOverlap="1" wp14:anchorId="411C33FB" wp14:editId="72030177">
                <wp:simplePos x="0" y="0"/>
                <wp:positionH relativeFrom="page">
                  <wp:posOffset>2171065</wp:posOffset>
                </wp:positionH>
                <wp:positionV relativeFrom="paragraph">
                  <wp:posOffset>1200785</wp:posOffset>
                </wp:positionV>
                <wp:extent cx="1289050" cy="3657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7605" w:rsidRDefault="00C66BF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proofErr w:type="gramStart"/>
                            <w:r>
                              <w:t>29.06.2022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170.95pt;margin-top:94.55pt;width:101.5pt;height:28.8pt;z-index:125829382;visibility:visible;mso-wrap-style:square;mso-wrap-distance-left:0;mso-wrap-distance-top:34.35pt;mso-wrap-distance-right:0;mso-wrap-distance-bottom:7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" filled="f" stroked="f">
                <v:textbox inset="0,0,0,0">
                  <w:txbxContent>
                    <w:p w:rsidR="00D37605" w:rsidRDefault="00C66BF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proofErr w:type="gramStart"/>
                      <w:r>
                        <w:t>29.06.2022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1485" distB="1009015" distL="0" distR="0" simplePos="0" relativeHeight="125829380" behindDoc="0" locked="0" layoutInCell="1" allowOverlap="1" wp14:anchorId="65B1F865" wp14:editId="77931FD7">
                <wp:simplePos x="0" y="0"/>
                <wp:positionH relativeFrom="page">
                  <wp:posOffset>833120</wp:posOffset>
                </wp:positionH>
                <wp:positionV relativeFrom="paragraph">
                  <wp:posOffset>1322070</wp:posOffset>
                </wp:positionV>
                <wp:extent cx="1334770" cy="3168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7605" w:rsidRDefault="00C66BF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r w:rsidRPr="008B2B2E">
                              <w:rPr>
                                <w:i/>
                                <w:iCs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65.6pt;margin-top:104.1pt;width:105.1pt;height:24.95pt;z-index:125829380;visibility:visible;mso-wrap-style:none;mso-wrap-distance-left:0;mso-wrap-distance-top:35.55pt;mso-wrap-distance-right:0;mso-wrap-distance-bottom:7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" filled="f" stroked="f">
                <v:textbox inset="0,0,0,0">
                  <w:txbxContent>
                    <w:p w:rsidR="00D37605" w:rsidRDefault="00C66BF4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r w:rsidRPr="008B2B2E">
                        <w:rPr>
                          <w:i/>
                          <w:i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1502410" distL="0" distR="0" simplePos="0" relativeHeight="125829378" behindDoc="0" locked="0" layoutInCell="1" allowOverlap="1" wp14:anchorId="5F36299A" wp14:editId="3BE6EF8F">
                <wp:simplePos x="0" y="0"/>
                <wp:positionH relativeFrom="page">
                  <wp:posOffset>872490</wp:posOffset>
                </wp:positionH>
                <wp:positionV relativeFrom="paragraph">
                  <wp:posOffset>819150</wp:posOffset>
                </wp:positionV>
                <wp:extent cx="1740535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7605" w:rsidRDefault="00C66BF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Novém Městě na Moravě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9" type="#_x0000_t202" style="position:absolute;left:0;text-align:left;margin-left:68.7pt;margin-top:64.5pt;width:137.05pt;height:14.65pt;z-index:125829378;visibility:visible;mso-wrap-style:none;mso-wrap-distance-left:0;mso-wrap-distance-top:7pt;mso-wrap-distance-right:0;mso-wrap-distance-bottom:11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" filled="f" stroked="f">
                <v:textbox inset="0,0,0,0">
                  <w:txbxContent>
                    <w:p w:rsidR="00D37605" w:rsidRDefault="00C66BF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Novém Městě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65885" distB="0" distL="0" distR="0" simplePos="0" relativeHeight="125829394" behindDoc="0" locked="0" layoutInCell="1" allowOverlap="1" wp14:anchorId="25810908" wp14:editId="624447B4">
                <wp:simplePos x="0" y="0"/>
                <wp:positionH relativeFrom="page">
                  <wp:posOffset>4055110</wp:posOffset>
                </wp:positionH>
                <wp:positionV relativeFrom="paragraph">
                  <wp:posOffset>2065020</wp:posOffset>
                </wp:positionV>
                <wp:extent cx="2313305" cy="41148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7605" w:rsidRDefault="00C66BF4">
                            <w:pPr>
                              <w:pStyle w:val="Zkladntext1"/>
                              <w:shd w:val="clear" w:color="auto" w:fill="auto"/>
                            </w:pPr>
                            <w:r w:rsidRPr="008B2B2E">
                              <w:rPr>
                                <w:i/>
                                <w:iCs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319.3pt;margin-top:162.6pt;width:182.15pt;height:32.4pt;z-index:125829394;visibility:visible;mso-wrap-style:square;mso-wrap-distance-left:0;mso-wrap-distance-top:107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VUhQEAAAUDAAAOAAAAZHJzL2Uyb0RvYy54bWysUlFLwzAQfhf8DyHvru02ZZZ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" filled="f" stroked="f">
                <v:textbox inset="0,0,0,0">
                  <w:txbxContent>
                    <w:p w:rsidR="00D37605" w:rsidRDefault="00C66BF4">
                      <w:pPr>
                        <w:pStyle w:val="Zkladntext1"/>
                        <w:shd w:val="clear" w:color="auto" w:fill="auto"/>
                      </w:pPr>
                      <w:r w:rsidRPr="008B2B2E">
                        <w:rPr>
                          <w:i/>
                          <w:i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Zhotovitel výslovně souhlasí se zveřejněním celého textu tohoto dodatku, včetně podpisů, v informačním systému veřejné správy - Registru smluv. Smluvní strany se dohodly, že zákonnou povinnost dle § 5 odst. 2 zákona o registru smluv splní Objednatel</w:t>
      </w:r>
    </w:p>
    <w:p w:rsidR="00D37605" w:rsidRDefault="00C66BF4" w:rsidP="00C66BF4">
      <w:pPr>
        <w:pStyle w:val="Zkladntext1"/>
        <w:shd w:val="clear" w:color="auto" w:fill="auto"/>
        <w:tabs>
          <w:tab w:val="left" w:pos="566"/>
        </w:tabs>
        <w:ind w:left="580"/>
        <w:jc w:val="both"/>
      </w:pPr>
      <w:r>
        <w:rPr>
          <w:noProof/>
          <w:lang w:bidi="ar-SA"/>
        </w:rPr>
        <mc:AlternateContent>
          <mc:Choice Requires="wps">
            <w:drawing>
              <wp:anchor distT="1195070" distB="0" distL="0" distR="0" simplePos="0" relativeHeight="125829388" behindDoc="0" locked="0" layoutInCell="1" allowOverlap="1" wp14:anchorId="0AC2A1B9" wp14:editId="67C2EABB">
                <wp:simplePos x="0" y="0"/>
                <wp:positionH relativeFrom="page">
                  <wp:posOffset>2419350</wp:posOffset>
                </wp:positionH>
                <wp:positionV relativeFrom="paragraph">
                  <wp:posOffset>2275840</wp:posOffset>
                </wp:positionV>
                <wp:extent cx="2243455" cy="1905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7605" w:rsidRDefault="00C66BF4">
                            <w:pPr>
                              <w:pStyle w:val="Zkladntext1"/>
                              <w:shd w:val="clear" w:color="auto" w:fill="auto"/>
                            </w:pPr>
                            <w:r w:rsidRPr="008B2B2E">
                              <w:rPr>
                                <w:i/>
                                <w:iCs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31" type="#_x0000_t202" style="position:absolute;left:0;text-align:left;margin-left:190.5pt;margin-top:179.2pt;width:176.65pt;height:15pt;z-index:125829388;visibility:visible;mso-wrap-style:square;mso-height-percent:0;mso-wrap-distance-left:0;mso-wrap-distance-top:94.1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" filled="f" stroked="f">
                <v:textbox inset="0,0,0,0">
                  <w:txbxContent>
                    <w:p w:rsidR="00D37605" w:rsidRDefault="00C66BF4">
                      <w:pPr>
                        <w:pStyle w:val="Zkladntext1"/>
                        <w:shd w:val="clear" w:color="auto" w:fill="auto"/>
                      </w:pPr>
                      <w:r w:rsidRPr="008B2B2E">
                        <w:rPr>
                          <w:i/>
                          <w:i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0195" distB="414020" distL="0" distR="0" simplePos="0" relativeHeight="125829390" behindDoc="0" locked="0" layoutInCell="1" allowOverlap="1" wp14:anchorId="1EA76FFE" wp14:editId="188016AD">
                <wp:simplePos x="0" y="0"/>
                <wp:positionH relativeFrom="page">
                  <wp:posOffset>4821555</wp:posOffset>
                </wp:positionH>
                <wp:positionV relativeFrom="paragraph">
                  <wp:posOffset>1186815</wp:posOffset>
                </wp:positionV>
                <wp:extent cx="996950" cy="10731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73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7605" w:rsidRDefault="00C66BF4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right"/>
                            </w:pPr>
                            <w:r w:rsidRPr="008B2B2E">
                              <w:rPr>
                                <w:i/>
                                <w:iCs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left:0;text-align:left;margin-left:379.65pt;margin-top:93.45pt;width:78.5pt;height:84.5pt;z-index:125829390;visibility:visible;mso-wrap-style:square;mso-wrap-distance-left:0;mso-wrap-distance-top:22.85pt;mso-wrap-distance-right:0;mso-wrap-distance-bottom:3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" filled="f" stroked="f">
                <v:textbox inset="0,0,0,0">
                  <w:txbxContent>
                    <w:p w:rsidR="00D37605" w:rsidRDefault="00C66BF4">
                      <w:pPr>
                        <w:pStyle w:val="Zkladntext1"/>
                        <w:shd w:val="clear" w:color="auto" w:fill="auto"/>
                        <w:spacing w:after="40" w:line="240" w:lineRule="auto"/>
                        <w:jc w:val="right"/>
                      </w:pPr>
                      <w:r w:rsidRPr="008B2B2E">
                        <w:rPr>
                          <w:i/>
                          <w:i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5180" distB="612775" distL="0" distR="0" simplePos="0" relativeHeight="125829386" behindDoc="0" locked="0" layoutInCell="1" allowOverlap="1" wp14:anchorId="04F2B58E" wp14:editId="6E2BBFBB">
                <wp:simplePos x="0" y="0"/>
                <wp:positionH relativeFrom="page">
                  <wp:posOffset>2228215</wp:posOffset>
                </wp:positionH>
                <wp:positionV relativeFrom="paragraph">
                  <wp:posOffset>1377315</wp:posOffset>
                </wp:positionV>
                <wp:extent cx="1155065" cy="3594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7605" w:rsidRDefault="00C66BF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 w:rsidRPr="008B2B2E">
                              <w:rPr>
                                <w:i/>
                                <w:iCs/>
                              </w:rPr>
                              <w:t>XXXX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3" type="#_x0000_t202" style="position:absolute;left:0;text-align:left;margin-left:175.45pt;margin-top:108.45pt;width:90.95pt;height:28.3pt;z-index:125829386;visibility:visible;mso-wrap-style:square;mso-wrap-distance-left:0;mso-wrap-distance-top:63.4pt;mso-wrap-distance-right:0;mso-wrap-distance-bottom:4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" filled="f" stroked="f">
                <v:textbox inset="0,0,0,0">
                  <w:txbxContent>
                    <w:p w:rsidR="00D37605" w:rsidRDefault="00C66BF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 w:rsidRPr="008B2B2E">
                        <w:rPr>
                          <w:i/>
                          <w:iCs/>
                        </w:rPr>
                        <w:t>XXXX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9310" distB="631190" distL="0" distR="0" simplePos="0" relativeHeight="125829384" behindDoc="0" locked="0" layoutInCell="1" allowOverlap="1" wp14:anchorId="1F675D26" wp14:editId="5B6D4A27">
                <wp:simplePos x="0" y="0"/>
                <wp:positionH relativeFrom="page">
                  <wp:posOffset>1003935</wp:posOffset>
                </wp:positionH>
                <wp:positionV relativeFrom="paragraph">
                  <wp:posOffset>1296670</wp:posOffset>
                </wp:positionV>
                <wp:extent cx="1280160" cy="3168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7605" w:rsidRDefault="00C66BF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r w:rsidRPr="008B2B2E">
                              <w:rPr>
                                <w:i/>
                                <w:iCs/>
                              </w:rPr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4" type="#_x0000_t202" style="position:absolute;left:0;text-align:left;margin-left:79.05pt;margin-top:102.1pt;width:100.8pt;height:24.95pt;z-index:125829384;visibility:visible;mso-wrap-style:none;mso-wrap-distance-left:0;mso-wrap-distance-top:65.3pt;mso-wrap-distance-right:0;mso-wrap-distance-bottom:4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" filled="f" stroked="f">
                <v:textbox inset="0,0,0,0">
                  <w:txbxContent>
                    <w:p w:rsidR="00D37605" w:rsidRDefault="00C66BF4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r w:rsidRPr="008B2B2E">
                        <w:rPr>
                          <w:i/>
                          <w:iCs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7605" w:rsidRDefault="00D37605">
      <w:pPr>
        <w:spacing w:line="1" w:lineRule="exact"/>
        <w:sectPr w:rsidR="00D37605">
          <w:footerReference w:type="default" r:id="rId8"/>
          <w:pgSz w:w="11900" w:h="16840"/>
          <w:pgMar w:top="1558" w:right="1364" w:bottom="1843" w:left="1362" w:header="1130" w:footer="3" w:gutter="0"/>
          <w:pgNumType w:start="1"/>
          <w:cols w:space="720"/>
          <w:noEndnote/>
          <w:docGrid w:linePitch="360"/>
        </w:sectPr>
      </w:pPr>
    </w:p>
    <w:p w:rsidR="00D37605" w:rsidRDefault="00D37605">
      <w:pPr>
        <w:spacing w:line="240" w:lineRule="exact"/>
        <w:rPr>
          <w:sz w:val="19"/>
          <w:szCs w:val="19"/>
        </w:rPr>
      </w:pPr>
    </w:p>
    <w:p w:rsidR="00D37605" w:rsidRDefault="00D37605">
      <w:pPr>
        <w:spacing w:before="2" w:after="2" w:line="240" w:lineRule="exact"/>
        <w:rPr>
          <w:sz w:val="19"/>
          <w:szCs w:val="19"/>
        </w:rPr>
      </w:pPr>
    </w:p>
    <w:p w:rsidR="00D37605" w:rsidRDefault="00D37605">
      <w:pPr>
        <w:spacing w:line="1" w:lineRule="exact"/>
        <w:sectPr w:rsidR="00D37605">
          <w:type w:val="continuous"/>
          <w:pgSz w:w="11900" w:h="16840"/>
          <w:pgMar w:top="1398" w:right="0" w:bottom="1398" w:left="0" w:header="0" w:footer="3" w:gutter="0"/>
          <w:cols w:space="720"/>
          <w:noEndnote/>
          <w:docGrid w:linePitch="360"/>
        </w:sectPr>
      </w:pPr>
    </w:p>
    <w:p w:rsidR="00D37605" w:rsidRDefault="00C66BF4">
      <w:pPr>
        <w:pStyle w:val="Zkladntext1"/>
        <w:shd w:val="clear" w:color="auto" w:fill="auto"/>
        <w:spacing w:line="240" w:lineRule="auto"/>
        <w:sectPr w:rsidR="00D37605">
          <w:type w:val="continuous"/>
          <w:pgSz w:w="11900" w:h="16840"/>
          <w:pgMar w:top="1398" w:right="1369" w:bottom="1398" w:left="1364" w:header="0" w:footer="3" w:gutter="0"/>
          <w:cols w:space="720"/>
          <w:noEndnote/>
          <w:docGrid w:linePitch="360"/>
        </w:sectPr>
      </w:pPr>
      <w:r>
        <w:lastRenderedPageBreak/>
        <w:t>Příloha č. 1: změnový list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1099"/>
        <w:gridCol w:w="562"/>
        <w:gridCol w:w="648"/>
        <w:gridCol w:w="2376"/>
        <w:gridCol w:w="2933"/>
        <w:gridCol w:w="576"/>
        <w:gridCol w:w="509"/>
        <w:gridCol w:w="1027"/>
        <w:gridCol w:w="667"/>
        <w:gridCol w:w="624"/>
        <w:gridCol w:w="595"/>
        <w:gridCol w:w="408"/>
        <w:gridCol w:w="888"/>
        <w:gridCol w:w="754"/>
        <w:gridCol w:w="523"/>
      </w:tblGrid>
      <w:tr w:rsidR="00D37605">
        <w:trPr>
          <w:trHeight w:hRule="exact" w:val="408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64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lastRenderedPageBreak/>
              <w:t xml:space="preserve">Číslo </w:t>
            </w:r>
            <w:proofErr w:type="spellStart"/>
            <w:r>
              <w:rPr>
                <w:sz w:val="8"/>
                <w:szCs w:val="8"/>
              </w:rPr>
              <w:t>pož</w:t>
            </w:r>
            <w:proofErr w:type="spellEnd"/>
            <w:r>
              <w:rPr>
                <w:sz w:val="8"/>
                <w:szCs w:val="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Požadavek na změnu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64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Autor požadavku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64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Oblast požadavku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Popis požadavku/změny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Zdůvodnění změny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financování</w:t>
            </w:r>
          </w:p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projektu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64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Částka </w:t>
            </w:r>
            <w:proofErr w:type="spellStart"/>
            <w:r>
              <w:rPr>
                <w:sz w:val="8"/>
                <w:szCs w:val="8"/>
              </w:rPr>
              <w:t>méněpací</w:t>
            </w:r>
            <w:proofErr w:type="spellEnd"/>
            <w:r>
              <w:rPr>
                <w:sz w:val="8"/>
                <w:szCs w:val="8"/>
              </w:rPr>
              <w:t xml:space="preserve"> / víceprací (bez DPH)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Časový dopad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Termín dodání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Způsob předání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Vliv </w:t>
            </w:r>
            <w:proofErr w:type="spellStart"/>
            <w:r>
              <w:rPr>
                <w:sz w:val="8"/>
                <w:szCs w:val="8"/>
              </w:rPr>
              <w:t>SoD</w:t>
            </w:r>
            <w:proofErr w:type="spellEnd"/>
            <w:r>
              <w:rPr>
                <w:sz w:val="8"/>
                <w:szCs w:val="8"/>
              </w:rPr>
              <w:t xml:space="preserve"> NIS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Komenář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Typ změny dle </w:t>
            </w:r>
            <w:proofErr w:type="spellStart"/>
            <w:r>
              <w:rPr>
                <w:sz w:val="8"/>
                <w:szCs w:val="8"/>
              </w:rPr>
              <w:t>ZzVZ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64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Hodnota změny pro účely </w:t>
            </w:r>
            <w:proofErr w:type="spellStart"/>
            <w:r>
              <w:rPr>
                <w:sz w:val="8"/>
                <w:szCs w:val="8"/>
              </w:rPr>
              <w:t>zzVZ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64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Oznámení změny do VVZ/TED</w:t>
            </w:r>
          </w:p>
        </w:tc>
      </w:tr>
      <w:tr w:rsidR="00D37605">
        <w:trPr>
          <w:trHeight w:hRule="exact" w:val="142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ind w:firstLine="2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05" w:rsidRDefault="00C66BF4">
            <w:pPr>
              <w:pStyle w:val="Jin0"/>
              <w:shd w:val="clear" w:color="auto" w:fill="auto"/>
              <w:spacing w:line="264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Změna integrace produktu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Medix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JOJ - integrace nebude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ralizována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KVy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05" w:rsidRDefault="00C66BF4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>NIS, oblast</w:t>
            </w:r>
          </w:p>
          <w:p w:rsidR="00D37605" w:rsidRDefault="00C66BF4">
            <w:pPr>
              <w:pStyle w:val="Jin0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>Operačního managementu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05" w:rsidRDefault="00C66BF4">
            <w:pPr>
              <w:pStyle w:val="Jin0"/>
              <w:shd w:val="clear" w:color="auto" w:fill="auto"/>
              <w:spacing w:line="271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Nebude realizována Integrace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Medix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JOJ s NIS. Stejně jako u ostatních nemocnic Kraje Vysočina je Operační management součástí funkcionalit nově dodávaného NIS FONS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Enterprise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(FE). Jak vyplynulo z úvodní analýzy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stávájící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provozovaný systém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Medix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JOJ, zajišťující operační management bude provozován pouze pro funkcionality centrální sterilizace, z následných analýz bylo zjištěno, že ani napojení této části není vhodné. V rámci dodávky tedy není možné dodat požadovanou integraci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Medix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dle přílohy č. 3 ZD v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v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rozsahu požadovaném kap. 4 4. Požadavky na integraci systémů a migraci dat a dodávka nebude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ralizována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605" w:rsidRDefault="00C66BF4">
            <w:pPr>
              <w:pStyle w:val="Jin0"/>
              <w:shd w:val="clear" w:color="auto" w:fill="auto"/>
              <w:spacing w:line="262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>Oblast funkcionalit Centrálních Operačních Sálů MEDIX JOJ bude nahrazena funkcionalitou KIS FE Operační management, která je součástí dodávky NIS.</w:t>
            </w:r>
          </w:p>
          <w:p w:rsidR="00D37605" w:rsidRDefault="00C66BF4">
            <w:pPr>
              <w:pStyle w:val="Jin0"/>
              <w:shd w:val="clear" w:color="auto" w:fill="auto"/>
              <w:spacing w:line="262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Požadovaná integrace této části není vhodná z několika důvodů. Rozvoj této funkcionality v MEDIX včetně podpory je ukončen. Naopak probíhá rozvoj těchto funkcí v KIS FE - jde o standard Nemocnic Kraje Vysočina. Případné dělení dat mezi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Medix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a FE vytváří pro uživatele situace s nedostatečnou dostupností určitých dat v obou systémech. V neposlední řadě by bylo třeba financovat integrace v obou systémech, což je vzhledem k výše uvedenému nehospodárné.</w:t>
            </w:r>
          </w:p>
          <w:p w:rsidR="00D37605" w:rsidRDefault="00C66BF4">
            <w:pPr>
              <w:pStyle w:val="Jin0"/>
              <w:shd w:val="clear" w:color="auto" w:fill="auto"/>
              <w:spacing w:line="262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Oblast funkcionalit Centrální Sterilizace MEDIX JOJ bude ponechána a v případě pozdějšího upgradu na produkt FONS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Medix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je připravena integrace v podobě zasílání žádanek na sterilizaci z NIS.</w:t>
            </w:r>
          </w:p>
          <w:p w:rsidR="00D37605" w:rsidRDefault="00C66BF4">
            <w:pPr>
              <w:pStyle w:val="Jin0"/>
              <w:shd w:val="clear" w:color="auto" w:fill="auto"/>
              <w:spacing w:line="262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Konkrétně integrace MEDIX JOJ však není možná, protože tento produkt je provozován pouze v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NemNMnM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a jeho podpora končí. Mimo projekt Nový NIS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NemNMnM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je připravována migrace -a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produkT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smallCaps/>
                <w:sz w:val="8"/>
                <w:szCs w:val="8"/>
              </w:rPr>
              <w:t>FONC</w:t>
            </w: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Mbdlv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kde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smallCaps/>
                <w:sz w:val="8"/>
                <w:szCs w:val="8"/>
              </w:rPr>
              <w:t>-.•</w:t>
            </w:r>
            <w:proofErr w:type="spellStart"/>
            <w:r>
              <w:rPr>
                <w:rFonts w:ascii="Arial Narrow" w:eastAsia="Arial Narrow" w:hAnsi="Arial Narrow" w:cs="Arial Narrow"/>
                <w:smallCaps/>
                <w:sz w:val="8"/>
                <w:szCs w:val="8"/>
              </w:rPr>
              <w:t>ía-ací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podporová-A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05" w:rsidRDefault="00C66BF4">
            <w:pPr>
              <w:pStyle w:val="Jin0"/>
              <w:shd w:val="clear" w:color="auto" w:fill="auto"/>
              <w:spacing w:line="271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bude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kalkulová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>-o</w:t>
            </w:r>
          </w:p>
          <w:p w:rsidR="00D37605" w:rsidRDefault="00C66BF4">
            <w:pPr>
              <w:pStyle w:val="Jin0"/>
              <w:shd w:val="clear" w:color="auto" w:fill="auto"/>
              <w:spacing w:line="271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v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soulaDu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s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SoD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v rámci i-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Tegrač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ích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>0,00 Kč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2.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eTapa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Dle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SoD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Dle </w:t>
            </w:r>
            <w:proofErr w:type="spellStart"/>
            <w:r>
              <w:rPr>
                <w:rFonts w:ascii="Arial Narrow" w:eastAsia="Arial Narrow" w:hAnsi="Arial Narrow" w:cs="Arial Narrow"/>
                <w:sz w:val="8"/>
                <w:szCs w:val="8"/>
              </w:rPr>
              <w:t>SoD</w:t>
            </w:r>
            <w:proofErr w:type="spellEnd"/>
            <w:r>
              <w:rPr>
                <w:rFonts w:ascii="Arial Narrow" w:eastAsia="Arial Narrow" w:hAnsi="Arial Narrow" w:cs="Arial Narrow"/>
                <w:sz w:val="8"/>
                <w:szCs w:val="8"/>
              </w:rPr>
              <w:t xml:space="preserve"> a ZD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05" w:rsidRDefault="00D37605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t>§ 222/6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0,00 Kč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605" w:rsidRDefault="00C66BF4">
            <w:pPr>
              <w:pStyle w:val="Jin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</w:t>
            </w:r>
          </w:p>
        </w:tc>
      </w:tr>
    </w:tbl>
    <w:p w:rsidR="00D74488" w:rsidRDefault="00D74488"/>
    <w:sectPr w:rsidR="00D74488">
      <w:footerReference w:type="default" r:id="rId9"/>
      <w:pgSz w:w="16840" w:h="11900" w:orient="landscape"/>
      <w:pgMar w:top="1238" w:right="1342" w:bottom="1238" w:left="1016" w:header="810" w:footer="8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88" w:rsidRDefault="00C66BF4">
      <w:r>
        <w:separator/>
      </w:r>
    </w:p>
  </w:endnote>
  <w:endnote w:type="continuationSeparator" w:id="0">
    <w:p w:rsidR="00D74488" w:rsidRDefault="00C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05" w:rsidRDefault="00C66BF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F48435" wp14:editId="4480C8A5">
              <wp:simplePos x="0" y="0"/>
              <wp:positionH relativeFrom="page">
                <wp:posOffset>3736340</wp:posOffset>
              </wp:positionH>
              <wp:positionV relativeFrom="page">
                <wp:posOffset>10026650</wp:posOffset>
              </wp:positionV>
              <wp:extent cx="7937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7605" w:rsidRDefault="00C66BF4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52FB" w:rsidRPr="00D652FB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5" type="#_x0000_t202" style="position:absolute;margin-left:294.2pt;margin-top:789.5pt;width:6.2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" filled="f" stroked="f">
              <v:textbox style="mso-fit-shape-to-text:t" inset="0,0,0,0">
                <w:txbxContent>
                  <w:p w:rsidR="00D37605" w:rsidRDefault="00C66BF4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52FB" w:rsidRPr="00D652FB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05" w:rsidRDefault="00D376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05" w:rsidRDefault="00D37605"/>
  </w:footnote>
  <w:footnote w:type="continuationSeparator" w:id="0">
    <w:p w:rsidR="00D37605" w:rsidRDefault="00D376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1EC"/>
    <w:multiLevelType w:val="multilevel"/>
    <w:tmpl w:val="C0FAB0D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55967"/>
    <w:multiLevelType w:val="multilevel"/>
    <w:tmpl w:val="08E2454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37605"/>
    <w:rsid w:val="008B2B2E"/>
    <w:rsid w:val="00C66BF4"/>
    <w:rsid w:val="00D37605"/>
    <w:rsid w:val="00D652FB"/>
    <w:rsid w:val="00D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firstLine="66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60"/>
    </w:pPr>
    <w:rPr>
      <w:rFonts w:ascii="Segoe UI" w:eastAsia="Segoe UI" w:hAnsi="Segoe UI" w:cs="Segoe UI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firstLine="66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60"/>
    </w:pPr>
    <w:rPr>
      <w:rFonts w:ascii="Segoe UI" w:eastAsia="Segoe UI" w:hAnsi="Segoe UI" w:cs="Segoe UI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 Robert</dc:creator>
  <cp:keywords/>
  <cp:lastModifiedBy>Uživatel systému Windows</cp:lastModifiedBy>
  <cp:revision>4</cp:revision>
  <dcterms:created xsi:type="dcterms:W3CDTF">2022-06-29T12:11:00Z</dcterms:created>
  <dcterms:modified xsi:type="dcterms:W3CDTF">2022-06-30T09:57:00Z</dcterms:modified>
</cp:coreProperties>
</file>