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1A" w:rsidRDefault="001D701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12700</wp:posOffset>
                </wp:positionV>
                <wp:extent cx="3258185" cy="6184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8185" cy="61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571A" w:rsidRDefault="001D701E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3797"/>
                              </w:tabs>
                            </w:pPr>
                            <w:r>
                              <w:t>Krajská správa a údržba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Krajská 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</w:rPr>
                              <w:t xml:space="preserve">správa </w:t>
                            </w:r>
                            <w:r>
                              <w:t xml:space="preserve">silnic </w:t>
                            </w:r>
                            <w:r>
                              <w:rPr>
                                <w:color w:val="000000"/>
                              </w:rPr>
                              <w:t>Vysočiny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vertAlign w:val="subscript"/>
                              </w:rPr>
                              <w:t>Jlhlava</w:t>
                            </w:r>
                            <w:proofErr w:type="spellEnd"/>
                          </w:p>
                          <w:p w:rsidR="001D571A" w:rsidRDefault="001D701E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.5pt;margin-top:1.pt;width:256.55000000000001pt;height:48.700000000000003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797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 Krajská 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správa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silnic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Vysočiny</w:t>
                        <w:tab/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Jlhlava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D571A" w:rsidRDefault="001D701E">
      <w:pPr>
        <w:pStyle w:val="Zkladntext1"/>
        <w:shd w:val="clear" w:color="auto" w:fill="auto"/>
        <w:spacing w:after="60"/>
      </w:pPr>
      <w:r>
        <w:rPr>
          <w:sz w:val="19"/>
          <w:szCs w:val="19"/>
        </w:rPr>
        <w:t xml:space="preserve">a </w:t>
      </w:r>
      <w:r>
        <w:t xml:space="preserve">údržba silnic </w:t>
      </w:r>
      <w:proofErr w:type="gramStart"/>
      <w:r>
        <w:t xml:space="preserve">Vysočiny,, </w:t>
      </w:r>
      <w:r>
        <w:rPr>
          <w:sz w:val="19"/>
          <w:szCs w:val="19"/>
        </w:rPr>
        <w:t>příspěvková</w:t>
      </w:r>
      <w:proofErr w:type="gramEnd"/>
      <w:r>
        <w:rPr>
          <w:sz w:val="19"/>
          <w:szCs w:val="19"/>
        </w:rPr>
        <w:t xml:space="preserve"> </w:t>
      </w:r>
      <w:r>
        <w:t>organizace</w:t>
      </w:r>
    </w:p>
    <w:p w:rsidR="001D571A" w:rsidRDefault="001D701E">
      <w:pPr>
        <w:pStyle w:val="Zkladntext20"/>
        <w:shd w:val="clear" w:color="auto" w:fill="auto"/>
        <w:spacing w:after="60"/>
        <w:ind w:left="1540"/>
      </w:pPr>
      <w:r>
        <w:rPr>
          <w:color w:val="000000"/>
        </w:rPr>
        <w:t>16</w:t>
      </w:r>
    </w:p>
    <w:p w:rsidR="001D571A" w:rsidRDefault="001D701E">
      <w:pPr>
        <w:pStyle w:val="Zkladntext1"/>
        <w:shd w:val="clear" w:color="auto" w:fill="auto"/>
        <w:spacing w:after="100"/>
        <w:ind w:left="1300"/>
      </w:pPr>
      <w:r>
        <w:t>586 01</w:t>
      </w:r>
    </w:p>
    <w:p w:rsidR="001D571A" w:rsidRDefault="001D701E">
      <w:pPr>
        <w:pStyle w:val="Zkladntext1"/>
        <w:shd w:val="clear" w:color="auto" w:fill="auto"/>
        <w:jc w:val="center"/>
        <w:rPr>
          <w:sz w:val="19"/>
          <w:szCs w:val="19"/>
        </w:rPr>
        <w:sectPr w:rsidR="001D571A">
          <w:headerReference w:type="default" r:id="rId8"/>
          <w:pgSz w:w="11900" w:h="16840"/>
          <w:pgMar w:top="1441" w:right="689" w:bottom="1393" w:left="6041" w:header="0" w:footer="965" w:gutter="0"/>
          <w:pgNumType w:start="1"/>
          <w:cols w:space="720"/>
          <w:noEndnote/>
          <w:docGrid w:linePitch="360"/>
        </w:sectPr>
      </w:pPr>
      <w:r>
        <w:rPr>
          <w:sz w:val="19"/>
          <w:szCs w:val="19"/>
        </w:rPr>
        <w:t>CZ00090450</w:t>
      </w:r>
    </w:p>
    <w:p w:rsidR="001D571A" w:rsidRDefault="001D571A">
      <w:pPr>
        <w:spacing w:line="56" w:lineRule="exact"/>
        <w:rPr>
          <w:sz w:val="4"/>
          <w:szCs w:val="4"/>
        </w:rPr>
      </w:pPr>
    </w:p>
    <w:p w:rsidR="001D571A" w:rsidRDefault="001D571A">
      <w:pPr>
        <w:spacing w:line="1" w:lineRule="exact"/>
        <w:sectPr w:rsidR="001D571A">
          <w:type w:val="continuous"/>
          <w:pgSz w:w="11900" w:h="16840"/>
          <w:pgMar w:top="1441" w:right="0" w:bottom="1393" w:left="0" w:header="0" w:footer="3" w:gutter="0"/>
          <w:cols w:space="720"/>
          <w:noEndnote/>
          <w:docGrid w:linePitch="360"/>
        </w:sectPr>
      </w:pPr>
    </w:p>
    <w:p w:rsidR="001D571A" w:rsidRDefault="001D701E">
      <w:pPr>
        <w:pStyle w:val="Nadpis10"/>
        <w:keepNext/>
        <w:keepLines/>
        <w:shd w:val="clear" w:color="auto" w:fill="auto"/>
        <w:spacing w:after="460"/>
        <w:rPr>
          <w:sz w:val="19"/>
          <w:szCs w:val="19"/>
        </w:rPr>
      </w:pPr>
      <w:bookmarkStart w:id="0" w:name="bookmark0"/>
      <w:bookmarkStart w:id="1" w:name="bookmark1"/>
      <w:r>
        <w:lastRenderedPageBreak/>
        <w:t xml:space="preserve">Číslo objednávky: </w:t>
      </w:r>
      <w:r>
        <w:rPr>
          <w:b w:val="0"/>
          <w:bCs w:val="0"/>
          <w:sz w:val="20"/>
          <w:szCs w:val="20"/>
        </w:rPr>
        <w:t xml:space="preserve">7 </w:t>
      </w:r>
      <w:r>
        <w:rPr>
          <w:b w:val="0"/>
          <w:bCs w:val="0"/>
          <w:sz w:val="19"/>
          <w:szCs w:val="19"/>
        </w:rPr>
        <w:t>19Z0064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2184"/>
      </w:tblGrid>
      <w:tr w:rsidR="001D571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71A" w:rsidRDefault="001D701E">
            <w:pPr>
              <w:pStyle w:val="Jin0"/>
              <w:shd w:val="clear" w:color="auto" w:fill="auto"/>
            </w:pPr>
            <w:proofErr w:type="spellStart"/>
            <w:r>
              <w:t>Drúh</w:t>
            </w:r>
            <w:proofErr w:type="spellEnd"/>
            <w:r>
              <w:t xml:space="preserve"> </w:t>
            </w:r>
            <w:proofErr w:type="spellStart"/>
            <w:r>
              <w:t>dokladú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71A" w:rsidRDefault="001D701E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719</w:t>
            </w:r>
          </w:p>
        </w:tc>
      </w:tr>
      <w:tr w:rsidR="001D571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71A" w:rsidRDefault="001D701E">
            <w:pPr>
              <w:pStyle w:val="Jin0"/>
              <w:shd w:val="clear" w:color="auto" w:fill="auto"/>
            </w:pPr>
            <w:r>
              <w:rPr>
                <w:sz w:val="19"/>
                <w:szCs w:val="19"/>
              </w:rPr>
              <w:t xml:space="preserve">Číslo </w:t>
            </w:r>
            <w:proofErr w:type="spellStart"/>
            <w:r>
              <w:t>dokladú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71A" w:rsidRDefault="001D701E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719600á4</w:t>
            </w:r>
          </w:p>
        </w:tc>
      </w:tr>
      <w:tr w:rsidR="001D571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71A" w:rsidRDefault="001D701E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Rok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71A" w:rsidRDefault="001D701E">
            <w:pPr>
              <w:pStyle w:val="Jin0"/>
              <w:shd w:val="clear" w:color="auto" w:fill="auto"/>
            </w:pPr>
            <w:r>
              <w:t>6066</w:t>
            </w:r>
          </w:p>
        </w:tc>
      </w:tr>
      <w:tr w:rsidR="001D571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71A" w:rsidRDefault="001D701E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Dodací lhůta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71A" w:rsidRDefault="001D571A">
            <w:pPr>
              <w:rPr>
                <w:sz w:val="10"/>
                <w:szCs w:val="10"/>
              </w:rPr>
            </w:pPr>
          </w:p>
        </w:tc>
      </w:tr>
      <w:tr w:rsidR="001D571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71A" w:rsidRDefault="001D701E">
            <w:pPr>
              <w:pStyle w:val="Jin0"/>
              <w:shd w:val="clear" w:color="auto" w:fill="auto"/>
            </w:pPr>
            <w:proofErr w:type="spellStart"/>
            <w:r>
              <w:t>žp^sob</w:t>
            </w:r>
            <w:proofErr w:type="spellEnd"/>
            <w:r>
              <w:t xml:space="preserve"> dopravy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71A" w:rsidRDefault="001D571A">
            <w:pPr>
              <w:rPr>
                <w:sz w:val="10"/>
                <w:szCs w:val="10"/>
              </w:rPr>
            </w:pPr>
          </w:p>
        </w:tc>
      </w:tr>
      <w:tr w:rsidR="001D571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71A" w:rsidRDefault="001D701E">
            <w:pPr>
              <w:pStyle w:val="Jin0"/>
              <w:shd w:val="clear" w:color="auto" w:fill="auto"/>
            </w:pPr>
            <w:r>
              <w:rPr>
                <w:sz w:val="19"/>
                <w:szCs w:val="19"/>
              </w:rPr>
              <w:t xml:space="preserve">Místo </w:t>
            </w:r>
            <w:proofErr w:type="spellStart"/>
            <w:r>
              <w:t>úTCení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71A" w:rsidRDefault="001D571A">
            <w:pPr>
              <w:rPr>
                <w:sz w:val="10"/>
                <w:szCs w:val="10"/>
              </w:rPr>
            </w:pPr>
          </w:p>
        </w:tc>
      </w:tr>
      <w:tr w:rsidR="001D571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71A" w:rsidRDefault="001D701E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Vyřizúje</w:t>
            </w:r>
            <w:proofErr w:type="spellEnd"/>
          </w:p>
        </w:tc>
      </w:tr>
    </w:tbl>
    <w:p w:rsidR="001D571A" w:rsidRDefault="001D701E">
      <w:pPr>
        <w:spacing w:line="1" w:lineRule="exact"/>
        <w:rPr>
          <w:sz w:val="2"/>
          <w:szCs w:val="2"/>
        </w:rPr>
      </w:pPr>
      <w:r>
        <w:br w:type="column"/>
      </w:r>
    </w:p>
    <w:p w:rsidR="001D571A" w:rsidRDefault="001D701E">
      <w:pPr>
        <w:pStyle w:val="Zkladntext1"/>
        <w:shd w:val="clear" w:color="auto" w:fill="auto"/>
        <w:spacing w:after="140"/>
      </w:pPr>
      <w:r>
        <w:t>Ze dne: Z9.06.Z0ZZ</w:t>
      </w:r>
    </w:p>
    <w:p w:rsidR="001D571A" w:rsidRDefault="001D701E">
      <w:pPr>
        <w:pStyle w:val="Zkladntext1"/>
        <w:shd w:val="clear" w:color="auto" w:fill="auto"/>
        <w:spacing w:after="140"/>
        <w:rPr>
          <w:sz w:val="19"/>
          <w:szCs w:val="19"/>
        </w:rPr>
      </w:pPr>
      <w:r>
        <w:rPr>
          <w:sz w:val="19"/>
          <w:szCs w:val="19"/>
        </w:rPr>
        <w:t>Odběratel:</w:t>
      </w:r>
    </w:p>
    <w:p w:rsidR="001D571A" w:rsidRDefault="001D701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160"/>
      </w:pPr>
      <w:proofErr w:type="spellStart"/>
      <w:r>
        <w:rPr>
          <w:sz w:val="19"/>
          <w:szCs w:val="19"/>
        </w:rPr>
        <w:t>Mástys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t>Krúcembúrk</w:t>
      </w:r>
      <w:proofErr w:type="spellEnd"/>
    </w:p>
    <w:p w:rsidR="001D571A" w:rsidRDefault="001D701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920"/>
        <w:rPr>
          <w:sz w:val="16"/>
          <w:szCs w:val="16"/>
        </w:rPr>
      </w:pPr>
      <w:r>
        <w:rPr>
          <w:sz w:val="17"/>
          <w:szCs w:val="17"/>
        </w:rPr>
        <w:t xml:space="preserve">Jana </w:t>
      </w:r>
      <w:r>
        <w:rPr>
          <w:sz w:val="19"/>
          <w:szCs w:val="19"/>
        </w:rPr>
        <w:t xml:space="preserve">Zrzavého </w:t>
      </w:r>
      <w:r>
        <w:rPr>
          <w:sz w:val="16"/>
          <w:szCs w:val="16"/>
        </w:rPr>
        <w:t>13</w:t>
      </w:r>
    </w:p>
    <w:p w:rsidR="001D571A" w:rsidRDefault="001D701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962"/>
        </w:tabs>
        <w:spacing w:after="140"/>
        <w:ind w:firstLine="160"/>
      </w:pPr>
      <w:r>
        <w:t>58266</w:t>
      </w:r>
      <w:r>
        <w:tab/>
      </w:r>
      <w:proofErr w:type="spellStart"/>
      <w:r>
        <w:t>Krúcembúrk</w:t>
      </w:r>
      <w:proofErr w:type="spellEnd"/>
    </w:p>
    <w:p w:rsidR="001D571A" w:rsidRDefault="001D701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290"/>
        </w:tabs>
        <w:ind w:firstLine="260"/>
        <w:rPr>
          <w:sz w:val="19"/>
          <w:szCs w:val="19"/>
        </w:rPr>
        <w:sectPr w:rsidR="001D571A">
          <w:type w:val="continuous"/>
          <w:pgSz w:w="11900" w:h="16840"/>
          <w:pgMar w:top="1441" w:right="2355" w:bottom="1393" w:left="953" w:header="0" w:footer="3" w:gutter="0"/>
          <w:cols w:num="2" w:space="797"/>
          <w:noEndnote/>
          <w:docGrid w:linePitch="360"/>
        </w:sectPr>
      </w:pPr>
      <w:r>
        <w:rPr>
          <w:sz w:val="19"/>
          <w:szCs w:val="19"/>
        </w:rPr>
        <w:t>100:00206717</w:t>
      </w:r>
      <w:r>
        <w:rPr>
          <w:sz w:val="19"/>
          <w:szCs w:val="19"/>
        </w:rPr>
        <w:tab/>
        <w:t>DIČ: CZ00Zá771á</w:t>
      </w:r>
    </w:p>
    <w:p w:rsidR="001D571A" w:rsidRDefault="001D571A">
      <w:pPr>
        <w:spacing w:line="134" w:lineRule="exact"/>
        <w:rPr>
          <w:sz w:val="11"/>
          <w:szCs w:val="11"/>
        </w:rPr>
      </w:pPr>
    </w:p>
    <w:p w:rsidR="001D571A" w:rsidRDefault="001D571A">
      <w:pPr>
        <w:spacing w:line="1" w:lineRule="exact"/>
        <w:sectPr w:rsidR="001D571A">
          <w:type w:val="continuous"/>
          <w:pgSz w:w="11900" w:h="16840"/>
          <w:pgMar w:top="1441" w:right="0" w:bottom="1393" w:left="0" w:header="0" w:footer="3" w:gutter="0"/>
          <w:cols w:space="720"/>
          <w:noEndnote/>
          <w:docGrid w:linePitch="360"/>
        </w:sectPr>
      </w:pPr>
    </w:p>
    <w:p w:rsidR="001D571A" w:rsidRDefault="001D701E">
      <w:pPr>
        <w:pStyle w:val="Zkladntext1"/>
        <w:shd w:val="clear" w:color="auto" w:fill="auto"/>
        <w:ind w:left="27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623570</wp:posOffset>
                </wp:positionH>
                <wp:positionV relativeFrom="paragraph">
                  <wp:posOffset>12700</wp:posOffset>
                </wp:positionV>
                <wp:extent cx="835025" cy="170815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571A" w:rsidRDefault="001D701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2" type="#_x0000_t202" style="position:absolute;margin-left:49.100000000000001pt;margin-top:1.pt;width:65.75pt;height:13.4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>
        <w:t>Korespondenďn</w:t>
      </w:r>
      <w:proofErr w:type="spellEnd"/>
      <w:r>
        <w:t xml:space="preserve"> í </w:t>
      </w:r>
      <w:proofErr w:type="spellStart"/>
      <w:r>
        <w:rPr>
          <w:sz w:val="19"/>
          <w:szCs w:val="19"/>
        </w:rPr>
        <w:t>adreea</w:t>
      </w:r>
      <w:proofErr w:type="spellEnd"/>
      <w:r>
        <w:rPr>
          <w:sz w:val="19"/>
          <w:szCs w:val="19"/>
        </w:rPr>
        <w:t xml:space="preserve">: </w:t>
      </w:r>
      <w:r>
        <w:t>KSÚSV Havlídk0v Brod</w:t>
      </w:r>
    </w:p>
    <w:p w:rsidR="001D571A" w:rsidRDefault="001D701E">
      <w:pPr>
        <w:pStyle w:val="Zkladntext1"/>
        <w:shd w:val="clear" w:color="auto" w:fill="auto"/>
        <w:ind w:left="6520"/>
      </w:pPr>
      <w:proofErr w:type="spellStart"/>
      <w:r>
        <w:rPr>
          <w:sz w:val="19"/>
          <w:szCs w:val="19"/>
        </w:rPr>
        <w:t>ŽiZkova</w:t>
      </w:r>
      <w:proofErr w:type="spellEnd"/>
      <w:r>
        <w:rPr>
          <w:sz w:val="19"/>
          <w:szCs w:val="19"/>
        </w:rPr>
        <w:t xml:space="preserve"> </w:t>
      </w:r>
      <w:r>
        <w:t>1(018</w:t>
      </w:r>
    </w:p>
    <w:p w:rsidR="001D571A" w:rsidRDefault="001D701E">
      <w:pPr>
        <w:pStyle w:val="Zkladntext1"/>
        <w:shd w:val="clear" w:color="auto" w:fill="auto"/>
        <w:ind w:left="6520"/>
        <w:rPr>
          <w:sz w:val="17"/>
          <w:szCs w:val="17"/>
        </w:rPr>
      </w:pPr>
      <w:r>
        <w:rPr>
          <w:sz w:val="19"/>
          <w:szCs w:val="19"/>
        </w:rPr>
        <w:t xml:space="preserve">Havlidk0v </w:t>
      </w:r>
      <w:r>
        <w:rPr>
          <w:sz w:val="17"/>
          <w:szCs w:val="17"/>
        </w:rPr>
        <w:t>Brod</w:t>
      </w:r>
    </w:p>
    <w:p w:rsidR="001D571A" w:rsidRDefault="001D701E">
      <w:pPr>
        <w:pStyle w:val="Zkladntext1"/>
        <w:pBdr>
          <w:bottom w:val="single" w:sz="4" w:space="0" w:color="auto"/>
        </w:pBdr>
        <w:shd w:val="clear" w:color="auto" w:fill="auto"/>
        <w:spacing w:after="220"/>
        <w:ind w:left="6520"/>
        <w:rPr>
          <w:sz w:val="17"/>
          <w:szCs w:val="17"/>
        </w:rPr>
      </w:pPr>
      <w:r>
        <w:t xml:space="preserve">581 </w:t>
      </w:r>
      <w:r>
        <w:rPr>
          <w:sz w:val="17"/>
          <w:szCs w:val="17"/>
        </w:rPr>
        <w:t>53</w:t>
      </w:r>
    </w:p>
    <w:p w:rsidR="001D571A" w:rsidRDefault="001D701E">
      <w:pPr>
        <w:pStyle w:val="Zkladntext1"/>
        <w:shd w:val="clear" w:color="auto" w:fill="auto"/>
        <w:spacing w:after="120"/>
      </w:pPr>
      <w:r>
        <w:rPr>
          <w:noProof/>
          <w:lang w:bidi="ar-SA"/>
        </w:rPr>
        <mc:AlternateContent>
          <mc:Choice Requires="wps">
            <w:drawing>
              <wp:anchor distT="88900" distB="0" distL="114300" distR="114300" simplePos="0" relativeHeight="125829382" behindDoc="0" locked="0" layoutInCell="1" allowOverlap="1">
                <wp:simplePos x="0" y="0"/>
                <wp:positionH relativeFrom="page">
                  <wp:posOffset>593090</wp:posOffset>
                </wp:positionH>
                <wp:positionV relativeFrom="paragraph">
                  <wp:posOffset>330200</wp:posOffset>
                </wp:positionV>
                <wp:extent cx="1896110" cy="17399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1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571A" w:rsidRDefault="001D701E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u w:val="single"/>
                              </w:rPr>
                              <w:t>Smlúvní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podmřnkv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obiedněv^v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4" type="#_x0000_t202" style="position:absolute;margin-left:46.700000000000003pt;margin-top:26.pt;width:149.30000000000001pt;height:13.699999999999999pt;z-index:-125829371;mso-wrap-distance-left:9.pt;mso-wrap-distance-top:7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Smlúvní podmřnkv obiedněv^v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19"/>
          <w:szCs w:val="19"/>
        </w:rPr>
        <w:t xml:space="preserve">19051 </w:t>
      </w:r>
      <w:r>
        <w:rPr>
          <w:sz w:val="17"/>
          <w:szCs w:val="17"/>
        </w:rPr>
        <w:t xml:space="preserve">- </w:t>
      </w:r>
      <w:r>
        <w:rPr>
          <w:sz w:val="19"/>
          <w:szCs w:val="19"/>
        </w:rPr>
        <w:t xml:space="preserve">výsprava </w:t>
      </w:r>
      <w:proofErr w:type="spellStart"/>
      <w:r>
        <w:t>výtlúk</w:t>
      </w:r>
      <w:proofErr w:type="spellEnd"/>
      <w:r>
        <w:t xml:space="preserve"> </w:t>
      </w:r>
      <w:proofErr w:type="spellStart"/>
      <w:r>
        <w:t>tryskovoú</w:t>
      </w:r>
      <w:proofErr w:type="spellEnd"/>
      <w:r>
        <w:t xml:space="preserve"> </w:t>
      </w:r>
      <w:proofErr w:type="spellStart"/>
      <w:r>
        <w:t>metodoú</w:t>
      </w:r>
      <w:proofErr w:type="spellEnd"/>
      <w:r>
        <w:t xml:space="preserve"> na MK v </w:t>
      </w:r>
      <w:proofErr w:type="spellStart"/>
      <w:r>
        <w:t>prsobnosti</w:t>
      </w:r>
      <w:proofErr w:type="spellEnd"/>
      <w:r>
        <w:t xml:space="preserve"> </w:t>
      </w:r>
      <w:proofErr w:type="spellStart"/>
      <w:r>
        <w:rPr>
          <w:sz w:val="19"/>
          <w:szCs w:val="19"/>
        </w:rPr>
        <w:t>Mdatyaé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t>Krúcembúrk</w:t>
      </w:r>
      <w:proofErr w:type="spellEnd"/>
    </w:p>
    <w:p w:rsidR="001D571A" w:rsidRDefault="001D701E">
      <w:pPr>
        <w:pStyle w:val="Zkladntext1"/>
        <w:shd w:val="clear" w:color="auto" w:fill="auto"/>
        <w:spacing w:line="221" w:lineRule="auto"/>
        <w:ind w:left="720" w:hanging="340"/>
        <w:jc w:val="both"/>
        <w:rPr>
          <w:sz w:val="19"/>
          <w:szCs w:val="19"/>
        </w:rPr>
      </w:pPr>
      <w:r>
        <w:rPr>
          <w:sz w:val="28"/>
          <w:szCs w:val="28"/>
        </w:rPr>
        <w:t xml:space="preserve">1 </w:t>
      </w:r>
      <w:r>
        <w:t xml:space="preserve">Smluvní strany prohla5újl, </w:t>
      </w:r>
      <w:r>
        <w:rPr>
          <w:sz w:val="19"/>
          <w:szCs w:val="19"/>
        </w:rPr>
        <w:t xml:space="preserve">Ze </w:t>
      </w:r>
      <w:proofErr w:type="spellStart"/>
      <w:r>
        <w:t>skútednosti</w:t>
      </w:r>
      <w:proofErr w:type="spellEnd"/>
      <w:r>
        <w:t xml:space="preserve"> </w:t>
      </w:r>
      <w:proofErr w:type="spellStart"/>
      <w:r>
        <w:t>úvedene</w:t>
      </w:r>
      <w:proofErr w:type="spellEnd"/>
      <w:r>
        <w:t xml:space="preserve"> </w:t>
      </w:r>
      <w:r>
        <w:rPr>
          <w:sz w:val="19"/>
          <w:szCs w:val="19"/>
        </w:rPr>
        <w:t xml:space="preserve">v </w:t>
      </w:r>
      <w:r>
        <w:t xml:space="preserve">teto objednávce </w:t>
      </w:r>
      <w:r>
        <w:rPr>
          <w:sz w:val="19"/>
          <w:szCs w:val="19"/>
        </w:rPr>
        <w:t xml:space="preserve">nepovažuji </w:t>
      </w:r>
      <w:r>
        <w:t xml:space="preserve">za </w:t>
      </w:r>
      <w:proofErr w:type="spellStart"/>
      <w:r>
        <w:t>obchodni</w:t>
      </w:r>
      <w:proofErr w:type="spellEnd"/>
      <w:r>
        <w:t xml:space="preserve"> </w:t>
      </w:r>
      <w:proofErr w:type="spellStart"/>
      <w:r>
        <w:t>tajemstvi</w:t>
      </w:r>
      <w:proofErr w:type="spellEnd"/>
      <w:r>
        <w:t xml:space="preserve"> </w:t>
      </w:r>
      <w:r>
        <w:rPr>
          <w:sz w:val="17"/>
          <w:szCs w:val="17"/>
        </w:rPr>
        <w:t xml:space="preserve">a </w:t>
      </w:r>
      <w:proofErr w:type="spellStart"/>
      <w:r>
        <w:rPr>
          <w:sz w:val="19"/>
          <w:szCs w:val="19"/>
        </w:rPr>
        <w:t>údělujl</w:t>
      </w:r>
      <w:proofErr w:type="spellEnd"/>
      <w:r>
        <w:rPr>
          <w:sz w:val="19"/>
          <w:szCs w:val="19"/>
        </w:rPr>
        <w:t xml:space="preserve"> </w:t>
      </w:r>
      <w:r>
        <w:t xml:space="preserve">svolení </w:t>
      </w:r>
      <w:r>
        <w:rPr>
          <w:sz w:val="16"/>
          <w:szCs w:val="16"/>
        </w:rPr>
        <w:t xml:space="preserve">k </w:t>
      </w:r>
      <w:r>
        <w:t xml:space="preserve">jejich </w:t>
      </w:r>
      <w:proofErr w:type="spellStart"/>
      <w:r>
        <w:t>zpřístúpndní</w:t>
      </w:r>
      <w:proofErr w:type="spellEnd"/>
      <w:r>
        <w:t xml:space="preserve"> ve </w:t>
      </w:r>
      <w:proofErr w:type="spellStart"/>
      <w:r>
        <w:t>smyslú</w:t>
      </w:r>
      <w:proofErr w:type="spellEnd"/>
      <w:r>
        <w:t xml:space="preserve"> zák. á. IO6/</w:t>
      </w:r>
      <w:r>
        <w:rPr>
          <w:vertAlign w:val="superscript"/>
        </w:rPr>
        <w:t>1999</w:t>
      </w:r>
      <w:r>
        <w:t xml:space="preserve"> Sb. </w:t>
      </w:r>
      <w:r>
        <w:rPr>
          <w:sz w:val="19"/>
          <w:szCs w:val="19"/>
        </w:rPr>
        <w:t xml:space="preserve">a </w:t>
      </w:r>
      <w:proofErr w:type="spellStart"/>
      <w:r>
        <w:t>zvetejndni</w:t>
      </w:r>
      <w:proofErr w:type="spellEnd"/>
      <w:r>
        <w:t xml:space="preserve"> </w:t>
      </w:r>
      <w:r>
        <w:rPr>
          <w:sz w:val="19"/>
          <w:szCs w:val="19"/>
        </w:rPr>
        <w:t xml:space="preserve">bez </w:t>
      </w:r>
      <w:r>
        <w:t xml:space="preserve">stanoveni </w:t>
      </w:r>
      <w:proofErr w:type="spellStart"/>
      <w:r>
        <w:t>jakýchkoii</w:t>
      </w:r>
      <w:proofErr w:type="spellEnd"/>
      <w:r>
        <w:t xml:space="preserve"> </w:t>
      </w:r>
      <w:r>
        <w:rPr>
          <w:sz w:val="19"/>
          <w:szCs w:val="19"/>
        </w:rPr>
        <w:t>dalších podmínek.</w:t>
      </w:r>
    </w:p>
    <w:p w:rsidR="001D571A" w:rsidRDefault="001D701E">
      <w:pPr>
        <w:pStyle w:val="Zkladntext1"/>
        <w:shd w:val="clear" w:color="auto" w:fill="auto"/>
        <w:tabs>
          <w:tab w:val="left" w:pos="749"/>
          <w:tab w:val="left" w:pos="1266"/>
          <w:tab w:val="left" w:pos="2082"/>
          <w:tab w:val="left" w:pos="3306"/>
          <w:tab w:val="left" w:pos="3666"/>
          <w:tab w:val="left" w:pos="4498"/>
          <w:tab w:val="left" w:pos="4832"/>
          <w:tab w:val="left" w:pos="5245"/>
          <w:tab w:val="left" w:pos="7261"/>
          <w:tab w:val="left" w:pos="7592"/>
          <w:tab w:val="left" w:pos="8398"/>
          <w:tab w:val="left" w:pos="8710"/>
        </w:tabs>
        <w:ind w:firstLine="360"/>
        <w:jc w:val="both"/>
      </w:pPr>
      <w:r>
        <w:t>Z)</w:t>
      </w:r>
      <w:r>
        <w:tab/>
        <w:t>Je-li</w:t>
      </w:r>
      <w:r>
        <w:tab/>
        <w:t>hodnota</w:t>
      </w:r>
      <w:r>
        <w:tab/>
        <w:t>plnění vy55í</w:t>
      </w:r>
      <w:r>
        <w:tab/>
        <w:t>jak</w:t>
      </w:r>
      <w:r>
        <w:tab/>
        <w:t>50.000,-</w:t>
      </w:r>
      <w:r>
        <w:tab/>
        <w:t>Kč</w:t>
      </w:r>
      <w:r>
        <w:tab/>
        <w:t>bez</w:t>
      </w:r>
      <w:r>
        <w:tab/>
        <w:t>DPH, bere odběratel</w:t>
      </w:r>
      <w:r>
        <w:tab/>
        <w:t>na</w:t>
      </w:r>
      <w:r>
        <w:tab/>
      </w:r>
      <w:proofErr w:type="spellStart"/>
      <w:r>
        <w:t>vádoml</w:t>
      </w:r>
      <w:proofErr w:type="spellEnd"/>
      <w:r>
        <w:t>,</w:t>
      </w:r>
      <w:r>
        <w:tab/>
        <w:t>že</w:t>
      </w:r>
      <w:r>
        <w:tab/>
        <w:t xml:space="preserve">objednávka </w:t>
      </w:r>
      <w:proofErr w:type="spellStart"/>
      <w:r>
        <w:t>búde</w:t>
      </w:r>
      <w:proofErr w:type="spellEnd"/>
    </w:p>
    <w:p w:rsidR="001D571A" w:rsidRDefault="001D701E">
      <w:pPr>
        <w:pStyle w:val="Zkladntext1"/>
        <w:shd w:val="clear" w:color="auto" w:fill="auto"/>
        <w:spacing w:line="230" w:lineRule="auto"/>
        <w:ind w:left="720" w:firstLine="20"/>
        <w:rPr>
          <w:sz w:val="19"/>
          <w:szCs w:val="19"/>
        </w:rPr>
      </w:pPr>
      <w:proofErr w:type="spellStart"/>
      <w:r>
        <w:t>zveřejnána</w:t>
      </w:r>
      <w:proofErr w:type="spellEnd"/>
      <w:r>
        <w:t xml:space="preserve"> v informa0nim </w:t>
      </w:r>
      <w:proofErr w:type="spellStart"/>
      <w:r>
        <w:t>registrú</w:t>
      </w:r>
      <w:proofErr w:type="spellEnd"/>
      <w:r>
        <w:t xml:space="preserve"> veřejná správy </w:t>
      </w:r>
      <w:r>
        <w:rPr>
          <w:sz w:val="19"/>
          <w:szCs w:val="19"/>
        </w:rPr>
        <w:t xml:space="preserve">v </w:t>
      </w:r>
      <w:proofErr w:type="spellStart"/>
      <w:r>
        <w:t>soúladú</w:t>
      </w:r>
      <w:proofErr w:type="spellEnd"/>
      <w:r>
        <w:t xml:space="preserve"> se </w:t>
      </w:r>
      <w:r>
        <w:rPr>
          <w:sz w:val="22"/>
          <w:szCs w:val="22"/>
        </w:rPr>
        <w:t xml:space="preserve">z5k </w:t>
      </w:r>
      <w:r>
        <w:rPr>
          <w:sz w:val="19"/>
          <w:szCs w:val="19"/>
        </w:rPr>
        <w:t xml:space="preserve">e </w:t>
      </w:r>
      <w:r>
        <w:t xml:space="preserve">340/2015 </w:t>
      </w:r>
      <w:proofErr w:type="spellStart"/>
      <w:r>
        <w:rPr>
          <w:sz w:val="22"/>
          <w:szCs w:val="22"/>
        </w:rPr>
        <w:t>šb</w:t>
      </w:r>
      <w:proofErr w:type="spellEnd"/>
      <w:r>
        <w:rPr>
          <w:sz w:val="22"/>
          <w:szCs w:val="22"/>
        </w:rPr>
        <w:t xml:space="preserve">. </w:t>
      </w:r>
      <w:r>
        <w:rPr>
          <w:b/>
          <w:bCs/>
          <w:sz w:val="24"/>
          <w:szCs w:val="24"/>
        </w:rPr>
        <w:t xml:space="preserve">o </w:t>
      </w:r>
      <w:proofErr w:type="spellStart"/>
      <w:r>
        <w:t>registrú</w:t>
      </w:r>
      <w:proofErr w:type="spellEnd"/>
      <w:r>
        <w:t xml:space="preserve"> </w:t>
      </w:r>
      <w:proofErr w:type="spellStart"/>
      <w:r>
        <w:rPr>
          <w:sz w:val="19"/>
          <w:szCs w:val="19"/>
        </w:rPr>
        <w:t>smlúv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t>Soúčasně</w:t>
      </w:r>
      <w:proofErr w:type="spellEnd"/>
      <w:r>
        <w:t xml:space="preserve"> se </w:t>
      </w:r>
      <w:proofErr w:type="spellStart"/>
      <w:r>
        <w:t>smlúvní</w:t>
      </w:r>
      <w:proofErr w:type="spellEnd"/>
      <w:r>
        <w:t xml:space="preserve"> strany dohodly, že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zdkonnoú</w:t>
      </w:r>
      <w:proofErr w:type="spellEnd"/>
      <w:r>
        <w:t xml:space="preserve"> povinnost splní dodavatel. Objednatel </w:t>
      </w:r>
      <w:proofErr w:type="spellStart"/>
      <w:r>
        <w:t>výslovn</w:t>
      </w:r>
      <w:proofErr w:type="spellEnd"/>
      <w:r>
        <w:t xml:space="preserve"> </w:t>
      </w:r>
      <w:proofErr w:type="spellStart"/>
      <w:r>
        <w:rPr>
          <w:sz w:val="19"/>
          <w:szCs w:val="19"/>
        </w:rPr>
        <w:t>soúhlasí</w:t>
      </w:r>
      <w:proofErr w:type="spellEnd"/>
      <w:r>
        <w:rPr>
          <w:sz w:val="19"/>
          <w:szCs w:val="19"/>
        </w:rPr>
        <w:t xml:space="preserve"> se </w:t>
      </w:r>
      <w:proofErr w:type="spellStart"/>
      <w:r>
        <w:t>zveřejnáním</w:t>
      </w:r>
      <w:proofErr w:type="spellEnd"/>
      <w:r>
        <w:t xml:space="preserve"> </w:t>
      </w:r>
      <w:proofErr w:type="spellStart"/>
      <w:r>
        <w:rPr>
          <w:sz w:val="19"/>
          <w:szCs w:val="19"/>
        </w:rPr>
        <w:t>celáho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t>jejiho</w:t>
      </w:r>
      <w:proofErr w:type="spellEnd"/>
      <w:r>
        <w:t xml:space="preserve"> </w:t>
      </w:r>
      <w:proofErr w:type="spellStart"/>
      <w:r>
        <w:rPr>
          <w:sz w:val="19"/>
          <w:szCs w:val="19"/>
        </w:rPr>
        <w:t>textú</w:t>
      </w:r>
      <w:proofErr w:type="spellEnd"/>
      <w:r>
        <w:rPr>
          <w:sz w:val="19"/>
          <w:szCs w:val="19"/>
        </w:rPr>
        <w:t>.</w:t>
      </w:r>
    </w:p>
    <w:p w:rsidR="001D571A" w:rsidRDefault="001D701E">
      <w:pPr>
        <w:pStyle w:val="Zkladntext1"/>
        <w:shd w:val="clear" w:color="auto" w:fill="auto"/>
        <w:ind w:firstLine="360"/>
      </w:pPr>
      <w:r>
        <w:rPr>
          <w:sz w:val="19"/>
          <w:szCs w:val="19"/>
        </w:rPr>
        <w:t xml:space="preserve">)) </w:t>
      </w:r>
      <w:proofErr w:type="spellStart"/>
      <w:r>
        <w:rPr>
          <w:sz w:val="19"/>
          <w:szCs w:val="19"/>
        </w:rPr>
        <w:t>Smlúvní</w:t>
      </w:r>
      <w:proofErr w:type="spellEnd"/>
      <w:r>
        <w:rPr>
          <w:sz w:val="19"/>
          <w:szCs w:val="19"/>
        </w:rPr>
        <w:t xml:space="preserve"> vztah </w:t>
      </w:r>
      <w:r>
        <w:t xml:space="preserve">se </w:t>
      </w:r>
      <w:r>
        <w:rPr>
          <w:smallCaps/>
        </w:rPr>
        <w:t>očí</w:t>
      </w:r>
      <w:r>
        <w:rPr>
          <w:sz w:val="19"/>
          <w:szCs w:val="19"/>
        </w:rPr>
        <w:t xml:space="preserve"> zák. </w:t>
      </w:r>
      <w:r>
        <w:t xml:space="preserve">e. 89/2016 </w:t>
      </w:r>
      <w:r>
        <w:rPr>
          <w:sz w:val="19"/>
          <w:szCs w:val="19"/>
        </w:rPr>
        <w:t xml:space="preserve">Sb. </w:t>
      </w:r>
      <w:proofErr w:type="spellStart"/>
      <w:r>
        <w:rPr>
          <w:sz w:val="19"/>
          <w:szCs w:val="19"/>
        </w:rPr>
        <w:t>obdanský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t>zákonik</w:t>
      </w:r>
      <w:proofErr w:type="spellEnd"/>
      <w:r>
        <w:t>.</w:t>
      </w:r>
    </w:p>
    <w:p w:rsidR="001D571A" w:rsidRDefault="001D701E">
      <w:pPr>
        <w:pStyle w:val="Zkladntext1"/>
        <w:shd w:val="clear" w:color="auto" w:fill="auto"/>
        <w:ind w:left="720" w:hanging="340"/>
        <w:rPr>
          <w:sz w:val="19"/>
          <w:szCs w:val="19"/>
        </w:rPr>
      </w:pPr>
      <w:r>
        <w:t xml:space="preserve">4) </w:t>
      </w:r>
      <w:proofErr w:type="spellStart"/>
      <w:r>
        <w:rPr>
          <w:sz w:val="19"/>
          <w:szCs w:val="19"/>
        </w:rPr>
        <w:t>Objednateí</w:t>
      </w:r>
      <w:proofErr w:type="spellEnd"/>
      <w:r>
        <w:rPr>
          <w:sz w:val="19"/>
          <w:szCs w:val="19"/>
        </w:rPr>
        <w:t xml:space="preserve"> </w:t>
      </w:r>
      <w:r>
        <w:t xml:space="preserve">se </w:t>
      </w:r>
      <w:proofErr w:type="spellStart"/>
      <w:r>
        <w:t>zavazúje</w:t>
      </w:r>
      <w:proofErr w:type="spellEnd"/>
      <w:r>
        <w:t xml:space="preserve">, že v </w:t>
      </w:r>
      <w:proofErr w:type="spellStart"/>
      <w:r>
        <w:t>případd</w:t>
      </w:r>
      <w:proofErr w:type="spellEnd"/>
      <w:r>
        <w:t xml:space="preserve"> prodleni </w:t>
      </w:r>
      <w:r>
        <w:rPr>
          <w:sz w:val="19"/>
          <w:szCs w:val="19"/>
        </w:rPr>
        <w:t>s</w:t>
      </w:r>
      <w:r>
        <w:rPr>
          <w:sz w:val="19"/>
          <w:szCs w:val="19"/>
        </w:rPr>
        <w:t xml:space="preserve">e </w:t>
      </w:r>
      <w:r>
        <w:t xml:space="preserve">zaplacením </w:t>
      </w:r>
      <w:proofErr w:type="spellStart"/>
      <w:r>
        <w:t>faktúry</w:t>
      </w:r>
      <w:proofErr w:type="spellEnd"/>
      <w:r>
        <w:t xml:space="preserve"> zaplatí dodavateli </w:t>
      </w:r>
      <w:proofErr w:type="spellStart"/>
      <w:r>
        <w:t>smlúvní</w:t>
      </w:r>
      <w:proofErr w:type="spellEnd"/>
      <w:r>
        <w:t xml:space="preserve"> </w:t>
      </w:r>
      <w:proofErr w:type="spellStart"/>
      <w:r>
        <w:rPr>
          <w:sz w:val="19"/>
          <w:szCs w:val="19"/>
        </w:rPr>
        <w:t>pokútú</w:t>
      </w:r>
      <w:proofErr w:type="spellEnd"/>
      <w:r>
        <w:rPr>
          <w:sz w:val="19"/>
          <w:szCs w:val="19"/>
        </w:rPr>
        <w:t xml:space="preserve"> </w:t>
      </w:r>
      <w:r>
        <w:t xml:space="preserve">v </w:t>
      </w:r>
      <w:proofErr w:type="spellStart"/>
      <w:r>
        <w:t>výSí</w:t>
      </w:r>
      <w:proofErr w:type="spellEnd"/>
      <w:r>
        <w:t xml:space="preserve"> </w:t>
      </w:r>
      <w:r>
        <w:rPr>
          <w:sz w:val="19"/>
          <w:szCs w:val="19"/>
        </w:rPr>
        <w:t xml:space="preserve">0,06% z </w:t>
      </w:r>
      <w:r>
        <w:t xml:space="preserve">celková ceny dodávky </w:t>
      </w:r>
      <w:r>
        <w:rPr>
          <w:sz w:val="19"/>
          <w:szCs w:val="19"/>
        </w:rPr>
        <w:t xml:space="preserve">bez DPH </w:t>
      </w:r>
      <w:r>
        <w:t xml:space="preserve">za </w:t>
      </w:r>
      <w:r>
        <w:rPr>
          <w:sz w:val="19"/>
          <w:szCs w:val="19"/>
        </w:rPr>
        <w:t xml:space="preserve">každý </w:t>
      </w:r>
      <w:proofErr w:type="spellStart"/>
      <w:r>
        <w:t>zapodatý</w:t>
      </w:r>
      <w:proofErr w:type="spellEnd"/>
      <w:r>
        <w:t xml:space="preserve"> den </w:t>
      </w:r>
      <w:r>
        <w:rPr>
          <w:sz w:val="19"/>
          <w:szCs w:val="19"/>
        </w:rPr>
        <w:t>prodlení.</w:t>
      </w:r>
    </w:p>
    <w:p w:rsidR="001D571A" w:rsidRDefault="001D701E">
      <w:pPr>
        <w:pStyle w:val="Zkladntext1"/>
        <w:shd w:val="clear" w:color="auto" w:fill="auto"/>
        <w:tabs>
          <w:tab w:val="left" w:pos="749"/>
          <w:tab w:val="left" w:pos="1696"/>
          <w:tab w:val="left" w:pos="3426"/>
          <w:tab w:val="left" w:pos="3781"/>
          <w:tab w:val="left" w:pos="4606"/>
          <w:tab w:val="left" w:pos="5326"/>
          <w:tab w:val="left" w:pos="5946"/>
          <w:tab w:val="left" w:pos="6579"/>
          <w:tab w:val="left" w:pos="6949"/>
          <w:tab w:val="left" w:pos="7856"/>
        </w:tabs>
        <w:spacing w:line="226" w:lineRule="auto"/>
        <w:ind w:firstLine="360"/>
        <w:jc w:val="both"/>
        <w:rPr>
          <w:sz w:val="22"/>
          <w:szCs w:val="22"/>
        </w:rPr>
      </w:pPr>
      <w:r>
        <w:rPr>
          <w:sz w:val="19"/>
          <w:szCs w:val="19"/>
        </w:rPr>
        <w:t>s)</w:t>
      </w:r>
      <w:r>
        <w:rPr>
          <w:sz w:val="19"/>
          <w:szCs w:val="19"/>
        </w:rPr>
        <w:tab/>
      </w:r>
      <w:proofErr w:type="spellStart"/>
      <w:r>
        <w:rPr>
          <w:sz w:val="22"/>
          <w:szCs w:val="22"/>
        </w:rPr>
        <w:t>Dodávkk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budd</w:t>
      </w:r>
      <w:proofErr w:type="spellEnd"/>
      <w:r>
        <w:rPr>
          <w:sz w:val="22"/>
          <w:szCs w:val="22"/>
        </w:rPr>
        <w:t xml:space="preserve"> realizována</w:t>
      </w:r>
      <w:r>
        <w:rPr>
          <w:sz w:val="22"/>
          <w:szCs w:val="22"/>
        </w:rPr>
        <w:tab/>
        <w:t>ve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vácném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plněnn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ab/>
        <w:t>lhůtě,</w:t>
      </w:r>
      <w:r>
        <w:rPr>
          <w:sz w:val="22"/>
          <w:szCs w:val="22"/>
        </w:rPr>
        <w:tab/>
        <w:t>ceně,</w:t>
      </w:r>
      <w:r>
        <w:rPr>
          <w:sz w:val="22"/>
          <w:szCs w:val="22"/>
        </w:rPr>
        <w:tab/>
        <w:t>při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dodržem</w:t>
      </w:r>
      <w:proofErr w:type="spellEnd"/>
      <w:r>
        <w:rPr>
          <w:sz w:val="22"/>
          <w:szCs w:val="22"/>
        </w:rPr>
        <w:tab/>
        <w:t xml:space="preserve">předpisu BOZP a </w:t>
      </w:r>
      <w:proofErr w:type="spellStart"/>
      <w:r>
        <w:rPr>
          <w:sz w:val="22"/>
          <w:szCs w:val="22"/>
        </w:rPr>
        <w:t>dalSích</w:t>
      </w:r>
      <w:proofErr w:type="spellEnd"/>
    </w:p>
    <w:p w:rsidR="001D571A" w:rsidRDefault="001D701E">
      <w:pPr>
        <w:pStyle w:val="Zkladntext1"/>
        <w:shd w:val="clear" w:color="auto" w:fill="auto"/>
        <w:spacing w:line="259" w:lineRule="auto"/>
        <w:ind w:firstLine="72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podmínek </w:t>
      </w:r>
      <w:proofErr w:type="spellStart"/>
      <w:r>
        <w:t>úvedených</w:t>
      </w:r>
      <w:proofErr w:type="spellEnd"/>
      <w:r>
        <w:t xml:space="preserve"> </w:t>
      </w:r>
      <w:r>
        <w:rPr>
          <w:sz w:val="19"/>
          <w:szCs w:val="19"/>
        </w:rPr>
        <w:t xml:space="preserve">v </w:t>
      </w:r>
      <w:r>
        <w:rPr>
          <w:sz w:val="19"/>
          <w:szCs w:val="19"/>
        </w:rPr>
        <w:t>objednávce.</w:t>
      </w:r>
    </w:p>
    <w:p w:rsidR="001D571A" w:rsidRDefault="001D701E">
      <w:pPr>
        <w:pStyle w:val="Zkladntext1"/>
        <w:shd w:val="clear" w:color="auto" w:fill="auto"/>
        <w:spacing w:line="252" w:lineRule="auto"/>
        <w:ind w:left="720" w:hanging="340"/>
        <w:rPr>
          <w:sz w:val="19"/>
          <w:szCs w:val="19"/>
        </w:rPr>
      </w:pPr>
      <w:r>
        <w:t xml:space="preserve">á </w:t>
      </w:r>
      <w:proofErr w:type="spellStart"/>
      <w:r>
        <w:t>Nebúde-ll</w:t>
      </w:r>
      <w:proofErr w:type="spellEnd"/>
      <w:r>
        <w:t xml:space="preserve"> </w:t>
      </w:r>
      <w:r>
        <w:rPr>
          <w:sz w:val="19"/>
          <w:szCs w:val="19"/>
        </w:rPr>
        <w:t xml:space="preserve">z </w:t>
      </w:r>
      <w:proofErr w:type="spellStart"/>
      <w:r>
        <w:t>textú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zřejmý </w:t>
      </w:r>
      <w:proofErr w:type="spellStart"/>
      <w:r>
        <w:t>předmát</w:t>
      </w:r>
      <w:proofErr w:type="spellEnd"/>
      <w:r>
        <w:t xml:space="preserve"> </w:t>
      </w:r>
      <w:r>
        <w:rPr>
          <w:sz w:val="19"/>
          <w:szCs w:val="19"/>
        </w:rPr>
        <w:t xml:space="preserve">a </w:t>
      </w:r>
      <w:r>
        <w:t xml:space="preserve">rozsah dodávky, </w:t>
      </w:r>
      <w:proofErr w:type="spellStart"/>
      <w:r>
        <w:t>búde</w:t>
      </w:r>
      <w:proofErr w:type="spellEnd"/>
      <w:r>
        <w:t xml:space="preserve"> </w:t>
      </w:r>
      <w:r>
        <w:rPr>
          <w:sz w:val="17"/>
          <w:szCs w:val="17"/>
        </w:rPr>
        <w:t xml:space="preserve">k </w:t>
      </w:r>
      <w:proofErr w:type="spellStart"/>
      <w:r>
        <w:t>faktúře</w:t>
      </w:r>
      <w:proofErr w:type="spellEnd"/>
      <w:r>
        <w:t xml:space="preserve"> doložen rozpis </w:t>
      </w:r>
      <w:r>
        <w:rPr>
          <w:sz w:val="19"/>
          <w:szCs w:val="19"/>
        </w:rPr>
        <w:t xml:space="preserve">úskútéčn6n </w:t>
      </w:r>
      <w:r>
        <w:t>dodávky (</w:t>
      </w:r>
      <w:proofErr w:type="spellStart"/>
      <w:r>
        <w:t>napf</w:t>
      </w:r>
      <w:proofErr w:type="spellEnd"/>
      <w:r>
        <w:t xml:space="preserve">. </w:t>
      </w:r>
      <w:proofErr w:type="spellStart"/>
      <w:r>
        <w:t>formoú</w:t>
      </w:r>
      <w:proofErr w:type="spellEnd"/>
      <w:r>
        <w:t xml:space="preserve"> dodacího listu), </w:t>
      </w:r>
      <w:r>
        <w:rPr>
          <w:sz w:val="19"/>
          <w:szCs w:val="19"/>
        </w:rPr>
        <w:t xml:space="preserve">ú </w:t>
      </w:r>
      <w:r>
        <w:t xml:space="preserve">provedených prací di </w:t>
      </w:r>
      <w:proofErr w:type="spellStart"/>
      <w:r>
        <w:t>slúžeb</w:t>
      </w:r>
      <w:proofErr w:type="spellEnd"/>
      <w:r>
        <w:t xml:space="preserve"> </w:t>
      </w:r>
      <w:proofErr w:type="spellStart"/>
      <w:r>
        <w:t>búde</w:t>
      </w:r>
      <w:proofErr w:type="spellEnd"/>
      <w:r>
        <w:t xml:space="preserve"> práce </w:t>
      </w:r>
      <w:proofErr w:type="spellStart"/>
      <w:r>
        <w:t>přéčdna</w:t>
      </w:r>
      <w:proofErr w:type="spellEnd"/>
      <w:r>
        <w:t xml:space="preserve"> </w:t>
      </w:r>
      <w:proofErr w:type="spellStart"/>
      <w:r>
        <w:t>předdvací</w:t>
      </w:r>
      <w:proofErr w:type="spellEnd"/>
      <w:r>
        <w:t xml:space="preserve"> </w:t>
      </w:r>
      <w:r>
        <w:rPr>
          <w:sz w:val="19"/>
          <w:szCs w:val="19"/>
        </w:rPr>
        <w:t xml:space="preserve">protokolem </w:t>
      </w:r>
      <w:proofErr w:type="spellStart"/>
      <w:proofErr w:type="gramStart"/>
      <w:r>
        <w:rPr>
          <w:sz w:val="19"/>
          <w:szCs w:val="19"/>
        </w:rPr>
        <w:t>objednatei</w:t>
      </w:r>
      <w:proofErr w:type="spellEnd"/>
      <w:r>
        <w:rPr>
          <w:sz w:val="19"/>
          <w:szCs w:val="19"/>
        </w:rPr>
        <w:t>..</w:t>
      </w:r>
      <w:proofErr w:type="gramEnd"/>
    </w:p>
    <w:p w:rsidR="001D571A" w:rsidRDefault="001D701E">
      <w:pPr>
        <w:pStyle w:val="Zkladntext1"/>
        <w:shd w:val="clear" w:color="auto" w:fill="auto"/>
        <w:tabs>
          <w:tab w:val="left" w:pos="749"/>
          <w:tab w:val="left" w:pos="1794"/>
          <w:tab w:val="left" w:pos="3709"/>
          <w:tab w:val="left" w:pos="4347"/>
          <w:tab w:val="left" w:pos="4678"/>
          <w:tab w:val="left" w:pos="5485"/>
          <w:tab w:val="left" w:pos="5830"/>
          <w:tab w:val="left" w:pos="6301"/>
          <w:tab w:val="left" w:pos="7246"/>
          <w:tab w:val="left" w:pos="7928"/>
          <w:tab w:val="left" w:pos="8514"/>
        </w:tabs>
        <w:ind w:firstLine="360"/>
        <w:jc w:val="both"/>
      </w:pPr>
      <w:r>
        <w:t>7</w:t>
      </w:r>
      <w:r>
        <w:tab/>
        <w:t>Dodavatel</w:t>
      </w:r>
      <w:r>
        <w:tab/>
      </w:r>
      <w:proofErr w:type="spellStart"/>
      <w:r>
        <w:t>stanovuú</w:t>
      </w:r>
      <w:r>
        <w:t>e</w:t>
      </w:r>
      <w:proofErr w:type="spellEnd"/>
      <w:r>
        <w:t xml:space="preserve"> </w:t>
      </w:r>
      <w:proofErr w:type="spellStart"/>
      <w:r>
        <w:t>splatnces</w:t>
      </w:r>
      <w:proofErr w:type="spellEnd"/>
      <w:r>
        <w:tab/>
        <w:t>faktur</w:t>
      </w:r>
      <w:r>
        <w:tab/>
        <w:t>do</w:t>
      </w:r>
      <w:r>
        <w:tab/>
        <w:t>30 dnů</w:t>
      </w:r>
      <w:r>
        <w:tab/>
        <w:t>od</w:t>
      </w:r>
      <w:r>
        <w:tab/>
        <w:t>dne</w:t>
      </w:r>
      <w:r>
        <w:tab/>
      </w:r>
      <w:proofErr w:type="spellStart"/>
      <w:r>
        <w:t>dorúčení</w:t>
      </w:r>
      <w:proofErr w:type="spellEnd"/>
      <w:r>
        <w:t>,</w:t>
      </w:r>
      <w:r>
        <w:tab/>
      </w:r>
      <w:proofErr w:type="spellStart"/>
      <w:r>
        <w:t>pokuú</w:t>
      </w:r>
      <w:proofErr w:type="spellEnd"/>
      <w:r>
        <w:tab/>
      </w:r>
      <w:proofErr w:type="spellStart"/>
      <w:r>
        <w:t>búde</w:t>
      </w:r>
      <w:proofErr w:type="spellEnd"/>
      <w:r>
        <w:tab/>
        <w:t>obsahovat vé5ker6</w:t>
      </w:r>
    </w:p>
    <w:p w:rsidR="001D571A" w:rsidRDefault="001D701E">
      <w:pPr>
        <w:pStyle w:val="Zkladntext1"/>
        <w:shd w:val="clear" w:color="auto" w:fill="auto"/>
        <w:ind w:firstLine="720"/>
      </w:pPr>
      <w:proofErr w:type="gramStart"/>
      <w:r>
        <w:t>náležitost..</w:t>
      </w:r>
      <w:proofErr w:type="gramEnd"/>
    </w:p>
    <w:p w:rsidR="001D571A" w:rsidRDefault="001D701E">
      <w:pPr>
        <w:pStyle w:val="Zkladntext1"/>
        <w:shd w:val="clear" w:color="auto" w:fill="auto"/>
        <w:tabs>
          <w:tab w:val="left" w:pos="1822"/>
          <w:tab w:val="left" w:pos="2422"/>
          <w:tab w:val="left" w:pos="5379"/>
          <w:tab w:val="left" w:pos="8542"/>
          <w:tab w:val="left" w:pos="9608"/>
        </w:tabs>
        <w:ind w:firstLine="360"/>
        <w:jc w:val="both"/>
        <w:rPr>
          <w:sz w:val="19"/>
          <w:szCs w:val="19"/>
        </w:rPr>
      </w:pPr>
      <w:r>
        <w:rPr>
          <w:sz w:val="17"/>
          <w:szCs w:val="17"/>
        </w:rPr>
        <w:t xml:space="preserve">8) </w:t>
      </w:r>
      <w:r>
        <w:rPr>
          <w:sz w:val="19"/>
          <w:szCs w:val="19"/>
        </w:rPr>
        <w:t xml:space="preserve">Úhrada </w:t>
      </w:r>
      <w:r>
        <w:t>za</w:t>
      </w:r>
      <w:r>
        <w:tab/>
      </w:r>
      <w:proofErr w:type="spellStart"/>
      <w:r>
        <w:t>plnání</w:t>
      </w:r>
      <w:proofErr w:type="spellEnd"/>
      <w:r>
        <w:tab/>
      </w:r>
      <w:r>
        <w:rPr>
          <w:sz w:val="19"/>
          <w:szCs w:val="19"/>
        </w:rPr>
        <w:t xml:space="preserve">z </w:t>
      </w:r>
      <w:r>
        <w:t xml:space="preserve">táto </w:t>
      </w:r>
      <w:proofErr w:type="spellStart"/>
      <w:r>
        <w:t>smloúvy</w:t>
      </w:r>
      <w:proofErr w:type="spellEnd"/>
      <w:r>
        <w:t xml:space="preserve"> </w:t>
      </w:r>
      <w:proofErr w:type="spellStart"/>
      <w:r>
        <w:t>búde</w:t>
      </w:r>
      <w:proofErr w:type="spellEnd"/>
      <w:r>
        <w:t xml:space="preserve"> </w:t>
      </w:r>
      <w:proofErr w:type="spellStart"/>
      <w:r>
        <w:t>realizovdna</w:t>
      </w:r>
      <w:proofErr w:type="spellEnd"/>
      <w:r>
        <w:tab/>
        <w:t xml:space="preserve">bezhotovostním převodem na </w:t>
      </w:r>
      <w:proofErr w:type="spellStart"/>
      <w:r>
        <w:rPr>
          <w:sz w:val="19"/>
          <w:szCs w:val="19"/>
        </w:rPr>
        <w:t>édet</w:t>
      </w:r>
      <w:proofErr w:type="spellEnd"/>
      <w:r>
        <w:rPr>
          <w:sz w:val="19"/>
          <w:szCs w:val="19"/>
        </w:rPr>
        <w:tab/>
      </w:r>
      <w:r>
        <w:t>dodavatele,</w:t>
      </w:r>
      <w:r>
        <w:tab/>
        <w:t xml:space="preserve">který </w:t>
      </w:r>
      <w:r>
        <w:rPr>
          <w:sz w:val="19"/>
          <w:szCs w:val="19"/>
        </w:rPr>
        <w:t>je</w:t>
      </w:r>
    </w:p>
    <w:p w:rsidR="001D571A" w:rsidRDefault="001D701E">
      <w:pPr>
        <w:pStyle w:val="Zkladntext1"/>
        <w:shd w:val="clear" w:color="auto" w:fill="auto"/>
        <w:tabs>
          <w:tab w:val="left" w:pos="1765"/>
          <w:tab w:val="left" w:pos="2350"/>
          <w:tab w:val="left" w:pos="5331"/>
          <w:tab w:val="left" w:pos="8504"/>
          <w:tab w:val="left" w:pos="9613"/>
        </w:tabs>
        <w:ind w:firstLine="720"/>
        <w:jc w:val="both"/>
      </w:pPr>
      <w:r>
        <w:t>správcem</w:t>
      </w:r>
      <w:r>
        <w:tab/>
      </w:r>
      <w:proofErr w:type="spellStart"/>
      <w:r>
        <w:t>dann</w:t>
      </w:r>
      <w:proofErr w:type="spellEnd"/>
      <w:r>
        <w:tab/>
        <w:t>(</w:t>
      </w:r>
      <w:proofErr w:type="spellStart"/>
      <w:r>
        <w:t>fin^l</w:t>
      </w:r>
      <w:proofErr w:type="spellEnd"/>
      <w:r>
        <w:t>^^</w:t>
      </w:r>
      <w:proofErr w:type="spellStart"/>
      <w:r>
        <w:t>r^ím</w:t>
      </w:r>
      <w:proofErr w:type="spellEnd"/>
      <w:r>
        <w:t xml:space="preserve"> </w:t>
      </w:r>
      <w:proofErr w:type="spellStart"/>
      <w:r>
        <w:t>óřadem</w:t>
      </w:r>
      <w:proofErr w:type="spellEnd"/>
      <w:r>
        <w:t>) zveřejněn</w:t>
      </w:r>
      <w:r>
        <w:tab/>
        <w:t xml:space="preserve">způsobem </w:t>
      </w:r>
      <w:proofErr w:type="spellStart"/>
      <w:r>
        <w:t>úmožňujjcím</w:t>
      </w:r>
      <w:proofErr w:type="spellEnd"/>
      <w:r>
        <w:t xml:space="preserve"> </w:t>
      </w:r>
      <w:proofErr w:type="spellStart"/>
      <w:r>
        <w:t>dálkooý</w:t>
      </w:r>
      <w:proofErr w:type="spellEnd"/>
      <w:r>
        <w:tab/>
        <w:t>přistup ve</w:t>
      </w:r>
      <w:r>
        <w:tab/>
      </w:r>
      <w:proofErr w:type="spellStart"/>
      <w:r>
        <w:t>smyslú</w:t>
      </w:r>
      <w:proofErr w:type="spellEnd"/>
    </w:p>
    <w:p w:rsidR="001D571A" w:rsidRDefault="001D701E">
      <w:pPr>
        <w:pStyle w:val="Zkladntext1"/>
        <w:shd w:val="clear" w:color="auto" w:fill="auto"/>
        <w:ind w:firstLine="720"/>
        <w:jc w:val="both"/>
        <w:rPr>
          <w:sz w:val="19"/>
          <w:szCs w:val="19"/>
        </w:rPr>
      </w:pPr>
      <w:proofErr w:type="spellStart"/>
      <w:r>
        <w:rPr>
          <w:sz w:val="19"/>
          <w:szCs w:val="19"/>
        </w:rPr>
        <w:t>ústanovení</w:t>
      </w:r>
      <w:proofErr w:type="spellEnd"/>
      <w:r>
        <w:rPr>
          <w:sz w:val="19"/>
          <w:szCs w:val="19"/>
        </w:rPr>
        <w:t xml:space="preserve"> </w:t>
      </w:r>
      <w:r>
        <w:t xml:space="preserve">S </w:t>
      </w:r>
      <w:r>
        <w:rPr>
          <w:sz w:val="19"/>
          <w:szCs w:val="19"/>
        </w:rPr>
        <w:t xml:space="preserve">98 </w:t>
      </w:r>
      <w:r>
        <w:t xml:space="preserve">zák. e. 635/6004 </w:t>
      </w:r>
      <w:r>
        <w:rPr>
          <w:sz w:val="19"/>
          <w:szCs w:val="19"/>
        </w:rPr>
        <w:t xml:space="preserve">Sb. </w:t>
      </w:r>
      <w:r>
        <w:t xml:space="preserve">o </w:t>
      </w:r>
      <w:r>
        <w:rPr>
          <w:sz w:val="19"/>
          <w:szCs w:val="19"/>
        </w:rPr>
        <w:t xml:space="preserve">DPH, v </w:t>
      </w:r>
      <w:proofErr w:type="spellStart"/>
      <w:r>
        <w:rPr>
          <w:sz w:val="19"/>
          <w:szCs w:val="19"/>
        </w:rPr>
        <w:t>platnám</w:t>
      </w:r>
      <w:proofErr w:type="spellEnd"/>
      <w:r>
        <w:rPr>
          <w:sz w:val="19"/>
          <w:szCs w:val="19"/>
        </w:rPr>
        <w:t xml:space="preserve"> znání.</w:t>
      </w:r>
    </w:p>
    <w:p w:rsidR="001D571A" w:rsidRDefault="001D701E">
      <w:pPr>
        <w:pStyle w:val="Zkladntext1"/>
        <w:shd w:val="clear" w:color="auto" w:fill="auto"/>
        <w:ind w:left="720" w:hanging="340"/>
        <w:jc w:val="both"/>
        <w:rPr>
          <w:sz w:val="19"/>
          <w:szCs w:val="19"/>
        </w:rPr>
      </w:pPr>
      <w:r>
        <w:rPr>
          <w:sz w:val="17"/>
          <w:szCs w:val="17"/>
        </w:rPr>
        <w:t xml:space="preserve">e) </w:t>
      </w:r>
      <w:proofErr w:type="spellStart"/>
      <w:r>
        <w:rPr>
          <w:sz w:val="19"/>
          <w:szCs w:val="19"/>
        </w:rPr>
        <w:t>Pokúd</w:t>
      </w:r>
      <w:proofErr w:type="spellEnd"/>
      <w:r>
        <w:rPr>
          <w:sz w:val="19"/>
          <w:szCs w:val="19"/>
        </w:rPr>
        <w:t xml:space="preserve"> </w:t>
      </w:r>
      <w:r>
        <w:t xml:space="preserve">se po </w:t>
      </w:r>
      <w:proofErr w:type="spellStart"/>
      <w:r>
        <w:t>dobú</w:t>
      </w:r>
      <w:proofErr w:type="spellEnd"/>
      <w:r>
        <w:t xml:space="preserve"> </w:t>
      </w:r>
      <w:r>
        <w:rPr>
          <w:sz w:val="19"/>
          <w:szCs w:val="19"/>
        </w:rPr>
        <w:t xml:space="preserve">0áinnoati </w:t>
      </w:r>
      <w:r>
        <w:t xml:space="preserve">táto </w:t>
      </w:r>
      <w:proofErr w:type="spellStart"/>
      <w:r>
        <w:t>smloúvy</w:t>
      </w:r>
      <w:proofErr w:type="spellEnd"/>
      <w:r>
        <w:t xml:space="preserve"> dodavatel stane nespolehlivým </w:t>
      </w:r>
      <w:r>
        <w:rPr>
          <w:sz w:val="19"/>
          <w:szCs w:val="19"/>
        </w:rPr>
        <w:t xml:space="preserve">plátcem </w:t>
      </w:r>
      <w:r>
        <w:t xml:space="preserve">ve </w:t>
      </w:r>
      <w:proofErr w:type="spellStart"/>
      <w:r>
        <w:t>smyslú</w:t>
      </w:r>
      <w:proofErr w:type="spellEnd"/>
      <w:r>
        <w:t xml:space="preserve"> </w:t>
      </w:r>
      <w:proofErr w:type="spellStart"/>
      <w:r>
        <w:t>ústanoveni</w:t>
      </w:r>
      <w:proofErr w:type="spellEnd"/>
      <w:r>
        <w:t xml:space="preserve"> § </w:t>
      </w:r>
      <w:r>
        <w:rPr>
          <w:sz w:val="19"/>
          <w:szCs w:val="19"/>
        </w:rPr>
        <w:t xml:space="preserve">10áa </w:t>
      </w:r>
      <w:r>
        <w:t xml:space="preserve">z5kona </w:t>
      </w:r>
      <w:r>
        <w:rPr>
          <w:b/>
          <w:bCs/>
          <w:sz w:val="24"/>
          <w:szCs w:val="24"/>
        </w:rPr>
        <w:t xml:space="preserve">o </w:t>
      </w:r>
      <w:r>
        <w:t xml:space="preserve">DPH, smluvní strany se dohodly, </w:t>
      </w:r>
      <w:r>
        <w:rPr>
          <w:i/>
          <w:iCs/>
        </w:rPr>
        <w:t>že</w:t>
      </w:r>
      <w:r>
        <w:t xml:space="preserve"> objednatel </w:t>
      </w:r>
      <w:proofErr w:type="spellStart"/>
      <w:r>
        <w:t>úhradí</w:t>
      </w:r>
      <w:proofErr w:type="spellEnd"/>
      <w:r>
        <w:t xml:space="preserve"> </w:t>
      </w:r>
      <w:proofErr w:type="spellStart"/>
      <w:r>
        <w:rPr>
          <w:smallCaps/>
        </w:rPr>
        <w:t>DpH</w:t>
      </w:r>
      <w:proofErr w:type="spellEnd"/>
      <w:r>
        <w:t xml:space="preserve"> za zdanitelná plnění přímo </w:t>
      </w:r>
      <w:proofErr w:type="spellStart"/>
      <w:r>
        <w:t>přislúSnémú</w:t>
      </w:r>
      <w:proofErr w:type="spellEnd"/>
      <w:r>
        <w:t xml:space="preserve"> správci daně. Objednatelem takto </w:t>
      </w:r>
      <w:proofErr w:type="spellStart"/>
      <w:r>
        <w:t>provedend</w:t>
      </w:r>
      <w:proofErr w:type="spellEnd"/>
      <w:r>
        <w:t xml:space="preserve"> </w:t>
      </w:r>
      <w:proofErr w:type="spellStart"/>
      <w:r>
        <w:t>úrrada</w:t>
      </w:r>
      <w:proofErr w:type="spellEnd"/>
      <w:r>
        <w:t xml:space="preserve"> </w:t>
      </w:r>
      <w:r>
        <w:rPr>
          <w:b/>
          <w:bCs/>
          <w:sz w:val="24"/>
          <w:szCs w:val="24"/>
        </w:rPr>
        <w:t xml:space="preserve">je </w:t>
      </w:r>
      <w:r>
        <w:rPr>
          <w:sz w:val="19"/>
          <w:szCs w:val="19"/>
        </w:rPr>
        <w:t xml:space="preserve">považována za </w:t>
      </w:r>
      <w:proofErr w:type="spellStart"/>
      <w:r>
        <w:t>úhrazení</w:t>
      </w:r>
      <w:proofErr w:type="spellEnd"/>
      <w:r>
        <w:t xml:space="preserve"> </w:t>
      </w:r>
      <w:r>
        <w:rPr>
          <w:sz w:val="19"/>
          <w:szCs w:val="19"/>
        </w:rPr>
        <w:t xml:space="preserve">příslu5n </w:t>
      </w:r>
      <w:proofErr w:type="spellStart"/>
      <w:r>
        <w:rPr>
          <w:sz w:val="19"/>
          <w:szCs w:val="19"/>
        </w:rPr>
        <w:t>dásti</w:t>
      </w:r>
      <w:proofErr w:type="spellEnd"/>
      <w:r>
        <w:rPr>
          <w:sz w:val="19"/>
          <w:szCs w:val="19"/>
        </w:rPr>
        <w:t xml:space="preserve"> smluvní </w:t>
      </w:r>
      <w:r>
        <w:t xml:space="preserve">ceny rovnající </w:t>
      </w:r>
      <w:r>
        <w:rPr>
          <w:sz w:val="19"/>
          <w:szCs w:val="19"/>
        </w:rPr>
        <w:t xml:space="preserve">se </w:t>
      </w:r>
      <w:r>
        <w:rPr>
          <w:sz w:val="22"/>
          <w:szCs w:val="22"/>
        </w:rPr>
        <w:t xml:space="preserve">vý5, </w:t>
      </w:r>
      <w:r>
        <w:rPr>
          <w:sz w:val="19"/>
          <w:szCs w:val="19"/>
        </w:rPr>
        <w:t xml:space="preserve">DPH </w:t>
      </w:r>
      <w:proofErr w:type="spellStart"/>
      <w:r>
        <w:rPr>
          <w:sz w:val="19"/>
          <w:szCs w:val="19"/>
        </w:rPr>
        <w:t>faktúrovaná</w:t>
      </w:r>
      <w:proofErr w:type="spellEnd"/>
      <w:r>
        <w:rPr>
          <w:sz w:val="19"/>
          <w:szCs w:val="19"/>
        </w:rPr>
        <w:t xml:space="preserve"> dodavatelem.</w:t>
      </w:r>
    </w:p>
    <w:p w:rsidR="001D571A" w:rsidRDefault="001D701E">
      <w:pPr>
        <w:pStyle w:val="Zkladntext1"/>
        <w:shd w:val="clear" w:color="auto" w:fill="auto"/>
        <w:spacing w:line="233" w:lineRule="auto"/>
        <w:ind w:left="720" w:hanging="340"/>
        <w:jc w:val="both"/>
      </w:pPr>
      <w:r>
        <w:rPr>
          <w:sz w:val="22"/>
          <w:szCs w:val="22"/>
        </w:rPr>
        <w:t xml:space="preserve">10) </w:t>
      </w:r>
      <w:r>
        <w:t xml:space="preserve">Ustanovení </w:t>
      </w:r>
      <w:r>
        <w:rPr>
          <w:sz w:val="19"/>
          <w:szCs w:val="19"/>
        </w:rPr>
        <w:t xml:space="preserve">bodů 8) a </w:t>
      </w:r>
      <w:r>
        <w:t xml:space="preserve">9) </w:t>
      </w:r>
      <w:proofErr w:type="spellStart"/>
      <w:r>
        <w:t>nebúdoú</w:t>
      </w:r>
      <w:proofErr w:type="spellEnd"/>
      <w:r>
        <w:t xml:space="preserve"> </w:t>
      </w:r>
      <w:proofErr w:type="spellStart"/>
      <w:r>
        <w:rPr>
          <w:sz w:val="19"/>
          <w:szCs w:val="19"/>
        </w:rPr>
        <w:t>poúžita</w:t>
      </w:r>
      <w:proofErr w:type="spellEnd"/>
      <w:r>
        <w:rPr>
          <w:sz w:val="19"/>
          <w:szCs w:val="19"/>
        </w:rPr>
        <w:t xml:space="preserve"> </w:t>
      </w:r>
      <w:r>
        <w:t xml:space="preserve">v připadá, že dodavatel není plátcem DPH nebo </w:t>
      </w:r>
      <w:r>
        <w:rPr>
          <w:sz w:val="19"/>
          <w:szCs w:val="19"/>
        </w:rPr>
        <w:t xml:space="preserve">v </w:t>
      </w:r>
      <w:r>
        <w:t xml:space="preserve">případech </w:t>
      </w:r>
      <w:proofErr w:type="spellStart"/>
      <w:r>
        <w:t>kdyse</w:t>
      </w:r>
      <w:proofErr w:type="spellEnd"/>
      <w:r>
        <w:t xml:space="preserve"> úplatní přenesená </w:t>
      </w:r>
      <w:proofErr w:type="spellStart"/>
      <w:r>
        <w:t>dařiovS</w:t>
      </w:r>
      <w:proofErr w:type="spellEnd"/>
      <w:r>
        <w:t xml:space="preserve"> </w:t>
      </w:r>
      <w:proofErr w:type="spellStart"/>
      <w:r>
        <w:t>povinnostdle</w:t>
      </w:r>
      <w:proofErr w:type="spellEnd"/>
      <w:r>
        <w:t xml:space="preserve"> § </w:t>
      </w:r>
      <w:r>
        <w:rPr>
          <w:sz w:val="19"/>
          <w:szCs w:val="19"/>
        </w:rPr>
        <w:t xml:space="preserve">9Za </w:t>
      </w:r>
      <w:r>
        <w:t xml:space="preserve">a </w:t>
      </w:r>
      <w:r>
        <w:rPr>
          <w:sz w:val="19"/>
          <w:szCs w:val="19"/>
        </w:rPr>
        <w:t xml:space="preserve">násl. </w:t>
      </w:r>
      <w:r>
        <w:t>zákona o DPH.</w:t>
      </w:r>
    </w:p>
    <w:p w:rsidR="001D571A" w:rsidRDefault="001D701E">
      <w:pPr>
        <w:pStyle w:val="Zkladntext1"/>
        <w:shd w:val="clear" w:color="auto" w:fill="auto"/>
        <w:ind w:left="720" w:hanging="340"/>
        <w:jc w:val="both"/>
      </w:pPr>
      <w:proofErr w:type="spellStart"/>
      <w:r>
        <w:rPr>
          <w:smallCaps/>
          <w:sz w:val="18"/>
          <w:szCs w:val="18"/>
        </w:rPr>
        <w:t>íí</w:t>
      </w:r>
      <w:proofErr w:type="spellEnd"/>
      <w:r>
        <w:rPr>
          <w:smallCaps/>
          <w:sz w:val="18"/>
          <w:szCs w:val="18"/>
        </w:rPr>
        <w:t>)</w:t>
      </w:r>
      <w:r>
        <w:t xml:space="preserve"> </w:t>
      </w:r>
      <w:proofErr w:type="spellStart"/>
      <w:r>
        <w:t>Neodsatear-li</w:t>
      </w:r>
      <w:proofErr w:type="spellEnd"/>
      <w:r>
        <w:t xml:space="preserve"> </w:t>
      </w:r>
      <w:proofErr w:type="spellStart"/>
      <w:r>
        <w:t>čo</w:t>
      </w:r>
      <w:proofErr w:type="spellEnd"/>
      <w:r>
        <w:t>&lt;</w:t>
      </w:r>
      <w:r>
        <w:t>^^^^</w:t>
      </w:r>
      <w:proofErr w:type="spellStart"/>
      <w:r>
        <w:t>t^l</w:t>
      </w:r>
      <w:proofErr w:type="spellEnd"/>
      <w:r>
        <w:t xml:space="preserve"> vady v přiměřené době, </w:t>
      </w:r>
      <w:proofErr w:type="spellStart"/>
      <w:r>
        <w:t>úrčené</w:t>
      </w:r>
      <w:proofErr w:type="spellEnd"/>
      <w:r>
        <w:t xml:space="preserve"> objednatelem dle charakteru vady </w:t>
      </w:r>
      <w:proofErr w:type="spellStart"/>
      <w:r>
        <w:t>vrdmc</w:t>
      </w:r>
      <w:proofErr w:type="spellEnd"/>
      <w:r>
        <w:t xml:space="preserve"> oznámení </w:t>
      </w:r>
      <w:proofErr w:type="gramStart"/>
      <w:r>
        <w:t>dodavatel,, je</w:t>
      </w:r>
      <w:proofErr w:type="gramEnd"/>
      <w:r>
        <w:t xml:space="preserve"> objednatel </w:t>
      </w:r>
      <w:proofErr w:type="spellStart"/>
      <w:r>
        <w:t>oprávnán</w:t>
      </w:r>
      <w:proofErr w:type="spellEnd"/>
      <w:r>
        <w:t xml:space="preserve"> vady odstranit na náklady dodavatele.</w:t>
      </w:r>
    </w:p>
    <w:p w:rsidR="001D571A" w:rsidRDefault="001D701E">
      <w:pPr>
        <w:pStyle w:val="Zkladntext1"/>
        <w:shd w:val="clear" w:color="auto" w:fill="auto"/>
        <w:ind w:left="720" w:hanging="340"/>
        <w:rPr>
          <w:sz w:val="19"/>
          <w:szCs w:val="19"/>
        </w:rPr>
      </w:pPr>
      <w:r>
        <w:rPr>
          <w:sz w:val="19"/>
          <w:szCs w:val="19"/>
        </w:rPr>
        <w:t xml:space="preserve">126 </w:t>
      </w:r>
      <w:proofErr w:type="spellStart"/>
      <w:r>
        <w:t>Smlúvní</w:t>
      </w:r>
      <w:proofErr w:type="spellEnd"/>
      <w:r>
        <w:t xml:space="preserve"> </w:t>
      </w:r>
      <w:proofErr w:type="spellStart"/>
      <w:r>
        <w:rPr>
          <w:sz w:val="19"/>
          <w:szCs w:val="19"/>
        </w:rPr>
        <w:t>pokúta</w:t>
      </w:r>
      <w:proofErr w:type="spellEnd"/>
      <w:r>
        <w:rPr>
          <w:sz w:val="19"/>
          <w:szCs w:val="19"/>
        </w:rPr>
        <w:t xml:space="preserve"> </w:t>
      </w:r>
      <w:r>
        <w:t xml:space="preserve">za prodlení </w:t>
      </w:r>
      <w:proofErr w:type="spellStart"/>
      <w:r>
        <w:t>sodsrrahováním</w:t>
      </w:r>
      <w:proofErr w:type="spellEnd"/>
      <w:r>
        <w:t xml:space="preserve"> vad </w:t>
      </w:r>
      <w:proofErr w:type="spellStart"/>
      <w:r>
        <w:t>diní</w:t>
      </w:r>
      <w:proofErr w:type="spellEnd"/>
      <w:r>
        <w:t xml:space="preserve"> </w:t>
      </w:r>
      <w:proofErr w:type="spellStart"/>
      <w:r>
        <w:rPr>
          <w:smallCaps/>
        </w:rPr>
        <w:t>čIsíOú</w:t>
      </w:r>
      <w:proofErr w:type="spellEnd"/>
      <w:r>
        <w:t xml:space="preserve"> rovnajíc, se0,02% </w:t>
      </w:r>
      <w:proofErr w:type="spellStart"/>
      <w:r>
        <w:t>zcelková</w:t>
      </w:r>
      <w:proofErr w:type="spellEnd"/>
      <w:r>
        <w:t xml:space="preserve"> ceny </w:t>
      </w:r>
      <w:proofErr w:type="spellStart"/>
      <w:r>
        <w:t>pln</w:t>
      </w:r>
      <w:r>
        <w:t>ďnj</w:t>
      </w:r>
      <w:proofErr w:type="spellEnd"/>
      <w:r>
        <w:t xml:space="preserve">', z </w:t>
      </w:r>
      <w:proofErr w:type="gramStart"/>
      <w:r>
        <w:rPr>
          <w:sz w:val="19"/>
          <w:szCs w:val="19"/>
        </w:rPr>
        <w:t>každý</w:t>
      </w:r>
      <w:proofErr w:type="gramEnd"/>
      <w:r>
        <w:rPr>
          <w:sz w:val="19"/>
          <w:szCs w:val="19"/>
        </w:rPr>
        <w:t xml:space="preserve"> </w:t>
      </w:r>
      <w:r>
        <w:t xml:space="preserve">den prodleni </w:t>
      </w:r>
      <w:r>
        <w:rPr>
          <w:sz w:val="19"/>
          <w:szCs w:val="19"/>
        </w:rPr>
        <w:t xml:space="preserve">s </w:t>
      </w:r>
      <w:proofErr w:type="spellStart"/>
      <w:r>
        <w:t>očstraňoýčním</w:t>
      </w:r>
      <w:proofErr w:type="spellEnd"/>
      <w:r>
        <w:t xml:space="preserve"> </w:t>
      </w:r>
      <w:r>
        <w:rPr>
          <w:sz w:val="19"/>
          <w:szCs w:val="19"/>
        </w:rPr>
        <w:t>vad.</w:t>
      </w:r>
    </w:p>
    <w:p w:rsidR="001D571A" w:rsidRDefault="001D701E">
      <w:pPr>
        <w:pStyle w:val="Zkladntext1"/>
        <w:numPr>
          <w:ilvl w:val="0"/>
          <w:numId w:val="1"/>
        </w:numPr>
        <w:shd w:val="clear" w:color="auto" w:fill="auto"/>
        <w:tabs>
          <w:tab w:val="left" w:pos="5770"/>
        </w:tabs>
        <w:ind w:firstLine="360"/>
        <w:rPr>
          <w:sz w:val="19"/>
          <w:szCs w:val="19"/>
        </w:rPr>
      </w:pPr>
      <w:r>
        <w:rPr>
          <w:sz w:val="16"/>
          <w:szCs w:val="16"/>
        </w:rPr>
        <w:t xml:space="preserve"> </w:t>
      </w:r>
      <w:proofErr w:type="spellStart"/>
      <w:r>
        <w:rPr>
          <w:sz w:val="19"/>
          <w:szCs w:val="19"/>
        </w:rPr>
        <w:t>ždrúdni</w:t>
      </w:r>
      <w:proofErr w:type="spellEnd"/>
      <w:r>
        <w:rPr>
          <w:sz w:val="19"/>
          <w:szCs w:val="19"/>
        </w:rPr>
        <w:t xml:space="preserve"> </w:t>
      </w:r>
      <w:r>
        <w:t xml:space="preserve">doba </w:t>
      </w:r>
      <w:r>
        <w:rPr>
          <w:sz w:val="19"/>
          <w:szCs w:val="19"/>
        </w:rPr>
        <w:t xml:space="preserve">na </w:t>
      </w:r>
      <w:proofErr w:type="spellStart"/>
      <w:r>
        <w:t>vácná</w:t>
      </w:r>
      <w:proofErr w:type="spellEnd"/>
      <w:r>
        <w:t xml:space="preserve"> </w:t>
      </w:r>
      <w:proofErr w:type="spellStart"/>
      <w:r>
        <w:t>plndní</w:t>
      </w:r>
      <w:proofErr w:type="spellEnd"/>
      <w:r>
        <w:t xml:space="preserve"> se sjednává </w:t>
      </w:r>
      <w:proofErr w:type="gramStart"/>
      <w:r>
        <w:rPr>
          <w:sz w:val="17"/>
          <w:szCs w:val="17"/>
        </w:rPr>
        <w:t>na</w:t>
      </w:r>
      <w:proofErr w:type="gramEnd"/>
      <w:r>
        <w:rPr>
          <w:sz w:val="17"/>
          <w:szCs w:val="17"/>
        </w:rPr>
        <w:t>:</w:t>
      </w:r>
      <w:r>
        <w:rPr>
          <w:sz w:val="17"/>
          <w:szCs w:val="17"/>
        </w:rPr>
        <w:tab/>
      </w:r>
      <w:proofErr w:type="spellStart"/>
      <w:r>
        <w:rPr>
          <w:sz w:val="19"/>
          <w:szCs w:val="19"/>
        </w:rPr>
        <w:t>měsícú</w:t>
      </w:r>
      <w:proofErr w:type="spellEnd"/>
      <w:r>
        <w:rPr>
          <w:sz w:val="19"/>
          <w:szCs w:val="19"/>
        </w:rPr>
        <w:t>.</w:t>
      </w:r>
    </w:p>
    <w:p w:rsidR="001D571A" w:rsidRDefault="001D701E">
      <w:pPr>
        <w:pStyle w:val="Zkladntext1"/>
        <w:numPr>
          <w:ilvl w:val="0"/>
          <w:numId w:val="1"/>
        </w:numPr>
        <w:shd w:val="clear" w:color="auto" w:fill="auto"/>
        <w:tabs>
          <w:tab w:val="left" w:pos="810"/>
        </w:tabs>
        <w:ind w:left="720" w:hanging="340"/>
        <w:rPr>
          <w:sz w:val="19"/>
          <w:szCs w:val="19"/>
        </w:rPr>
        <w:sectPr w:rsidR="001D571A">
          <w:type w:val="continuous"/>
          <w:pgSz w:w="11900" w:h="16840"/>
          <w:pgMar w:top="1441" w:right="689" w:bottom="1393" w:left="943" w:header="0" w:footer="3" w:gutter="0"/>
          <w:cols w:space="720"/>
          <w:noEndnote/>
          <w:docGrid w:linePitch="360"/>
        </w:sectPr>
      </w:pPr>
      <w:proofErr w:type="spellStart"/>
      <w:r>
        <w:rPr>
          <w:sz w:val="19"/>
          <w:szCs w:val="19"/>
        </w:rPr>
        <w:t>Smlúvní</w:t>
      </w:r>
      <w:proofErr w:type="spellEnd"/>
      <w:r>
        <w:rPr>
          <w:sz w:val="19"/>
          <w:szCs w:val="19"/>
        </w:rPr>
        <w:t xml:space="preserve"> strany se dohodly, že </w:t>
      </w:r>
      <w:proofErr w:type="spellStart"/>
      <w:r>
        <w:rPr>
          <w:sz w:val="19"/>
          <w:szCs w:val="19"/>
        </w:rPr>
        <w:t>mohoú</w:t>
      </w:r>
      <w:proofErr w:type="spellEnd"/>
      <w:r>
        <w:rPr>
          <w:sz w:val="19"/>
          <w:szCs w:val="19"/>
        </w:rPr>
        <w:t xml:space="preserve"> v </w:t>
      </w:r>
      <w:proofErr w:type="spellStart"/>
      <w:r>
        <w:rPr>
          <w:sz w:val="19"/>
          <w:szCs w:val="19"/>
        </w:rPr>
        <w:t>soúladú</w:t>
      </w:r>
      <w:proofErr w:type="spellEnd"/>
      <w:r>
        <w:rPr>
          <w:sz w:val="19"/>
          <w:szCs w:val="19"/>
        </w:rPr>
        <w:t xml:space="preserve"> s </w:t>
      </w:r>
      <w:r>
        <w:t xml:space="preserve">§ </w:t>
      </w:r>
      <w:r>
        <w:rPr>
          <w:sz w:val="19"/>
          <w:szCs w:val="19"/>
        </w:rPr>
        <w:t xml:space="preserve">6894 </w:t>
      </w:r>
      <w:r>
        <w:t xml:space="preserve">a </w:t>
      </w:r>
      <w:proofErr w:type="spellStart"/>
      <w:r>
        <w:rPr>
          <w:sz w:val="19"/>
          <w:szCs w:val="19"/>
        </w:rPr>
        <w:t>ndsl</w:t>
      </w:r>
      <w:proofErr w:type="spellEnd"/>
      <w:r>
        <w:rPr>
          <w:sz w:val="19"/>
          <w:szCs w:val="19"/>
        </w:rPr>
        <w:t xml:space="preserve">. občana0ého </w:t>
      </w:r>
      <w:proofErr w:type="spellStart"/>
      <w:r>
        <w:t>zdkonikú</w:t>
      </w:r>
      <w:proofErr w:type="spellEnd"/>
      <w:r>
        <w:t xml:space="preserve"> </w:t>
      </w:r>
      <w:proofErr w:type="spellStart"/>
      <w:r>
        <w:rPr>
          <w:sz w:val="19"/>
          <w:szCs w:val="19"/>
        </w:rPr>
        <w:t>úplatnit</w:t>
      </w:r>
      <w:proofErr w:type="spellEnd"/>
      <w:r>
        <w:rPr>
          <w:sz w:val="19"/>
          <w:szCs w:val="19"/>
        </w:rPr>
        <w:t xml:space="preserve"> </w:t>
      </w:r>
      <w:r>
        <w:t xml:space="preserve">i </w:t>
      </w:r>
      <w:proofErr w:type="spellStart"/>
      <w:r>
        <w:t>svd</w:t>
      </w:r>
      <w:proofErr w:type="spellEnd"/>
      <w:r>
        <w:t xml:space="preserve"> práv </w:t>
      </w:r>
      <w:proofErr w:type="gramStart"/>
      <w:r>
        <w:rPr>
          <w:sz w:val="19"/>
          <w:szCs w:val="19"/>
        </w:rPr>
        <w:t>na</w:t>
      </w:r>
      <w:proofErr w:type="gram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lastRenderedPageBreak/>
        <w:t>náhradú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t>Skody</w:t>
      </w:r>
      <w:proofErr w:type="spellEnd"/>
      <w:r>
        <w:t xml:space="preserve"> v </w:t>
      </w:r>
      <w:r>
        <w:rPr>
          <w:sz w:val="19"/>
          <w:szCs w:val="19"/>
        </w:rPr>
        <w:t xml:space="preserve">pro0ázan6 </w:t>
      </w:r>
      <w:proofErr w:type="spellStart"/>
      <w:r>
        <w:rPr>
          <w:sz w:val="17"/>
          <w:szCs w:val="17"/>
        </w:rPr>
        <w:t>víši</w:t>
      </w:r>
      <w:proofErr w:type="spellEnd"/>
      <w:r>
        <w:rPr>
          <w:sz w:val="17"/>
          <w:szCs w:val="17"/>
        </w:rPr>
        <w:t xml:space="preserve">, </w:t>
      </w:r>
      <w:r>
        <w:rPr>
          <w:sz w:val="19"/>
          <w:szCs w:val="19"/>
        </w:rPr>
        <w:t xml:space="preserve">která </w:t>
      </w:r>
      <w:r>
        <w:t xml:space="preserve">jim </w:t>
      </w:r>
      <w:r>
        <w:rPr>
          <w:sz w:val="19"/>
          <w:szCs w:val="19"/>
        </w:rPr>
        <w:t xml:space="preserve">v </w:t>
      </w:r>
      <w:proofErr w:type="spellStart"/>
      <w:r>
        <w:t>soúvislosti</w:t>
      </w:r>
      <w:proofErr w:type="spellEnd"/>
      <w:r>
        <w:t xml:space="preserve"> s </w:t>
      </w:r>
      <w:r>
        <w:rPr>
          <w:sz w:val="19"/>
          <w:szCs w:val="19"/>
        </w:rPr>
        <w:t xml:space="preserve">pocením </w:t>
      </w:r>
      <w:proofErr w:type="spellStart"/>
      <w:r>
        <w:t>smlúvní</w:t>
      </w:r>
      <w:proofErr w:type="spellEnd"/>
      <w:r>
        <w:t xml:space="preserve"> </w:t>
      </w:r>
      <w:r>
        <w:rPr>
          <w:sz w:val="19"/>
          <w:szCs w:val="19"/>
        </w:rPr>
        <w:t xml:space="preserve">povinnosti </w:t>
      </w:r>
      <w:proofErr w:type="spellStart"/>
      <w:r>
        <w:t>drúhoú</w:t>
      </w:r>
      <w:proofErr w:type="spellEnd"/>
      <w:r>
        <w:t xml:space="preserve"> </w:t>
      </w:r>
      <w:proofErr w:type="spellStart"/>
      <w:r>
        <w:rPr>
          <w:sz w:val="19"/>
          <w:szCs w:val="19"/>
        </w:rPr>
        <w:t>smlúvn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stranoú</w:t>
      </w:r>
      <w:proofErr w:type="spellEnd"/>
      <w:r>
        <w:rPr>
          <w:sz w:val="19"/>
          <w:szCs w:val="19"/>
        </w:rPr>
        <w:t xml:space="preserve"> </w:t>
      </w:r>
      <w:r>
        <w:t xml:space="preserve">vznikla; </w:t>
      </w:r>
      <w:r>
        <w:rPr>
          <w:sz w:val="19"/>
          <w:szCs w:val="19"/>
        </w:rPr>
        <w:t xml:space="preserve">k </w:t>
      </w:r>
      <w:r>
        <w:t xml:space="preserve">povinnostem, </w:t>
      </w:r>
      <w:r>
        <w:rPr>
          <w:sz w:val="19"/>
          <w:szCs w:val="19"/>
        </w:rPr>
        <w:t xml:space="preserve">k </w:t>
      </w:r>
      <w:r>
        <w:t xml:space="preserve">nimž se </w:t>
      </w:r>
      <w:proofErr w:type="spellStart"/>
      <w:r>
        <w:t>vztahújí</w:t>
      </w:r>
      <w:proofErr w:type="spellEnd"/>
      <w:r>
        <w:t xml:space="preserve"> </w:t>
      </w:r>
      <w:r>
        <w:rPr>
          <w:sz w:val="19"/>
          <w:szCs w:val="19"/>
        </w:rPr>
        <w:t xml:space="preserve">popsaná </w:t>
      </w:r>
      <w:proofErr w:type="spellStart"/>
      <w:r>
        <w:t>smlúvní</w:t>
      </w:r>
      <w:proofErr w:type="spellEnd"/>
      <w:r>
        <w:t xml:space="preserve"> </w:t>
      </w:r>
      <w:proofErr w:type="spellStart"/>
      <w:r>
        <w:t>pokúty</w:t>
      </w:r>
      <w:proofErr w:type="spellEnd"/>
      <w:r>
        <w:t xml:space="preserve">, pak i vedle </w:t>
      </w:r>
      <w:proofErr w:type="spellStart"/>
      <w:r>
        <w:rPr>
          <w:sz w:val="19"/>
          <w:szCs w:val="19"/>
        </w:rPr>
        <w:t>nárokú</w:t>
      </w:r>
      <w:proofErr w:type="spellEnd"/>
      <w:r>
        <w:rPr>
          <w:sz w:val="19"/>
          <w:szCs w:val="19"/>
        </w:rPr>
        <w:t xml:space="preserve"> </w:t>
      </w:r>
      <w:r>
        <w:t xml:space="preserve">na </w:t>
      </w:r>
      <w:proofErr w:type="spellStart"/>
      <w:r>
        <w:rPr>
          <w:sz w:val="19"/>
          <w:szCs w:val="19"/>
        </w:rPr>
        <w:t>smlúvn</w:t>
      </w:r>
      <w:proofErr w:type="spellEnd"/>
    </w:p>
    <w:p w:rsidR="001D571A" w:rsidRDefault="001D701E">
      <w:pPr>
        <w:pStyle w:val="Zkladntext1"/>
        <w:framePr w:w="9317" w:h="955" w:wrap="none" w:hAnchor="page" w:x="1020" w:y="1"/>
        <w:shd w:val="clear" w:color="auto" w:fill="auto"/>
      </w:pPr>
      <w:proofErr w:type="spellStart"/>
      <w:r>
        <w:rPr>
          <w:b/>
          <w:bCs/>
          <w:i/>
          <w:iCs/>
        </w:rPr>
        <w:lastRenderedPageBreak/>
        <w:t>fá</w:t>
      </w:r>
      <w:proofErr w:type="spellEnd"/>
      <w:r>
        <w:rPr>
          <w:b/>
          <w:bCs/>
          <w:i/>
          <w:iCs/>
        </w:rPr>
        <w:t>[*cdsk3 SDráV3 3 Údržba</w:t>
      </w:r>
      <w:r>
        <w:t xml:space="preserve"> Krajská správa a údržba silnic Vysočiny, př</w:t>
      </w:r>
      <w:r>
        <w:t>íspěvková organizace</w:t>
      </w:r>
    </w:p>
    <w:p w:rsidR="001D571A" w:rsidRDefault="001D701E">
      <w:pPr>
        <w:pStyle w:val="Zkladntext1"/>
        <w:framePr w:w="9317" w:h="955" w:wrap="none" w:hAnchor="page" w:x="1020" w:y="1"/>
        <w:shd w:val="clear" w:color="auto" w:fill="auto"/>
        <w:tabs>
          <w:tab w:val="left" w:pos="916"/>
          <w:tab w:val="left" w:leader="underscore" w:pos="3681"/>
          <w:tab w:val="left" w:pos="6652"/>
        </w:tabs>
        <w:ind w:firstLine="220"/>
      </w:pPr>
      <w:proofErr w:type="gramStart"/>
      <w:r>
        <w:t>...</w:t>
      </w:r>
      <w:r>
        <w:tab/>
        <w:t>-» v.</w:t>
      </w:r>
      <w:proofErr w:type="gramEnd"/>
      <w:r>
        <w:t xml:space="preserve"> </w:t>
      </w:r>
      <w:r>
        <w:tab/>
        <w:t xml:space="preserve"> Kosovská</w:t>
      </w:r>
      <w:r>
        <w:tab/>
        <w:t>16</w:t>
      </w:r>
    </w:p>
    <w:p w:rsidR="001D571A" w:rsidRDefault="001D701E">
      <w:pPr>
        <w:pStyle w:val="Nadpis10"/>
        <w:keepNext/>
        <w:keepLines/>
        <w:framePr w:w="9317" w:h="955" w:wrap="none" w:hAnchor="page" w:x="1020" w:y="1"/>
        <w:shd w:val="clear" w:color="auto" w:fill="auto"/>
        <w:tabs>
          <w:tab w:val="left" w:pos="3797"/>
          <w:tab w:val="left" w:pos="6398"/>
        </w:tabs>
        <w:spacing w:after="0" w:line="180" w:lineRule="auto"/>
        <w:rPr>
          <w:sz w:val="20"/>
          <w:szCs w:val="20"/>
        </w:rPr>
      </w:pPr>
      <w:bookmarkStart w:id="2" w:name="bookmark2"/>
      <w:bookmarkStart w:id="3" w:name="bookmark3"/>
      <w:r>
        <w:rPr>
          <w:rFonts w:ascii="Verdana" w:eastAsia="Verdana" w:hAnsi="Verdana" w:cs="Verdana"/>
          <w:i/>
          <w:iCs/>
          <w:sz w:val="26"/>
          <w:szCs w:val="26"/>
        </w:rPr>
        <w:t>silnic Vysočiny</w:t>
      </w:r>
      <w:r>
        <w:rPr>
          <w:b w:val="0"/>
          <w:bCs w:val="0"/>
          <w:sz w:val="20"/>
          <w:szCs w:val="20"/>
        </w:rPr>
        <w:tab/>
      </w:r>
      <w:proofErr w:type="spellStart"/>
      <w:proofErr w:type="gramStart"/>
      <w:r>
        <w:rPr>
          <w:b w:val="0"/>
          <w:bCs w:val="0"/>
          <w:sz w:val="20"/>
          <w:szCs w:val="20"/>
          <w:vertAlign w:val="subscript"/>
        </w:rPr>
        <w:t>Jih</w:t>
      </w:r>
      <w:r>
        <w:rPr>
          <w:b w:val="0"/>
          <w:bCs w:val="0"/>
          <w:sz w:val="20"/>
          <w:szCs w:val="20"/>
        </w:rPr>
        <w:t>,</w:t>
      </w:r>
      <w:r>
        <w:rPr>
          <w:b w:val="0"/>
          <w:bCs w:val="0"/>
          <w:sz w:val="20"/>
          <w:szCs w:val="20"/>
          <w:vertAlign w:val="subscript"/>
        </w:rPr>
        <w:t>ara</w:t>
      </w:r>
      <w:proofErr w:type="spellEnd"/>
      <w:proofErr w:type="gramEnd"/>
      <w:r>
        <w:rPr>
          <w:b w:val="0"/>
          <w:bCs w:val="0"/>
          <w:sz w:val="20"/>
          <w:szCs w:val="20"/>
        </w:rPr>
        <w:tab/>
        <w:t>586 01</w:t>
      </w:r>
      <w:bookmarkEnd w:id="2"/>
      <w:bookmarkEnd w:id="3"/>
    </w:p>
    <w:p w:rsidR="001D571A" w:rsidRDefault="001D701E">
      <w:pPr>
        <w:pStyle w:val="Zkladntext40"/>
        <w:framePr w:w="9317" w:h="955" w:wrap="none" w:hAnchor="page" w:x="1020" w:y="1"/>
        <w:shd w:val="clear" w:color="auto" w:fill="auto"/>
      </w:pPr>
      <w:r>
        <w:rPr>
          <w:color w:val="000000"/>
        </w:rPr>
        <w:t>příspěvková organizace</w:t>
      </w:r>
    </w:p>
    <w:p w:rsidR="001D571A" w:rsidRDefault="001D701E">
      <w:pPr>
        <w:pStyle w:val="Zkladntext1"/>
        <w:framePr w:w="893" w:h="269" w:wrap="none" w:hAnchor="page" w:x="5287" w:y="870"/>
        <w:shd w:val="clear" w:color="auto" w:fill="auto"/>
      </w:pPr>
      <w:r>
        <w:t>00090450</w:t>
      </w:r>
    </w:p>
    <w:p w:rsidR="001D571A" w:rsidRDefault="001D701E">
      <w:pPr>
        <w:pStyle w:val="Zkladntext1"/>
        <w:framePr w:w="1152" w:h="269" w:wrap="none" w:hAnchor="page" w:x="8047" w:y="860"/>
        <w:shd w:val="clear" w:color="auto" w:fill="auto"/>
      </w:pPr>
      <w:r>
        <w:t>CZ00090450</w:t>
      </w:r>
    </w:p>
    <w:p w:rsidR="001D571A" w:rsidRDefault="001D701E">
      <w:pPr>
        <w:pStyle w:val="Nadpis10"/>
        <w:keepNext/>
        <w:keepLines/>
        <w:framePr w:w="3254" w:h="341" w:wrap="none" w:hAnchor="page" w:x="1111" w:y="1273"/>
        <w:shd w:val="clear" w:color="auto" w:fill="auto"/>
        <w:spacing w:after="0"/>
      </w:pPr>
      <w:bookmarkStart w:id="4" w:name="bookmark4"/>
      <w:bookmarkStart w:id="5" w:name="bookmark5"/>
      <w:r>
        <w:t>Číslo objednávky: 71920064</w:t>
      </w:r>
      <w:bookmarkEnd w:id="4"/>
      <w:bookmarkEnd w:id="5"/>
    </w:p>
    <w:p w:rsidR="001D571A" w:rsidRDefault="001D701E">
      <w:pPr>
        <w:pStyle w:val="Zkladntext1"/>
        <w:framePr w:w="1694" w:h="269" w:wrap="none" w:hAnchor="page" w:x="5758" w:y="1273"/>
        <w:shd w:val="clear" w:color="auto" w:fill="auto"/>
      </w:pPr>
      <w:r>
        <w:t xml:space="preserve">Ze dne: </w:t>
      </w:r>
      <w:proofErr w:type="gramStart"/>
      <w:r>
        <w:t>29.06.2022</w:t>
      </w:r>
      <w:proofErr w:type="gramEnd"/>
    </w:p>
    <w:p w:rsidR="001D571A" w:rsidRDefault="001D571A">
      <w:pPr>
        <w:spacing w:line="360" w:lineRule="exact"/>
      </w:pPr>
    </w:p>
    <w:p w:rsidR="001D571A" w:rsidRDefault="001D571A">
      <w:pPr>
        <w:spacing w:line="360" w:lineRule="exact"/>
      </w:pPr>
    </w:p>
    <w:p w:rsidR="001D571A" w:rsidRDefault="001D571A">
      <w:pPr>
        <w:spacing w:line="360" w:lineRule="exact"/>
      </w:pPr>
    </w:p>
    <w:p w:rsidR="001D571A" w:rsidRDefault="001D571A">
      <w:pPr>
        <w:spacing w:after="532" w:line="1" w:lineRule="exact"/>
      </w:pPr>
    </w:p>
    <w:p w:rsidR="001D571A" w:rsidRDefault="001D571A">
      <w:pPr>
        <w:spacing w:line="1" w:lineRule="exact"/>
        <w:sectPr w:rsidR="001D571A">
          <w:headerReference w:type="default" r:id="rId9"/>
          <w:pgSz w:w="11900" w:h="16840"/>
          <w:pgMar w:top="1391" w:right="613" w:bottom="1435" w:left="947" w:header="963" w:footer="1007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2184"/>
      </w:tblGrid>
      <w:tr w:rsidR="001D571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71A" w:rsidRDefault="001D701E">
            <w:pPr>
              <w:pStyle w:val="Jin0"/>
              <w:shd w:val="clear" w:color="auto" w:fill="auto"/>
            </w:pPr>
            <w:r>
              <w:lastRenderedPageBreak/>
              <w:t>Druh dokladu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71A" w:rsidRDefault="001D701E">
            <w:pPr>
              <w:pStyle w:val="Jin0"/>
              <w:shd w:val="clear" w:color="auto" w:fill="auto"/>
            </w:pPr>
            <w:r>
              <w:t>719</w:t>
            </w:r>
          </w:p>
        </w:tc>
      </w:tr>
      <w:tr w:rsidR="001D571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71A" w:rsidRDefault="001D701E">
            <w:pPr>
              <w:pStyle w:val="Jin0"/>
              <w:shd w:val="clear" w:color="auto" w:fill="auto"/>
            </w:pPr>
            <w:r>
              <w:t>Číslo dokladu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71A" w:rsidRDefault="001D701E">
            <w:pPr>
              <w:pStyle w:val="Jin0"/>
              <w:shd w:val="clear" w:color="auto" w:fill="auto"/>
            </w:pPr>
            <w:r>
              <w:t>71920064</w:t>
            </w:r>
          </w:p>
        </w:tc>
      </w:tr>
      <w:tr w:rsidR="001D571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71A" w:rsidRDefault="001D701E">
            <w:pPr>
              <w:pStyle w:val="Jin0"/>
              <w:shd w:val="clear" w:color="auto" w:fill="auto"/>
            </w:pPr>
            <w:r>
              <w:t>Rok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571A" w:rsidRDefault="001D701E">
            <w:pPr>
              <w:pStyle w:val="Jin0"/>
              <w:shd w:val="clear" w:color="auto" w:fill="auto"/>
            </w:pPr>
            <w:r>
              <w:t>2022</w:t>
            </w:r>
          </w:p>
        </w:tc>
      </w:tr>
      <w:tr w:rsidR="001D571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71A" w:rsidRDefault="001D701E">
            <w:pPr>
              <w:pStyle w:val="Jin0"/>
              <w:shd w:val="clear" w:color="auto" w:fill="auto"/>
            </w:pPr>
            <w:r>
              <w:t xml:space="preserve">Dodací </w:t>
            </w:r>
            <w:r>
              <w:t>lhůta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71A" w:rsidRDefault="001D571A">
            <w:pPr>
              <w:rPr>
                <w:sz w:val="10"/>
                <w:szCs w:val="10"/>
              </w:rPr>
            </w:pPr>
          </w:p>
        </w:tc>
      </w:tr>
      <w:tr w:rsidR="001D571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71A" w:rsidRDefault="001D701E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71A" w:rsidRDefault="001D571A">
            <w:pPr>
              <w:rPr>
                <w:sz w:val="10"/>
                <w:szCs w:val="10"/>
              </w:rPr>
            </w:pPr>
          </w:p>
        </w:tc>
      </w:tr>
      <w:tr w:rsidR="001D571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71A" w:rsidRDefault="001D701E">
            <w:pPr>
              <w:pStyle w:val="Jin0"/>
              <w:shd w:val="clear" w:color="auto" w:fill="auto"/>
            </w:pPr>
            <w:r>
              <w:t>Místo určení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71A" w:rsidRDefault="001D571A">
            <w:pPr>
              <w:rPr>
                <w:sz w:val="10"/>
                <w:szCs w:val="10"/>
              </w:rPr>
            </w:pPr>
          </w:p>
        </w:tc>
      </w:tr>
      <w:tr w:rsidR="001D571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71A" w:rsidRDefault="001D701E">
            <w:pPr>
              <w:pStyle w:val="Jin0"/>
              <w:shd w:val="clear" w:color="auto" w:fill="auto"/>
            </w:pPr>
            <w:r>
              <w:t>Vyřizuje</w:t>
            </w:r>
          </w:p>
        </w:tc>
      </w:tr>
    </w:tbl>
    <w:p w:rsidR="001D571A" w:rsidRDefault="001D701E">
      <w:pPr>
        <w:spacing w:line="1" w:lineRule="exact"/>
        <w:rPr>
          <w:sz w:val="2"/>
          <w:szCs w:val="2"/>
        </w:rPr>
      </w:pPr>
      <w:r>
        <w:br w:type="column"/>
      </w:r>
    </w:p>
    <w:p w:rsidR="001D571A" w:rsidRDefault="001D701E">
      <w:pPr>
        <w:pStyle w:val="Zkladntext1"/>
        <w:shd w:val="clear" w:color="auto" w:fill="auto"/>
        <w:spacing w:after="100" w:line="276" w:lineRule="auto"/>
        <w:rPr>
          <w:sz w:val="19"/>
          <w:szCs w:val="19"/>
        </w:rPr>
      </w:pPr>
      <w:r>
        <w:rPr>
          <w:sz w:val="19"/>
          <w:szCs w:val="19"/>
        </w:rPr>
        <w:t>Odběratel:</w:t>
      </w:r>
    </w:p>
    <w:p w:rsidR="001D571A" w:rsidRDefault="001D701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76" w:lineRule="auto"/>
        <w:ind w:firstLine="160"/>
        <w:rPr>
          <w:sz w:val="19"/>
          <w:szCs w:val="19"/>
        </w:rPr>
      </w:pPr>
      <w:r>
        <w:rPr>
          <w:sz w:val="19"/>
          <w:szCs w:val="19"/>
        </w:rPr>
        <w:t>Městys Krucemburk</w:t>
      </w:r>
    </w:p>
    <w:p w:rsidR="001D571A" w:rsidRDefault="001D701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00" w:line="262" w:lineRule="auto"/>
        <w:ind w:left="160"/>
      </w:pPr>
      <w:r>
        <w:t>Náměstí Jana Zrzavého 13 58266 Krucemburk</w:t>
      </w:r>
    </w:p>
    <w:p w:rsidR="001D571A" w:rsidRDefault="001D701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304"/>
        </w:tabs>
        <w:spacing w:line="262" w:lineRule="auto"/>
        <w:ind w:firstLine="240"/>
        <w:sectPr w:rsidR="001D571A">
          <w:type w:val="continuous"/>
          <w:pgSz w:w="11900" w:h="16840"/>
          <w:pgMar w:top="1391" w:right="2250" w:bottom="1435" w:left="1062" w:header="0" w:footer="3" w:gutter="0"/>
          <w:cols w:num="2" w:space="811"/>
          <w:noEndnote/>
          <w:docGrid w:linePitch="360"/>
        </w:sectPr>
      </w:pPr>
      <w:r>
        <w:t>100:00267716</w:t>
      </w:r>
      <w:r>
        <w:tab/>
        <w:t>DIČ: CZ00267716</w:t>
      </w:r>
    </w:p>
    <w:p w:rsidR="001D571A" w:rsidRDefault="001D571A">
      <w:pPr>
        <w:spacing w:line="179" w:lineRule="exact"/>
        <w:rPr>
          <w:sz w:val="14"/>
          <w:szCs w:val="14"/>
        </w:rPr>
      </w:pPr>
    </w:p>
    <w:p w:rsidR="001D571A" w:rsidRDefault="001D571A">
      <w:pPr>
        <w:spacing w:line="1" w:lineRule="exact"/>
        <w:sectPr w:rsidR="001D571A">
          <w:type w:val="continuous"/>
          <w:pgSz w:w="11900" w:h="16840"/>
          <w:pgMar w:top="1391" w:right="0" w:bottom="1391" w:left="0" w:header="0" w:footer="3" w:gutter="0"/>
          <w:cols w:space="720"/>
          <w:noEndnote/>
          <w:docGrid w:linePitch="360"/>
        </w:sectPr>
      </w:pPr>
    </w:p>
    <w:p w:rsidR="001D571A" w:rsidRDefault="001D701E">
      <w:pPr>
        <w:pStyle w:val="Zkladntext1"/>
        <w:framePr w:w="1315" w:h="269" w:wrap="none" w:vAnchor="text" w:hAnchor="page" w:x="1092" w:y="21"/>
        <w:shd w:val="clear" w:color="auto" w:fill="auto"/>
      </w:pPr>
      <w:r>
        <w:t>Dodací adresa:</w:t>
      </w:r>
    </w:p>
    <w:p w:rsidR="001D571A" w:rsidRDefault="001D701E">
      <w:pPr>
        <w:pStyle w:val="Zkladntext1"/>
        <w:framePr w:w="4306" w:h="989" w:wrap="none" w:vAnchor="text" w:hAnchor="page" w:x="5292" w:y="21"/>
        <w:shd w:val="clear" w:color="auto" w:fill="auto"/>
      </w:pPr>
      <w:r>
        <w:t xml:space="preserve">Korespondenční adresa: KSÚSV </w:t>
      </w:r>
      <w:r>
        <w:t>Havlíčkův Brod</w:t>
      </w:r>
    </w:p>
    <w:p w:rsidR="001D571A" w:rsidRDefault="001D701E">
      <w:pPr>
        <w:pStyle w:val="Zkladntext1"/>
        <w:framePr w:w="4306" w:h="989" w:wrap="none" w:vAnchor="text" w:hAnchor="page" w:x="5292" w:y="21"/>
        <w:shd w:val="clear" w:color="auto" w:fill="auto"/>
        <w:ind w:left="2280"/>
      </w:pPr>
      <w:r>
        <w:t>Žižkova 1018</w:t>
      </w:r>
    </w:p>
    <w:p w:rsidR="001D571A" w:rsidRDefault="001D701E">
      <w:pPr>
        <w:pStyle w:val="Zkladntext1"/>
        <w:framePr w:w="4306" w:h="989" w:wrap="none" w:vAnchor="text" w:hAnchor="page" w:x="5292" w:y="21"/>
        <w:pBdr>
          <w:bottom w:val="single" w:sz="4" w:space="0" w:color="auto"/>
        </w:pBdr>
        <w:shd w:val="clear" w:color="auto" w:fill="auto"/>
        <w:ind w:left="2280"/>
      </w:pPr>
      <w:r>
        <w:t>Havlíčkův Brod 581 53</w:t>
      </w:r>
    </w:p>
    <w:p w:rsidR="001D571A" w:rsidRDefault="001D701E">
      <w:pPr>
        <w:pStyle w:val="Zkladntext1"/>
        <w:framePr w:w="9528" w:h="523" w:wrap="none" w:vAnchor="text" w:hAnchor="page" w:x="1759" w:y="1148"/>
        <w:shd w:val="clear" w:color="auto" w:fill="auto"/>
        <w:spacing w:line="252" w:lineRule="auto"/>
      </w:pPr>
      <w:r>
        <w:t>pokutu. V případě, že kterékoliv ze stran této smlouvy vznikne povinnost nahradit druhé straně škodu, je povinna nahradit škodu skutečnou i ušlý zisk.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4"/>
        <w:gridCol w:w="922"/>
        <w:gridCol w:w="658"/>
        <w:gridCol w:w="504"/>
        <w:gridCol w:w="960"/>
        <w:gridCol w:w="1013"/>
        <w:gridCol w:w="970"/>
        <w:gridCol w:w="1430"/>
      </w:tblGrid>
      <w:tr w:rsidR="001D571A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Default="001D701E">
            <w:pPr>
              <w:pStyle w:val="Jin0"/>
              <w:framePr w:w="10330" w:h="490" w:vSpace="221" w:wrap="none" w:vAnchor="text" w:hAnchor="page" w:x="948" w:y="2041"/>
              <w:shd w:val="clear" w:color="auto" w:fill="auto"/>
            </w:pPr>
            <w:r>
              <w:t>Popis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Default="001D701E">
            <w:pPr>
              <w:pStyle w:val="Jin0"/>
              <w:framePr w:w="10330" w:h="490" w:vSpace="221" w:wrap="none" w:vAnchor="text" w:hAnchor="page" w:x="948" w:y="2041"/>
              <w:shd w:val="clear" w:color="auto" w:fill="auto"/>
            </w:pPr>
            <w:r>
              <w:t>Cena MJ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Default="001D701E">
            <w:pPr>
              <w:pStyle w:val="Jin0"/>
              <w:framePr w:w="10330" w:h="490" w:vSpace="221" w:wrap="none" w:vAnchor="text" w:hAnchor="page" w:x="948" w:y="2041"/>
              <w:shd w:val="clear" w:color="auto" w:fill="auto"/>
              <w:jc w:val="right"/>
            </w:pPr>
            <w:r>
              <w:t>Počet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Default="001D701E">
            <w:pPr>
              <w:pStyle w:val="Jin0"/>
              <w:framePr w:w="10330" w:h="490" w:vSpace="221" w:wrap="none" w:vAnchor="text" w:hAnchor="page" w:x="948" w:y="2041"/>
              <w:shd w:val="clear" w:color="auto" w:fill="auto"/>
              <w:jc w:val="center"/>
            </w:pPr>
            <w:r>
              <w:t>MJ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Default="001D701E">
            <w:pPr>
              <w:pStyle w:val="Jin0"/>
              <w:framePr w:w="10330" w:h="490" w:vSpace="221" w:wrap="none" w:vAnchor="text" w:hAnchor="page" w:x="948" w:y="2041"/>
              <w:shd w:val="clear" w:color="auto" w:fill="auto"/>
              <w:jc w:val="right"/>
            </w:pPr>
            <w:r>
              <w:t>Základ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Default="001D701E">
            <w:pPr>
              <w:pStyle w:val="Jin0"/>
              <w:framePr w:w="10330" w:h="490" w:vSpace="221" w:wrap="none" w:vAnchor="text" w:hAnchor="page" w:x="948" w:y="2041"/>
              <w:shd w:val="clear" w:color="auto" w:fill="auto"/>
              <w:jc w:val="right"/>
            </w:pPr>
            <w:r>
              <w:t>Sazba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Default="001D701E">
            <w:pPr>
              <w:pStyle w:val="Jin0"/>
              <w:framePr w:w="10330" w:h="490" w:vSpace="221" w:wrap="none" w:vAnchor="text" w:hAnchor="page" w:x="948" w:y="2041"/>
              <w:shd w:val="clear" w:color="auto" w:fill="auto"/>
              <w:jc w:val="right"/>
            </w:pPr>
            <w:proofErr w:type="spellStart"/>
            <w:r>
              <w:t>Dph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71A" w:rsidRDefault="001D701E">
            <w:pPr>
              <w:pStyle w:val="Jin0"/>
              <w:framePr w:w="10330" w:h="490" w:vSpace="221" w:wrap="none" w:vAnchor="text" w:hAnchor="page" w:x="948" w:y="2041"/>
              <w:shd w:val="clear" w:color="auto" w:fill="auto"/>
              <w:jc w:val="right"/>
            </w:pPr>
            <w:r>
              <w:t>Cena celkem</w:t>
            </w:r>
          </w:p>
        </w:tc>
      </w:tr>
    </w:tbl>
    <w:p w:rsidR="001D571A" w:rsidRDefault="001D571A">
      <w:pPr>
        <w:framePr w:w="10330" w:h="490" w:vSpace="221" w:wrap="none" w:vAnchor="text" w:hAnchor="page" w:x="948" w:y="2041"/>
        <w:spacing w:line="1" w:lineRule="exact"/>
      </w:pPr>
    </w:p>
    <w:p w:rsidR="001D571A" w:rsidRDefault="001D701E">
      <w:pPr>
        <w:pStyle w:val="Titulektabulky0"/>
        <w:framePr w:w="6283" w:h="221" w:wrap="none" w:vAnchor="text" w:hAnchor="page" w:x="4975" w:y="2531"/>
        <w:shd w:val="clear" w:color="auto" w:fill="auto"/>
        <w:tabs>
          <w:tab w:val="left" w:pos="1003"/>
          <w:tab w:val="left" w:pos="3370"/>
          <w:tab w:val="left" w:pos="5424"/>
        </w:tabs>
      </w:pPr>
      <w:r>
        <w:rPr>
          <w:color w:val="353236"/>
        </w:rPr>
        <w:t>8</w:t>
      </w:r>
      <w:r>
        <w:rPr>
          <w:color w:val="353236"/>
        </w:rPr>
        <w:t xml:space="preserve"> 500,00</w:t>
      </w:r>
      <w:r>
        <w:rPr>
          <w:color w:val="353236"/>
        </w:rPr>
        <w:tab/>
      </w:r>
      <w:r>
        <w:t>8,00 t 68 000,00</w:t>
      </w:r>
      <w:r>
        <w:tab/>
        <w:t>21,00 14 280,00</w:t>
      </w:r>
      <w:r>
        <w:tab/>
        <w:t>82 280,00</w:t>
      </w:r>
    </w:p>
    <w:p w:rsidR="001D571A" w:rsidRDefault="001D701E">
      <w:pPr>
        <w:pStyle w:val="Zkladntext1"/>
        <w:framePr w:w="2981" w:h="274" w:wrap="none" w:vAnchor="text" w:hAnchor="page" w:x="1078" w:y="2531"/>
        <w:shd w:val="clear" w:color="auto" w:fill="auto"/>
      </w:pPr>
      <w:r>
        <w:t xml:space="preserve">Výsprava </w:t>
      </w:r>
      <w:r>
        <w:rPr>
          <w:color w:val="353236"/>
        </w:rPr>
        <w:t xml:space="preserve">výtluků </w:t>
      </w:r>
      <w:r>
        <w:t>tryskovou metodou</w:t>
      </w:r>
    </w:p>
    <w:p w:rsidR="001D571A" w:rsidRDefault="001D701E">
      <w:pPr>
        <w:pStyle w:val="Zkladntext1"/>
        <w:framePr w:w="1531" w:h="1565" w:wrap="none" w:vAnchor="text" w:hAnchor="page" w:x="1193" w:y="6558"/>
        <w:shd w:val="clear" w:color="auto" w:fill="auto"/>
        <w:spacing w:line="312" w:lineRule="auto"/>
      </w:pPr>
      <w:r>
        <w:t>Věcná správnost Příkazce</w:t>
      </w:r>
    </w:p>
    <w:p w:rsidR="001D571A" w:rsidRDefault="001D701E">
      <w:pPr>
        <w:pStyle w:val="Zkladntext1"/>
        <w:framePr w:w="1531" w:h="1565" w:wrap="none" w:vAnchor="text" w:hAnchor="page" w:x="1193" w:y="6558"/>
        <w:shd w:val="clear" w:color="auto" w:fill="auto"/>
        <w:spacing w:after="140" w:line="312" w:lineRule="auto"/>
      </w:pPr>
      <w:r>
        <w:t>Správce rozpočtu</w:t>
      </w:r>
    </w:p>
    <w:p w:rsidR="001D571A" w:rsidRDefault="001D701E">
      <w:pPr>
        <w:pStyle w:val="Zkladntext1"/>
        <w:framePr w:w="1531" w:h="1565" w:wrap="none" w:vAnchor="text" w:hAnchor="page" w:x="1193" w:y="6558"/>
        <w:shd w:val="clear" w:color="auto" w:fill="auto"/>
      </w:pPr>
      <w:r>
        <w:t>Vystavil</w:t>
      </w:r>
    </w:p>
    <w:p w:rsidR="001D571A" w:rsidRDefault="001D701E">
      <w:pPr>
        <w:pStyle w:val="Zkladntext1"/>
        <w:framePr w:w="1531" w:h="1565" w:wrap="none" w:vAnchor="text" w:hAnchor="page" w:x="1193" w:y="6558"/>
        <w:shd w:val="clear" w:color="auto" w:fill="auto"/>
        <w:spacing w:after="80"/>
      </w:pPr>
      <w:r>
        <w:t xml:space="preserve">Tisk: </w:t>
      </w:r>
      <w:proofErr w:type="gramStart"/>
      <w:r>
        <w:t>30.06.2022</w:t>
      </w:r>
      <w:proofErr w:type="gramEnd"/>
    </w:p>
    <w:p w:rsidR="001D571A" w:rsidRDefault="001D701E">
      <w:pPr>
        <w:pStyle w:val="Zkladntext1"/>
        <w:framePr w:w="3902" w:h="278" w:wrap="none" w:vAnchor="text" w:hAnchor="page" w:x="6929" w:y="6414"/>
        <w:shd w:val="clear" w:color="auto" w:fill="auto"/>
      </w:pPr>
      <w:r>
        <w:t xml:space="preserve">Orientační cena objednávky s </w:t>
      </w:r>
      <w:proofErr w:type="spellStart"/>
      <w:r>
        <w:t>Dph</w:t>
      </w:r>
      <w:proofErr w:type="spellEnd"/>
      <w:r>
        <w:t>: 82 280,00</w:t>
      </w:r>
    </w:p>
    <w:p w:rsidR="001D571A" w:rsidRDefault="001D701E">
      <w:pPr>
        <w:pStyle w:val="Zkladntext1"/>
        <w:framePr w:w="1397" w:h="274" w:wrap="none" w:vAnchor="text" w:hAnchor="page" w:x="8403" w:y="7854"/>
        <w:shd w:val="clear" w:color="auto" w:fill="auto"/>
      </w:pPr>
      <w:r>
        <w:t>razítko a podpis</w:t>
      </w:r>
    </w:p>
    <w:p w:rsidR="001D571A" w:rsidRDefault="001D701E">
      <w:pPr>
        <w:pStyle w:val="Zkladntext20"/>
        <w:framePr w:w="9864" w:h="1330" w:wrap="none" w:vAnchor="text" w:hAnchor="page" w:x="1193" w:y="8353"/>
        <w:shd w:val="clear" w:color="auto" w:fill="auto"/>
      </w:pPr>
      <w:r>
        <w:t xml:space="preserve">Informace o politice EMS, 8OZP a souvislosti se zavedením integrovaného systému řízeni dle ISO 9001, ISO 14001 a specifikace OHSAS 18001 jsou k dispozici na </w:t>
      </w:r>
      <w:hyperlink r:id="rId10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naši </w:t>
      </w:r>
      <w:proofErr w:type="spellStart"/>
      <w:r>
        <w:t>oraganizace</w:t>
      </w:r>
      <w:proofErr w:type="spellEnd"/>
      <w:r>
        <w:t xml:space="preserve"> se řiďte pokyny našeh</w:t>
      </w:r>
      <w:r>
        <w:t xml:space="preserve">o zástupce. Vyhodnocení významných environmentálních aspektů je následující </w:t>
      </w:r>
      <w:r>
        <w:rPr>
          <w:color w:val="1B181B"/>
        </w:rPr>
        <w:t xml:space="preserve">• </w:t>
      </w:r>
      <w:r>
        <w:t xml:space="preserve">Likvidace a odstraňováni starých živičných povrchů. </w:t>
      </w:r>
      <w:r>
        <w:rPr>
          <w:color w:val="1B181B"/>
        </w:rPr>
        <w:t xml:space="preserve">• </w:t>
      </w:r>
      <w:r>
        <w:t xml:space="preserve">Pokládka nových živičných povrchů </w:t>
      </w:r>
      <w:r>
        <w:rPr>
          <w:color w:val="1B181B"/>
        </w:rPr>
        <w:t xml:space="preserve">■ </w:t>
      </w:r>
      <w:r>
        <w:t xml:space="preserve">Chemické odstraňování sněhu z povrchu silnic. </w:t>
      </w:r>
      <w:r>
        <w:rPr>
          <w:color w:val="1B181B"/>
        </w:rPr>
        <w:t xml:space="preserve">• </w:t>
      </w:r>
      <w:r>
        <w:t xml:space="preserve">Inertní posyp </w:t>
      </w:r>
      <w:proofErr w:type="gramStart"/>
      <w:r>
        <w:t>silnic.- Manipulace</w:t>
      </w:r>
      <w:proofErr w:type="gramEnd"/>
      <w:r>
        <w:t xml:space="preserve"> s nebe</w:t>
      </w:r>
      <w:r>
        <w:t xml:space="preserve">zpečným odpadem. Nejvyšší míry rizika BOZP v naši organizaci jsou </w:t>
      </w:r>
      <w:r>
        <w:rPr>
          <w:color w:val="1B181B"/>
        </w:rPr>
        <w:t xml:space="preserve">• </w:t>
      </w:r>
      <w:r>
        <w:t xml:space="preserve">Dopravní nehoda nebo havárie ve veřejném dopravním provozu. </w:t>
      </w:r>
      <w:r>
        <w:rPr>
          <w:color w:val="1B181B"/>
        </w:rPr>
        <w:t xml:space="preserve">• </w:t>
      </w:r>
      <w:r>
        <w:t>Činnosti spojené s obsluhou motorové pily v souvislosti s nepříznivými klimatickými podmínkami. V případě prováděni stavební č</w:t>
      </w:r>
      <w:r>
        <w:t xml:space="preserve">innosti budete písemné seznámeni s riziky </w:t>
      </w:r>
      <w:r>
        <w:rPr>
          <w:color w:val="000000"/>
        </w:rPr>
        <w:t>prostřednictvím stavbyvedoucího.</w:t>
      </w:r>
    </w:p>
    <w:p w:rsidR="001D571A" w:rsidRDefault="001D571A">
      <w:pPr>
        <w:spacing w:line="360" w:lineRule="exact"/>
      </w:pPr>
    </w:p>
    <w:p w:rsidR="001D571A" w:rsidRDefault="001D571A">
      <w:pPr>
        <w:spacing w:line="360" w:lineRule="exact"/>
      </w:pPr>
    </w:p>
    <w:p w:rsidR="001D571A" w:rsidRDefault="001D571A">
      <w:pPr>
        <w:spacing w:line="360" w:lineRule="exact"/>
      </w:pPr>
    </w:p>
    <w:p w:rsidR="001D571A" w:rsidRDefault="001D571A">
      <w:pPr>
        <w:spacing w:line="360" w:lineRule="exact"/>
      </w:pPr>
    </w:p>
    <w:p w:rsidR="001D571A" w:rsidRDefault="001D571A">
      <w:pPr>
        <w:spacing w:line="360" w:lineRule="exact"/>
      </w:pPr>
    </w:p>
    <w:p w:rsidR="001D571A" w:rsidRDefault="001D571A">
      <w:pPr>
        <w:spacing w:line="360" w:lineRule="exact"/>
      </w:pPr>
    </w:p>
    <w:p w:rsidR="001D571A" w:rsidRDefault="001D571A">
      <w:pPr>
        <w:spacing w:line="360" w:lineRule="exact"/>
      </w:pPr>
    </w:p>
    <w:p w:rsidR="001D571A" w:rsidRDefault="001D571A">
      <w:pPr>
        <w:spacing w:line="360" w:lineRule="exact"/>
      </w:pPr>
    </w:p>
    <w:p w:rsidR="001D571A" w:rsidRDefault="001D571A">
      <w:pPr>
        <w:spacing w:line="360" w:lineRule="exact"/>
      </w:pPr>
    </w:p>
    <w:p w:rsidR="001D571A" w:rsidRDefault="001D571A">
      <w:pPr>
        <w:spacing w:line="360" w:lineRule="exact"/>
      </w:pPr>
    </w:p>
    <w:p w:rsidR="001D571A" w:rsidRDefault="001D571A">
      <w:pPr>
        <w:spacing w:line="360" w:lineRule="exact"/>
      </w:pPr>
    </w:p>
    <w:p w:rsidR="001D571A" w:rsidRDefault="001D571A">
      <w:pPr>
        <w:spacing w:line="360" w:lineRule="exact"/>
      </w:pPr>
    </w:p>
    <w:p w:rsidR="001D571A" w:rsidRDefault="001D571A">
      <w:pPr>
        <w:spacing w:line="360" w:lineRule="exact"/>
      </w:pPr>
    </w:p>
    <w:p w:rsidR="001D571A" w:rsidRDefault="001D571A">
      <w:pPr>
        <w:spacing w:line="360" w:lineRule="exact"/>
      </w:pPr>
    </w:p>
    <w:p w:rsidR="001D571A" w:rsidRDefault="001D571A">
      <w:pPr>
        <w:spacing w:line="360" w:lineRule="exact"/>
      </w:pPr>
    </w:p>
    <w:p w:rsidR="001D571A" w:rsidRDefault="001D571A">
      <w:pPr>
        <w:spacing w:line="360" w:lineRule="exact"/>
      </w:pPr>
    </w:p>
    <w:p w:rsidR="001D571A" w:rsidRDefault="001D571A">
      <w:pPr>
        <w:spacing w:line="360" w:lineRule="exact"/>
      </w:pPr>
    </w:p>
    <w:p w:rsidR="001D571A" w:rsidRDefault="001D571A">
      <w:pPr>
        <w:spacing w:line="360" w:lineRule="exact"/>
      </w:pPr>
    </w:p>
    <w:p w:rsidR="001D571A" w:rsidRDefault="001D571A">
      <w:pPr>
        <w:spacing w:line="360" w:lineRule="exact"/>
      </w:pPr>
    </w:p>
    <w:p w:rsidR="001D571A" w:rsidRDefault="001D571A">
      <w:pPr>
        <w:spacing w:line="360" w:lineRule="exact"/>
      </w:pPr>
    </w:p>
    <w:p w:rsidR="001D571A" w:rsidRDefault="001D571A">
      <w:pPr>
        <w:spacing w:line="360" w:lineRule="exact"/>
      </w:pPr>
    </w:p>
    <w:p w:rsidR="001D571A" w:rsidRDefault="001D571A">
      <w:pPr>
        <w:spacing w:line="360" w:lineRule="exact"/>
      </w:pPr>
    </w:p>
    <w:p w:rsidR="001D701E" w:rsidRDefault="001D701E">
      <w:r>
        <w:br w:type="page"/>
      </w:r>
    </w:p>
    <w:p w:rsidR="001D571A" w:rsidRDefault="001D571A" w:rsidP="001D701E">
      <w:pPr>
        <w:spacing w:line="360" w:lineRule="exact"/>
        <w:jc w:val="right"/>
      </w:pPr>
    </w:p>
    <w:p w:rsidR="001D571A" w:rsidRDefault="001D571A">
      <w:pPr>
        <w:spacing w:line="360" w:lineRule="exact"/>
      </w:pPr>
    </w:p>
    <w:p w:rsidR="001D701E" w:rsidRDefault="001D701E" w:rsidP="001D701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11" w:history="1">
        <w:r>
          <w:rPr>
            <w:rStyle w:val="Hypertextovodkaz"/>
            <w:rFonts w:ascii="Tahoma" w:hAnsi="Tahoma" w:cs="Tahoma"/>
            <w:sz w:val="20"/>
            <w:szCs w:val="20"/>
          </w:rPr>
          <w:t>mailto:mistostarosta@krucemburk.cz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June 30, 2022 9:29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 KRUCEMBURK</w:t>
      </w:r>
    </w:p>
    <w:p w:rsidR="001D701E" w:rsidRDefault="001D701E" w:rsidP="001D701E">
      <w:pPr>
        <w:rPr>
          <w:rFonts w:ascii="Times New Roman" w:hAnsi="Times New Roman" w:cs="Times New Roman"/>
        </w:rPr>
      </w:pPr>
    </w:p>
    <w:p w:rsidR="001D701E" w:rsidRDefault="001D701E" w:rsidP="001D701E">
      <w:r>
        <w:t>Dobrý den, </w:t>
      </w:r>
    </w:p>
    <w:p w:rsidR="001D701E" w:rsidRDefault="001D701E" w:rsidP="001D701E"/>
    <w:p w:rsidR="001D701E" w:rsidRDefault="001D701E" w:rsidP="001D701E">
      <w:r>
        <w:t>zasílám zpět podepsanou objednávku. </w:t>
      </w:r>
    </w:p>
    <w:p w:rsidR="001D701E" w:rsidRDefault="001D701E" w:rsidP="001D701E"/>
    <w:p w:rsidR="001D701E" w:rsidRDefault="001D701E" w:rsidP="001D701E">
      <w:r>
        <w:t>Akceptujeme objednávku č. 71920064</w:t>
      </w:r>
      <w:r>
        <w:br w:type="textWrapping" w:clear="all"/>
      </w:r>
    </w:p>
    <w:p w:rsidR="001D701E" w:rsidRDefault="001D701E" w:rsidP="001D701E"/>
    <w:p w:rsidR="001D701E" w:rsidRDefault="001D701E" w:rsidP="001D701E">
      <w:r>
        <w:t xml:space="preserve">-- </w:t>
      </w:r>
    </w:p>
    <w:p w:rsidR="001D701E" w:rsidRDefault="001D701E" w:rsidP="001D70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pozdravem</w:t>
      </w:r>
    </w:p>
    <w:p w:rsidR="001D701E" w:rsidRDefault="001D701E" w:rsidP="001D701E">
      <w:pPr>
        <w:rPr>
          <w:rFonts w:ascii="Arial" w:hAnsi="Arial" w:cs="Arial"/>
          <w:sz w:val="20"/>
          <w:szCs w:val="20"/>
        </w:rPr>
      </w:pPr>
    </w:p>
    <w:p w:rsidR="001D701E" w:rsidRDefault="001D701E" w:rsidP="001D701E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xxxxxxxxxxxxxx</w:t>
      </w:r>
      <w:proofErr w:type="spellEnd"/>
    </w:p>
    <w:p w:rsidR="001D701E" w:rsidRDefault="001D701E" w:rsidP="001D70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místostarostka Městyse Krucemburk</w:t>
      </w:r>
    </w:p>
    <w:p w:rsidR="001D701E" w:rsidRDefault="001D701E" w:rsidP="001D70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Náměstí Jana Zrzavého 13</w:t>
      </w:r>
      <w:r>
        <w:rPr>
          <w:rFonts w:ascii="Arial" w:hAnsi="Arial" w:cs="Arial"/>
          <w:sz w:val="20"/>
          <w:szCs w:val="20"/>
        </w:rPr>
        <w:br/>
        <w:t>582 66 Krucemburk</w:t>
      </w:r>
      <w:r>
        <w:rPr>
          <w:rFonts w:ascii="Arial" w:hAnsi="Arial" w:cs="Arial"/>
          <w:sz w:val="20"/>
          <w:szCs w:val="20"/>
        </w:rPr>
        <w:br/>
        <w:t xml:space="preserve">tel: </w:t>
      </w:r>
      <w:r>
        <w:rPr>
          <w:rFonts w:ascii="Arial" w:hAnsi="Arial" w:cs="Arial"/>
          <w:sz w:val="20"/>
          <w:szCs w:val="20"/>
        </w:rPr>
        <w:t>xxxxxxxxxxxxx</w:t>
      </w:r>
      <w:bookmarkStart w:id="6" w:name="_GoBack"/>
      <w:bookmarkEnd w:id="6"/>
      <w:r>
        <w:rPr>
          <w:rFonts w:ascii="Arial" w:hAnsi="Arial" w:cs="Arial"/>
          <w:sz w:val="20"/>
          <w:szCs w:val="20"/>
        </w:rPr>
        <w:br/>
        <w:t xml:space="preserve">e-mail: </w:t>
      </w:r>
      <w:hyperlink r:id="rId12" w:tgtFrame="_blank" w:history="1">
        <w:r>
          <w:rPr>
            <w:rStyle w:val="Hypertextovodkaz"/>
            <w:rFonts w:ascii="Arial" w:hAnsi="Arial" w:cs="Arial"/>
            <w:sz w:val="20"/>
            <w:szCs w:val="20"/>
          </w:rPr>
          <w:t>mistostarosta@krucemburk.cz</w:t>
        </w:r>
      </w:hyperlink>
    </w:p>
    <w:p w:rsidR="001D571A" w:rsidRDefault="001D571A">
      <w:pPr>
        <w:spacing w:line="360" w:lineRule="exact"/>
      </w:pPr>
    </w:p>
    <w:p w:rsidR="001D571A" w:rsidRDefault="001D571A">
      <w:pPr>
        <w:spacing w:after="681" w:line="1" w:lineRule="exact"/>
      </w:pPr>
    </w:p>
    <w:p w:rsidR="001D571A" w:rsidRDefault="001D571A">
      <w:pPr>
        <w:spacing w:line="1" w:lineRule="exact"/>
      </w:pPr>
    </w:p>
    <w:sectPr w:rsidR="001D571A">
      <w:type w:val="continuous"/>
      <w:pgSz w:w="11900" w:h="16840"/>
      <w:pgMar w:top="1391" w:right="613" w:bottom="1391" w:left="9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701E">
      <w:r>
        <w:separator/>
      </w:r>
    </w:p>
  </w:endnote>
  <w:endnote w:type="continuationSeparator" w:id="0">
    <w:p w:rsidR="00000000" w:rsidRDefault="001D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71A" w:rsidRDefault="001D571A"/>
  </w:footnote>
  <w:footnote w:type="continuationSeparator" w:id="0">
    <w:p w:rsidR="001D571A" w:rsidRDefault="001D571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71A" w:rsidRDefault="001D701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3573780</wp:posOffset>
              </wp:positionH>
              <wp:positionV relativeFrom="page">
                <wp:posOffset>1506220</wp:posOffset>
              </wp:positionV>
              <wp:extent cx="259080" cy="946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08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571A" w:rsidRDefault="001D701E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0450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81.39999999999998pt;margin-top:118.59999999999999pt;width:20.399999999999999pt;height:7.4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0450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608330</wp:posOffset>
              </wp:positionH>
              <wp:positionV relativeFrom="page">
                <wp:posOffset>1687830</wp:posOffset>
              </wp:positionV>
              <wp:extent cx="654685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6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7.899999999999999pt;margin-top:132.90000000000001pt;width:515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71A" w:rsidRDefault="001D571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B43ED"/>
    <w:multiLevelType w:val="multilevel"/>
    <w:tmpl w:val="35AEDBB4"/>
    <w:lvl w:ilvl="0">
      <w:start w:val="13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D571A"/>
    <w:rsid w:val="001D571A"/>
    <w:rsid w:val="001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color w:val="1B181B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color w:val="1B181B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53236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5" w:lineRule="auto"/>
    </w:pPr>
    <w:rPr>
      <w:rFonts w:ascii="Verdana" w:eastAsia="Verdana" w:hAnsi="Verdana" w:cs="Verdana"/>
      <w:b/>
      <w:bCs/>
      <w:i/>
      <w:iCs/>
      <w:color w:val="1B181B"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color w:val="1B181B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color w:val="353236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30"/>
      <w:outlineLvl w:val="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1D70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color w:val="1B181B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color w:val="1B181B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53236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5" w:lineRule="auto"/>
    </w:pPr>
    <w:rPr>
      <w:rFonts w:ascii="Verdana" w:eastAsia="Verdana" w:hAnsi="Verdana" w:cs="Verdana"/>
      <w:b/>
      <w:bCs/>
      <w:i/>
      <w:iCs/>
      <w:color w:val="1B181B"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color w:val="1B181B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color w:val="353236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30"/>
      <w:outlineLvl w:val="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1D70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istostarosta@krucembur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istostarosta@krucemburk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susv.cz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Tomšů Alena</dc:creator>
  <cp:lastModifiedBy>Tomšů Alena</cp:lastModifiedBy>
  <cp:revision>2</cp:revision>
  <dcterms:created xsi:type="dcterms:W3CDTF">2022-06-30T07:58:00Z</dcterms:created>
  <dcterms:modified xsi:type="dcterms:W3CDTF">2022-06-30T07:58:00Z</dcterms:modified>
</cp:coreProperties>
</file>