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1F" w:rsidRDefault="00B06B1F" w:rsidP="00B06B1F">
      <w:pPr>
        <w:jc w:val="center"/>
        <w:rPr>
          <w:rFonts w:cs="Times New Roman"/>
        </w:rPr>
      </w:pPr>
      <w:r>
        <w:rPr>
          <w:rFonts w:cs="Times New Roman"/>
          <w:b/>
          <w:sz w:val="28"/>
        </w:rPr>
        <w:t xml:space="preserve">S M L O U V A  O  D Í L O </w:t>
      </w:r>
    </w:p>
    <w:p w:rsidR="00B06B1F" w:rsidRDefault="00B06B1F" w:rsidP="00B06B1F">
      <w:pPr>
        <w:pStyle w:val="ZkladntextIMP"/>
        <w:suppressAutoHyphens w:val="0"/>
        <w:spacing w:line="240" w:lineRule="auto"/>
        <w:jc w:val="center"/>
        <w:rPr>
          <w:rFonts w:cs="Times New Roman"/>
        </w:rPr>
      </w:pPr>
    </w:p>
    <w:p w:rsidR="00B06B1F" w:rsidRDefault="00B06B1F" w:rsidP="00B06B1F">
      <w:pPr>
        <w:shd w:val="clear" w:color="auto" w:fill="FFFFFF"/>
        <w:suppressAutoHyphens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Smlouva o dílo uzavřená podle ustanovení § 2586 a následujících zákona č. 89/2012 Sb., občanského zákoníku, ve znění pozdějších předpisů</w:t>
      </w:r>
    </w:p>
    <w:p w:rsidR="00B06B1F" w:rsidRDefault="00B06B1F" w:rsidP="00B06B1F">
      <w:pPr>
        <w:rPr>
          <w:rFonts w:cs="Times New Roman"/>
          <w:sz w:val="24"/>
          <w:szCs w:val="24"/>
        </w:rPr>
      </w:pPr>
    </w:p>
    <w:p w:rsidR="00B06B1F" w:rsidRDefault="00B06B1F" w:rsidP="00B06B1F">
      <w:pPr>
        <w:pStyle w:val="Nadpis1"/>
        <w:numPr>
          <w:ilvl w:val="0"/>
          <w:numId w:val="1"/>
        </w:numPr>
        <w:rPr>
          <w:rFonts w:cs="Times New Roman"/>
          <w:b/>
          <w:szCs w:val="24"/>
        </w:rPr>
      </w:pPr>
      <w:r>
        <w:rPr>
          <w:rFonts w:cs="Times New Roman"/>
          <w:b/>
        </w:rPr>
        <w:t>I. Smluvní strany</w:t>
      </w:r>
    </w:p>
    <w:p w:rsidR="00B06B1F" w:rsidRDefault="00B06B1F" w:rsidP="00B06B1F">
      <w:pPr>
        <w:pStyle w:val="Nadpis1"/>
        <w:numPr>
          <w:ilvl w:val="0"/>
          <w:numId w:val="1"/>
        </w:numPr>
        <w:jc w:val="left"/>
        <w:rPr>
          <w:rFonts w:cs="Times New Roman"/>
          <w:b/>
          <w:szCs w:val="24"/>
        </w:rPr>
      </w:pPr>
    </w:p>
    <w:p w:rsidR="00B06B1F" w:rsidRDefault="00B06B1F" w:rsidP="00B06B1F">
      <w:pPr>
        <w:pStyle w:val="Nadpis1"/>
        <w:numPr>
          <w:ilvl w:val="0"/>
          <w:numId w:val="1"/>
        </w:numPr>
        <w:jc w:val="left"/>
        <w:rPr>
          <w:rFonts w:cs="Times New Roman"/>
          <w:b/>
          <w:szCs w:val="24"/>
        </w:rPr>
      </w:pPr>
    </w:p>
    <w:p w:rsidR="00B06B1F" w:rsidRDefault="00B06B1F" w:rsidP="00B06B1F">
      <w:pPr>
        <w:pStyle w:val="Nadpis1"/>
        <w:numPr>
          <w:ilvl w:val="0"/>
          <w:numId w:val="1"/>
        </w:numPr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Objednatel:</w:t>
      </w:r>
      <w:r>
        <w:rPr>
          <w:rFonts w:cs="Times New Roman"/>
          <w:b/>
          <w:szCs w:val="24"/>
        </w:rPr>
        <w:tab/>
      </w:r>
    </w:p>
    <w:p w:rsidR="00B06B1F" w:rsidRDefault="00B06B1F" w:rsidP="00B06B1F">
      <w:pPr>
        <w:pStyle w:val="Nadpis1"/>
        <w:numPr>
          <w:ilvl w:val="0"/>
          <w:numId w:val="1"/>
        </w:numPr>
        <w:jc w:val="left"/>
        <w:rPr>
          <w:rFonts w:cs="Times New Roman"/>
          <w:b/>
          <w:szCs w:val="24"/>
        </w:rPr>
      </w:pPr>
    </w:p>
    <w:p w:rsidR="00B06B1F" w:rsidRDefault="00B06B1F" w:rsidP="00B06B1F">
      <w:pPr>
        <w:shd w:val="clear" w:color="auto" w:fill="FFFFFF"/>
        <w:suppressAutoHyphens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Město Trhové Sviny</w:t>
      </w:r>
    </w:p>
    <w:p w:rsidR="00B06B1F" w:rsidRDefault="00B06B1F" w:rsidP="00B06B1F">
      <w:pPr>
        <w:shd w:val="clear" w:color="auto" w:fill="FFFFFF"/>
        <w:suppressAutoHyphens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Se sídlem:</w:t>
      </w:r>
      <w:r>
        <w:rPr>
          <w:sz w:val="24"/>
          <w:szCs w:val="24"/>
        </w:rPr>
        <w:t xml:space="preserve"> Žižkovo náměstí 32, 374 01 TRHOVÉ SVINY</w:t>
      </w:r>
    </w:p>
    <w:p w:rsidR="00B06B1F" w:rsidRDefault="00B06B1F" w:rsidP="00B06B1F">
      <w:pPr>
        <w:shd w:val="clear" w:color="auto" w:fill="FFFFFF"/>
        <w:suppressAutoHyphens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IČ: 00245551</w:t>
      </w:r>
    </w:p>
    <w:p w:rsidR="00B06B1F" w:rsidRDefault="00B06B1F" w:rsidP="00B06B1F">
      <w:pPr>
        <w:shd w:val="clear" w:color="auto" w:fill="FFFFFF"/>
        <w:suppressAutoHyphens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Zastoupeno: Pavlem Randou, starostou</w:t>
      </w:r>
    </w:p>
    <w:p w:rsidR="00B06B1F" w:rsidRDefault="00B06B1F" w:rsidP="00B06B1F">
      <w:pPr>
        <w:shd w:val="clear" w:color="auto" w:fill="FFFFFF"/>
        <w:suppressAutoHyphens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Bankovní spojení: 2422231/0100</w:t>
      </w:r>
    </w:p>
    <w:p w:rsidR="00B06B1F" w:rsidRDefault="00B06B1F" w:rsidP="00B06B1F">
      <w:pPr>
        <w:rPr>
          <w:rFonts w:cs="Times New Roman"/>
        </w:rPr>
      </w:pPr>
    </w:p>
    <w:p w:rsidR="00B06B1F" w:rsidRDefault="00B06B1F" w:rsidP="00B06B1F">
      <w:pPr>
        <w:pStyle w:val="Nadpis1"/>
        <w:numPr>
          <w:ilvl w:val="0"/>
          <w:numId w:val="1"/>
        </w:numPr>
        <w:jc w:val="left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(dále jen „objednatel“)</w:t>
      </w:r>
    </w:p>
    <w:p w:rsidR="00B06B1F" w:rsidRDefault="00B06B1F" w:rsidP="00B06B1F">
      <w:pPr>
        <w:pStyle w:val="Nadpis1"/>
        <w:numPr>
          <w:ilvl w:val="0"/>
          <w:numId w:val="1"/>
        </w:num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B06B1F" w:rsidRDefault="00B06B1F" w:rsidP="00B06B1F">
      <w:pPr>
        <w:pStyle w:val="Nadpis1"/>
        <w:numPr>
          <w:ilvl w:val="0"/>
          <w:numId w:val="1"/>
        </w:numPr>
        <w:jc w:val="left"/>
        <w:rPr>
          <w:rFonts w:cs="Times New Roman"/>
          <w:szCs w:val="24"/>
        </w:rPr>
      </w:pPr>
    </w:p>
    <w:p w:rsidR="00B06B1F" w:rsidRDefault="00B06B1F" w:rsidP="00B06B1F">
      <w:pPr>
        <w:pStyle w:val="Nadpis1"/>
        <w:numPr>
          <w:ilvl w:val="0"/>
          <w:numId w:val="1"/>
        </w:numPr>
        <w:jc w:val="left"/>
        <w:rPr>
          <w:rFonts w:cs="Times New Roman"/>
          <w:b/>
          <w:szCs w:val="24"/>
        </w:rPr>
      </w:pPr>
      <w:r>
        <w:rPr>
          <w:rFonts w:cs="Times New Roman"/>
          <w:b/>
          <w:bCs/>
          <w:szCs w:val="24"/>
        </w:rPr>
        <w:t xml:space="preserve">Zhotovitel: </w:t>
      </w:r>
    </w:p>
    <w:p w:rsidR="00B06B1F" w:rsidRDefault="00B06B1F" w:rsidP="00B06B1F">
      <w:pPr>
        <w:pStyle w:val="Nadpis1"/>
        <w:numPr>
          <w:ilvl w:val="0"/>
          <w:numId w:val="1"/>
        </w:numPr>
        <w:jc w:val="left"/>
        <w:rPr>
          <w:rFonts w:cs="Times New Roman"/>
          <w:b/>
          <w:szCs w:val="24"/>
        </w:rPr>
      </w:pPr>
    </w:p>
    <w:p w:rsidR="00B06B1F" w:rsidRDefault="00B06B1F" w:rsidP="00B06B1F">
      <w:pPr>
        <w:rPr>
          <w:rFonts w:cs="Times New Roman"/>
        </w:rPr>
      </w:pPr>
      <w:r>
        <w:rPr>
          <w:rFonts w:cs="Times New Roman"/>
          <w:b/>
          <w:sz w:val="24"/>
          <w:szCs w:val="24"/>
        </w:rPr>
        <w:t>Název:</w:t>
      </w:r>
      <w:r>
        <w:rPr>
          <w:rFonts w:cs="Times New Roman"/>
          <w:b/>
          <w:sz w:val="24"/>
          <w:szCs w:val="24"/>
        </w:rPr>
        <w:t xml:space="preserve"> Nábytek a bytové doplňky, Jana Petráková</w:t>
      </w:r>
    </w:p>
    <w:p w:rsidR="00B06B1F" w:rsidRDefault="00B06B1F" w:rsidP="00B06B1F">
      <w:pPr>
        <w:pStyle w:val="Zkladntext"/>
        <w:rPr>
          <w:rFonts w:cs="Times New Roman"/>
        </w:rPr>
      </w:pPr>
      <w:r>
        <w:rPr>
          <w:rFonts w:cs="Times New Roman"/>
        </w:rPr>
        <w:t xml:space="preserve">Sídlo: </w:t>
      </w:r>
      <w:r>
        <w:rPr>
          <w:rFonts w:cs="Times New Roman"/>
        </w:rPr>
        <w:t>Žižkovo náměstí 26, 374 01 Trhové Sviny</w:t>
      </w:r>
    </w:p>
    <w:p w:rsidR="00B06B1F" w:rsidRDefault="00B06B1F" w:rsidP="00B06B1F">
      <w:pPr>
        <w:pStyle w:val="Zkladntext"/>
        <w:rPr>
          <w:rFonts w:cs="Times New Roman"/>
        </w:rPr>
      </w:pPr>
      <w:r>
        <w:rPr>
          <w:rFonts w:cs="Times New Roman"/>
        </w:rPr>
        <w:t>IČ</w:t>
      </w:r>
      <w:r>
        <w:rPr>
          <w:rFonts w:cs="Times New Roman"/>
        </w:rPr>
        <w:t>O</w:t>
      </w:r>
      <w:r>
        <w:rPr>
          <w:rFonts w:cs="Times New Roman"/>
        </w:rPr>
        <w:t>:</w:t>
      </w:r>
      <w:r>
        <w:rPr>
          <w:rFonts w:cs="Times New Roman"/>
        </w:rPr>
        <w:t xml:space="preserve"> 15806421</w:t>
      </w:r>
      <w:r>
        <w:rPr>
          <w:rFonts w:cs="Times New Roman"/>
        </w:rPr>
        <w:t xml:space="preserve">  </w:t>
      </w:r>
      <w:r>
        <w:rPr>
          <w:rFonts w:ascii="Arial" w:hAnsi="Arial"/>
          <w:color w:val="E0E6ED"/>
          <w:sz w:val="20"/>
        </w:rPr>
        <w:t>1</w:t>
      </w:r>
      <w:r>
        <w:rPr>
          <w:rFonts w:ascii="Arial" w:hAnsi="Arial"/>
          <w:color w:val="E0E6ED"/>
          <w:sz w:val="20"/>
        </w:rPr>
        <w:t>15806421</w:t>
      </w:r>
      <w:r>
        <w:rPr>
          <w:rFonts w:ascii="Arial" w:hAnsi="Arial"/>
          <w:color w:val="E0E6ED"/>
          <w:sz w:val="20"/>
        </w:rPr>
        <w:t>15806421515806421806421</w:t>
      </w:r>
    </w:p>
    <w:p w:rsidR="00B06B1F" w:rsidRDefault="00B06B1F" w:rsidP="00B06B1F">
      <w:pPr>
        <w:pStyle w:val="Zkladntext"/>
        <w:rPr>
          <w:rFonts w:cs="Times New Roman"/>
        </w:rPr>
      </w:pPr>
      <w:r>
        <w:rPr>
          <w:rFonts w:cs="Times New Roman"/>
        </w:rPr>
        <w:t xml:space="preserve">DIČ: </w:t>
      </w:r>
      <w:r>
        <w:rPr>
          <w:rFonts w:cs="Times New Roman"/>
        </w:rPr>
        <w:t>CZ6156070052</w:t>
      </w:r>
    </w:p>
    <w:p w:rsidR="00B06B1F" w:rsidRDefault="00B06B1F" w:rsidP="00B06B1F">
      <w:pPr>
        <w:pStyle w:val="Zkladntext"/>
        <w:rPr>
          <w:rFonts w:cs="Times New Roman"/>
        </w:rPr>
      </w:pPr>
      <w:r>
        <w:rPr>
          <w:rFonts w:cs="Times New Roman"/>
        </w:rPr>
        <w:t xml:space="preserve">Zastoupený: </w:t>
      </w:r>
      <w:r>
        <w:rPr>
          <w:rFonts w:cs="Times New Roman"/>
        </w:rPr>
        <w:t>Janou Petrákovou</w:t>
      </w:r>
    </w:p>
    <w:p w:rsidR="00B06B1F" w:rsidRDefault="00B06B1F" w:rsidP="00B06B1F">
      <w:pPr>
        <w:pStyle w:val="Zkladntext"/>
        <w:rPr>
          <w:rFonts w:cs="Times New Roman"/>
          <w:b/>
          <w:szCs w:val="24"/>
        </w:rPr>
      </w:pPr>
      <w:r>
        <w:rPr>
          <w:rFonts w:cs="Times New Roman"/>
        </w:rPr>
        <w:t xml:space="preserve">Bankovní spojení: </w:t>
      </w:r>
    </w:p>
    <w:p w:rsidR="00B06B1F" w:rsidRDefault="00B06B1F" w:rsidP="00B06B1F">
      <w:pPr>
        <w:pStyle w:val="Nadpis1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  <w:t xml:space="preserve"> </w:t>
      </w:r>
    </w:p>
    <w:p w:rsidR="00B06B1F" w:rsidRDefault="00B06B1F" w:rsidP="00B06B1F">
      <w:pPr>
        <w:pStyle w:val="Nadpis1"/>
        <w:numPr>
          <w:ilvl w:val="0"/>
          <w:numId w:val="1"/>
        </w:numPr>
        <w:jc w:val="left"/>
        <w:rPr>
          <w:rFonts w:cs="Times New Roman"/>
        </w:rPr>
      </w:pPr>
      <w:r>
        <w:rPr>
          <w:rFonts w:cs="Times New Roman"/>
          <w:szCs w:val="24"/>
        </w:rPr>
        <w:t>(</w:t>
      </w:r>
      <w:r>
        <w:rPr>
          <w:rFonts w:cs="Times New Roman"/>
          <w:b/>
          <w:bCs/>
          <w:szCs w:val="24"/>
        </w:rPr>
        <w:t>dále jen „zhotovitel“)</w:t>
      </w:r>
    </w:p>
    <w:p w:rsidR="00B06B1F" w:rsidRDefault="00B06B1F" w:rsidP="00B06B1F">
      <w:pPr>
        <w:pStyle w:val="Nadpis4"/>
        <w:numPr>
          <w:ilvl w:val="3"/>
          <w:numId w:val="1"/>
        </w:numPr>
        <w:tabs>
          <w:tab w:val="left" w:pos="0"/>
        </w:tabs>
        <w:rPr>
          <w:rFonts w:cs="Times New Roman"/>
        </w:rPr>
      </w:pPr>
      <w:r>
        <w:rPr>
          <w:rFonts w:cs="Times New Roman"/>
        </w:rPr>
        <w:t>II. Předmět smlouvy</w:t>
      </w:r>
    </w:p>
    <w:p w:rsidR="00B06B1F" w:rsidRDefault="00B06B1F" w:rsidP="00B06B1F">
      <w:pPr>
        <w:jc w:val="both"/>
        <w:rPr>
          <w:rFonts w:cs="Times New Roman"/>
          <w:sz w:val="24"/>
        </w:rPr>
      </w:pPr>
    </w:p>
    <w:p w:rsidR="00B06B1F" w:rsidRDefault="00B06B1F" w:rsidP="00B06B1F">
      <w:pPr>
        <w:pStyle w:val="Zkladntext"/>
        <w:suppressAutoHyphens w:val="0"/>
        <w:ind w:left="284" w:hanging="284"/>
        <w:rPr>
          <w:rFonts w:cs="Times New Roman"/>
        </w:rPr>
      </w:pPr>
      <w:r>
        <w:rPr>
          <w:rFonts w:cs="Times New Roman"/>
        </w:rPr>
        <w:t>1. Zhotovitel se zavazuje, že pro objednatele provede</w:t>
      </w:r>
      <w:r>
        <w:rPr>
          <w:rFonts w:cs="Times New Roman"/>
        </w:rPr>
        <w:t xml:space="preserve"> vybavení kancelářských prostor</w:t>
      </w:r>
      <w:r>
        <w:rPr>
          <w:rFonts w:cs="Times New Roman"/>
        </w:rPr>
        <w:t xml:space="preserve"> </w:t>
      </w:r>
      <w:r>
        <w:rPr>
          <w:rFonts w:cs="Times New Roman"/>
        </w:rPr>
        <w:t>v nově rekonstruované radnici, Žižkovo náměstí 32, 374 01 Trhové Sviny dle specifikace, která je nedílnou součástí této smlouvy.</w:t>
      </w:r>
      <w:r>
        <w:rPr>
          <w:rFonts w:cs="Times New Roman"/>
        </w:rPr>
        <w:t>(d</w:t>
      </w:r>
      <w:r>
        <w:rPr>
          <w:rFonts w:cs="Times New Roman"/>
        </w:rPr>
        <w:t>ále také „dílo“)</w:t>
      </w:r>
      <w:r>
        <w:rPr>
          <w:rFonts w:cs="Times New Roman"/>
        </w:rPr>
        <w:t>.</w:t>
      </w:r>
    </w:p>
    <w:p w:rsidR="00B06B1F" w:rsidRDefault="00B06B1F" w:rsidP="00B06B1F">
      <w:pPr>
        <w:pStyle w:val="Zkladntext"/>
        <w:rPr>
          <w:rFonts w:cs="Times New Roman"/>
        </w:rPr>
      </w:pPr>
    </w:p>
    <w:p w:rsidR="00B06B1F" w:rsidRDefault="00B06B1F" w:rsidP="00B06B1F">
      <w:pPr>
        <w:pStyle w:val="Zkladntext"/>
        <w:ind w:left="284" w:hanging="284"/>
        <w:rPr>
          <w:rFonts w:cs="Times New Roman"/>
        </w:rPr>
      </w:pPr>
      <w:r>
        <w:rPr>
          <w:rFonts w:cs="Times New Roman"/>
        </w:rPr>
        <w:t xml:space="preserve">2. Objednatel se zavazuje k převzetí díla a k zaplacení ceny za podmínek dále uvedených. </w:t>
      </w:r>
      <w:r>
        <w:rPr>
          <w:rFonts w:cs="Times New Roman"/>
        </w:rPr>
        <w:br/>
        <w:t>O předání a převzetí díla vyhotoví smluvní strany zápis.</w:t>
      </w:r>
    </w:p>
    <w:p w:rsidR="00B06B1F" w:rsidRDefault="00B06B1F" w:rsidP="00B06B1F">
      <w:pPr>
        <w:pStyle w:val="Zkladntext"/>
        <w:rPr>
          <w:rFonts w:cs="Times New Roman"/>
        </w:rPr>
      </w:pPr>
    </w:p>
    <w:p w:rsidR="004C7486" w:rsidRDefault="004C7486" w:rsidP="00B06B1F">
      <w:pPr>
        <w:pStyle w:val="Zkladntext"/>
        <w:rPr>
          <w:rFonts w:cs="Times New Roman"/>
        </w:rPr>
      </w:pPr>
    </w:p>
    <w:p w:rsidR="00B06B1F" w:rsidRDefault="00B06B1F" w:rsidP="00B06B1F">
      <w:pPr>
        <w:rPr>
          <w:rFonts w:cs="Times New Roman"/>
        </w:rPr>
      </w:pPr>
    </w:p>
    <w:p w:rsidR="00B06B1F" w:rsidRDefault="00B06B1F" w:rsidP="00B06B1F">
      <w:pPr>
        <w:pStyle w:val="Nadpis4"/>
        <w:numPr>
          <w:ilvl w:val="3"/>
          <w:numId w:val="1"/>
        </w:numPr>
        <w:tabs>
          <w:tab w:val="left" w:pos="0"/>
        </w:tabs>
        <w:rPr>
          <w:rFonts w:cs="Times New Roman"/>
        </w:rPr>
      </w:pPr>
      <w:r>
        <w:rPr>
          <w:rFonts w:cs="Times New Roman"/>
        </w:rPr>
        <w:t>III. Doba plnění</w:t>
      </w:r>
    </w:p>
    <w:p w:rsidR="00B06B1F" w:rsidRDefault="00B06B1F" w:rsidP="00B06B1F">
      <w:pPr>
        <w:rPr>
          <w:rFonts w:cs="Times New Roman"/>
        </w:rPr>
      </w:pPr>
    </w:p>
    <w:p w:rsidR="00B06B1F" w:rsidRDefault="00B06B1F" w:rsidP="00B06B1F">
      <w:pPr>
        <w:tabs>
          <w:tab w:val="left" w:pos="284"/>
        </w:tabs>
        <w:ind w:left="284" w:hanging="284"/>
        <w:jc w:val="both"/>
        <w:rPr>
          <w:rFonts w:cs="Times New Roman"/>
          <w:sz w:val="24"/>
          <w:u w:val="single"/>
        </w:rPr>
      </w:pPr>
      <w:r>
        <w:rPr>
          <w:rFonts w:cs="Times New Roman"/>
          <w:sz w:val="24"/>
        </w:rPr>
        <w:t xml:space="preserve">1. Zhotovitel se zavazuje dokončit a předat objednateli dílo v termínu do </w:t>
      </w:r>
      <w:r>
        <w:rPr>
          <w:rFonts w:cs="Times New Roman"/>
          <w:sz w:val="24"/>
        </w:rPr>
        <w:t>15. června 2017</w:t>
      </w:r>
      <w:r>
        <w:rPr>
          <w:rFonts w:cs="Times New Roman"/>
          <w:sz w:val="24"/>
        </w:rPr>
        <w:t>.</w:t>
      </w:r>
    </w:p>
    <w:p w:rsidR="00B06B1F" w:rsidRDefault="00B06B1F" w:rsidP="00B06B1F">
      <w:pPr>
        <w:tabs>
          <w:tab w:val="left" w:pos="284"/>
        </w:tabs>
        <w:ind w:left="284" w:hanging="284"/>
        <w:jc w:val="both"/>
        <w:rPr>
          <w:rFonts w:cs="Times New Roman"/>
          <w:sz w:val="24"/>
          <w:u w:val="single"/>
        </w:rPr>
      </w:pPr>
    </w:p>
    <w:p w:rsidR="00B06B1F" w:rsidRDefault="00B06B1F" w:rsidP="00B06B1F">
      <w:pPr>
        <w:ind w:left="284" w:hanging="284"/>
        <w:jc w:val="both"/>
        <w:rPr>
          <w:rFonts w:cs="Times New Roman"/>
        </w:rPr>
      </w:pPr>
      <w:r>
        <w:rPr>
          <w:rFonts w:cs="Times New Roman"/>
          <w:sz w:val="24"/>
        </w:rPr>
        <w:t>2. V případě zpoždění prací upozorní zhotovitel neprodleně objednatele na tuto skutečnost a její důvody a svolá jednání k řešení případného posunu termínu.</w:t>
      </w:r>
    </w:p>
    <w:p w:rsidR="00B06B1F" w:rsidRDefault="00B06B1F" w:rsidP="00B06B1F">
      <w:pPr>
        <w:pStyle w:val="Nadpis4"/>
        <w:tabs>
          <w:tab w:val="clear" w:pos="0"/>
          <w:tab w:val="left" w:pos="708"/>
        </w:tabs>
        <w:jc w:val="left"/>
        <w:rPr>
          <w:rFonts w:cs="Times New Roman"/>
        </w:rPr>
      </w:pPr>
    </w:p>
    <w:p w:rsidR="004C7486" w:rsidRDefault="004C7486" w:rsidP="004C7486"/>
    <w:p w:rsidR="004C7486" w:rsidRPr="004C7486" w:rsidRDefault="004C7486" w:rsidP="004C7486"/>
    <w:p w:rsidR="00B06B1F" w:rsidRDefault="00B06B1F" w:rsidP="00B06B1F">
      <w:pPr>
        <w:pStyle w:val="Nadpis4"/>
        <w:numPr>
          <w:ilvl w:val="3"/>
          <w:numId w:val="1"/>
        </w:numPr>
        <w:tabs>
          <w:tab w:val="left" w:pos="0"/>
        </w:tabs>
        <w:rPr>
          <w:rFonts w:cs="Times New Roman"/>
        </w:rPr>
      </w:pPr>
      <w:r>
        <w:rPr>
          <w:rFonts w:cs="Times New Roman"/>
        </w:rPr>
        <w:t>IV. Cena díla</w:t>
      </w:r>
    </w:p>
    <w:p w:rsidR="00B06B1F" w:rsidRDefault="00B06B1F" w:rsidP="00B06B1F">
      <w:pPr>
        <w:rPr>
          <w:rFonts w:cs="Times New Roman"/>
          <w:sz w:val="24"/>
        </w:rPr>
      </w:pPr>
    </w:p>
    <w:p w:rsidR="00B06B1F" w:rsidRPr="00B06B1F" w:rsidRDefault="00B06B1F" w:rsidP="00B06B1F">
      <w:pPr>
        <w:pStyle w:val="Odstavecseseznamem"/>
        <w:widowControl w:val="0"/>
        <w:numPr>
          <w:ilvl w:val="0"/>
          <w:numId w:val="9"/>
        </w:numPr>
        <w:suppressAutoHyphens w:val="0"/>
        <w:autoSpaceDE w:val="0"/>
        <w:spacing w:after="220"/>
        <w:jc w:val="both"/>
        <w:rPr>
          <w:rFonts w:cs="Times New Roman"/>
          <w:sz w:val="24"/>
        </w:rPr>
      </w:pPr>
      <w:r w:rsidRPr="00B06B1F">
        <w:rPr>
          <w:rFonts w:cs="Times New Roman"/>
          <w:sz w:val="24"/>
        </w:rPr>
        <w:t xml:space="preserve">Cena díla je sjednána dohodou smluvních stran v souladu s nabídkou zhotovitele. Sjednaná cena činí </w:t>
      </w:r>
      <w:r w:rsidRPr="00B06B1F">
        <w:rPr>
          <w:rFonts w:cs="Times New Roman"/>
          <w:sz w:val="24"/>
        </w:rPr>
        <w:t>281.270</w:t>
      </w:r>
      <w:r w:rsidRPr="00B06B1F">
        <w:rPr>
          <w:rFonts w:cs="Times New Roman"/>
          <w:sz w:val="24"/>
        </w:rPr>
        <w:t xml:space="preserve"> Kč </w:t>
      </w:r>
      <w:r w:rsidRPr="00B06B1F">
        <w:rPr>
          <w:rFonts w:cs="Times New Roman"/>
          <w:sz w:val="24"/>
        </w:rPr>
        <w:t>včetně</w:t>
      </w:r>
      <w:r w:rsidRPr="00B06B1F">
        <w:rPr>
          <w:rFonts w:cs="Times New Roman"/>
          <w:sz w:val="24"/>
        </w:rPr>
        <w:t xml:space="preserve"> DPH</w:t>
      </w:r>
      <w:r w:rsidRPr="00B06B1F">
        <w:rPr>
          <w:rFonts w:cs="Times New Roman"/>
          <w:sz w:val="24"/>
        </w:rPr>
        <w:t xml:space="preserve"> (slovy </w:t>
      </w:r>
      <w:proofErr w:type="spellStart"/>
      <w:r w:rsidRPr="00B06B1F">
        <w:rPr>
          <w:rFonts w:cs="Times New Roman"/>
          <w:sz w:val="24"/>
        </w:rPr>
        <w:t>dvěstěosmdesátjededtisícdvěstěsedmdesát</w:t>
      </w:r>
      <w:proofErr w:type="spellEnd"/>
      <w:r w:rsidRPr="00B06B1F">
        <w:rPr>
          <w:rFonts w:cs="Times New Roman"/>
          <w:sz w:val="24"/>
        </w:rPr>
        <w:t xml:space="preserve"> korun českých)</w:t>
      </w:r>
      <w:r>
        <w:rPr>
          <w:rFonts w:cs="Times New Roman"/>
          <w:sz w:val="24"/>
        </w:rPr>
        <w:t>.</w:t>
      </w:r>
    </w:p>
    <w:p w:rsidR="00B06B1F" w:rsidRDefault="00B06B1F" w:rsidP="00B06B1F">
      <w:pPr>
        <w:pStyle w:val="Zkladntext"/>
        <w:tabs>
          <w:tab w:val="left" w:pos="284"/>
        </w:tabs>
        <w:ind w:left="284"/>
        <w:rPr>
          <w:rFonts w:cs="Times New Roman"/>
        </w:rPr>
      </w:pPr>
    </w:p>
    <w:p w:rsidR="00B06B1F" w:rsidRPr="00B06B1F" w:rsidRDefault="00B06B1F" w:rsidP="00B06B1F">
      <w:pPr>
        <w:pStyle w:val="Odstavecseseznamem"/>
        <w:widowControl w:val="0"/>
        <w:numPr>
          <w:ilvl w:val="0"/>
          <w:numId w:val="9"/>
        </w:numPr>
        <w:suppressAutoHyphens w:val="0"/>
        <w:autoSpaceDE w:val="0"/>
        <w:spacing w:after="220"/>
        <w:jc w:val="both"/>
        <w:rPr>
          <w:rFonts w:cs="Times New Roman"/>
          <w:sz w:val="24"/>
        </w:rPr>
      </w:pPr>
      <w:r w:rsidRPr="00B06B1F">
        <w:rPr>
          <w:rFonts w:cs="Times New Roman"/>
          <w:sz w:val="24"/>
        </w:rPr>
        <w:t xml:space="preserve">Cena díla je dohodnuta jako cena nejvýše přípustná, kterou je možné překročit jen za těchto podmínek: </w:t>
      </w:r>
    </w:p>
    <w:p w:rsidR="00B06B1F" w:rsidRDefault="00B06B1F" w:rsidP="00B06B1F">
      <w:pPr>
        <w:pStyle w:val="Zkladntext"/>
        <w:numPr>
          <w:ilvl w:val="0"/>
          <w:numId w:val="2"/>
        </w:numPr>
        <w:suppressAutoHyphens w:val="0"/>
        <w:rPr>
          <w:rFonts w:cs="Times New Roman"/>
          <w:szCs w:val="24"/>
        </w:rPr>
      </w:pPr>
      <w:r>
        <w:rPr>
          <w:rFonts w:cs="Times New Roman"/>
        </w:rPr>
        <w:t>pokud dojde ke změnám, doplňkům nebo rozšíření předmětu díla na základě požadavku objednatele,</w:t>
      </w:r>
    </w:p>
    <w:p w:rsidR="00B06B1F" w:rsidRDefault="00B06B1F" w:rsidP="00B06B1F">
      <w:pPr>
        <w:numPr>
          <w:ilvl w:val="0"/>
          <w:numId w:val="2"/>
        </w:numPr>
        <w:suppressAutoHyphens w:val="0"/>
        <w:jc w:val="both"/>
        <w:rPr>
          <w:rFonts w:cs="Times New Roman"/>
        </w:rPr>
      </w:pPr>
      <w:r>
        <w:rPr>
          <w:rFonts w:cs="Times New Roman"/>
          <w:sz w:val="24"/>
          <w:szCs w:val="24"/>
        </w:rPr>
        <w:t>pokud v průběhu provádění díla dojde ke změnám sazeb daně z přidané hodnoty.</w:t>
      </w:r>
    </w:p>
    <w:p w:rsidR="004C7486" w:rsidRDefault="004C7486" w:rsidP="00B06B1F">
      <w:pPr>
        <w:pStyle w:val="Nadpis4"/>
        <w:numPr>
          <w:ilvl w:val="3"/>
          <w:numId w:val="1"/>
        </w:numPr>
        <w:tabs>
          <w:tab w:val="left" w:pos="0"/>
        </w:tabs>
        <w:rPr>
          <w:rFonts w:cs="Times New Roman"/>
        </w:rPr>
      </w:pPr>
    </w:p>
    <w:p w:rsidR="004C7486" w:rsidRDefault="004C7486" w:rsidP="00B06B1F">
      <w:pPr>
        <w:pStyle w:val="Nadpis4"/>
        <w:numPr>
          <w:ilvl w:val="3"/>
          <w:numId w:val="1"/>
        </w:numPr>
        <w:tabs>
          <w:tab w:val="left" w:pos="0"/>
        </w:tabs>
        <w:rPr>
          <w:rFonts w:cs="Times New Roman"/>
        </w:rPr>
      </w:pPr>
    </w:p>
    <w:p w:rsidR="004C7486" w:rsidRDefault="004C7486" w:rsidP="00B06B1F">
      <w:pPr>
        <w:pStyle w:val="Nadpis4"/>
        <w:numPr>
          <w:ilvl w:val="3"/>
          <w:numId w:val="1"/>
        </w:numPr>
        <w:tabs>
          <w:tab w:val="left" w:pos="0"/>
        </w:tabs>
        <w:rPr>
          <w:rFonts w:cs="Times New Roman"/>
        </w:rPr>
      </w:pPr>
    </w:p>
    <w:p w:rsidR="004C7486" w:rsidRDefault="004C7486" w:rsidP="00B06B1F">
      <w:pPr>
        <w:pStyle w:val="Nadpis4"/>
        <w:numPr>
          <w:ilvl w:val="3"/>
          <w:numId w:val="1"/>
        </w:numPr>
        <w:tabs>
          <w:tab w:val="left" w:pos="0"/>
        </w:tabs>
        <w:rPr>
          <w:rFonts w:cs="Times New Roman"/>
        </w:rPr>
      </w:pPr>
    </w:p>
    <w:p w:rsidR="00B06B1F" w:rsidRDefault="00B06B1F" w:rsidP="00B06B1F">
      <w:pPr>
        <w:pStyle w:val="Nadpis4"/>
        <w:numPr>
          <w:ilvl w:val="3"/>
          <w:numId w:val="1"/>
        </w:numPr>
        <w:tabs>
          <w:tab w:val="left" w:pos="0"/>
        </w:tabs>
        <w:rPr>
          <w:rFonts w:cs="Times New Roman"/>
        </w:rPr>
      </w:pPr>
      <w:r>
        <w:rPr>
          <w:rFonts w:cs="Times New Roman"/>
        </w:rPr>
        <w:t>V. Platební podmínky</w:t>
      </w:r>
    </w:p>
    <w:p w:rsidR="00B06B1F" w:rsidRDefault="00B06B1F" w:rsidP="00B06B1F">
      <w:pPr>
        <w:jc w:val="both"/>
        <w:rPr>
          <w:rFonts w:cs="Times New Roman"/>
          <w:sz w:val="24"/>
        </w:rPr>
      </w:pPr>
    </w:p>
    <w:p w:rsidR="00B06B1F" w:rsidRDefault="00B06B1F" w:rsidP="00B06B1F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Cena díla bude uhrazena na základě faktury, kterou zhotovitel dodá s předáním díla. Zhotoviteli vzniká právo na úhradu ceny díla dle čl. IV. této smlouvy. </w:t>
      </w:r>
    </w:p>
    <w:p w:rsidR="004C7486" w:rsidRDefault="004C7486" w:rsidP="004C7486">
      <w:pPr>
        <w:tabs>
          <w:tab w:val="left" w:pos="284"/>
        </w:tabs>
        <w:ind w:left="284"/>
        <w:jc w:val="both"/>
        <w:rPr>
          <w:rFonts w:cs="Times New Roman"/>
          <w:sz w:val="24"/>
        </w:rPr>
      </w:pPr>
    </w:p>
    <w:p w:rsidR="004C7486" w:rsidRDefault="004C7486" w:rsidP="00B06B1F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Objednatel uhradí zhotoviteli zálohu ve výši …. Kč do … dnů od podpisu této smlouvy na základě vystavené zálohové faktury</w:t>
      </w:r>
    </w:p>
    <w:p w:rsidR="00B06B1F" w:rsidRDefault="00B06B1F" w:rsidP="00B06B1F">
      <w:pPr>
        <w:jc w:val="both"/>
        <w:rPr>
          <w:rFonts w:cs="Times New Roman"/>
          <w:sz w:val="24"/>
        </w:rPr>
      </w:pPr>
    </w:p>
    <w:p w:rsidR="00B06B1F" w:rsidRDefault="00B06B1F" w:rsidP="00B06B1F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Faktura musí obsahovat náležitosti daňového dokladu podle v rozhodné době účinných právních předpisů.</w:t>
      </w:r>
    </w:p>
    <w:p w:rsidR="00B06B1F" w:rsidRDefault="00B06B1F" w:rsidP="00B06B1F">
      <w:pPr>
        <w:jc w:val="both"/>
        <w:rPr>
          <w:rFonts w:cs="Times New Roman"/>
          <w:sz w:val="24"/>
        </w:rPr>
      </w:pPr>
    </w:p>
    <w:p w:rsidR="00B06B1F" w:rsidRDefault="00B06B1F" w:rsidP="00B06B1F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Součástí fakturace musí být v příloze </w:t>
      </w:r>
      <w:r>
        <w:rPr>
          <w:rFonts w:cs="Times New Roman"/>
          <w:sz w:val="24"/>
        </w:rPr>
        <w:t>uvedená specifikace</w:t>
      </w:r>
    </w:p>
    <w:p w:rsidR="00B06B1F" w:rsidRDefault="00B06B1F" w:rsidP="00B06B1F">
      <w:pPr>
        <w:ind w:left="720"/>
        <w:jc w:val="both"/>
        <w:rPr>
          <w:rFonts w:cs="Times New Roman"/>
          <w:sz w:val="24"/>
        </w:rPr>
      </w:pPr>
    </w:p>
    <w:p w:rsidR="00B06B1F" w:rsidRDefault="00B06B1F" w:rsidP="00B06B1F">
      <w:pPr>
        <w:ind w:left="284" w:hanging="284"/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</w:rPr>
        <w:t>4. Daň z přidané hodnoty bude stanovena a fakturována v souladu s právními předpisy účinnými v rozhodné době.</w:t>
      </w:r>
    </w:p>
    <w:p w:rsidR="00B06B1F" w:rsidRDefault="00B06B1F" w:rsidP="00B06B1F">
      <w:pPr>
        <w:jc w:val="both"/>
        <w:rPr>
          <w:rFonts w:cs="Times New Roman"/>
          <w:color w:val="FF0000"/>
          <w:sz w:val="24"/>
          <w:szCs w:val="24"/>
        </w:rPr>
      </w:pPr>
    </w:p>
    <w:p w:rsidR="00B06B1F" w:rsidRDefault="00B06B1F" w:rsidP="00B06B1F">
      <w:pPr>
        <w:pStyle w:val="Zkladntext"/>
        <w:tabs>
          <w:tab w:val="left" w:pos="284"/>
        </w:tabs>
        <w:ind w:left="284" w:hanging="284"/>
        <w:rPr>
          <w:rFonts w:cs="Times New Roman"/>
        </w:rPr>
      </w:pPr>
      <w:r>
        <w:rPr>
          <w:rFonts w:cs="Times New Roman"/>
        </w:rPr>
        <w:t>5. Objednatel je oprávněn vrátit zhotoviteli fakturu do data její splatnosti, jestliže bude obsahovat nesprávné či neúplné údaje. V takovém případě se přeruší plynutí lhůty splatnosti a nová lhůta splatnosti začne plynout ode dne doručení opravené faktury objednateli.</w:t>
      </w:r>
    </w:p>
    <w:p w:rsidR="00B06B1F" w:rsidRDefault="00B06B1F" w:rsidP="00B06B1F">
      <w:pPr>
        <w:pStyle w:val="Zkladntext"/>
        <w:tabs>
          <w:tab w:val="left" w:pos="284"/>
        </w:tabs>
        <w:ind w:left="284" w:hanging="284"/>
        <w:rPr>
          <w:rFonts w:cs="Times New Roman"/>
        </w:rPr>
      </w:pPr>
    </w:p>
    <w:p w:rsidR="00B06B1F" w:rsidRDefault="00B06B1F" w:rsidP="00B06B1F">
      <w:pPr>
        <w:pStyle w:val="Zkladntext"/>
        <w:tabs>
          <w:tab w:val="left" w:pos="284"/>
        </w:tabs>
        <w:ind w:left="284" w:hanging="284"/>
        <w:rPr>
          <w:rFonts w:cs="Times New Roman"/>
        </w:rPr>
      </w:pPr>
      <w:r>
        <w:rPr>
          <w:rFonts w:cs="Times New Roman"/>
        </w:rPr>
        <w:t>6. Splatnost sjednaných faktur činí 14 dnů ode dne jejich doručení objednateli.</w:t>
      </w:r>
    </w:p>
    <w:p w:rsidR="00B06B1F" w:rsidRDefault="00B06B1F" w:rsidP="00B06B1F">
      <w:pPr>
        <w:pStyle w:val="Zkladntext"/>
        <w:tabs>
          <w:tab w:val="left" w:pos="284"/>
        </w:tabs>
        <w:ind w:left="284" w:hanging="284"/>
        <w:rPr>
          <w:rFonts w:cs="Times New Roman"/>
        </w:rPr>
      </w:pPr>
    </w:p>
    <w:p w:rsidR="00B06B1F" w:rsidRDefault="00B06B1F" w:rsidP="00B06B1F">
      <w:pPr>
        <w:pStyle w:val="Zkladntext"/>
        <w:tabs>
          <w:tab w:val="left" w:pos="284"/>
        </w:tabs>
        <w:ind w:left="284" w:hanging="284"/>
        <w:rPr>
          <w:rFonts w:cs="Times New Roman"/>
        </w:rPr>
      </w:pPr>
      <w:r>
        <w:rPr>
          <w:rFonts w:cs="Times New Roman"/>
        </w:rPr>
        <w:t xml:space="preserve">7. Úhrada za plnění z této smlouvy bude realizována bezhotovostním převodem na účet zhotovitele, který je správcem daně (finančním úřadem) zveřejněn způsobem umožňujícím dálkový přístup ve smyslu ustanovení § 109 odst. 2 písm. c) z. </w:t>
      </w:r>
      <w:proofErr w:type="gramStart"/>
      <w:r>
        <w:rPr>
          <w:rFonts w:cs="Times New Roman"/>
        </w:rPr>
        <w:t>č.</w:t>
      </w:r>
      <w:proofErr w:type="gramEnd"/>
      <w:r>
        <w:rPr>
          <w:rFonts w:cs="Times New Roman"/>
        </w:rPr>
        <w:t xml:space="preserve"> 235/2004 Sb., o dani z přidané hodnoty, ve znění pozdějších předpisů (dále jen zákon o DPH).</w:t>
      </w:r>
    </w:p>
    <w:p w:rsidR="00B06B1F" w:rsidRDefault="00B06B1F" w:rsidP="00B06B1F">
      <w:pPr>
        <w:pStyle w:val="Zkladntext"/>
        <w:tabs>
          <w:tab w:val="left" w:pos="284"/>
        </w:tabs>
        <w:ind w:left="284" w:hanging="284"/>
        <w:rPr>
          <w:rFonts w:cs="Times New Roman"/>
        </w:rPr>
      </w:pPr>
      <w:r>
        <w:rPr>
          <w:rFonts w:cs="Times New Roman"/>
        </w:rPr>
        <w:t> </w:t>
      </w:r>
    </w:p>
    <w:p w:rsidR="00B06B1F" w:rsidRDefault="00B06B1F" w:rsidP="004C7486">
      <w:pPr>
        <w:pStyle w:val="Zkladntext"/>
        <w:tabs>
          <w:tab w:val="left" w:pos="284"/>
        </w:tabs>
        <w:ind w:left="284" w:hanging="284"/>
        <w:rPr>
          <w:rFonts w:cs="Times New Roman"/>
        </w:rPr>
        <w:sectPr w:rsidR="00B06B1F">
          <w:pgSz w:w="11906" w:h="16838"/>
          <w:pgMar w:top="840" w:right="1152" w:bottom="840" w:left="1152" w:header="708" w:footer="708" w:gutter="0"/>
          <w:cols w:space="708"/>
        </w:sectPr>
      </w:pPr>
      <w:r>
        <w:rPr>
          <w:rFonts w:cs="Times New Roman"/>
        </w:rPr>
        <w:t>8. Pokud se po dobu účinnosti této smlouvy zhotovitel stane nespolehlivým plátcem ve smyslu ustanovení § 109 odst. 3 zákona o DPH, smluvní strany se dohodly, že objednatel uhradí DPH za zdanitelné plnění přímo příslušnému správci daně. Objednatelem takto provedená úhrada je považována za uhrazení příslušné části smluvní ceny rovnající se vý</w:t>
      </w:r>
      <w:r w:rsidR="004C7486">
        <w:rPr>
          <w:rFonts w:cs="Times New Roman"/>
        </w:rPr>
        <w:t>ši DPH fakturované zhotovitele.</w:t>
      </w:r>
    </w:p>
    <w:p w:rsidR="00B06B1F" w:rsidRDefault="004C7486" w:rsidP="004C7486">
      <w:pPr>
        <w:pStyle w:val="Nadpis4"/>
        <w:tabs>
          <w:tab w:val="clear" w:pos="0"/>
          <w:tab w:val="left" w:pos="708"/>
        </w:tabs>
        <w:jc w:val="left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</w:t>
      </w:r>
      <w:r w:rsidR="00B06B1F">
        <w:rPr>
          <w:rFonts w:cs="Times New Roman"/>
        </w:rPr>
        <w:t>VI. Spolupůsobení a podklady objednatele</w:t>
      </w:r>
    </w:p>
    <w:p w:rsidR="00B06B1F" w:rsidRDefault="00B06B1F" w:rsidP="00B06B1F">
      <w:pPr>
        <w:rPr>
          <w:rFonts w:cs="Times New Roman"/>
          <w:sz w:val="24"/>
        </w:rPr>
      </w:pPr>
    </w:p>
    <w:p w:rsidR="00B06B1F" w:rsidRDefault="00B06B1F" w:rsidP="00B06B1F">
      <w:pPr>
        <w:pStyle w:val="Zkladntext"/>
        <w:numPr>
          <w:ilvl w:val="0"/>
          <w:numId w:val="4"/>
        </w:numPr>
        <w:tabs>
          <w:tab w:val="left" w:pos="284"/>
        </w:tabs>
        <w:ind w:left="284" w:hanging="284"/>
        <w:rPr>
          <w:rFonts w:cs="Times New Roman"/>
        </w:rPr>
      </w:pPr>
      <w:r>
        <w:rPr>
          <w:rFonts w:cs="Times New Roman"/>
        </w:rPr>
        <w:t>Zhotovitel vypracuje dílo uvedené v čl. II. této smlouvy.</w:t>
      </w:r>
    </w:p>
    <w:p w:rsidR="00B06B1F" w:rsidRDefault="00B06B1F" w:rsidP="00B06B1F">
      <w:pPr>
        <w:pStyle w:val="Zkladntext"/>
        <w:ind w:left="284"/>
        <w:rPr>
          <w:rFonts w:cs="Times New Roman"/>
        </w:rPr>
      </w:pPr>
    </w:p>
    <w:p w:rsidR="00B06B1F" w:rsidRDefault="00B06B1F" w:rsidP="00B06B1F">
      <w:pPr>
        <w:pStyle w:val="Zkladntext"/>
        <w:numPr>
          <w:ilvl w:val="0"/>
          <w:numId w:val="4"/>
        </w:numPr>
        <w:tabs>
          <w:tab w:val="left" w:pos="284"/>
        </w:tabs>
        <w:ind w:left="284" w:hanging="284"/>
        <w:rPr>
          <w:rFonts w:cs="Times New Roman"/>
        </w:rPr>
      </w:pPr>
      <w:r>
        <w:rPr>
          <w:rFonts w:cs="Times New Roman"/>
        </w:rPr>
        <w:t>Objednatel se zavazuje, že v době zpracovávání díla se bude zúčastňovat všech jednání, týkajících se tohoto díla, na která bude zhotovitelem pozván.</w:t>
      </w:r>
    </w:p>
    <w:p w:rsidR="00B06B1F" w:rsidRDefault="00B06B1F" w:rsidP="00B06B1F">
      <w:pPr>
        <w:jc w:val="both"/>
        <w:rPr>
          <w:rFonts w:cs="Times New Roman"/>
          <w:sz w:val="24"/>
        </w:rPr>
      </w:pPr>
    </w:p>
    <w:p w:rsidR="00B06B1F" w:rsidRDefault="00B06B1F" w:rsidP="00B06B1F">
      <w:pPr>
        <w:pStyle w:val="Zkladntext"/>
        <w:numPr>
          <w:ilvl w:val="0"/>
          <w:numId w:val="4"/>
        </w:numPr>
        <w:tabs>
          <w:tab w:val="left" w:pos="284"/>
        </w:tabs>
        <w:ind w:left="284" w:hanging="284"/>
        <w:rPr>
          <w:rFonts w:cs="Times New Roman"/>
        </w:rPr>
      </w:pPr>
      <w:r>
        <w:rPr>
          <w:rFonts w:cs="Times New Roman"/>
        </w:rPr>
        <w:t>Objednatel bude zhotovitele informovat o všech změnách, které mu budou známy a mohou ovlivnit výsledek prací na díle.</w:t>
      </w:r>
    </w:p>
    <w:p w:rsidR="00B06B1F" w:rsidRDefault="00B06B1F" w:rsidP="00B06B1F">
      <w:pPr>
        <w:pStyle w:val="Zkladntext"/>
        <w:rPr>
          <w:rFonts w:cs="Times New Roman"/>
        </w:rPr>
      </w:pPr>
    </w:p>
    <w:p w:rsidR="00B06B1F" w:rsidRDefault="00B06B1F" w:rsidP="00B06B1F">
      <w:pPr>
        <w:pStyle w:val="Zkladntext"/>
        <w:numPr>
          <w:ilvl w:val="0"/>
          <w:numId w:val="4"/>
        </w:numPr>
        <w:tabs>
          <w:tab w:val="left" w:pos="284"/>
        </w:tabs>
        <w:ind w:left="284" w:hanging="284"/>
        <w:rPr>
          <w:rFonts w:cs="Times New Roman"/>
        </w:rPr>
      </w:pPr>
      <w:r>
        <w:rPr>
          <w:rFonts w:cs="Times New Roman"/>
        </w:rPr>
        <w:t>Objednatel se zavazuje, že zhotoviteli zpřístupní objekty k měření a získání potřebných údajů.</w:t>
      </w:r>
    </w:p>
    <w:p w:rsidR="00B06B1F" w:rsidRDefault="00B06B1F" w:rsidP="00B06B1F">
      <w:pPr>
        <w:pStyle w:val="Nadpis4"/>
        <w:tabs>
          <w:tab w:val="clear" w:pos="0"/>
          <w:tab w:val="left" w:pos="708"/>
        </w:tabs>
        <w:jc w:val="left"/>
        <w:rPr>
          <w:rFonts w:cs="Times New Roman"/>
        </w:rPr>
      </w:pPr>
    </w:p>
    <w:p w:rsidR="004C7486" w:rsidRDefault="004C7486" w:rsidP="004C7486"/>
    <w:p w:rsidR="004C7486" w:rsidRPr="004C7486" w:rsidRDefault="004C7486" w:rsidP="004C7486"/>
    <w:p w:rsidR="00B06B1F" w:rsidRDefault="00B06B1F" w:rsidP="00B06B1F">
      <w:pPr>
        <w:pStyle w:val="Nadpis4"/>
        <w:numPr>
          <w:ilvl w:val="3"/>
          <w:numId w:val="1"/>
        </w:numPr>
        <w:tabs>
          <w:tab w:val="left" w:pos="0"/>
        </w:tabs>
        <w:rPr>
          <w:rFonts w:cs="Times New Roman"/>
        </w:rPr>
      </w:pPr>
      <w:r>
        <w:rPr>
          <w:rFonts w:cs="Times New Roman"/>
        </w:rPr>
        <w:t>VII. Kvalitativní podmínky, záruční doba, vady díla</w:t>
      </w:r>
    </w:p>
    <w:p w:rsidR="00B06B1F" w:rsidRDefault="00B06B1F" w:rsidP="00B06B1F">
      <w:pPr>
        <w:pStyle w:val="ZkladntextIMP"/>
        <w:suppressAutoHyphens w:val="0"/>
        <w:spacing w:line="240" w:lineRule="auto"/>
        <w:rPr>
          <w:rFonts w:cs="Times New Roman"/>
        </w:rPr>
      </w:pPr>
    </w:p>
    <w:p w:rsidR="00B06B1F" w:rsidRDefault="00B06B1F" w:rsidP="00B06B1F">
      <w:pPr>
        <w:pStyle w:val="Zkladntext"/>
        <w:numPr>
          <w:ilvl w:val="0"/>
          <w:numId w:val="5"/>
        </w:numPr>
        <w:ind w:left="284" w:hanging="284"/>
        <w:rPr>
          <w:rFonts w:cs="Times New Roman"/>
        </w:rPr>
      </w:pPr>
      <w:r>
        <w:rPr>
          <w:rFonts w:cs="Times New Roman"/>
        </w:rPr>
        <w:t>Zhotovitel poskytuje záruku za dílo v souladu s platnými právními předpisy. Záruční doba díla začíná běžet dnem předání díla objednateli a činí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>24 měsíců.</w:t>
      </w:r>
      <w:r>
        <w:rPr>
          <w:rFonts w:cs="Times New Roman"/>
          <w:i/>
        </w:rPr>
        <w:t xml:space="preserve"> </w:t>
      </w:r>
    </w:p>
    <w:p w:rsidR="00B06B1F" w:rsidRDefault="00B06B1F" w:rsidP="00B06B1F">
      <w:pPr>
        <w:jc w:val="both"/>
        <w:rPr>
          <w:rFonts w:cs="Times New Roman"/>
          <w:sz w:val="24"/>
        </w:rPr>
      </w:pPr>
    </w:p>
    <w:p w:rsidR="00B06B1F" w:rsidRDefault="00B06B1F" w:rsidP="00B06B1F">
      <w:pPr>
        <w:pStyle w:val="Zkladntext"/>
        <w:ind w:left="284" w:hanging="284"/>
        <w:rPr>
          <w:rFonts w:cs="Times New Roman"/>
        </w:rPr>
      </w:pPr>
      <w:r>
        <w:rPr>
          <w:rFonts w:cs="Times New Roman"/>
        </w:rPr>
        <w:t>2. Objednatel je oprávněn reklamovat vady plnění po dobu trvání záruční lhůty. Reklamace musí být řádně doloženy a musí mít písemnou formu. Zhotovitel je povinen každou zjištěnou vadu bez zbytečného odkladu bezplatně odstranit. Bezplatným odstraněním vady díla není dotčeno právo objednatele na náhradu škody.</w:t>
      </w:r>
    </w:p>
    <w:p w:rsidR="00B06B1F" w:rsidRDefault="00B06B1F" w:rsidP="00B06B1F">
      <w:pPr>
        <w:pStyle w:val="Zkladntext"/>
        <w:rPr>
          <w:rFonts w:cs="Times New Roman"/>
        </w:rPr>
      </w:pPr>
    </w:p>
    <w:p w:rsidR="00B06B1F" w:rsidRDefault="00B06B1F" w:rsidP="00B06B1F">
      <w:pPr>
        <w:pStyle w:val="Zkladntext"/>
        <w:ind w:left="284" w:hanging="284"/>
        <w:jc w:val="center"/>
        <w:rPr>
          <w:b/>
        </w:rPr>
      </w:pPr>
      <w:r>
        <w:rPr>
          <w:b/>
        </w:rPr>
        <w:t>VIII. Sankce</w:t>
      </w:r>
    </w:p>
    <w:p w:rsidR="00B06B1F" w:rsidRDefault="00B06B1F" w:rsidP="00B06B1F">
      <w:pPr>
        <w:rPr>
          <w:rFonts w:cs="Times New Roman"/>
        </w:rPr>
      </w:pPr>
    </w:p>
    <w:p w:rsidR="00B06B1F" w:rsidRDefault="00B06B1F" w:rsidP="00B06B1F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 případě prodlení s termínem předání díla je objednatel oprávněn účtovat zhotoviteli smluvní pokutu ve výši 0,05 % z ceny díla za každý den prodlení.</w:t>
      </w:r>
    </w:p>
    <w:p w:rsidR="00B06B1F" w:rsidRDefault="00B06B1F" w:rsidP="00B06B1F">
      <w:pPr>
        <w:ind w:left="360"/>
        <w:jc w:val="both"/>
        <w:rPr>
          <w:rFonts w:cs="Times New Roman"/>
          <w:sz w:val="24"/>
        </w:rPr>
      </w:pPr>
    </w:p>
    <w:p w:rsidR="00B06B1F" w:rsidRDefault="00B06B1F" w:rsidP="00B06B1F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 případě prodlení s termínem splatnosti faktury je zhotovitel oprávněn účtovat objednateli úrok z prodlení ve výši 0,05 % z dlužné částky za každý den prodlení.</w:t>
      </w:r>
    </w:p>
    <w:p w:rsidR="00B06B1F" w:rsidRDefault="00B06B1F" w:rsidP="00B06B1F">
      <w:pPr>
        <w:tabs>
          <w:tab w:val="left" w:pos="284"/>
        </w:tabs>
        <w:jc w:val="both"/>
        <w:rPr>
          <w:rFonts w:cs="Times New Roman"/>
          <w:sz w:val="24"/>
        </w:rPr>
      </w:pPr>
    </w:p>
    <w:p w:rsidR="00B06B1F" w:rsidRDefault="00B06B1F" w:rsidP="00B06B1F">
      <w:pPr>
        <w:pStyle w:val="Barevnseznamzvraznn11"/>
        <w:rPr>
          <w:rFonts w:cs="Times New Roman"/>
        </w:rPr>
      </w:pPr>
    </w:p>
    <w:p w:rsidR="00B06B1F" w:rsidRDefault="00B06B1F" w:rsidP="00B06B1F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Smluvní pokuta a úrok z prodlení jsou splatné do 30 kalendářních dnů ode dne, kdy oprávněná strana doručí druhé smluvní straně písemné vyúčtování sankce. </w:t>
      </w:r>
    </w:p>
    <w:p w:rsidR="00B06B1F" w:rsidRDefault="00B06B1F" w:rsidP="00B06B1F">
      <w:pPr>
        <w:tabs>
          <w:tab w:val="left" w:pos="284"/>
        </w:tabs>
        <w:jc w:val="both"/>
        <w:rPr>
          <w:rFonts w:cs="Times New Roman"/>
          <w:sz w:val="24"/>
        </w:rPr>
      </w:pPr>
    </w:p>
    <w:p w:rsidR="00B06B1F" w:rsidRDefault="00B06B1F" w:rsidP="00B06B1F">
      <w:pPr>
        <w:pStyle w:val="Nadpis4"/>
        <w:numPr>
          <w:ilvl w:val="3"/>
          <w:numId w:val="1"/>
        </w:numPr>
        <w:tabs>
          <w:tab w:val="left" w:pos="0"/>
        </w:tabs>
        <w:rPr>
          <w:rFonts w:cs="Times New Roman"/>
        </w:rPr>
      </w:pPr>
    </w:p>
    <w:p w:rsidR="00B06B1F" w:rsidRDefault="00B06B1F" w:rsidP="00B06B1F">
      <w:pPr>
        <w:pStyle w:val="Nadpis4"/>
        <w:numPr>
          <w:ilvl w:val="3"/>
          <w:numId w:val="1"/>
        </w:numPr>
        <w:tabs>
          <w:tab w:val="left" w:pos="0"/>
        </w:tabs>
        <w:rPr>
          <w:rFonts w:cs="Times New Roman"/>
        </w:rPr>
      </w:pPr>
      <w:r>
        <w:rPr>
          <w:rFonts w:cs="Times New Roman"/>
        </w:rPr>
        <w:t>IX. Odstoupení od smlouvy</w:t>
      </w:r>
    </w:p>
    <w:p w:rsidR="00B06B1F" w:rsidRDefault="00B06B1F" w:rsidP="00B06B1F">
      <w:pPr>
        <w:rPr>
          <w:rFonts w:cs="Times New Roman"/>
          <w:sz w:val="24"/>
        </w:rPr>
      </w:pPr>
    </w:p>
    <w:p w:rsidR="00B06B1F" w:rsidRDefault="00B06B1F" w:rsidP="00B06B1F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Dojde-li k odstoupení od smlouvy z důvodů na straně objednatele, bude zhotovitel účtovat objednateli rozpracované práce ve výši odpovídající </w:t>
      </w:r>
      <w:proofErr w:type="gramStart"/>
      <w:r>
        <w:rPr>
          <w:rFonts w:cs="Times New Roman"/>
          <w:sz w:val="24"/>
        </w:rPr>
        <w:t>rozsahu</w:t>
      </w:r>
      <w:proofErr w:type="gramEnd"/>
      <w:r>
        <w:rPr>
          <w:rFonts w:cs="Times New Roman"/>
          <w:sz w:val="24"/>
        </w:rPr>
        <w:t xml:space="preserve"> vykonaných prací ke dni odstoupení.</w:t>
      </w:r>
    </w:p>
    <w:p w:rsidR="00B06B1F" w:rsidRDefault="00B06B1F" w:rsidP="00B06B1F">
      <w:pPr>
        <w:ind w:left="360"/>
        <w:jc w:val="both"/>
        <w:rPr>
          <w:rFonts w:cs="Times New Roman"/>
          <w:sz w:val="24"/>
        </w:rPr>
      </w:pPr>
    </w:p>
    <w:p w:rsidR="00B06B1F" w:rsidRDefault="00B06B1F" w:rsidP="00B06B1F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 případě, že od smlouvy odstoupí zhotovitel, je povinen uhradit objednateli případnou škodu, která by mu odstoupením od smlouvy vznikla.</w:t>
      </w:r>
    </w:p>
    <w:p w:rsidR="00B06B1F" w:rsidRDefault="00B06B1F" w:rsidP="00B06B1F">
      <w:pPr>
        <w:tabs>
          <w:tab w:val="left" w:pos="284"/>
        </w:tabs>
        <w:jc w:val="both"/>
        <w:rPr>
          <w:rFonts w:cs="Times New Roman"/>
          <w:sz w:val="24"/>
        </w:rPr>
      </w:pPr>
    </w:p>
    <w:p w:rsidR="00B06B1F" w:rsidRDefault="00B06B1F" w:rsidP="00B06B1F">
      <w:pPr>
        <w:pStyle w:val="Nadpis1"/>
        <w:numPr>
          <w:ilvl w:val="0"/>
          <w:numId w:val="1"/>
        </w:numPr>
        <w:rPr>
          <w:rFonts w:cs="Times New Roman"/>
        </w:rPr>
      </w:pPr>
    </w:p>
    <w:p w:rsidR="00B06B1F" w:rsidRDefault="00B06B1F" w:rsidP="00B06B1F">
      <w:pPr>
        <w:rPr>
          <w:rFonts w:cs="Times New Roman"/>
        </w:rPr>
      </w:pPr>
    </w:p>
    <w:p w:rsidR="00B06B1F" w:rsidRDefault="00B06B1F" w:rsidP="00B06B1F">
      <w:pPr>
        <w:suppressAutoHyphens w:val="0"/>
        <w:rPr>
          <w:rFonts w:cs="Times New Roman"/>
        </w:rPr>
        <w:sectPr w:rsidR="00B06B1F">
          <w:pgSz w:w="11906" w:h="16838"/>
          <w:pgMar w:top="840" w:right="1152" w:bottom="840" w:left="1152" w:header="708" w:footer="708" w:gutter="0"/>
          <w:cols w:space="708"/>
        </w:sectPr>
      </w:pPr>
    </w:p>
    <w:p w:rsidR="00B06B1F" w:rsidRDefault="00B06B1F" w:rsidP="00B06B1F">
      <w:pPr>
        <w:pStyle w:val="Nadpis4"/>
        <w:numPr>
          <w:ilvl w:val="3"/>
          <w:numId w:val="1"/>
        </w:numPr>
        <w:tabs>
          <w:tab w:val="left" w:pos="0"/>
        </w:tabs>
        <w:rPr>
          <w:rFonts w:cs="Times New Roman"/>
        </w:rPr>
      </w:pPr>
      <w:r>
        <w:rPr>
          <w:rFonts w:cs="Times New Roman"/>
        </w:rPr>
        <w:lastRenderedPageBreak/>
        <w:t>X. Ostatní ujednání</w:t>
      </w:r>
    </w:p>
    <w:p w:rsidR="00B06B1F" w:rsidRDefault="00B06B1F" w:rsidP="00B06B1F">
      <w:pPr>
        <w:pStyle w:val="Barevnseznamzvraznn11"/>
        <w:ind w:left="0"/>
        <w:rPr>
          <w:rFonts w:cs="Times New Roman"/>
        </w:rPr>
      </w:pPr>
    </w:p>
    <w:p w:rsidR="00B06B1F" w:rsidRDefault="00B06B1F" w:rsidP="00B06B1F">
      <w:pPr>
        <w:ind w:left="284" w:hanging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Zhotovitel je vlastníkem zhotovovaného díla a nese nebezpečí škody na něm až do okamžiku jeho převzetí objednatelem. </w:t>
      </w:r>
    </w:p>
    <w:p w:rsidR="00B06B1F" w:rsidRDefault="00B06B1F" w:rsidP="00B06B1F">
      <w:pPr>
        <w:pStyle w:val="Barevnseznamzvraznn11"/>
        <w:ind w:left="0"/>
        <w:rPr>
          <w:rFonts w:cs="Times New Roman"/>
          <w:sz w:val="24"/>
        </w:rPr>
      </w:pPr>
    </w:p>
    <w:p w:rsidR="00B06B1F" w:rsidRDefault="00B06B1F" w:rsidP="00B06B1F">
      <w:pPr>
        <w:tabs>
          <w:tab w:val="left" w:pos="284"/>
        </w:tabs>
        <w:ind w:left="284" w:hanging="284"/>
        <w:jc w:val="both"/>
      </w:pPr>
    </w:p>
    <w:p w:rsidR="00B06B1F" w:rsidRDefault="00B06B1F" w:rsidP="00B06B1F">
      <w:pPr>
        <w:pStyle w:val="Nadpis4"/>
        <w:numPr>
          <w:ilvl w:val="3"/>
          <w:numId w:val="1"/>
        </w:numPr>
        <w:tabs>
          <w:tab w:val="left" w:pos="0"/>
        </w:tabs>
        <w:rPr>
          <w:rFonts w:cs="Times New Roman"/>
          <w:szCs w:val="24"/>
        </w:rPr>
      </w:pPr>
      <w:r>
        <w:rPr>
          <w:rFonts w:cs="Times New Roman"/>
        </w:rPr>
        <w:t>XI. Závěrečná ustanovení</w:t>
      </w:r>
    </w:p>
    <w:p w:rsidR="00B06B1F" w:rsidRDefault="00B06B1F" w:rsidP="00B06B1F">
      <w:pPr>
        <w:rPr>
          <w:rFonts w:cs="Times New Roman"/>
          <w:sz w:val="24"/>
          <w:szCs w:val="24"/>
        </w:rPr>
      </w:pPr>
    </w:p>
    <w:p w:rsidR="00B06B1F" w:rsidRDefault="00B06B1F" w:rsidP="00B06B1F">
      <w:pPr>
        <w:numPr>
          <w:ilvl w:val="0"/>
          <w:numId w:val="8"/>
        </w:numPr>
        <w:suppressAutoHyphens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Smluvní strany shodně prohlašují, že došlo k dohodě o celém obsahu smlouvy.</w:t>
      </w:r>
    </w:p>
    <w:p w:rsidR="00B06B1F" w:rsidRDefault="00B06B1F" w:rsidP="00B06B1F">
      <w:pPr>
        <w:jc w:val="both"/>
        <w:rPr>
          <w:rFonts w:cs="Times New Roman"/>
          <w:sz w:val="24"/>
          <w:szCs w:val="24"/>
        </w:rPr>
      </w:pPr>
    </w:p>
    <w:p w:rsidR="00B06B1F" w:rsidRDefault="00B06B1F" w:rsidP="00B06B1F">
      <w:pPr>
        <w:numPr>
          <w:ilvl w:val="0"/>
          <w:numId w:val="8"/>
        </w:numPr>
        <w:suppressAutoHyphens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Zhotovitel není oprávněn převést svá práva a závazky, vyplývající z této smlouvy na třetí osobu.</w:t>
      </w:r>
    </w:p>
    <w:p w:rsidR="00B06B1F" w:rsidRDefault="00B06B1F" w:rsidP="00B06B1F">
      <w:pPr>
        <w:suppressAutoHyphens w:val="0"/>
        <w:jc w:val="both"/>
        <w:rPr>
          <w:rFonts w:cs="Times New Roman"/>
          <w:sz w:val="24"/>
          <w:szCs w:val="24"/>
        </w:rPr>
      </w:pPr>
    </w:p>
    <w:p w:rsidR="00B06B1F" w:rsidRDefault="00B06B1F" w:rsidP="00B06B1F">
      <w:pPr>
        <w:numPr>
          <w:ilvl w:val="0"/>
          <w:numId w:val="8"/>
        </w:numPr>
        <w:suppressAutoHyphens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Smluvní strany prohlašují, že tato smlouva neobsahuje žádné obchodní tajemství.</w:t>
      </w:r>
    </w:p>
    <w:p w:rsidR="00B06B1F" w:rsidRDefault="00B06B1F" w:rsidP="00B06B1F">
      <w:pPr>
        <w:suppressAutoHyphens w:val="0"/>
        <w:jc w:val="both"/>
        <w:rPr>
          <w:rFonts w:cs="Times New Roman"/>
          <w:sz w:val="24"/>
          <w:szCs w:val="24"/>
        </w:rPr>
      </w:pPr>
    </w:p>
    <w:p w:rsidR="00B06B1F" w:rsidRDefault="00B06B1F" w:rsidP="00B06B1F">
      <w:pPr>
        <w:numPr>
          <w:ilvl w:val="0"/>
          <w:numId w:val="8"/>
        </w:numPr>
        <w:suppressAutoHyphens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Smluvní strany prohlašují, že souhlasí se zveřejněním smlouvy v registru smluv.</w:t>
      </w:r>
    </w:p>
    <w:p w:rsidR="00B06B1F" w:rsidRDefault="00B06B1F" w:rsidP="00B06B1F">
      <w:pPr>
        <w:jc w:val="both"/>
        <w:rPr>
          <w:rFonts w:cs="Times New Roman"/>
          <w:sz w:val="24"/>
          <w:szCs w:val="24"/>
        </w:rPr>
      </w:pPr>
    </w:p>
    <w:p w:rsidR="00B06B1F" w:rsidRDefault="00B06B1F" w:rsidP="00B06B1F">
      <w:pPr>
        <w:numPr>
          <w:ilvl w:val="0"/>
          <w:numId w:val="8"/>
        </w:numPr>
        <w:tabs>
          <w:tab w:val="left" w:pos="0"/>
        </w:tabs>
        <w:suppressAutoHyphens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Tuto smlouvu lze měnit pouze písemnými dodatky, označenými jako dodatek s pořadovým číslem ke smlouvě o dílo a potvrzenými oběma smluvními stranami.</w:t>
      </w:r>
    </w:p>
    <w:p w:rsidR="00B06B1F" w:rsidRDefault="00B06B1F" w:rsidP="00B06B1F">
      <w:pPr>
        <w:jc w:val="both"/>
        <w:rPr>
          <w:rFonts w:cs="Times New Roman"/>
          <w:sz w:val="24"/>
          <w:szCs w:val="24"/>
        </w:rPr>
      </w:pPr>
    </w:p>
    <w:p w:rsidR="00B06B1F" w:rsidRDefault="00B06B1F" w:rsidP="00B06B1F">
      <w:pPr>
        <w:numPr>
          <w:ilvl w:val="0"/>
          <w:numId w:val="8"/>
        </w:numPr>
        <w:suppressAutoHyphens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Smlouva je vyhotovena ve dvou stejnopisech, z nichž po jednom obdrží objednatel a zhotovitel. Případné dodatky k této smlouvě o dílo budou vyhotoveny rovněž ve dvou stejnopisech.</w:t>
      </w:r>
    </w:p>
    <w:p w:rsidR="00B06B1F" w:rsidRDefault="00B06B1F" w:rsidP="00B06B1F">
      <w:pPr>
        <w:suppressAutoHyphens w:val="0"/>
        <w:ind w:left="360"/>
        <w:jc w:val="both"/>
        <w:rPr>
          <w:rFonts w:cs="Times New Roman"/>
          <w:sz w:val="24"/>
          <w:szCs w:val="24"/>
        </w:rPr>
      </w:pPr>
    </w:p>
    <w:p w:rsidR="00B06B1F" w:rsidRDefault="00B06B1F" w:rsidP="00B06B1F">
      <w:pPr>
        <w:numPr>
          <w:ilvl w:val="0"/>
          <w:numId w:val="8"/>
        </w:numPr>
        <w:suppressAutoHyphens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Tato smlouva nabývá platnosti a účinnosti dnem podpisu oprávněných zástupců smluvních stran.</w:t>
      </w:r>
    </w:p>
    <w:p w:rsidR="00B06B1F" w:rsidRDefault="00B06B1F" w:rsidP="00B06B1F">
      <w:pPr>
        <w:jc w:val="both"/>
        <w:rPr>
          <w:rFonts w:cs="Times New Roman"/>
          <w:sz w:val="24"/>
          <w:szCs w:val="24"/>
        </w:rPr>
      </w:pPr>
    </w:p>
    <w:p w:rsidR="00B06B1F" w:rsidRDefault="00B06B1F" w:rsidP="00B06B1F">
      <w:pPr>
        <w:pStyle w:val="Zkladntext"/>
        <w:numPr>
          <w:ilvl w:val="0"/>
          <w:numId w:val="8"/>
        </w:numPr>
        <w:suppressAutoHyphens w:val="0"/>
        <w:rPr>
          <w:rFonts w:cs="Times New Roman"/>
          <w:szCs w:val="24"/>
        </w:rPr>
      </w:pPr>
      <w:r>
        <w:rPr>
          <w:rFonts w:cs="Times New Roman"/>
          <w:szCs w:val="24"/>
        </w:rPr>
        <w:t>Vztahy mezi smluvními stranami výslovně neupravené touto smlouvou se řídí ustanoveními občanského zákoníku a předpisů souvisejících.</w:t>
      </w:r>
    </w:p>
    <w:p w:rsidR="00B06B1F" w:rsidRDefault="00B06B1F" w:rsidP="00B06B1F">
      <w:pPr>
        <w:jc w:val="both"/>
        <w:rPr>
          <w:rFonts w:cs="Times New Roman"/>
          <w:sz w:val="24"/>
          <w:szCs w:val="24"/>
        </w:rPr>
      </w:pPr>
    </w:p>
    <w:p w:rsidR="00B06B1F" w:rsidRDefault="00B06B1F" w:rsidP="00B06B1F">
      <w:pPr>
        <w:numPr>
          <w:ilvl w:val="0"/>
          <w:numId w:val="8"/>
        </w:numPr>
        <w:suppressAutoHyphens w:val="0"/>
        <w:jc w:val="both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Obě smluvní strany prohlašují, že tato smlouva je projevem jejich svobodné a vážné vůle, což stvrzují svými podpisy.</w:t>
      </w:r>
    </w:p>
    <w:p w:rsidR="00B06B1F" w:rsidRDefault="00B06B1F" w:rsidP="00B06B1F">
      <w:pPr>
        <w:suppressAutoHyphens w:val="0"/>
        <w:rPr>
          <w:rFonts w:cs="Times New Roman"/>
          <w:szCs w:val="24"/>
        </w:rPr>
        <w:sectPr w:rsidR="00B06B1F">
          <w:pgSz w:w="11906" w:h="16838"/>
          <w:pgMar w:top="840" w:right="1152" w:bottom="840" w:left="1152" w:header="708" w:footer="708" w:gutter="0"/>
          <w:cols w:space="708"/>
        </w:sectPr>
      </w:pPr>
    </w:p>
    <w:p w:rsidR="00B06B1F" w:rsidRDefault="00B06B1F" w:rsidP="00B06B1F">
      <w:pPr>
        <w:pStyle w:val="ZkladntextIMP"/>
        <w:tabs>
          <w:tab w:val="left" w:pos="5954"/>
        </w:tabs>
        <w:suppressAutoHyphens w:val="0"/>
        <w:spacing w:line="240" w:lineRule="auto"/>
        <w:jc w:val="both"/>
        <w:rPr>
          <w:rFonts w:cs="Times New Roman"/>
          <w:szCs w:val="24"/>
        </w:rPr>
      </w:pPr>
    </w:p>
    <w:p w:rsidR="00B06B1F" w:rsidRDefault="00B06B1F" w:rsidP="00B06B1F">
      <w:pPr>
        <w:pStyle w:val="ZkladntextIMP"/>
        <w:tabs>
          <w:tab w:val="left" w:pos="5954"/>
        </w:tabs>
        <w:suppressAutoHyphens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</w:p>
    <w:p w:rsidR="00B06B1F" w:rsidRDefault="00B06B1F" w:rsidP="00B06B1F">
      <w:pPr>
        <w:rPr>
          <w:sz w:val="24"/>
          <w:szCs w:val="24"/>
        </w:rPr>
      </w:pPr>
      <w:r>
        <w:rPr>
          <w:sz w:val="24"/>
          <w:szCs w:val="24"/>
        </w:rPr>
        <w:t>V Trhových Svin</w:t>
      </w:r>
      <w:r>
        <w:rPr>
          <w:color w:val="0000FF"/>
          <w:sz w:val="24"/>
          <w:szCs w:val="24"/>
        </w:rPr>
        <w:t>e</w:t>
      </w:r>
      <w:r>
        <w:rPr>
          <w:sz w:val="24"/>
          <w:szCs w:val="24"/>
        </w:rPr>
        <w:t xml:space="preserve">ch dne: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V ………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06B1F" w:rsidRDefault="00B06B1F" w:rsidP="00B06B1F">
      <w:pPr>
        <w:ind w:left="360"/>
        <w:rPr>
          <w:sz w:val="24"/>
          <w:szCs w:val="24"/>
        </w:rPr>
      </w:pPr>
      <w:r>
        <w:rPr>
          <w:sz w:val="24"/>
          <w:szCs w:val="24"/>
        </w:rPr>
        <w:br/>
        <w:t>Za objednatele: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zhotovitele:</w:t>
      </w:r>
    </w:p>
    <w:p w:rsidR="00B06B1F" w:rsidRDefault="00B06B1F" w:rsidP="00B06B1F">
      <w:pPr>
        <w:ind w:right="3526"/>
        <w:jc w:val="both"/>
        <w:rPr>
          <w:rFonts w:cs="Times New Roman"/>
          <w:sz w:val="24"/>
          <w:szCs w:val="24"/>
        </w:rPr>
      </w:pPr>
    </w:p>
    <w:p w:rsidR="00B06B1F" w:rsidRDefault="00B06B1F" w:rsidP="00B06B1F">
      <w:pPr>
        <w:ind w:right="3526"/>
        <w:jc w:val="both"/>
        <w:rPr>
          <w:rFonts w:cs="Times New Roman"/>
          <w:sz w:val="24"/>
          <w:szCs w:val="24"/>
        </w:rPr>
      </w:pPr>
    </w:p>
    <w:p w:rsidR="00B06B1F" w:rsidRDefault="00B06B1F" w:rsidP="00B06B1F">
      <w:pPr>
        <w:ind w:right="3526"/>
        <w:jc w:val="both"/>
        <w:rPr>
          <w:rFonts w:cs="Times New Roman"/>
          <w:sz w:val="24"/>
          <w:szCs w:val="24"/>
        </w:rPr>
      </w:pPr>
    </w:p>
    <w:p w:rsidR="00B06B1F" w:rsidRDefault="00B06B1F" w:rsidP="00B06B1F">
      <w:pPr>
        <w:ind w:right="3526"/>
        <w:jc w:val="both"/>
        <w:rPr>
          <w:rFonts w:cs="Times New Roman"/>
          <w:sz w:val="24"/>
          <w:szCs w:val="24"/>
        </w:rPr>
      </w:pPr>
    </w:p>
    <w:p w:rsidR="00B06B1F" w:rsidRDefault="00B06B1F" w:rsidP="00B06B1F">
      <w:pPr>
        <w:ind w:right="-3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……………………………..……</w:t>
      </w:r>
    </w:p>
    <w:p w:rsidR="00B06B1F" w:rsidRDefault="00B06B1F" w:rsidP="00B06B1F">
      <w:pPr>
        <w:ind w:right="-3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Pavel Randa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</w:t>
      </w:r>
      <w:r>
        <w:rPr>
          <w:rFonts w:cs="Times New Roman"/>
          <w:sz w:val="24"/>
          <w:szCs w:val="24"/>
        </w:rPr>
        <w:tab/>
        <w:t xml:space="preserve">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B06B1F" w:rsidRDefault="00B06B1F" w:rsidP="00B06B1F">
      <w:pPr>
        <w:ind w:right="-37"/>
        <w:jc w:val="both"/>
        <w:rPr>
          <w:rFonts w:cs="Times New Roman"/>
          <w:sz w:val="24"/>
          <w:szCs w:val="24"/>
        </w:rPr>
      </w:pPr>
    </w:p>
    <w:p w:rsidR="00B06B1F" w:rsidRDefault="00B06B1F" w:rsidP="00B06B1F">
      <w:pPr>
        <w:ind w:right="3526"/>
        <w:jc w:val="both"/>
        <w:rPr>
          <w:rFonts w:cs="Times New Roman"/>
          <w:sz w:val="24"/>
          <w:szCs w:val="24"/>
        </w:rPr>
      </w:pPr>
    </w:p>
    <w:p w:rsidR="00B06B1F" w:rsidRDefault="00B06B1F" w:rsidP="00B06B1F">
      <w:pPr>
        <w:ind w:right="3526"/>
        <w:jc w:val="both"/>
        <w:rPr>
          <w:rFonts w:cs="Times New Roman"/>
          <w:sz w:val="24"/>
          <w:szCs w:val="24"/>
        </w:rPr>
      </w:pPr>
    </w:p>
    <w:p w:rsidR="00B06B1F" w:rsidRDefault="00B06B1F" w:rsidP="00B06B1F">
      <w:pPr>
        <w:ind w:right="3526"/>
        <w:jc w:val="both"/>
        <w:rPr>
          <w:rFonts w:cs="Times New Roman"/>
          <w:sz w:val="24"/>
          <w:szCs w:val="24"/>
        </w:rPr>
      </w:pPr>
    </w:p>
    <w:p w:rsidR="00B06B1F" w:rsidRDefault="00B06B1F" w:rsidP="00B06B1F">
      <w:pPr>
        <w:ind w:right="35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Přílohy:</w:t>
      </w:r>
    </w:p>
    <w:p w:rsidR="004C7486" w:rsidRDefault="004C7486" w:rsidP="00B06B1F">
      <w:pPr>
        <w:ind w:right="35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Specifikace</w:t>
      </w:r>
      <w:bookmarkStart w:id="0" w:name="_GoBack"/>
      <w:bookmarkEnd w:id="0"/>
    </w:p>
    <w:p w:rsidR="00B06B1F" w:rsidRDefault="00B06B1F" w:rsidP="00B06B1F">
      <w:pPr>
        <w:suppressAutoHyphens w:val="0"/>
        <w:rPr>
          <w:rFonts w:cs="Times New Roman"/>
        </w:rPr>
      </w:pPr>
    </w:p>
    <w:p w:rsidR="00B06B1F" w:rsidRDefault="00B06B1F" w:rsidP="00B06B1F">
      <w:pPr>
        <w:suppressAutoHyphens w:val="0"/>
        <w:rPr>
          <w:rFonts w:cs="Times New Roman"/>
        </w:rPr>
      </w:pPr>
    </w:p>
    <w:p w:rsidR="00B06B1F" w:rsidRDefault="00B06B1F" w:rsidP="00B06B1F">
      <w:pPr>
        <w:suppressAutoHyphens w:val="0"/>
        <w:rPr>
          <w:rFonts w:cs="Times New Roman"/>
        </w:rPr>
      </w:pPr>
    </w:p>
    <w:p w:rsidR="00B06B1F" w:rsidRDefault="00B06B1F" w:rsidP="00B06B1F">
      <w:pPr>
        <w:suppressAutoHyphens w:val="0"/>
        <w:rPr>
          <w:rFonts w:cs="Times New Roman"/>
        </w:rPr>
      </w:pPr>
    </w:p>
    <w:p w:rsidR="00B06B1F" w:rsidRDefault="00B06B1F" w:rsidP="00B06B1F">
      <w:pPr>
        <w:suppressAutoHyphens w:val="0"/>
        <w:rPr>
          <w:rFonts w:cs="Times New Roman"/>
        </w:rPr>
      </w:pPr>
    </w:p>
    <w:p w:rsidR="00B06B1F" w:rsidRDefault="00B06B1F" w:rsidP="00B06B1F">
      <w:pPr>
        <w:suppressAutoHyphens w:val="0"/>
        <w:rPr>
          <w:rFonts w:cs="Times New Roman"/>
        </w:rPr>
      </w:pPr>
    </w:p>
    <w:p w:rsidR="00B06B1F" w:rsidRDefault="00B06B1F" w:rsidP="00B06B1F">
      <w:pPr>
        <w:suppressAutoHyphens w:val="0"/>
        <w:rPr>
          <w:rFonts w:cs="Times New Roman"/>
        </w:rPr>
      </w:pPr>
    </w:p>
    <w:p w:rsidR="00D676FE" w:rsidRDefault="00D676FE"/>
    <w:sectPr w:rsidR="00D67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sz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</w:abstractNum>
  <w:abstractNum w:abstractNumId="8" w15:restartNumberingAfterBreak="0">
    <w:nsid w:val="5B7B4944"/>
    <w:multiLevelType w:val="hybridMultilevel"/>
    <w:tmpl w:val="4E9AD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1F"/>
    <w:rsid w:val="004C7486"/>
    <w:rsid w:val="00B06B1F"/>
    <w:rsid w:val="00D6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C296"/>
  <w15:chartTrackingRefBased/>
  <w15:docId w15:val="{CC9E8A19-5828-4933-B974-D300F2F2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B1F"/>
    <w:pPr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B06B1F"/>
    <w:pPr>
      <w:keepNext/>
      <w:tabs>
        <w:tab w:val="num" w:pos="0"/>
      </w:tabs>
      <w:jc w:val="center"/>
      <w:outlineLvl w:val="0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B06B1F"/>
    <w:pPr>
      <w:keepNext/>
      <w:tabs>
        <w:tab w:val="num" w:pos="0"/>
      </w:tabs>
      <w:jc w:val="center"/>
      <w:outlineLvl w:val="3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06B1F"/>
    <w:rPr>
      <w:rFonts w:ascii="Times New Roman" w:eastAsia="Times New Roman" w:hAnsi="Times New Roman" w:cs="Arial"/>
      <w:sz w:val="24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B06B1F"/>
    <w:rPr>
      <w:rFonts w:ascii="Times New Roman" w:eastAsia="Times New Roman" w:hAnsi="Times New Roman" w:cs="Arial"/>
      <w:b/>
      <w:bCs/>
      <w:sz w:val="24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B06B1F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06B1F"/>
    <w:rPr>
      <w:rFonts w:ascii="Times New Roman" w:eastAsia="Times New Roman" w:hAnsi="Times New Roman" w:cs="Arial"/>
      <w:sz w:val="24"/>
      <w:szCs w:val="20"/>
      <w:lang w:eastAsia="ar-SA"/>
    </w:rPr>
  </w:style>
  <w:style w:type="paragraph" w:customStyle="1" w:styleId="ZkladntextIMP">
    <w:name w:val="Základní text_IMP"/>
    <w:basedOn w:val="Normln"/>
    <w:uiPriority w:val="99"/>
    <w:rsid w:val="00B06B1F"/>
    <w:pPr>
      <w:spacing w:line="276" w:lineRule="auto"/>
    </w:pPr>
    <w:rPr>
      <w:sz w:val="24"/>
    </w:rPr>
  </w:style>
  <w:style w:type="paragraph" w:customStyle="1" w:styleId="Barevnseznamzvraznn11">
    <w:name w:val="Barevný seznam – zvýraznění 11"/>
    <w:basedOn w:val="Normln"/>
    <w:uiPriority w:val="99"/>
    <w:rsid w:val="00B06B1F"/>
    <w:pPr>
      <w:ind w:left="708"/>
    </w:pPr>
  </w:style>
  <w:style w:type="paragraph" w:styleId="Odstavecseseznamem">
    <w:name w:val="List Paragraph"/>
    <w:basedOn w:val="Normln"/>
    <w:uiPriority w:val="34"/>
    <w:qFormat/>
    <w:rsid w:val="00B06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971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MUTS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Božáková</dc:creator>
  <cp:keywords/>
  <dc:description/>
  <cp:lastModifiedBy>Ivana Božáková</cp:lastModifiedBy>
  <cp:revision>1</cp:revision>
  <dcterms:created xsi:type="dcterms:W3CDTF">2017-04-25T05:58:00Z</dcterms:created>
  <dcterms:modified xsi:type="dcterms:W3CDTF">2017-04-25T06:14:00Z</dcterms:modified>
</cp:coreProperties>
</file>