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DF03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A11CAA">
        <w:t>1</w:t>
      </w:r>
    </w:p>
    <w:p w14:paraId="25054225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55C746ED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A11CAA">
        <w:t>JEA-JZ-1/2022</w:t>
      </w:r>
      <w:r w:rsidR="00374B49">
        <w:t xml:space="preserve"> ze dne </w:t>
      </w:r>
      <w:r w:rsidR="00A11CAA">
        <w:t>26.4.2022</w:t>
      </w:r>
    </w:p>
    <w:p w14:paraId="58F8E8DC" w14:textId="77777777" w:rsidR="00B320B8" w:rsidRPr="003F2F6D" w:rsidRDefault="00B320B8" w:rsidP="00B320B8">
      <w:pPr>
        <w:rPr>
          <w:rFonts w:cs="Arial"/>
          <w:szCs w:val="20"/>
        </w:rPr>
      </w:pPr>
    </w:p>
    <w:p w14:paraId="600A15F0" w14:textId="77777777" w:rsidR="00A11CAA" w:rsidRPr="003F2F6D" w:rsidRDefault="00A11CAA" w:rsidP="00A11CAA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14:paraId="7DF8861B" w14:textId="77777777" w:rsidR="00A11CAA" w:rsidRPr="003F2F6D" w:rsidRDefault="00A11CAA" w:rsidP="00A11CAA">
      <w:pPr>
        <w:rPr>
          <w:rFonts w:cs="Arial"/>
          <w:szCs w:val="20"/>
        </w:rPr>
      </w:pPr>
    </w:p>
    <w:p w14:paraId="423DA58E" w14:textId="77777777" w:rsidR="00A11CAA" w:rsidRPr="001E1D9C" w:rsidRDefault="00A11CAA" w:rsidP="00A11CAA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52051A37" w14:textId="77777777" w:rsidR="00A11CAA" w:rsidRPr="008A3F8C" w:rsidRDefault="00A11CAA" w:rsidP="00A11CAA">
      <w:pPr>
        <w:tabs>
          <w:tab w:val="left" w:pos="2212"/>
        </w:tabs>
        <w:ind w:left="2211" w:hanging="2211"/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8A3F8C">
        <w:t>Ing. Bořivoj Novotný, ředitel Odboru zaměstnanosti a EU krajské pobočky v Olomouci</w:t>
      </w:r>
    </w:p>
    <w:p w14:paraId="28CBA3D2" w14:textId="77777777" w:rsidR="00A11CAA" w:rsidRPr="00A3020E" w:rsidRDefault="00A11CAA" w:rsidP="00A11CA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7E1DB5">
        <w:rPr>
          <w:rFonts w:cs="Arial"/>
          <w:szCs w:val="20"/>
        </w:rPr>
        <w:t>Dobrovského 1278</w:t>
      </w:r>
      <w:r>
        <w:t>/25, 170 00 Praha 7</w:t>
      </w:r>
    </w:p>
    <w:p w14:paraId="27588216" w14:textId="77777777" w:rsidR="00A11CAA" w:rsidRDefault="00A11CAA" w:rsidP="00A11CA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7E1DB5">
        <w:rPr>
          <w:rFonts w:cs="Arial"/>
          <w:szCs w:val="20"/>
        </w:rPr>
        <w:t>72496991</w:t>
      </w:r>
    </w:p>
    <w:p w14:paraId="098354D2" w14:textId="77777777" w:rsidR="00A11CAA" w:rsidRPr="00A3020E" w:rsidRDefault="00A11CAA" w:rsidP="00A11CA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Vejdovského č.p. 988/4, Hodolany, 779 00 Olomouc 9</w:t>
      </w:r>
    </w:p>
    <w:p w14:paraId="0E59B311" w14:textId="77777777" w:rsidR="00A11CAA" w:rsidRDefault="00A11CAA" w:rsidP="00A11CA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22373E30" w14:textId="77777777" w:rsidR="00A11CAA" w:rsidRDefault="00A11CAA" w:rsidP="00A11CAA">
      <w:pPr>
        <w:tabs>
          <w:tab w:val="left" w:pos="2520"/>
        </w:tabs>
        <w:rPr>
          <w:rFonts w:cs="Arial"/>
          <w:szCs w:val="20"/>
        </w:rPr>
      </w:pPr>
    </w:p>
    <w:p w14:paraId="3C5974F4" w14:textId="77777777" w:rsidR="00A11CAA" w:rsidRDefault="00A11CAA" w:rsidP="00A11CA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EE89359" w14:textId="77777777" w:rsidR="00A11CAA" w:rsidRPr="00A3020E" w:rsidRDefault="00A11CAA" w:rsidP="00A11CAA">
      <w:pPr>
        <w:tabs>
          <w:tab w:val="left" w:pos="2520"/>
        </w:tabs>
        <w:rPr>
          <w:rFonts w:cs="Arial"/>
          <w:szCs w:val="20"/>
        </w:rPr>
      </w:pPr>
    </w:p>
    <w:p w14:paraId="4B69ADF3" w14:textId="77777777" w:rsidR="00A11CA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11CAA" w:rsidRPr="00A11CAA">
        <w:rPr>
          <w:rFonts w:cs="Arial"/>
          <w:szCs w:val="20"/>
        </w:rPr>
        <w:t>SK Řetězárna</w:t>
      </w:r>
      <w:r w:rsidR="00A11CAA">
        <w:t xml:space="preserve"> z. s.</w:t>
      </w:r>
      <w:r w:rsidR="00A11CAA" w:rsidRPr="00A11CAA">
        <w:rPr>
          <w:rFonts w:cs="Arial"/>
          <w:vanish/>
          <w:szCs w:val="20"/>
        </w:rPr>
        <w:t>0</w:t>
      </w:r>
    </w:p>
    <w:p w14:paraId="30431D58" w14:textId="135EA0AD" w:rsidR="00336059" w:rsidRPr="00A3020E" w:rsidRDefault="00A11CA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8A3F8C">
        <w:rPr>
          <w:rFonts w:cs="Arial"/>
          <w:noProof/>
          <w:szCs w:val="20"/>
        </w:rPr>
        <w:t xml:space="preserve">Bc. </w:t>
      </w:r>
      <w:r w:rsidRPr="00A11CAA">
        <w:rPr>
          <w:rFonts w:cs="Arial"/>
          <w:noProof/>
          <w:szCs w:val="20"/>
        </w:rPr>
        <w:t>Jaroslav Kočí</w:t>
      </w:r>
      <w:r>
        <w:rPr>
          <w:noProof/>
        </w:rPr>
        <w:t>, předseda</w:t>
      </w:r>
    </w:p>
    <w:p w14:paraId="19C9792F" w14:textId="77777777" w:rsidR="00336059" w:rsidRPr="00A3020E" w:rsidRDefault="00A11CA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11CAA">
        <w:rPr>
          <w:rFonts w:cs="Arial"/>
          <w:szCs w:val="20"/>
        </w:rPr>
        <w:t>Sportovní č</w:t>
      </w:r>
      <w:r>
        <w:t>.p. 284, 790 81 Česká Ves</w:t>
      </w:r>
    </w:p>
    <w:p w14:paraId="613ACD1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11CAA" w:rsidRPr="00A11CAA">
        <w:rPr>
          <w:rFonts w:cs="Arial"/>
          <w:szCs w:val="20"/>
        </w:rPr>
        <w:t>16626923</w:t>
      </w:r>
    </w:p>
    <w:p w14:paraId="27DB2DCC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1E78AC4D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1676BA80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63DD80A3" w14:textId="77777777" w:rsidR="006D3C6A" w:rsidRPr="00FB780C" w:rsidRDefault="006D3C6A" w:rsidP="006D3C6A">
      <w:pPr>
        <w:pStyle w:val="lnek"/>
      </w:pPr>
      <w:r>
        <w:t>Účel dodatku</w:t>
      </w:r>
    </w:p>
    <w:p w14:paraId="439CD9A3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735615AF" w14:textId="77777777" w:rsidR="006D3C6A" w:rsidRDefault="006D3C6A" w:rsidP="006D3C6A">
      <w:pPr>
        <w:pStyle w:val="lnek"/>
      </w:pPr>
      <w:r w:rsidRPr="003F2F6D">
        <w:t>Článek II</w:t>
      </w:r>
    </w:p>
    <w:p w14:paraId="488AC1C0" w14:textId="77777777" w:rsidR="006D3C6A" w:rsidRPr="00FB780C" w:rsidRDefault="006D3C6A" w:rsidP="006D3C6A">
      <w:pPr>
        <w:pStyle w:val="lnek"/>
      </w:pPr>
      <w:r>
        <w:t>Předmět dodatku</w:t>
      </w:r>
    </w:p>
    <w:p w14:paraId="0E37C13D" w14:textId="77777777" w:rsidR="006D3C6A" w:rsidRDefault="006D3C6A" w:rsidP="006D3C6A">
      <w:pPr>
        <w:pStyle w:val="Bezmezer"/>
        <w:spacing w:after="120"/>
      </w:pPr>
    </w:p>
    <w:p w14:paraId="0BFCF683" w14:textId="77777777" w:rsidR="00A11CAA" w:rsidRDefault="00A11CAA" w:rsidP="00A11CAA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0289BFA8" w14:textId="77777777" w:rsidR="00A11CAA" w:rsidRDefault="00A11CAA" w:rsidP="00A11CAA">
      <w:pPr>
        <w:pStyle w:val="Bezmezer"/>
        <w:spacing w:after="120"/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98A4F1E" w14:textId="77777777" w:rsidR="00A11CAA" w:rsidRDefault="00A11CAA" w:rsidP="00A11CAA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4A0A2FDB" w14:textId="77777777" w:rsidR="00A11CAA" w:rsidRDefault="00A11CAA" w:rsidP="00A11CAA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10</w:t>
      </w:r>
      <w:r>
        <w:rPr>
          <w:noProof/>
        </w:rPr>
        <w:t>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 xml:space="preserve">13 000 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130 000 Kč.</w:t>
      </w:r>
    </w:p>
    <w:p w14:paraId="03DABC01" w14:textId="77777777" w:rsidR="00A11CAA" w:rsidRDefault="00A11CAA" w:rsidP="00A11CAA">
      <w:pPr>
        <w:pStyle w:val="Bezmezer"/>
        <w:spacing w:after="120"/>
      </w:pPr>
      <w:r>
        <w:rPr>
          <w:noProof/>
        </w:rPr>
        <w:lastRenderedPageBreak/>
        <w:t>Dosavadní text článku III. bod 2 dohody se nahrazuje textem:</w:t>
      </w:r>
    </w:p>
    <w:p w14:paraId="796B24DD" w14:textId="77777777" w:rsidR="00A11CAA" w:rsidRDefault="00A11CAA" w:rsidP="00A11CAA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1.5.2022</w:t>
      </w:r>
      <w:r w:rsidRPr="0058691B">
        <w:rPr>
          <w:noProof/>
        </w:rPr>
        <w:t xml:space="preserve"> do </w:t>
      </w:r>
      <w:r>
        <w:rPr>
          <w:noProof/>
        </w:rPr>
        <w:t>28.2.2023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1.5.2022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E721C76" w14:textId="77777777" w:rsidR="00A11CAA" w:rsidRPr="00095310" w:rsidRDefault="00A11CAA" w:rsidP="00A11CAA">
      <w:pPr>
        <w:pStyle w:val="BoddohodyII"/>
        <w:numPr>
          <w:ilvl w:val="0"/>
          <w:numId w:val="0"/>
        </w:numPr>
        <w:ind w:left="426" w:hanging="426"/>
      </w:pPr>
    </w:p>
    <w:p w14:paraId="1ABA9D2E" w14:textId="77777777" w:rsidR="00A11CAA" w:rsidRDefault="00A11CAA" w:rsidP="00A11CAA">
      <w:pPr>
        <w:pStyle w:val="Boddohody"/>
        <w:numPr>
          <w:ilvl w:val="0"/>
          <w:numId w:val="0"/>
        </w:numPr>
      </w:pPr>
    </w:p>
    <w:p w14:paraId="042CBE0A" w14:textId="77777777" w:rsidR="00A11CAA" w:rsidRDefault="00A11CAA" w:rsidP="00A11CAA">
      <w:r w:rsidRPr="008F4CCC">
        <w:t xml:space="preserve">Dodatek je sepsán ve dvou vyhotoveních, z nichž jedno obdrží </w:t>
      </w:r>
      <w:r>
        <w:t>Ú</w:t>
      </w:r>
      <w:r w:rsidRPr="008F4CCC">
        <w:t xml:space="preserve">řad práce a </w:t>
      </w:r>
      <w:r>
        <w:t>jedno zaměstnavatel / příjemce.</w:t>
      </w:r>
    </w:p>
    <w:p w14:paraId="43832E52" w14:textId="77777777" w:rsidR="00A11CAA" w:rsidRPr="008F4CCC" w:rsidRDefault="00A11CAA" w:rsidP="00A11CAA"/>
    <w:p w14:paraId="1A94CB78" w14:textId="77777777" w:rsidR="00A11CAA" w:rsidRDefault="00A11CAA" w:rsidP="00A11CA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594E7F9A" w14:textId="77777777" w:rsidR="00A11CAA" w:rsidRDefault="00A11CAA" w:rsidP="00A11CAA">
      <w:pPr>
        <w:keepNext/>
        <w:keepLines/>
        <w:tabs>
          <w:tab w:val="left" w:pos="2520"/>
        </w:tabs>
      </w:pPr>
    </w:p>
    <w:p w14:paraId="33821BF3" w14:textId="77777777" w:rsidR="00A11CAA" w:rsidRDefault="00A11CAA" w:rsidP="00A11CAA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21770D6D" w14:textId="77777777" w:rsidR="00A11CAA" w:rsidRDefault="00A11CAA" w:rsidP="00A11CAA">
      <w:pPr>
        <w:keepNext/>
        <w:keepLines/>
        <w:tabs>
          <w:tab w:val="left" w:pos="2520"/>
        </w:tabs>
      </w:pPr>
    </w:p>
    <w:p w14:paraId="6F4AC165" w14:textId="77777777" w:rsidR="00A11CAA" w:rsidRPr="003F2F6D" w:rsidRDefault="00A11CAA" w:rsidP="00A11CAA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1EA45BE" w14:textId="77777777" w:rsidR="00A11CAA" w:rsidRPr="003F2F6D" w:rsidRDefault="00A11CAA" w:rsidP="00A11CAA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823BDA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3EEC05" w14:textId="16D3722A" w:rsidR="00662069" w:rsidRPr="003F2F6D" w:rsidRDefault="00A11C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 w:rsidR="006464F2">
        <w:rPr>
          <w:rFonts w:cs="Arial"/>
          <w:szCs w:val="20"/>
        </w:rPr>
        <w:t>28.6.2022</w:t>
      </w:r>
    </w:p>
    <w:p w14:paraId="56F13CC7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B58AA3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948214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4F24A3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53D664B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8A265B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11CAA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1EE6C76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C3F15D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A11CAA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20F586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1C006B1" w14:textId="1B957E9B" w:rsidR="003A2F33" w:rsidRPr="003F2F6D" w:rsidRDefault="008A3F8C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Bc. </w:t>
      </w:r>
      <w:r w:rsidR="00A11CAA" w:rsidRPr="00A11CAA">
        <w:rPr>
          <w:rFonts w:cs="Arial"/>
          <w:szCs w:val="20"/>
        </w:rPr>
        <w:t>Jaroslav Kočí</w:t>
      </w:r>
      <w:r w:rsidR="00A11CAA">
        <w:tab/>
      </w:r>
      <w:r w:rsidR="00A11CAA">
        <w:br/>
        <w:t>předseda</w:t>
      </w:r>
    </w:p>
    <w:p w14:paraId="6ECD9DDF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612E71AA" w14:textId="77777777" w:rsidR="00A11CAA" w:rsidRDefault="00A11CAA" w:rsidP="003A2F33">
      <w:pPr>
        <w:keepNext/>
        <w:keepLines/>
        <w:jc w:val="center"/>
        <w:rPr>
          <w:rFonts w:cs="Arial"/>
          <w:szCs w:val="20"/>
        </w:rPr>
      </w:pPr>
    </w:p>
    <w:p w14:paraId="4DCB7820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1CC36A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2593BAB" w14:textId="77777777" w:rsidR="00A11CAA" w:rsidRDefault="00A11CAA" w:rsidP="00A11CA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14530643" w14:textId="77777777" w:rsidR="00A11CAA" w:rsidRDefault="00A11CAA" w:rsidP="00A11CAA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5023E479" w14:textId="77777777" w:rsidR="00A11CAA" w:rsidRDefault="00A11CAA" w:rsidP="00A11CAA">
      <w:pPr>
        <w:keepNext/>
        <w:keepLines/>
        <w:jc w:val="center"/>
        <w:rPr>
          <w:rFonts w:cs="Arial"/>
          <w:szCs w:val="20"/>
        </w:rPr>
      </w:pPr>
    </w:p>
    <w:p w14:paraId="0C00CF46" w14:textId="77777777" w:rsidR="00A11CAA" w:rsidRPr="003F2F6D" w:rsidRDefault="00A11CAA" w:rsidP="00A11CA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61C77B0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A11CA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D286ACF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7296792A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11B324AA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20925085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2827D217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1AB372AE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A11CAA" w:rsidRPr="00A11CAA">
        <w:rPr>
          <w:rFonts w:cs="Arial"/>
          <w:szCs w:val="20"/>
        </w:rPr>
        <w:t>Ivana Bicanová</w:t>
      </w:r>
    </w:p>
    <w:p w14:paraId="71434B22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11CAA" w:rsidRPr="00A11CAA">
        <w:rPr>
          <w:rFonts w:cs="Arial"/>
          <w:szCs w:val="20"/>
        </w:rPr>
        <w:t>950 121</w:t>
      </w:r>
      <w:r w:rsidR="00A11CAA">
        <w:t xml:space="preserve"> 322</w:t>
      </w:r>
    </w:p>
    <w:p w14:paraId="3DA653F5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30EFBA8B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A11CAA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64A8" w14:textId="77777777" w:rsidR="00B06DB4" w:rsidRDefault="00B06DB4">
      <w:r>
        <w:separator/>
      </w:r>
    </w:p>
  </w:endnote>
  <w:endnote w:type="continuationSeparator" w:id="0">
    <w:p w14:paraId="79D726AA" w14:textId="77777777" w:rsidR="00B06DB4" w:rsidRDefault="00B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DA6A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93B5" w14:textId="77777777" w:rsidR="00F625CC" w:rsidRDefault="00F625CC" w:rsidP="00BE5D41">
    <w:pPr>
      <w:rPr>
        <w:rFonts w:cs="Arial"/>
        <w:b/>
        <w:bCs/>
        <w:caps/>
      </w:rPr>
    </w:pPr>
  </w:p>
  <w:p w14:paraId="580B4DDC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38E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8CFD" w14:textId="77777777" w:rsidR="002E0E29" w:rsidRDefault="002E0E29" w:rsidP="00BE5D41">
    <w:pPr>
      <w:rPr>
        <w:rFonts w:cs="Arial"/>
        <w:b/>
        <w:bCs/>
        <w:caps/>
      </w:rPr>
    </w:pPr>
  </w:p>
  <w:p w14:paraId="1C1EAAC4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888D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D3DA" w14:textId="77777777" w:rsidR="003B68C2" w:rsidRDefault="003B68C2" w:rsidP="00BE5D41">
    <w:pPr>
      <w:rPr>
        <w:rFonts w:cs="Arial"/>
        <w:b/>
        <w:bCs/>
        <w:caps/>
      </w:rPr>
    </w:pPr>
  </w:p>
  <w:p w14:paraId="3B2F3088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B7A3" w14:textId="77777777" w:rsidR="00B06DB4" w:rsidRDefault="00B06DB4">
      <w:r>
        <w:separator/>
      </w:r>
    </w:p>
  </w:footnote>
  <w:footnote w:type="continuationSeparator" w:id="0">
    <w:p w14:paraId="247846C2" w14:textId="77777777" w:rsidR="00B06DB4" w:rsidRDefault="00B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42C9" w14:textId="77777777" w:rsidR="00705F06" w:rsidRDefault="00EE632D" w:rsidP="000F1F30">
    <w:pPr>
      <w:pStyle w:val="Zhlav"/>
      <w:jc w:val="left"/>
    </w:pPr>
    <w:r>
      <w:rPr>
        <w:noProof/>
      </w:rPr>
      <w:drawing>
        <wp:inline distT="0" distB="0" distL="0" distR="0" wp14:anchorId="55CDEBF1" wp14:editId="57E15B2F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817CC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008B" w14:textId="77777777" w:rsidR="002E0E29" w:rsidRDefault="00EE632D" w:rsidP="00705F06">
    <w:pPr>
      <w:pStyle w:val="Zhlav"/>
      <w:jc w:val="center"/>
    </w:pPr>
    <w:r>
      <w:rPr>
        <w:noProof/>
      </w:rPr>
      <w:drawing>
        <wp:inline distT="0" distB="0" distL="0" distR="0" wp14:anchorId="7B740F2F" wp14:editId="2E777A9B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6AB30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A5B2" w14:textId="77777777" w:rsidR="003B68C2" w:rsidRDefault="00EE632D" w:rsidP="00705F06">
    <w:pPr>
      <w:pStyle w:val="Zhlav"/>
      <w:jc w:val="center"/>
    </w:pPr>
    <w:r>
      <w:rPr>
        <w:noProof/>
      </w:rPr>
      <w:drawing>
        <wp:inline distT="0" distB="0" distL="0" distR="0" wp14:anchorId="38A761F4" wp14:editId="086598B9">
          <wp:extent cx="603885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F4500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D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50664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4F2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32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3F8C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1CAA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06DB4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632D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2C0D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05EFC"/>
  <w15:chartTrackingRefBased/>
  <w15:docId w15:val="{54693902-A790-4E1B-8FFF-78F93600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Bicanová Ivana (UPM-JEA)</cp:lastModifiedBy>
  <cp:revision>4</cp:revision>
  <cp:lastPrinted>1899-12-31T23:00:00Z</cp:lastPrinted>
  <dcterms:created xsi:type="dcterms:W3CDTF">2022-06-29T12:29:00Z</dcterms:created>
  <dcterms:modified xsi:type="dcterms:W3CDTF">2022-06-29T12:29:00Z</dcterms:modified>
</cp:coreProperties>
</file>