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EC49" w14:textId="124D201E" w:rsidR="008E6B5A" w:rsidRPr="001F171F" w:rsidRDefault="008E6B5A" w:rsidP="00E1051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F171F">
        <w:rPr>
          <w:rFonts w:ascii="Arial" w:hAnsi="Arial" w:cs="Arial"/>
          <w:b/>
          <w:sz w:val="20"/>
          <w:szCs w:val="20"/>
        </w:rPr>
        <w:t xml:space="preserve">Dodatek č. </w:t>
      </w:r>
      <w:r w:rsidR="00E2381E" w:rsidRPr="001F171F">
        <w:rPr>
          <w:rFonts w:ascii="Arial" w:hAnsi="Arial" w:cs="Arial"/>
          <w:b/>
          <w:sz w:val="20"/>
          <w:szCs w:val="20"/>
        </w:rPr>
        <w:t>6</w:t>
      </w:r>
    </w:p>
    <w:p w14:paraId="43E05282" w14:textId="7D49A94F" w:rsidR="008E6B5A" w:rsidRPr="001F171F" w:rsidRDefault="008E6B5A" w:rsidP="00E1051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b/>
          <w:sz w:val="20"/>
          <w:szCs w:val="20"/>
        </w:rPr>
        <w:t>ke Smlouvě č. 1800845/4600001972</w:t>
      </w:r>
      <w:r w:rsidRPr="001F171F">
        <w:rPr>
          <w:rFonts w:ascii="Arial" w:hAnsi="Arial" w:cs="Arial"/>
          <w:sz w:val="20"/>
          <w:szCs w:val="20"/>
        </w:rPr>
        <w:t xml:space="preserve"> </w:t>
      </w:r>
      <w:r w:rsidRPr="001F171F">
        <w:rPr>
          <w:rFonts w:ascii="Arial" w:hAnsi="Arial" w:cs="Arial"/>
          <w:b/>
          <w:sz w:val="20"/>
          <w:szCs w:val="20"/>
        </w:rPr>
        <w:t>na zajištění licencí Microsoft a souvisejících služeb</w:t>
      </w:r>
      <w:r w:rsidR="000569E0" w:rsidRPr="001F171F">
        <w:rPr>
          <w:rFonts w:ascii="Arial" w:hAnsi="Arial" w:cs="Arial"/>
          <w:sz w:val="20"/>
          <w:szCs w:val="20"/>
        </w:rPr>
        <w:t>,</w:t>
      </w:r>
      <w:r w:rsidR="000569E0" w:rsidRPr="001F171F">
        <w:rPr>
          <w:rFonts w:ascii="Arial" w:hAnsi="Arial" w:cs="Arial"/>
          <w:b/>
          <w:sz w:val="20"/>
          <w:szCs w:val="20"/>
        </w:rPr>
        <w:t xml:space="preserve"> </w:t>
      </w:r>
      <w:r w:rsidR="000569E0" w:rsidRPr="001F171F">
        <w:rPr>
          <w:rFonts w:ascii="Arial" w:hAnsi="Arial" w:cs="Arial"/>
          <w:sz w:val="20"/>
          <w:szCs w:val="20"/>
        </w:rPr>
        <w:t>uzavřené dne 23. 9. 2019 mezi níže uvedenými smluvními stranami, ve znění Dodatku č. 1 ze dne 26. 9. 20</w:t>
      </w:r>
      <w:r w:rsidR="005350D2" w:rsidRPr="001F171F">
        <w:rPr>
          <w:rFonts w:ascii="Arial" w:hAnsi="Arial" w:cs="Arial"/>
          <w:sz w:val="20"/>
          <w:szCs w:val="20"/>
        </w:rPr>
        <w:t>19</w:t>
      </w:r>
      <w:r w:rsidR="00822C3D" w:rsidRPr="001F171F">
        <w:rPr>
          <w:rFonts w:ascii="Arial" w:hAnsi="Arial" w:cs="Arial"/>
          <w:sz w:val="20"/>
          <w:szCs w:val="20"/>
        </w:rPr>
        <w:t xml:space="preserve">, </w:t>
      </w:r>
      <w:r w:rsidR="000569E0" w:rsidRPr="001F171F">
        <w:rPr>
          <w:rFonts w:ascii="Arial" w:hAnsi="Arial" w:cs="Arial"/>
          <w:sz w:val="20"/>
          <w:szCs w:val="20"/>
        </w:rPr>
        <w:t>Dodatku č. 2 ze dne 18. 5. 2020</w:t>
      </w:r>
      <w:r w:rsidR="0029134B" w:rsidRPr="001F171F">
        <w:rPr>
          <w:rFonts w:ascii="Arial" w:hAnsi="Arial" w:cs="Arial"/>
          <w:sz w:val="20"/>
          <w:szCs w:val="20"/>
        </w:rPr>
        <w:t>,</w:t>
      </w:r>
      <w:r w:rsidR="00822C3D" w:rsidRPr="001F171F">
        <w:rPr>
          <w:rFonts w:ascii="Arial" w:hAnsi="Arial" w:cs="Arial"/>
          <w:sz w:val="20"/>
          <w:szCs w:val="20"/>
        </w:rPr>
        <w:t xml:space="preserve"> Dodatku č. 3 ze dne 23. 11. 2020</w:t>
      </w:r>
      <w:r w:rsidR="0029134B" w:rsidRPr="001F171F">
        <w:rPr>
          <w:rFonts w:ascii="Arial" w:hAnsi="Arial" w:cs="Arial"/>
          <w:sz w:val="20"/>
          <w:szCs w:val="20"/>
        </w:rPr>
        <w:t xml:space="preserve"> a Dodatku č. 4 ze dne</w:t>
      </w:r>
      <w:r w:rsidR="00F74617" w:rsidRPr="001F171F">
        <w:rPr>
          <w:rFonts w:ascii="Arial" w:hAnsi="Arial" w:cs="Arial"/>
          <w:sz w:val="20"/>
          <w:szCs w:val="20"/>
        </w:rPr>
        <w:t xml:space="preserve"> 21.</w:t>
      </w:r>
      <w:r w:rsidR="00122C50" w:rsidRPr="001F171F">
        <w:rPr>
          <w:rFonts w:ascii="Arial" w:hAnsi="Arial" w:cs="Arial"/>
          <w:sz w:val="20"/>
          <w:szCs w:val="20"/>
        </w:rPr>
        <w:t xml:space="preserve"> </w:t>
      </w:r>
      <w:r w:rsidR="00F74617" w:rsidRPr="001F171F">
        <w:rPr>
          <w:rFonts w:ascii="Arial" w:hAnsi="Arial" w:cs="Arial"/>
          <w:sz w:val="20"/>
          <w:szCs w:val="20"/>
        </w:rPr>
        <w:t>9.</w:t>
      </w:r>
      <w:r w:rsidR="0029134B" w:rsidRPr="001F171F">
        <w:rPr>
          <w:rFonts w:ascii="Arial" w:hAnsi="Arial" w:cs="Arial"/>
          <w:sz w:val="20"/>
          <w:szCs w:val="20"/>
        </w:rPr>
        <w:t> 2021</w:t>
      </w:r>
      <w:r w:rsidR="00E2381E" w:rsidRPr="001F171F">
        <w:rPr>
          <w:rFonts w:ascii="Arial" w:hAnsi="Arial" w:cs="Arial"/>
          <w:sz w:val="20"/>
          <w:szCs w:val="20"/>
        </w:rPr>
        <w:t xml:space="preserve"> a Dodatku č. 5 ze dne 21. 10. 2021.</w:t>
      </w:r>
    </w:p>
    <w:p w14:paraId="0FCA2297" w14:textId="77777777" w:rsidR="008E6B5A" w:rsidRPr="001F171F" w:rsidRDefault="008E6B5A" w:rsidP="00E10511">
      <w:pPr>
        <w:pStyle w:val="Zkladntext"/>
        <w:keepNext/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89DBAC5" w14:textId="511247D9" w:rsidR="008E6B5A" w:rsidRPr="001F171F" w:rsidRDefault="008E6B5A" w:rsidP="00E10511">
      <w:pPr>
        <w:pStyle w:val="Zkladntext"/>
        <w:keepNext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>(dále jen „</w:t>
      </w:r>
      <w:r w:rsidRPr="001F171F">
        <w:rPr>
          <w:rFonts w:ascii="Arial" w:hAnsi="Arial" w:cs="Arial"/>
          <w:b/>
          <w:sz w:val="20"/>
          <w:szCs w:val="20"/>
        </w:rPr>
        <w:t>Smlouva</w:t>
      </w:r>
      <w:r w:rsidRPr="001F171F">
        <w:rPr>
          <w:rFonts w:ascii="Arial" w:hAnsi="Arial" w:cs="Arial"/>
          <w:sz w:val="20"/>
          <w:szCs w:val="20"/>
        </w:rPr>
        <w:t>” a „</w:t>
      </w:r>
      <w:r w:rsidRPr="001F171F">
        <w:rPr>
          <w:rFonts w:ascii="Arial" w:hAnsi="Arial" w:cs="Arial"/>
          <w:b/>
          <w:sz w:val="20"/>
          <w:szCs w:val="20"/>
        </w:rPr>
        <w:t xml:space="preserve">Dodatek č. </w:t>
      </w:r>
      <w:r w:rsidR="00E2381E" w:rsidRPr="001F171F">
        <w:rPr>
          <w:rFonts w:ascii="Arial" w:hAnsi="Arial" w:cs="Arial"/>
          <w:b/>
          <w:sz w:val="20"/>
          <w:szCs w:val="20"/>
        </w:rPr>
        <w:t>6</w:t>
      </w:r>
      <w:r w:rsidRPr="001F171F">
        <w:rPr>
          <w:rFonts w:ascii="Arial" w:hAnsi="Arial" w:cs="Arial"/>
          <w:sz w:val="20"/>
          <w:szCs w:val="20"/>
        </w:rPr>
        <w:t>“)</w:t>
      </w:r>
    </w:p>
    <w:p w14:paraId="3612EF15" w14:textId="61EF7E70" w:rsidR="008E6B5A" w:rsidRPr="001F171F" w:rsidRDefault="00E36E73" w:rsidP="00E10511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 xml:space="preserve">Evidováno VZP ČR pod </w:t>
      </w:r>
      <w:r w:rsidR="008E6B5A" w:rsidRPr="001F171F">
        <w:rPr>
          <w:rFonts w:ascii="Arial" w:hAnsi="Arial" w:cs="Arial"/>
          <w:sz w:val="20"/>
          <w:szCs w:val="20"/>
        </w:rPr>
        <w:t>ID VZ</w:t>
      </w:r>
      <w:r w:rsidR="00F14267" w:rsidRPr="001F171F">
        <w:rPr>
          <w:rFonts w:ascii="Arial" w:hAnsi="Arial" w:cs="Arial"/>
          <w:sz w:val="20"/>
          <w:szCs w:val="20"/>
        </w:rPr>
        <w:t xml:space="preserve">: </w:t>
      </w:r>
      <w:r w:rsidR="000E49A6" w:rsidRPr="001F171F">
        <w:rPr>
          <w:rFonts w:ascii="Arial" w:hAnsi="Arial" w:cs="Arial"/>
          <w:b/>
          <w:sz w:val="20"/>
          <w:szCs w:val="20"/>
        </w:rPr>
        <w:t>2200251</w:t>
      </w:r>
    </w:p>
    <w:p w14:paraId="0F6AD877" w14:textId="77777777" w:rsidR="008E6B5A" w:rsidRPr="001F171F" w:rsidRDefault="008E6B5A" w:rsidP="00E10511">
      <w:pPr>
        <w:suppressAutoHyphens/>
        <w:spacing w:before="240" w:line="276" w:lineRule="auto"/>
        <w:ind w:right="-873"/>
        <w:outlineLvl w:val="0"/>
        <w:rPr>
          <w:rFonts w:ascii="Arial" w:hAnsi="Arial" w:cs="Arial"/>
          <w:b/>
          <w:bCs/>
          <w:sz w:val="20"/>
          <w:szCs w:val="20"/>
        </w:rPr>
      </w:pPr>
      <w:r w:rsidRPr="001F171F">
        <w:rPr>
          <w:rFonts w:ascii="Arial" w:hAnsi="Arial" w:cs="Arial"/>
          <w:b/>
          <w:bCs/>
          <w:sz w:val="20"/>
          <w:szCs w:val="20"/>
        </w:rPr>
        <w:t>Smluvní strany</w:t>
      </w:r>
    </w:p>
    <w:p w14:paraId="10FF0CEC" w14:textId="77777777" w:rsidR="008E6B5A" w:rsidRPr="001F171F" w:rsidRDefault="008E6B5A" w:rsidP="00E10511">
      <w:pPr>
        <w:suppressAutoHyphens/>
        <w:spacing w:before="240" w:line="276" w:lineRule="auto"/>
        <w:ind w:right="-873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39F7C59" w14:textId="7F209C8F" w:rsidR="008E6B5A" w:rsidRPr="001F171F" w:rsidRDefault="008E6B5A" w:rsidP="00E10511">
      <w:pPr>
        <w:tabs>
          <w:tab w:val="left" w:pos="1701"/>
        </w:tabs>
        <w:spacing w:after="120" w:line="276" w:lineRule="auto"/>
        <w:ind w:left="284" w:hanging="283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b/>
          <w:sz w:val="20"/>
          <w:szCs w:val="20"/>
        </w:rPr>
        <w:t>1.</w:t>
      </w:r>
      <w:r w:rsidRPr="001F171F">
        <w:rPr>
          <w:rFonts w:ascii="Arial" w:eastAsia="Calibri" w:hAnsi="Arial" w:cs="Arial"/>
          <w:b/>
          <w:sz w:val="20"/>
          <w:szCs w:val="20"/>
        </w:rPr>
        <w:tab/>
        <w:t>Všeobecná zdravotní pojišťovna České republiky</w:t>
      </w:r>
      <w:r w:rsidRPr="001F171F">
        <w:rPr>
          <w:rFonts w:ascii="Arial" w:eastAsia="Calibri" w:hAnsi="Arial" w:cs="Arial"/>
          <w:sz w:val="20"/>
          <w:szCs w:val="20"/>
        </w:rPr>
        <w:br/>
        <w:t xml:space="preserve">se sídlem: 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Orlická 2020/4, 130 00 Praha 3</w:t>
      </w:r>
      <w:r w:rsidRPr="001F171F">
        <w:rPr>
          <w:rFonts w:ascii="Arial" w:eastAsia="Calibri" w:hAnsi="Arial" w:cs="Arial"/>
          <w:sz w:val="20"/>
          <w:szCs w:val="20"/>
        </w:rPr>
        <w:br/>
        <w:t>kterou zastupuje: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Ing. Zdeněk Kabátek, ředitel VZP ČR</w:t>
      </w:r>
    </w:p>
    <w:p w14:paraId="42677730" w14:textId="1410F5FB" w:rsidR="002E3848" w:rsidRDefault="00E2381E" w:rsidP="00E2381E">
      <w:pPr>
        <w:tabs>
          <w:tab w:val="left" w:pos="1701"/>
        </w:tabs>
        <w:spacing w:after="120"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 xml:space="preserve">k podpisu </w:t>
      </w:r>
      <w:r w:rsidR="00301442">
        <w:rPr>
          <w:rFonts w:ascii="Arial" w:eastAsia="Calibri" w:hAnsi="Arial" w:cs="Arial"/>
          <w:sz w:val="20"/>
          <w:szCs w:val="20"/>
        </w:rPr>
        <w:t>Dodatku č.</w:t>
      </w:r>
      <w:r w:rsidR="002E3848">
        <w:rPr>
          <w:rFonts w:ascii="Arial" w:eastAsia="Calibri" w:hAnsi="Arial" w:cs="Arial"/>
          <w:sz w:val="20"/>
          <w:szCs w:val="20"/>
        </w:rPr>
        <w:t xml:space="preserve"> </w:t>
      </w:r>
      <w:r w:rsidR="00301442">
        <w:rPr>
          <w:rFonts w:ascii="Arial" w:eastAsia="Calibri" w:hAnsi="Arial" w:cs="Arial"/>
          <w:sz w:val="20"/>
          <w:szCs w:val="20"/>
        </w:rPr>
        <w:t xml:space="preserve">6 </w:t>
      </w:r>
      <w:r w:rsidRPr="001F171F">
        <w:rPr>
          <w:rFonts w:ascii="Arial" w:eastAsia="Calibri" w:hAnsi="Arial" w:cs="Arial"/>
          <w:sz w:val="20"/>
          <w:szCs w:val="20"/>
        </w:rPr>
        <w:t>je pověřen</w:t>
      </w:r>
      <w:r w:rsidR="002E3848">
        <w:rPr>
          <w:rFonts w:ascii="Arial" w:eastAsia="Calibri" w:hAnsi="Arial" w:cs="Arial"/>
          <w:sz w:val="20"/>
          <w:szCs w:val="20"/>
        </w:rPr>
        <w:t>:</w:t>
      </w:r>
      <w:r w:rsidR="002E3848" w:rsidRPr="002E38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212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212306BF" w14:textId="2463625D" w:rsidR="00E2381E" w:rsidRPr="001F171F" w:rsidRDefault="002E3848" w:rsidP="00E2381E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02122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E7BB831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 xml:space="preserve">IČO: 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411 97 518</w:t>
      </w:r>
    </w:p>
    <w:p w14:paraId="3B55D69D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DIČ: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CZ41197518</w:t>
      </w:r>
    </w:p>
    <w:p w14:paraId="67172252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 xml:space="preserve">bankovní spojení: 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Česká národní banka, Praha 1, Na Příkopě 28</w:t>
      </w:r>
    </w:p>
    <w:p w14:paraId="7D8C8318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čísla účtů: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1110205001/0710, 1110504001/0710</w:t>
      </w:r>
    </w:p>
    <w:p w14:paraId="128E31B9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zřízena zákonem č. 551/1991 Sb., o Všeobecné zdravotní pojišťovně České republiky,</w:t>
      </w:r>
    </w:p>
    <w:p w14:paraId="74163F60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ve znění pozdějších předpisů</w:t>
      </w:r>
    </w:p>
    <w:p w14:paraId="148A366C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left="284" w:firstLine="1"/>
        <w:contextualSpacing/>
        <w:rPr>
          <w:rFonts w:ascii="Arial" w:eastAsia="Calibri" w:hAnsi="Arial" w:cs="Arial"/>
          <w:sz w:val="20"/>
          <w:szCs w:val="20"/>
        </w:rPr>
      </w:pPr>
    </w:p>
    <w:p w14:paraId="15567A1F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(dále jen „</w:t>
      </w:r>
      <w:r w:rsidRPr="001F171F">
        <w:rPr>
          <w:rFonts w:ascii="Arial" w:eastAsia="Calibri" w:hAnsi="Arial" w:cs="Arial"/>
          <w:b/>
          <w:sz w:val="20"/>
          <w:szCs w:val="20"/>
        </w:rPr>
        <w:t>Objednatel</w:t>
      </w:r>
      <w:r w:rsidRPr="001F171F">
        <w:rPr>
          <w:rFonts w:ascii="Arial" w:eastAsia="Calibri" w:hAnsi="Arial" w:cs="Arial"/>
          <w:sz w:val="20"/>
          <w:szCs w:val="20"/>
        </w:rPr>
        <w:t>“ nebo „</w:t>
      </w:r>
      <w:r w:rsidRPr="001F171F">
        <w:rPr>
          <w:rFonts w:ascii="Arial" w:eastAsia="Calibri" w:hAnsi="Arial" w:cs="Arial"/>
          <w:b/>
          <w:sz w:val="20"/>
          <w:szCs w:val="20"/>
        </w:rPr>
        <w:t>VZP ČR“</w:t>
      </w:r>
      <w:r w:rsidRPr="001F171F">
        <w:rPr>
          <w:rFonts w:ascii="Arial" w:eastAsia="Calibri" w:hAnsi="Arial" w:cs="Arial"/>
          <w:sz w:val="20"/>
          <w:szCs w:val="20"/>
        </w:rPr>
        <w:t xml:space="preserve"> nebo „</w:t>
      </w:r>
      <w:r w:rsidRPr="001F171F">
        <w:rPr>
          <w:rFonts w:ascii="Arial" w:eastAsia="Calibri" w:hAnsi="Arial" w:cs="Arial"/>
          <w:b/>
          <w:sz w:val="20"/>
          <w:szCs w:val="20"/>
        </w:rPr>
        <w:t>VZP</w:t>
      </w:r>
      <w:r w:rsidRPr="001F171F">
        <w:rPr>
          <w:rFonts w:ascii="Arial" w:eastAsia="Calibri" w:hAnsi="Arial" w:cs="Arial"/>
          <w:sz w:val="20"/>
          <w:szCs w:val="20"/>
        </w:rPr>
        <w:t>“)</w:t>
      </w:r>
    </w:p>
    <w:p w14:paraId="3197A32C" w14:textId="77777777" w:rsidR="008E6B5A" w:rsidRPr="001F171F" w:rsidRDefault="008E6B5A" w:rsidP="00E10511">
      <w:pPr>
        <w:tabs>
          <w:tab w:val="left" w:pos="1701"/>
        </w:tabs>
        <w:spacing w:after="120" w:line="276" w:lineRule="auto"/>
        <w:ind w:firstLine="284"/>
        <w:contextualSpacing/>
        <w:rPr>
          <w:rFonts w:ascii="Arial" w:eastAsia="Calibri" w:hAnsi="Arial" w:cs="Arial"/>
          <w:sz w:val="20"/>
          <w:szCs w:val="20"/>
        </w:rPr>
      </w:pPr>
    </w:p>
    <w:p w14:paraId="215B9365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a</w:t>
      </w:r>
    </w:p>
    <w:p w14:paraId="51325D50" w14:textId="77777777" w:rsidR="008E6B5A" w:rsidRPr="001F171F" w:rsidRDefault="008E6B5A" w:rsidP="00C9210C">
      <w:pPr>
        <w:spacing w:line="276" w:lineRule="auto"/>
        <w:jc w:val="both"/>
        <w:rPr>
          <w:rFonts w:ascii="Arial" w:eastAsia="Calibri" w:hAnsi="Arial" w:cs="Arial"/>
          <w:sz w:val="20"/>
          <w:szCs w:val="20"/>
          <w:highlight w:val="green"/>
        </w:rPr>
      </w:pPr>
    </w:p>
    <w:p w14:paraId="143294D1" w14:textId="77777777" w:rsidR="008E6B5A" w:rsidRPr="001F171F" w:rsidRDefault="008E6B5A" w:rsidP="00C9210C">
      <w:pPr>
        <w:spacing w:line="276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1F171F">
        <w:rPr>
          <w:rFonts w:ascii="Arial" w:eastAsia="Calibri" w:hAnsi="Arial" w:cs="Arial"/>
          <w:b/>
          <w:sz w:val="20"/>
          <w:szCs w:val="20"/>
        </w:rPr>
        <w:t>2.</w:t>
      </w:r>
      <w:r w:rsidRPr="001F171F">
        <w:rPr>
          <w:rFonts w:ascii="Arial" w:eastAsia="Calibri" w:hAnsi="Arial" w:cs="Arial"/>
          <w:b/>
          <w:sz w:val="20"/>
          <w:szCs w:val="20"/>
        </w:rPr>
        <w:tab/>
      </w:r>
      <w:proofErr w:type="spellStart"/>
      <w:r w:rsidRPr="001F171F">
        <w:rPr>
          <w:rFonts w:ascii="Arial" w:eastAsia="Calibri" w:hAnsi="Arial" w:cs="Arial"/>
          <w:b/>
          <w:sz w:val="20"/>
          <w:szCs w:val="20"/>
        </w:rPr>
        <w:t>SoftwareONE</w:t>
      </w:r>
      <w:proofErr w:type="spellEnd"/>
      <w:r w:rsidRPr="001F171F">
        <w:rPr>
          <w:rFonts w:ascii="Arial" w:eastAsia="Calibri" w:hAnsi="Arial" w:cs="Arial"/>
          <w:b/>
          <w:sz w:val="20"/>
          <w:szCs w:val="20"/>
        </w:rPr>
        <w:t xml:space="preserve"> Czech Republic s.r.o.</w:t>
      </w:r>
    </w:p>
    <w:p w14:paraId="7383C5BA" w14:textId="2EA73B66" w:rsidR="008E6B5A" w:rsidRPr="001F171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se sídlem: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 xml:space="preserve">Vyskočilova </w:t>
      </w:r>
      <w:r w:rsidR="00EF6660" w:rsidRPr="001F171F">
        <w:rPr>
          <w:rFonts w:ascii="Arial" w:eastAsia="Calibri" w:hAnsi="Arial" w:cs="Arial"/>
          <w:sz w:val="20"/>
          <w:szCs w:val="20"/>
        </w:rPr>
        <w:t>1410/1</w:t>
      </w:r>
      <w:r w:rsidRPr="001F171F">
        <w:rPr>
          <w:rFonts w:ascii="Arial" w:eastAsia="Calibri" w:hAnsi="Arial" w:cs="Arial"/>
          <w:sz w:val="20"/>
          <w:szCs w:val="20"/>
        </w:rPr>
        <w:t>, 140 00 Praha 4</w:t>
      </w:r>
    </w:p>
    <w:p w14:paraId="21456C6E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kterou zastupují: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 xml:space="preserve">Petr Pánek a Ing. Jan </w:t>
      </w:r>
      <w:proofErr w:type="spellStart"/>
      <w:r w:rsidRPr="001F171F">
        <w:rPr>
          <w:rFonts w:ascii="Arial" w:eastAsia="Calibri" w:hAnsi="Arial" w:cs="Arial"/>
          <w:sz w:val="20"/>
          <w:szCs w:val="20"/>
        </w:rPr>
        <w:t>Knyttl</w:t>
      </w:r>
      <w:proofErr w:type="spellEnd"/>
      <w:r w:rsidRPr="001F171F">
        <w:rPr>
          <w:rFonts w:ascii="Arial" w:eastAsia="Calibri" w:hAnsi="Arial" w:cs="Arial"/>
          <w:sz w:val="20"/>
          <w:szCs w:val="20"/>
        </w:rPr>
        <w:t>, prokuristé</w:t>
      </w:r>
    </w:p>
    <w:p w14:paraId="7F5D752C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IČO: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242 07 519</w:t>
      </w:r>
    </w:p>
    <w:p w14:paraId="3F65288C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DIČ: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CZ24207519</w:t>
      </w:r>
    </w:p>
    <w:p w14:paraId="02906ED2" w14:textId="77777777" w:rsidR="005C7E58" w:rsidRPr="001F171F" w:rsidRDefault="008E6B5A" w:rsidP="004B4D4A">
      <w:pPr>
        <w:tabs>
          <w:tab w:val="left" w:pos="1701"/>
        </w:tabs>
        <w:spacing w:after="120" w:line="276" w:lineRule="auto"/>
        <w:ind w:left="2832" w:hanging="2548"/>
        <w:contextualSpacing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bankovní spojení: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="000E3698" w:rsidRPr="001F171F">
        <w:rPr>
          <w:rFonts w:ascii="Arial" w:eastAsia="Calibri" w:hAnsi="Arial" w:cs="Arial"/>
          <w:sz w:val="20"/>
          <w:szCs w:val="20"/>
        </w:rPr>
        <w:t>UniCredit Bank Czech Republic and Slovakia, a.s.</w:t>
      </w:r>
      <w:r w:rsidR="004B4D4A" w:rsidRPr="001F171F">
        <w:rPr>
          <w:rFonts w:ascii="Arial" w:hAnsi="Arial" w:cs="Arial"/>
          <w:sz w:val="20"/>
          <w:szCs w:val="20"/>
        </w:rPr>
        <w:t xml:space="preserve"> </w:t>
      </w:r>
    </w:p>
    <w:p w14:paraId="26D15D99" w14:textId="3B561223" w:rsidR="008E6B5A" w:rsidRPr="001F171F" w:rsidRDefault="005C7E58" w:rsidP="00C96690">
      <w:pPr>
        <w:tabs>
          <w:tab w:val="left" w:pos="1701"/>
        </w:tabs>
        <w:spacing w:after="120" w:line="276" w:lineRule="auto"/>
        <w:ind w:left="2832" w:hanging="254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="004B4D4A" w:rsidRPr="001F171F">
        <w:rPr>
          <w:rFonts w:ascii="Arial" w:eastAsia="Calibri" w:hAnsi="Arial" w:cs="Arial"/>
          <w:sz w:val="20"/>
          <w:szCs w:val="20"/>
        </w:rPr>
        <w:t>Želetavská 1525/1, 140 92 Praha 4</w:t>
      </w:r>
      <w:r w:rsidR="000E3698" w:rsidRPr="001F171F">
        <w:rPr>
          <w:rFonts w:ascii="Arial" w:eastAsia="Calibri" w:hAnsi="Arial" w:cs="Arial"/>
          <w:sz w:val="20"/>
          <w:szCs w:val="20"/>
        </w:rPr>
        <w:t xml:space="preserve"> </w:t>
      </w:r>
    </w:p>
    <w:p w14:paraId="49008F26" w14:textId="70028DA5" w:rsidR="008E6B5A" w:rsidRPr="001F171F" w:rsidRDefault="008E6B5A" w:rsidP="00C96690">
      <w:pPr>
        <w:spacing w:line="276" w:lineRule="auto"/>
        <w:ind w:left="284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číslo účtu:</w:t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="00A96DBD" w:rsidRPr="001F171F">
        <w:rPr>
          <w:rFonts w:ascii="Arial" w:eastAsia="Calibri" w:hAnsi="Arial" w:cs="Arial"/>
          <w:sz w:val="20"/>
          <w:szCs w:val="20"/>
        </w:rPr>
        <w:t>1161811001/2700 (CZK)</w:t>
      </w:r>
      <w:r w:rsidRPr="001F171F">
        <w:rPr>
          <w:rFonts w:ascii="Arial" w:eastAsia="Calibri" w:hAnsi="Arial" w:cs="Arial"/>
          <w:sz w:val="20"/>
          <w:szCs w:val="20"/>
        </w:rPr>
        <w:br/>
        <w:t>zapsaná v obchodním rejstříku vedeném Městským soudem v Praze, oddíl C, vložka 188674</w:t>
      </w:r>
    </w:p>
    <w:p w14:paraId="3580731B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BCCA588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(dále jen „</w:t>
      </w:r>
      <w:r w:rsidRPr="001F171F">
        <w:rPr>
          <w:rFonts w:ascii="Arial" w:eastAsia="Calibri" w:hAnsi="Arial" w:cs="Arial"/>
          <w:b/>
          <w:sz w:val="20"/>
          <w:szCs w:val="20"/>
        </w:rPr>
        <w:t>Poskytovatel</w:t>
      </w:r>
      <w:r w:rsidRPr="001F171F">
        <w:rPr>
          <w:rFonts w:ascii="Arial" w:eastAsia="Calibri" w:hAnsi="Arial" w:cs="Arial"/>
          <w:sz w:val="20"/>
          <w:szCs w:val="20"/>
        </w:rPr>
        <w:t>“)</w:t>
      </w:r>
    </w:p>
    <w:p w14:paraId="14F71A44" w14:textId="77777777" w:rsidR="008E6B5A" w:rsidRPr="001F171F" w:rsidRDefault="008E6B5A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>(společně též „</w:t>
      </w:r>
      <w:r w:rsidRPr="001F171F">
        <w:rPr>
          <w:rFonts w:ascii="Arial" w:eastAsia="Calibri" w:hAnsi="Arial" w:cs="Arial"/>
          <w:b/>
          <w:sz w:val="20"/>
          <w:szCs w:val="20"/>
        </w:rPr>
        <w:t>Smluvní strany</w:t>
      </w:r>
      <w:r w:rsidRPr="001F171F">
        <w:rPr>
          <w:rFonts w:ascii="Arial" w:eastAsia="Calibri" w:hAnsi="Arial" w:cs="Arial"/>
          <w:sz w:val="20"/>
          <w:szCs w:val="20"/>
        </w:rPr>
        <w:t>“ nebo jednotlivě „</w:t>
      </w:r>
      <w:r w:rsidRPr="001F171F">
        <w:rPr>
          <w:rFonts w:ascii="Arial" w:eastAsia="Calibri" w:hAnsi="Arial" w:cs="Arial"/>
          <w:b/>
          <w:sz w:val="20"/>
          <w:szCs w:val="20"/>
        </w:rPr>
        <w:t>Smluvní strana</w:t>
      </w:r>
      <w:r w:rsidRPr="001F171F">
        <w:rPr>
          <w:rFonts w:ascii="Arial" w:eastAsia="Calibri" w:hAnsi="Arial" w:cs="Arial"/>
          <w:sz w:val="20"/>
          <w:szCs w:val="20"/>
        </w:rPr>
        <w:t>“)</w:t>
      </w:r>
    </w:p>
    <w:p w14:paraId="66B75D98" w14:textId="77777777" w:rsidR="00067626" w:rsidRPr="001F171F" w:rsidRDefault="00067626" w:rsidP="00C9210C">
      <w:pPr>
        <w:tabs>
          <w:tab w:val="left" w:pos="1701"/>
        </w:tabs>
        <w:spacing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38E8795" w14:textId="77777777" w:rsidR="00067626" w:rsidRPr="001F171F" w:rsidRDefault="00067626" w:rsidP="001F171F">
      <w:pPr>
        <w:tabs>
          <w:tab w:val="left" w:pos="1701"/>
        </w:tabs>
        <w:spacing w:before="120" w:after="120" w:line="276" w:lineRule="auto"/>
        <w:ind w:left="28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DF4202B" w14:textId="77777777" w:rsidR="008E6B5A" w:rsidRPr="001F171F" w:rsidRDefault="008E6B5A" w:rsidP="001F171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982DE93" w14:textId="77777777" w:rsidR="008E6B5A" w:rsidRPr="001F171F" w:rsidRDefault="008E6B5A" w:rsidP="001F171F">
      <w:pPr>
        <w:suppressAutoHyphens/>
        <w:spacing w:before="120" w:after="120"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F171F">
        <w:rPr>
          <w:rFonts w:ascii="Arial" w:hAnsi="Arial" w:cs="Arial"/>
          <w:b/>
          <w:bCs/>
          <w:sz w:val="20"/>
          <w:szCs w:val="20"/>
        </w:rPr>
        <w:t>Preambule</w:t>
      </w:r>
    </w:p>
    <w:p w14:paraId="59306554" w14:textId="6E558EB1" w:rsidR="00E36E73" w:rsidRPr="001F171F" w:rsidRDefault="00E36E73" w:rsidP="001F171F">
      <w:pPr>
        <w:pStyle w:val="Zkladntex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>Předmětná Smlouva byla uzavřena mezi výše uvedenými Smluvními stranami dne 23.</w:t>
      </w:r>
      <w:r w:rsidR="001F171F">
        <w:rPr>
          <w:rFonts w:ascii="Arial" w:hAnsi="Arial" w:cs="Arial"/>
          <w:sz w:val="20"/>
          <w:szCs w:val="20"/>
        </w:rPr>
        <w:t> </w:t>
      </w:r>
      <w:r w:rsidRPr="001F171F">
        <w:rPr>
          <w:rFonts w:ascii="Arial" w:hAnsi="Arial" w:cs="Arial"/>
          <w:sz w:val="20"/>
          <w:szCs w:val="20"/>
        </w:rPr>
        <w:t>9.</w:t>
      </w:r>
      <w:r w:rsidR="001F171F">
        <w:rPr>
          <w:rFonts w:ascii="Arial" w:hAnsi="Arial" w:cs="Arial"/>
          <w:sz w:val="20"/>
          <w:szCs w:val="20"/>
        </w:rPr>
        <w:t> </w:t>
      </w:r>
      <w:r w:rsidRPr="001F171F">
        <w:rPr>
          <w:rFonts w:ascii="Arial" w:hAnsi="Arial" w:cs="Arial"/>
          <w:sz w:val="20"/>
          <w:szCs w:val="20"/>
        </w:rPr>
        <w:t>2019 s</w:t>
      </w:r>
      <w:r w:rsidR="00E624DA" w:rsidRPr="001F171F">
        <w:rPr>
          <w:rFonts w:ascii="Arial" w:hAnsi="Arial" w:cs="Arial"/>
          <w:sz w:val="20"/>
          <w:szCs w:val="20"/>
        </w:rPr>
        <w:t> </w:t>
      </w:r>
      <w:r w:rsidRPr="001F171F">
        <w:rPr>
          <w:rFonts w:ascii="Arial" w:hAnsi="Arial" w:cs="Arial"/>
          <w:sz w:val="20"/>
          <w:szCs w:val="20"/>
        </w:rPr>
        <w:t>účinností od 26.</w:t>
      </w:r>
      <w:r w:rsidR="001F171F">
        <w:rPr>
          <w:rFonts w:ascii="Arial" w:hAnsi="Arial" w:cs="Arial"/>
          <w:sz w:val="20"/>
          <w:szCs w:val="20"/>
        </w:rPr>
        <w:t> </w:t>
      </w:r>
      <w:r w:rsidRPr="001F171F">
        <w:rPr>
          <w:rFonts w:ascii="Arial" w:hAnsi="Arial" w:cs="Arial"/>
          <w:sz w:val="20"/>
          <w:szCs w:val="20"/>
        </w:rPr>
        <w:t>9.</w:t>
      </w:r>
      <w:r w:rsidR="001F171F">
        <w:rPr>
          <w:rFonts w:ascii="Arial" w:hAnsi="Arial" w:cs="Arial"/>
          <w:sz w:val="20"/>
          <w:szCs w:val="20"/>
        </w:rPr>
        <w:t> </w:t>
      </w:r>
      <w:r w:rsidRPr="001F171F">
        <w:rPr>
          <w:rFonts w:ascii="Arial" w:hAnsi="Arial" w:cs="Arial"/>
          <w:sz w:val="20"/>
          <w:szCs w:val="20"/>
        </w:rPr>
        <w:t>2019</w:t>
      </w:r>
      <w:r w:rsidR="00012DCE" w:rsidRPr="001F171F">
        <w:rPr>
          <w:rFonts w:ascii="Arial" w:hAnsi="Arial" w:cs="Arial"/>
          <w:sz w:val="20"/>
          <w:szCs w:val="20"/>
        </w:rPr>
        <w:t xml:space="preserve"> do 30.</w:t>
      </w:r>
      <w:r w:rsidR="001F171F">
        <w:rPr>
          <w:rFonts w:ascii="Arial" w:hAnsi="Arial" w:cs="Arial"/>
          <w:sz w:val="20"/>
          <w:szCs w:val="20"/>
        </w:rPr>
        <w:t> </w:t>
      </w:r>
      <w:r w:rsidR="00012DCE" w:rsidRPr="001F171F">
        <w:rPr>
          <w:rFonts w:ascii="Arial" w:hAnsi="Arial" w:cs="Arial"/>
          <w:sz w:val="20"/>
          <w:szCs w:val="20"/>
        </w:rPr>
        <w:t>9.</w:t>
      </w:r>
      <w:r w:rsidR="001F171F">
        <w:rPr>
          <w:rFonts w:ascii="Arial" w:hAnsi="Arial" w:cs="Arial"/>
          <w:sz w:val="20"/>
          <w:szCs w:val="20"/>
        </w:rPr>
        <w:t> </w:t>
      </w:r>
      <w:r w:rsidR="00012DCE" w:rsidRPr="001F171F">
        <w:rPr>
          <w:rFonts w:ascii="Arial" w:hAnsi="Arial" w:cs="Arial"/>
          <w:sz w:val="20"/>
          <w:szCs w:val="20"/>
        </w:rPr>
        <w:t>2022</w:t>
      </w:r>
      <w:r w:rsidRPr="001F171F">
        <w:rPr>
          <w:rFonts w:ascii="Arial" w:hAnsi="Arial" w:cs="Arial"/>
          <w:sz w:val="20"/>
          <w:szCs w:val="20"/>
        </w:rPr>
        <w:t xml:space="preserve">, a to na základě otevřeného zadávacího řízení na nadlimitní veřejnou zakázku s názvem „Obnovení licenčního programu Microsoft </w:t>
      </w:r>
      <w:proofErr w:type="spellStart"/>
      <w:r w:rsidRPr="001F171F">
        <w:rPr>
          <w:rFonts w:ascii="Arial" w:hAnsi="Arial" w:cs="Arial"/>
          <w:sz w:val="20"/>
          <w:szCs w:val="20"/>
        </w:rPr>
        <w:t>Enterprise</w:t>
      </w:r>
      <w:proofErr w:type="spellEnd"/>
      <w:r w:rsidRPr="001F17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171F">
        <w:rPr>
          <w:rFonts w:ascii="Arial" w:hAnsi="Arial" w:cs="Arial"/>
          <w:sz w:val="20"/>
          <w:szCs w:val="20"/>
        </w:rPr>
        <w:t>Agreement</w:t>
      </w:r>
      <w:proofErr w:type="spellEnd"/>
      <w:r w:rsidRPr="001F171F">
        <w:rPr>
          <w:rFonts w:ascii="Arial" w:hAnsi="Arial" w:cs="Arial"/>
          <w:sz w:val="20"/>
          <w:szCs w:val="20"/>
        </w:rPr>
        <w:t xml:space="preserve"> na roky </w:t>
      </w:r>
      <w:proofErr w:type="gramStart"/>
      <w:r w:rsidRPr="001F171F">
        <w:rPr>
          <w:rFonts w:ascii="Arial" w:hAnsi="Arial" w:cs="Arial"/>
          <w:sz w:val="20"/>
          <w:szCs w:val="20"/>
        </w:rPr>
        <w:t>2019 - 2022</w:t>
      </w:r>
      <w:proofErr w:type="gramEnd"/>
      <w:r w:rsidRPr="001F171F">
        <w:rPr>
          <w:rFonts w:ascii="Arial" w:hAnsi="Arial" w:cs="Arial"/>
          <w:sz w:val="20"/>
          <w:szCs w:val="20"/>
        </w:rPr>
        <w:t>“, evidovanou VZP ČR pod číslem ID VZ</w:t>
      </w:r>
      <w:r w:rsidR="00E624DA" w:rsidRPr="001F171F">
        <w:rPr>
          <w:rFonts w:ascii="Arial" w:hAnsi="Arial" w:cs="Arial"/>
          <w:sz w:val="20"/>
          <w:szCs w:val="20"/>
        </w:rPr>
        <w:t>:</w:t>
      </w:r>
      <w:r w:rsidRPr="001F171F">
        <w:rPr>
          <w:rFonts w:ascii="Arial" w:hAnsi="Arial" w:cs="Arial"/>
          <w:sz w:val="20"/>
          <w:szCs w:val="20"/>
        </w:rPr>
        <w:t xml:space="preserve"> 1800845.</w:t>
      </w:r>
    </w:p>
    <w:p w14:paraId="30AC221B" w14:textId="191D9CF3" w:rsidR="008E6B5A" w:rsidRPr="001F171F" w:rsidRDefault="008E6B5A" w:rsidP="001F171F">
      <w:pPr>
        <w:pStyle w:val="Zkladntex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 xml:space="preserve">Smluvní strany se v souladu s ustanovením Článku XVI., odst. 8. Smlouvy a v souladu se zákonem č. 134/2016 Sb., o zadávání veřejných zakázek, ve znění pozdějších předpisů, dohodly na uzavření tohoto Dodatku č. </w:t>
      </w:r>
      <w:r w:rsidR="00E2381E" w:rsidRPr="001F171F">
        <w:rPr>
          <w:rFonts w:ascii="Arial" w:hAnsi="Arial" w:cs="Arial"/>
          <w:sz w:val="20"/>
          <w:szCs w:val="20"/>
        </w:rPr>
        <w:t>6</w:t>
      </w:r>
      <w:r w:rsidRPr="001F171F">
        <w:rPr>
          <w:rFonts w:ascii="Arial" w:hAnsi="Arial" w:cs="Arial"/>
          <w:sz w:val="20"/>
          <w:szCs w:val="20"/>
        </w:rPr>
        <w:t>, kterým se Smlouva mění a doplňuje dále uvedeným způsobem.</w:t>
      </w:r>
    </w:p>
    <w:p w14:paraId="26951C68" w14:textId="5532C9B0" w:rsidR="008E6B5A" w:rsidRPr="001F171F" w:rsidRDefault="008E6B5A" w:rsidP="001F171F">
      <w:pPr>
        <w:pStyle w:val="Odstavecseseznamem"/>
        <w:spacing w:before="120" w:after="120" w:line="276" w:lineRule="auto"/>
        <w:ind w:left="700"/>
        <w:jc w:val="center"/>
        <w:rPr>
          <w:rFonts w:ascii="Arial" w:hAnsi="Arial" w:cs="Arial"/>
          <w:b/>
          <w:bCs/>
          <w:sz w:val="20"/>
          <w:szCs w:val="20"/>
        </w:rPr>
      </w:pPr>
      <w:r w:rsidRPr="001F171F">
        <w:rPr>
          <w:rFonts w:ascii="Arial" w:hAnsi="Arial" w:cs="Arial"/>
          <w:b/>
          <w:bCs/>
          <w:sz w:val="20"/>
          <w:szCs w:val="20"/>
        </w:rPr>
        <w:lastRenderedPageBreak/>
        <w:t>Článek I</w:t>
      </w:r>
      <w:r w:rsidR="00D846AC" w:rsidRPr="001F171F">
        <w:rPr>
          <w:rFonts w:ascii="Arial" w:hAnsi="Arial" w:cs="Arial"/>
          <w:b/>
          <w:bCs/>
          <w:sz w:val="20"/>
          <w:szCs w:val="20"/>
        </w:rPr>
        <w:t>I</w:t>
      </w:r>
      <w:r w:rsidRPr="001F171F">
        <w:rPr>
          <w:rFonts w:ascii="Arial" w:hAnsi="Arial" w:cs="Arial"/>
          <w:b/>
          <w:bCs/>
          <w:sz w:val="20"/>
          <w:szCs w:val="20"/>
        </w:rPr>
        <w:t>.</w:t>
      </w:r>
    </w:p>
    <w:p w14:paraId="700E4750" w14:textId="7D6797F0" w:rsidR="009A0E52" w:rsidRPr="001F171F" w:rsidRDefault="00E2381E" w:rsidP="001F171F">
      <w:pPr>
        <w:pStyle w:val="Odstavecseseznamem"/>
        <w:suppressAutoHyphens/>
        <w:spacing w:before="120" w:after="120" w:line="276" w:lineRule="auto"/>
        <w:ind w:left="426" w:right="-873" w:hanging="426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F171F">
        <w:rPr>
          <w:rFonts w:ascii="Arial" w:hAnsi="Arial" w:cs="Arial"/>
          <w:b/>
          <w:bCs/>
          <w:sz w:val="20"/>
          <w:szCs w:val="20"/>
        </w:rPr>
        <w:t>Předmět plnění, cena plnění</w:t>
      </w:r>
    </w:p>
    <w:p w14:paraId="0A3CCA4D" w14:textId="77777777" w:rsidR="005B66FA" w:rsidRPr="001F171F" w:rsidRDefault="005B66FA" w:rsidP="001F171F">
      <w:pPr>
        <w:pStyle w:val="Odstavecseseznamem"/>
        <w:suppressAutoHyphens/>
        <w:spacing w:before="120" w:after="120" w:line="276" w:lineRule="auto"/>
        <w:ind w:left="426" w:right="-873" w:hanging="426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8EFD46B" w14:textId="101538A3" w:rsidR="005B66FA" w:rsidRPr="001F171F" w:rsidRDefault="00E2381E" w:rsidP="001F171F">
      <w:pPr>
        <w:pStyle w:val="Odstavecseseznamem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>Předmětem tohoto Dodatku č. 6</w:t>
      </w:r>
      <w:r w:rsidR="001F171F">
        <w:rPr>
          <w:rFonts w:ascii="Arial" w:hAnsi="Arial" w:cs="Arial"/>
          <w:sz w:val="20"/>
          <w:szCs w:val="20"/>
        </w:rPr>
        <w:t xml:space="preserve"> </w:t>
      </w:r>
      <w:r w:rsidRPr="001F171F">
        <w:rPr>
          <w:rFonts w:ascii="Arial" w:hAnsi="Arial" w:cs="Arial"/>
          <w:sz w:val="20"/>
          <w:szCs w:val="20"/>
        </w:rPr>
        <w:t xml:space="preserve">je </w:t>
      </w:r>
      <w:r w:rsidR="001C7180" w:rsidRPr="001F171F">
        <w:rPr>
          <w:rFonts w:ascii="Arial" w:hAnsi="Arial" w:cs="Arial"/>
          <w:sz w:val="20"/>
          <w:szCs w:val="20"/>
        </w:rPr>
        <w:t xml:space="preserve">dokoupení 100 licencí </w:t>
      </w:r>
      <w:r w:rsidR="00465EB3" w:rsidRPr="001F171F">
        <w:rPr>
          <w:rFonts w:ascii="Arial" w:hAnsi="Arial" w:cs="Arial"/>
          <w:sz w:val="20"/>
          <w:szCs w:val="20"/>
        </w:rPr>
        <w:t>k</w:t>
      </w:r>
      <w:r w:rsidR="00903B24" w:rsidRPr="001F171F">
        <w:rPr>
          <w:rFonts w:ascii="Arial" w:hAnsi="Arial" w:cs="Arial"/>
          <w:sz w:val="20"/>
          <w:szCs w:val="20"/>
        </w:rPr>
        <w:t xml:space="preserve"> MS Produktu </w:t>
      </w:r>
      <w:r w:rsidR="001C7180" w:rsidRPr="001F171F">
        <w:rPr>
          <w:rFonts w:ascii="Arial" w:hAnsi="Arial" w:cs="Arial"/>
          <w:sz w:val="20"/>
          <w:szCs w:val="20"/>
        </w:rPr>
        <w:t xml:space="preserve">Windows </w:t>
      </w:r>
      <w:proofErr w:type="spellStart"/>
      <w:r w:rsidR="001C7180" w:rsidRPr="001F171F">
        <w:rPr>
          <w:rFonts w:ascii="Arial" w:hAnsi="Arial" w:cs="Arial"/>
          <w:sz w:val="20"/>
          <w:szCs w:val="20"/>
        </w:rPr>
        <w:t>Remote</w:t>
      </w:r>
      <w:proofErr w:type="spellEnd"/>
      <w:r w:rsidR="001C7180" w:rsidRPr="001F171F">
        <w:rPr>
          <w:rFonts w:ascii="Arial" w:hAnsi="Arial" w:cs="Arial"/>
          <w:sz w:val="20"/>
          <w:szCs w:val="20"/>
        </w:rPr>
        <w:t xml:space="preserve"> Desktop </w:t>
      </w:r>
      <w:proofErr w:type="spellStart"/>
      <w:r w:rsidR="001C7180" w:rsidRPr="001F171F">
        <w:rPr>
          <w:rFonts w:ascii="Arial" w:hAnsi="Arial" w:cs="Arial"/>
          <w:sz w:val="20"/>
          <w:szCs w:val="20"/>
        </w:rPr>
        <w:t>Services</w:t>
      </w:r>
      <w:proofErr w:type="spellEnd"/>
      <w:r w:rsidR="001C7180" w:rsidRPr="001F17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7180" w:rsidRPr="001F171F">
        <w:rPr>
          <w:rFonts w:ascii="Arial" w:hAnsi="Arial" w:cs="Arial"/>
          <w:sz w:val="20"/>
          <w:szCs w:val="20"/>
        </w:rPr>
        <w:t>CAL</w:t>
      </w:r>
      <w:proofErr w:type="spellEnd"/>
      <w:r w:rsidR="001C7180" w:rsidRPr="001F171F">
        <w:rPr>
          <w:rFonts w:ascii="Arial" w:hAnsi="Arial" w:cs="Arial"/>
          <w:sz w:val="20"/>
          <w:szCs w:val="20"/>
        </w:rPr>
        <w:t xml:space="preserve"> </w:t>
      </w:r>
      <w:r w:rsidR="009749F2" w:rsidRPr="001F171F">
        <w:rPr>
          <w:rFonts w:ascii="Arial" w:hAnsi="Arial" w:cs="Arial"/>
          <w:sz w:val="20"/>
          <w:szCs w:val="20"/>
        </w:rPr>
        <w:t>v režimu „</w:t>
      </w:r>
      <w:proofErr w:type="spellStart"/>
      <w:r w:rsidR="009749F2" w:rsidRPr="001F171F">
        <w:rPr>
          <w:rFonts w:ascii="Arial" w:hAnsi="Arial" w:cs="Arial"/>
          <w:sz w:val="20"/>
          <w:szCs w:val="20"/>
        </w:rPr>
        <w:t>True</w:t>
      </w:r>
      <w:proofErr w:type="spellEnd"/>
      <w:r w:rsidR="009749F2" w:rsidRPr="001F171F">
        <w:rPr>
          <w:rFonts w:ascii="Arial" w:hAnsi="Arial" w:cs="Arial"/>
          <w:sz w:val="20"/>
          <w:szCs w:val="20"/>
        </w:rPr>
        <w:t xml:space="preserve"> UP“</w:t>
      </w:r>
      <w:r w:rsidRPr="001F171F">
        <w:rPr>
          <w:rFonts w:ascii="Arial" w:hAnsi="Arial" w:cs="Arial"/>
          <w:b/>
          <w:sz w:val="20"/>
          <w:szCs w:val="20"/>
        </w:rPr>
        <w:t>,</w:t>
      </w:r>
      <w:r w:rsidR="00465EB3" w:rsidRPr="001F171F">
        <w:rPr>
          <w:rFonts w:ascii="Arial" w:hAnsi="Arial" w:cs="Arial"/>
          <w:b/>
          <w:sz w:val="20"/>
          <w:szCs w:val="20"/>
        </w:rPr>
        <w:t xml:space="preserve"> </w:t>
      </w:r>
      <w:r w:rsidR="00465EB3" w:rsidRPr="001F171F">
        <w:rPr>
          <w:rFonts w:ascii="Arial" w:hAnsi="Arial" w:cs="Arial"/>
          <w:sz w:val="20"/>
          <w:szCs w:val="20"/>
        </w:rPr>
        <w:t xml:space="preserve">včetně související Software </w:t>
      </w:r>
      <w:proofErr w:type="spellStart"/>
      <w:r w:rsidR="00465EB3" w:rsidRPr="001F171F">
        <w:rPr>
          <w:rFonts w:ascii="Arial" w:hAnsi="Arial" w:cs="Arial"/>
          <w:sz w:val="20"/>
          <w:szCs w:val="20"/>
        </w:rPr>
        <w:t>Assurance</w:t>
      </w:r>
      <w:proofErr w:type="spellEnd"/>
      <w:r w:rsidR="00465EB3" w:rsidRPr="001F171F">
        <w:rPr>
          <w:rFonts w:ascii="Arial" w:hAnsi="Arial" w:cs="Arial"/>
          <w:sz w:val="20"/>
          <w:szCs w:val="20"/>
        </w:rPr>
        <w:t>, a to pro 3.</w:t>
      </w:r>
      <w:r w:rsidR="00E64281" w:rsidRPr="001F171F">
        <w:rPr>
          <w:rFonts w:ascii="Arial" w:hAnsi="Arial" w:cs="Arial"/>
          <w:sz w:val="20"/>
          <w:szCs w:val="20"/>
        </w:rPr>
        <w:t xml:space="preserve"> roční období, které </w:t>
      </w:r>
      <w:r w:rsidR="00205E36" w:rsidRPr="001F171F">
        <w:rPr>
          <w:rFonts w:ascii="Arial" w:hAnsi="Arial" w:cs="Arial"/>
          <w:sz w:val="20"/>
          <w:szCs w:val="20"/>
        </w:rPr>
        <w:t>trvá od 1.</w:t>
      </w:r>
      <w:r w:rsidR="001F171F">
        <w:rPr>
          <w:rFonts w:ascii="Arial" w:hAnsi="Arial" w:cs="Arial"/>
          <w:sz w:val="20"/>
          <w:szCs w:val="20"/>
        </w:rPr>
        <w:t> </w:t>
      </w:r>
      <w:r w:rsidR="00205E36" w:rsidRPr="001F171F">
        <w:rPr>
          <w:rFonts w:ascii="Arial" w:hAnsi="Arial" w:cs="Arial"/>
          <w:sz w:val="20"/>
          <w:szCs w:val="20"/>
        </w:rPr>
        <w:t>10.</w:t>
      </w:r>
      <w:r w:rsidR="001F171F">
        <w:rPr>
          <w:rFonts w:ascii="Arial" w:hAnsi="Arial" w:cs="Arial"/>
          <w:sz w:val="20"/>
          <w:szCs w:val="20"/>
        </w:rPr>
        <w:t> </w:t>
      </w:r>
      <w:r w:rsidR="00205E36" w:rsidRPr="001F171F">
        <w:rPr>
          <w:rFonts w:ascii="Arial" w:hAnsi="Arial" w:cs="Arial"/>
          <w:sz w:val="20"/>
          <w:szCs w:val="20"/>
        </w:rPr>
        <w:t>2021 do 30.</w:t>
      </w:r>
      <w:r w:rsidR="001F171F">
        <w:rPr>
          <w:rFonts w:ascii="Arial" w:hAnsi="Arial" w:cs="Arial"/>
          <w:sz w:val="20"/>
          <w:szCs w:val="20"/>
        </w:rPr>
        <w:t> </w:t>
      </w:r>
      <w:r w:rsidR="00205E36" w:rsidRPr="001F171F">
        <w:rPr>
          <w:rFonts w:ascii="Arial" w:hAnsi="Arial" w:cs="Arial"/>
          <w:sz w:val="20"/>
          <w:szCs w:val="20"/>
        </w:rPr>
        <w:t>9.</w:t>
      </w:r>
      <w:r w:rsidR="001F171F">
        <w:rPr>
          <w:rFonts w:ascii="Arial" w:hAnsi="Arial" w:cs="Arial"/>
          <w:sz w:val="20"/>
          <w:szCs w:val="20"/>
        </w:rPr>
        <w:t> </w:t>
      </w:r>
      <w:r w:rsidR="00205E36" w:rsidRPr="001F171F">
        <w:rPr>
          <w:rFonts w:ascii="Arial" w:hAnsi="Arial" w:cs="Arial"/>
          <w:sz w:val="20"/>
          <w:szCs w:val="20"/>
        </w:rPr>
        <w:t>202</w:t>
      </w:r>
      <w:r w:rsidR="001F171F">
        <w:rPr>
          <w:rFonts w:ascii="Arial" w:hAnsi="Arial" w:cs="Arial"/>
          <w:sz w:val="20"/>
          <w:szCs w:val="20"/>
        </w:rPr>
        <w:t>2</w:t>
      </w:r>
      <w:r w:rsidR="005B66FA" w:rsidRPr="001F171F">
        <w:rPr>
          <w:rFonts w:ascii="Arial" w:hAnsi="Arial" w:cs="Arial"/>
          <w:sz w:val="20"/>
          <w:szCs w:val="20"/>
        </w:rPr>
        <w:t>.</w:t>
      </w:r>
    </w:p>
    <w:p w14:paraId="76DF8794" w14:textId="1F8D3869" w:rsidR="00205E36" w:rsidRPr="001F171F" w:rsidRDefault="00205E36" w:rsidP="001F171F">
      <w:pPr>
        <w:pStyle w:val="Odstavecseseznamem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32770DAE" w14:textId="6ADE984E" w:rsidR="00A1546E" w:rsidRPr="001F171F" w:rsidRDefault="005F3CE6" w:rsidP="001F171F">
      <w:pPr>
        <w:pStyle w:val="Odstavecseseznamem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 xml:space="preserve">V souvislosti se skutečností, </w:t>
      </w:r>
      <w:r w:rsidR="00985EEE" w:rsidRPr="001F171F">
        <w:rPr>
          <w:rFonts w:ascii="Arial" w:hAnsi="Arial" w:cs="Arial"/>
          <w:sz w:val="20"/>
          <w:szCs w:val="20"/>
        </w:rPr>
        <w:t>že dnem uplynutí</w:t>
      </w:r>
      <w:r w:rsidR="003C7F01" w:rsidRPr="001F171F">
        <w:rPr>
          <w:rFonts w:ascii="Arial" w:hAnsi="Arial" w:cs="Arial"/>
          <w:sz w:val="20"/>
          <w:szCs w:val="20"/>
        </w:rPr>
        <w:t>m</w:t>
      </w:r>
      <w:r w:rsidR="00985EEE" w:rsidRPr="001F171F">
        <w:rPr>
          <w:rFonts w:ascii="Arial" w:hAnsi="Arial" w:cs="Arial"/>
          <w:sz w:val="20"/>
          <w:szCs w:val="20"/>
        </w:rPr>
        <w:t xml:space="preserve"> 3</w:t>
      </w:r>
      <w:r w:rsidR="003C7F01" w:rsidRPr="001F171F">
        <w:rPr>
          <w:rFonts w:ascii="Arial" w:hAnsi="Arial" w:cs="Arial"/>
          <w:sz w:val="20"/>
          <w:szCs w:val="20"/>
        </w:rPr>
        <w:t>.</w:t>
      </w:r>
      <w:r w:rsidR="00985EEE" w:rsidRPr="001F171F">
        <w:rPr>
          <w:rFonts w:ascii="Arial" w:hAnsi="Arial" w:cs="Arial"/>
          <w:sz w:val="20"/>
          <w:szCs w:val="20"/>
        </w:rPr>
        <w:t xml:space="preserve"> ročního období </w:t>
      </w:r>
      <w:r w:rsidR="003C7F01" w:rsidRPr="001F171F">
        <w:rPr>
          <w:rFonts w:ascii="Arial" w:hAnsi="Arial" w:cs="Arial"/>
          <w:sz w:val="20"/>
          <w:szCs w:val="20"/>
        </w:rPr>
        <w:t>Smlouva skončí</w:t>
      </w:r>
      <w:r w:rsidR="008D22D4" w:rsidRPr="001F171F">
        <w:rPr>
          <w:rFonts w:ascii="Arial" w:hAnsi="Arial" w:cs="Arial"/>
          <w:sz w:val="20"/>
          <w:szCs w:val="20"/>
        </w:rPr>
        <w:t>, dohodly se</w:t>
      </w:r>
      <w:r w:rsidR="00C44D6E" w:rsidRPr="001F171F">
        <w:rPr>
          <w:rFonts w:ascii="Arial" w:hAnsi="Arial" w:cs="Arial"/>
          <w:sz w:val="20"/>
          <w:szCs w:val="20"/>
        </w:rPr>
        <w:t xml:space="preserve"> </w:t>
      </w:r>
      <w:r w:rsidR="008D22D4" w:rsidRPr="001F171F">
        <w:rPr>
          <w:rFonts w:ascii="Arial" w:hAnsi="Arial" w:cs="Arial"/>
          <w:sz w:val="20"/>
          <w:szCs w:val="20"/>
        </w:rPr>
        <w:t>Smluvní strany</w:t>
      </w:r>
      <w:r w:rsidR="00305AEF" w:rsidRPr="001F171F">
        <w:rPr>
          <w:rFonts w:ascii="Arial" w:hAnsi="Arial" w:cs="Arial"/>
          <w:sz w:val="20"/>
          <w:szCs w:val="20"/>
        </w:rPr>
        <w:t xml:space="preserve"> tak</w:t>
      </w:r>
      <w:r w:rsidR="008D22D4" w:rsidRPr="001F171F">
        <w:rPr>
          <w:rFonts w:ascii="Arial" w:hAnsi="Arial" w:cs="Arial"/>
          <w:sz w:val="20"/>
          <w:szCs w:val="20"/>
        </w:rPr>
        <w:t>, že</w:t>
      </w:r>
      <w:r w:rsidR="00305AEF" w:rsidRPr="001F171F">
        <w:rPr>
          <w:rFonts w:ascii="Arial" w:hAnsi="Arial" w:cs="Arial"/>
          <w:sz w:val="20"/>
          <w:szCs w:val="20"/>
        </w:rPr>
        <w:t xml:space="preserve"> </w:t>
      </w:r>
      <w:r w:rsidR="00D904DE" w:rsidRPr="001F171F">
        <w:rPr>
          <w:rFonts w:ascii="Arial" w:hAnsi="Arial" w:cs="Arial"/>
          <w:sz w:val="20"/>
          <w:szCs w:val="20"/>
        </w:rPr>
        <w:t>z</w:t>
      </w:r>
      <w:r w:rsidR="00356F4D" w:rsidRPr="001F171F">
        <w:rPr>
          <w:rFonts w:ascii="Arial" w:hAnsi="Arial" w:cs="Arial"/>
          <w:sz w:val="20"/>
          <w:szCs w:val="20"/>
        </w:rPr>
        <w:t xml:space="preserve"> toho důvodu </w:t>
      </w:r>
      <w:r w:rsidR="003C7F01" w:rsidRPr="001F171F">
        <w:rPr>
          <w:rFonts w:ascii="Arial" w:hAnsi="Arial" w:cs="Arial"/>
          <w:sz w:val="20"/>
          <w:szCs w:val="20"/>
        </w:rPr>
        <w:t>nebude</w:t>
      </w:r>
      <w:r w:rsidR="00960676" w:rsidRPr="001F171F">
        <w:rPr>
          <w:rFonts w:ascii="Arial" w:hAnsi="Arial" w:cs="Arial"/>
          <w:sz w:val="20"/>
          <w:szCs w:val="20"/>
        </w:rPr>
        <w:t xml:space="preserve"> v</w:t>
      </w:r>
      <w:r w:rsidR="00305AEF" w:rsidRPr="001F171F">
        <w:rPr>
          <w:rFonts w:ascii="Arial" w:hAnsi="Arial" w:cs="Arial"/>
          <w:sz w:val="20"/>
          <w:szCs w:val="20"/>
        </w:rPr>
        <w:t> daném</w:t>
      </w:r>
      <w:r w:rsidR="00960676" w:rsidRPr="001F171F">
        <w:rPr>
          <w:rFonts w:ascii="Arial" w:hAnsi="Arial" w:cs="Arial"/>
          <w:sz w:val="20"/>
          <w:szCs w:val="20"/>
        </w:rPr>
        <w:t xml:space="preserve"> případě </w:t>
      </w:r>
      <w:r w:rsidR="00B70D6F" w:rsidRPr="001F171F">
        <w:rPr>
          <w:rFonts w:ascii="Arial" w:hAnsi="Arial" w:cs="Arial"/>
          <w:sz w:val="20"/>
          <w:szCs w:val="20"/>
        </w:rPr>
        <w:t>formálně</w:t>
      </w:r>
      <w:r w:rsidR="00B64524" w:rsidRPr="001F171F">
        <w:rPr>
          <w:rFonts w:ascii="Arial" w:hAnsi="Arial" w:cs="Arial"/>
          <w:sz w:val="20"/>
          <w:szCs w:val="20"/>
        </w:rPr>
        <w:t xml:space="preserve"> postupováno podle </w:t>
      </w:r>
      <w:r w:rsidR="002B3165" w:rsidRPr="001F171F">
        <w:rPr>
          <w:rFonts w:ascii="Arial" w:hAnsi="Arial" w:cs="Arial"/>
          <w:sz w:val="20"/>
          <w:szCs w:val="20"/>
        </w:rPr>
        <w:t>č</w:t>
      </w:r>
      <w:r w:rsidR="00356F4D" w:rsidRPr="001F171F">
        <w:rPr>
          <w:rFonts w:ascii="Arial" w:hAnsi="Arial" w:cs="Arial"/>
          <w:sz w:val="20"/>
          <w:szCs w:val="20"/>
        </w:rPr>
        <w:t>l</w:t>
      </w:r>
      <w:r w:rsidR="002B3165" w:rsidRPr="001F171F">
        <w:rPr>
          <w:rFonts w:ascii="Arial" w:hAnsi="Arial" w:cs="Arial"/>
          <w:sz w:val="20"/>
          <w:szCs w:val="20"/>
        </w:rPr>
        <w:t xml:space="preserve">. </w:t>
      </w:r>
      <w:r w:rsidR="00B70D6F" w:rsidRPr="001F171F">
        <w:rPr>
          <w:rFonts w:ascii="Arial" w:hAnsi="Arial" w:cs="Arial"/>
          <w:sz w:val="20"/>
          <w:szCs w:val="20"/>
        </w:rPr>
        <w:t>III., odst.2. Smlouvy</w:t>
      </w:r>
      <w:r w:rsidR="0056497F" w:rsidRPr="001F171F">
        <w:rPr>
          <w:rFonts w:ascii="Arial" w:hAnsi="Arial" w:cs="Arial"/>
          <w:sz w:val="20"/>
          <w:szCs w:val="20"/>
        </w:rPr>
        <w:t xml:space="preserve">, ale </w:t>
      </w:r>
      <w:r w:rsidR="00A1546E" w:rsidRPr="001F171F">
        <w:rPr>
          <w:rFonts w:ascii="Arial" w:hAnsi="Arial" w:cs="Arial"/>
          <w:sz w:val="20"/>
          <w:szCs w:val="20"/>
        </w:rPr>
        <w:t xml:space="preserve">pro </w:t>
      </w:r>
      <w:r w:rsidR="00960676" w:rsidRPr="001F171F">
        <w:rPr>
          <w:rFonts w:ascii="Arial" w:hAnsi="Arial" w:cs="Arial"/>
          <w:sz w:val="20"/>
          <w:szCs w:val="20"/>
        </w:rPr>
        <w:t xml:space="preserve">realizaci </w:t>
      </w:r>
      <w:r w:rsidR="00843A16" w:rsidRPr="001F171F">
        <w:rPr>
          <w:rFonts w:ascii="Arial" w:hAnsi="Arial" w:cs="Arial"/>
          <w:sz w:val="20"/>
          <w:szCs w:val="20"/>
        </w:rPr>
        <w:t xml:space="preserve">úhrady předmětného plnění Objednatelem „spotřebovaného“ ve 3. ročním období </w:t>
      </w:r>
      <w:r w:rsidR="00C42A55" w:rsidRPr="001F171F">
        <w:rPr>
          <w:rFonts w:ascii="Arial" w:hAnsi="Arial" w:cs="Arial"/>
          <w:sz w:val="20"/>
          <w:szCs w:val="20"/>
        </w:rPr>
        <w:t xml:space="preserve">lze postupovat tak, jak je uvedeno </w:t>
      </w:r>
      <w:r w:rsidR="00A1546E" w:rsidRPr="001F171F">
        <w:rPr>
          <w:rFonts w:ascii="Arial" w:hAnsi="Arial" w:cs="Arial"/>
          <w:sz w:val="20"/>
          <w:szCs w:val="20"/>
        </w:rPr>
        <w:t xml:space="preserve">v tomto Dodatku č.6. </w:t>
      </w:r>
    </w:p>
    <w:p w14:paraId="1C549040" w14:textId="77777777" w:rsidR="00A1546E" w:rsidRPr="001F171F" w:rsidRDefault="00A1546E" w:rsidP="001F171F">
      <w:pPr>
        <w:pStyle w:val="Odstavecseseznamem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29E78643" w14:textId="30F51C32" w:rsidR="000D3820" w:rsidRDefault="000D3820" w:rsidP="001F171F">
      <w:pPr>
        <w:pStyle w:val="Odstavecseseznamem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 xml:space="preserve">Smluvní strany </w:t>
      </w:r>
      <w:r w:rsidR="00EC440F" w:rsidRPr="001F171F">
        <w:rPr>
          <w:rFonts w:ascii="Arial" w:hAnsi="Arial" w:cs="Arial"/>
          <w:sz w:val="20"/>
          <w:szCs w:val="20"/>
        </w:rPr>
        <w:t xml:space="preserve">dále konstatují a </w:t>
      </w:r>
      <w:r w:rsidRPr="001F171F">
        <w:rPr>
          <w:rFonts w:ascii="Arial" w:hAnsi="Arial" w:cs="Arial"/>
          <w:sz w:val="20"/>
          <w:szCs w:val="20"/>
        </w:rPr>
        <w:t xml:space="preserve">dohodly </w:t>
      </w:r>
      <w:r w:rsidR="00EC440F" w:rsidRPr="001F171F">
        <w:rPr>
          <w:rFonts w:ascii="Arial" w:hAnsi="Arial" w:cs="Arial"/>
          <w:sz w:val="20"/>
          <w:szCs w:val="20"/>
        </w:rPr>
        <w:t xml:space="preserve">se </w:t>
      </w:r>
      <w:r w:rsidRPr="001F171F">
        <w:rPr>
          <w:rFonts w:ascii="Arial" w:hAnsi="Arial" w:cs="Arial"/>
          <w:sz w:val="20"/>
          <w:szCs w:val="20"/>
        </w:rPr>
        <w:t>takto:</w:t>
      </w:r>
    </w:p>
    <w:p w14:paraId="46476D3A" w14:textId="77777777" w:rsidR="001F171F" w:rsidRPr="001F171F" w:rsidRDefault="001F171F" w:rsidP="001F171F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CC436FA" w14:textId="4BE69746" w:rsidR="00CD41E7" w:rsidRDefault="00F4753A" w:rsidP="001F171F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>v</w:t>
      </w:r>
      <w:r w:rsidR="00591A84" w:rsidRPr="001F171F">
        <w:rPr>
          <w:rFonts w:ascii="Arial" w:hAnsi="Arial" w:cs="Arial"/>
          <w:sz w:val="20"/>
          <w:szCs w:val="20"/>
        </w:rPr>
        <w:t xml:space="preserve"> režimu </w:t>
      </w:r>
      <w:r w:rsidR="001F171F">
        <w:rPr>
          <w:rFonts w:ascii="Arial" w:hAnsi="Arial" w:cs="Arial"/>
          <w:sz w:val="20"/>
          <w:szCs w:val="20"/>
        </w:rPr>
        <w:t>„</w:t>
      </w:r>
      <w:proofErr w:type="spellStart"/>
      <w:r w:rsidR="00591A84" w:rsidRPr="001F171F">
        <w:rPr>
          <w:rFonts w:ascii="Arial" w:hAnsi="Arial" w:cs="Arial"/>
          <w:sz w:val="20"/>
          <w:szCs w:val="20"/>
        </w:rPr>
        <w:t>T</w:t>
      </w:r>
      <w:r w:rsidR="00ED5CE6" w:rsidRPr="001F171F">
        <w:rPr>
          <w:rFonts w:ascii="Arial" w:hAnsi="Arial" w:cs="Arial"/>
          <w:sz w:val="20"/>
          <w:szCs w:val="20"/>
        </w:rPr>
        <w:t>rue</w:t>
      </w:r>
      <w:proofErr w:type="spellEnd"/>
      <w:r w:rsidR="00ED5CE6" w:rsidRPr="001F171F">
        <w:rPr>
          <w:rFonts w:ascii="Arial" w:hAnsi="Arial" w:cs="Arial"/>
          <w:sz w:val="20"/>
          <w:szCs w:val="20"/>
        </w:rPr>
        <w:t>-</w:t>
      </w:r>
      <w:r w:rsidR="00970CE1" w:rsidRPr="001F171F">
        <w:rPr>
          <w:rFonts w:ascii="Arial" w:hAnsi="Arial" w:cs="Arial"/>
          <w:sz w:val="20"/>
          <w:szCs w:val="20"/>
        </w:rPr>
        <w:t>U</w:t>
      </w:r>
      <w:r w:rsidR="00ED5CE6" w:rsidRPr="001F171F">
        <w:rPr>
          <w:rFonts w:ascii="Arial" w:hAnsi="Arial" w:cs="Arial"/>
          <w:sz w:val="20"/>
          <w:szCs w:val="20"/>
        </w:rPr>
        <w:t>p</w:t>
      </w:r>
      <w:r w:rsidR="001F171F">
        <w:rPr>
          <w:rFonts w:ascii="Arial" w:hAnsi="Arial" w:cs="Arial"/>
          <w:sz w:val="20"/>
          <w:szCs w:val="20"/>
        </w:rPr>
        <w:t>“</w:t>
      </w:r>
      <w:r w:rsidR="00ED5CE6" w:rsidRPr="001F171F">
        <w:rPr>
          <w:rFonts w:ascii="Arial" w:hAnsi="Arial" w:cs="Arial"/>
          <w:sz w:val="20"/>
          <w:szCs w:val="20"/>
        </w:rPr>
        <w:t xml:space="preserve"> </w:t>
      </w:r>
      <w:r w:rsidR="00753F8E" w:rsidRPr="001F171F">
        <w:rPr>
          <w:rFonts w:ascii="Arial" w:hAnsi="Arial" w:cs="Arial"/>
          <w:sz w:val="20"/>
          <w:szCs w:val="20"/>
        </w:rPr>
        <w:t xml:space="preserve">bylo </w:t>
      </w:r>
      <w:r w:rsidR="00ED5CE6" w:rsidRPr="001F171F">
        <w:rPr>
          <w:rFonts w:ascii="Arial" w:hAnsi="Arial" w:cs="Arial"/>
          <w:sz w:val="20"/>
          <w:szCs w:val="20"/>
        </w:rPr>
        <w:t>v souladu s </w:t>
      </w:r>
      <w:proofErr w:type="spellStart"/>
      <w:r w:rsidR="00ED5CE6" w:rsidRPr="001F171F">
        <w:rPr>
          <w:rFonts w:ascii="Arial" w:hAnsi="Arial" w:cs="Arial"/>
          <w:sz w:val="20"/>
          <w:szCs w:val="20"/>
        </w:rPr>
        <w:t>ust</w:t>
      </w:r>
      <w:proofErr w:type="spellEnd"/>
      <w:r w:rsidR="00ED5CE6" w:rsidRPr="001F171F">
        <w:rPr>
          <w:rFonts w:ascii="Arial" w:hAnsi="Arial" w:cs="Arial"/>
          <w:sz w:val="20"/>
          <w:szCs w:val="20"/>
        </w:rPr>
        <w:t xml:space="preserve">. </w:t>
      </w:r>
      <w:r w:rsidR="00970CE1" w:rsidRPr="001F171F">
        <w:rPr>
          <w:rFonts w:ascii="Arial" w:hAnsi="Arial" w:cs="Arial"/>
          <w:sz w:val="20"/>
          <w:szCs w:val="20"/>
        </w:rPr>
        <w:t xml:space="preserve">čl. </w:t>
      </w:r>
      <w:r w:rsidR="00ED5CE6" w:rsidRPr="001F171F">
        <w:rPr>
          <w:rFonts w:ascii="Arial" w:hAnsi="Arial" w:cs="Arial"/>
          <w:sz w:val="20"/>
          <w:szCs w:val="20"/>
        </w:rPr>
        <w:t>II., odst.</w:t>
      </w:r>
      <w:r w:rsidR="001F171F">
        <w:rPr>
          <w:rFonts w:ascii="Arial" w:hAnsi="Arial" w:cs="Arial"/>
          <w:sz w:val="20"/>
          <w:szCs w:val="20"/>
        </w:rPr>
        <w:t xml:space="preserve"> </w:t>
      </w:r>
      <w:r w:rsidR="00ED5CE6" w:rsidRPr="001F171F">
        <w:rPr>
          <w:rFonts w:ascii="Arial" w:hAnsi="Arial" w:cs="Arial"/>
          <w:sz w:val="20"/>
          <w:szCs w:val="20"/>
        </w:rPr>
        <w:t>1., písm.</w:t>
      </w:r>
      <w:r w:rsidR="001F171F">
        <w:rPr>
          <w:rFonts w:ascii="Arial" w:hAnsi="Arial" w:cs="Arial"/>
          <w:sz w:val="20"/>
          <w:szCs w:val="20"/>
        </w:rPr>
        <w:t xml:space="preserve"> </w:t>
      </w:r>
      <w:r w:rsidR="003A39B9" w:rsidRPr="001F171F">
        <w:rPr>
          <w:rFonts w:ascii="Arial" w:hAnsi="Arial" w:cs="Arial"/>
          <w:sz w:val="20"/>
          <w:szCs w:val="20"/>
        </w:rPr>
        <w:t>e)</w:t>
      </w:r>
      <w:r w:rsidR="005D610B" w:rsidRPr="001F171F">
        <w:rPr>
          <w:rFonts w:ascii="Arial" w:hAnsi="Arial" w:cs="Arial"/>
          <w:sz w:val="20"/>
          <w:szCs w:val="20"/>
        </w:rPr>
        <w:t xml:space="preserve"> Smlouvy ve 3. ročním období </w:t>
      </w:r>
      <w:r w:rsidR="00903B24" w:rsidRPr="001F171F">
        <w:rPr>
          <w:rFonts w:ascii="Arial" w:hAnsi="Arial" w:cs="Arial"/>
          <w:b/>
          <w:sz w:val="20"/>
          <w:szCs w:val="20"/>
        </w:rPr>
        <w:t>ke dni účinnosti tohoto</w:t>
      </w:r>
      <w:r w:rsidR="00903B24" w:rsidRPr="001F171F">
        <w:rPr>
          <w:rFonts w:ascii="Arial" w:hAnsi="Arial" w:cs="Arial"/>
          <w:sz w:val="20"/>
          <w:szCs w:val="20"/>
        </w:rPr>
        <w:t xml:space="preserve"> Doda</w:t>
      </w:r>
      <w:r w:rsidR="00844DA8" w:rsidRPr="001F171F">
        <w:rPr>
          <w:rFonts w:ascii="Arial" w:hAnsi="Arial" w:cs="Arial"/>
          <w:sz w:val="20"/>
          <w:szCs w:val="20"/>
        </w:rPr>
        <w:t>t</w:t>
      </w:r>
      <w:r w:rsidR="00903B24" w:rsidRPr="001F171F">
        <w:rPr>
          <w:rFonts w:ascii="Arial" w:hAnsi="Arial" w:cs="Arial"/>
          <w:sz w:val="20"/>
          <w:szCs w:val="20"/>
        </w:rPr>
        <w:t>ku č.</w:t>
      </w:r>
      <w:r w:rsidR="001F171F">
        <w:rPr>
          <w:rFonts w:ascii="Arial" w:hAnsi="Arial" w:cs="Arial"/>
          <w:sz w:val="20"/>
          <w:szCs w:val="20"/>
        </w:rPr>
        <w:t xml:space="preserve"> </w:t>
      </w:r>
      <w:r w:rsidR="00903B24" w:rsidRPr="001F171F">
        <w:rPr>
          <w:rFonts w:ascii="Arial" w:hAnsi="Arial" w:cs="Arial"/>
          <w:sz w:val="20"/>
          <w:szCs w:val="20"/>
        </w:rPr>
        <w:t xml:space="preserve">6 </w:t>
      </w:r>
      <w:r w:rsidR="00970CE1" w:rsidRPr="001F171F">
        <w:rPr>
          <w:rFonts w:ascii="Arial" w:hAnsi="Arial" w:cs="Arial"/>
          <w:b/>
          <w:sz w:val="20"/>
          <w:szCs w:val="20"/>
        </w:rPr>
        <w:t>dosud</w:t>
      </w:r>
      <w:r w:rsidR="00D904DE" w:rsidRPr="001F171F">
        <w:rPr>
          <w:rFonts w:ascii="Arial" w:hAnsi="Arial" w:cs="Arial"/>
          <w:b/>
          <w:sz w:val="20"/>
          <w:szCs w:val="20"/>
        </w:rPr>
        <w:t xml:space="preserve"> </w:t>
      </w:r>
      <w:r w:rsidR="00D904DE" w:rsidRPr="001F171F">
        <w:rPr>
          <w:rFonts w:ascii="Arial" w:hAnsi="Arial" w:cs="Arial"/>
          <w:sz w:val="20"/>
          <w:szCs w:val="20"/>
        </w:rPr>
        <w:t xml:space="preserve">(nad rámec licenčního rozsahu pořízeného v rámci Iniciačního nákupu“) </w:t>
      </w:r>
      <w:r w:rsidR="005D610B" w:rsidRPr="001F171F">
        <w:rPr>
          <w:rFonts w:ascii="Arial" w:hAnsi="Arial" w:cs="Arial"/>
          <w:sz w:val="20"/>
          <w:szCs w:val="20"/>
        </w:rPr>
        <w:t>poskytnuto</w:t>
      </w:r>
      <w:r w:rsidRPr="001F171F">
        <w:rPr>
          <w:rFonts w:ascii="Arial" w:hAnsi="Arial" w:cs="Arial"/>
          <w:sz w:val="20"/>
          <w:szCs w:val="20"/>
        </w:rPr>
        <w:t xml:space="preserve"> Objednateli</w:t>
      </w:r>
      <w:r w:rsidR="005D610B" w:rsidRPr="001F171F">
        <w:rPr>
          <w:rFonts w:ascii="Arial" w:hAnsi="Arial" w:cs="Arial"/>
          <w:sz w:val="20"/>
          <w:szCs w:val="20"/>
        </w:rPr>
        <w:t xml:space="preserve"> 100 licencí k Windows </w:t>
      </w:r>
      <w:proofErr w:type="spellStart"/>
      <w:r w:rsidR="005D610B" w:rsidRPr="001F171F">
        <w:rPr>
          <w:rFonts w:ascii="Arial" w:hAnsi="Arial" w:cs="Arial"/>
          <w:sz w:val="20"/>
          <w:szCs w:val="20"/>
        </w:rPr>
        <w:t>Remote</w:t>
      </w:r>
      <w:proofErr w:type="spellEnd"/>
      <w:r w:rsidR="005D610B" w:rsidRPr="001F171F">
        <w:rPr>
          <w:rFonts w:ascii="Arial" w:hAnsi="Arial" w:cs="Arial"/>
          <w:sz w:val="20"/>
          <w:szCs w:val="20"/>
        </w:rPr>
        <w:t xml:space="preserve"> Desktop </w:t>
      </w:r>
      <w:proofErr w:type="spellStart"/>
      <w:r w:rsidR="005D610B" w:rsidRPr="001F171F">
        <w:rPr>
          <w:rFonts w:ascii="Arial" w:hAnsi="Arial" w:cs="Arial"/>
          <w:sz w:val="20"/>
          <w:szCs w:val="20"/>
        </w:rPr>
        <w:t>Services</w:t>
      </w:r>
      <w:proofErr w:type="spellEnd"/>
      <w:r w:rsidR="005D610B" w:rsidRPr="001F17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610B" w:rsidRPr="001F171F">
        <w:rPr>
          <w:rFonts w:ascii="Arial" w:hAnsi="Arial" w:cs="Arial"/>
          <w:sz w:val="20"/>
          <w:szCs w:val="20"/>
        </w:rPr>
        <w:t>CAL</w:t>
      </w:r>
      <w:proofErr w:type="spellEnd"/>
      <w:r w:rsidR="00960E6B" w:rsidRPr="001F171F">
        <w:rPr>
          <w:rFonts w:ascii="Arial" w:hAnsi="Arial" w:cs="Arial"/>
          <w:sz w:val="20"/>
          <w:szCs w:val="20"/>
        </w:rPr>
        <w:t xml:space="preserve"> </w:t>
      </w:r>
      <w:r w:rsidR="008A0075" w:rsidRPr="001F171F">
        <w:rPr>
          <w:rFonts w:ascii="Arial" w:hAnsi="Arial" w:cs="Arial"/>
          <w:sz w:val="20"/>
          <w:szCs w:val="20"/>
        </w:rPr>
        <w:t xml:space="preserve">(dále též jen předmětný </w:t>
      </w:r>
      <w:r w:rsidR="001F171F">
        <w:rPr>
          <w:rFonts w:ascii="Arial" w:hAnsi="Arial" w:cs="Arial"/>
          <w:sz w:val="20"/>
          <w:szCs w:val="20"/>
        </w:rPr>
        <w:t>„</w:t>
      </w:r>
      <w:r w:rsidR="008A0075" w:rsidRPr="001F171F">
        <w:rPr>
          <w:rFonts w:ascii="Arial" w:hAnsi="Arial" w:cs="Arial"/>
          <w:b/>
          <w:sz w:val="20"/>
          <w:szCs w:val="20"/>
        </w:rPr>
        <w:t>MS Produkt</w:t>
      </w:r>
      <w:r w:rsidR="008A0075" w:rsidRPr="001F171F">
        <w:rPr>
          <w:rFonts w:ascii="Arial" w:hAnsi="Arial" w:cs="Arial"/>
          <w:sz w:val="20"/>
          <w:szCs w:val="20"/>
        </w:rPr>
        <w:t xml:space="preserve">“), </w:t>
      </w:r>
      <w:r w:rsidRPr="001F171F">
        <w:rPr>
          <w:rFonts w:ascii="Arial" w:hAnsi="Arial" w:cs="Arial"/>
          <w:sz w:val="20"/>
          <w:szCs w:val="20"/>
        </w:rPr>
        <w:t xml:space="preserve">včetně </w:t>
      </w:r>
      <w:r w:rsidR="00B7107A" w:rsidRPr="001F171F">
        <w:rPr>
          <w:rFonts w:ascii="Arial" w:hAnsi="Arial" w:cs="Arial"/>
          <w:sz w:val="20"/>
          <w:szCs w:val="20"/>
        </w:rPr>
        <w:t xml:space="preserve">související </w:t>
      </w:r>
      <w:r w:rsidRPr="001F171F">
        <w:rPr>
          <w:rFonts w:ascii="Arial" w:hAnsi="Arial" w:cs="Arial"/>
          <w:sz w:val="20"/>
          <w:szCs w:val="20"/>
        </w:rPr>
        <w:t xml:space="preserve">Software </w:t>
      </w:r>
      <w:proofErr w:type="spellStart"/>
      <w:r w:rsidR="00B7107A" w:rsidRPr="001F171F">
        <w:rPr>
          <w:rFonts w:ascii="Arial" w:hAnsi="Arial" w:cs="Arial"/>
          <w:sz w:val="20"/>
          <w:szCs w:val="20"/>
        </w:rPr>
        <w:t>Assurance</w:t>
      </w:r>
      <w:proofErr w:type="spellEnd"/>
      <w:r w:rsidR="001F171F">
        <w:rPr>
          <w:rFonts w:ascii="Arial" w:hAnsi="Arial" w:cs="Arial"/>
          <w:sz w:val="20"/>
          <w:szCs w:val="20"/>
        </w:rPr>
        <w:t>,</w:t>
      </w:r>
      <w:r w:rsidR="009735E1" w:rsidRPr="001F171F">
        <w:rPr>
          <w:rFonts w:ascii="Arial" w:hAnsi="Arial" w:cs="Arial"/>
          <w:sz w:val="20"/>
          <w:szCs w:val="20"/>
        </w:rPr>
        <w:t xml:space="preserve"> </w:t>
      </w:r>
    </w:p>
    <w:p w14:paraId="6203A831" w14:textId="77777777" w:rsidR="001F171F" w:rsidRPr="001F171F" w:rsidRDefault="001F171F" w:rsidP="001F171F">
      <w:pPr>
        <w:pStyle w:val="Odstavecseseznamem"/>
        <w:spacing w:before="120" w:after="12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9894E81" w14:textId="590CDA47" w:rsidR="00EE1249" w:rsidRPr="002E3848" w:rsidRDefault="00D02A76" w:rsidP="001F171F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E3848">
        <w:rPr>
          <w:rFonts w:ascii="Arial" w:hAnsi="Arial" w:cs="Arial"/>
          <w:sz w:val="20"/>
          <w:szCs w:val="20"/>
        </w:rPr>
        <w:t>c</w:t>
      </w:r>
      <w:r w:rsidR="00E2381E" w:rsidRPr="002E3848">
        <w:rPr>
          <w:rFonts w:ascii="Arial" w:hAnsi="Arial" w:cs="Arial"/>
          <w:sz w:val="20"/>
          <w:szCs w:val="20"/>
        </w:rPr>
        <w:t xml:space="preserve">ena předmětného plnění vychází </w:t>
      </w:r>
      <w:r w:rsidRPr="002E3848">
        <w:rPr>
          <w:rFonts w:ascii="Arial" w:hAnsi="Arial" w:cs="Arial"/>
          <w:sz w:val="20"/>
          <w:szCs w:val="20"/>
        </w:rPr>
        <w:t>z</w:t>
      </w:r>
      <w:r w:rsidR="00F71518" w:rsidRPr="002E3848">
        <w:rPr>
          <w:rFonts w:ascii="Arial" w:hAnsi="Arial" w:cs="Arial"/>
          <w:sz w:val="20"/>
          <w:szCs w:val="20"/>
        </w:rPr>
        <w:t> čl.</w:t>
      </w:r>
      <w:r w:rsidR="00711EC4" w:rsidRPr="002E3848">
        <w:rPr>
          <w:rFonts w:ascii="Arial" w:hAnsi="Arial" w:cs="Arial"/>
          <w:sz w:val="20"/>
          <w:szCs w:val="20"/>
        </w:rPr>
        <w:t xml:space="preserve"> V., odst. 5.</w:t>
      </w:r>
      <w:r w:rsidR="00E94321" w:rsidRPr="002E3848">
        <w:rPr>
          <w:rFonts w:ascii="Arial" w:hAnsi="Arial" w:cs="Arial"/>
          <w:sz w:val="20"/>
          <w:szCs w:val="20"/>
        </w:rPr>
        <w:t xml:space="preserve"> </w:t>
      </w:r>
      <w:r w:rsidR="00711EC4" w:rsidRPr="002E3848">
        <w:rPr>
          <w:rFonts w:ascii="Arial" w:hAnsi="Arial" w:cs="Arial"/>
          <w:sz w:val="20"/>
          <w:szCs w:val="20"/>
        </w:rPr>
        <w:t xml:space="preserve">Smlouvy </w:t>
      </w:r>
      <w:r w:rsidR="00E94321" w:rsidRPr="002E3848">
        <w:rPr>
          <w:rFonts w:ascii="Arial" w:hAnsi="Arial" w:cs="Arial"/>
          <w:sz w:val="20"/>
          <w:szCs w:val="20"/>
        </w:rPr>
        <w:t xml:space="preserve">a </w:t>
      </w:r>
      <w:r w:rsidR="00E2381E" w:rsidRPr="002E3848">
        <w:rPr>
          <w:rFonts w:ascii="Arial" w:hAnsi="Arial" w:cs="Arial"/>
          <w:sz w:val="20"/>
          <w:szCs w:val="20"/>
        </w:rPr>
        <w:t xml:space="preserve">z Tabulky č. </w:t>
      </w:r>
      <w:r w:rsidR="009749F2" w:rsidRPr="002E3848">
        <w:rPr>
          <w:rFonts w:ascii="Arial" w:hAnsi="Arial" w:cs="Arial"/>
          <w:sz w:val="20"/>
          <w:szCs w:val="20"/>
        </w:rPr>
        <w:t>6 „</w:t>
      </w:r>
      <w:proofErr w:type="spellStart"/>
      <w:r w:rsidR="009749F2" w:rsidRPr="002E3848">
        <w:rPr>
          <w:rFonts w:ascii="Arial" w:hAnsi="Arial" w:cs="Arial"/>
          <w:sz w:val="20"/>
          <w:szCs w:val="20"/>
        </w:rPr>
        <w:t>True</w:t>
      </w:r>
      <w:proofErr w:type="spellEnd"/>
      <w:r w:rsidR="009749F2" w:rsidRPr="002E38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749F2" w:rsidRPr="002E3848">
        <w:rPr>
          <w:rFonts w:ascii="Arial" w:hAnsi="Arial" w:cs="Arial"/>
          <w:sz w:val="20"/>
          <w:szCs w:val="20"/>
        </w:rPr>
        <w:t>Up - MS</w:t>
      </w:r>
      <w:proofErr w:type="gramEnd"/>
      <w:r w:rsidR="009749F2" w:rsidRPr="002E3848">
        <w:rPr>
          <w:rFonts w:ascii="Arial" w:hAnsi="Arial" w:cs="Arial"/>
          <w:sz w:val="20"/>
          <w:szCs w:val="20"/>
        </w:rPr>
        <w:t xml:space="preserve"> Produkty – licence a Software </w:t>
      </w:r>
      <w:proofErr w:type="spellStart"/>
      <w:r w:rsidR="009749F2" w:rsidRPr="002E3848">
        <w:rPr>
          <w:rFonts w:ascii="Arial" w:hAnsi="Arial" w:cs="Arial"/>
          <w:sz w:val="20"/>
          <w:szCs w:val="20"/>
        </w:rPr>
        <w:t>Assurance</w:t>
      </w:r>
      <w:proofErr w:type="spellEnd"/>
      <w:r w:rsidR="009749F2" w:rsidRPr="002E3848">
        <w:rPr>
          <w:rFonts w:ascii="Arial" w:hAnsi="Arial" w:cs="Arial"/>
          <w:sz w:val="20"/>
          <w:szCs w:val="20"/>
        </w:rPr>
        <w:t>“</w:t>
      </w:r>
      <w:r w:rsidR="00E2381E" w:rsidRPr="002E3848">
        <w:rPr>
          <w:rFonts w:ascii="Arial" w:hAnsi="Arial" w:cs="Arial"/>
          <w:sz w:val="20"/>
          <w:szCs w:val="20"/>
        </w:rPr>
        <w:t xml:space="preserve"> </w:t>
      </w:r>
      <w:r w:rsidR="00E94321" w:rsidRPr="002E3848">
        <w:rPr>
          <w:rFonts w:ascii="Arial" w:hAnsi="Arial" w:cs="Arial"/>
          <w:sz w:val="20"/>
          <w:szCs w:val="20"/>
        </w:rPr>
        <w:t xml:space="preserve">Smlouvy </w:t>
      </w:r>
      <w:r w:rsidR="00E2381E" w:rsidRPr="002E3848">
        <w:rPr>
          <w:rFonts w:ascii="Arial" w:hAnsi="Arial" w:cs="Arial"/>
          <w:sz w:val="20"/>
          <w:szCs w:val="20"/>
        </w:rPr>
        <w:t>uvedené v Příloze č. 1 Smlouvy</w:t>
      </w:r>
      <w:r w:rsidR="00E94321" w:rsidRPr="002E3848">
        <w:rPr>
          <w:rFonts w:ascii="Arial" w:hAnsi="Arial" w:cs="Arial"/>
          <w:sz w:val="20"/>
          <w:szCs w:val="20"/>
        </w:rPr>
        <w:t xml:space="preserve"> (viz příslušný výňatek uvedený v Příloze č. 1 tohoto Dodatku č.</w:t>
      </w:r>
      <w:r w:rsidR="001F171F" w:rsidRPr="002E3848">
        <w:rPr>
          <w:rFonts w:ascii="Arial" w:hAnsi="Arial" w:cs="Arial"/>
          <w:sz w:val="20"/>
          <w:szCs w:val="20"/>
        </w:rPr>
        <w:t xml:space="preserve"> </w:t>
      </w:r>
      <w:r w:rsidR="00E94321" w:rsidRPr="002E3848">
        <w:rPr>
          <w:rFonts w:ascii="Arial" w:hAnsi="Arial" w:cs="Arial"/>
          <w:sz w:val="20"/>
          <w:szCs w:val="20"/>
        </w:rPr>
        <w:t>6)</w:t>
      </w:r>
      <w:r w:rsidR="001F171F" w:rsidRPr="002E3848">
        <w:rPr>
          <w:rFonts w:ascii="Arial" w:hAnsi="Arial" w:cs="Arial"/>
          <w:sz w:val="20"/>
          <w:szCs w:val="20"/>
        </w:rPr>
        <w:t>,</w:t>
      </w:r>
    </w:p>
    <w:p w14:paraId="4DC82537" w14:textId="77777777" w:rsidR="001F171F" w:rsidRPr="001F171F" w:rsidRDefault="001F171F" w:rsidP="001F171F">
      <w:pPr>
        <w:pStyle w:val="Odstavecseseznamem"/>
        <w:spacing w:before="120" w:after="12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B359277" w14:textId="7A66C98F" w:rsidR="00903390" w:rsidRPr="001F171F" w:rsidRDefault="001F171F" w:rsidP="001F171F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1C7180" w:rsidRPr="001F171F">
        <w:rPr>
          <w:rFonts w:ascii="Arial" w:hAnsi="Arial" w:cs="Arial"/>
          <w:sz w:val="20"/>
          <w:szCs w:val="20"/>
        </w:rPr>
        <w:t xml:space="preserve">ednotková cena </w:t>
      </w:r>
      <w:r w:rsidR="00544FA3" w:rsidRPr="001F171F">
        <w:rPr>
          <w:rFonts w:ascii="Arial" w:hAnsi="Arial" w:cs="Arial"/>
          <w:sz w:val="20"/>
          <w:szCs w:val="20"/>
        </w:rPr>
        <w:t>v</w:t>
      </w:r>
      <w:r w:rsidR="001C7180" w:rsidRPr="001F171F">
        <w:rPr>
          <w:rFonts w:ascii="Arial" w:hAnsi="Arial" w:cs="Arial"/>
          <w:sz w:val="20"/>
          <w:szCs w:val="20"/>
        </w:rPr>
        <w:t xml:space="preserve">e 3. </w:t>
      </w:r>
      <w:r w:rsidR="00E2381E" w:rsidRPr="001F171F">
        <w:rPr>
          <w:rFonts w:ascii="Arial" w:hAnsi="Arial" w:cs="Arial"/>
          <w:sz w:val="20"/>
          <w:szCs w:val="20"/>
        </w:rPr>
        <w:t>roční období, tj. období od 1.</w:t>
      </w:r>
      <w:r>
        <w:rPr>
          <w:rFonts w:ascii="Arial" w:hAnsi="Arial" w:cs="Arial"/>
          <w:sz w:val="20"/>
          <w:szCs w:val="20"/>
        </w:rPr>
        <w:t> </w:t>
      </w:r>
      <w:r w:rsidR="00E2381E" w:rsidRPr="001F171F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> </w:t>
      </w:r>
      <w:r w:rsidR="00E2381E" w:rsidRPr="001F171F">
        <w:rPr>
          <w:rFonts w:ascii="Arial" w:hAnsi="Arial" w:cs="Arial"/>
          <w:sz w:val="20"/>
          <w:szCs w:val="20"/>
        </w:rPr>
        <w:t>202</w:t>
      </w:r>
      <w:r w:rsidR="00AE59A4" w:rsidRPr="001F171F">
        <w:rPr>
          <w:rFonts w:ascii="Arial" w:hAnsi="Arial" w:cs="Arial"/>
          <w:sz w:val="20"/>
          <w:szCs w:val="20"/>
        </w:rPr>
        <w:t>1</w:t>
      </w:r>
      <w:r w:rsidR="00E2381E" w:rsidRPr="001F171F">
        <w:rPr>
          <w:rFonts w:ascii="Arial" w:hAnsi="Arial" w:cs="Arial"/>
          <w:sz w:val="20"/>
          <w:szCs w:val="20"/>
        </w:rPr>
        <w:t xml:space="preserve"> do 30.</w:t>
      </w:r>
      <w:r>
        <w:rPr>
          <w:rFonts w:ascii="Arial" w:hAnsi="Arial" w:cs="Arial"/>
          <w:sz w:val="20"/>
          <w:szCs w:val="20"/>
        </w:rPr>
        <w:t> </w:t>
      </w:r>
      <w:r w:rsidR="00E2381E" w:rsidRPr="001F171F"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> </w:t>
      </w:r>
      <w:r w:rsidR="00E2381E" w:rsidRPr="001F171F">
        <w:rPr>
          <w:rFonts w:ascii="Arial" w:hAnsi="Arial" w:cs="Arial"/>
          <w:sz w:val="20"/>
          <w:szCs w:val="20"/>
        </w:rPr>
        <w:t>2022</w:t>
      </w:r>
      <w:r w:rsidR="00AE59A4" w:rsidRPr="001F171F">
        <w:rPr>
          <w:rFonts w:ascii="Arial" w:hAnsi="Arial" w:cs="Arial"/>
          <w:sz w:val="20"/>
          <w:szCs w:val="20"/>
        </w:rPr>
        <w:t xml:space="preserve">, činí </w:t>
      </w:r>
      <w:r w:rsidR="00903390" w:rsidRPr="001F171F">
        <w:rPr>
          <w:rFonts w:ascii="Arial" w:hAnsi="Arial" w:cs="Arial"/>
          <w:sz w:val="20"/>
          <w:szCs w:val="20"/>
        </w:rPr>
        <w:t>pro</w:t>
      </w:r>
      <w:r w:rsidR="000D0820" w:rsidRPr="001F171F">
        <w:rPr>
          <w:rFonts w:ascii="Arial" w:hAnsi="Arial" w:cs="Arial"/>
          <w:sz w:val="20"/>
          <w:szCs w:val="20"/>
        </w:rPr>
        <w:t xml:space="preserve"> licenci k</w:t>
      </w:r>
      <w:r w:rsidR="00903390" w:rsidRPr="001F171F">
        <w:rPr>
          <w:rFonts w:ascii="Arial" w:hAnsi="Arial" w:cs="Arial"/>
          <w:sz w:val="20"/>
          <w:szCs w:val="20"/>
        </w:rPr>
        <w:t xml:space="preserve"> předmětn</w:t>
      </w:r>
      <w:r w:rsidR="000D0820" w:rsidRPr="001F171F">
        <w:rPr>
          <w:rFonts w:ascii="Arial" w:hAnsi="Arial" w:cs="Arial"/>
          <w:sz w:val="20"/>
          <w:szCs w:val="20"/>
        </w:rPr>
        <w:t>ému</w:t>
      </w:r>
      <w:r w:rsidR="00903390" w:rsidRPr="001F171F">
        <w:rPr>
          <w:rFonts w:ascii="Arial" w:hAnsi="Arial" w:cs="Arial"/>
          <w:sz w:val="20"/>
          <w:szCs w:val="20"/>
        </w:rPr>
        <w:t xml:space="preserve"> MS Produkt</w:t>
      </w:r>
      <w:r w:rsidR="000D0820" w:rsidRPr="001F171F">
        <w:rPr>
          <w:rFonts w:ascii="Arial" w:hAnsi="Arial" w:cs="Arial"/>
          <w:sz w:val="20"/>
          <w:szCs w:val="20"/>
        </w:rPr>
        <w:t>u</w:t>
      </w:r>
      <w:r w:rsidR="00903390" w:rsidRPr="001F171F">
        <w:rPr>
          <w:rFonts w:ascii="Arial" w:hAnsi="Arial" w:cs="Arial"/>
          <w:sz w:val="20"/>
          <w:szCs w:val="20"/>
        </w:rPr>
        <w:t xml:space="preserve"> </w:t>
      </w:r>
      <w:r w:rsidR="002B3165" w:rsidRPr="001F171F">
        <w:rPr>
          <w:rFonts w:ascii="Arial" w:hAnsi="Arial" w:cs="Arial"/>
          <w:sz w:val="20"/>
          <w:szCs w:val="20"/>
        </w:rPr>
        <w:t xml:space="preserve">včetně související Software </w:t>
      </w:r>
      <w:proofErr w:type="spellStart"/>
      <w:r w:rsidR="002B3165" w:rsidRPr="001F171F">
        <w:rPr>
          <w:rFonts w:ascii="Arial" w:hAnsi="Arial" w:cs="Arial"/>
          <w:sz w:val="20"/>
          <w:szCs w:val="20"/>
        </w:rPr>
        <w:t>Assurance</w:t>
      </w:r>
      <w:proofErr w:type="spellEnd"/>
      <w:r w:rsidR="002B3165" w:rsidRPr="001F171F">
        <w:rPr>
          <w:rFonts w:ascii="Arial" w:hAnsi="Arial" w:cs="Arial"/>
          <w:sz w:val="20"/>
          <w:szCs w:val="20"/>
        </w:rPr>
        <w:t xml:space="preserve"> </w:t>
      </w:r>
      <w:r w:rsidR="00AE59A4" w:rsidRPr="001F171F">
        <w:rPr>
          <w:rFonts w:ascii="Arial" w:hAnsi="Arial" w:cs="Arial"/>
          <w:b/>
          <w:sz w:val="20"/>
          <w:szCs w:val="20"/>
        </w:rPr>
        <w:t>2 293,02</w:t>
      </w:r>
      <w:r w:rsidR="00E2381E" w:rsidRPr="001F171F">
        <w:rPr>
          <w:rFonts w:ascii="Arial" w:hAnsi="Arial" w:cs="Arial"/>
          <w:b/>
          <w:sz w:val="20"/>
          <w:szCs w:val="20"/>
        </w:rPr>
        <w:t> Kč bez DPH</w:t>
      </w:r>
      <w:r>
        <w:rPr>
          <w:rFonts w:ascii="Arial" w:hAnsi="Arial" w:cs="Arial"/>
          <w:sz w:val="20"/>
          <w:szCs w:val="20"/>
        </w:rPr>
        <w:t>,</w:t>
      </w:r>
      <w:r w:rsidR="00AE59A4" w:rsidRPr="001F171F">
        <w:rPr>
          <w:rFonts w:ascii="Arial" w:hAnsi="Arial" w:cs="Arial"/>
          <w:sz w:val="20"/>
          <w:szCs w:val="20"/>
        </w:rPr>
        <w:t xml:space="preserve"> </w:t>
      </w:r>
    </w:p>
    <w:p w14:paraId="72122E2D" w14:textId="77777777" w:rsidR="002B3165" w:rsidRPr="001F171F" w:rsidRDefault="002B3165" w:rsidP="001F171F">
      <w:pPr>
        <w:pStyle w:val="Odstavecseseznamem"/>
        <w:spacing w:before="120" w:after="12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C560D54" w14:textId="739BE74F" w:rsidR="003211A6" w:rsidRDefault="00073E9B" w:rsidP="001F171F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AE59A4" w:rsidRPr="001F171F">
        <w:rPr>
          <w:rFonts w:ascii="Arial" w:hAnsi="Arial" w:cs="Arial"/>
          <w:b/>
          <w:sz w:val="20"/>
          <w:szCs w:val="20"/>
        </w:rPr>
        <w:t xml:space="preserve">elková cena za 100 licencí </w:t>
      </w:r>
      <w:r w:rsidR="000D0820" w:rsidRPr="001F171F">
        <w:rPr>
          <w:rFonts w:ascii="Arial" w:hAnsi="Arial" w:cs="Arial"/>
          <w:sz w:val="20"/>
          <w:szCs w:val="20"/>
        </w:rPr>
        <w:t xml:space="preserve">k předmětnému MS Produktu </w:t>
      </w:r>
      <w:r w:rsidR="008E657A" w:rsidRPr="001F171F">
        <w:rPr>
          <w:rFonts w:ascii="Arial" w:hAnsi="Arial" w:cs="Arial"/>
          <w:b/>
          <w:sz w:val="20"/>
          <w:szCs w:val="20"/>
        </w:rPr>
        <w:t xml:space="preserve">včetně související Software </w:t>
      </w:r>
      <w:proofErr w:type="spellStart"/>
      <w:r w:rsidR="008E657A" w:rsidRPr="001F171F">
        <w:rPr>
          <w:rFonts w:ascii="Arial" w:hAnsi="Arial" w:cs="Arial"/>
          <w:b/>
          <w:sz w:val="20"/>
          <w:szCs w:val="20"/>
        </w:rPr>
        <w:t>Assurance</w:t>
      </w:r>
      <w:proofErr w:type="spellEnd"/>
      <w:r w:rsidR="008E657A" w:rsidRPr="001F171F">
        <w:rPr>
          <w:rFonts w:ascii="Arial" w:hAnsi="Arial" w:cs="Arial"/>
          <w:b/>
          <w:sz w:val="20"/>
          <w:szCs w:val="20"/>
        </w:rPr>
        <w:t xml:space="preserve"> </w:t>
      </w:r>
      <w:r w:rsidR="008E657A" w:rsidRPr="001F171F">
        <w:rPr>
          <w:rFonts w:ascii="Arial" w:hAnsi="Arial" w:cs="Arial"/>
          <w:sz w:val="20"/>
          <w:szCs w:val="20"/>
        </w:rPr>
        <w:t>poskytnutých ke dni účinnosti tohoto Dodatku č.</w:t>
      </w:r>
      <w:r w:rsidR="001F171F">
        <w:rPr>
          <w:rFonts w:ascii="Arial" w:hAnsi="Arial" w:cs="Arial"/>
          <w:sz w:val="20"/>
          <w:szCs w:val="20"/>
        </w:rPr>
        <w:t xml:space="preserve"> </w:t>
      </w:r>
      <w:r w:rsidR="008E657A" w:rsidRPr="001F171F">
        <w:rPr>
          <w:rFonts w:ascii="Arial" w:hAnsi="Arial" w:cs="Arial"/>
          <w:sz w:val="20"/>
          <w:szCs w:val="20"/>
        </w:rPr>
        <w:t>6 ve 3. ročním období</w:t>
      </w:r>
      <w:r w:rsidR="008E657A" w:rsidRPr="001F171F">
        <w:rPr>
          <w:rFonts w:ascii="Arial" w:hAnsi="Arial" w:cs="Arial"/>
          <w:b/>
          <w:sz w:val="20"/>
          <w:szCs w:val="20"/>
        </w:rPr>
        <w:t xml:space="preserve"> </w:t>
      </w:r>
      <w:r w:rsidR="00AE59A4" w:rsidRPr="001F171F">
        <w:rPr>
          <w:rFonts w:ascii="Arial" w:hAnsi="Arial" w:cs="Arial"/>
          <w:b/>
          <w:sz w:val="20"/>
          <w:szCs w:val="20"/>
        </w:rPr>
        <w:t>činí</w:t>
      </w:r>
      <w:r w:rsidR="00E2381E" w:rsidRPr="001F171F">
        <w:rPr>
          <w:rFonts w:ascii="Arial" w:hAnsi="Arial" w:cs="Arial"/>
          <w:b/>
          <w:sz w:val="20"/>
          <w:szCs w:val="20"/>
        </w:rPr>
        <w:t xml:space="preserve"> </w:t>
      </w:r>
      <w:r w:rsidR="00AE59A4" w:rsidRPr="001F171F">
        <w:rPr>
          <w:rFonts w:ascii="Arial" w:hAnsi="Arial" w:cs="Arial"/>
          <w:b/>
          <w:sz w:val="20"/>
          <w:szCs w:val="20"/>
        </w:rPr>
        <w:t>229 302,- Kč bez DPH</w:t>
      </w:r>
      <w:r w:rsidR="00AE59A4" w:rsidRPr="001F171F">
        <w:rPr>
          <w:rFonts w:ascii="Arial" w:hAnsi="Arial" w:cs="Arial"/>
          <w:sz w:val="20"/>
          <w:szCs w:val="20"/>
        </w:rPr>
        <w:t xml:space="preserve"> </w:t>
      </w:r>
      <w:r w:rsidR="00E2381E" w:rsidRPr="001F171F">
        <w:rPr>
          <w:rFonts w:ascii="Arial" w:hAnsi="Arial" w:cs="Arial"/>
          <w:sz w:val="20"/>
          <w:szCs w:val="20"/>
        </w:rPr>
        <w:t>(dále jen „</w:t>
      </w:r>
      <w:r w:rsidR="00E2381E" w:rsidRPr="001F171F">
        <w:rPr>
          <w:rFonts w:ascii="Arial" w:hAnsi="Arial" w:cs="Arial"/>
          <w:b/>
          <w:sz w:val="20"/>
          <w:szCs w:val="20"/>
        </w:rPr>
        <w:t>cena plnění</w:t>
      </w:r>
      <w:r w:rsidR="00E2381E" w:rsidRPr="001F171F">
        <w:rPr>
          <w:rFonts w:ascii="Arial" w:hAnsi="Arial" w:cs="Arial"/>
          <w:sz w:val="20"/>
          <w:szCs w:val="20"/>
        </w:rPr>
        <w:t>“</w:t>
      </w:r>
      <w:r w:rsidR="001F171F">
        <w:rPr>
          <w:rFonts w:ascii="Arial" w:hAnsi="Arial" w:cs="Arial"/>
          <w:sz w:val="20"/>
          <w:szCs w:val="20"/>
        </w:rPr>
        <w:t>),</w:t>
      </w:r>
    </w:p>
    <w:p w14:paraId="2E92C9BE" w14:textId="77777777" w:rsidR="001F171F" w:rsidRPr="001F171F" w:rsidRDefault="001F171F" w:rsidP="001F171F">
      <w:pPr>
        <w:pStyle w:val="Odstavecseseznamem"/>
        <w:spacing w:before="120" w:after="12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40828A2" w14:textId="19229B5F" w:rsidR="00E2381E" w:rsidRDefault="001F171F" w:rsidP="001F171F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2381E" w:rsidRPr="001F171F">
        <w:rPr>
          <w:rFonts w:ascii="Arial" w:hAnsi="Arial" w:cs="Arial"/>
          <w:sz w:val="20"/>
          <w:szCs w:val="20"/>
        </w:rPr>
        <w:t xml:space="preserve">ena plnění bude fakturována a uhrazena podle pravidel stanovených v čl. VI. Smlouvy s tím, že příslušná faktura musí kromě náležitostí uvedených v cit. článku obsahovat rovněž identifikační číslo Dodatku č. </w:t>
      </w:r>
      <w:r w:rsidR="00AE59A4" w:rsidRPr="001F171F">
        <w:rPr>
          <w:rFonts w:ascii="Arial" w:hAnsi="Arial" w:cs="Arial"/>
          <w:sz w:val="20"/>
          <w:szCs w:val="20"/>
        </w:rPr>
        <w:t>6</w:t>
      </w:r>
      <w:r w:rsidR="00E2381E" w:rsidRPr="001F171F">
        <w:rPr>
          <w:rFonts w:ascii="Arial" w:hAnsi="Arial" w:cs="Arial"/>
          <w:sz w:val="20"/>
          <w:szCs w:val="20"/>
        </w:rPr>
        <w:t xml:space="preserve"> z účetního systému VZP ČR, tj. 4600001972. Za den uskutečnění zdanitelného plnění bude považován den účinnosti tohoto Dodatku č. </w:t>
      </w:r>
      <w:r w:rsidR="00AE59A4" w:rsidRPr="001F171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  <w:r w:rsidR="00AE59A4" w:rsidRPr="001F171F">
        <w:rPr>
          <w:rFonts w:ascii="Arial" w:hAnsi="Arial" w:cs="Arial"/>
          <w:sz w:val="20"/>
          <w:szCs w:val="20"/>
        </w:rPr>
        <w:t xml:space="preserve"> </w:t>
      </w:r>
    </w:p>
    <w:p w14:paraId="00E674C8" w14:textId="77777777" w:rsidR="001F171F" w:rsidRPr="001F171F" w:rsidRDefault="001F171F" w:rsidP="001F171F">
      <w:pPr>
        <w:pStyle w:val="Odstavecseseznamem"/>
        <w:spacing w:before="120" w:after="12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9FF0B0A" w14:textId="5D552AF5" w:rsidR="00AF3C36" w:rsidRPr="001F171F" w:rsidRDefault="001F171F" w:rsidP="001F171F">
      <w:pPr>
        <w:pStyle w:val="Odstavecseseznamem"/>
        <w:numPr>
          <w:ilvl w:val="0"/>
          <w:numId w:val="22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F3C36" w:rsidRPr="001F171F">
        <w:rPr>
          <w:rFonts w:ascii="Arial" w:hAnsi="Arial" w:cs="Arial"/>
          <w:sz w:val="20"/>
          <w:szCs w:val="20"/>
        </w:rPr>
        <w:t xml:space="preserve">icence poskytnuté </w:t>
      </w:r>
      <w:r w:rsidR="000D0820" w:rsidRPr="001F171F">
        <w:rPr>
          <w:rFonts w:ascii="Arial" w:hAnsi="Arial" w:cs="Arial"/>
          <w:sz w:val="20"/>
          <w:szCs w:val="20"/>
        </w:rPr>
        <w:t>k </w:t>
      </w:r>
      <w:r w:rsidR="00D56AC8" w:rsidRPr="001F171F">
        <w:rPr>
          <w:rFonts w:ascii="Arial" w:hAnsi="Arial" w:cs="Arial"/>
          <w:sz w:val="20"/>
          <w:szCs w:val="20"/>
        </w:rPr>
        <w:t>p</w:t>
      </w:r>
      <w:r w:rsidR="000D0820" w:rsidRPr="001F171F">
        <w:rPr>
          <w:rFonts w:ascii="Arial" w:hAnsi="Arial" w:cs="Arial"/>
          <w:sz w:val="20"/>
          <w:szCs w:val="20"/>
        </w:rPr>
        <w:t xml:space="preserve">ředmětnému </w:t>
      </w:r>
      <w:r w:rsidR="00D56AC8" w:rsidRPr="001F171F">
        <w:rPr>
          <w:rFonts w:ascii="Arial" w:hAnsi="Arial" w:cs="Arial"/>
          <w:sz w:val="20"/>
          <w:szCs w:val="20"/>
        </w:rPr>
        <w:t>MS</w:t>
      </w:r>
      <w:r w:rsidR="000D0820" w:rsidRPr="001F171F">
        <w:rPr>
          <w:rFonts w:ascii="Arial" w:hAnsi="Arial" w:cs="Arial"/>
          <w:sz w:val="20"/>
          <w:szCs w:val="20"/>
        </w:rPr>
        <w:t xml:space="preserve"> </w:t>
      </w:r>
      <w:r w:rsidR="00D56AC8" w:rsidRPr="001F171F">
        <w:rPr>
          <w:rFonts w:ascii="Arial" w:hAnsi="Arial" w:cs="Arial"/>
          <w:sz w:val="20"/>
          <w:szCs w:val="20"/>
        </w:rPr>
        <w:t>P</w:t>
      </w:r>
      <w:r w:rsidR="000D0820" w:rsidRPr="001F171F">
        <w:rPr>
          <w:rFonts w:ascii="Arial" w:hAnsi="Arial" w:cs="Arial"/>
          <w:sz w:val="20"/>
          <w:szCs w:val="20"/>
        </w:rPr>
        <w:t xml:space="preserve">roduktu </w:t>
      </w:r>
      <w:r w:rsidR="00D56AC8" w:rsidRPr="001F171F">
        <w:rPr>
          <w:rFonts w:ascii="Arial" w:hAnsi="Arial" w:cs="Arial"/>
          <w:sz w:val="20"/>
          <w:szCs w:val="20"/>
        </w:rPr>
        <w:t xml:space="preserve">v režimu </w:t>
      </w:r>
      <w:r w:rsidR="00285140">
        <w:rPr>
          <w:rFonts w:ascii="Arial" w:hAnsi="Arial" w:cs="Arial"/>
          <w:sz w:val="20"/>
          <w:szCs w:val="20"/>
        </w:rPr>
        <w:t>„</w:t>
      </w:r>
      <w:proofErr w:type="spellStart"/>
      <w:r w:rsidR="00D56AC8" w:rsidRPr="001F171F">
        <w:rPr>
          <w:rFonts w:ascii="Arial" w:hAnsi="Arial" w:cs="Arial"/>
          <w:sz w:val="20"/>
          <w:szCs w:val="20"/>
        </w:rPr>
        <w:t>True</w:t>
      </w:r>
      <w:proofErr w:type="spellEnd"/>
      <w:r w:rsidR="00D56AC8" w:rsidRPr="001F171F">
        <w:rPr>
          <w:rFonts w:ascii="Arial" w:hAnsi="Arial" w:cs="Arial"/>
          <w:sz w:val="20"/>
          <w:szCs w:val="20"/>
        </w:rPr>
        <w:t>-Up</w:t>
      </w:r>
      <w:r w:rsidR="00285140">
        <w:rPr>
          <w:rFonts w:ascii="Arial" w:hAnsi="Arial" w:cs="Arial"/>
          <w:sz w:val="20"/>
          <w:szCs w:val="20"/>
        </w:rPr>
        <w:t>“</w:t>
      </w:r>
      <w:r w:rsidR="00D56AC8" w:rsidRPr="001F171F">
        <w:rPr>
          <w:rFonts w:ascii="Arial" w:hAnsi="Arial" w:cs="Arial"/>
          <w:sz w:val="20"/>
          <w:szCs w:val="20"/>
        </w:rPr>
        <w:t xml:space="preserve"> ve 3. ročním období se nadále řídí ustanovením čl. VII.</w:t>
      </w:r>
      <w:r>
        <w:rPr>
          <w:rFonts w:ascii="Arial" w:hAnsi="Arial" w:cs="Arial"/>
          <w:sz w:val="20"/>
          <w:szCs w:val="20"/>
        </w:rPr>
        <w:t>,</w:t>
      </w:r>
      <w:r w:rsidR="00D56AC8" w:rsidRPr="001F171F">
        <w:rPr>
          <w:rFonts w:ascii="Arial" w:hAnsi="Arial" w:cs="Arial"/>
          <w:sz w:val="20"/>
          <w:szCs w:val="20"/>
        </w:rPr>
        <w:t xml:space="preserve"> odst.2., písm. a) Smlouvy.</w:t>
      </w:r>
    </w:p>
    <w:p w14:paraId="3282F75D" w14:textId="77777777" w:rsidR="008E6B5A" w:rsidRPr="001F171F" w:rsidRDefault="008E6B5A" w:rsidP="001F171F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65587590" w14:textId="77777777" w:rsidR="008E6B5A" w:rsidRPr="001F171F" w:rsidRDefault="008E6B5A" w:rsidP="001F171F">
      <w:pPr>
        <w:suppressAutoHyphens/>
        <w:spacing w:before="120" w:after="120"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F171F">
        <w:rPr>
          <w:rFonts w:ascii="Arial" w:hAnsi="Arial" w:cs="Arial"/>
          <w:b/>
          <w:bCs/>
          <w:sz w:val="20"/>
          <w:szCs w:val="20"/>
        </w:rPr>
        <w:t xml:space="preserve">Článek II. </w:t>
      </w:r>
    </w:p>
    <w:p w14:paraId="0DA2F9CB" w14:textId="77777777" w:rsidR="008E6B5A" w:rsidRPr="001F171F" w:rsidRDefault="008E6B5A" w:rsidP="001F171F">
      <w:pPr>
        <w:suppressAutoHyphens/>
        <w:spacing w:before="120" w:after="120" w:line="276" w:lineRule="auto"/>
        <w:ind w:right="-873"/>
        <w:contextualSpacing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F17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179D9F8" w14:textId="1DC7D256" w:rsidR="0029134B" w:rsidRPr="001F171F" w:rsidRDefault="00AE59A4" w:rsidP="001F171F">
      <w:pPr>
        <w:pStyle w:val="Odrazkac"/>
        <w:numPr>
          <w:ilvl w:val="0"/>
          <w:numId w:val="19"/>
        </w:numPr>
        <w:spacing w:before="120" w:after="120" w:line="276" w:lineRule="auto"/>
        <w:rPr>
          <w:rFonts w:ascii="Arial" w:hAnsi="Arial" w:cs="Arial"/>
          <w:sz w:val="20"/>
        </w:rPr>
      </w:pPr>
      <w:r w:rsidRPr="001F171F">
        <w:rPr>
          <w:rFonts w:ascii="Arial" w:hAnsi="Arial" w:cs="Arial"/>
          <w:sz w:val="20"/>
        </w:rPr>
        <w:t>T</w:t>
      </w:r>
      <w:r w:rsidR="0029134B" w:rsidRPr="001F171F">
        <w:rPr>
          <w:rFonts w:ascii="Arial" w:hAnsi="Arial" w:cs="Arial"/>
          <w:sz w:val="20"/>
        </w:rPr>
        <w:t xml:space="preserve">ento Dodatek č. </w:t>
      </w:r>
      <w:r w:rsidR="00E2381E" w:rsidRPr="001F171F">
        <w:rPr>
          <w:rFonts w:ascii="Arial" w:hAnsi="Arial" w:cs="Arial"/>
          <w:sz w:val="20"/>
        </w:rPr>
        <w:t>6</w:t>
      </w:r>
      <w:r w:rsidR="0029134B" w:rsidRPr="001F171F">
        <w:rPr>
          <w:rFonts w:ascii="Arial" w:hAnsi="Arial" w:cs="Arial"/>
          <w:sz w:val="20"/>
        </w:rPr>
        <w:t xml:space="preserve"> nabývá platnosti </w:t>
      </w:r>
      <w:r w:rsidR="00CB45B8" w:rsidRPr="001F171F">
        <w:rPr>
          <w:rFonts w:ascii="Arial" w:hAnsi="Arial" w:cs="Arial"/>
          <w:sz w:val="20"/>
        </w:rPr>
        <w:t xml:space="preserve">dnem </w:t>
      </w:r>
      <w:r w:rsidR="00F6190B" w:rsidRPr="001F171F">
        <w:rPr>
          <w:rFonts w:ascii="Arial" w:hAnsi="Arial" w:cs="Arial"/>
          <w:sz w:val="20"/>
        </w:rPr>
        <w:t xml:space="preserve">jeho </w:t>
      </w:r>
      <w:r w:rsidR="00CB45B8" w:rsidRPr="001F171F">
        <w:rPr>
          <w:rFonts w:ascii="Arial" w:hAnsi="Arial" w:cs="Arial"/>
          <w:sz w:val="20"/>
        </w:rPr>
        <w:t xml:space="preserve">podpisu poslední Smluvní stranou </w:t>
      </w:r>
      <w:r w:rsidR="0029134B" w:rsidRPr="001F171F">
        <w:rPr>
          <w:rFonts w:ascii="Arial" w:hAnsi="Arial" w:cs="Arial"/>
          <w:sz w:val="20"/>
        </w:rPr>
        <w:t>a účinnosti</w:t>
      </w:r>
      <w:r w:rsidR="00CB45B8" w:rsidRPr="001F171F">
        <w:rPr>
          <w:rFonts w:ascii="Arial" w:hAnsi="Arial" w:cs="Arial"/>
          <w:sz w:val="20"/>
        </w:rPr>
        <w:t xml:space="preserve"> dnem jeho uveřejnění prostřednictvím registru smluv</w:t>
      </w:r>
      <w:r w:rsidR="0029134B" w:rsidRPr="001F171F">
        <w:rPr>
          <w:rFonts w:ascii="Arial" w:hAnsi="Arial" w:cs="Arial"/>
          <w:sz w:val="20"/>
        </w:rPr>
        <w:t>.</w:t>
      </w:r>
    </w:p>
    <w:p w14:paraId="2AABDC28" w14:textId="0EF7323D" w:rsidR="00F6190B" w:rsidRPr="001F171F" w:rsidRDefault="0029134B" w:rsidP="001F171F">
      <w:pPr>
        <w:numPr>
          <w:ilvl w:val="0"/>
          <w:numId w:val="18"/>
        </w:numPr>
        <w:spacing w:before="120" w:after="120" w:line="276" w:lineRule="auto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F171F">
        <w:rPr>
          <w:rFonts w:ascii="Arial" w:eastAsiaTheme="minorHAnsi" w:hAnsi="Arial" w:cs="Arial"/>
          <w:sz w:val="20"/>
          <w:szCs w:val="20"/>
          <w:lang w:eastAsia="en-US"/>
        </w:rPr>
        <w:t xml:space="preserve">Tento Dodatek č. </w:t>
      </w:r>
      <w:r w:rsidR="00E2381E" w:rsidRPr="001F171F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1F171F">
        <w:rPr>
          <w:rFonts w:ascii="Arial" w:eastAsiaTheme="minorHAnsi" w:hAnsi="Arial" w:cs="Arial"/>
          <w:sz w:val="20"/>
          <w:szCs w:val="20"/>
          <w:lang w:eastAsia="en-US"/>
        </w:rPr>
        <w:t xml:space="preserve"> se stává nedílnou součástí Smlouvy. </w:t>
      </w:r>
    </w:p>
    <w:p w14:paraId="1E29B4F0" w14:textId="5E8EA1DE" w:rsidR="0029134B" w:rsidRPr="001F171F" w:rsidRDefault="0029134B" w:rsidP="001F171F">
      <w:pPr>
        <w:numPr>
          <w:ilvl w:val="0"/>
          <w:numId w:val="18"/>
        </w:numPr>
        <w:spacing w:before="120" w:after="120" w:line="276" w:lineRule="auto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F171F">
        <w:rPr>
          <w:rFonts w:ascii="Arial" w:eastAsiaTheme="minorHAnsi" w:hAnsi="Arial" w:cs="Arial"/>
          <w:sz w:val="20"/>
          <w:szCs w:val="20"/>
          <w:lang w:eastAsia="en-US"/>
        </w:rPr>
        <w:t xml:space="preserve">Veškerá ujednání Smlouvy, která nejsou výslovně změněna tímto Dodatkem č. </w:t>
      </w:r>
      <w:r w:rsidR="00E2381E" w:rsidRPr="001F171F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1F171F">
        <w:rPr>
          <w:rFonts w:ascii="Arial" w:eastAsiaTheme="minorHAnsi" w:hAnsi="Arial" w:cs="Arial"/>
          <w:sz w:val="20"/>
          <w:szCs w:val="20"/>
          <w:lang w:eastAsia="en-US"/>
        </w:rPr>
        <w:t xml:space="preserve">, zůstávají nadále platná a účinná. </w:t>
      </w:r>
    </w:p>
    <w:p w14:paraId="20E4A06F" w14:textId="275DE653" w:rsidR="00CF5545" w:rsidRPr="001F171F" w:rsidRDefault="00CF5545" w:rsidP="001F171F">
      <w:pPr>
        <w:numPr>
          <w:ilvl w:val="0"/>
          <w:numId w:val="18"/>
        </w:numPr>
        <w:spacing w:before="120" w:after="120" w:line="276" w:lineRule="auto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F171F">
        <w:rPr>
          <w:rFonts w:ascii="Arial" w:eastAsiaTheme="minorHAnsi" w:hAnsi="Arial" w:cs="Arial"/>
          <w:sz w:val="20"/>
          <w:szCs w:val="20"/>
          <w:lang w:eastAsia="en-US"/>
        </w:rPr>
        <w:t>Nedílnou součástí tohoto Dodatku č.</w:t>
      </w:r>
      <w:r w:rsidR="0028514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1F171F">
        <w:rPr>
          <w:rFonts w:ascii="Arial" w:eastAsiaTheme="minorHAnsi" w:hAnsi="Arial" w:cs="Arial"/>
          <w:sz w:val="20"/>
          <w:szCs w:val="20"/>
          <w:lang w:eastAsia="en-US"/>
        </w:rPr>
        <w:t>6 je jeho Příloha č.1</w:t>
      </w:r>
      <w:r w:rsidR="008A0075" w:rsidRPr="001F171F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10F1CD3" w14:textId="23B5B894" w:rsidR="0029134B" w:rsidRPr="001F171F" w:rsidRDefault="0029134B" w:rsidP="001F171F">
      <w:pPr>
        <w:pStyle w:val="Odrazkac"/>
        <w:numPr>
          <w:ilvl w:val="0"/>
          <w:numId w:val="19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1F171F">
        <w:rPr>
          <w:rFonts w:ascii="Arial" w:eastAsiaTheme="minorHAnsi" w:hAnsi="Arial" w:cs="Arial"/>
          <w:sz w:val="20"/>
        </w:rPr>
        <w:lastRenderedPageBreak/>
        <w:t xml:space="preserve">Tento Dodatek č. </w:t>
      </w:r>
      <w:r w:rsidR="00E2381E" w:rsidRPr="001F171F">
        <w:rPr>
          <w:rFonts w:ascii="Arial" w:eastAsiaTheme="minorHAnsi" w:hAnsi="Arial" w:cs="Arial"/>
          <w:sz w:val="20"/>
        </w:rPr>
        <w:t>6</w:t>
      </w:r>
      <w:r w:rsidRPr="001F171F">
        <w:rPr>
          <w:rFonts w:ascii="Arial" w:eastAsiaTheme="minorHAnsi" w:hAnsi="Arial" w:cs="Arial"/>
          <w:sz w:val="20"/>
        </w:rPr>
        <w:t xml:space="preserve"> se uzavírá písemně v elektronické podobě. Tento Dodatek č. </w:t>
      </w:r>
      <w:r w:rsidR="00E2381E" w:rsidRPr="001F171F">
        <w:rPr>
          <w:rFonts w:ascii="Arial" w:eastAsiaTheme="minorHAnsi" w:hAnsi="Arial" w:cs="Arial"/>
          <w:sz w:val="20"/>
        </w:rPr>
        <w:t>6</w:t>
      </w:r>
      <w:r w:rsidRPr="001F171F">
        <w:rPr>
          <w:rFonts w:ascii="Arial" w:eastAsiaTheme="minorHAnsi" w:hAnsi="Arial" w:cs="Arial"/>
          <w:sz w:val="20"/>
        </w:rPr>
        <w:t xml:space="preserve"> je podepsán elektronickým podpisem dle zákona č. 297/2016 Sb. o službách vytvářejících důvěru pro elektronické transakce, ve znění pozdějších předpisů (dále jen „ZSVD“). Poskytovatel podepisuje tento Dodatek č. </w:t>
      </w:r>
      <w:r w:rsidR="00E2381E" w:rsidRPr="001F171F">
        <w:rPr>
          <w:rFonts w:ascii="Arial" w:eastAsiaTheme="minorHAnsi" w:hAnsi="Arial" w:cs="Arial"/>
          <w:sz w:val="20"/>
        </w:rPr>
        <w:t>6</w:t>
      </w:r>
      <w:r w:rsidRPr="001F171F">
        <w:rPr>
          <w:rFonts w:ascii="Arial" w:eastAsiaTheme="minorHAnsi" w:hAnsi="Arial" w:cs="Arial"/>
          <w:sz w:val="20"/>
        </w:rPr>
        <w:t xml:space="preserve"> uznávaným elektronickým podpisem ve smyslu § 6 odst. 2 ZSVD; Objednatel tento Dodatek č. </w:t>
      </w:r>
      <w:r w:rsidR="00E2381E" w:rsidRPr="001F171F">
        <w:rPr>
          <w:rFonts w:ascii="Arial" w:eastAsiaTheme="minorHAnsi" w:hAnsi="Arial" w:cs="Arial"/>
          <w:sz w:val="20"/>
        </w:rPr>
        <w:t>6</w:t>
      </w:r>
      <w:r w:rsidRPr="001F171F">
        <w:rPr>
          <w:rFonts w:ascii="Arial" w:eastAsiaTheme="minorHAnsi" w:hAnsi="Arial" w:cs="Arial"/>
          <w:sz w:val="20"/>
        </w:rPr>
        <w:t xml:space="preserve"> podepisuje v souladu s § 5 ZSVD kvalifikovaným elektronickým podpisem. </w:t>
      </w:r>
    </w:p>
    <w:p w14:paraId="7BD1A8FC" w14:textId="23141E80" w:rsidR="0029134B" w:rsidRPr="001F171F" w:rsidRDefault="0029134B" w:rsidP="001F171F">
      <w:pPr>
        <w:pStyle w:val="Odrazkac"/>
        <w:numPr>
          <w:ilvl w:val="0"/>
          <w:numId w:val="19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1F171F">
        <w:rPr>
          <w:rFonts w:ascii="Arial" w:eastAsiaTheme="minorHAnsi" w:hAnsi="Arial" w:cs="Arial"/>
          <w:sz w:val="20"/>
        </w:rPr>
        <w:t xml:space="preserve">Smluvní strany prohlašují, že si tento Dodatek č. </w:t>
      </w:r>
      <w:r w:rsidR="00E2381E" w:rsidRPr="001F171F">
        <w:rPr>
          <w:rFonts w:ascii="Arial" w:eastAsiaTheme="minorHAnsi" w:hAnsi="Arial" w:cs="Arial"/>
          <w:sz w:val="20"/>
        </w:rPr>
        <w:t>6</w:t>
      </w:r>
      <w:r w:rsidRPr="001F171F">
        <w:rPr>
          <w:rFonts w:ascii="Arial" w:eastAsiaTheme="minorHAnsi" w:hAnsi="Arial" w:cs="Arial"/>
          <w:sz w:val="20"/>
        </w:rPr>
        <w:t xml:space="preserve"> řádně přečetly, s jeho zněním souhlasí a na důkaz toho připojují své podpisy.</w:t>
      </w:r>
    </w:p>
    <w:p w14:paraId="4B8A6DF8" w14:textId="77777777" w:rsidR="008E6B5A" w:rsidRPr="001F171F" w:rsidRDefault="008E6B5A" w:rsidP="001F171F">
      <w:pPr>
        <w:tabs>
          <w:tab w:val="num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8A9997D" w14:textId="77777777" w:rsidR="008E6B5A" w:rsidRPr="001F171F" w:rsidRDefault="008E6B5A" w:rsidP="001F171F">
      <w:pPr>
        <w:tabs>
          <w:tab w:val="num" w:pos="720"/>
        </w:tabs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 xml:space="preserve">Všeobecná zdravotní pojišťovna </w:t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proofErr w:type="spellStart"/>
      <w:r w:rsidRPr="001F171F">
        <w:rPr>
          <w:rFonts w:ascii="Arial" w:hAnsi="Arial" w:cs="Arial"/>
          <w:sz w:val="20"/>
          <w:szCs w:val="20"/>
        </w:rPr>
        <w:t>SoftwareONE</w:t>
      </w:r>
      <w:proofErr w:type="spellEnd"/>
      <w:r w:rsidRPr="001F171F">
        <w:rPr>
          <w:rFonts w:ascii="Arial" w:hAnsi="Arial" w:cs="Arial"/>
          <w:sz w:val="20"/>
          <w:szCs w:val="20"/>
        </w:rPr>
        <w:t xml:space="preserve"> Czech Republic s.r.o.</w:t>
      </w:r>
    </w:p>
    <w:p w14:paraId="373BA251" w14:textId="77777777" w:rsidR="002E3848" w:rsidRDefault="008E6B5A" w:rsidP="001F171F">
      <w:pPr>
        <w:tabs>
          <w:tab w:val="num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>České republiky</w:t>
      </w:r>
    </w:p>
    <w:p w14:paraId="69593211" w14:textId="68C99CD3" w:rsidR="002E3848" w:rsidRDefault="002E3848" w:rsidP="002E3848">
      <w:pPr>
        <w:tabs>
          <w:tab w:val="num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924B02" w14:textId="77777777" w:rsidR="002E3848" w:rsidRDefault="002E3848" w:rsidP="002E3848">
      <w:pPr>
        <w:tabs>
          <w:tab w:val="num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DE296C3" w14:textId="2FD71A1B" w:rsidR="002E3848" w:rsidRDefault="00202122" w:rsidP="002E3848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  <w:r w:rsidR="002E3848">
        <w:rPr>
          <w:rFonts w:ascii="Arial" w:hAnsi="Arial" w:cs="Arial"/>
          <w:sz w:val="20"/>
          <w:szCs w:val="20"/>
        </w:rPr>
        <w:tab/>
      </w:r>
      <w:r w:rsidR="002E3848">
        <w:rPr>
          <w:rFonts w:ascii="Arial" w:hAnsi="Arial" w:cs="Arial"/>
          <w:sz w:val="20"/>
          <w:szCs w:val="20"/>
        </w:rPr>
        <w:tab/>
      </w:r>
      <w:r w:rsidR="002E3848">
        <w:rPr>
          <w:rFonts w:ascii="Arial" w:hAnsi="Arial" w:cs="Arial"/>
          <w:sz w:val="20"/>
          <w:szCs w:val="20"/>
        </w:rPr>
        <w:tab/>
      </w:r>
      <w:r w:rsidR="002E3848">
        <w:rPr>
          <w:rFonts w:ascii="Arial" w:hAnsi="Arial" w:cs="Arial"/>
          <w:sz w:val="20"/>
          <w:szCs w:val="20"/>
        </w:rPr>
        <w:tab/>
      </w:r>
      <w:r w:rsidR="002E3848" w:rsidRPr="001F171F">
        <w:rPr>
          <w:rFonts w:ascii="Arial" w:hAnsi="Arial" w:cs="Arial"/>
          <w:sz w:val="20"/>
          <w:szCs w:val="20"/>
        </w:rPr>
        <w:t>Petr Pánek</w:t>
      </w:r>
      <w:r w:rsidR="002E3848">
        <w:rPr>
          <w:rFonts w:ascii="Arial" w:hAnsi="Arial" w:cs="Arial"/>
          <w:sz w:val="20"/>
          <w:szCs w:val="20"/>
        </w:rPr>
        <w:tab/>
      </w:r>
    </w:p>
    <w:p w14:paraId="18BE6F7D" w14:textId="35C3F3D5" w:rsidR="002E3848" w:rsidRPr="00EF4C4D" w:rsidRDefault="00202122" w:rsidP="002E3848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  <w:r w:rsidR="002E3848" w:rsidRPr="00EF4C4D">
        <w:rPr>
          <w:rFonts w:ascii="Arial" w:hAnsi="Arial" w:cs="Arial"/>
          <w:sz w:val="20"/>
          <w:szCs w:val="20"/>
        </w:rPr>
        <w:tab/>
        <w:t xml:space="preserve">      </w:t>
      </w:r>
      <w:r w:rsidR="002E3848" w:rsidRPr="00EF4C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2E3848" w:rsidRPr="001F171F">
        <w:rPr>
          <w:rFonts w:ascii="Arial" w:hAnsi="Arial" w:cs="Arial"/>
          <w:sz w:val="20"/>
          <w:szCs w:val="20"/>
        </w:rPr>
        <w:t>prokura</w:t>
      </w:r>
      <w:r w:rsidR="002E3848">
        <w:rPr>
          <w:rFonts w:ascii="Arial" w:hAnsi="Arial" w:cs="Arial"/>
          <w:sz w:val="20"/>
          <w:szCs w:val="20"/>
        </w:rPr>
        <w:tab/>
      </w:r>
    </w:p>
    <w:p w14:paraId="495E9AF1" w14:textId="520F81FF" w:rsidR="005D3F25" w:rsidRPr="001F171F" w:rsidRDefault="00202122" w:rsidP="002E3848">
      <w:pPr>
        <w:tabs>
          <w:tab w:val="num" w:pos="720"/>
        </w:tabs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  <w:r w:rsidR="008E6B5A" w:rsidRPr="001F171F">
        <w:rPr>
          <w:rFonts w:ascii="Arial" w:hAnsi="Arial" w:cs="Arial"/>
          <w:sz w:val="20"/>
          <w:szCs w:val="20"/>
        </w:rPr>
        <w:tab/>
      </w:r>
      <w:r w:rsidR="008E6B5A" w:rsidRPr="001F171F">
        <w:rPr>
          <w:rFonts w:ascii="Arial" w:hAnsi="Arial" w:cs="Arial"/>
          <w:sz w:val="20"/>
          <w:szCs w:val="20"/>
        </w:rPr>
        <w:tab/>
      </w:r>
      <w:r w:rsidR="008E6B5A" w:rsidRPr="001F171F">
        <w:rPr>
          <w:rFonts w:ascii="Arial" w:hAnsi="Arial" w:cs="Arial"/>
          <w:sz w:val="20"/>
          <w:szCs w:val="20"/>
        </w:rPr>
        <w:tab/>
      </w:r>
      <w:r w:rsidR="008E6B5A" w:rsidRPr="001F171F">
        <w:rPr>
          <w:rFonts w:ascii="Arial" w:hAnsi="Arial" w:cs="Arial"/>
          <w:sz w:val="20"/>
          <w:szCs w:val="20"/>
        </w:rPr>
        <w:tab/>
      </w:r>
      <w:r w:rsidR="008E6B5A" w:rsidRPr="001F171F">
        <w:rPr>
          <w:rFonts w:ascii="Arial" w:hAnsi="Arial" w:cs="Arial"/>
          <w:sz w:val="20"/>
          <w:szCs w:val="20"/>
        </w:rPr>
        <w:tab/>
      </w:r>
      <w:r w:rsidR="008E6B5A" w:rsidRPr="001F171F">
        <w:rPr>
          <w:rFonts w:ascii="Arial" w:hAnsi="Arial" w:cs="Arial"/>
          <w:sz w:val="20"/>
          <w:szCs w:val="20"/>
        </w:rPr>
        <w:tab/>
      </w:r>
    </w:p>
    <w:p w14:paraId="619C7EFE" w14:textId="56A33435" w:rsidR="00CE41FC" w:rsidRPr="001F171F" w:rsidRDefault="00CE41FC" w:rsidP="002E3848">
      <w:pPr>
        <w:tabs>
          <w:tab w:val="left" w:pos="1701"/>
        </w:tabs>
        <w:spacing w:before="120"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  <w:t xml:space="preserve">Ing. Jan </w:t>
      </w:r>
      <w:proofErr w:type="spellStart"/>
      <w:r w:rsidRPr="001F171F">
        <w:rPr>
          <w:rFonts w:ascii="Arial" w:hAnsi="Arial" w:cs="Arial"/>
          <w:sz w:val="20"/>
          <w:szCs w:val="20"/>
        </w:rPr>
        <w:t>Knyttl</w:t>
      </w:r>
      <w:proofErr w:type="spellEnd"/>
    </w:p>
    <w:p w14:paraId="4E16AECB" w14:textId="00798B99" w:rsidR="00CE41FC" w:rsidRPr="001F171F" w:rsidRDefault="00CE41FC" w:rsidP="002E3848">
      <w:pPr>
        <w:tabs>
          <w:tab w:val="left" w:pos="1701"/>
        </w:tabs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</w:r>
      <w:r w:rsidRPr="001F171F">
        <w:rPr>
          <w:rFonts w:ascii="Arial" w:eastAsia="Calibri" w:hAnsi="Arial" w:cs="Arial"/>
          <w:sz w:val="20"/>
          <w:szCs w:val="20"/>
        </w:rPr>
        <w:tab/>
        <w:t>prokura</w:t>
      </w:r>
    </w:p>
    <w:p w14:paraId="51ED2AEC" w14:textId="12947E60" w:rsidR="006A37F7" w:rsidRPr="001F171F" w:rsidRDefault="006A37F7" w:rsidP="002E3848">
      <w:pPr>
        <w:spacing w:before="120" w:after="120" w:line="276" w:lineRule="auto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eastAsia="Calibri" w:hAnsi="Arial" w:cs="Arial"/>
          <w:sz w:val="20"/>
          <w:szCs w:val="20"/>
        </w:rPr>
        <w:br w:type="page"/>
      </w:r>
    </w:p>
    <w:p w14:paraId="6D277B59" w14:textId="77777777" w:rsidR="006A37F7" w:rsidRPr="001F171F" w:rsidRDefault="006A37F7" w:rsidP="002E3848">
      <w:pPr>
        <w:tabs>
          <w:tab w:val="left" w:pos="1701"/>
        </w:tabs>
        <w:spacing w:before="120" w:after="12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  <w:sectPr w:rsidR="006A37F7" w:rsidRPr="001F171F" w:rsidSect="0029134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C0D142" w14:textId="0560C9B9" w:rsidR="006A37F7" w:rsidRPr="001F171F" w:rsidRDefault="006A37F7" w:rsidP="00C13CE7">
      <w:pPr>
        <w:tabs>
          <w:tab w:val="left" w:pos="1701"/>
        </w:tabs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7797B3B" w14:textId="4C1BC55E" w:rsidR="00CE41FC" w:rsidRPr="001F171F" w:rsidRDefault="00CE41FC" w:rsidP="00CE41FC">
      <w:pPr>
        <w:tabs>
          <w:tab w:val="left" w:pos="1701"/>
        </w:tabs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  <w:r w:rsidRPr="001F171F">
        <w:rPr>
          <w:rFonts w:ascii="Arial" w:hAnsi="Arial" w:cs="Arial"/>
          <w:sz w:val="20"/>
          <w:szCs w:val="20"/>
        </w:rPr>
        <w:tab/>
      </w:r>
    </w:p>
    <w:p w14:paraId="4E465177" w14:textId="644B2695" w:rsidR="001C7180" w:rsidRPr="001F171F" w:rsidRDefault="001C7180" w:rsidP="00AE59A4">
      <w:pPr>
        <w:tabs>
          <w:tab w:val="num" w:pos="0"/>
        </w:tabs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F171F">
        <w:rPr>
          <w:rFonts w:ascii="Arial" w:hAnsi="Arial" w:cs="Arial"/>
          <w:b/>
          <w:sz w:val="20"/>
          <w:szCs w:val="20"/>
        </w:rPr>
        <w:t>Příloha č. 1 Dodatku č. 6</w:t>
      </w:r>
    </w:p>
    <w:p w14:paraId="7AB0207D" w14:textId="334311BA" w:rsidR="001C7180" w:rsidRPr="001F171F" w:rsidRDefault="001C7180" w:rsidP="001C7180">
      <w:pPr>
        <w:tabs>
          <w:tab w:val="num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>(</w:t>
      </w:r>
      <w:r w:rsidR="00920465" w:rsidRPr="001F171F">
        <w:rPr>
          <w:rFonts w:ascii="Arial" w:hAnsi="Arial" w:cs="Arial"/>
          <w:sz w:val="20"/>
          <w:szCs w:val="20"/>
        </w:rPr>
        <w:t xml:space="preserve">výňatek z Přílohy č.1 </w:t>
      </w:r>
      <w:r w:rsidRPr="001F171F">
        <w:rPr>
          <w:rFonts w:ascii="Arial" w:hAnsi="Arial" w:cs="Arial"/>
          <w:sz w:val="20"/>
          <w:szCs w:val="20"/>
        </w:rPr>
        <w:t>ke Smlouvě č. 1800845/4600001972 na zajištění licencí Microsoft a souvisejících služeb, ID VZ: 1800845)</w:t>
      </w:r>
    </w:p>
    <w:p w14:paraId="76C75E3E" w14:textId="4D810801" w:rsidR="006A37F7" w:rsidRPr="001F171F" w:rsidRDefault="006A37F7" w:rsidP="001C7180">
      <w:pPr>
        <w:tabs>
          <w:tab w:val="num" w:pos="72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8C6E39" wp14:editId="48891CA3">
            <wp:extent cx="8892540" cy="1022472"/>
            <wp:effectExtent l="0" t="0" r="381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2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1F73" w14:textId="493C4848" w:rsidR="00AE59A4" w:rsidRPr="001F171F" w:rsidRDefault="00AE59A4" w:rsidP="001C7180">
      <w:pPr>
        <w:tabs>
          <w:tab w:val="num" w:pos="72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18B3BC93" w14:textId="08B91023" w:rsidR="00C628BE" w:rsidRPr="001F171F" w:rsidRDefault="005D3F25" w:rsidP="0029134B">
      <w:pPr>
        <w:tabs>
          <w:tab w:val="num" w:pos="720"/>
        </w:tabs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F171F">
        <w:rPr>
          <w:rFonts w:ascii="Arial" w:hAnsi="Arial" w:cs="Arial"/>
          <w:sz w:val="20"/>
          <w:szCs w:val="20"/>
        </w:rPr>
        <w:tab/>
      </w:r>
    </w:p>
    <w:sectPr w:rsidR="00C628BE" w:rsidRPr="001F171F" w:rsidSect="006A37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5414A" w14:textId="77777777" w:rsidR="0066390D" w:rsidRDefault="0066390D" w:rsidP="008369C8">
      <w:r>
        <w:separator/>
      </w:r>
    </w:p>
  </w:endnote>
  <w:endnote w:type="continuationSeparator" w:id="0">
    <w:p w14:paraId="121E4051" w14:textId="77777777" w:rsidR="0066390D" w:rsidRDefault="0066390D" w:rsidP="008369C8">
      <w:r>
        <w:continuationSeparator/>
      </w:r>
    </w:p>
  </w:endnote>
  <w:endnote w:type="continuationNotice" w:id="1">
    <w:p w14:paraId="748BAFF9" w14:textId="77777777" w:rsidR="0066390D" w:rsidRDefault="006639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4997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382206D" w14:textId="77777777" w:rsidR="00AA1F8D" w:rsidRPr="00AA1F8D" w:rsidRDefault="00AA1F8D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AA1F8D">
          <w:rPr>
            <w:rFonts w:ascii="Arial" w:hAnsi="Arial" w:cs="Arial"/>
            <w:sz w:val="20"/>
            <w:szCs w:val="20"/>
          </w:rPr>
          <w:fldChar w:fldCharType="begin"/>
        </w:r>
        <w:r w:rsidRPr="00AA1F8D">
          <w:rPr>
            <w:rFonts w:ascii="Arial" w:hAnsi="Arial" w:cs="Arial"/>
            <w:sz w:val="20"/>
            <w:szCs w:val="20"/>
          </w:rPr>
          <w:instrText>PAGE   \* MERGEFORMAT</w:instrText>
        </w:r>
        <w:r w:rsidRPr="00AA1F8D">
          <w:rPr>
            <w:rFonts w:ascii="Arial" w:hAnsi="Arial" w:cs="Arial"/>
            <w:sz w:val="20"/>
            <w:szCs w:val="20"/>
          </w:rPr>
          <w:fldChar w:fldCharType="separate"/>
        </w:r>
        <w:r w:rsidR="000078F9">
          <w:rPr>
            <w:rFonts w:ascii="Arial" w:hAnsi="Arial" w:cs="Arial"/>
            <w:noProof/>
            <w:sz w:val="20"/>
            <w:szCs w:val="20"/>
          </w:rPr>
          <w:t>2</w:t>
        </w:r>
        <w:r w:rsidRPr="00AA1F8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222D1AF" w14:textId="77777777" w:rsidR="008369C8" w:rsidRDefault="00836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5EEFA" w14:textId="77777777" w:rsidR="0066390D" w:rsidRDefault="0066390D" w:rsidP="008369C8">
      <w:r>
        <w:separator/>
      </w:r>
    </w:p>
  </w:footnote>
  <w:footnote w:type="continuationSeparator" w:id="0">
    <w:p w14:paraId="41500FF6" w14:textId="77777777" w:rsidR="0066390D" w:rsidRDefault="0066390D" w:rsidP="008369C8">
      <w:r>
        <w:continuationSeparator/>
      </w:r>
    </w:p>
  </w:footnote>
  <w:footnote w:type="continuationNotice" w:id="1">
    <w:p w14:paraId="7398A9C4" w14:textId="77777777" w:rsidR="0066390D" w:rsidRDefault="006639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41CF"/>
    <w:multiLevelType w:val="hybridMultilevel"/>
    <w:tmpl w:val="EDF8DA80"/>
    <w:lvl w:ilvl="0" w:tplc="919A2BF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49C"/>
    <w:multiLevelType w:val="hybridMultilevel"/>
    <w:tmpl w:val="68B69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51"/>
    <w:multiLevelType w:val="hybridMultilevel"/>
    <w:tmpl w:val="D242B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860F7"/>
    <w:multiLevelType w:val="hybridMultilevel"/>
    <w:tmpl w:val="993E6952"/>
    <w:lvl w:ilvl="0" w:tplc="7CDA572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FE1512"/>
    <w:multiLevelType w:val="hybridMultilevel"/>
    <w:tmpl w:val="2D5C768C"/>
    <w:lvl w:ilvl="0" w:tplc="EA882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4B1F"/>
    <w:multiLevelType w:val="hybridMultilevel"/>
    <w:tmpl w:val="3AD8E224"/>
    <w:lvl w:ilvl="0" w:tplc="17321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69F2"/>
    <w:multiLevelType w:val="multilevel"/>
    <w:tmpl w:val="868C16D8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</w:abstractNum>
  <w:abstractNum w:abstractNumId="8" w15:restartNumberingAfterBreak="0">
    <w:nsid w:val="2F7A0C1C"/>
    <w:multiLevelType w:val="hybridMultilevel"/>
    <w:tmpl w:val="2B7C9E3A"/>
    <w:lvl w:ilvl="0" w:tplc="7B84F3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977E42"/>
    <w:multiLevelType w:val="hybridMultilevel"/>
    <w:tmpl w:val="F104B7C8"/>
    <w:lvl w:ilvl="0" w:tplc="E27EA5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9301D9C"/>
    <w:multiLevelType w:val="hybridMultilevel"/>
    <w:tmpl w:val="24A8855A"/>
    <w:lvl w:ilvl="0" w:tplc="F78A1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E55D2"/>
    <w:multiLevelType w:val="hybridMultilevel"/>
    <w:tmpl w:val="1F02D1D6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9D633D"/>
    <w:multiLevelType w:val="hybridMultilevel"/>
    <w:tmpl w:val="692C5CBA"/>
    <w:lvl w:ilvl="0" w:tplc="E57A01C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A01342A"/>
    <w:multiLevelType w:val="hybridMultilevel"/>
    <w:tmpl w:val="C61A7584"/>
    <w:lvl w:ilvl="0" w:tplc="59E8A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FBBEF4"/>
    <w:multiLevelType w:val="hybridMultilevel"/>
    <w:tmpl w:val="3A5A228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AD2CC3"/>
    <w:multiLevelType w:val="hybridMultilevel"/>
    <w:tmpl w:val="D9A2B4CA"/>
    <w:lvl w:ilvl="0" w:tplc="FF341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B43B73"/>
    <w:multiLevelType w:val="hybridMultilevel"/>
    <w:tmpl w:val="CC6AA13C"/>
    <w:lvl w:ilvl="0" w:tplc="B61CE2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B6E6A"/>
    <w:multiLevelType w:val="hybridMultilevel"/>
    <w:tmpl w:val="8440F996"/>
    <w:lvl w:ilvl="0" w:tplc="84D67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74924545"/>
    <w:multiLevelType w:val="hybridMultilevel"/>
    <w:tmpl w:val="A39AB7CA"/>
    <w:lvl w:ilvl="0" w:tplc="466C2E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7611E01"/>
    <w:multiLevelType w:val="hybridMultilevel"/>
    <w:tmpl w:val="B57C0410"/>
    <w:lvl w:ilvl="0" w:tplc="8E44688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2"/>
  </w:num>
  <w:num w:numId="5">
    <w:abstractNumId w:val="19"/>
  </w:num>
  <w:num w:numId="6">
    <w:abstractNumId w:val="17"/>
  </w:num>
  <w:num w:numId="7">
    <w:abstractNumId w:val="4"/>
  </w:num>
  <w:num w:numId="8">
    <w:abstractNumId w:val="0"/>
  </w:num>
  <w:num w:numId="9">
    <w:abstractNumId w:val="15"/>
  </w:num>
  <w:num w:numId="10">
    <w:abstractNumId w:val="10"/>
  </w:num>
  <w:num w:numId="11">
    <w:abstractNumId w:val="9"/>
  </w:num>
  <w:num w:numId="12">
    <w:abstractNumId w:val="13"/>
  </w:num>
  <w:num w:numId="13">
    <w:abstractNumId w:val="3"/>
  </w:num>
  <w:num w:numId="14">
    <w:abstractNumId w:val="16"/>
  </w:num>
  <w:num w:numId="15">
    <w:abstractNumId w:val="20"/>
  </w:num>
  <w:num w:numId="16">
    <w:abstractNumId w:val="8"/>
  </w:num>
  <w:num w:numId="17">
    <w:abstractNumId w:val="5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6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2B"/>
    <w:rsid w:val="00004252"/>
    <w:rsid w:val="00005C59"/>
    <w:rsid w:val="000078F9"/>
    <w:rsid w:val="00012DCE"/>
    <w:rsid w:val="000141F9"/>
    <w:rsid w:val="00030DBC"/>
    <w:rsid w:val="00034D1D"/>
    <w:rsid w:val="00040B1A"/>
    <w:rsid w:val="000569E0"/>
    <w:rsid w:val="000606D4"/>
    <w:rsid w:val="00064CBB"/>
    <w:rsid w:val="00067626"/>
    <w:rsid w:val="00073E9B"/>
    <w:rsid w:val="000A764B"/>
    <w:rsid w:val="000D0820"/>
    <w:rsid w:val="000D3820"/>
    <w:rsid w:val="000D436D"/>
    <w:rsid w:val="000E3698"/>
    <w:rsid w:val="000E49A6"/>
    <w:rsid w:val="000E6403"/>
    <w:rsid w:val="000F182F"/>
    <w:rsid w:val="00104EAB"/>
    <w:rsid w:val="00122C50"/>
    <w:rsid w:val="00161B14"/>
    <w:rsid w:val="00162DDE"/>
    <w:rsid w:val="0016362B"/>
    <w:rsid w:val="0016558C"/>
    <w:rsid w:val="00180578"/>
    <w:rsid w:val="00182095"/>
    <w:rsid w:val="001820B9"/>
    <w:rsid w:val="001C0FAF"/>
    <w:rsid w:val="001C7180"/>
    <w:rsid w:val="001F171F"/>
    <w:rsid w:val="00202122"/>
    <w:rsid w:val="00204E8F"/>
    <w:rsid w:val="00205E36"/>
    <w:rsid w:val="00213622"/>
    <w:rsid w:val="00227DF3"/>
    <w:rsid w:val="00257307"/>
    <w:rsid w:val="002671FB"/>
    <w:rsid w:val="00283CE5"/>
    <w:rsid w:val="00285140"/>
    <w:rsid w:val="00285EB6"/>
    <w:rsid w:val="00286AAF"/>
    <w:rsid w:val="0029134B"/>
    <w:rsid w:val="00296FE4"/>
    <w:rsid w:val="002A49D1"/>
    <w:rsid w:val="002A680B"/>
    <w:rsid w:val="002B3165"/>
    <w:rsid w:val="002C0CF0"/>
    <w:rsid w:val="002D003A"/>
    <w:rsid w:val="002D6324"/>
    <w:rsid w:val="002E2DE4"/>
    <w:rsid w:val="002E3848"/>
    <w:rsid w:val="002F1F2E"/>
    <w:rsid w:val="002F6F00"/>
    <w:rsid w:val="00301442"/>
    <w:rsid w:val="00302115"/>
    <w:rsid w:val="0030291F"/>
    <w:rsid w:val="00305AEF"/>
    <w:rsid w:val="003211A6"/>
    <w:rsid w:val="00322BB6"/>
    <w:rsid w:val="00344892"/>
    <w:rsid w:val="00351DAB"/>
    <w:rsid w:val="00356F4D"/>
    <w:rsid w:val="00383BA7"/>
    <w:rsid w:val="00384FD3"/>
    <w:rsid w:val="00393D14"/>
    <w:rsid w:val="003A0F09"/>
    <w:rsid w:val="003A39B9"/>
    <w:rsid w:val="003B536E"/>
    <w:rsid w:val="003C795C"/>
    <w:rsid w:val="003C7F01"/>
    <w:rsid w:val="003D2FB0"/>
    <w:rsid w:val="003E5988"/>
    <w:rsid w:val="004311CC"/>
    <w:rsid w:val="00445EF3"/>
    <w:rsid w:val="0046288E"/>
    <w:rsid w:val="00465EB3"/>
    <w:rsid w:val="00470046"/>
    <w:rsid w:val="00485988"/>
    <w:rsid w:val="00497AF9"/>
    <w:rsid w:val="004A0CA6"/>
    <w:rsid w:val="004A724D"/>
    <w:rsid w:val="004B4D4A"/>
    <w:rsid w:val="004E2F48"/>
    <w:rsid w:val="004E7C88"/>
    <w:rsid w:val="004F0067"/>
    <w:rsid w:val="004F1620"/>
    <w:rsid w:val="00503596"/>
    <w:rsid w:val="0051173B"/>
    <w:rsid w:val="00512F4C"/>
    <w:rsid w:val="0052048B"/>
    <w:rsid w:val="00520B72"/>
    <w:rsid w:val="005350D2"/>
    <w:rsid w:val="005359D6"/>
    <w:rsid w:val="005427C5"/>
    <w:rsid w:val="00544FA3"/>
    <w:rsid w:val="00554AB4"/>
    <w:rsid w:val="005622A1"/>
    <w:rsid w:val="0056497F"/>
    <w:rsid w:val="00577FA0"/>
    <w:rsid w:val="00584A9A"/>
    <w:rsid w:val="00591A84"/>
    <w:rsid w:val="005B278D"/>
    <w:rsid w:val="005B66FA"/>
    <w:rsid w:val="005C0A33"/>
    <w:rsid w:val="005C1BBD"/>
    <w:rsid w:val="005C3FB8"/>
    <w:rsid w:val="005C7E58"/>
    <w:rsid w:val="005D3F25"/>
    <w:rsid w:val="005D4148"/>
    <w:rsid w:val="005D610B"/>
    <w:rsid w:val="005D721D"/>
    <w:rsid w:val="005E32BB"/>
    <w:rsid w:val="005F3CE6"/>
    <w:rsid w:val="00600998"/>
    <w:rsid w:val="006034C7"/>
    <w:rsid w:val="00605A4F"/>
    <w:rsid w:val="006351FA"/>
    <w:rsid w:val="00635C90"/>
    <w:rsid w:val="006371BF"/>
    <w:rsid w:val="0066390D"/>
    <w:rsid w:val="00694CA2"/>
    <w:rsid w:val="006A37F7"/>
    <w:rsid w:val="006C2A56"/>
    <w:rsid w:val="006C6E32"/>
    <w:rsid w:val="006D7322"/>
    <w:rsid w:val="006E276C"/>
    <w:rsid w:val="0070308F"/>
    <w:rsid w:val="00711EC4"/>
    <w:rsid w:val="007205B1"/>
    <w:rsid w:val="007319F3"/>
    <w:rsid w:val="00740EE2"/>
    <w:rsid w:val="00741517"/>
    <w:rsid w:val="007435DE"/>
    <w:rsid w:val="00745C65"/>
    <w:rsid w:val="00750309"/>
    <w:rsid w:val="00750DE9"/>
    <w:rsid w:val="00753F8E"/>
    <w:rsid w:val="007555E9"/>
    <w:rsid w:val="00787133"/>
    <w:rsid w:val="007971E5"/>
    <w:rsid w:val="007A0AB7"/>
    <w:rsid w:val="007A4B87"/>
    <w:rsid w:val="007D6E41"/>
    <w:rsid w:val="007D7B40"/>
    <w:rsid w:val="007E4A06"/>
    <w:rsid w:val="007F1B23"/>
    <w:rsid w:val="007F4A0C"/>
    <w:rsid w:val="00800A40"/>
    <w:rsid w:val="00813696"/>
    <w:rsid w:val="00822C3D"/>
    <w:rsid w:val="008321CA"/>
    <w:rsid w:val="008369C8"/>
    <w:rsid w:val="00843A16"/>
    <w:rsid w:val="00844DA8"/>
    <w:rsid w:val="00880A56"/>
    <w:rsid w:val="00890B30"/>
    <w:rsid w:val="008A0075"/>
    <w:rsid w:val="008B253C"/>
    <w:rsid w:val="008B31E8"/>
    <w:rsid w:val="008C656B"/>
    <w:rsid w:val="008D22D4"/>
    <w:rsid w:val="008D2332"/>
    <w:rsid w:val="008D591E"/>
    <w:rsid w:val="008D710F"/>
    <w:rsid w:val="008E194C"/>
    <w:rsid w:val="008E657A"/>
    <w:rsid w:val="008E6B5A"/>
    <w:rsid w:val="008F715F"/>
    <w:rsid w:val="008F745B"/>
    <w:rsid w:val="009002E4"/>
    <w:rsid w:val="00901300"/>
    <w:rsid w:val="00903390"/>
    <w:rsid w:val="00903B24"/>
    <w:rsid w:val="009168F3"/>
    <w:rsid w:val="00920465"/>
    <w:rsid w:val="009212EB"/>
    <w:rsid w:val="00921B21"/>
    <w:rsid w:val="00922123"/>
    <w:rsid w:val="00924AE5"/>
    <w:rsid w:val="00926AB4"/>
    <w:rsid w:val="00927F79"/>
    <w:rsid w:val="009368A4"/>
    <w:rsid w:val="00960676"/>
    <w:rsid w:val="00960CC5"/>
    <w:rsid w:val="00960E6B"/>
    <w:rsid w:val="00962F5B"/>
    <w:rsid w:val="00967156"/>
    <w:rsid w:val="00970CE1"/>
    <w:rsid w:val="009735E1"/>
    <w:rsid w:val="009749F2"/>
    <w:rsid w:val="00981246"/>
    <w:rsid w:val="00985EEE"/>
    <w:rsid w:val="009979C7"/>
    <w:rsid w:val="009A0E52"/>
    <w:rsid w:val="009A590D"/>
    <w:rsid w:val="009A7BD5"/>
    <w:rsid w:val="009B0F41"/>
    <w:rsid w:val="009E78B8"/>
    <w:rsid w:val="00A05542"/>
    <w:rsid w:val="00A11F8A"/>
    <w:rsid w:val="00A122C0"/>
    <w:rsid w:val="00A1546E"/>
    <w:rsid w:val="00A22411"/>
    <w:rsid w:val="00A24F4A"/>
    <w:rsid w:val="00A25B21"/>
    <w:rsid w:val="00A27787"/>
    <w:rsid w:val="00A30A0D"/>
    <w:rsid w:val="00A344FF"/>
    <w:rsid w:val="00A3565D"/>
    <w:rsid w:val="00A56DEC"/>
    <w:rsid w:val="00A60CAD"/>
    <w:rsid w:val="00A61842"/>
    <w:rsid w:val="00A660E4"/>
    <w:rsid w:val="00A96DBD"/>
    <w:rsid w:val="00AA1F8D"/>
    <w:rsid w:val="00AA2784"/>
    <w:rsid w:val="00AD1365"/>
    <w:rsid w:val="00AE0A58"/>
    <w:rsid w:val="00AE59A4"/>
    <w:rsid w:val="00AE7174"/>
    <w:rsid w:val="00AF3C36"/>
    <w:rsid w:val="00AF7154"/>
    <w:rsid w:val="00B175BF"/>
    <w:rsid w:val="00B4569B"/>
    <w:rsid w:val="00B64524"/>
    <w:rsid w:val="00B70D6F"/>
    <w:rsid w:val="00B7107A"/>
    <w:rsid w:val="00B71188"/>
    <w:rsid w:val="00B71A63"/>
    <w:rsid w:val="00B724CB"/>
    <w:rsid w:val="00B861CC"/>
    <w:rsid w:val="00B91F1C"/>
    <w:rsid w:val="00BA274B"/>
    <w:rsid w:val="00BA36C7"/>
    <w:rsid w:val="00BB3F45"/>
    <w:rsid w:val="00BD3F6A"/>
    <w:rsid w:val="00BE308D"/>
    <w:rsid w:val="00C13CE7"/>
    <w:rsid w:val="00C23F1E"/>
    <w:rsid w:val="00C42A55"/>
    <w:rsid w:val="00C44D6E"/>
    <w:rsid w:val="00C570AB"/>
    <w:rsid w:val="00C628BE"/>
    <w:rsid w:val="00C66AB0"/>
    <w:rsid w:val="00C9210C"/>
    <w:rsid w:val="00C96690"/>
    <w:rsid w:val="00C96EEE"/>
    <w:rsid w:val="00CA4C04"/>
    <w:rsid w:val="00CA5E0C"/>
    <w:rsid w:val="00CB45B8"/>
    <w:rsid w:val="00CB5BAF"/>
    <w:rsid w:val="00CC04F8"/>
    <w:rsid w:val="00CC24A1"/>
    <w:rsid w:val="00CC2A78"/>
    <w:rsid w:val="00CC373C"/>
    <w:rsid w:val="00CD41E7"/>
    <w:rsid w:val="00CD7BDA"/>
    <w:rsid w:val="00CE41FC"/>
    <w:rsid w:val="00CF26A1"/>
    <w:rsid w:val="00CF5545"/>
    <w:rsid w:val="00D02A76"/>
    <w:rsid w:val="00D0611F"/>
    <w:rsid w:val="00D14058"/>
    <w:rsid w:val="00D21E25"/>
    <w:rsid w:val="00D475EF"/>
    <w:rsid w:val="00D56AC8"/>
    <w:rsid w:val="00D846AC"/>
    <w:rsid w:val="00D904DE"/>
    <w:rsid w:val="00DB016A"/>
    <w:rsid w:val="00DC4229"/>
    <w:rsid w:val="00DD0334"/>
    <w:rsid w:val="00E05B03"/>
    <w:rsid w:val="00E10511"/>
    <w:rsid w:val="00E160FE"/>
    <w:rsid w:val="00E2381E"/>
    <w:rsid w:val="00E337C0"/>
    <w:rsid w:val="00E36E73"/>
    <w:rsid w:val="00E624DA"/>
    <w:rsid w:val="00E63340"/>
    <w:rsid w:val="00E64281"/>
    <w:rsid w:val="00E70F25"/>
    <w:rsid w:val="00E76C30"/>
    <w:rsid w:val="00E94321"/>
    <w:rsid w:val="00EA1A2E"/>
    <w:rsid w:val="00EA37C5"/>
    <w:rsid w:val="00EC440F"/>
    <w:rsid w:val="00EC62F3"/>
    <w:rsid w:val="00ED5CE6"/>
    <w:rsid w:val="00ED7247"/>
    <w:rsid w:val="00EE0933"/>
    <w:rsid w:val="00EE1249"/>
    <w:rsid w:val="00EE2A97"/>
    <w:rsid w:val="00EF1777"/>
    <w:rsid w:val="00EF6660"/>
    <w:rsid w:val="00F13364"/>
    <w:rsid w:val="00F14267"/>
    <w:rsid w:val="00F200FE"/>
    <w:rsid w:val="00F44C8E"/>
    <w:rsid w:val="00F4753A"/>
    <w:rsid w:val="00F6190B"/>
    <w:rsid w:val="00F71518"/>
    <w:rsid w:val="00F74617"/>
    <w:rsid w:val="00FA145B"/>
    <w:rsid w:val="00FB2914"/>
    <w:rsid w:val="00FC01C2"/>
    <w:rsid w:val="00FD7633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F635"/>
  <w15:docId w15:val="{8A896F03-E605-41B2-ADF3-B91C4521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1"/>
    <w:uiPriority w:val="99"/>
    <w:rsid w:val="0016362B"/>
  </w:style>
  <w:style w:type="character" w:customStyle="1" w:styleId="ZkladntextChar">
    <w:name w:val="Základní text Char"/>
    <w:basedOn w:val="Standardnpsmoodstavce"/>
    <w:uiPriority w:val="99"/>
    <w:semiHidden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uiPriority w:val="99"/>
    <w:locked/>
    <w:rsid w:val="001636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99"/>
    <w:qFormat/>
    <w:rsid w:val="0016558C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rsid w:val="009212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2E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9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9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B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B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B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B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E36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azkac">
    <w:name w:val="Odrazka c"/>
    <w:basedOn w:val="Normln"/>
    <w:qFormat/>
    <w:rsid w:val="0029134B"/>
    <w:pPr>
      <w:keepLines/>
      <w:numPr>
        <w:numId w:val="18"/>
      </w:numPr>
      <w:spacing w:before="360"/>
      <w:jc w:val="both"/>
    </w:pPr>
    <w:rPr>
      <w:szCs w:val="20"/>
      <w:lang w:eastAsia="en-US"/>
    </w:rPr>
  </w:style>
  <w:style w:type="table" w:styleId="Mkatabulky">
    <w:name w:val="Table Grid"/>
    <w:basedOn w:val="Normlntabulka"/>
    <w:uiPriority w:val="59"/>
    <w:rsid w:val="0097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98F5319F6F94BA29935E2F0B2A893" ma:contentTypeVersion="10" ma:contentTypeDescription="Create a new document." ma:contentTypeScope="" ma:versionID="a0f67f0811cf772a6415d097d02140dc">
  <xsd:schema xmlns:xsd="http://www.w3.org/2001/XMLSchema" xmlns:xs="http://www.w3.org/2001/XMLSchema" xmlns:p="http://schemas.microsoft.com/office/2006/metadata/properties" xmlns:ns2="ee479b76-1344-4b26-a6c7-bfb085d13bb5" targetNamespace="http://schemas.microsoft.com/office/2006/metadata/properties" ma:root="true" ma:fieldsID="46f7e6be67789bbd4a61cdc4a31a5f6d" ns2:_="">
    <xsd:import namespace="ee479b76-1344-4b26-a6c7-bfb085d13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79b76-1344-4b26-a6c7-bfb085d13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FA106-7D31-47BF-B97F-1E115D3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B873C-CEE4-4DFA-9E08-988F14A50D9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e479b76-1344-4b26-a6c7-bfb085d13bb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5491AE-9421-44B9-B5BB-53D13D51B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79b76-1344-4b26-a6c7-bfb085d1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Václava Pešková</dc:creator>
  <cp:lastModifiedBy>Pešková Václava (VZP ČR Ústředí)</cp:lastModifiedBy>
  <cp:revision>2</cp:revision>
  <cp:lastPrinted>2021-10-08T13:01:00Z</cp:lastPrinted>
  <dcterms:created xsi:type="dcterms:W3CDTF">2022-06-29T07:28:00Z</dcterms:created>
  <dcterms:modified xsi:type="dcterms:W3CDTF">2022-06-29T07:28:00Z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0x010100FCA98F5319F6F94BA29935E2F0B2A893</vt:lpwstr>
  </property>
</Properties>
</file>