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0A8102E7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162834">
            <w:rPr>
              <w:rFonts w:cs="Arial"/>
              <w:b/>
            </w:rPr>
            <w:t>D/1873/2022/KH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6709F084" w:rsidR="008E6883" w:rsidRPr="00A02CD7" w:rsidRDefault="00020657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644377">
                  <w:rPr>
                    <w:rFonts w:cs="Arial"/>
                    <w:b/>
                    <w:szCs w:val="20"/>
                  </w:rPr>
                  <w:t>Tepelné hospodářství Holešov, spol. s r. o.</w:t>
                </w:r>
              </w:sdtContent>
            </w:sdt>
          </w:p>
          <w:p w14:paraId="61ADD5CF" w14:textId="48259F9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644377">
                  <w:rPr>
                    <w:rFonts w:cs="Arial"/>
                    <w:szCs w:val="20"/>
                  </w:rPr>
                  <w:t>nám. Sv. Anny 1275, 769 01 Holešov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09B361A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644377">
                  <w:rPr>
                    <w:rFonts w:cs="Arial"/>
                    <w:szCs w:val="20"/>
                  </w:rPr>
                  <w:t>25309161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5481CA4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644377">
                  <w:rPr>
                    <w:rFonts w:cs="Arial"/>
                    <w:szCs w:val="20"/>
                  </w:rPr>
                  <w:t>43-6170750207/0100, Komerční banka, a. s.</w:t>
                </w:r>
              </w:sdtContent>
            </w:sdt>
          </w:p>
          <w:p w14:paraId="55D80847" w14:textId="12F6FE0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6C3138">
                  <w:rPr>
                    <w:rFonts w:cs="Arial"/>
                    <w:szCs w:val="20"/>
                  </w:rPr>
                  <w:t>Zdeňkem Chudárkem, jednatelem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7C15740A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6C3138">
            <w:rPr>
              <w:rFonts w:cs="Arial"/>
            </w:rPr>
            <w:t>31. 12. 2022</w:t>
          </w:r>
        </w:sdtContent>
      </w:sdt>
    </w:p>
    <w:p w14:paraId="7DDE4A44" w14:textId="5347D70C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6C3138">
            <w:rPr>
              <w:rFonts w:cs="Arial"/>
            </w:rPr>
            <w:t>12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4F64FBE1" w14:textId="79ADD1BF" w:rsidR="006C3138" w:rsidRDefault="00A464F1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</w:t>
          </w:r>
          <w:r w:rsidR="006C3138">
            <w:rPr>
              <w:rStyle w:val="Kvbruaodstrann"/>
              <w:rFonts w:cs="Arial"/>
              <w:color w:val="auto"/>
              <w:sz w:val="20"/>
              <w:szCs w:val="20"/>
            </w:rPr>
            <w:t>, Bořenovská 1672, 769 01 Holešov</w:t>
          </w:r>
        </w:p>
        <w:p w14:paraId="215CAD7B" w14:textId="45EDE06C" w:rsidR="00EF656D" w:rsidRPr="000A3E94" w:rsidRDefault="00A464F1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Ubytovna,</w:t>
          </w:r>
          <w:r w:rsidR="006C3138">
            <w:rPr>
              <w:rStyle w:val="Kvbruaodstrann"/>
              <w:rFonts w:cs="Arial"/>
              <w:color w:val="auto"/>
              <w:sz w:val="20"/>
              <w:szCs w:val="20"/>
            </w:rPr>
            <w:t xml:space="preserve"> Bořenovská 1674, 769 01 Holešov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012114B9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</w:sdtPr>
        <w:sdtEndPr/>
        <w:sdtContent>
          <w:r w:rsidR="006C3138">
            <w:t>200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2F854002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020657">
            <w:t>xxxxxxxxxxxxxxx</w:t>
          </w:r>
          <w:r w:rsidR="00FF758C">
            <w:t xml:space="preserve">, tel.: </w:t>
          </w:r>
          <w:r w:rsidR="00020657">
            <w:t>xxxxxxxxx</w:t>
          </w:r>
          <w:r w:rsidR="00FF758C">
            <w:t xml:space="preserve">, e-mail: </w:t>
          </w:r>
          <w:r w:rsidR="00020657">
            <w:t>xxxxxxxxxxxxx</w:t>
          </w:r>
          <w:r w:rsidR="00FF758C">
            <w:t>@</w:t>
          </w:r>
          <w:r w:rsidR="00020657">
            <w:t>xxxxxxxxxxx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Smlouvu lze ukončit na základě písemné dohody obou smluvních stran nebo písemnou výpovědí smlouvy, a to za </w:t>
      </w:r>
      <w:bookmarkStart w:id="0" w:name="_GoBack"/>
      <w:bookmarkEnd w:id="0"/>
      <w:r w:rsidRPr="00B8459E">
        <w:rPr>
          <w:rFonts w:cs="Arial"/>
        </w:rPr>
        <w:t>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024B4D32" w:rsidR="006A4FA0" w:rsidRPr="00B8459E" w:rsidRDefault="00020657" w:rsidP="00FF758C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FF758C">
                  <w:rPr>
                    <w:rFonts w:cs="Arial"/>
                    <w:szCs w:val="20"/>
                  </w:rPr>
                  <w:t>Zdeněk Chudárek, jednatel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020657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020657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0BD4" w14:textId="77777777" w:rsidR="007A05F1" w:rsidRDefault="007A05F1" w:rsidP="00324D78">
      <w:pPr>
        <w:spacing w:after="0" w:line="240" w:lineRule="auto"/>
      </w:pPr>
      <w:r>
        <w:separator/>
      </w:r>
    </w:p>
  </w:endnote>
  <w:endnote w:type="continuationSeparator" w:id="0">
    <w:p w14:paraId="7723A3E5" w14:textId="77777777" w:rsidR="007A05F1" w:rsidRDefault="007A05F1" w:rsidP="00324D78">
      <w:pPr>
        <w:spacing w:after="0" w:line="240" w:lineRule="auto"/>
      </w:pPr>
      <w:r>
        <w:continuationSeparator/>
      </w:r>
    </w:p>
  </w:endnote>
  <w:endnote w:type="continuationNotice" w:id="1">
    <w:p w14:paraId="769C13EB" w14:textId="77777777" w:rsidR="007A05F1" w:rsidRDefault="007A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563EF77A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6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41459803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02065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02065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020657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1035" w14:textId="77777777" w:rsidR="007A05F1" w:rsidRDefault="007A05F1" w:rsidP="00324D78">
      <w:pPr>
        <w:spacing w:after="0" w:line="240" w:lineRule="auto"/>
      </w:pPr>
      <w:r>
        <w:separator/>
      </w:r>
    </w:p>
  </w:footnote>
  <w:footnote w:type="continuationSeparator" w:id="0">
    <w:p w14:paraId="3645A7A2" w14:textId="77777777" w:rsidR="007A05F1" w:rsidRDefault="007A05F1" w:rsidP="00324D78">
      <w:pPr>
        <w:spacing w:after="0" w:line="240" w:lineRule="auto"/>
      </w:pPr>
      <w:r>
        <w:continuationSeparator/>
      </w:r>
    </w:p>
  </w:footnote>
  <w:footnote w:type="continuationNotice" w:id="1">
    <w:p w14:paraId="1C3F7866" w14:textId="77777777" w:rsidR="007A05F1" w:rsidRDefault="007A05F1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0657"/>
    <w:rsid w:val="000228C3"/>
    <w:rsid w:val="0003487A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2834"/>
    <w:rsid w:val="00164EE8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44377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3138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96EBC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4F1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4F32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0AC8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58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431622"/>
    <w:rsid w:val="00506104"/>
    <w:rsid w:val="006C3F02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5261af3f81b124e6e6baf83587125f74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da5c747c996daaa6e8492cdefbf12263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5F6E-EA42-414A-824D-9A7BF6B1B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03D7A-7AD1-4814-B876-6A6B1E7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1362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2022-06-15T12:15:00Z</cp:lastPrinted>
  <dcterms:created xsi:type="dcterms:W3CDTF">2022-06-29T06:41:00Z</dcterms:created>
  <dcterms:modified xsi:type="dcterms:W3CDTF">2022-06-29T06:41:00Z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