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CB19" w14:textId="77777777" w:rsidR="00886723" w:rsidRDefault="00B04080">
      <w:pPr>
        <w:spacing w:after="618" w:line="278" w:lineRule="auto"/>
        <w:ind w:left="5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9D2857" wp14:editId="51216DD7">
            <wp:simplePos x="0" y="0"/>
            <wp:positionH relativeFrom="column">
              <wp:posOffset>0</wp:posOffset>
            </wp:positionH>
            <wp:positionV relativeFrom="paragraph">
              <wp:posOffset>85858</wp:posOffset>
            </wp:positionV>
            <wp:extent cx="2209800" cy="7620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6"/>
        </w:rPr>
        <w:t>nabídka NAB-200-22-02853</w:t>
      </w:r>
    </w:p>
    <w:p w14:paraId="398B383A" w14:textId="77777777" w:rsidR="00886723" w:rsidRDefault="00B04080">
      <w:pPr>
        <w:tabs>
          <w:tab w:val="center" w:pos="6100"/>
        </w:tabs>
        <w:spacing w:after="0"/>
      </w:pPr>
      <w:r>
        <w:rPr>
          <w:rFonts w:ascii="Arial" w:eastAsia="Arial" w:hAnsi="Arial" w:cs="Arial"/>
          <w:b/>
          <w:sz w:val="24"/>
        </w:rPr>
        <w:t>dodavatel</w:t>
      </w:r>
      <w:r>
        <w:rPr>
          <w:rFonts w:ascii="Arial" w:eastAsia="Arial" w:hAnsi="Arial" w:cs="Arial"/>
          <w:b/>
          <w:sz w:val="24"/>
        </w:rPr>
        <w:tab/>
        <w:t>odběratel</w:t>
      </w:r>
    </w:p>
    <w:p w14:paraId="2CF8E11D" w14:textId="77777777" w:rsidR="00886723" w:rsidRDefault="00B04080">
      <w:pPr>
        <w:spacing w:after="90"/>
        <w:ind w:right="-1680"/>
      </w:pPr>
      <w:r>
        <w:rPr>
          <w:noProof/>
        </w:rPr>
        <mc:AlternateContent>
          <mc:Choice Requires="wpg">
            <w:drawing>
              <wp:inline distT="0" distB="0" distL="0" distR="0" wp14:anchorId="0A7FC1F3" wp14:editId="62404FE2">
                <wp:extent cx="6838950" cy="19050"/>
                <wp:effectExtent l="0" t="0" r="0" b="0"/>
                <wp:docPr id="2314" name="Group 2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19050"/>
                          <a:chOff x="0" y="0"/>
                          <a:chExt cx="6838950" cy="19050"/>
                        </a:xfrm>
                      </wpg:grpSpPr>
                      <wps:wsp>
                        <wps:cNvPr id="2430" name="Shape 2430"/>
                        <wps:cNvSpPr/>
                        <wps:spPr>
                          <a:xfrm>
                            <a:off x="3467100" y="0"/>
                            <a:ext cx="33718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850" h="19050">
                                <a:moveTo>
                                  <a:pt x="0" y="0"/>
                                </a:moveTo>
                                <a:lnTo>
                                  <a:pt x="3371850" y="0"/>
                                </a:lnTo>
                                <a:lnTo>
                                  <a:pt x="33718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467100" y="0"/>
                            <a:ext cx="33718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850" h="19050">
                                <a:moveTo>
                                  <a:pt x="0" y="19050"/>
                                </a:moveTo>
                                <a:lnTo>
                                  <a:pt x="3371850" y="19050"/>
                                </a:lnTo>
                                <a:lnTo>
                                  <a:pt x="3371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0" y="0"/>
                            <a:ext cx="30765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575" h="19050">
                                <a:moveTo>
                                  <a:pt x="0" y="0"/>
                                </a:moveTo>
                                <a:lnTo>
                                  <a:pt x="3076575" y="0"/>
                                </a:lnTo>
                                <a:lnTo>
                                  <a:pt x="30765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30765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575" h="19050">
                                <a:moveTo>
                                  <a:pt x="0" y="19050"/>
                                </a:moveTo>
                                <a:lnTo>
                                  <a:pt x="3076575" y="19050"/>
                                </a:lnTo>
                                <a:lnTo>
                                  <a:pt x="3076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4" style="width:538.5pt;height:1.5pt;mso-position-horizontal-relative:char;mso-position-vertical-relative:line" coordsize="68389,190">
                <v:shape id="Shape 2432" style="position:absolute;width:33718;height:190;left:34671;top:0;" coordsize="3371850,19050" path="m0,0l3371850,0l3371850,19050l0,19050l0,0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33718;height:190;left:34671;top:0;" coordsize="3371850,19050" path="m0,19050l3371850,19050l3371850,0l0,0x">
                  <v:stroke weight="0.75pt" endcap="flat" joinstyle="miter" miterlimit="10" on="true" color="#000000"/>
                  <v:fill on="false" color="#000000" opacity="0"/>
                </v:shape>
                <v:shape id="Shape 2433" style="position:absolute;width:30765;height:190;left:0;top:0;" coordsize="3076575,19050" path="m0,0l3076575,0l3076575,19050l0,19050l0,0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30765;height:190;left:0;top:0;" coordsize="3076575,19050" path="m0,19050l3076575,19050l3076575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72" w:type="dxa"/>
        <w:tblInd w:w="-2" w:type="dxa"/>
        <w:tblCellMar>
          <w:top w:w="0" w:type="dxa"/>
          <w:left w:w="0" w:type="dxa"/>
          <w:bottom w:w="84" w:type="dxa"/>
          <w:right w:w="1" w:type="dxa"/>
        </w:tblCellMar>
        <w:tblLook w:val="04A0" w:firstRow="1" w:lastRow="0" w:firstColumn="1" w:lastColumn="0" w:noHBand="0" w:noVBand="1"/>
      </w:tblPr>
      <w:tblGrid>
        <w:gridCol w:w="4726"/>
        <w:gridCol w:w="1343"/>
        <w:gridCol w:w="172"/>
        <w:gridCol w:w="1568"/>
        <w:gridCol w:w="960"/>
        <w:gridCol w:w="908"/>
        <w:gridCol w:w="1095"/>
      </w:tblGrid>
      <w:tr w:rsidR="00886723" w14:paraId="782078CE" w14:textId="77777777">
        <w:trPr>
          <w:trHeight w:val="3015"/>
        </w:trPr>
        <w:tc>
          <w:tcPr>
            <w:tcW w:w="4727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62E0E4E2" w14:textId="77777777" w:rsidR="00886723" w:rsidRDefault="00B04080">
            <w:pPr>
              <w:spacing w:after="8" w:line="285" w:lineRule="auto"/>
              <w:ind w:left="2" w:right="404"/>
            </w:pPr>
            <w:r>
              <w:rPr>
                <w:rFonts w:ascii="Arial" w:eastAsia="Arial" w:hAnsi="Arial" w:cs="Arial"/>
                <w:sz w:val="18"/>
              </w:rPr>
              <w:t>Stavebniny DEK a.s.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datum vystavení: </w:t>
            </w:r>
            <w:r>
              <w:rPr>
                <w:rFonts w:ascii="Arial" w:eastAsia="Arial" w:hAnsi="Arial" w:cs="Arial"/>
                <w:sz w:val="18"/>
              </w:rPr>
              <w:t>Pobočka Liberec</w:t>
            </w:r>
            <w:r>
              <w:rPr>
                <w:rFonts w:ascii="Arial" w:eastAsia="Arial" w:hAnsi="Arial" w:cs="Arial"/>
                <w:sz w:val="18"/>
              </w:rPr>
              <w:tab/>
              <w:t>9.5.2022 Na Lukách 848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platí do:</w:t>
            </w:r>
          </w:p>
          <w:p w14:paraId="68B999A6" w14:textId="77777777" w:rsidR="00886723" w:rsidRDefault="00B04080">
            <w:pPr>
              <w:spacing w:after="439" w:line="291" w:lineRule="auto"/>
              <w:ind w:left="2" w:right="489"/>
            </w:pPr>
            <w:r>
              <w:rPr>
                <w:rFonts w:ascii="Arial" w:eastAsia="Arial" w:hAnsi="Arial" w:cs="Arial"/>
                <w:sz w:val="18"/>
              </w:rPr>
              <w:t>46006 Liberec VI – Rochlice</w:t>
            </w:r>
            <w:r>
              <w:rPr>
                <w:rFonts w:ascii="Arial" w:eastAsia="Arial" w:hAnsi="Arial" w:cs="Arial"/>
                <w:sz w:val="18"/>
              </w:rPr>
              <w:tab/>
              <w:t>21.6.2022 Česká republika</w:t>
            </w:r>
          </w:p>
          <w:p w14:paraId="3348768F" w14:textId="77777777" w:rsidR="00886723" w:rsidRDefault="00B04080">
            <w:pPr>
              <w:spacing w:after="510" w:line="250" w:lineRule="auto"/>
              <w:ind w:left="2" w:right="309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IČO: </w:t>
            </w:r>
            <w:r>
              <w:rPr>
                <w:rFonts w:ascii="Arial" w:eastAsia="Arial" w:hAnsi="Arial" w:cs="Arial"/>
                <w:sz w:val="18"/>
              </w:rPr>
              <w:t xml:space="preserve">03748600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DIČ: </w:t>
            </w:r>
            <w:r>
              <w:rPr>
                <w:rFonts w:ascii="Arial" w:eastAsia="Arial" w:hAnsi="Arial" w:cs="Arial"/>
                <w:sz w:val="18"/>
              </w:rPr>
              <w:t>CZ699000797</w:t>
            </w:r>
          </w:p>
          <w:p w14:paraId="7DF90C16" w14:textId="77777777" w:rsidR="00886723" w:rsidRDefault="00B0408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>se sídlem:</w:t>
            </w:r>
          </w:p>
          <w:p w14:paraId="5651946A" w14:textId="77777777" w:rsidR="00886723" w:rsidRDefault="00B0408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>Tiskařská 257 / 10, 108 00 Praha 10</w:t>
            </w:r>
          </w:p>
        </w:tc>
        <w:tc>
          <w:tcPr>
            <w:tcW w:w="4043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12B77A0E" w14:textId="77777777" w:rsidR="00886723" w:rsidRDefault="00B04080">
            <w:pPr>
              <w:spacing w:after="1"/>
              <w:ind w:left="735"/>
            </w:pPr>
            <w:r>
              <w:rPr>
                <w:rFonts w:ascii="Arial" w:eastAsia="Arial" w:hAnsi="Arial" w:cs="Arial"/>
                <w:sz w:val="18"/>
              </w:rPr>
              <w:t xml:space="preserve">Školní statek Frýdlant, </w:t>
            </w:r>
          </w:p>
          <w:p w14:paraId="23D232DF" w14:textId="77777777" w:rsidR="00886723" w:rsidRDefault="00B04080">
            <w:pPr>
              <w:spacing w:after="1"/>
              <w:ind w:left="735"/>
            </w:pPr>
            <w:r>
              <w:rPr>
                <w:rFonts w:ascii="Arial" w:eastAsia="Arial" w:hAnsi="Arial" w:cs="Arial"/>
                <w:sz w:val="18"/>
              </w:rPr>
              <w:t>příspěvková organizace</w:t>
            </w:r>
          </w:p>
          <w:p w14:paraId="51F648F0" w14:textId="77777777" w:rsidR="00886723" w:rsidRDefault="00B04080">
            <w:pPr>
              <w:spacing w:after="1"/>
              <w:ind w:left="735"/>
            </w:pPr>
            <w:r>
              <w:rPr>
                <w:rFonts w:ascii="Arial" w:eastAsia="Arial" w:hAnsi="Arial" w:cs="Arial"/>
                <w:sz w:val="18"/>
              </w:rPr>
              <w:t>Zámecká 4005</w:t>
            </w:r>
          </w:p>
          <w:p w14:paraId="7058F44E" w14:textId="77777777" w:rsidR="00886723" w:rsidRDefault="00B04080">
            <w:pPr>
              <w:spacing w:after="1"/>
              <w:ind w:left="735"/>
            </w:pPr>
            <w:r>
              <w:rPr>
                <w:rFonts w:ascii="Arial" w:eastAsia="Arial" w:hAnsi="Arial" w:cs="Arial"/>
                <w:sz w:val="18"/>
              </w:rPr>
              <w:t>46401 Frýdlant</w:t>
            </w:r>
          </w:p>
          <w:p w14:paraId="1FA13B5D" w14:textId="0946ADF2" w:rsidR="00886723" w:rsidRDefault="00B04080">
            <w:pPr>
              <w:spacing w:after="466"/>
              <w:ind w:left="735"/>
            </w:pPr>
            <w:r>
              <w:rPr>
                <w:rFonts w:ascii="Arial" w:eastAsia="Arial" w:hAnsi="Arial" w:cs="Arial"/>
                <w:sz w:val="18"/>
              </w:rPr>
              <w:t>Česká republika</w:t>
            </w:r>
          </w:p>
          <w:p w14:paraId="076F2F56" w14:textId="77777777" w:rsidR="00886723" w:rsidRDefault="00B04080">
            <w:pPr>
              <w:spacing w:after="510" w:line="250" w:lineRule="auto"/>
              <w:ind w:left="735" w:right="168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IČO: </w:t>
            </w:r>
            <w:r>
              <w:rPr>
                <w:rFonts w:ascii="Arial" w:eastAsia="Arial" w:hAnsi="Arial" w:cs="Arial"/>
                <w:sz w:val="18"/>
              </w:rPr>
              <w:t xml:space="preserve">09861521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DIČ: </w:t>
            </w:r>
            <w:r>
              <w:rPr>
                <w:rFonts w:ascii="Arial" w:eastAsia="Arial" w:hAnsi="Arial" w:cs="Arial"/>
                <w:sz w:val="18"/>
              </w:rPr>
              <w:t>CZ09861521</w:t>
            </w:r>
          </w:p>
          <w:p w14:paraId="4F77B3D5" w14:textId="77777777" w:rsidR="00886723" w:rsidRDefault="00B04080">
            <w:pPr>
              <w:spacing w:after="0"/>
              <w:ind w:left="735"/>
            </w:pPr>
            <w:r>
              <w:rPr>
                <w:rFonts w:ascii="Arial" w:eastAsia="Arial" w:hAnsi="Arial" w:cs="Arial"/>
                <w:b/>
                <w:sz w:val="18"/>
              </w:rPr>
              <w:t>se sídlem:</w:t>
            </w:r>
          </w:p>
          <w:p w14:paraId="3E3AD80F" w14:textId="77777777" w:rsidR="00886723" w:rsidRDefault="00B04080">
            <w:pPr>
              <w:spacing w:after="0"/>
              <w:ind w:left="735"/>
            </w:pPr>
            <w:r>
              <w:rPr>
                <w:rFonts w:ascii="Arial" w:eastAsia="Arial" w:hAnsi="Arial" w:cs="Arial"/>
                <w:sz w:val="18"/>
              </w:rPr>
              <w:t>Zámecká 4005, 46401 Frýdlant</w:t>
            </w:r>
          </w:p>
        </w:tc>
        <w:tc>
          <w:tcPr>
            <w:tcW w:w="908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727F7D94" w14:textId="77777777" w:rsidR="00886723" w:rsidRDefault="00886723"/>
        </w:tc>
        <w:tc>
          <w:tcPr>
            <w:tcW w:w="1095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20019792" w14:textId="77777777" w:rsidR="00886723" w:rsidRDefault="00886723"/>
        </w:tc>
      </w:tr>
      <w:tr w:rsidR="00886723" w14:paraId="09675784" w14:textId="77777777">
        <w:trPr>
          <w:trHeight w:val="825"/>
        </w:trPr>
        <w:tc>
          <w:tcPr>
            <w:tcW w:w="4727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10C75C97" w14:textId="77777777" w:rsidR="00886723" w:rsidRDefault="00B04080">
            <w:pPr>
              <w:tabs>
                <w:tab w:val="center" w:pos="1951"/>
              </w:tabs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č. pol.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popis a poznámka</w:t>
            </w:r>
          </w:p>
        </w:tc>
        <w:tc>
          <w:tcPr>
            <w:tcW w:w="1343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4B37DA1B" w14:textId="77777777" w:rsidR="00886723" w:rsidRDefault="00B04080">
            <w:pPr>
              <w:spacing w:after="0"/>
              <w:ind w:left="286" w:right="316" w:hanging="263"/>
            </w:pPr>
            <w:r>
              <w:rPr>
                <w:rFonts w:ascii="Arial" w:eastAsia="Arial" w:hAnsi="Arial" w:cs="Arial"/>
                <w:b/>
                <w:sz w:val="16"/>
              </w:rPr>
              <w:t>množství MJ</w:t>
            </w:r>
          </w:p>
        </w:tc>
        <w:tc>
          <w:tcPr>
            <w:tcW w:w="1740" w:type="dxa"/>
            <w:gridSpan w:val="2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38B72210" w14:textId="77777777" w:rsidR="00886723" w:rsidRDefault="00B04080">
            <w:pPr>
              <w:spacing w:after="0"/>
              <w:ind w:left="30" w:right="315" w:hanging="30"/>
            </w:pPr>
            <w:r>
              <w:rPr>
                <w:rFonts w:ascii="Arial" w:eastAsia="Arial" w:hAnsi="Arial" w:cs="Arial"/>
                <w:b/>
                <w:sz w:val="16"/>
              </w:rPr>
              <w:t>cena MJ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 xml:space="preserve">sleva ceník </w:t>
            </w:r>
            <w:r>
              <w:rPr>
                <w:rFonts w:ascii="Arial" w:eastAsia="Arial" w:hAnsi="Arial" w:cs="Arial"/>
                <w:sz w:val="16"/>
              </w:rPr>
              <w:t>bez DPH</w:t>
            </w:r>
          </w:p>
        </w:tc>
        <w:tc>
          <w:tcPr>
            <w:tcW w:w="960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64A29B00" w14:textId="77777777" w:rsidR="00886723" w:rsidRDefault="00B04080">
            <w:pPr>
              <w:spacing w:after="0"/>
              <w:ind w:right="270" w:firstLine="1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cena MJ po slevě </w:t>
            </w:r>
            <w:r>
              <w:rPr>
                <w:rFonts w:ascii="Arial" w:eastAsia="Arial" w:hAnsi="Arial" w:cs="Arial"/>
                <w:sz w:val="16"/>
              </w:rPr>
              <w:t>bez DPH</w:t>
            </w:r>
          </w:p>
        </w:tc>
        <w:tc>
          <w:tcPr>
            <w:tcW w:w="908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4D212B03" w14:textId="77777777" w:rsidR="00886723" w:rsidRDefault="00B04080">
            <w:pPr>
              <w:spacing w:after="0"/>
              <w:ind w:right="218" w:firstLine="1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cena MJ po slevě </w:t>
            </w:r>
            <w:r>
              <w:rPr>
                <w:rFonts w:ascii="Arial" w:eastAsia="Arial" w:hAnsi="Arial" w:cs="Arial"/>
                <w:sz w:val="16"/>
              </w:rPr>
              <w:t>s DPH</w:t>
            </w:r>
          </w:p>
        </w:tc>
        <w:tc>
          <w:tcPr>
            <w:tcW w:w="1095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0C7BEE08" w14:textId="77777777" w:rsidR="00886723" w:rsidRDefault="00B04080">
            <w:pPr>
              <w:spacing w:after="0"/>
              <w:ind w:left="195" w:hanging="19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cena celkem bez DPH</w:t>
            </w:r>
          </w:p>
        </w:tc>
      </w:tr>
      <w:tr w:rsidR="00886723" w14:paraId="5A7A3532" w14:textId="77777777">
        <w:trPr>
          <w:trHeight w:val="675"/>
        </w:trPr>
        <w:tc>
          <w:tcPr>
            <w:tcW w:w="4727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5C9515AE" w14:textId="77777777" w:rsidR="00886723" w:rsidRDefault="00B04080">
            <w:pPr>
              <w:tabs>
                <w:tab w:val="center" w:pos="2431"/>
              </w:tabs>
              <w:spacing w:after="16"/>
            </w:pPr>
            <w:r>
              <w:rPr>
                <w:rFonts w:ascii="Arial" w:eastAsia="Arial" w:hAnsi="Arial" w:cs="Arial"/>
                <w:sz w:val="16"/>
              </w:rPr>
              <w:t>3820100081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PELETKY STORA ENSO A1, 6 mm </w:t>
            </w:r>
          </w:p>
          <w:p w14:paraId="5E6D8CED" w14:textId="77777777" w:rsidR="00886723" w:rsidRDefault="00B04080">
            <w:pPr>
              <w:spacing w:after="0"/>
              <w:ind w:left="1202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15kg</w:t>
            </w:r>
            <w:proofErr w:type="gramEnd"/>
            <w:r>
              <w:rPr>
                <w:rFonts w:ascii="Arial" w:eastAsia="Arial" w:hAnsi="Arial" w:cs="Arial"/>
                <w:sz w:val="16"/>
              </w:rPr>
              <w:t>/bal)</w:t>
            </w:r>
          </w:p>
        </w:tc>
        <w:tc>
          <w:tcPr>
            <w:tcW w:w="1343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2BC43C56" w14:textId="77777777" w:rsidR="00886723" w:rsidRDefault="00B0408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50,400t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224B79B9" w14:textId="77777777" w:rsidR="00886723" w:rsidRDefault="00B04080">
            <w:pPr>
              <w:tabs>
                <w:tab w:val="right" w:pos="173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9 750,00</w:t>
            </w:r>
            <w:r>
              <w:rPr>
                <w:rFonts w:ascii="Arial" w:eastAsia="Arial" w:hAnsi="Arial" w:cs="Arial"/>
                <w:sz w:val="16"/>
              </w:rPr>
              <w:tab/>
              <w:t>18,67 %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448976D0" w14:textId="77777777" w:rsidR="00886723" w:rsidRDefault="00B04080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6"/>
              </w:rPr>
              <w:t>7 930,00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689FE3C6" w14:textId="77777777" w:rsidR="00886723" w:rsidRDefault="00B0408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16"/>
              </w:rPr>
              <w:t>9 119,50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58F21771" w14:textId="77777777" w:rsidR="00886723" w:rsidRDefault="00B0408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399 672,00</w:t>
            </w:r>
          </w:p>
        </w:tc>
      </w:tr>
      <w:tr w:rsidR="00886723" w14:paraId="690AE9DE" w14:textId="77777777">
        <w:trPr>
          <w:trHeight w:val="1410"/>
        </w:trPr>
        <w:tc>
          <w:tcPr>
            <w:tcW w:w="6242" w:type="dxa"/>
            <w:gridSpan w:val="3"/>
            <w:vMerge w:val="restart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1D57B5A1" w14:textId="77777777" w:rsidR="00886723" w:rsidRDefault="00B04080">
            <w:pPr>
              <w:spacing w:after="131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upozornění pro zákazníka:</w:t>
            </w:r>
          </w:p>
          <w:p w14:paraId="48DF9BA2" w14:textId="77777777" w:rsidR="00886723" w:rsidRDefault="00B04080">
            <w:pPr>
              <w:spacing w:after="0" w:line="274" w:lineRule="auto"/>
              <w:ind w:left="2" w:right="484"/>
              <w:jc w:val="both"/>
            </w:pPr>
            <w:r>
              <w:rPr>
                <w:rFonts w:ascii="Arial" w:eastAsia="Arial" w:hAnsi="Arial" w:cs="Arial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Pokud není u jednotlivých položek uvedeno jinak, jedná se o zboží nebo služby obvyklé jakosti.</w:t>
            </w:r>
          </w:p>
          <w:p w14:paraId="45626DE4" w14:textId="77777777" w:rsidR="00886723" w:rsidRDefault="00B04080">
            <w:pPr>
              <w:spacing w:after="0" w:line="274" w:lineRule="auto"/>
              <w:ind w:left="2" w:right="437"/>
            </w:pPr>
            <w:r>
              <w:rPr>
                <w:rFonts w:ascii="Arial" w:eastAsia="Arial" w:hAnsi="Arial" w:cs="Arial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V případě, že požadujete zajištění dopravy zboží, vyžádejte si prosím cenovou kalkulaci dopravy.</w:t>
            </w:r>
          </w:p>
          <w:p w14:paraId="6C1EAE13" w14:textId="77777777" w:rsidR="00886723" w:rsidRDefault="00B04080">
            <w:pPr>
              <w:spacing w:after="0"/>
              <w:ind w:left="2" w:right="331"/>
              <w:jc w:val="both"/>
            </w:pPr>
            <w:r>
              <w:rPr>
                <w:rFonts w:ascii="Arial" w:eastAsia="Arial" w:hAnsi="Arial" w:cs="Arial"/>
                <w:sz w:val="16"/>
              </w:rPr>
              <w:t>▪</w:t>
            </w:r>
            <w:r>
              <w:rPr>
                <w:rFonts w:ascii="Arial" w:eastAsia="Arial" w:hAnsi="Arial" w:cs="Arial"/>
                <w:sz w:val="16"/>
              </w:rPr>
              <w:t xml:space="preserve"> Cena palet a opotřebení palet bude účtováno dle aktuálních podmínek dodavatele zboží ke dni dodání zboží.</w:t>
            </w:r>
          </w:p>
        </w:tc>
        <w:tc>
          <w:tcPr>
            <w:tcW w:w="2528" w:type="dxa"/>
            <w:gridSpan w:val="2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008FE78" w14:textId="77777777" w:rsidR="00886723" w:rsidRDefault="00B04080">
            <w:pPr>
              <w:spacing w:after="0"/>
              <w:ind w:right="130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cena bez DPH </w:t>
            </w:r>
            <w:r>
              <w:rPr>
                <w:rFonts w:ascii="Arial" w:eastAsia="Arial" w:hAnsi="Arial" w:cs="Arial"/>
                <w:sz w:val="16"/>
              </w:rPr>
              <w:t xml:space="preserve">základ DPH 15 %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DPH 15 % </w:t>
            </w:r>
            <w:r>
              <w:rPr>
                <w:rFonts w:ascii="Arial" w:eastAsia="Arial" w:hAnsi="Arial" w:cs="Arial"/>
                <w:sz w:val="16"/>
              </w:rPr>
              <w:t>zaokrouhlení</w:t>
            </w:r>
          </w:p>
        </w:tc>
        <w:tc>
          <w:tcPr>
            <w:tcW w:w="908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24172D45" w14:textId="77777777" w:rsidR="00886723" w:rsidRDefault="00886723"/>
        </w:tc>
        <w:tc>
          <w:tcPr>
            <w:tcW w:w="1095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830644B" w14:textId="77777777" w:rsidR="00886723" w:rsidRDefault="00B04080">
            <w:pPr>
              <w:spacing w:after="86"/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399 672,00 Kč</w:t>
            </w:r>
          </w:p>
          <w:p w14:paraId="63845BDF" w14:textId="77777777" w:rsidR="00886723" w:rsidRDefault="00B04080">
            <w:pPr>
              <w:spacing w:after="11"/>
              <w:ind w:left="45"/>
              <w:jc w:val="both"/>
            </w:pPr>
            <w:r>
              <w:rPr>
                <w:rFonts w:ascii="Arial" w:eastAsia="Arial" w:hAnsi="Arial" w:cs="Arial"/>
                <w:sz w:val="16"/>
              </w:rPr>
              <w:t>399 672,00 Kč</w:t>
            </w:r>
          </w:p>
          <w:p w14:paraId="67C576EA" w14:textId="77777777" w:rsidR="00886723" w:rsidRDefault="00B04080">
            <w:pPr>
              <w:spacing w:after="41"/>
              <w:ind w:left="135"/>
            </w:pPr>
            <w:r>
              <w:rPr>
                <w:rFonts w:ascii="Arial" w:eastAsia="Arial" w:hAnsi="Arial" w:cs="Arial"/>
                <w:sz w:val="16"/>
                <w:u w:val="single" w:color="000000"/>
              </w:rPr>
              <w:t>59 950,80 Kč</w:t>
            </w:r>
          </w:p>
          <w:p w14:paraId="1D6FE758" w14:textId="77777777" w:rsidR="00886723" w:rsidRDefault="00B0408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0,00 Kč</w:t>
            </w:r>
          </w:p>
        </w:tc>
      </w:tr>
      <w:tr w:rsidR="00886723" w14:paraId="468289E9" w14:textId="77777777">
        <w:trPr>
          <w:trHeight w:val="795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2BACDC0" w14:textId="77777777" w:rsidR="00886723" w:rsidRDefault="00886723"/>
        </w:tc>
        <w:tc>
          <w:tcPr>
            <w:tcW w:w="2528" w:type="dxa"/>
            <w:gridSpan w:val="2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3374325E" w14:textId="77777777" w:rsidR="00886723" w:rsidRDefault="00B04080">
            <w:pPr>
              <w:spacing w:after="234"/>
            </w:pPr>
            <w:r>
              <w:rPr>
                <w:rFonts w:ascii="Arial" w:eastAsia="Arial" w:hAnsi="Arial" w:cs="Arial"/>
                <w:sz w:val="16"/>
              </w:rPr>
              <w:t>celkem</w:t>
            </w:r>
          </w:p>
          <w:p w14:paraId="0BBCFE0B" w14:textId="77777777" w:rsidR="00886723" w:rsidRDefault="00B0408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k úhradě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6C6AA0D1" w14:textId="77777777" w:rsidR="00886723" w:rsidRDefault="00B04080">
            <w:pPr>
              <w:spacing w:after="23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459 622,80 Kč</w:t>
            </w:r>
          </w:p>
          <w:p w14:paraId="51A8744D" w14:textId="77777777" w:rsidR="00886723" w:rsidRDefault="00B0408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459 622,80 Kč</w:t>
            </w:r>
          </w:p>
        </w:tc>
      </w:tr>
    </w:tbl>
    <w:p w14:paraId="18F1849E" w14:textId="77777777" w:rsidR="00886723" w:rsidRDefault="00B04080">
      <w:pPr>
        <w:spacing w:after="120"/>
        <w:ind w:right="-1680"/>
      </w:pPr>
      <w:r>
        <w:rPr>
          <w:noProof/>
        </w:rPr>
        <mc:AlternateContent>
          <mc:Choice Requires="wpg">
            <w:drawing>
              <wp:inline distT="0" distB="0" distL="0" distR="0" wp14:anchorId="58456B50" wp14:editId="7A32D093">
                <wp:extent cx="6838950" cy="1019175"/>
                <wp:effectExtent l="0" t="0" r="0" b="0"/>
                <wp:docPr id="2257" name="Group 2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1019175"/>
                          <a:chOff x="0" y="0"/>
                          <a:chExt cx="6838950" cy="1019175"/>
                        </a:xfrm>
                      </wpg:grpSpPr>
                      <wps:wsp>
                        <wps:cNvPr id="125" name="Rectangle 125"/>
                        <wps:cNvSpPr/>
                        <wps:spPr>
                          <a:xfrm>
                            <a:off x="4543425" y="85697"/>
                            <a:ext cx="56439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8828E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vystavil: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543425" y="219047"/>
                            <a:ext cx="53905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1890A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543425" y="352397"/>
                            <a:ext cx="47571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3AAF6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000625" y="85697"/>
                            <a:ext cx="96701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460CA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Kraus František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981575" y="219047"/>
                            <a:ext cx="98724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701A4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+420605205355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933950" y="352397"/>
                            <a:ext cx="177196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AEA87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frantisek.kraus@dek-cz.com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543425" y="561955"/>
                            <a:ext cx="1142980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5BD4A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Dodavatel je zapsán v OR,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400675" y="561955"/>
                            <a:ext cx="851610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8657F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vedeným Městským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543425" y="657205"/>
                            <a:ext cx="1066971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EC9C1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soudem v Praze, oddíl B,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343525" y="657205"/>
                            <a:ext cx="281539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CFA39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vložka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555209" y="657205"/>
                            <a:ext cx="281539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2422E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20412.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857375" y="85697"/>
                            <a:ext cx="147651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96B99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informace k zakázce: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857375" y="276197"/>
                            <a:ext cx="1172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ECF6C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kontaktní osoba: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857375" y="409547"/>
                            <a:ext cx="53905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C9AE6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857375" y="542897"/>
                            <a:ext cx="47571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94B5D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857375" y="685772"/>
                            <a:ext cx="3743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F7493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akce: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857375" y="819122"/>
                            <a:ext cx="84309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18581" w14:textId="77777777" w:rsidR="00886723" w:rsidRDefault="00B0408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objednávka: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1666875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4" name="Shape 2434"/>
                        <wps:cNvSpPr/>
                        <wps:spPr>
                          <a:xfrm>
                            <a:off x="0" y="0"/>
                            <a:ext cx="68389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950" h="19050">
                                <a:moveTo>
                                  <a:pt x="0" y="0"/>
                                </a:moveTo>
                                <a:lnTo>
                                  <a:pt x="6838950" y="0"/>
                                </a:lnTo>
                                <a:lnTo>
                                  <a:pt x="68389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68389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950" h="19050">
                                <a:moveTo>
                                  <a:pt x="0" y="19050"/>
                                </a:moveTo>
                                <a:lnTo>
                                  <a:pt x="6838950" y="19050"/>
                                </a:lnTo>
                                <a:lnTo>
                                  <a:pt x="6838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1781175" y="85725"/>
                            <a:ext cx="1905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334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33450"/>
                                </a:lnTo>
                                <a:lnTo>
                                  <a:pt x="0" y="933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781175" y="85725"/>
                            <a:ext cx="1905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33450">
                                <a:moveTo>
                                  <a:pt x="0" y="933450"/>
                                </a:moveTo>
                                <a:lnTo>
                                  <a:pt x="19050" y="9334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4467225" y="85725"/>
                            <a:ext cx="1905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334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33450"/>
                                </a:lnTo>
                                <a:lnTo>
                                  <a:pt x="0" y="933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467225" y="85725"/>
                            <a:ext cx="1905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33450">
                                <a:moveTo>
                                  <a:pt x="0" y="933450"/>
                                </a:moveTo>
                                <a:lnTo>
                                  <a:pt x="19050" y="9334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7" style="width:538.5pt;height:80.25pt;mso-position-horizontal-relative:char;mso-position-vertical-relative:line" coordsize="68389,10191">
                <v:rect id="Rectangle 125" style="position:absolute;width:5643;height:1509;left:45434;top: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vystavil:</w:t>
                        </w:r>
                      </w:p>
                    </w:txbxContent>
                  </v:textbox>
                </v:rect>
                <v:rect id="Rectangle 126" style="position:absolute;width:5390;height:1509;left:45434;top:2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telefon:</w:t>
                        </w:r>
                      </w:p>
                    </w:txbxContent>
                  </v:textbox>
                </v:rect>
                <v:rect id="Rectangle 127" style="position:absolute;width:4757;height:1509;left:45434;top:3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128" style="position:absolute;width:9670;height:1509;left:50006;top: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Kraus František</w:t>
                        </w:r>
                      </w:p>
                    </w:txbxContent>
                  </v:textbox>
                </v:rect>
                <v:rect id="Rectangle 129" style="position:absolute;width:9872;height:1509;left:49815;top:2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+420605205355</w:t>
                        </w:r>
                      </w:p>
                    </w:txbxContent>
                  </v:textbox>
                </v:rect>
                <v:rect id="Rectangle 130" style="position:absolute;width:17719;height:1509;left:49339;top:3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frantisek.kraus@dek-cz.com</w:t>
                        </w:r>
                      </w:p>
                    </w:txbxContent>
                  </v:textbox>
                </v:rect>
                <v:rect id="Rectangle 131" style="position:absolute;width:11429;height:1132;left:45434;top:5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Dodavatel je zapsán v OR, </w:t>
                        </w:r>
                      </w:p>
                    </w:txbxContent>
                  </v:textbox>
                </v:rect>
                <v:rect id="Rectangle 132" style="position:absolute;width:8516;height:1132;left:54006;top:5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vedeným Městským </w:t>
                        </w:r>
                      </w:p>
                    </w:txbxContent>
                  </v:textbox>
                </v:rect>
                <v:rect id="Rectangle 133" style="position:absolute;width:10669;height:1132;left:45434;top:6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soudem v Praze, oddíl B, </w:t>
                        </w:r>
                      </w:p>
                    </w:txbxContent>
                  </v:textbox>
                </v:rect>
                <v:rect id="Rectangle 134" style="position:absolute;width:2815;height:1132;left:53435;top:6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vložka </w:t>
                        </w:r>
                      </w:p>
                    </w:txbxContent>
                  </v:textbox>
                </v:rect>
                <v:rect id="Rectangle 135" style="position:absolute;width:2815;height:1132;left:55552;top:6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20412.</w:t>
                        </w:r>
                      </w:p>
                    </w:txbxContent>
                  </v:textbox>
                </v:rect>
                <v:rect id="Rectangle 136" style="position:absolute;width:14765;height:1509;left:18573;top: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informace k zakázce:</w:t>
                        </w:r>
                      </w:p>
                    </w:txbxContent>
                  </v:textbox>
                </v:rect>
                <v:rect id="Rectangle 137" style="position:absolute;width:11724;height:1509;left:18573;top:2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kontaktní osoba:</w:t>
                        </w:r>
                      </w:p>
                    </w:txbxContent>
                  </v:textbox>
                </v:rect>
                <v:rect id="Rectangle 138" style="position:absolute;width:5390;height:1509;left:18573;top:4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telefon:</w:t>
                        </w:r>
                      </w:p>
                    </w:txbxContent>
                  </v:textbox>
                </v:rect>
                <v:rect id="Rectangle 139" style="position:absolute;width:4757;height:1509;left:18573;top:54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140" style="position:absolute;width:3743;height:1509;left:18573;top:6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akce:</w:t>
                        </w:r>
                      </w:p>
                    </w:txbxContent>
                  </v:textbox>
                </v:rect>
                <v:rect id="Rectangle 141" style="position:absolute;width:8430;height:1509;left:18573;top:8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objednávka:</w:t>
                        </w:r>
                      </w:p>
                    </w:txbxContent>
                  </v:textbox>
                </v:rect>
                <v:shape id="Picture 143" style="position:absolute;width:16668;height:7810;left:0;top:1524;" filled="f">
                  <v:imagedata r:id="rId6"/>
                </v:shape>
                <v:shape id="Shape 2437" style="position:absolute;width:68389;height:190;left:0;top:0;" coordsize="6838950,19050" path="m0,0l6838950,0l6838950,19050l0,19050l0,0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68389;height:190;left:0;top:0;" coordsize="6838950,19050" path="m0,19050l6838950,19050l6838950,0l0,0x">
                  <v:stroke weight="0.75pt" endcap="flat" joinstyle="miter" miterlimit="10" on="true" color="#000000"/>
                  <v:fill on="false" color="#000000" opacity="0"/>
                </v:shape>
                <v:shape id="Shape 2438" style="position:absolute;width:190;height:9334;left:17811;top:857;" coordsize="19050,933450" path="m0,0l19050,0l19050,933450l0,933450l0,0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190;height:9334;left:17811;top:857;" coordsize="19050,933450" path="m0,933450l19050,933450l19050,0l0,0x">
                  <v:stroke weight="0.75pt" endcap="flat" joinstyle="miter" miterlimit="10" on="true" color="#000000"/>
                  <v:fill on="false" color="#000000" opacity="0"/>
                </v:shape>
                <v:shape id="Shape 2439" style="position:absolute;width:190;height:9334;left:44672;top:857;" coordsize="19050,933450" path="m0,0l19050,0l19050,933450l0,933450l0,0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190;height:9334;left:44672;top:857;" coordsize="19050,933450" path="m0,933450l19050,933450l1905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795421" w14:textId="77777777" w:rsidR="00886723" w:rsidRDefault="00B04080">
      <w:pPr>
        <w:spacing w:after="0"/>
        <w:ind w:left="1724"/>
        <w:jc w:val="center"/>
      </w:pPr>
      <w:r>
        <w:rPr>
          <w:rFonts w:ascii="Arial" w:eastAsia="Arial" w:hAnsi="Arial" w:cs="Arial"/>
          <w:sz w:val="16"/>
        </w:rPr>
        <w:t>1/1</w:t>
      </w:r>
    </w:p>
    <w:sectPr w:rsidR="00886723">
      <w:pgSz w:w="11905" w:h="16838"/>
      <w:pgMar w:top="1440" w:right="2245" w:bottom="923" w:left="5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23"/>
    <w:rsid w:val="00886723"/>
    <w:rsid w:val="00B0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9EE1"/>
  <w15:docId w15:val="{69EB8412-ECE0-4E1E-A34A-8A2007B0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Wanka</dc:creator>
  <cp:keywords/>
  <cp:lastModifiedBy>Dagmar Wanka</cp:lastModifiedBy>
  <cp:revision>2</cp:revision>
  <dcterms:created xsi:type="dcterms:W3CDTF">2022-06-29T06:23:00Z</dcterms:created>
  <dcterms:modified xsi:type="dcterms:W3CDTF">2022-06-29T06:23:00Z</dcterms:modified>
</cp:coreProperties>
</file>