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5AE67" w14:textId="77777777" w:rsidR="000F3BA8" w:rsidRPr="0094437C" w:rsidRDefault="000F3BA8" w:rsidP="00217C48">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ml</w:t>
      </w:r>
      <w:r>
        <w:rPr>
          <w:rFonts w:ascii="Arial" w:hAnsi="Arial" w:cs="Arial"/>
          <w:sz w:val="36"/>
          <w:szCs w:val="36"/>
        </w:rPr>
        <w:t>o</w:t>
      </w:r>
      <w:r w:rsidRPr="0094437C">
        <w:rPr>
          <w:rFonts w:ascii="Arial" w:hAnsi="Arial" w:cs="Arial"/>
          <w:sz w:val="36"/>
          <w:szCs w:val="36"/>
        </w:rPr>
        <w:t>uva o zajištění služeb pro Českou poštu, s.p.</w:t>
      </w:r>
    </w:p>
    <w:p w14:paraId="47E074EB" w14:textId="77777777" w:rsidR="000F3BA8" w:rsidRPr="0094437C" w:rsidRDefault="000F3BA8" w:rsidP="00217C48">
      <w:pPr>
        <w:rPr>
          <w:rFonts w:ascii="Arial" w:hAnsi="Arial" w:cs="Arial"/>
          <w:sz w:val="36"/>
          <w:szCs w:val="36"/>
        </w:rPr>
      </w:pPr>
      <w:r w:rsidRPr="0094437C">
        <w:rPr>
          <w:rFonts w:ascii="Arial" w:hAnsi="Arial" w:cs="Arial"/>
          <w:sz w:val="36"/>
          <w:szCs w:val="36"/>
        </w:rPr>
        <w:tab/>
      </w:r>
    </w:p>
    <w:p w14:paraId="08F22A80" w14:textId="14B8BFD9" w:rsidR="000F3BA8" w:rsidRPr="0094437C" w:rsidRDefault="000F3BA8" w:rsidP="000F3BA8">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5A10EC">
        <w:rPr>
          <w:rFonts w:ascii="Arial" w:hAnsi="Arial" w:cs="Arial"/>
          <w:sz w:val="36"/>
          <w:szCs w:val="36"/>
        </w:rPr>
        <w:t>2022</w:t>
      </w:r>
      <w:r w:rsidRPr="0094437C">
        <w:rPr>
          <w:rFonts w:ascii="Arial" w:hAnsi="Arial" w:cs="Arial"/>
          <w:sz w:val="36"/>
          <w:szCs w:val="36"/>
        </w:rPr>
        <w:t>/</w:t>
      </w:r>
      <w:r w:rsidR="005A10EC">
        <w:rPr>
          <w:rFonts w:ascii="Arial" w:hAnsi="Arial" w:cs="Arial"/>
          <w:sz w:val="36"/>
          <w:szCs w:val="36"/>
        </w:rPr>
        <w:t>04062</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66EE8" w:rsidRPr="00C245AE" w14:paraId="5B92FE92" w14:textId="77777777" w:rsidTr="004956C0">
        <w:tc>
          <w:tcPr>
            <w:tcW w:w="3528" w:type="dxa"/>
          </w:tcPr>
          <w:p w14:paraId="6A120256" w14:textId="77777777" w:rsidR="00766EE8" w:rsidRPr="00C245AE" w:rsidRDefault="00766EE8" w:rsidP="00766EE8">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4FF0950D" w14:textId="77777777" w:rsidR="00766EE8" w:rsidRPr="00C245AE" w:rsidRDefault="00766EE8" w:rsidP="00766EE8">
            <w:pPr>
              <w:pStyle w:val="cpTabulkasmluvnistrany"/>
              <w:framePr w:hSpace="0" w:wrap="auto" w:vAnchor="margin" w:hAnchor="text" w:yAlign="inline"/>
            </w:pPr>
          </w:p>
        </w:tc>
      </w:tr>
      <w:tr w:rsidR="00766EE8" w:rsidRPr="00C245AE" w14:paraId="63FF7D70" w14:textId="77777777" w:rsidTr="004956C0">
        <w:tc>
          <w:tcPr>
            <w:tcW w:w="3528" w:type="dxa"/>
          </w:tcPr>
          <w:p w14:paraId="313D01A1" w14:textId="77777777" w:rsidR="00766EE8" w:rsidRPr="00C245AE" w:rsidRDefault="00766EE8" w:rsidP="00766EE8">
            <w:pPr>
              <w:pStyle w:val="cpTabulkasmluvnistrany"/>
              <w:framePr w:hSpace="0" w:wrap="auto" w:vAnchor="margin" w:hAnchor="text" w:yAlign="inline"/>
              <w:spacing w:after="60"/>
            </w:pPr>
            <w:r w:rsidRPr="00C245AE">
              <w:t>se sídlem:</w:t>
            </w:r>
          </w:p>
        </w:tc>
        <w:tc>
          <w:tcPr>
            <w:tcW w:w="6323" w:type="dxa"/>
          </w:tcPr>
          <w:p w14:paraId="0C74481F" w14:textId="77777777" w:rsidR="00766EE8" w:rsidRPr="00C245AE" w:rsidRDefault="00766EE8" w:rsidP="00766EE8">
            <w:pPr>
              <w:pStyle w:val="cpTabulkasmluvnistrany"/>
              <w:framePr w:hSpace="0" w:wrap="auto" w:vAnchor="margin" w:hAnchor="text" w:yAlign="inline"/>
              <w:spacing w:after="60"/>
            </w:pPr>
            <w:r w:rsidRPr="00C245AE">
              <w:t>Politických vězňů 909/4, 225 99, Praha 1</w:t>
            </w:r>
          </w:p>
        </w:tc>
      </w:tr>
      <w:tr w:rsidR="00766EE8" w:rsidRPr="00C245AE" w14:paraId="4D679E5F" w14:textId="77777777" w:rsidTr="004956C0">
        <w:tc>
          <w:tcPr>
            <w:tcW w:w="3528" w:type="dxa"/>
          </w:tcPr>
          <w:p w14:paraId="5B7C2A05" w14:textId="77777777" w:rsidR="00766EE8" w:rsidRPr="00C245AE" w:rsidRDefault="00766EE8" w:rsidP="00766EE8">
            <w:pPr>
              <w:pStyle w:val="cpTabulkasmluvnistrany"/>
              <w:framePr w:hSpace="0" w:wrap="auto" w:vAnchor="margin" w:hAnchor="text" w:yAlign="inline"/>
              <w:spacing w:after="60"/>
            </w:pPr>
            <w:r w:rsidRPr="00C245AE">
              <w:t>IČ</w:t>
            </w:r>
            <w:r>
              <w:t>O</w:t>
            </w:r>
            <w:r w:rsidRPr="00C245AE">
              <w:t>:</w:t>
            </w:r>
          </w:p>
        </w:tc>
        <w:tc>
          <w:tcPr>
            <w:tcW w:w="6323" w:type="dxa"/>
          </w:tcPr>
          <w:p w14:paraId="4564F714" w14:textId="77777777" w:rsidR="00766EE8" w:rsidRPr="00C245AE" w:rsidRDefault="00766EE8" w:rsidP="00766EE8">
            <w:pPr>
              <w:pStyle w:val="cpTabulkasmluvnistrany"/>
              <w:framePr w:hSpace="0" w:wrap="auto" w:vAnchor="margin" w:hAnchor="text" w:yAlign="inline"/>
              <w:spacing w:after="60"/>
            </w:pPr>
            <w:r w:rsidRPr="00C245AE">
              <w:t>47114983</w:t>
            </w:r>
          </w:p>
        </w:tc>
      </w:tr>
      <w:tr w:rsidR="00766EE8" w:rsidRPr="00C245AE" w14:paraId="5F0023E8" w14:textId="77777777" w:rsidTr="004956C0">
        <w:tc>
          <w:tcPr>
            <w:tcW w:w="3528" w:type="dxa"/>
          </w:tcPr>
          <w:p w14:paraId="1B336FC4" w14:textId="77777777" w:rsidR="00766EE8" w:rsidRPr="00C245AE" w:rsidRDefault="00766EE8" w:rsidP="00766EE8">
            <w:pPr>
              <w:pStyle w:val="cpTabulkasmluvnistrany"/>
              <w:framePr w:hSpace="0" w:wrap="auto" w:vAnchor="margin" w:hAnchor="text" w:yAlign="inline"/>
              <w:spacing w:after="60"/>
            </w:pPr>
            <w:r w:rsidRPr="00C245AE">
              <w:t>DIČ:</w:t>
            </w:r>
          </w:p>
        </w:tc>
        <w:tc>
          <w:tcPr>
            <w:tcW w:w="6323" w:type="dxa"/>
          </w:tcPr>
          <w:p w14:paraId="1F537019" w14:textId="77777777" w:rsidR="00766EE8" w:rsidRPr="00C245AE" w:rsidRDefault="00766EE8" w:rsidP="00766EE8">
            <w:pPr>
              <w:pStyle w:val="cpTabulkasmluvnistrany"/>
              <w:framePr w:hSpace="0" w:wrap="auto" w:vAnchor="margin" w:hAnchor="text" w:yAlign="inline"/>
              <w:spacing w:after="60"/>
            </w:pPr>
            <w:r w:rsidRPr="00C245AE">
              <w:t>CZ47114983</w:t>
            </w:r>
          </w:p>
        </w:tc>
      </w:tr>
      <w:tr w:rsidR="00766EE8" w:rsidRPr="00C245AE" w14:paraId="3768440B" w14:textId="77777777" w:rsidTr="004956C0">
        <w:tc>
          <w:tcPr>
            <w:tcW w:w="3528" w:type="dxa"/>
          </w:tcPr>
          <w:p w14:paraId="236E574C" w14:textId="77777777" w:rsidR="00766EE8" w:rsidRPr="00C245AE" w:rsidRDefault="00766EE8" w:rsidP="00766EE8">
            <w:pPr>
              <w:pStyle w:val="cpTabulkasmluvnistrany"/>
              <w:framePr w:hSpace="0" w:wrap="auto" w:vAnchor="margin" w:hAnchor="text" w:yAlign="inline"/>
              <w:spacing w:after="60"/>
            </w:pPr>
            <w:r w:rsidRPr="00C245AE">
              <w:t>zastoupen:</w:t>
            </w:r>
          </w:p>
        </w:tc>
        <w:tc>
          <w:tcPr>
            <w:tcW w:w="6323" w:type="dxa"/>
          </w:tcPr>
          <w:p w14:paraId="5B17B42F" w14:textId="77777777" w:rsidR="00766EE8" w:rsidRPr="00C245AE" w:rsidRDefault="00766EE8" w:rsidP="00766EE8">
            <w:pPr>
              <w:pStyle w:val="cpTabulkasmluvnistrany"/>
              <w:framePr w:hSpace="0" w:wrap="auto" w:vAnchor="margin" w:hAnchor="text" w:yAlign="inline"/>
              <w:spacing w:after="60"/>
            </w:pPr>
            <w:r>
              <w:t>Ing. Pavlou Nešpůrkovou, manažerkou specializovaného útvaru správa externích sítí</w:t>
            </w:r>
          </w:p>
        </w:tc>
      </w:tr>
      <w:tr w:rsidR="00766EE8" w:rsidRPr="00C245AE" w14:paraId="1EAB1AFE" w14:textId="77777777" w:rsidTr="004956C0">
        <w:tc>
          <w:tcPr>
            <w:tcW w:w="3528" w:type="dxa"/>
          </w:tcPr>
          <w:p w14:paraId="36073316" w14:textId="77777777" w:rsidR="00766EE8" w:rsidRPr="00C245AE" w:rsidRDefault="00766EE8" w:rsidP="00766EE8">
            <w:pPr>
              <w:pStyle w:val="cpTabulkasmluvnistrany"/>
              <w:framePr w:hSpace="0" w:wrap="auto" w:vAnchor="margin" w:hAnchor="text" w:yAlign="inline"/>
              <w:spacing w:after="60"/>
            </w:pPr>
            <w:r w:rsidRPr="00C245AE">
              <w:t>zapsán v obchodním rejstříku</w:t>
            </w:r>
          </w:p>
        </w:tc>
        <w:tc>
          <w:tcPr>
            <w:tcW w:w="6323" w:type="dxa"/>
          </w:tcPr>
          <w:p w14:paraId="4D3FABB5" w14:textId="77777777" w:rsidR="00766EE8" w:rsidRPr="00C245AE" w:rsidRDefault="00766EE8" w:rsidP="00766EE8">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66EE8" w:rsidRPr="00C245AE" w14:paraId="698D7D0E" w14:textId="77777777" w:rsidTr="004956C0">
        <w:tc>
          <w:tcPr>
            <w:tcW w:w="3528" w:type="dxa"/>
          </w:tcPr>
          <w:p w14:paraId="25374CC1" w14:textId="77777777" w:rsidR="00766EE8" w:rsidRPr="00C245AE" w:rsidRDefault="00766EE8" w:rsidP="00766EE8">
            <w:pPr>
              <w:pStyle w:val="cpTabulkasmluvnistrany"/>
              <w:framePr w:hSpace="0" w:wrap="auto" w:vAnchor="margin" w:hAnchor="text" w:yAlign="inline"/>
              <w:spacing w:after="60"/>
            </w:pPr>
            <w:r w:rsidRPr="00C245AE">
              <w:t>bankovní spojení:</w:t>
            </w:r>
          </w:p>
        </w:tc>
        <w:tc>
          <w:tcPr>
            <w:tcW w:w="6323" w:type="dxa"/>
          </w:tcPr>
          <w:p w14:paraId="558850B8" w14:textId="77777777" w:rsidR="00766EE8" w:rsidRPr="00B60B7A" w:rsidRDefault="00766EE8" w:rsidP="00766EE8">
            <w:pPr>
              <w:pStyle w:val="cpTabulkasmluvnistrany"/>
              <w:framePr w:hSpace="0" w:wrap="auto" w:vAnchor="margin" w:hAnchor="text" w:yAlign="inline"/>
              <w:spacing w:after="60"/>
            </w:pPr>
            <w:r w:rsidRPr="00B60B7A">
              <w:t>Československá obchodní banka, a.s.</w:t>
            </w:r>
          </w:p>
        </w:tc>
      </w:tr>
      <w:tr w:rsidR="00766EE8" w:rsidRPr="00C245AE" w14:paraId="7813F42E" w14:textId="77777777" w:rsidTr="004956C0">
        <w:tc>
          <w:tcPr>
            <w:tcW w:w="3528" w:type="dxa"/>
          </w:tcPr>
          <w:p w14:paraId="74037699" w14:textId="77777777" w:rsidR="00766EE8" w:rsidRPr="00C245AE" w:rsidRDefault="00766EE8" w:rsidP="00766EE8">
            <w:pPr>
              <w:pStyle w:val="cpTabulkasmluvnistrany"/>
              <w:framePr w:hSpace="0" w:wrap="auto" w:vAnchor="margin" w:hAnchor="text" w:yAlign="inline"/>
              <w:spacing w:after="60"/>
            </w:pPr>
            <w:r w:rsidRPr="00C245AE">
              <w:t>číslo účtu:</w:t>
            </w:r>
          </w:p>
        </w:tc>
        <w:tc>
          <w:tcPr>
            <w:tcW w:w="6323" w:type="dxa"/>
          </w:tcPr>
          <w:p w14:paraId="43E9B6BB" w14:textId="77777777" w:rsidR="00766EE8" w:rsidRPr="00B60B7A" w:rsidRDefault="00766EE8" w:rsidP="00766EE8">
            <w:pPr>
              <w:pStyle w:val="cpTabulkasmluvnistrany"/>
              <w:framePr w:hSpace="0" w:wrap="auto" w:vAnchor="margin" w:hAnchor="text" w:yAlign="inline"/>
              <w:spacing w:after="60"/>
            </w:pPr>
            <w:r w:rsidRPr="00B60B7A">
              <w:t>133406370/0300</w:t>
            </w:r>
          </w:p>
        </w:tc>
      </w:tr>
      <w:tr w:rsidR="00766EE8" w:rsidRPr="00C245AE" w14:paraId="18E38642" w14:textId="77777777" w:rsidTr="004956C0">
        <w:tc>
          <w:tcPr>
            <w:tcW w:w="3528" w:type="dxa"/>
          </w:tcPr>
          <w:p w14:paraId="308B7728" w14:textId="77777777" w:rsidR="00766EE8" w:rsidRPr="00C245AE" w:rsidRDefault="00766EE8" w:rsidP="00766EE8">
            <w:pPr>
              <w:pStyle w:val="cpTabulkasmluvnistrany"/>
              <w:framePr w:hSpace="0" w:wrap="auto" w:vAnchor="margin" w:hAnchor="text" w:yAlign="inline"/>
              <w:spacing w:after="60"/>
            </w:pPr>
            <w:r w:rsidRPr="00C245AE">
              <w:t>korespondenční adresa:</w:t>
            </w:r>
          </w:p>
        </w:tc>
        <w:tc>
          <w:tcPr>
            <w:tcW w:w="6323" w:type="dxa"/>
          </w:tcPr>
          <w:p w14:paraId="7167097A" w14:textId="77777777" w:rsidR="00766EE8" w:rsidRPr="00B60B7A" w:rsidRDefault="00766EE8" w:rsidP="00766EE8">
            <w:pPr>
              <w:pStyle w:val="cpTabulkasmluvnistrany"/>
              <w:framePr w:hSpace="0" w:wrap="auto" w:vAnchor="margin" w:hAnchor="text" w:yAlign="inline"/>
              <w:spacing w:after="60"/>
            </w:pPr>
            <w:r w:rsidRPr="00C245AE">
              <w:t>Politických vězňů 909/4, 225 99, Praha 1</w:t>
            </w:r>
          </w:p>
        </w:tc>
      </w:tr>
      <w:tr w:rsidR="00766EE8" w:rsidRPr="00C245AE" w14:paraId="23441F7B" w14:textId="77777777" w:rsidTr="004956C0">
        <w:tc>
          <w:tcPr>
            <w:tcW w:w="3528" w:type="dxa"/>
          </w:tcPr>
          <w:p w14:paraId="6BA24C0B" w14:textId="77777777" w:rsidR="00766EE8" w:rsidRPr="00C245AE" w:rsidRDefault="00766EE8" w:rsidP="00766EE8">
            <w:pPr>
              <w:pStyle w:val="cpTabulkasmluvnistrany"/>
              <w:framePr w:hSpace="0" w:wrap="auto" w:vAnchor="margin" w:hAnchor="text" w:yAlign="inline"/>
              <w:spacing w:after="60"/>
            </w:pPr>
            <w:r w:rsidRPr="00C245AE">
              <w:t>BIC/SWIFT:</w:t>
            </w:r>
          </w:p>
        </w:tc>
        <w:tc>
          <w:tcPr>
            <w:tcW w:w="6323" w:type="dxa"/>
          </w:tcPr>
          <w:p w14:paraId="4C4C396E" w14:textId="77777777" w:rsidR="00766EE8" w:rsidRPr="00B60B7A" w:rsidRDefault="00766EE8" w:rsidP="00766EE8">
            <w:pPr>
              <w:pStyle w:val="cpTabulkasmluvnistrany"/>
              <w:framePr w:hSpace="0" w:wrap="auto" w:vAnchor="margin" w:hAnchor="text" w:yAlign="inline"/>
              <w:spacing w:after="60"/>
            </w:pPr>
            <w:r w:rsidRPr="00B60B7A">
              <w:t>CEKOCZPP</w:t>
            </w:r>
          </w:p>
        </w:tc>
      </w:tr>
      <w:tr w:rsidR="00766EE8" w:rsidRPr="00C245AE" w14:paraId="402F1191" w14:textId="77777777" w:rsidTr="004956C0">
        <w:tc>
          <w:tcPr>
            <w:tcW w:w="3528" w:type="dxa"/>
          </w:tcPr>
          <w:p w14:paraId="07788874" w14:textId="77777777" w:rsidR="00766EE8" w:rsidRPr="00C245AE" w:rsidRDefault="00766EE8" w:rsidP="00766EE8">
            <w:pPr>
              <w:pStyle w:val="cpTabulkasmluvnistrany"/>
              <w:framePr w:hSpace="0" w:wrap="auto" w:vAnchor="margin" w:hAnchor="text" w:yAlign="inline"/>
              <w:spacing w:after="60"/>
            </w:pPr>
            <w:r w:rsidRPr="00C245AE">
              <w:t>IBAN:</w:t>
            </w:r>
          </w:p>
        </w:tc>
        <w:tc>
          <w:tcPr>
            <w:tcW w:w="6323" w:type="dxa"/>
          </w:tcPr>
          <w:p w14:paraId="36178AA8" w14:textId="77777777" w:rsidR="00766EE8" w:rsidRPr="00B60B7A" w:rsidRDefault="00766EE8" w:rsidP="00766EE8">
            <w:pPr>
              <w:pStyle w:val="cpTabulkasmluvnistrany"/>
              <w:framePr w:hSpace="0" w:wrap="auto" w:vAnchor="margin" w:hAnchor="text" w:yAlign="inline"/>
              <w:spacing w:after="60"/>
            </w:pPr>
          </w:p>
        </w:tc>
      </w:tr>
      <w:tr w:rsidR="00766EE8" w:rsidRPr="00C245AE" w14:paraId="111ED0E6" w14:textId="77777777" w:rsidTr="004956C0">
        <w:tc>
          <w:tcPr>
            <w:tcW w:w="3528" w:type="dxa"/>
          </w:tcPr>
          <w:p w14:paraId="68C1CCE7" w14:textId="77777777" w:rsidR="00766EE8" w:rsidRPr="00C245AE" w:rsidRDefault="00766EE8" w:rsidP="00766EE8">
            <w:pPr>
              <w:pStyle w:val="cpTabulkasmluvnistrany"/>
              <w:framePr w:hSpace="0" w:wrap="auto" w:vAnchor="margin" w:hAnchor="text" w:yAlign="inline"/>
            </w:pPr>
            <w:r w:rsidRPr="00C245AE">
              <w:t>dále jen „ČP“</w:t>
            </w:r>
          </w:p>
        </w:tc>
        <w:tc>
          <w:tcPr>
            <w:tcW w:w="6323" w:type="dxa"/>
          </w:tcPr>
          <w:p w14:paraId="6DDEA2F7" w14:textId="77777777" w:rsidR="00766EE8" w:rsidRPr="00C245AE" w:rsidRDefault="00766EE8" w:rsidP="00766EE8">
            <w:pPr>
              <w:pStyle w:val="cpTabulkasmluvnistrany"/>
              <w:framePr w:hSpace="0" w:wrap="auto" w:vAnchor="margin" w:hAnchor="text" w:yAlign="inline"/>
            </w:pPr>
          </w:p>
        </w:tc>
      </w:tr>
    </w:tbl>
    <w:p w14:paraId="6640C212" w14:textId="77777777" w:rsidR="00766EE8" w:rsidRPr="00C245AE" w:rsidRDefault="00766EE8" w:rsidP="00766EE8"/>
    <w:p w14:paraId="5D62276C" w14:textId="77777777" w:rsidR="00766EE8" w:rsidRPr="00C245AE" w:rsidRDefault="00766EE8" w:rsidP="00766EE8">
      <w:pPr>
        <w:spacing w:after="120"/>
      </w:pPr>
      <w:r w:rsidRPr="00C245AE">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66EE8" w:rsidRPr="00C245AE" w14:paraId="3A7C4CEA" w14:textId="77777777" w:rsidTr="004956C0">
        <w:tc>
          <w:tcPr>
            <w:tcW w:w="3528" w:type="dxa"/>
          </w:tcPr>
          <w:p w14:paraId="198F2FE1" w14:textId="67913E13" w:rsidR="00766EE8" w:rsidRPr="00C245AE" w:rsidRDefault="0023644A" w:rsidP="00766EE8">
            <w:pPr>
              <w:pStyle w:val="cpTabulkasmluvnistrany"/>
              <w:framePr w:hSpace="0" w:wrap="auto" w:vAnchor="margin" w:hAnchor="text" w:yAlign="inline"/>
              <w:rPr>
                <w:b/>
              </w:rPr>
            </w:pPr>
            <w:r>
              <w:rPr>
                <w:b/>
              </w:rPr>
              <w:t>XXX</w:t>
            </w:r>
          </w:p>
        </w:tc>
        <w:tc>
          <w:tcPr>
            <w:tcW w:w="6323" w:type="dxa"/>
          </w:tcPr>
          <w:p w14:paraId="252C95D2" w14:textId="77777777" w:rsidR="00766EE8" w:rsidRPr="00C245AE" w:rsidRDefault="00766EE8" w:rsidP="00766EE8">
            <w:pPr>
              <w:pStyle w:val="cpTabulkasmluvnistrany"/>
              <w:framePr w:hSpace="0" w:wrap="auto" w:vAnchor="margin" w:hAnchor="text" w:yAlign="inline"/>
            </w:pPr>
          </w:p>
        </w:tc>
      </w:tr>
      <w:tr w:rsidR="00766EE8" w:rsidRPr="00C245AE" w14:paraId="12B87BD6" w14:textId="77777777" w:rsidTr="004956C0">
        <w:tc>
          <w:tcPr>
            <w:tcW w:w="3528" w:type="dxa"/>
          </w:tcPr>
          <w:p w14:paraId="4D9F8C9E" w14:textId="77777777" w:rsidR="00766EE8" w:rsidRPr="00C245AE" w:rsidRDefault="00766EE8" w:rsidP="00766EE8">
            <w:pPr>
              <w:pStyle w:val="cpTabulkasmluvnistrany"/>
              <w:framePr w:hSpace="0" w:wrap="auto" w:vAnchor="margin" w:hAnchor="text" w:yAlign="inline"/>
              <w:spacing w:after="60"/>
            </w:pPr>
            <w:r w:rsidRPr="00C245AE">
              <w:t>se sídlem/místem podnikání:</w:t>
            </w:r>
          </w:p>
        </w:tc>
        <w:tc>
          <w:tcPr>
            <w:tcW w:w="6323" w:type="dxa"/>
          </w:tcPr>
          <w:p w14:paraId="7CE25A8B" w14:textId="4F1A01B5" w:rsidR="00766EE8" w:rsidRPr="00C245AE" w:rsidRDefault="0023644A" w:rsidP="00766EE8">
            <w:pPr>
              <w:pStyle w:val="cpTabulkasmluvnistrany"/>
              <w:framePr w:hSpace="0" w:wrap="auto" w:vAnchor="margin" w:hAnchor="text" w:yAlign="inline"/>
              <w:spacing w:after="60"/>
            </w:pPr>
            <w:r>
              <w:t>XXX</w:t>
            </w:r>
          </w:p>
        </w:tc>
      </w:tr>
      <w:tr w:rsidR="00766EE8" w:rsidRPr="00C245AE" w14:paraId="44E01B7A" w14:textId="77777777" w:rsidTr="004956C0">
        <w:tc>
          <w:tcPr>
            <w:tcW w:w="3528" w:type="dxa"/>
          </w:tcPr>
          <w:p w14:paraId="4A73859A" w14:textId="77777777" w:rsidR="00766EE8" w:rsidRPr="00C245AE" w:rsidRDefault="00766EE8" w:rsidP="00766EE8">
            <w:pPr>
              <w:pStyle w:val="cpTabulkasmluvnistrany"/>
              <w:framePr w:hSpace="0" w:wrap="auto" w:vAnchor="margin" w:hAnchor="text" w:yAlign="inline"/>
              <w:spacing w:after="60"/>
            </w:pPr>
            <w:r w:rsidRPr="00C245AE">
              <w:t>IČ</w:t>
            </w:r>
            <w:r>
              <w:t>O</w:t>
            </w:r>
            <w:r w:rsidRPr="00C245AE">
              <w:t>:</w:t>
            </w:r>
          </w:p>
        </w:tc>
        <w:tc>
          <w:tcPr>
            <w:tcW w:w="6323" w:type="dxa"/>
          </w:tcPr>
          <w:p w14:paraId="4CD93C03" w14:textId="65AD00EB" w:rsidR="00766EE8" w:rsidRPr="00C245AE" w:rsidRDefault="0023644A" w:rsidP="00766EE8">
            <w:pPr>
              <w:pStyle w:val="cpTabulkasmluvnistrany"/>
              <w:framePr w:hSpace="0" w:wrap="auto" w:vAnchor="margin" w:hAnchor="text" w:yAlign="inline"/>
              <w:spacing w:after="60"/>
            </w:pPr>
            <w:r>
              <w:t>XXX</w:t>
            </w:r>
          </w:p>
        </w:tc>
      </w:tr>
      <w:tr w:rsidR="00766EE8" w:rsidRPr="00C245AE" w14:paraId="66544F24" w14:textId="77777777" w:rsidTr="004956C0">
        <w:tc>
          <w:tcPr>
            <w:tcW w:w="3528" w:type="dxa"/>
          </w:tcPr>
          <w:p w14:paraId="648AEFBC" w14:textId="77777777" w:rsidR="00766EE8" w:rsidRPr="00C245AE" w:rsidRDefault="00766EE8" w:rsidP="00766EE8">
            <w:pPr>
              <w:pStyle w:val="cpTabulkasmluvnistrany"/>
              <w:framePr w:hSpace="0" w:wrap="auto" w:vAnchor="margin" w:hAnchor="text" w:yAlign="inline"/>
              <w:spacing w:after="60"/>
            </w:pPr>
            <w:r w:rsidRPr="00C245AE">
              <w:t>DIČ:</w:t>
            </w:r>
          </w:p>
        </w:tc>
        <w:tc>
          <w:tcPr>
            <w:tcW w:w="6323" w:type="dxa"/>
          </w:tcPr>
          <w:p w14:paraId="411BE606" w14:textId="7030938D" w:rsidR="00766EE8" w:rsidRPr="00C245AE" w:rsidRDefault="0023644A" w:rsidP="00766EE8">
            <w:pPr>
              <w:pStyle w:val="cpTabulkasmluvnistrany"/>
              <w:framePr w:hSpace="0" w:wrap="auto" w:vAnchor="margin" w:hAnchor="text" w:yAlign="inline"/>
              <w:spacing w:after="60"/>
            </w:pPr>
            <w:r>
              <w:t>XXX</w:t>
            </w:r>
          </w:p>
        </w:tc>
      </w:tr>
      <w:tr w:rsidR="00766EE8" w:rsidRPr="00C245AE" w14:paraId="6E5E5CBD" w14:textId="77777777" w:rsidTr="004956C0">
        <w:tc>
          <w:tcPr>
            <w:tcW w:w="3528" w:type="dxa"/>
          </w:tcPr>
          <w:p w14:paraId="4B6D058C" w14:textId="77777777" w:rsidR="00766EE8" w:rsidRPr="00C245AE" w:rsidRDefault="00766EE8" w:rsidP="00766EE8">
            <w:pPr>
              <w:pStyle w:val="cpTabulkasmluvnistrany"/>
              <w:framePr w:hSpace="0" w:wrap="auto" w:vAnchor="margin" w:hAnchor="text" w:yAlign="inline"/>
              <w:spacing w:after="60"/>
            </w:pPr>
            <w:r w:rsidRPr="00C245AE">
              <w:t>zastoupen:</w:t>
            </w:r>
          </w:p>
        </w:tc>
        <w:tc>
          <w:tcPr>
            <w:tcW w:w="6323" w:type="dxa"/>
          </w:tcPr>
          <w:p w14:paraId="307AB429" w14:textId="5FE4C8D8" w:rsidR="00766EE8" w:rsidRPr="00C245AE" w:rsidRDefault="0023644A" w:rsidP="00766EE8">
            <w:pPr>
              <w:pStyle w:val="cpTabulkasmluvnistrany"/>
              <w:framePr w:hSpace="0" w:wrap="auto" w:vAnchor="margin" w:hAnchor="text" w:yAlign="inline"/>
              <w:spacing w:after="60"/>
            </w:pPr>
            <w:r>
              <w:t>XXX</w:t>
            </w:r>
          </w:p>
        </w:tc>
      </w:tr>
      <w:tr w:rsidR="00766EE8" w:rsidRPr="00C245AE" w14:paraId="6448B8CA" w14:textId="77777777" w:rsidTr="004956C0">
        <w:tc>
          <w:tcPr>
            <w:tcW w:w="3528" w:type="dxa"/>
          </w:tcPr>
          <w:p w14:paraId="3518A251" w14:textId="77777777" w:rsidR="00766EE8" w:rsidRPr="00C245AE" w:rsidRDefault="00766EE8" w:rsidP="00766EE8">
            <w:pPr>
              <w:pStyle w:val="cpTabulkasmluvnistrany"/>
              <w:framePr w:hSpace="0" w:wrap="auto" w:vAnchor="margin" w:hAnchor="text" w:yAlign="inline"/>
              <w:spacing w:after="60"/>
            </w:pPr>
            <w:r w:rsidRPr="00C245AE">
              <w:t>zapsán/a v obchodním rejstříku</w:t>
            </w:r>
          </w:p>
        </w:tc>
        <w:tc>
          <w:tcPr>
            <w:tcW w:w="6323" w:type="dxa"/>
          </w:tcPr>
          <w:p w14:paraId="0D17C762" w14:textId="39D36E45" w:rsidR="00766EE8" w:rsidRPr="00C245AE" w:rsidRDefault="0023644A" w:rsidP="00766EE8">
            <w:pPr>
              <w:pStyle w:val="cpTabulkasmluvnistrany"/>
              <w:framePr w:hSpace="0" w:wrap="auto" w:vAnchor="margin" w:hAnchor="text" w:yAlign="inline"/>
              <w:spacing w:after="60"/>
            </w:pPr>
            <w:r>
              <w:t>XXX</w:t>
            </w:r>
          </w:p>
        </w:tc>
      </w:tr>
      <w:tr w:rsidR="00766EE8" w:rsidRPr="00C245AE" w14:paraId="55B50EFC" w14:textId="77777777" w:rsidTr="004956C0">
        <w:tc>
          <w:tcPr>
            <w:tcW w:w="3528" w:type="dxa"/>
          </w:tcPr>
          <w:p w14:paraId="54E61471" w14:textId="77777777" w:rsidR="00766EE8" w:rsidRPr="00C245AE" w:rsidRDefault="00766EE8" w:rsidP="00766EE8">
            <w:pPr>
              <w:pStyle w:val="cpTabulkasmluvnistrany"/>
              <w:framePr w:hSpace="0" w:wrap="auto" w:vAnchor="margin" w:hAnchor="text" w:yAlign="inline"/>
              <w:spacing w:after="60"/>
            </w:pPr>
            <w:r w:rsidRPr="00C245AE">
              <w:t>bankovní spojení:</w:t>
            </w:r>
          </w:p>
        </w:tc>
        <w:tc>
          <w:tcPr>
            <w:tcW w:w="6323" w:type="dxa"/>
          </w:tcPr>
          <w:p w14:paraId="19AB24F2" w14:textId="6C35AAB4" w:rsidR="00766EE8" w:rsidRPr="00B60B7A" w:rsidRDefault="0023644A" w:rsidP="00766EE8">
            <w:pPr>
              <w:pStyle w:val="cpTabulkasmluvnistrany"/>
              <w:framePr w:hSpace="0" w:wrap="auto" w:vAnchor="margin" w:hAnchor="text" w:yAlign="inline"/>
              <w:spacing w:after="60"/>
            </w:pPr>
            <w:r>
              <w:t>XXX</w:t>
            </w:r>
          </w:p>
        </w:tc>
      </w:tr>
      <w:tr w:rsidR="00766EE8" w:rsidRPr="00C245AE" w14:paraId="25579E4A" w14:textId="77777777" w:rsidTr="004956C0">
        <w:tc>
          <w:tcPr>
            <w:tcW w:w="3528" w:type="dxa"/>
          </w:tcPr>
          <w:p w14:paraId="1E0CC6CB" w14:textId="77777777" w:rsidR="00766EE8" w:rsidRPr="00846C46" w:rsidRDefault="00766EE8" w:rsidP="00766EE8">
            <w:pPr>
              <w:pStyle w:val="cpTabulkasmluvnistrany"/>
              <w:framePr w:hSpace="0" w:wrap="auto" w:vAnchor="margin" w:hAnchor="text" w:yAlign="inline"/>
              <w:spacing w:after="60"/>
              <w:rPr>
                <w:highlight w:val="cyan"/>
              </w:rPr>
            </w:pPr>
            <w:r w:rsidRPr="00846C46">
              <w:t>číslo účtu:</w:t>
            </w:r>
          </w:p>
        </w:tc>
        <w:tc>
          <w:tcPr>
            <w:tcW w:w="6323" w:type="dxa"/>
          </w:tcPr>
          <w:p w14:paraId="6B332D24" w14:textId="41570F1F" w:rsidR="00766EE8" w:rsidRPr="00B60B7A" w:rsidRDefault="0023644A" w:rsidP="00766EE8">
            <w:pPr>
              <w:pStyle w:val="cpTabulkasmluvnistrany"/>
              <w:framePr w:hSpace="0" w:wrap="auto" w:vAnchor="margin" w:hAnchor="text" w:yAlign="inline"/>
              <w:spacing w:after="60"/>
            </w:pPr>
            <w:r>
              <w:t>XXX</w:t>
            </w:r>
          </w:p>
        </w:tc>
      </w:tr>
      <w:tr w:rsidR="00766EE8" w:rsidRPr="00C245AE" w14:paraId="76B59325" w14:textId="77777777" w:rsidTr="004956C0">
        <w:tc>
          <w:tcPr>
            <w:tcW w:w="3528" w:type="dxa"/>
          </w:tcPr>
          <w:p w14:paraId="2D60390D" w14:textId="77777777" w:rsidR="00766EE8" w:rsidRPr="003C6F1C" w:rsidRDefault="00766EE8" w:rsidP="00766EE8">
            <w:pPr>
              <w:pStyle w:val="cpTabulkasmluvnistrany"/>
              <w:framePr w:hSpace="0" w:wrap="auto" w:vAnchor="margin" w:hAnchor="text" w:yAlign="inline"/>
              <w:spacing w:after="60"/>
            </w:pPr>
            <w:r w:rsidRPr="003C6F1C">
              <w:t>korespondenční adresa:</w:t>
            </w:r>
          </w:p>
          <w:p w14:paraId="5F797C17" w14:textId="77777777" w:rsidR="00766EE8" w:rsidRPr="003C6F1C" w:rsidRDefault="00766EE8" w:rsidP="00766EE8">
            <w:pPr>
              <w:pStyle w:val="cpTabulkasmluvnistrany"/>
              <w:framePr w:hSpace="0" w:wrap="auto" w:vAnchor="margin" w:hAnchor="text" w:yAlign="inline"/>
              <w:spacing w:after="60"/>
            </w:pPr>
            <w:r w:rsidRPr="003C6F1C">
              <w:t xml:space="preserve">E-mail Zástupce: </w:t>
            </w:r>
          </w:p>
          <w:p w14:paraId="529A6C6D" w14:textId="77777777" w:rsidR="00766EE8" w:rsidRPr="003C6F1C" w:rsidRDefault="00766EE8" w:rsidP="00766EE8">
            <w:pPr>
              <w:pStyle w:val="cpTabulkasmluvnistrany"/>
              <w:framePr w:hSpace="0" w:wrap="auto" w:vAnchor="margin" w:hAnchor="text" w:yAlign="inline"/>
              <w:spacing w:after="60"/>
            </w:pPr>
            <w:r w:rsidRPr="003C6F1C">
              <w:t xml:space="preserve">E-mail Provozovny Partner:      </w:t>
            </w:r>
          </w:p>
        </w:tc>
        <w:tc>
          <w:tcPr>
            <w:tcW w:w="6323" w:type="dxa"/>
          </w:tcPr>
          <w:p w14:paraId="39B2649D" w14:textId="79576266" w:rsidR="00766EE8" w:rsidRPr="00B60B7A" w:rsidRDefault="0023644A" w:rsidP="00766EE8">
            <w:pPr>
              <w:pStyle w:val="cpTabulkasmluvnistrany"/>
              <w:framePr w:hSpace="0" w:wrap="auto" w:vAnchor="margin" w:hAnchor="text" w:yAlign="inline"/>
              <w:spacing w:after="60"/>
            </w:pPr>
            <w:r>
              <w:t>XXX</w:t>
            </w:r>
          </w:p>
          <w:p w14:paraId="00A4792D" w14:textId="2E63D026" w:rsidR="00766EE8" w:rsidRDefault="0023644A" w:rsidP="00766EE8">
            <w:pPr>
              <w:pStyle w:val="cpTabulkasmluvnistrany"/>
              <w:framePr w:hSpace="0" w:wrap="auto" w:vAnchor="margin" w:hAnchor="text" w:yAlign="inline"/>
              <w:spacing w:after="60"/>
            </w:pPr>
            <w:r>
              <w:t>XXX</w:t>
            </w:r>
          </w:p>
          <w:p w14:paraId="0BCA9B54" w14:textId="45CB5F5B" w:rsidR="005A10EC" w:rsidRPr="00B60B7A" w:rsidRDefault="0023644A" w:rsidP="00766EE8">
            <w:pPr>
              <w:pStyle w:val="cpTabulkasmluvnistrany"/>
              <w:framePr w:hSpace="0" w:wrap="auto" w:vAnchor="margin" w:hAnchor="text" w:yAlign="inline"/>
              <w:spacing w:after="60"/>
            </w:pPr>
            <w:r>
              <w:t>XXX</w:t>
            </w:r>
          </w:p>
        </w:tc>
      </w:tr>
      <w:tr w:rsidR="00766EE8" w:rsidRPr="00C245AE" w14:paraId="075938C0" w14:textId="77777777" w:rsidTr="004956C0">
        <w:tc>
          <w:tcPr>
            <w:tcW w:w="3528" w:type="dxa"/>
          </w:tcPr>
          <w:p w14:paraId="2EDAE409" w14:textId="77777777" w:rsidR="00766EE8" w:rsidRPr="003C6F1C" w:rsidRDefault="00766EE8" w:rsidP="00766EE8">
            <w:pPr>
              <w:pStyle w:val="cpTabulkasmluvnistrany"/>
              <w:framePr w:hSpace="0" w:wrap="auto" w:vAnchor="margin" w:hAnchor="text" w:yAlign="inline"/>
              <w:spacing w:after="60"/>
            </w:pPr>
            <w:r w:rsidRPr="003C6F1C">
              <w:t>BIC/SWIFT:</w:t>
            </w:r>
          </w:p>
        </w:tc>
        <w:tc>
          <w:tcPr>
            <w:tcW w:w="6323" w:type="dxa"/>
          </w:tcPr>
          <w:p w14:paraId="1E6AEED6" w14:textId="67D1ECCD" w:rsidR="00766EE8" w:rsidRPr="00B60B7A" w:rsidRDefault="00766EE8" w:rsidP="00766EE8">
            <w:pPr>
              <w:pStyle w:val="cpTabulkasmluvnistrany"/>
              <w:framePr w:hSpace="0" w:wrap="auto" w:vAnchor="margin" w:hAnchor="text" w:yAlign="inline"/>
              <w:spacing w:after="60"/>
            </w:pPr>
          </w:p>
        </w:tc>
      </w:tr>
      <w:tr w:rsidR="00766EE8" w:rsidRPr="00C245AE" w14:paraId="3380CD01" w14:textId="77777777" w:rsidTr="004956C0">
        <w:tc>
          <w:tcPr>
            <w:tcW w:w="3528" w:type="dxa"/>
          </w:tcPr>
          <w:p w14:paraId="04E2C94A" w14:textId="77777777" w:rsidR="00766EE8" w:rsidRPr="00C245AE" w:rsidRDefault="00766EE8" w:rsidP="00766EE8">
            <w:pPr>
              <w:pStyle w:val="cpTabulkasmluvnistrany"/>
              <w:framePr w:hSpace="0" w:wrap="auto" w:vAnchor="margin" w:hAnchor="text" w:yAlign="inline"/>
              <w:spacing w:after="60"/>
            </w:pPr>
            <w:r w:rsidRPr="00C245AE">
              <w:t>IBAN:</w:t>
            </w:r>
          </w:p>
        </w:tc>
        <w:tc>
          <w:tcPr>
            <w:tcW w:w="6323" w:type="dxa"/>
          </w:tcPr>
          <w:p w14:paraId="0B50BD74" w14:textId="7B765F8B" w:rsidR="00766EE8" w:rsidRPr="00B60B7A" w:rsidRDefault="00766EE8" w:rsidP="00766EE8">
            <w:pPr>
              <w:pStyle w:val="cpTabulkasmluvnistrany"/>
              <w:framePr w:hSpace="0" w:wrap="auto" w:vAnchor="margin" w:hAnchor="text" w:yAlign="inline"/>
              <w:spacing w:after="60"/>
            </w:pPr>
          </w:p>
        </w:tc>
      </w:tr>
      <w:tr w:rsidR="00766EE8" w:rsidRPr="00C245AE" w14:paraId="6485E668" w14:textId="77777777" w:rsidTr="004956C0">
        <w:tc>
          <w:tcPr>
            <w:tcW w:w="3528" w:type="dxa"/>
          </w:tcPr>
          <w:p w14:paraId="6F456C3D" w14:textId="77777777" w:rsidR="00766EE8" w:rsidRDefault="00766EE8" w:rsidP="00766EE8">
            <w:pPr>
              <w:pStyle w:val="cpTabulkasmluvnistrany"/>
              <w:framePr w:hSpace="0" w:wrap="auto" w:vAnchor="margin" w:hAnchor="text" w:yAlign="inline"/>
            </w:pPr>
            <w:r w:rsidRPr="00C245AE">
              <w:t>dále jen „Zástupce“</w:t>
            </w:r>
          </w:p>
          <w:p w14:paraId="555647EF" w14:textId="77777777" w:rsidR="00766EE8" w:rsidRPr="00C245AE" w:rsidRDefault="00766EE8" w:rsidP="00766EE8">
            <w:pPr>
              <w:pStyle w:val="cpTabulkasmluvnistrany"/>
              <w:framePr w:hSpace="0" w:wrap="auto" w:vAnchor="margin" w:hAnchor="text" w:yAlign="inline"/>
            </w:pPr>
          </w:p>
        </w:tc>
        <w:tc>
          <w:tcPr>
            <w:tcW w:w="6323" w:type="dxa"/>
          </w:tcPr>
          <w:p w14:paraId="6A128BB1" w14:textId="77777777" w:rsidR="00766EE8" w:rsidRPr="00C245AE" w:rsidRDefault="00766EE8" w:rsidP="00766EE8">
            <w:pPr>
              <w:pStyle w:val="cpTabulkasmluvnistrany"/>
              <w:framePr w:hSpace="0" w:wrap="auto" w:vAnchor="margin" w:hAnchor="text" w:yAlign="inline"/>
            </w:pPr>
          </w:p>
        </w:tc>
      </w:tr>
    </w:tbl>
    <w:p w14:paraId="7FE50D34" w14:textId="77777777" w:rsidR="00766EE8" w:rsidRPr="00C245AE" w:rsidRDefault="00766EE8" w:rsidP="00766EE8">
      <w:pPr>
        <w:spacing w:after="480"/>
      </w:pPr>
    </w:p>
    <w:p w14:paraId="3D9B3B2E" w14:textId="68D95030" w:rsidR="008A08ED" w:rsidRDefault="00766EE8" w:rsidP="00766EE8">
      <w:pPr>
        <w:spacing w:after="1200"/>
      </w:pPr>
      <w:r w:rsidRPr="00C245AE">
        <w:t xml:space="preserve">dále jednotlivě jako „Smluvní strana“, nebo společně jako „Smluvní strany“ uzavírají v souladu s ustanovením § </w:t>
      </w:r>
      <w:r>
        <w:t>2483</w:t>
      </w:r>
      <w:r w:rsidRPr="00C245AE">
        <w:t xml:space="preserve"> zákona č. </w:t>
      </w:r>
      <w:r>
        <w:t>89/2012</w:t>
      </w:r>
      <w:r w:rsidRPr="00C245AE">
        <w:t xml:space="preserve"> Sb., ob</w:t>
      </w:r>
      <w:r>
        <w:t xml:space="preserve">čanský zákoník, </w:t>
      </w:r>
      <w:r w:rsidRPr="00C245AE">
        <w:t>ve</w:t>
      </w:r>
      <w:r>
        <w:t> </w:t>
      </w:r>
      <w:r w:rsidRPr="00C245AE">
        <w:t xml:space="preserve">znění pozdějších předpisů </w:t>
      </w:r>
      <w:r>
        <w:t>(dále „Občanský zákoník“)</w:t>
      </w:r>
      <w:r w:rsidRPr="00C245AE">
        <w:t>, tuto Smlouvu o zajištění služeb pro Českou poštu, s.p. (dále jen „Smlouva“)</w:t>
      </w:r>
      <w:r>
        <w:t>.</w:t>
      </w:r>
      <w:r w:rsidR="008A08ED">
        <w:br w:type="page"/>
      </w:r>
    </w:p>
    <w:p w14:paraId="21BBF095" w14:textId="099A8331" w:rsidR="008A08ED" w:rsidRPr="00A50C0B" w:rsidRDefault="008A08ED" w:rsidP="007D777B">
      <w:pPr>
        <w:pStyle w:val="cplnekslovan"/>
      </w:pPr>
      <w:r w:rsidRPr="00A50C0B">
        <w:lastRenderedPageBreak/>
        <w:t>Účel a předmět</w:t>
      </w:r>
      <w:r w:rsidR="005C58F3">
        <w:t xml:space="preserve"> </w:t>
      </w:r>
      <w:r w:rsidRPr="00A50C0B">
        <w:t xml:space="preserve">smlouvy </w:t>
      </w:r>
    </w:p>
    <w:p w14:paraId="26119095" w14:textId="77777777" w:rsidR="004D6F27" w:rsidRPr="00E7206A" w:rsidRDefault="004D6F27" w:rsidP="004D6F27">
      <w:pPr>
        <w:pStyle w:val="Zkladntext"/>
        <w:numPr>
          <w:ilvl w:val="1"/>
          <w:numId w:val="7"/>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této Smlouvy. </w:t>
      </w:r>
    </w:p>
    <w:p w14:paraId="0AE46D43" w14:textId="77777777" w:rsidR="004D6F27" w:rsidRPr="00E7206A" w:rsidRDefault="004D6F27" w:rsidP="004D6F27">
      <w:pPr>
        <w:pStyle w:val="Zkladntext"/>
        <w:numPr>
          <w:ilvl w:val="1"/>
          <w:numId w:val="7"/>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7840619A" w14:textId="77777777" w:rsidR="004D6F27" w:rsidRPr="00E7206A" w:rsidRDefault="004D6F27" w:rsidP="004D6F27">
      <w:pPr>
        <w:pStyle w:val="Zkladntext"/>
        <w:spacing w:after="120" w:line="260" w:lineRule="exact"/>
        <w:ind w:left="624"/>
        <w:jc w:val="both"/>
        <w:rPr>
          <w:szCs w:val="22"/>
        </w:rPr>
      </w:pPr>
    </w:p>
    <w:p w14:paraId="58ED4EF9" w14:textId="77777777" w:rsidR="004D6F27" w:rsidRPr="004D6F27" w:rsidRDefault="004D6F27" w:rsidP="004D6F27">
      <w:pPr>
        <w:pStyle w:val="Nadpis3"/>
        <w:numPr>
          <w:ilvl w:val="0"/>
          <w:numId w:val="7"/>
        </w:numPr>
        <w:tabs>
          <w:tab w:val="num" w:pos="432"/>
        </w:tabs>
        <w:ind w:left="431" w:hanging="431"/>
        <w:jc w:val="center"/>
        <w:rPr>
          <w:b/>
          <w:bCs w:val="0"/>
          <w:szCs w:val="22"/>
        </w:rPr>
      </w:pPr>
      <w:r w:rsidRPr="004D6F27">
        <w:rPr>
          <w:b/>
          <w:bCs w:val="0"/>
          <w:szCs w:val="22"/>
        </w:rPr>
        <w:t>Základní práva a povinnosti smluvních stran</w:t>
      </w:r>
    </w:p>
    <w:p w14:paraId="22FB9461" w14:textId="6DD3708C" w:rsidR="004D6F27" w:rsidRPr="00B67A6A" w:rsidRDefault="004D6F27" w:rsidP="004D6F27">
      <w:pPr>
        <w:pStyle w:val="Zkladntext"/>
        <w:numPr>
          <w:ilvl w:val="1"/>
          <w:numId w:val="7"/>
        </w:numPr>
        <w:spacing w:after="120" w:line="260" w:lineRule="exact"/>
        <w:ind w:left="624" w:hanging="624"/>
        <w:jc w:val="both"/>
        <w:rPr>
          <w:b/>
          <w:szCs w:val="22"/>
        </w:rPr>
      </w:pPr>
      <w:r w:rsidRPr="00E7206A">
        <w:rPr>
          <w:szCs w:val="22"/>
        </w:rPr>
        <w:t xml:space="preserve">Není-li stanoveno jinak, bude ve vztahu k třetím osobám – zákazníkům ČP Zástupce vykonávat činnost na základě této Smlouvy tak, že bude jednat jménem ČP, na její účet a odpovědnost. </w:t>
      </w:r>
      <w:r w:rsidRPr="00E7206A">
        <w:rPr>
          <w:b/>
          <w:szCs w:val="22"/>
        </w:rPr>
        <w:t>V případě prodeje kolkových známek podle přílohy č. 16 bude Zástupce vykonávat činnost podle této Smlouvy jménem ČP, na účet Ministerstva financí ČR</w:t>
      </w:r>
      <w:r w:rsidRPr="00E7206A">
        <w:rPr>
          <w:szCs w:val="22"/>
        </w:rPr>
        <w:t xml:space="preserve">. V případě služeb pro banku uvedených v příloze č. 1 této Smlouvy bude Zástupce vykonávat činnost na základě této Smlouvy jménem, na účet a odpovědnost banky uvedené v příloze č. 1. </w:t>
      </w:r>
      <w:r w:rsidRPr="00E7206A">
        <w:rPr>
          <w:b/>
          <w:szCs w:val="22"/>
        </w:rPr>
        <w:t>Při poskytování služby „on-line dobíjení předplacených SIM karet“ podle přílohy č. 13 bude Zástupce vykonávat činnost podle této Smlouvy jménem a na účet operátorů uvedených v příloze č. 13</w:t>
      </w:r>
      <w:r w:rsidRPr="00E7206A">
        <w:rPr>
          <w:szCs w:val="22"/>
        </w:rPr>
        <w:t xml:space="preserve">. </w:t>
      </w:r>
      <w:r w:rsidRPr="00E7206A">
        <w:rPr>
          <w:b/>
          <w:szCs w:val="22"/>
        </w:rPr>
        <w:t>V případě prodeje losů okamžitých loterií podle přílohy č. 14 bude Zástupce vykonávat činnost podle této Smlouvy jménem a na účet provozovatele okamžité loterie uvedeného v příloze č. 14</w:t>
      </w:r>
      <w:r w:rsidRPr="00E7206A">
        <w:rPr>
          <w:szCs w:val="22"/>
        </w:rPr>
        <w:t xml:space="preserve">. </w:t>
      </w:r>
      <w:r w:rsidRPr="0055169E">
        <w:rPr>
          <w:b/>
        </w:rPr>
        <w:t>V případě prodeje elektronických dálničních známek podle přílohy č. 18 bude Zástupce vykonávat činnost podle této Smlouvy jménem ČP, na účet Státního fondu dopravní infrastruktury</w:t>
      </w:r>
      <w:r w:rsidRPr="006F0277">
        <w:rPr>
          <w:b/>
        </w:rPr>
        <w:t xml:space="preserve">. </w:t>
      </w:r>
      <w:r w:rsidRPr="00E7206A">
        <w:rPr>
          <w:szCs w:val="22"/>
        </w:rPr>
        <w:t>To vše na základě písemné plné moci, uvedené v </w:t>
      </w:r>
      <w:r>
        <w:rPr>
          <w:szCs w:val="22"/>
        </w:rPr>
        <w:t>p</w:t>
      </w:r>
      <w:r w:rsidRPr="00E7206A">
        <w:rPr>
          <w:szCs w:val="22"/>
        </w:rPr>
        <w:t>říloze č. 1.</w:t>
      </w:r>
    </w:p>
    <w:p w14:paraId="287812A0" w14:textId="77777777" w:rsidR="004D6F27" w:rsidRPr="00E7206A" w:rsidRDefault="004D6F27" w:rsidP="004D6F27">
      <w:pPr>
        <w:pStyle w:val="Zkladntext"/>
        <w:numPr>
          <w:ilvl w:val="1"/>
          <w:numId w:val="7"/>
        </w:numPr>
        <w:spacing w:after="120" w:line="260" w:lineRule="exact"/>
        <w:ind w:left="624" w:hanging="624"/>
        <w:jc w:val="both"/>
        <w:rPr>
          <w:szCs w:val="22"/>
        </w:rPr>
      </w:pPr>
      <w:r w:rsidRPr="00E7206A">
        <w:rPr>
          <w:szCs w:val="22"/>
        </w:rPr>
        <w:t>Zástupce bude poskytovat Ujednané služby za úplatu sjednanou v čl. 3 této Smlouvy.</w:t>
      </w:r>
    </w:p>
    <w:p w14:paraId="216F3F3F" w14:textId="09A25C7F" w:rsidR="004D6F27" w:rsidRPr="00E7206A" w:rsidRDefault="004D6F27" w:rsidP="004D6F27">
      <w:pPr>
        <w:pStyle w:val="Zkladntext"/>
        <w:numPr>
          <w:ilvl w:val="1"/>
          <w:numId w:val="7"/>
        </w:numPr>
        <w:spacing w:after="120" w:line="260" w:lineRule="exact"/>
        <w:ind w:left="624" w:hanging="624"/>
        <w:jc w:val="both"/>
        <w:rPr>
          <w:szCs w:val="22"/>
        </w:rPr>
      </w:pPr>
      <w:r w:rsidRPr="00E7206A">
        <w:rPr>
          <w:szCs w:val="22"/>
        </w:rPr>
        <w:t>Zástupce se zavazuje vykonávat podnikatelskou činnost na základě této Smlouvy a v souvislosti s ní prostřednictvím svých provozoven, které se nachází v</w:t>
      </w:r>
      <w:r w:rsidR="005A10EC">
        <w:rPr>
          <w:szCs w:val="22"/>
        </w:rPr>
        <w:t> </w:t>
      </w:r>
      <w:r w:rsidR="0023644A">
        <w:rPr>
          <w:b/>
          <w:bCs/>
          <w:szCs w:val="22"/>
        </w:rPr>
        <w:t>XXX</w:t>
      </w:r>
      <w:r w:rsidRPr="00E7206A">
        <w:rPr>
          <w:szCs w:val="22"/>
        </w:rPr>
        <w:t xml:space="preserve"> (dále jen „provozovny Partner“). Vykonávat podnikatelskou činnost na základě této Smlouvy a v souvislosti s ní i na jiných než výše uvedených místech, popř. pouze na těchto jiných místech, je Zástupce oprávněn pouze s předchozím písemným souhlasem ČP. Udělení tohoto souhlasu nebude ze strany ČP bezdůvodně odpíráno. </w:t>
      </w:r>
    </w:p>
    <w:p w14:paraId="43DA136D" w14:textId="77777777" w:rsidR="004D6F27" w:rsidRPr="00E7206A" w:rsidRDefault="004D6F27" w:rsidP="004D6F27">
      <w:pPr>
        <w:pStyle w:val="Zkladntext"/>
        <w:numPr>
          <w:ilvl w:val="1"/>
          <w:numId w:val="7"/>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14:paraId="202817A3" w14:textId="77777777" w:rsidR="004D6F27" w:rsidRPr="00E7206A" w:rsidRDefault="004D6F27" w:rsidP="004D6F27">
      <w:pPr>
        <w:pStyle w:val="Zkladntext"/>
        <w:numPr>
          <w:ilvl w:val="1"/>
          <w:numId w:val="7"/>
        </w:numPr>
        <w:spacing w:after="120" w:line="260" w:lineRule="exact"/>
        <w:ind w:left="624" w:hanging="624"/>
        <w:jc w:val="both"/>
        <w:rPr>
          <w:szCs w:val="22"/>
        </w:rPr>
      </w:pPr>
      <w:r w:rsidRPr="00E7206A">
        <w:rPr>
          <w:szCs w:val="22"/>
        </w:rPr>
        <w:t>Zástupce má povinnost řídit se při výkonu činnosti na základě této Smlouvy:</w:t>
      </w:r>
    </w:p>
    <w:p w14:paraId="3D1F964A" w14:textId="7C8F0DF5" w:rsidR="004D6F27" w:rsidRPr="00E7206A" w:rsidRDefault="004D6F27" w:rsidP="004D6F27">
      <w:pPr>
        <w:pStyle w:val="Zkladntext"/>
        <w:numPr>
          <w:ilvl w:val="2"/>
          <w:numId w:val="7"/>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w:t>
      </w:r>
      <w:r w:rsidRPr="00793694">
        <w:rPr>
          <w:szCs w:val="22"/>
        </w:rPr>
        <w:t>Obecným nařízením Evropského parlamentu a rady (EU) 2016/679, o ochraně osobních údajů (dále jen „</w:t>
      </w:r>
      <w:r w:rsidRPr="00793694">
        <w:rPr>
          <w:b/>
          <w:szCs w:val="22"/>
        </w:rPr>
        <w:t>GDPR</w:t>
      </w:r>
      <w:r w:rsidRPr="00793694">
        <w:rPr>
          <w:szCs w:val="22"/>
        </w:rPr>
        <w:t>“),</w:t>
      </w:r>
      <w:r>
        <w:rPr>
          <w:szCs w:val="22"/>
        </w:rPr>
        <w:t xml:space="preserve"> zákonem č. 110/2019 Sb., o zpracování osobních údajů, ve znění pozdějších předpisů,</w:t>
      </w:r>
      <w:r w:rsidRPr="00E7206A">
        <w:rPr>
          <w:szCs w:val="22"/>
        </w:rPr>
        <w:t xml:space="preserve">  </w:t>
      </w:r>
      <w:r w:rsidRPr="00E7206A">
        <w:rPr>
          <w:b/>
          <w:szCs w:val="22"/>
        </w:rPr>
        <w:t xml:space="preserve">zákonem č. 202/1990 Sb., o loteriích a jiných podobných hrách, resp. ode dne jeho účinnosti, zákonem č. 186/2016 Sb., o hazardních hrách, </w:t>
      </w:r>
      <w:r w:rsidRPr="00E7206A">
        <w:rPr>
          <w:szCs w:val="22"/>
        </w:rPr>
        <w:t xml:space="preserve">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14:paraId="7FD5790F" w14:textId="56BD80A7" w:rsidR="004D6F27" w:rsidRPr="00E7206A" w:rsidRDefault="004D6F27" w:rsidP="004D6F27">
      <w:pPr>
        <w:pStyle w:val="Zkladntext"/>
        <w:numPr>
          <w:ilvl w:val="2"/>
          <w:numId w:val="7"/>
        </w:numPr>
        <w:spacing w:after="120" w:line="260" w:lineRule="exact"/>
        <w:jc w:val="both"/>
        <w:rPr>
          <w:szCs w:val="22"/>
        </w:rPr>
      </w:pPr>
      <w:r w:rsidRPr="00E7206A">
        <w:rPr>
          <w:szCs w:val="22"/>
        </w:rPr>
        <w:t xml:space="preserve">Základními podmínkami poskytování služeb České pošty, s.p. třetím osobám prostřednictvím Zástupce uvedenými v příloze č. 3 této Smlouvy, Pravidly pro poskytování služby On-line dobíjení předplacených SIM karet, jejichž znění je přílohou č. 13 této Smlouvy, Pravidly pro prodej losů okamžitých loterií, jejichž znění je přílohou č. 14 této Smlouvy, Pravidly prodeje kolkových známek, jejichž znění je přílohou č. 16 této Smlouvy a </w:t>
      </w:r>
      <w:r w:rsidRPr="00D866DD">
        <w:t>Pravidly prodeje elektronických dálničních známek, jejichž znění je přílohou č. 18 této Smlouvy</w:t>
      </w:r>
      <w:r w:rsidRPr="00D866DD">
        <w:rPr>
          <w:szCs w:val="22"/>
        </w:rPr>
        <w:t xml:space="preserve"> dalším</w:t>
      </w:r>
      <w:r w:rsidRPr="00E7206A">
        <w:rPr>
          <w:szCs w:val="22"/>
        </w:rPr>
        <w:t xml:space="preserve">i přílohami této Smlouvy. </w:t>
      </w:r>
    </w:p>
    <w:p w14:paraId="3B922F08" w14:textId="77777777" w:rsidR="004D6F27" w:rsidRPr="00E7206A" w:rsidRDefault="004D6F27" w:rsidP="004D6F27">
      <w:pPr>
        <w:pStyle w:val="Zkladntext"/>
        <w:numPr>
          <w:ilvl w:val="2"/>
          <w:numId w:val="7"/>
        </w:numPr>
        <w:spacing w:after="120" w:line="260" w:lineRule="exact"/>
        <w:jc w:val="both"/>
        <w:rPr>
          <w:szCs w:val="22"/>
        </w:rPr>
      </w:pPr>
      <w:r w:rsidRPr="00E7206A">
        <w:rPr>
          <w:szCs w:val="22"/>
        </w:rPr>
        <w:lastRenderedPageBreak/>
        <w:t xml:space="preserve">Poštovními podmínkami České pošty, s.p. - Základní poštovní služby, Poštovními podmínkami České pošty, s.p. - Zahraniční podmínky, Poštovními a obchodními podmínkami České pošty, s.p. – Ostatní služby, Poštovními podmínkami České pošty, s.p.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s.p. a dalšími poštovními nebo obchodními podmínkami České pošty, s.p. upravujícími poskytování služeb zajišťovaných ČP prostřednictvím Zástupce. Aktuální znění těchto dokumentů je dostupné na stránkách </w:t>
      </w:r>
      <w:hyperlink r:id="rId8" w:history="1">
        <w:r w:rsidRPr="00E7206A">
          <w:rPr>
            <w:rStyle w:val="Hypertextovodkaz"/>
            <w:szCs w:val="22"/>
          </w:rPr>
          <w:t>www.ceskaposta.cz</w:t>
        </w:r>
      </w:hyperlink>
      <w:r w:rsidRPr="00E7206A">
        <w:rPr>
          <w:szCs w:val="22"/>
        </w:rPr>
        <w:t xml:space="preserve">. O změnách jednotlivých dokumentů bude ČP Zástupce informovat e-mailem na kontaktní adresu uvedenou v úvodu této Smlouvy, na technologickou e-mailovou adresu přidělenou provozovně Partner nebo prostřednictvím příslušné aplikace v systému APOST. </w:t>
      </w:r>
    </w:p>
    <w:p w14:paraId="72232609" w14:textId="77777777" w:rsidR="004D6F27" w:rsidRPr="00E7206A" w:rsidRDefault="004D6F27" w:rsidP="004D6F27">
      <w:pPr>
        <w:pStyle w:val="Zkladntext"/>
        <w:numPr>
          <w:ilvl w:val="2"/>
          <w:numId w:val="7"/>
        </w:numPr>
        <w:spacing w:after="120" w:line="260" w:lineRule="exact"/>
        <w:jc w:val="both"/>
        <w:rPr>
          <w:szCs w:val="22"/>
        </w:rPr>
      </w:pPr>
      <w:r w:rsidRPr="00E7206A">
        <w:rPr>
          <w:szCs w:val="22"/>
        </w:rPr>
        <w:t xml:space="preserve">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 na technologickou e-mailovou adresu přidělenou provozovně Partner nebo prostřednictvím příslušné aplikace v systému APOST. </w:t>
      </w:r>
      <w:r w:rsidRPr="00E7206A">
        <w:rPr>
          <w:iCs/>
          <w:szCs w:val="22"/>
        </w:rPr>
        <w:t>Nebude-li ze strany ČP uvedeno něco jiného, je Zástupce povinen řídit se novým zněním technologických příruček ode dne následujícího po dni oznámení změn ze strany ČP.</w:t>
      </w:r>
    </w:p>
    <w:p w14:paraId="49772932" w14:textId="77777777" w:rsidR="004D6F27" w:rsidRPr="00E7206A" w:rsidRDefault="004D6F27" w:rsidP="004D6F27">
      <w:pPr>
        <w:pStyle w:val="Zkladntext"/>
        <w:numPr>
          <w:ilvl w:val="2"/>
          <w:numId w:val="7"/>
        </w:numPr>
        <w:spacing w:after="120" w:line="260" w:lineRule="exact"/>
        <w:jc w:val="both"/>
        <w:rPr>
          <w:szCs w:val="22"/>
        </w:rPr>
      </w:pPr>
      <w:r w:rsidRPr="00E7206A">
        <w:rPr>
          <w:szCs w:val="22"/>
        </w:rPr>
        <w:t xml:space="preserve">Zástupce má povinnost řídit se při výkonu činnosti na základě této Smlouvy pokyny ČP, pokud nebudou v rozporu s právními předpisy, touto Smlouvou anebo dokumenty, jejichž obsah bude pro Zástupce na základě této Smlouvy závazný. </w:t>
      </w:r>
    </w:p>
    <w:p w14:paraId="7B743BCD" w14:textId="77777777" w:rsidR="004D6F27" w:rsidRPr="00E7206A" w:rsidRDefault="004D6F27" w:rsidP="004D6F27">
      <w:pPr>
        <w:pStyle w:val="Zkladntext"/>
        <w:numPr>
          <w:ilvl w:val="1"/>
          <w:numId w:val="7"/>
        </w:numPr>
        <w:spacing w:after="120" w:line="260" w:lineRule="exact"/>
        <w:ind w:left="624" w:hanging="624"/>
        <w:jc w:val="both"/>
        <w:rPr>
          <w:szCs w:val="22"/>
        </w:rPr>
      </w:pPr>
      <w:r w:rsidRPr="00E7206A">
        <w:rPr>
          <w:szCs w:val="22"/>
        </w:rPr>
        <w:t xml:space="preserve">Zástupce je </w:t>
      </w:r>
      <w:r w:rsidRPr="00CA3D0B">
        <w:rPr>
          <w:szCs w:val="22"/>
        </w:rPr>
        <w:t xml:space="preserve">při činnosti související s předmětem této Smlouvy </w:t>
      </w:r>
      <w:r w:rsidRPr="00E7206A">
        <w:rPr>
          <w:szCs w:val="22"/>
        </w:rPr>
        <w:t>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14:paraId="3527231B" w14:textId="55A0D0A3" w:rsidR="004D6F27" w:rsidRDefault="004D6F27" w:rsidP="004D6F27">
      <w:pPr>
        <w:pStyle w:val="Zkladntext2"/>
        <w:numPr>
          <w:ilvl w:val="1"/>
          <w:numId w:val="7"/>
        </w:numPr>
        <w:spacing w:after="120" w:line="260" w:lineRule="exact"/>
        <w:ind w:left="624" w:hanging="624"/>
        <w:rPr>
          <w:szCs w:val="22"/>
        </w:rPr>
      </w:pPr>
      <w:r w:rsidRPr="00E7206A">
        <w:rPr>
          <w:szCs w:val="22"/>
        </w:rPr>
        <w:t>Zástupce není v jiných případech než uvedených v </w:t>
      </w:r>
      <w:r>
        <w:rPr>
          <w:szCs w:val="22"/>
        </w:rPr>
        <w:t>p</w:t>
      </w:r>
      <w:r w:rsidRPr="00E7206A">
        <w:rPr>
          <w:szCs w:val="22"/>
        </w:rPr>
        <w:t xml:space="preserve">říloze č. 1 této Smlouvy oprávněn jednat jménem, na účet a odpovědnost ČP; </w:t>
      </w:r>
      <w:r w:rsidRPr="00E7206A">
        <w:rPr>
          <w:b/>
          <w:szCs w:val="22"/>
        </w:rPr>
        <w:t>jménem ČP, na účet Ministerstva financí ČR;</w:t>
      </w:r>
      <w:r w:rsidRPr="00E7206A">
        <w:rPr>
          <w:szCs w:val="22"/>
        </w:rPr>
        <w:t xml:space="preserve"> </w:t>
      </w:r>
      <w:r w:rsidRPr="00E7206A">
        <w:rPr>
          <w:b/>
          <w:szCs w:val="22"/>
        </w:rPr>
        <w:t>jménem ČP, na účet Státního fondu dopravní infrastruktury</w:t>
      </w:r>
      <w:r w:rsidRPr="00E7206A">
        <w:rPr>
          <w:szCs w:val="22"/>
        </w:rPr>
        <w:t xml:space="preserve">; jménem a na účet banky uvedené v příloze č. 1; </w:t>
      </w:r>
      <w:r w:rsidRPr="00E7206A">
        <w:rPr>
          <w:b/>
          <w:szCs w:val="22"/>
        </w:rPr>
        <w:t>jménem a na účet operátorů uvedených v příloze č. 13; ani jménem a na účet provozovatele okamžité loterie uvedeného v příloze č. 14</w:t>
      </w:r>
      <w:r w:rsidRPr="00E7206A">
        <w:rPr>
          <w:szCs w:val="22"/>
        </w:rPr>
        <w:t>. V případě překročení těchto dispozičních oprávnění odpovídá za škodu vzniklou ČP.</w:t>
      </w:r>
    </w:p>
    <w:p w14:paraId="6D5B1D03" w14:textId="5ED85FAB" w:rsidR="000E6D75" w:rsidRPr="005A10EC" w:rsidRDefault="004D6F27" w:rsidP="004D6F27">
      <w:pPr>
        <w:pStyle w:val="Zkladntext2"/>
        <w:numPr>
          <w:ilvl w:val="1"/>
          <w:numId w:val="7"/>
        </w:numPr>
        <w:spacing w:after="120" w:line="260" w:lineRule="exact"/>
        <w:ind w:left="624" w:hanging="624"/>
        <w:rPr>
          <w:szCs w:val="22"/>
        </w:rPr>
      </w:pPr>
      <w:r w:rsidRPr="00A04730">
        <w:t xml:space="preserve">Zástupce je povinen se při používání loga/obchodního jména Balíkovny řídit aktuálním zněním „Pravidel pro používání loga Balíkovna smluvními provozovateli“ a „Manuálu pro označení Balíkovny na poštách Partner“, které jsou umístěny na: </w:t>
      </w:r>
      <w:hyperlink r:id="rId9" w:history="1">
        <w:r w:rsidRPr="00A04730">
          <w:rPr>
            <w:rStyle w:val="Hypertextovodkaz"/>
          </w:rPr>
          <w:t>www.ceskaposta.cz/balikovna</w:t>
        </w:r>
      </w:hyperlink>
      <w:r w:rsidRPr="00A04730">
        <w:t xml:space="preserve"> v sekci Ke stažení, přičemž podpisem této Smlouvy </w:t>
      </w:r>
      <w:r>
        <w:t>Zástupce</w:t>
      </w:r>
      <w:r w:rsidRPr="00A04730">
        <w:t xml:space="preserve"> prohlašuje, že se s</w:t>
      </w:r>
      <w:r>
        <w:t> těmito dokumenty</w:t>
      </w:r>
      <w:r w:rsidRPr="00A04730">
        <w:t xml:space="preserve"> seznámil. Logo/obchodní jméno </w:t>
      </w:r>
      <w:r>
        <w:t>Balíkovny</w:t>
      </w:r>
      <w:r w:rsidRPr="00A04730">
        <w:t xml:space="preserve"> je </w:t>
      </w:r>
      <w:r>
        <w:t>Zástupce</w:t>
      </w:r>
      <w:r w:rsidRPr="00A04730">
        <w:t xml:space="preserve"> oprávněn užít pouze za účelem vyplývajícím z této Smlouvy či po předchozí dohodě s Českou poštou</w:t>
      </w:r>
      <w:r>
        <w:t>.</w:t>
      </w:r>
    </w:p>
    <w:p w14:paraId="189BD0AE" w14:textId="77777777" w:rsidR="004D6F27" w:rsidRPr="00E7206A" w:rsidRDefault="004D6F27" w:rsidP="004D6F27">
      <w:pPr>
        <w:spacing w:after="120"/>
      </w:pPr>
    </w:p>
    <w:p w14:paraId="59E4E164" w14:textId="77777777" w:rsidR="004D6F27" w:rsidRPr="00E7206A" w:rsidRDefault="004D6F27" w:rsidP="004D6F27">
      <w:pPr>
        <w:pStyle w:val="P-HEAD-ODST"/>
        <w:numPr>
          <w:ilvl w:val="0"/>
          <w:numId w:val="8"/>
        </w:numPr>
        <w:spacing w:after="120" w:line="260" w:lineRule="exact"/>
        <w:rPr>
          <w:rFonts w:ascii="Times New Roman" w:hAnsi="Times New Roman"/>
          <w:sz w:val="22"/>
          <w:szCs w:val="22"/>
        </w:rPr>
      </w:pPr>
      <w:r w:rsidRPr="00E7206A">
        <w:rPr>
          <w:rFonts w:ascii="Times New Roman" w:hAnsi="Times New Roman"/>
          <w:sz w:val="22"/>
          <w:szCs w:val="22"/>
        </w:rPr>
        <w:t>Provize</w:t>
      </w:r>
    </w:p>
    <w:p w14:paraId="3CA79CD5" w14:textId="77777777" w:rsidR="004D6F27" w:rsidRDefault="004D6F27" w:rsidP="004D6F27">
      <w:pPr>
        <w:pStyle w:val="Zkladntext2"/>
        <w:numPr>
          <w:ilvl w:val="1"/>
          <w:numId w:val="8"/>
        </w:numPr>
        <w:spacing w:after="120" w:line="260" w:lineRule="exact"/>
        <w:ind w:left="624" w:hanging="624"/>
        <w:rPr>
          <w:szCs w:val="22"/>
        </w:rPr>
      </w:pPr>
      <w:r w:rsidRPr="00E7206A">
        <w:rPr>
          <w:szCs w:val="22"/>
        </w:rPr>
        <w:t>ČP se zavazuje poskytnout za poskytování Ujednaných služeb Zástupci provizi ve výši stanovené v příloze č. 2 této Smlouvy.</w:t>
      </w:r>
    </w:p>
    <w:p w14:paraId="7E8F2B71"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14:paraId="558287E3" w14:textId="44C5F0E6" w:rsidR="004D6F27" w:rsidRPr="00E7206A" w:rsidRDefault="004D6F27" w:rsidP="004D6F27">
      <w:pPr>
        <w:pStyle w:val="Zkladntext2"/>
        <w:numPr>
          <w:ilvl w:val="1"/>
          <w:numId w:val="8"/>
        </w:numPr>
        <w:spacing w:after="120" w:line="260" w:lineRule="exact"/>
        <w:ind w:left="624" w:hanging="624"/>
        <w:rPr>
          <w:szCs w:val="22"/>
        </w:rPr>
      </w:pPr>
      <w:r w:rsidRPr="00E7206A">
        <w:rPr>
          <w:szCs w:val="22"/>
        </w:rPr>
        <w:lastRenderedPageBreak/>
        <w:t xml:space="preserve">Provize je splatná na základě faktury (u neplátce DPH) nebo na základě daňového dokladu (v případě plátce DPH) vystavené Zástupcem do 10-ti dnů po uplynutí příslušného kalendářního měsíce, se splatností do </w:t>
      </w:r>
      <w:r w:rsidR="0023644A">
        <w:rPr>
          <w:b/>
          <w:bCs/>
          <w:szCs w:val="22"/>
        </w:rPr>
        <w:t>XX</w:t>
      </w:r>
      <w:r w:rsidRPr="005A10EC">
        <w:rPr>
          <w:b/>
          <w:bCs/>
          <w:szCs w:val="22"/>
        </w:rPr>
        <w:t xml:space="preserve"> dnů</w:t>
      </w:r>
      <w:r w:rsidRPr="00E7206A">
        <w:rPr>
          <w:szCs w:val="22"/>
        </w:rPr>
        <w:t xml:space="preserve"> od data vystavení faktury, převodem na účet Zástupce vedený u </w:t>
      </w:r>
      <w:r w:rsidR="0023644A">
        <w:rPr>
          <w:b/>
          <w:bCs/>
          <w:szCs w:val="22"/>
        </w:rPr>
        <w:t>XXX</w:t>
      </w:r>
      <w:r w:rsidRPr="005A10EC">
        <w:rPr>
          <w:b/>
          <w:bCs/>
          <w:szCs w:val="22"/>
        </w:rPr>
        <w:t xml:space="preserve">, č. účtu </w:t>
      </w:r>
      <w:r w:rsidR="0023644A">
        <w:rPr>
          <w:b/>
          <w:bCs/>
          <w:szCs w:val="22"/>
        </w:rPr>
        <w:t>XXX</w:t>
      </w:r>
      <w:r w:rsidRPr="00E7206A">
        <w:rPr>
          <w:szCs w:val="22"/>
        </w:rPr>
        <w:t>. Výši provize Zástupce stanoví na základě vyúčtování, které mu předává ČP. Vyhotovenou fakturu zašle Zástupce elektronicky ve formátu pdf</w:t>
      </w:r>
      <w:r>
        <w:rPr>
          <w:szCs w:val="22"/>
        </w:rPr>
        <w:t>.</w:t>
      </w:r>
      <w:r w:rsidRPr="00E7206A">
        <w:rPr>
          <w:szCs w:val="22"/>
        </w:rPr>
        <w:t xml:space="preserve"> (elektronická faktura) </w:t>
      </w:r>
      <w:r>
        <w:rPr>
          <w:szCs w:val="22"/>
        </w:rPr>
        <w:t>se všemi požadovanými náležitostmi a</w:t>
      </w:r>
      <w:r w:rsidRPr="00E7206A">
        <w:rPr>
          <w:szCs w:val="22"/>
        </w:rPr>
        <w:t xml:space="preserve"> přílohami</w:t>
      </w:r>
      <w:r>
        <w:rPr>
          <w:szCs w:val="22"/>
        </w:rPr>
        <w:t>,</w:t>
      </w:r>
      <w:r w:rsidRPr="00E7206A">
        <w:rPr>
          <w:szCs w:val="22"/>
        </w:rPr>
        <w:t xml:space="preserve"> jako přílohu e-mailové zprávy, z e-mailové adresy </w:t>
      </w:r>
      <w:hyperlink r:id="rId10" w:history="1">
        <w:r w:rsidR="004B7E8E" w:rsidRPr="005C2F3E">
          <w:rPr>
            <w:rStyle w:val="Hypertextovodkaz"/>
            <w:szCs w:val="22"/>
          </w:rPr>
          <w:t>dunaj@postovny.cz</w:t>
        </w:r>
      </w:hyperlink>
      <w:r w:rsidR="004B7E8E">
        <w:rPr>
          <w:szCs w:val="22"/>
        </w:rPr>
        <w:t xml:space="preserve"> </w:t>
      </w:r>
      <w:r w:rsidRPr="00E7206A">
        <w:rPr>
          <w:szCs w:val="22"/>
        </w:rPr>
        <w:t xml:space="preserve"> na e-mailovou adresu ČP </w:t>
      </w:r>
      <w:hyperlink r:id="rId11" w:history="1">
        <w:r w:rsidRPr="00A249DF">
          <w:rPr>
            <w:rStyle w:val="Hypertextovodkaz"/>
            <w:szCs w:val="22"/>
          </w:rPr>
          <w:t>ucetnictvi.sm@cpost.cz</w:t>
        </w:r>
      </w:hyperlink>
      <w:r>
        <w:rPr>
          <w:szCs w:val="22"/>
        </w:rPr>
        <w:t xml:space="preserve"> </w:t>
      </w:r>
      <w:r w:rsidRPr="00E7206A">
        <w:rPr>
          <w:szCs w:val="22"/>
        </w:rPr>
        <w:t xml:space="preserve"> </w:t>
      </w:r>
    </w:p>
    <w:p w14:paraId="0BA3E75C"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14:paraId="60D08FF5" w14:textId="6DCAAA05"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Zástupce je povinen v rámci daňového dokladu rozdělit provizi </w:t>
      </w:r>
      <w:r>
        <w:rPr>
          <w:szCs w:val="22"/>
        </w:rPr>
        <w:t xml:space="preserve">dle předaného vyúčtování, nejméně však </w:t>
      </w:r>
      <w:r w:rsidRPr="00E7206A">
        <w:rPr>
          <w:szCs w:val="22"/>
        </w:rPr>
        <w:t xml:space="preserve">na část za plnění v podobě poskytování finančních služeb jménem a na účet banky uvedené v příloze č. 1 a na část za plnění v podobě poskytování služeb jménem a na účet ČP, jménem a na účet operátorů uvedených v příloze č. 13 a jménem a na účet provozovatelů okamžitých loterií uvedených v příloze č. 14. </w:t>
      </w:r>
    </w:p>
    <w:p w14:paraId="3C2F94DA" w14:textId="1BA410D2"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086E49CA" w14:textId="7A2BBA85"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14:paraId="0A116EA7" w14:textId="43BF6413"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E7206A">
        <w:rPr>
          <w:rFonts w:ascii="Tahoma" w:hAnsi="Tahoma" w:cs="Tahoma"/>
          <w:szCs w:val="22"/>
        </w:rPr>
        <w:t xml:space="preserve"> </w:t>
      </w:r>
      <w:r w:rsidRPr="00E7206A">
        <w:rPr>
          <w:szCs w:val="22"/>
        </w:rPr>
        <w:t>správcem daně.</w:t>
      </w:r>
    </w:p>
    <w:p w14:paraId="59CEACD8" w14:textId="206F0060" w:rsidR="004D6F27" w:rsidRDefault="004D6F27" w:rsidP="004D6F27">
      <w:pPr>
        <w:pStyle w:val="Zkladntext2"/>
        <w:spacing w:after="120" w:line="260" w:lineRule="exact"/>
        <w:ind w:left="624"/>
        <w:rPr>
          <w:szCs w:val="22"/>
        </w:rPr>
      </w:pPr>
    </w:p>
    <w:p w14:paraId="5D6E23B0" w14:textId="655BF558" w:rsidR="004B7E8E" w:rsidRDefault="004B7E8E" w:rsidP="004D6F27">
      <w:pPr>
        <w:pStyle w:val="Zkladntext2"/>
        <w:spacing w:after="120" w:line="260" w:lineRule="exact"/>
        <w:ind w:left="624"/>
        <w:rPr>
          <w:szCs w:val="22"/>
        </w:rPr>
      </w:pPr>
    </w:p>
    <w:p w14:paraId="13E02C14" w14:textId="1A07BF74" w:rsidR="004B7E8E" w:rsidRDefault="004B7E8E" w:rsidP="004D6F27">
      <w:pPr>
        <w:pStyle w:val="Zkladntext2"/>
        <w:spacing w:after="120" w:line="260" w:lineRule="exact"/>
        <w:ind w:left="624"/>
        <w:rPr>
          <w:szCs w:val="22"/>
        </w:rPr>
      </w:pPr>
    </w:p>
    <w:p w14:paraId="364883DB" w14:textId="77777777" w:rsidR="004B7E8E" w:rsidRPr="00E7206A" w:rsidRDefault="004B7E8E" w:rsidP="004D6F27">
      <w:pPr>
        <w:pStyle w:val="Zkladntext2"/>
        <w:spacing w:after="120" w:line="260" w:lineRule="exact"/>
        <w:ind w:left="624"/>
        <w:rPr>
          <w:szCs w:val="22"/>
        </w:rPr>
      </w:pPr>
    </w:p>
    <w:p w14:paraId="68C9D2CD" w14:textId="77777777" w:rsidR="004D6F27" w:rsidRPr="00E7206A" w:rsidRDefault="004D6F27" w:rsidP="004D6F27">
      <w:pPr>
        <w:pStyle w:val="P-HEAD-ODST"/>
        <w:numPr>
          <w:ilvl w:val="0"/>
          <w:numId w:val="8"/>
        </w:numPr>
        <w:spacing w:after="120" w:line="260" w:lineRule="exact"/>
        <w:rPr>
          <w:sz w:val="22"/>
          <w:szCs w:val="22"/>
        </w:rPr>
      </w:pPr>
      <w:r w:rsidRPr="00E7206A">
        <w:rPr>
          <w:rFonts w:ascii="Times New Roman" w:hAnsi="Times New Roman"/>
          <w:sz w:val="22"/>
          <w:szCs w:val="22"/>
        </w:rPr>
        <w:t>Obchodní tajemství a důvěrné informace</w:t>
      </w:r>
    </w:p>
    <w:p w14:paraId="21A8F7BD"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lastRenderedPageBreak/>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Pr="00E7206A">
        <w:rPr>
          <w:szCs w:val="22"/>
        </w:rPr>
        <w:t>Za důvěrné se považují rovněž jakékoliv veřejně nedostupné informace týkající se poskytovaných nebo poskytnutých služeb, včetně podrobností o jednotlivých uskutečněných transakcích.</w:t>
      </w:r>
      <w:r w:rsidRPr="00E7206A">
        <w:rPr>
          <w:b/>
          <w:szCs w:val="22"/>
        </w:rPr>
        <w:t xml:space="preserve"> </w:t>
      </w:r>
    </w:p>
    <w:p w14:paraId="6A34CB66"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Smluvní strany jsou povinny chráněné informace zachovat v tajnosti, nevyužít je ve svůj prospěch v rozporu s účelem, pro který byly poskytnuty,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066BFBAC"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14:paraId="77A2B35F"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37C84510"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14:paraId="190E52E7" w14:textId="589B4CAE"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V případě úředního rozhodnutí nebo žádosti třetích osob předložené Zástupci, na základě</w:t>
      </w:r>
      <w:r w:rsidR="007B0FDA">
        <w:rPr>
          <w:szCs w:val="22"/>
        </w:rPr>
        <w:t>,</w:t>
      </w:r>
      <w:r w:rsidRPr="00E7206A">
        <w:rPr>
          <w:szCs w:val="22"/>
        </w:rPr>
        <w:t xml:space="preserve">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14:paraId="558F2476"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6F7693B6"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30DACF2"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Povinnost mlčenlivosti trvá bez ohledu na ukončení smluvního vztahu založeného touto Smlouvou.</w:t>
      </w:r>
    </w:p>
    <w:p w14:paraId="2EB09542"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14:paraId="475ADA8B" w14:textId="16F743AD" w:rsidR="004D6F27" w:rsidRDefault="004D6F27" w:rsidP="004D6F27">
      <w:pPr>
        <w:spacing w:after="200" w:line="276" w:lineRule="auto"/>
        <w:rPr>
          <w:b/>
        </w:rPr>
      </w:pPr>
    </w:p>
    <w:p w14:paraId="26EBF288" w14:textId="77777777" w:rsidR="004B7E8E" w:rsidRPr="00E7206A" w:rsidRDefault="004B7E8E" w:rsidP="004D6F27">
      <w:pPr>
        <w:spacing w:after="200" w:line="276" w:lineRule="auto"/>
        <w:rPr>
          <w:b/>
        </w:rPr>
      </w:pPr>
    </w:p>
    <w:p w14:paraId="037EF0F9" w14:textId="77777777" w:rsidR="004D6F27" w:rsidRPr="00E7206A" w:rsidRDefault="004D6F27" w:rsidP="004D6F27">
      <w:pPr>
        <w:pStyle w:val="P-HEAD-ODST"/>
        <w:numPr>
          <w:ilvl w:val="0"/>
          <w:numId w:val="8"/>
        </w:numPr>
        <w:spacing w:after="120" w:line="260" w:lineRule="exact"/>
        <w:rPr>
          <w:rFonts w:ascii="Times New Roman" w:hAnsi="Times New Roman"/>
          <w:sz w:val="22"/>
          <w:szCs w:val="22"/>
        </w:rPr>
      </w:pPr>
      <w:r w:rsidRPr="00E7206A">
        <w:rPr>
          <w:rFonts w:ascii="Times New Roman" w:hAnsi="Times New Roman"/>
          <w:sz w:val="22"/>
          <w:szCs w:val="22"/>
        </w:rPr>
        <w:lastRenderedPageBreak/>
        <w:t>Ostatní ujednání</w:t>
      </w:r>
    </w:p>
    <w:p w14:paraId="37EF3834" w14:textId="03774B30"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Řídící poštou je pro účely této Smlouvy </w:t>
      </w:r>
      <w:r w:rsidRPr="00E7206A">
        <w:rPr>
          <w:b/>
          <w:szCs w:val="22"/>
        </w:rPr>
        <w:t>pro provozovn</w:t>
      </w:r>
      <w:r>
        <w:rPr>
          <w:b/>
          <w:szCs w:val="22"/>
        </w:rPr>
        <w:t xml:space="preserve">u </w:t>
      </w:r>
      <w:r w:rsidRPr="00E7206A">
        <w:rPr>
          <w:b/>
          <w:szCs w:val="22"/>
        </w:rPr>
        <w:t xml:space="preserve">Partner </w:t>
      </w:r>
      <w:r w:rsidR="0023644A">
        <w:rPr>
          <w:b/>
          <w:szCs w:val="22"/>
        </w:rPr>
        <w:t>XXX</w:t>
      </w:r>
      <w:r w:rsidRPr="00E7206A">
        <w:rPr>
          <w:szCs w:val="22"/>
        </w:rPr>
        <w:t xml:space="preserve"> myšlena provozovna ČP s názvem </w:t>
      </w:r>
      <w:r w:rsidR="0023644A">
        <w:rPr>
          <w:b/>
          <w:szCs w:val="22"/>
        </w:rPr>
        <w:t>XXX</w:t>
      </w:r>
      <w:r w:rsidRPr="00E7206A">
        <w:rPr>
          <w:szCs w:val="22"/>
        </w:rPr>
        <w:t xml:space="preserve"> umístěna na adrese </w:t>
      </w:r>
      <w:r w:rsidR="0023644A">
        <w:rPr>
          <w:b/>
          <w:szCs w:val="22"/>
        </w:rPr>
        <w:t>XXX</w:t>
      </w:r>
      <w:r w:rsidRPr="00E7206A">
        <w:rPr>
          <w:szCs w:val="22"/>
        </w:rPr>
        <w:t xml:space="preserve">, telefonní kontakt </w:t>
      </w:r>
      <w:r>
        <w:rPr>
          <w:b/>
          <w:szCs w:val="22"/>
        </w:rPr>
        <w:t>+420</w:t>
      </w:r>
      <w:r w:rsidR="004B7E8E">
        <w:rPr>
          <w:b/>
          <w:szCs w:val="22"/>
        </w:rPr>
        <w:t> </w:t>
      </w:r>
      <w:r w:rsidR="0023644A">
        <w:rPr>
          <w:b/>
          <w:szCs w:val="22"/>
        </w:rPr>
        <w:t>XXX</w:t>
      </w:r>
      <w:r>
        <w:rPr>
          <w:b/>
          <w:szCs w:val="22"/>
        </w:rPr>
        <w:t xml:space="preserve">. </w:t>
      </w:r>
      <w:r w:rsidRPr="00E7206A">
        <w:rPr>
          <w:szCs w:val="22"/>
        </w:rPr>
        <w:t xml:space="preserve">ČP je kdykoliv oprávněna přistoupit ke změně řídící pošty. V takovém případě bude Zástupce o provedené změně informován v předstihu písemnou formou.   </w:t>
      </w:r>
    </w:p>
    <w:p w14:paraId="6F4C021F" w14:textId="77777777" w:rsidR="004D6F27" w:rsidRDefault="004D6F27" w:rsidP="004D6F27">
      <w:pPr>
        <w:pStyle w:val="Zkladntext2"/>
        <w:numPr>
          <w:ilvl w:val="1"/>
          <w:numId w:val="8"/>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14:paraId="51FA5A4B" w14:textId="77777777" w:rsidR="004D6F27" w:rsidRDefault="004D6F27" w:rsidP="004D6F27">
      <w:pPr>
        <w:pStyle w:val="Zkladntext2"/>
        <w:numPr>
          <w:ilvl w:val="1"/>
          <w:numId w:val="8"/>
        </w:numPr>
        <w:spacing w:after="120" w:line="260" w:lineRule="exact"/>
        <w:ind w:left="624" w:hanging="624"/>
        <w:rPr>
          <w:szCs w:val="22"/>
        </w:rPr>
      </w:pPr>
      <w:r w:rsidRPr="00CD5A88">
        <w:rPr>
          <w:szCs w:val="22"/>
        </w:rPr>
        <w:t>Č</w:t>
      </w:r>
      <w:r>
        <w:rPr>
          <w:szCs w:val="22"/>
        </w:rPr>
        <w:t>P</w:t>
      </w:r>
      <w:r w:rsidRPr="00CD5A88">
        <w:rPr>
          <w:szCs w:val="22"/>
        </w:rPr>
        <w:t xml:space="preserve"> prohlašuje, že je oprávněna Zástupce zmocnit k jednání jménem subjektů uvedených v </w:t>
      </w:r>
      <w:r>
        <w:rPr>
          <w:szCs w:val="22"/>
        </w:rPr>
        <w:t>p</w:t>
      </w:r>
      <w:r w:rsidRPr="00CD5A88">
        <w:rPr>
          <w:szCs w:val="22"/>
        </w:rPr>
        <w:t xml:space="preserve">říloze č. </w:t>
      </w:r>
      <w:r>
        <w:rPr>
          <w:szCs w:val="22"/>
        </w:rPr>
        <w:t>1</w:t>
      </w:r>
      <w:r w:rsidRPr="00CD5A88">
        <w:rPr>
          <w:szCs w:val="22"/>
        </w:rPr>
        <w:t xml:space="preserve"> v rozsahu uvedeném v příloze </w:t>
      </w:r>
      <w:r>
        <w:rPr>
          <w:szCs w:val="22"/>
        </w:rPr>
        <w:t xml:space="preserve">č. 2 </w:t>
      </w:r>
      <w:r w:rsidRPr="00CD5A88">
        <w:rPr>
          <w:szCs w:val="22"/>
        </w:rPr>
        <w:t>a přijímá odpovědnost za veškerou škodu, která by Zástupci vznikla v případě, pokud by se toto prohlášení ukázalo jako nepravdivé.</w:t>
      </w:r>
    </w:p>
    <w:p w14:paraId="0C66D2FB" w14:textId="77777777" w:rsidR="004D6F27" w:rsidRDefault="004D6F27" w:rsidP="004D6F27">
      <w:pPr>
        <w:pStyle w:val="Zkladntext2"/>
        <w:numPr>
          <w:ilvl w:val="1"/>
          <w:numId w:val="8"/>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5FB89197" w14:textId="77777777" w:rsidR="004D6F27" w:rsidRPr="00E7206A" w:rsidRDefault="004D6F27" w:rsidP="004D6F27">
      <w:pPr>
        <w:pStyle w:val="P-HEAD-ODST"/>
        <w:numPr>
          <w:ilvl w:val="0"/>
          <w:numId w:val="0"/>
        </w:numPr>
        <w:spacing w:after="120" w:line="260" w:lineRule="exact"/>
        <w:ind w:left="360"/>
        <w:jc w:val="left"/>
        <w:rPr>
          <w:rFonts w:ascii="Times New Roman" w:hAnsi="Times New Roman"/>
          <w:sz w:val="22"/>
          <w:szCs w:val="22"/>
        </w:rPr>
      </w:pPr>
    </w:p>
    <w:p w14:paraId="46B646B7" w14:textId="77777777" w:rsidR="004D6F27" w:rsidRPr="00E7206A" w:rsidRDefault="004D6F27" w:rsidP="004D6F27">
      <w:pPr>
        <w:pStyle w:val="P-HEAD-ODST"/>
        <w:numPr>
          <w:ilvl w:val="0"/>
          <w:numId w:val="8"/>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9C3B3CB" w14:textId="757089C0"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Tato Smlouva je uzavřena dnem podpisu a nabývá účinnosti dne </w:t>
      </w:r>
      <w:r w:rsidR="0023644A">
        <w:rPr>
          <w:b/>
          <w:bCs/>
          <w:szCs w:val="22"/>
        </w:rPr>
        <w:t>XXX</w:t>
      </w:r>
      <w:r w:rsidRPr="00E7206A">
        <w:rPr>
          <w:szCs w:val="22"/>
        </w:rPr>
        <w:t>. Tento den se považuje za počátek výkonu činnosti Zástupce na základě této Smlouvy. Tato Smlouva se uzavírá na dobu neurčitou. Zástupce se zavazuje na žádost banky uvedené v příloze č. 1 doručenou Zástupci prostřednictvím ČP pozastavit, omezit nebo ukončit zajišťování služeb pro banku uvedených v příloze č. 1, jestliže k tomu banku uvedenou v příloze č. 1 vyzve v rámci výkonu dohledu nad činností bank Česká národní banka.</w:t>
      </w:r>
    </w:p>
    <w:p w14:paraId="43D5605E"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14:paraId="5B81A022"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16E92872" w14:textId="77777777" w:rsidR="004D6F27" w:rsidRPr="00E7206A" w:rsidRDefault="004D6F27" w:rsidP="004D6F27">
      <w:pPr>
        <w:pStyle w:val="Zkladntext2"/>
        <w:spacing w:after="120" w:line="260" w:lineRule="exact"/>
        <w:ind w:left="624"/>
        <w:rPr>
          <w:szCs w:val="22"/>
        </w:rPr>
      </w:pPr>
      <w:r w:rsidRPr="00E7206A">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09C16D11"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5C81DBDF"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šest měsíců a počíná běžet dnem následujícím po doručení písemné výpovědi druhé Smluvní straně. </w:t>
      </w:r>
    </w:p>
    <w:p w14:paraId="4BC01BA4" w14:textId="77777777" w:rsidR="004B7E8E" w:rsidRDefault="004D6F27" w:rsidP="004D6F27">
      <w:pPr>
        <w:pStyle w:val="Zkladntext2"/>
        <w:numPr>
          <w:ilvl w:val="1"/>
          <w:numId w:val="8"/>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09487CD" w14:textId="21EE3DA8" w:rsidR="004D6F27" w:rsidRPr="004B7E8E" w:rsidRDefault="004D6F27" w:rsidP="004D6F27">
      <w:pPr>
        <w:pStyle w:val="Zkladntext2"/>
        <w:numPr>
          <w:ilvl w:val="1"/>
          <w:numId w:val="8"/>
        </w:numPr>
        <w:spacing w:after="120" w:line="260" w:lineRule="exact"/>
        <w:ind w:left="624" w:hanging="624"/>
        <w:rPr>
          <w:szCs w:val="22"/>
        </w:rPr>
      </w:pPr>
      <w:r w:rsidRPr="004B7E8E">
        <w:rPr>
          <w:szCs w:val="22"/>
        </w:rPr>
        <w:lastRenderedPageBreak/>
        <w:t>Od této Smlouvy je možné odstoupit také v důsledku:</w:t>
      </w:r>
    </w:p>
    <w:p w14:paraId="4D2A86C2" w14:textId="77777777" w:rsidR="004D6F27" w:rsidRPr="00D710CE" w:rsidRDefault="004D6F27" w:rsidP="004D6F27">
      <w:pPr>
        <w:pStyle w:val="Zkladntext2"/>
        <w:numPr>
          <w:ilvl w:val="2"/>
          <w:numId w:val="9"/>
        </w:numPr>
        <w:spacing w:after="120" w:line="260" w:lineRule="exact"/>
        <w:ind w:left="1418" w:hanging="284"/>
        <w:rPr>
          <w:szCs w:val="22"/>
        </w:rPr>
      </w:pPr>
      <w:r w:rsidRPr="00D710CE">
        <w:rPr>
          <w:szCs w:val="22"/>
        </w:rPr>
        <w:t xml:space="preserve">podstatného porušení této Smlouvy, nebo </w:t>
      </w:r>
    </w:p>
    <w:p w14:paraId="73809EA9" w14:textId="77777777" w:rsidR="004D6F27" w:rsidRPr="00D710CE" w:rsidRDefault="004D6F27" w:rsidP="004D6F27">
      <w:pPr>
        <w:pStyle w:val="Zkladntext2"/>
        <w:numPr>
          <w:ilvl w:val="2"/>
          <w:numId w:val="9"/>
        </w:numPr>
        <w:spacing w:after="120" w:line="260" w:lineRule="exact"/>
        <w:ind w:left="1418" w:hanging="284"/>
        <w:rPr>
          <w:szCs w:val="22"/>
        </w:rPr>
      </w:pPr>
      <w:r w:rsidRPr="00D710CE">
        <w:rPr>
          <w:szCs w:val="22"/>
        </w:rPr>
        <w:t>zahájení insolvenčního řízení na Zástupce nebo kdykoli v jeho průběhu.</w:t>
      </w:r>
    </w:p>
    <w:p w14:paraId="28539F99" w14:textId="77777777" w:rsidR="004D6F27" w:rsidRPr="00D710CE" w:rsidRDefault="004D6F27" w:rsidP="004D6F27">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1E8122" w14:textId="77777777" w:rsidR="004D6F27" w:rsidRDefault="004D6F27" w:rsidP="004D6F27">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4C4CB2F1"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3579AD3B"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17F77692" w14:textId="58020F1A"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banky uvedené v příloze č. 1, </w:t>
      </w:r>
      <w:r w:rsidRPr="00E7206A">
        <w:rPr>
          <w:b/>
          <w:szCs w:val="22"/>
        </w:rPr>
        <w:t xml:space="preserve">jménem operátorů uvedených v příloze č. 13 nebo jménem provozovatele okamžité loterie uvedeného v příloze č. 14 </w:t>
      </w:r>
      <w:r w:rsidRPr="00E7206A">
        <w:rPr>
          <w:szCs w:val="22"/>
        </w:rPr>
        <w:t>na základě této Smlouvy v rozporu se zákonem o poštovních službách, zákonem o bankách nebo jinými právními předpisy.</w:t>
      </w:r>
    </w:p>
    <w:p w14:paraId="0B8C731E" w14:textId="77777777" w:rsidR="004D6F27" w:rsidRPr="00E7206A" w:rsidRDefault="004D6F27" w:rsidP="004D6F27">
      <w:pPr>
        <w:pStyle w:val="Zkladntext2"/>
        <w:numPr>
          <w:ilvl w:val="1"/>
          <w:numId w:val="8"/>
        </w:numPr>
        <w:spacing w:after="120" w:line="260" w:lineRule="exact"/>
        <w:ind w:left="624" w:hanging="624"/>
        <w:rPr>
          <w:b/>
          <w:bCs/>
          <w:szCs w:val="22"/>
        </w:rPr>
      </w:pPr>
      <w:r w:rsidRPr="00E7206A">
        <w:rPr>
          <w:szCs w:val="22"/>
        </w:rPr>
        <w:t>Skutečnosti neupravené touto smlouvou se řídí ustanoveními Občanského zákoníku, zejména ustanoveními § 2483 a násl. (smlouva o obchodním zastoupení).</w:t>
      </w:r>
      <w:r w:rsidRPr="00E7206A">
        <w:rPr>
          <w:b/>
          <w:bCs/>
          <w:szCs w:val="22"/>
        </w:rPr>
        <w:t xml:space="preserve"> </w:t>
      </w:r>
    </w:p>
    <w:p w14:paraId="769119CC"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3797A36B"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4F650089"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70D2583D" w14:textId="20EA0204"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V případě rozporu mezi zněním této Smlouvy a zněním přílohy č. </w:t>
      </w:r>
      <w:r w:rsidRPr="00E631E5">
        <w:rPr>
          <w:b/>
          <w:szCs w:val="22"/>
        </w:rPr>
        <w:t>13, 14, 16</w:t>
      </w:r>
      <w:r>
        <w:rPr>
          <w:szCs w:val="22"/>
        </w:rPr>
        <w:t xml:space="preserve"> </w:t>
      </w:r>
      <w:r w:rsidRPr="00D866DD">
        <w:rPr>
          <w:b/>
          <w:szCs w:val="22"/>
        </w:rPr>
        <w:t>a 18</w:t>
      </w:r>
      <w:r w:rsidRPr="00D866DD">
        <w:rPr>
          <w:szCs w:val="22"/>
        </w:rPr>
        <w:t xml:space="preserve"> má př</w:t>
      </w:r>
      <w:r w:rsidRPr="00E7206A">
        <w:rPr>
          <w:szCs w:val="22"/>
        </w:rPr>
        <w:t xml:space="preserve">ednost znění těchto příloh. </w:t>
      </w:r>
    </w:p>
    <w:p w14:paraId="50901F82"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4415A81A" w14:textId="621F00CF"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 xml:space="preserve">Oprávnění k podpisu této Smlouvy </w:t>
      </w:r>
      <w:r w:rsidR="004B7E8E" w:rsidRPr="004B7E8E">
        <w:rPr>
          <w:b/>
          <w:bCs/>
          <w:szCs w:val="22"/>
        </w:rPr>
        <w:t>č. 2022/04062</w:t>
      </w:r>
      <w:r w:rsidRPr="00E7206A">
        <w:rPr>
          <w:szCs w:val="22"/>
        </w:rPr>
        <w:t xml:space="preserve"> dokládá: </w:t>
      </w:r>
    </w:p>
    <w:p w14:paraId="349903D3" w14:textId="6BB1EA4A" w:rsidR="004D6F27" w:rsidRPr="00E7206A" w:rsidRDefault="004D6F27" w:rsidP="004D6F27">
      <w:pPr>
        <w:pStyle w:val="Zkladntext2"/>
        <w:spacing w:after="120" w:line="260" w:lineRule="exact"/>
        <w:ind w:left="1418"/>
        <w:rPr>
          <w:szCs w:val="22"/>
        </w:rPr>
      </w:pPr>
      <w:r w:rsidRPr="00E7206A">
        <w:rPr>
          <w:szCs w:val="22"/>
        </w:rPr>
        <w:t xml:space="preserve">aktuálním výpisem z obchodního rejstříku nebo jeho ověřenou kopií  </w:t>
      </w:r>
    </w:p>
    <w:p w14:paraId="4DAD32D4" w14:textId="77777777" w:rsidR="004D6F27" w:rsidRPr="00E7206A" w:rsidRDefault="004D6F27" w:rsidP="004D6F27">
      <w:pPr>
        <w:pStyle w:val="Zkladntext2"/>
        <w:numPr>
          <w:ilvl w:val="1"/>
          <w:numId w:val="8"/>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14:paraId="0883DD3D"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45CB280E" w14:textId="77777777" w:rsidR="004D6F27" w:rsidRPr="00E7206A" w:rsidRDefault="004D6F27" w:rsidP="004D6F27">
      <w:pPr>
        <w:pStyle w:val="Zkladntext2"/>
        <w:numPr>
          <w:ilvl w:val="1"/>
          <w:numId w:val="8"/>
        </w:numPr>
        <w:spacing w:after="120" w:line="260" w:lineRule="exact"/>
        <w:ind w:left="624" w:hanging="624"/>
        <w:rPr>
          <w:szCs w:val="22"/>
        </w:rPr>
      </w:pPr>
      <w:r w:rsidRPr="00E7206A">
        <w:rPr>
          <w:szCs w:val="22"/>
        </w:rPr>
        <w:lastRenderedPageBreak/>
        <w:t>Nedílnou součástí této Smlouvy jsou následující přílohy:</w:t>
      </w:r>
    </w:p>
    <w:p w14:paraId="1DCC7216" w14:textId="77777777" w:rsidR="004D6F27" w:rsidRPr="00E7206A" w:rsidRDefault="004D6F27" w:rsidP="004D6F27">
      <w:pPr>
        <w:tabs>
          <w:tab w:val="left" w:pos="357"/>
        </w:tabs>
        <w:spacing w:after="120"/>
      </w:pPr>
      <w:r w:rsidRPr="00E7206A">
        <w:tab/>
      </w:r>
      <w:r w:rsidRPr="00E7206A">
        <w:tab/>
        <w:t xml:space="preserve">Příloha č. 1 </w:t>
      </w:r>
      <w:r w:rsidRPr="00E7206A">
        <w:tab/>
      </w:r>
      <w:r>
        <w:t xml:space="preserve">Následná </w:t>
      </w:r>
      <w:r w:rsidRPr="00E7206A">
        <w:t>plná moc</w:t>
      </w:r>
    </w:p>
    <w:p w14:paraId="47417708" w14:textId="77777777" w:rsidR="004D6F27" w:rsidRPr="00E7206A" w:rsidRDefault="004D6F27" w:rsidP="004D6F27">
      <w:pPr>
        <w:tabs>
          <w:tab w:val="left" w:pos="357"/>
        </w:tabs>
        <w:spacing w:after="120"/>
      </w:pPr>
      <w:r w:rsidRPr="00E7206A">
        <w:tab/>
      </w:r>
      <w:r w:rsidRPr="00E7206A">
        <w:tab/>
        <w:t>Příloha č. 2</w:t>
      </w:r>
      <w:r w:rsidRPr="00E7206A">
        <w:tab/>
        <w:t xml:space="preserve">Seznam ujednaných služeb a provizí </w:t>
      </w:r>
    </w:p>
    <w:p w14:paraId="35803ADC" w14:textId="77777777" w:rsidR="004D6F27" w:rsidRPr="00E7206A" w:rsidRDefault="004D6F27" w:rsidP="004D6F27">
      <w:pPr>
        <w:tabs>
          <w:tab w:val="left" w:pos="357"/>
        </w:tabs>
        <w:spacing w:after="120"/>
        <w:ind w:left="2124" w:hanging="1416"/>
      </w:pPr>
      <w:r w:rsidRPr="00E7206A">
        <w:t>Příloha č. 3</w:t>
      </w:r>
      <w:r w:rsidRPr="00E7206A">
        <w:tab/>
        <w:t>Základní podmínky poskytování služeb České pošty, s.p. třetím osobám prostřednictvím Zástupce</w:t>
      </w:r>
    </w:p>
    <w:p w14:paraId="135ED24E" w14:textId="77777777" w:rsidR="004D6F27" w:rsidRPr="00E7206A" w:rsidRDefault="004D6F27" w:rsidP="004D6F27">
      <w:pPr>
        <w:tabs>
          <w:tab w:val="left" w:pos="357"/>
        </w:tabs>
        <w:spacing w:after="120"/>
      </w:pPr>
      <w:r w:rsidRPr="00E7206A">
        <w:tab/>
      </w:r>
      <w:r w:rsidRPr="00E7206A">
        <w:tab/>
        <w:t>Příloha č. 4</w:t>
      </w:r>
      <w:r w:rsidRPr="00E7206A">
        <w:tab/>
        <w:t>Seznam pomůcek a inventáře</w:t>
      </w:r>
    </w:p>
    <w:p w14:paraId="37B6BFA5" w14:textId="77777777" w:rsidR="004D6F27" w:rsidRPr="00E7206A" w:rsidRDefault="004D6F27" w:rsidP="004D6F27">
      <w:pPr>
        <w:tabs>
          <w:tab w:val="left" w:pos="357"/>
        </w:tabs>
        <w:spacing w:after="120"/>
        <w:ind w:left="2124" w:hanging="1416"/>
      </w:pPr>
      <w:r w:rsidRPr="00E7206A">
        <w:t>Příloha č. 5</w:t>
      </w:r>
      <w:r w:rsidRPr="00E7206A">
        <w:tab/>
        <w:t>Seznam výpočetní techniky a softwarového vybavení</w:t>
      </w:r>
    </w:p>
    <w:p w14:paraId="78E2F774" w14:textId="49831CE7" w:rsidR="004D6F27" w:rsidRPr="00E7206A" w:rsidRDefault="004D6F27" w:rsidP="004D6F27">
      <w:pPr>
        <w:tabs>
          <w:tab w:val="left" w:pos="357"/>
        </w:tabs>
        <w:spacing w:after="120"/>
      </w:pPr>
      <w:r w:rsidRPr="00E7206A">
        <w:tab/>
      </w:r>
      <w:r w:rsidRPr="00E7206A">
        <w:tab/>
        <w:t>Příloha č. 6</w:t>
      </w:r>
      <w:r w:rsidRPr="00E7206A">
        <w:tab/>
        <w:t>Dohodnuté časy</w:t>
      </w:r>
    </w:p>
    <w:p w14:paraId="37EBB0FF" w14:textId="77777777" w:rsidR="004D6F27" w:rsidRPr="00E7206A" w:rsidRDefault="004D6F27" w:rsidP="004D6F27">
      <w:pPr>
        <w:tabs>
          <w:tab w:val="left" w:pos="357"/>
        </w:tabs>
        <w:spacing w:after="120"/>
        <w:ind w:left="2124" w:hanging="1416"/>
      </w:pPr>
      <w:r w:rsidRPr="00E7206A">
        <w:t>Příloha č. 8</w:t>
      </w:r>
      <w:r w:rsidRPr="00E7206A">
        <w:tab/>
        <w:t>Pravidla užívání loga ČP provozovateli pošt Partner a Seznam ochranných známek dle čl. 3 odst. 2</w:t>
      </w:r>
      <w:r>
        <w:t>4</w:t>
      </w:r>
      <w:r w:rsidRPr="00E7206A">
        <w:t xml:space="preserve"> Přílohy č. 3</w:t>
      </w:r>
    </w:p>
    <w:p w14:paraId="67F1FF33" w14:textId="77777777" w:rsidR="004D6F27" w:rsidRPr="00E7206A" w:rsidRDefault="004D6F27" w:rsidP="004D6F27">
      <w:pPr>
        <w:tabs>
          <w:tab w:val="left" w:pos="357"/>
        </w:tabs>
        <w:spacing w:after="120"/>
        <w:ind w:left="2124" w:hanging="1416"/>
      </w:pPr>
      <w:r w:rsidRPr="00E7206A">
        <w:t xml:space="preserve">Příloha č. 9 </w:t>
      </w:r>
      <w:r w:rsidRPr="00E7206A">
        <w:tab/>
        <w:t>Etický kodex České pošty, s.p.</w:t>
      </w:r>
    </w:p>
    <w:p w14:paraId="49D83C31" w14:textId="77777777" w:rsidR="004D6F27" w:rsidRPr="00E7206A" w:rsidRDefault="004D6F27" w:rsidP="004D6F27">
      <w:pPr>
        <w:tabs>
          <w:tab w:val="left" w:pos="357"/>
        </w:tabs>
        <w:spacing w:after="120"/>
        <w:ind w:left="2124" w:hanging="1416"/>
      </w:pPr>
      <w:r w:rsidRPr="00E7206A">
        <w:t>Příloha č. 10</w:t>
      </w:r>
      <w:r w:rsidRPr="00E7206A">
        <w:tab/>
        <w:t>Pravidla pro přijímání a poskytování darů a pohoštění</w:t>
      </w:r>
    </w:p>
    <w:p w14:paraId="0789F686" w14:textId="77777777" w:rsidR="004D6F27" w:rsidRPr="00E7206A" w:rsidRDefault="004D6F27" w:rsidP="004D6F27">
      <w:pPr>
        <w:tabs>
          <w:tab w:val="left" w:pos="357"/>
        </w:tabs>
        <w:spacing w:after="120"/>
        <w:ind w:left="2124" w:hanging="1416"/>
      </w:pPr>
      <w:r w:rsidRPr="00E7206A">
        <w:t>Příloha č. 11</w:t>
      </w:r>
      <w:r>
        <w:tab/>
      </w:r>
      <w:r w:rsidRPr="00E7206A">
        <w:t>Bezpečnostní příručka uživatele ICT ČP platná ke dni podpisu této Smlouvy</w:t>
      </w:r>
    </w:p>
    <w:p w14:paraId="52C33A89" w14:textId="77777777" w:rsidR="004D6F27" w:rsidRPr="00E7206A" w:rsidRDefault="004D6F27" w:rsidP="004D6F27">
      <w:pPr>
        <w:tabs>
          <w:tab w:val="left" w:pos="357"/>
        </w:tabs>
        <w:spacing w:after="120"/>
        <w:ind w:left="2124" w:hanging="1416"/>
      </w:pPr>
      <w:r w:rsidRPr="00E7206A">
        <w:t>Příloha č. 12</w:t>
      </w:r>
      <w:r w:rsidRPr="00E7206A">
        <w:tab/>
        <w:t xml:space="preserve">Režim a obsluha tísňového systému napojeného na datovou síť </w:t>
      </w:r>
    </w:p>
    <w:p w14:paraId="26A97B07" w14:textId="66BB2E07" w:rsidR="004D6F27" w:rsidRPr="00E7206A" w:rsidRDefault="004D6F27" w:rsidP="004D6F27">
      <w:pPr>
        <w:tabs>
          <w:tab w:val="left" w:pos="357"/>
        </w:tabs>
        <w:spacing w:after="120"/>
        <w:ind w:left="2124" w:hanging="1416"/>
      </w:pPr>
      <w:r w:rsidRPr="00E7206A">
        <w:t>Příloha č. 13</w:t>
      </w:r>
      <w:r w:rsidRPr="00E7206A">
        <w:tab/>
        <w:t xml:space="preserve">Pravidla poskytování služby On-line dobíjení předplacených SIM karet </w:t>
      </w:r>
    </w:p>
    <w:p w14:paraId="4EE18C8A" w14:textId="13DB77E5" w:rsidR="004D6F27" w:rsidRPr="00E7206A" w:rsidRDefault="004D6F27" w:rsidP="004D6F27">
      <w:pPr>
        <w:tabs>
          <w:tab w:val="left" w:pos="357"/>
        </w:tabs>
        <w:spacing w:after="120"/>
        <w:ind w:left="2124" w:hanging="1416"/>
      </w:pPr>
      <w:r w:rsidRPr="00E7206A">
        <w:t>Příloha č. 14</w:t>
      </w:r>
      <w:r w:rsidRPr="00E7206A">
        <w:tab/>
        <w:t xml:space="preserve">Pravidla prodeje losů okamžitých loterií </w:t>
      </w:r>
    </w:p>
    <w:p w14:paraId="59E561B8" w14:textId="32E8EB06" w:rsidR="004D6F27" w:rsidRPr="00E7206A" w:rsidRDefault="004D6F27" w:rsidP="004D6F27">
      <w:pPr>
        <w:tabs>
          <w:tab w:val="left" w:pos="357"/>
        </w:tabs>
        <w:spacing w:after="120"/>
        <w:ind w:left="2124" w:hanging="1416"/>
      </w:pPr>
      <w:r w:rsidRPr="00E7206A">
        <w:t>Příloha č. 16</w:t>
      </w:r>
      <w:r w:rsidRPr="00E7206A">
        <w:tab/>
        <w:t xml:space="preserve">Pravidla prodeje kolkových známek </w:t>
      </w:r>
    </w:p>
    <w:p w14:paraId="4FE2BE96" w14:textId="7F962A95" w:rsidR="004D6F27" w:rsidRDefault="004D6F27" w:rsidP="004D6F27">
      <w:pPr>
        <w:tabs>
          <w:tab w:val="left" w:pos="357"/>
        </w:tabs>
        <w:spacing w:after="120"/>
        <w:ind w:left="2124" w:hanging="1416"/>
      </w:pPr>
      <w:r w:rsidRPr="00D9062D">
        <w:t xml:space="preserve">Příloha č. 18 </w:t>
      </w:r>
      <w:r w:rsidR="004B7E8E">
        <w:t xml:space="preserve">     </w:t>
      </w:r>
      <w:r w:rsidRPr="00D9062D">
        <w:t>Pravidla prodeje elektronických dálničních známek</w:t>
      </w:r>
    </w:p>
    <w:p w14:paraId="33D98F58" w14:textId="3C5CED00" w:rsidR="004D6F27" w:rsidRDefault="004D6F27" w:rsidP="004D6F27">
      <w:pPr>
        <w:tabs>
          <w:tab w:val="left" w:pos="357"/>
        </w:tabs>
        <w:spacing w:after="120"/>
        <w:ind w:left="2124" w:hanging="1416"/>
      </w:pPr>
    </w:p>
    <w:p w14:paraId="53FCDE28" w14:textId="26E39779" w:rsidR="004D6F27" w:rsidRDefault="004D6F27" w:rsidP="004D6F27">
      <w:pPr>
        <w:tabs>
          <w:tab w:val="left" w:pos="357"/>
        </w:tabs>
        <w:spacing w:after="120"/>
        <w:ind w:left="2124" w:hanging="1416"/>
      </w:pPr>
    </w:p>
    <w:p w14:paraId="48B66C2A" w14:textId="77777777" w:rsidR="004D6F27" w:rsidRDefault="004D6F27" w:rsidP="004D6F27">
      <w:pPr>
        <w:tabs>
          <w:tab w:val="left" w:pos="357"/>
        </w:tabs>
        <w:spacing w:after="120"/>
        <w:ind w:left="2124" w:hanging="1416"/>
      </w:pPr>
    </w:p>
    <w:tbl>
      <w:tblPr>
        <w:tblW w:w="0" w:type="auto"/>
        <w:tblLook w:val="00A0" w:firstRow="1" w:lastRow="0" w:firstColumn="1" w:lastColumn="0" w:noHBand="0" w:noVBand="0"/>
      </w:tblPr>
      <w:tblGrid>
        <w:gridCol w:w="4570"/>
        <w:gridCol w:w="4502"/>
      </w:tblGrid>
      <w:tr w:rsidR="004D6F27" w14:paraId="625C356D" w14:textId="77777777" w:rsidTr="00697A7D">
        <w:trPr>
          <w:trHeight w:val="709"/>
        </w:trPr>
        <w:tc>
          <w:tcPr>
            <w:tcW w:w="4570" w:type="dxa"/>
          </w:tcPr>
          <w:p w14:paraId="410DD8DB" w14:textId="77777777" w:rsidR="004D6F27" w:rsidRDefault="004D6F27" w:rsidP="00697A7D">
            <w:pPr>
              <w:pStyle w:val="cpodstavecslovan1"/>
              <w:numPr>
                <w:ilvl w:val="0"/>
                <w:numId w:val="0"/>
              </w:numPr>
            </w:pPr>
          </w:p>
          <w:p w14:paraId="2193AC98" w14:textId="12564EFA" w:rsidR="004D6F27" w:rsidRDefault="004D6F27" w:rsidP="00697A7D">
            <w:pPr>
              <w:pStyle w:val="cpodstavecslovan1"/>
              <w:numPr>
                <w:ilvl w:val="0"/>
                <w:numId w:val="0"/>
              </w:numPr>
            </w:pPr>
            <w:r>
              <w:t>V Praze dne</w:t>
            </w:r>
          </w:p>
        </w:tc>
        <w:tc>
          <w:tcPr>
            <w:tcW w:w="4502" w:type="dxa"/>
          </w:tcPr>
          <w:p w14:paraId="3950F785" w14:textId="77777777" w:rsidR="004D6F27" w:rsidRDefault="004D6F27" w:rsidP="00697A7D">
            <w:pPr>
              <w:pStyle w:val="cpodstavecslovan1"/>
              <w:numPr>
                <w:ilvl w:val="0"/>
                <w:numId w:val="0"/>
              </w:numPr>
            </w:pPr>
          </w:p>
          <w:p w14:paraId="72347AE9" w14:textId="74D05C44" w:rsidR="004D6F27" w:rsidRDefault="004D6F27" w:rsidP="00697A7D">
            <w:pPr>
              <w:pStyle w:val="cpodstavecslovan1"/>
              <w:numPr>
                <w:ilvl w:val="0"/>
                <w:numId w:val="0"/>
              </w:numPr>
            </w:pPr>
            <w:r>
              <w:t xml:space="preserve">V </w:t>
            </w:r>
            <w:r w:rsidR="004B7E8E">
              <w:t xml:space="preserve">                              </w:t>
            </w:r>
            <w:r>
              <w:t xml:space="preserve"> dne </w:t>
            </w:r>
          </w:p>
        </w:tc>
      </w:tr>
      <w:tr w:rsidR="004D6F27" w14:paraId="5DDBEFC3" w14:textId="77777777" w:rsidTr="00697A7D">
        <w:trPr>
          <w:trHeight w:val="703"/>
        </w:trPr>
        <w:tc>
          <w:tcPr>
            <w:tcW w:w="4570" w:type="dxa"/>
          </w:tcPr>
          <w:p w14:paraId="067A8F50" w14:textId="77777777" w:rsidR="004D6F27" w:rsidRDefault="004D6F27" w:rsidP="00697A7D">
            <w:pPr>
              <w:pStyle w:val="cpodstavecslovan1"/>
              <w:numPr>
                <w:ilvl w:val="0"/>
                <w:numId w:val="0"/>
              </w:numPr>
            </w:pPr>
            <w:r>
              <w:t>za ČP:</w:t>
            </w:r>
          </w:p>
        </w:tc>
        <w:tc>
          <w:tcPr>
            <w:tcW w:w="4502" w:type="dxa"/>
          </w:tcPr>
          <w:p w14:paraId="3029449D" w14:textId="77777777" w:rsidR="004D6F27" w:rsidRDefault="004D6F27" w:rsidP="00697A7D">
            <w:pPr>
              <w:pStyle w:val="cpodstavecslovan1"/>
              <w:numPr>
                <w:ilvl w:val="0"/>
                <w:numId w:val="0"/>
              </w:numPr>
            </w:pPr>
            <w:r>
              <w:t>za Zástupce:</w:t>
            </w:r>
          </w:p>
          <w:p w14:paraId="5E9F054F" w14:textId="77777777" w:rsidR="004D6F27" w:rsidRDefault="004D6F27" w:rsidP="00697A7D">
            <w:pPr>
              <w:pStyle w:val="cpodstavecslovan1"/>
              <w:numPr>
                <w:ilvl w:val="0"/>
                <w:numId w:val="0"/>
              </w:numPr>
            </w:pPr>
          </w:p>
          <w:p w14:paraId="0A7D5488" w14:textId="77777777" w:rsidR="004D6F27" w:rsidRDefault="004D6F27" w:rsidP="00697A7D">
            <w:pPr>
              <w:pStyle w:val="cpodstavecslovan1"/>
              <w:numPr>
                <w:ilvl w:val="0"/>
                <w:numId w:val="0"/>
              </w:numPr>
            </w:pPr>
          </w:p>
          <w:p w14:paraId="26D89514" w14:textId="159B8656" w:rsidR="004D6F27" w:rsidRDefault="004D6F27" w:rsidP="00697A7D">
            <w:pPr>
              <w:pStyle w:val="cpodstavecslovan1"/>
              <w:numPr>
                <w:ilvl w:val="0"/>
                <w:numId w:val="0"/>
              </w:numPr>
            </w:pPr>
          </w:p>
        </w:tc>
      </w:tr>
      <w:tr w:rsidR="004D6F27" w14:paraId="5936CF3B" w14:textId="77777777" w:rsidTr="00697A7D">
        <w:trPr>
          <w:trHeight w:val="20"/>
        </w:trPr>
        <w:tc>
          <w:tcPr>
            <w:tcW w:w="4570" w:type="dxa"/>
          </w:tcPr>
          <w:p w14:paraId="598A0153" w14:textId="77777777" w:rsidR="004D6F27" w:rsidRDefault="004D6F27" w:rsidP="00697A7D">
            <w:pPr>
              <w:pStyle w:val="cpodstavecslovan1"/>
              <w:numPr>
                <w:ilvl w:val="0"/>
                <w:numId w:val="0"/>
              </w:numPr>
              <w:pBdr>
                <w:bottom w:val="single" w:sz="6" w:space="1" w:color="auto"/>
              </w:pBdr>
            </w:pPr>
          </w:p>
          <w:p w14:paraId="1E61C62A" w14:textId="77777777" w:rsidR="004D6F27" w:rsidRDefault="004D6F27" w:rsidP="00697A7D">
            <w:pPr>
              <w:pStyle w:val="cpodstavecslovan1"/>
              <w:numPr>
                <w:ilvl w:val="0"/>
                <w:numId w:val="0"/>
              </w:numPr>
              <w:pBdr>
                <w:bottom w:val="single" w:sz="6" w:space="1" w:color="auto"/>
              </w:pBdr>
            </w:pPr>
          </w:p>
          <w:p w14:paraId="27FBFA26" w14:textId="77777777" w:rsidR="004D6F27" w:rsidRDefault="004D6F27" w:rsidP="00697A7D">
            <w:pPr>
              <w:pStyle w:val="cpodstavecslovan1"/>
              <w:numPr>
                <w:ilvl w:val="0"/>
                <w:numId w:val="0"/>
              </w:numPr>
            </w:pPr>
          </w:p>
        </w:tc>
        <w:tc>
          <w:tcPr>
            <w:tcW w:w="4502" w:type="dxa"/>
          </w:tcPr>
          <w:p w14:paraId="08B842D3" w14:textId="77777777" w:rsidR="004D6F27" w:rsidRDefault="004D6F27" w:rsidP="00697A7D">
            <w:pPr>
              <w:pStyle w:val="cpodstavecslovan1"/>
              <w:numPr>
                <w:ilvl w:val="0"/>
                <w:numId w:val="0"/>
              </w:numPr>
              <w:pBdr>
                <w:bottom w:val="single" w:sz="6" w:space="1" w:color="auto"/>
              </w:pBdr>
            </w:pPr>
          </w:p>
          <w:p w14:paraId="1FE842EA" w14:textId="77777777" w:rsidR="004D6F27" w:rsidRDefault="004D6F27" w:rsidP="00697A7D">
            <w:pPr>
              <w:pStyle w:val="cpodstavecslovan1"/>
              <w:numPr>
                <w:ilvl w:val="0"/>
                <w:numId w:val="0"/>
              </w:numPr>
              <w:pBdr>
                <w:bottom w:val="single" w:sz="6" w:space="1" w:color="auto"/>
              </w:pBdr>
            </w:pPr>
          </w:p>
          <w:p w14:paraId="2C5BCF92" w14:textId="77777777" w:rsidR="004D6F27" w:rsidRDefault="004D6F27" w:rsidP="00697A7D">
            <w:pPr>
              <w:pStyle w:val="cpodstavecslovan1"/>
              <w:numPr>
                <w:ilvl w:val="0"/>
                <w:numId w:val="0"/>
              </w:numPr>
            </w:pPr>
          </w:p>
        </w:tc>
      </w:tr>
      <w:tr w:rsidR="004D6F27" w14:paraId="4135140C" w14:textId="77777777" w:rsidTr="00697A7D">
        <w:tc>
          <w:tcPr>
            <w:tcW w:w="4570" w:type="dxa"/>
          </w:tcPr>
          <w:p w14:paraId="26B8F74E" w14:textId="77777777" w:rsidR="004D6F27" w:rsidRPr="004D6F27" w:rsidRDefault="004D6F27" w:rsidP="004D6F27">
            <w:pPr>
              <w:pStyle w:val="cpodstavecslovan1"/>
              <w:numPr>
                <w:ilvl w:val="0"/>
                <w:numId w:val="0"/>
              </w:numPr>
              <w:spacing w:after="0"/>
              <w:jc w:val="center"/>
              <w:rPr>
                <w:iCs/>
                <w:color w:val="000000" w:themeColor="text1"/>
              </w:rPr>
            </w:pPr>
            <w:r w:rsidRPr="004D6F27">
              <w:rPr>
                <w:iCs/>
                <w:color w:val="000000" w:themeColor="text1"/>
              </w:rPr>
              <w:t>Ing. Pavla Nešpůrková</w:t>
            </w:r>
          </w:p>
          <w:p w14:paraId="20F44241" w14:textId="77777777" w:rsidR="004D6F27" w:rsidRPr="004D6F27" w:rsidRDefault="004D6F27" w:rsidP="004D6F27">
            <w:pPr>
              <w:pStyle w:val="cpodstavecslovan1"/>
              <w:numPr>
                <w:ilvl w:val="0"/>
                <w:numId w:val="0"/>
              </w:numPr>
              <w:spacing w:after="0"/>
              <w:jc w:val="center"/>
              <w:rPr>
                <w:iCs/>
              </w:rPr>
            </w:pPr>
            <w:r w:rsidRPr="004D6F27">
              <w:rPr>
                <w:iCs/>
                <w:color w:val="000000" w:themeColor="text1"/>
              </w:rPr>
              <w:t xml:space="preserve">manažerka specializovaného útvaru </w:t>
            </w:r>
            <w:r w:rsidRPr="004D6F27">
              <w:rPr>
                <w:iCs/>
                <w:color w:val="000000" w:themeColor="text1"/>
              </w:rPr>
              <w:br/>
              <w:t xml:space="preserve">správa externích sítí </w:t>
            </w:r>
          </w:p>
        </w:tc>
        <w:tc>
          <w:tcPr>
            <w:tcW w:w="4502" w:type="dxa"/>
          </w:tcPr>
          <w:p w14:paraId="559E8610" w14:textId="2C91CBE4" w:rsidR="004D6F27" w:rsidRPr="004D6F27" w:rsidRDefault="00EB41D1" w:rsidP="004D6F27">
            <w:pPr>
              <w:pStyle w:val="cpodstavecslovan1"/>
              <w:numPr>
                <w:ilvl w:val="0"/>
                <w:numId w:val="0"/>
              </w:numPr>
              <w:spacing w:after="0"/>
              <w:jc w:val="center"/>
              <w:rPr>
                <w:iCs/>
              </w:rPr>
            </w:pPr>
            <w:r>
              <w:rPr>
                <w:iCs/>
                <w:noProof/>
              </w:rPr>
              <w:t>XXX</w:t>
            </w:r>
          </w:p>
          <w:p w14:paraId="3D89F478" w14:textId="27FE8B66" w:rsidR="004D6F27" w:rsidRPr="004D6F27" w:rsidRDefault="00EB41D1" w:rsidP="004D6F27">
            <w:pPr>
              <w:pStyle w:val="cpodstavecslovan1"/>
              <w:numPr>
                <w:ilvl w:val="0"/>
                <w:numId w:val="0"/>
              </w:numPr>
              <w:spacing w:after="0"/>
              <w:jc w:val="center"/>
              <w:rPr>
                <w:iCs/>
                <w:noProof/>
              </w:rPr>
            </w:pPr>
            <w:r>
              <w:rPr>
                <w:iCs/>
                <w:noProof/>
              </w:rPr>
              <w:t>XXX</w:t>
            </w:r>
          </w:p>
          <w:p w14:paraId="70748592" w14:textId="77777777" w:rsidR="004D6F27" w:rsidRPr="004D6F27" w:rsidRDefault="004D6F27" w:rsidP="004D6F27">
            <w:pPr>
              <w:pStyle w:val="cpodstavecslovan1"/>
              <w:numPr>
                <w:ilvl w:val="0"/>
                <w:numId w:val="0"/>
              </w:numPr>
              <w:spacing w:after="0"/>
              <w:jc w:val="center"/>
              <w:rPr>
                <w:iCs/>
                <w:noProof/>
              </w:rPr>
            </w:pPr>
          </w:p>
        </w:tc>
      </w:tr>
    </w:tbl>
    <w:p w14:paraId="42093A61" w14:textId="76BC299F" w:rsidR="003E0E92" w:rsidRPr="00460E56" w:rsidRDefault="003E0E92" w:rsidP="004D6F27">
      <w:pPr>
        <w:pStyle w:val="cpodstavecslovan1"/>
        <w:numPr>
          <w:ilvl w:val="0"/>
          <w:numId w:val="0"/>
        </w:numPr>
        <w:ind w:left="624"/>
        <w:rPr>
          <w:color w:val="FF6600"/>
        </w:rPr>
      </w:pPr>
    </w:p>
    <w:sectPr w:rsidR="003E0E92" w:rsidRPr="00460E56" w:rsidSect="003C5BF8">
      <w:headerReference w:type="default" r:id="rId12"/>
      <w:footerReference w:type="default" r:id="rId13"/>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8F3B3" w14:textId="77777777" w:rsidR="00E8667F" w:rsidRDefault="00E8667F" w:rsidP="00BB2C84">
      <w:pPr>
        <w:spacing w:after="0" w:line="240" w:lineRule="auto"/>
      </w:pPr>
      <w:r>
        <w:separator/>
      </w:r>
    </w:p>
  </w:endnote>
  <w:endnote w:type="continuationSeparator" w:id="0">
    <w:p w14:paraId="7178E2F4" w14:textId="77777777" w:rsidR="00E8667F" w:rsidRDefault="00E8667F"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ACE7"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356DCE38"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2E530" w14:textId="77777777" w:rsidR="00E8667F" w:rsidRDefault="00E8667F" w:rsidP="00BB2C84">
      <w:pPr>
        <w:spacing w:after="0" w:line="240" w:lineRule="auto"/>
      </w:pPr>
      <w:r>
        <w:separator/>
      </w:r>
    </w:p>
  </w:footnote>
  <w:footnote w:type="continuationSeparator" w:id="0">
    <w:p w14:paraId="5549F6EA" w14:textId="77777777" w:rsidR="00E8667F" w:rsidRDefault="00E8667F"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7491" w14:textId="77777777" w:rsidR="00BB2C84" w:rsidRPr="00157D8C" w:rsidRDefault="00E22101" w:rsidP="000F3BA8">
    <w:pPr>
      <w:pStyle w:val="Zhlav"/>
      <w:tabs>
        <w:tab w:val="clear" w:pos="4536"/>
        <w:tab w:val="clear" w:pos="9072"/>
      </w:tabs>
      <w:jc w:val="left"/>
    </w:pPr>
    <w:r w:rsidRPr="00696A65">
      <w:rPr>
        <w:noProof/>
        <w:color w:val="002776"/>
        <w:szCs w:val="26"/>
      </w:rPr>
      <mc:AlternateContent>
        <mc:Choice Requires="wps">
          <w:drawing>
            <wp:anchor distT="45720" distB="45720" distL="114300" distR="114300" simplePos="0" relativeHeight="251658240" behindDoc="0" locked="0" layoutInCell="1" allowOverlap="1" wp14:anchorId="544F98CD" wp14:editId="0CA5E238">
              <wp:simplePos x="0" y="0"/>
              <wp:positionH relativeFrom="page">
                <wp:posOffset>979170</wp:posOffset>
              </wp:positionH>
              <wp:positionV relativeFrom="page">
                <wp:posOffset>597535</wp:posOffset>
              </wp:positionV>
              <wp:extent cx="3646800" cy="4464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0" cy="446400"/>
                      </a:xfrm>
                      <a:prstGeom prst="rect">
                        <a:avLst/>
                      </a:prstGeom>
                      <a:noFill/>
                      <a:ln w="9525">
                        <a:noFill/>
                        <a:miter lim="800000"/>
                        <a:headEnd/>
                        <a:tailEnd/>
                      </a:ln>
                    </wps:spPr>
                    <wps:txbx>
                      <w:txbxContent>
                        <w:p w14:paraId="5C8108B8" w14:textId="5998B7C2" w:rsidR="00E22101" w:rsidRPr="00E8038A" w:rsidRDefault="000F3BA8" w:rsidP="000F3BA8">
                          <w:pPr>
                            <w:jc w:val="left"/>
                            <w:rPr>
                              <w:rFonts w:asciiTheme="minorHAnsi" w:hAnsiTheme="minorHAnsi" w:cstheme="minorHAnsi"/>
                              <w:color w:val="000000" w:themeColor="text1"/>
                            </w:rPr>
                          </w:pPr>
                          <w:r>
                            <w:rPr>
                              <w:rFonts w:ascii="Arial" w:hAnsi="Arial" w:cs="Arial"/>
                              <w:noProof/>
                            </w:rPr>
                            <w:t xml:space="preserve">Smlouva o zajištění služeb pro Českou poštu, s. p. </w:t>
                          </w:r>
                          <w:r w:rsidRPr="00E8038A">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Pr>
                              <w:rFonts w:ascii="Arial" w:hAnsi="Arial" w:cs="Arial"/>
                            </w:rPr>
                            <w:t xml:space="preserve"> </w:t>
                          </w:r>
                          <w:r w:rsidR="0053150E">
                            <w:rPr>
                              <w:rFonts w:ascii="Arial" w:hAnsi="Arial" w:cs="Arial"/>
                            </w:rPr>
                            <w:t>č</w:t>
                          </w:r>
                          <w:r>
                            <w:rPr>
                              <w:rFonts w:ascii="Arial" w:hAnsi="Arial" w:cs="Arial"/>
                            </w:rPr>
                            <w:t xml:space="preserve">. </w:t>
                          </w:r>
                          <w:r w:rsidR="005A10EC">
                            <w:rPr>
                              <w:rFonts w:ascii="Arial" w:hAnsi="Arial" w:cs="Arial"/>
                            </w:rPr>
                            <w:t>2022</w:t>
                          </w:r>
                          <w:r>
                            <w:rPr>
                              <w:rFonts w:ascii="Arial" w:hAnsi="Arial" w:cs="Arial"/>
                            </w:rPr>
                            <w:t>/</w:t>
                          </w:r>
                          <w:r w:rsidR="005A10EC">
                            <w:rPr>
                              <w:rFonts w:ascii="Arial" w:hAnsi="Arial" w:cs="Arial"/>
                            </w:rPr>
                            <w:t>04062                       KRÁSNÁ HORA (JM/MJ)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F98CD" id="_x0000_t202" coordsize="21600,21600" o:spt="202" path="m,l,21600r21600,l21600,xe">
              <v:stroke joinstyle="miter"/>
              <v:path gradientshapeok="t" o:connecttype="rect"/>
            </v:shapetype>
            <v:shape id="Textové pole 2" o:spid="_x0000_s1026" type="#_x0000_t202" style="position:absolute;margin-left:77.1pt;margin-top:47.05pt;width:287.15pt;height:35.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" filled="f" stroked="f">
              <v:textbox>
                <w:txbxContent>
                  <w:p w14:paraId="5C8108B8" w14:textId="5998B7C2" w:rsidR="00E22101" w:rsidRPr="00E8038A" w:rsidRDefault="000F3BA8" w:rsidP="000F3BA8">
                    <w:pPr>
                      <w:jc w:val="left"/>
                      <w:rPr>
                        <w:rFonts w:asciiTheme="minorHAnsi" w:hAnsiTheme="minorHAnsi" w:cstheme="minorHAnsi"/>
                        <w:color w:val="000000" w:themeColor="text1"/>
                      </w:rPr>
                    </w:pPr>
                    <w:r>
                      <w:rPr>
                        <w:rFonts w:ascii="Arial" w:hAnsi="Arial" w:cs="Arial"/>
                        <w:noProof/>
                      </w:rPr>
                      <w:t xml:space="preserve">Smlouva o zajištění služeb pro Českou poštu, s. p. </w:t>
                    </w:r>
                    <w:r w:rsidRPr="00E8038A">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Pr>
                        <w:rFonts w:ascii="Arial" w:hAnsi="Arial" w:cs="Arial"/>
                      </w:rPr>
                      <w:t xml:space="preserve"> </w:t>
                    </w:r>
                    <w:r w:rsidR="0053150E">
                      <w:rPr>
                        <w:rFonts w:ascii="Arial" w:hAnsi="Arial" w:cs="Arial"/>
                      </w:rPr>
                      <w:t>č</w:t>
                    </w:r>
                    <w:r>
                      <w:rPr>
                        <w:rFonts w:ascii="Arial" w:hAnsi="Arial" w:cs="Arial"/>
                      </w:rPr>
                      <w:t xml:space="preserve">. </w:t>
                    </w:r>
                    <w:r w:rsidR="005A10EC">
                      <w:rPr>
                        <w:rFonts w:ascii="Arial" w:hAnsi="Arial" w:cs="Arial"/>
                      </w:rPr>
                      <w:t>2022</w:t>
                    </w:r>
                    <w:r>
                      <w:rPr>
                        <w:rFonts w:ascii="Arial" w:hAnsi="Arial" w:cs="Arial"/>
                      </w:rPr>
                      <w:t>/</w:t>
                    </w:r>
                    <w:r w:rsidR="005A10EC">
                      <w:rPr>
                        <w:rFonts w:ascii="Arial" w:hAnsi="Arial" w:cs="Arial"/>
                      </w:rPr>
                      <w:t>04062                       KRÁSNÁ HORA (JM/MJ)</w:t>
                    </w:r>
                  </w:p>
                </w:txbxContent>
              </v:textbox>
              <w10:wrap type="square" anchorx="page" anchory="page"/>
            </v:shape>
          </w:pict>
        </mc:Fallback>
      </mc:AlternateContent>
    </w:r>
    <w:r w:rsidR="0094551A">
      <w:rPr>
        <w:noProof/>
      </w:rPr>
      <w:drawing>
        <wp:anchor distT="0" distB="0" distL="114300" distR="114300" simplePos="0" relativeHeight="251660288" behindDoc="1" locked="0" layoutInCell="1" allowOverlap="1" wp14:anchorId="52E4277B" wp14:editId="15CB68D0">
          <wp:simplePos x="0" y="0"/>
          <wp:positionH relativeFrom="page">
            <wp:posOffset>694690</wp:posOffset>
          </wp:positionH>
          <wp:positionV relativeFrom="margin">
            <wp:posOffset>-1080135</wp:posOffset>
          </wp:positionV>
          <wp:extent cx="6166800" cy="846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DAC8C4B8"/>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b w:val="0"/>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916D33"/>
    <w:multiLevelType w:val="multilevel"/>
    <w:tmpl w:val="8BA26D6A"/>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3"/>
  </w:num>
  <w:num w:numId="3">
    <w:abstractNumId w:val="4"/>
  </w:num>
  <w:num w:numId="4">
    <w:abstractNumId w:val="7"/>
  </w:num>
  <w:num w:numId="5">
    <w:abstractNumId w:val="5"/>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27"/>
    <w:rsid w:val="00054997"/>
    <w:rsid w:val="00095D0C"/>
    <w:rsid w:val="000E241F"/>
    <w:rsid w:val="000E6D75"/>
    <w:rsid w:val="000F3BA8"/>
    <w:rsid w:val="001103E9"/>
    <w:rsid w:val="001204DD"/>
    <w:rsid w:val="00157D8C"/>
    <w:rsid w:val="00160A6D"/>
    <w:rsid w:val="0018448B"/>
    <w:rsid w:val="00191C10"/>
    <w:rsid w:val="00195E4B"/>
    <w:rsid w:val="002235CC"/>
    <w:rsid w:val="00232CBE"/>
    <w:rsid w:val="0023644A"/>
    <w:rsid w:val="002736D1"/>
    <w:rsid w:val="00304018"/>
    <w:rsid w:val="00355FFC"/>
    <w:rsid w:val="00395BA6"/>
    <w:rsid w:val="003C5BF8"/>
    <w:rsid w:val="003E0E92"/>
    <w:rsid w:val="003E78DD"/>
    <w:rsid w:val="0040012A"/>
    <w:rsid w:val="004433EA"/>
    <w:rsid w:val="00460E56"/>
    <w:rsid w:val="004B7E8E"/>
    <w:rsid w:val="004D6F27"/>
    <w:rsid w:val="004F0108"/>
    <w:rsid w:val="00501F22"/>
    <w:rsid w:val="005031D1"/>
    <w:rsid w:val="00513FD5"/>
    <w:rsid w:val="0053150E"/>
    <w:rsid w:val="005746B6"/>
    <w:rsid w:val="005A10EC"/>
    <w:rsid w:val="005C58F3"/>
    <w:rsid w:val="005D75B7"/>
    <w:rsid w:val="00602989"/>
    <w:rsid w:val="0066614B"/>
    <w:rsid w:val="0067622E"/>
    <w:rsid w:val="0068428C"/>
    <w:rsid w:val="0069684D"/>
    <w:rsid w:val="006A4E6B"/>
    <w:rsid w:val="006B13BF"/>
    <w:rsid w:val="00705DEA"/>
    <w:rsid w:val="00731911"/>
    <w:rsid w:val="00766EE8"/>
    <w:rsid w:val="007850CE"/>
    <w:rsid w:val="00786E3F"/>
    <w:rsid w:val="007A1D5C"/>
    <w:rsid w:val="007B0FDA"/>
    <w:rsid w:val="007D2C36"/>
    <w:rsid w:val="007D777B"/>
    <w:rsid w:val="007E36E6"/>
    <w:rsid w:val="007E4342"/>
    <w:rsid w:val="00834B01"/>
    <w:rsid w:val="00857729"/>
    <w:rsid w:val="008A07A1"/>
    <w:rsid w:val="008A08ED"/>
    <w:rsid w:val="008A737C"/>
    <w:rsid w:val="0094551A"/>
    <w:rsid w:val="00993718"/>
    <w:rsid w:val="009E3EF0"/>
    <w:rsid w:val="00A40F40"/>
    <w:rsid w:val="00A47954"/>
    <w:rsid w:val="00A75106"/>
    <w:rsid w:val="00A77E95"/>
    <w:rsid w:val="00AA0618"/>
    <w:rsid w:val="00AB284E"/>
    <w:rsid w:val="00AF2396"/>
    <w:rsid w:val="00B00562"/>
    <w:rsid w:val="00B0168C"/>
    <w:rsid w:val="00B313CF"/>
    <w:rsid w:val="00BB2C84"/>
    <w:rsid w:val="00BB7592"/>
    <w:rsid w:val="00CB1E2D"/>
    <w:rsid w:val="00CC416D"/>
    <w:rsid w:val="00D11957"/>
    <w:rsid w:val="00D36D5C"/>
    <w:rsid w:val="00D856C6"/>
    <w:rsid w:val="00DE50A0"/>
    <w:rsid w:val="00E13657"/>
    <w:rsid w:val="00E17391"/>
    <w:rsid w:val="00E22101"/>
    <w:rsid w:val="00E25713"/>
    <w:rsid w:val="00E32E8A"/>
    <w:rsid w:val="00E5459E"/>
    <w:rsid w:val="00E6080F"/>
    <w:rsid w:val="00E648E0"/>
    <w:rsid w:val="00E8038A"/>
    <w:rsid w:val="00E8667F"/>
    <w:rsid w:val="00EB41D1"/>
    <w:rsid w:val="00F15FA1"/>
    <w:rsid w:val="00F34876"/>
    <w:rsid w:val="00F4378C"/>
    <w:rsid w:val="00F5065B"/>
    <w:rsid w:val="00F57000"/>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94DA3F"/>
  <w15:docId w15:val="{FF04B759-7527-45A0-AD25-05FCE321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jc w:val="left"/>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spacing w:after="0" w:line="240" w:lineRule="auto"/>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Zkladntext">
    <w:name w:val="Body Text"/>
    <w:basedOn w:val="Normln"/>
    <w:link w:val="ZkladntextChar"/>
    <w:uiPriority w:val="99"/>
    <w:rsid w:val="004D6F27"/>
    <w:pPr>
      <w:spacing w:after="0" w:line="240" w:lineRule="auto"/>
      <w:jc w:val="left"/>
    </w:pPr>
    <w:rPr>
      <w:rFonts w:eastAsia="Times New Roman"/>
      <w:szCs w:val="24"/>
      <w:lang w:eastAsia="cs-CZ"/>
    </w:rPr>
  </w:style>
  <w:style w:type="character" w:customStyle="1" w:styleId="ZkladntextChar">
    <w:name w:val="Základní text Char"/>
    <w:basedOn w:val="Standardnpsmoodstavce"/>
    <w:link w:val="Zkladntext"/>
    <w:uiPriority w:val="99"/>
    <w:rsid w:val="004D6F27"/>
    <w:rPr>
      <w:rFonts w:ascii="Times New Roman" w:eastAsia="Times New Roman" w:hAnsi="Times New Roman"/>
      <w:sz w:val="22"/>
      <w:szCs w:val="24"/>
    </w:rPr>
  </w:style>
  <w:style w:type="paragraph" w:styleId="Zkladntext2">
    <w:name w:val="Body Text 2"/>
    <w:basedOn w:val="Normln"/>
    <w:link w:val="Zkladntext2Char"/>
    <w:uiPriority w:val="99"/>
    <w:rsid w:val="004D6F27"/>
    <w:pPr>
      <w:spacing w:after="0" w:line="240" w:lineRule="auto"/>
    </w:pPr>
    <w:rPr>
      <w:rFonts w:eastAsia="Times New Roman"/>
      <w:szCs w:val="24"/>
      <w:lang w:eastAsia="cs-CZ"/>
    </w:rPr>
  </w:style>
  <w:style w:type="character" w:customStyle="1" w:styleId="Zkladntext2Char">
    <w:name w:val="Základní text 2 Char"/>
    <w:basedOn w:val="Standardnpsmoodstavce"/>
    <w:link w:val="Zkladntext2"/>
    <w:uiPriority w:val="99"/>
    <w:rsid w:val="004D6F27"/>
    <w:rPr>
      <w:rFonts w:ascii="Times New Roman" w:eastAsia="Times New Roman" w:hAnsi="Times New Roman"/>
      <w:sz w:val="22"/>
      <w:szCs w:val="24"/>
    </w:rPr>
  </w:style>
  <w:style w:type="paragraph" w:customStyle="1" w:styleId="P-HEAD-ODST">
    <w:name w:val="ČP-HEAD-ODST"/>
    <w:uiPriority w:val="99"/>
    <w:rsid w:val="004D6F27"/>
    <w:pPr>
      <w:numPr>
        <w:numId w:val="6"/>
      </w:numPr>
      <w:jc w:val="center"/>
    </w:pPr>
    <w:rPr>
      <w:rFonts w:ascii="Tahoma" w:eastAsia="Times New Roman" w:hAnsi="Tahoma"/>
      <w:b/>
      <w:sz w:val="24"/>
      <w:szCs w:val="24"/>
    </w:rPr>
  </w:style>
  <w:style w:type="character" w:styleId="Hypertextovodkaz">
    <w:name w:val="Hyperlink"/>
    <w:basedOn w:val="Standardnpsmoodstavce"/>
    <w:unhideWhenUsed/>
    <w:rsid w:val="004D6F27"/>
    <w:rPr>
      <w:color w:val="0000FF" w:themeColor="hyperlink"/>
      <w:u w:val="single"/>
    </w:rPr>
  </w:style>
  <w:style w:type="paragraph" w:styleId="Textpoznpodarou">
    <w:name w:val="footnote text"/>
    <w:basedOn w:val="Normln"/>
    <w:link w:val="TextpoznpodarouChar"/>
    <w:uiPriority w:val="99"/>
    <w:semiHidden/>
    <w:unhideWhenUsed/>
    <w:rsid w:val="004D6F27"/>
    <w:pPr>
      <w:spacing w:after="0" w:line="240" w:lineRule="auto"/>
      <w:jc w:val="left"/>
    </w:pPr>
    <w:rPr>
      <w:rFonts w:eastAsia="Times New Roman"/>
      <w:sz w:val="20"/>
      <w:szCs w:val="20"/>
      <w:lang w:eastAsia="cs-CZ"/>
    </w:rPr>
  </w:style>
  <w:style w:type="character" w:customStyle="1" w:styleId="TextpoznpodarouChar">
    <w:name w:val="Text pozn. pod čarou Char"/>
    <w:basedOn w:val="Standardnpsmoodstavce"/>
    <w:link w:val="Textpoznpodarou"/>
    <w:uiPriority w:val="99"/>
    <w:semiHidden/>
    <w:rsid w:val="004D6F27"/>
    <w:rPr>
      <w:rFonts w:ascii="Times New Roman" w:eastAsia="Times New Roman" w:hAnsi="Times New Roman"/>
    </w:rPr>
  </w:style>
  <w:style w:type="character" w:styleId="Znakapoznpodarou">
    <w:name w:val="footnote reference"/>
    <w:basedOn w:val="Standardnpsmoodstavce"/>
    <w:uiPriority w:val="99"/>
    <w:semiHidden/>
    <w:unhideWhenUsed/>
    <w:rsid w:val="004D6F27"/>
    <w:rPr>
      <w:vertAlign w:val="superscript"/>
    </w:rPr>
  </w:style>
  <w:style w:type="paragraph" w:styleId="Nzev">
    <w:name w:val="Title"/>
    <w:basedOn w:val="Normln"/>
    <w:link w:val="NzevChar"/>
    <w:uiPriority w:val="99"/>
    <w:qFormat/>
    <w:rsid w:val="000F3BA8"/>
    <w:pPr>
      <w:spacing w:after="0" w:line="240" w:lineRule="auto"/>
      <w:jc w:val="center"/>
    </w:pPr>
    <w:rPr>
      <w:rFonts w:eastAsia="Times New Roman"/>
      <w:b/>
      <w:bCs/>
      <w:szCs w:val="24"/>
      <w:lang w:eastAsia="cs-CZ"/>
    </w:rPr>
  </w:style>
  <w:style w:type="character" w:customStyle="1" w:styleId="NzevChar">
    <w:name w:val="Název Char"/>
    <w:basedOn w:val="Standardnpsmoodstavce"/>
    <w:link w:val="Nzev"/>
    <w:uiPriority w:val="99"/>
    <w:rsid w:val="000F3BA8"/>
    <w:rPr>
      <w:rFonts w:ascii="Times New Roman" w:eastAsia="Times New Roman" w:hAnsi="Times New Roman"/>
      <w:b/>
      <w:bCs/>
      <w:sz w:val="22"/>
      <w:szCs w:val="24"/>
    </w:rPr>
  </w:style>
  <w:style w:type="character" w:styleId="Nevyeenzmnka">
    <w:name w:val="Unresolved Mention"/>
    <w:basedOn w:val="Standardnpsmoodstavce"/>
    <w:uiPriority w:val="99"/>
    <w:semiHidden/>
    <w:unhideWhenUsed/>
    <w:rsid w:val="005A1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cetnictvi.sm@cpos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unaj@postovny.cz" TargetMode="External"/><Relationship Id="rId4" Type="http://schemas.openxmlformats.org/officeDocument/2006/relationships/settings" Target="settings.xml"/><Relationship Id="rId9" Type="http://schemas.openxmlformats.org/officeDocument/2006/relationships/hyperlink" Target="http://www.ceskaposta.cz/balikovn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5416\Documents\NOV&#282;%201.5.2022\Po&#353;ta%20Partner\Nov&#253;%20vzor%20Smlouvy%20PP\vzor_Smlouva%20s%20hlavi&#269;kou_BW_SP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s hlavičkou_BW_SPS</Template>
  <TotalTime>32</TotalTime>
  <Pages>8</Pages>
  <Words>3580</Words>
  <Characters>21127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Stanovská Žaneta</dc:creator>
  <cp:lastModifiedBy>Kadlecová Jana</cp:lastModifiedBy>
  <cp:revision>12</cp:revision>
  <cp:lastPrinted>2022-05-30T06:26:00Z</cp:lastPrinted>
  <dcterms:created xsi:type="dcterms:W3CDTF">2022-05-13T08:30:00Z</dcterms:created>
  <dcterms:modified xsi:type="dcterms:W3CDTF">2022-06-28T08:18:00Z</dcterms:modified>
</cp:coreProperties>
</file>