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366ED3B2" w:rsidR="005A584D" w:rsidRPr="005A584D" w:rsidRDefault="00F05D86" w:rsidP="00951695">
      <w:pPr>
        <w:pStyle w:val="Nzev"/>
        <w:ind w:left="4963" w:firstLine="709"/>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ND/5967/600300</w:t>
      </w:r>
      <w:r w:rsidR="00951695">
        <w:rPr>
          <w:rFonts w:ascii="Arial" w:hAnsi="Arial" w:cs="Arial"/>
          <w:smallCaps/>
          <w:sz w:val="22"/>
          <w:szCs w:val="22"/>
        </w:rPr>
        <w:t>/2022</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46CFE7A2" w14:textId="4BF86A18" w:rsidR="005A584D" w:rsidRPr="005A584D" w:rsidRDefault="005A584D" w:rsidP="005A584D">
      <w:pPr>
        <w:rPr>
          <w:rFonts w:ascii="Arial" w:hAnsi="Arial" w:cs="Arial"/>
          <w:sz w:val="22"/>
          <w:szCs w:val="22"/>
        </w:rPr>
      </w:pPr>
    </w:p>
    <w:p w14:paraId="449BA18D" w14:textId="3625018E" w:rsidR="000F32F6" w:rsidRDefault="005500F5" w:rsidP="005A584D">
      <w:pPr>
        <w:jc w:val="both"/>
        <w:rPr>
          <w:rFonts w:ascii="Arial" w:hAnsi="Arial" w:cs="Arial"/>
          <w:sz w:val="22"/>
          <w:szCs w:val="22"/>
        </w:rPr>
      </w:pPr>
      <w:r>
        <w:rPr>
          <w:rFonts w:ascii="Arial" w:hAnsi="Arial" w:cs="Arial"/>
          <w:sz w:val="22"/>
          <w:szCs w:val="22"/>
        </w:rPr>
        <w:t>Název akce:</w:t>
      </w:r>
      <w:r w:rsidR="0062097F">
        <w:rPr>
          <w:rFonts w:ascii="Arial" w:hAnsi="Arial" w:cs="Arial"/>
          <w:sz w:val="22"/>
          <w:szCs w:val="22"/>
        </w:rPr>
        <w:t xml:space="preserve"> </w:t>
      </w:r>
      <w:r w:rsidR="00D83037">
        <w:rPr>
          <w:rFonts w:ascii="Arial" w:hAnsi="Arial" w:cs="Arial"/>
          <w:sz w:val="22"/>
          <w:szCs w:val="22"/>
        </w:rPr>
        <w:t xml:space="preserve">    </w:t>
      </w:r>
      <w:r w:rsidR="00D83037">
        <w:rPr>
          <w:rFonts w:ascii="Arial" w:hAnsi="Arial" w:cs="Arial"/>
          <w:b/>
          <w:sz w:val="22"/>
          <w:szCs w:val="22"/>
        </w:rPr>
        <w:t>Pokládka nové podlahové krytiny v hledišti Stavovského divadla.</w:t>
      </w:r>
      <w:r w:rsidR="000F32F6">
        <w:rPr>
          <w:rFonts w:ascii="Arial" w:hAnsi="Arial" w:cs="Arial"/>
          <w:sz w:val="22"/>
          <w:szCs w:val="22"/>
        </w:rPr>
        <w:t xml:space="preserve"> </w:t>
      </w:r>
    </w:p>
    <w:p w14:paraId="19B01D37" w14:textId="79BCBB06" w:rsidR="00723A7D" w:rsidRPr="000F32F6" w:rsidRDefault="000F32F6" w:rsidP="005A584D">
      <w:pPr>
        <w:jc w:val="both"/>
        <w:rPr>
          <w:rFonts w:ascii="Arial" w:hAnsi="Arial" w:cs="Arial"/>
          <w:b/>
          <w:sz w:val="22"/>
          <w:szCs w:val="22"/>
        </w:rPr>
      </w:pPr>
      <w:r>
        <w:rPr>
          <w:rFonts w:ascii="Arial" w:hAnsi="Arial" w:cs="Arial"/>
          <w:sz w:val="22"/>
          <w:szCs w:val="22"/>
        </w:rPr>
        <w:t xml:space="preserve">                        </w:t>
      </w:r>
      <w:r w:rsidR="00D83037">
        <w:rPr>
          <w:rFonts w:ascii="Arial" w:hAnsi="Arial" w:cs="Arial"/>
          <w:sz w:val="22"/>
          <w:szCs w:val="22"/>
        </w:rPr>
        <w:t xml:space="preserve">                        </w:t>
      </w:r>
    </w:p>
    <w:p w14:paraId="62B9F40D" w14:textId="72C74E7E" w:rsidR="00AC1874" w:rsidRPr="005A584D" w:rsidRDefault="007A2EC2" w:rsidP="005A584D">
      <w:pPr>
        <w:jc w:val="both"/>
        <w:rPr>
          <w:rFonts w:ascii="Arial" w:hAnsi="Arial" w:cs="Arial"/>
          <w:sz w:val="22"/>
          <w:szCs w:val="22"/>
        </w:rPr>
      </w:pPr>
      <w:bookmarkStart w:id="0" w:name="_Hlk95379857"/>
      <w:r w:rsidRPr="007A2EC2">
        <w:rPr>
          <w:rFonts w:ascii="Arial" w:hAnsi="Arial" w:cs="Arial"/>
          <w:sz w:val="22"/>
          <w:szCs w:val="22"/>
        </w:rPr>
        <w:t>T004/2</w:t>
      </w:r>
      <w:r w:rsidR="009F7E36">
        <w:rPr>
          <w:rFonts w:ascii="Arial" w:hAnsi="Arial" w:cs="Arial"/>
          <w:sz w:val="22"/>
          <w:szCs w:val="22"/>
        </w:rPr>
        <w:t>2</w:t>
      </w:r>
      <w:r w:rsidR="00D83037">
        <w:rPr>
          <w:rFonts w:ascii="Arial" w:hAnsi="Arial" w:cs="Arial"/>
          <w:sz w:val="22"/>
          <w:szCs w:val="22"/>
        </w:rPr>
        <w:t>V/00011539</w:t>
      </w:r>
    </w:p>
    <w:bookmarkEnd w:id="0"/>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5012F470" w:rsidR="005A584D" w:rsidRDefault="005A584D" w:rsidP="005A584D">
      <w:pPr>
        <w:jc w:val="both"/>
        <w:rPr>
          <w:rFonts w:ascii="Arial" w:hAnsi="Arial" w:cs="Arial"/>
          <w:sz w:val="22"/>
          <w:szCs w:val="22"/>
        </w:rPr>
      </w:pPr>
      <w:r w:rsidRPr="005A584D">
        <w:rPr>
          <w:rFonts w:ascii="Arial" w:hAnsi="Arial" w:cs="Arial"/>
          <w:sz w:val="22"/>
          <w:szCs w:val="22"/>
        </w:rPr>
        <w:t>zastoupené</w:t>
      </w:r>
      <w:r w:rsidR="000F32F6">
        <w:rPr>
          <w:rFonts w:ascii="Arial" w:hAnsi="Arial" w:cs="Arial"/>
          <w:sz w:val="22"/>
          <w:szCs w:val="22"/>
        </w:rPr>
        <w:t xml:space="preserve">: </w:t>
      </w:r>
      <w:r w:rsidR="003C558E">
        <w:rPr>
          <w:rFonts w:ascii="Arial" w:hAnsi="Arial" w:cs="Arial"/>
          <w:sz w:val="22"/>
          <w:szCs w:val="22"/>
        </w:rPr>
        <w:t xml:space="preserve">prof. </w:t>
      </w:r>
      <w:proofErr w:type="spellStart"/>
      <w:r w:rsidR="003C558E">
        <w:rPr>
          <w:rFonts w:ascii="Arial" w:hAnsi="Arial" w:cs="Arial"/>
          <w:sz w:val="22"/>
          <w:szCs w:val="22"/>
        </w:rPr>
        <w:t>MgA</w:t>
      </w:r>
      <w:proofErr w:type="spellEnd"/>
      <w:r w:rsidR="003C558E">
        <w:rPr>
          <w:rFonts w:ascii="Arial" w:hAnsi="Arial" w:cs="Arial"/>
          <w:sz w:val="22"/>
          <w:szCs w:val="22"/>
        </w:rPr>
        <w:t>. Janem Burianem, generálním ředitelem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1F26D0FE" w14:textId="77777777" w:rsidR="007D5B02" w:rsidRPr="00D8542F" w:rsidRDefault="007D5B02" w:rsidP="007D5B02">
      <w:pPr>
        <w:jc w:val="both"/>
        <w:rPr>
          <w:rFonts w:ascii="Arial" w:hAnsi="Arial" w:cs="Arial"/>
          <w:b/>
          <w:sz w:val="22"/>
          <w:szCs w:val="22"/>
        </w:rPr>
      </w:pPr>
      <w:bookmarkStart w:id="1" w:name="_Hlk95379932"/>
      <w:r>
        <w:rPr>
          <w:rFonts w:ascii="Arial" w:hAnsi="Arial" w:cs="Arial"/>
          <w:b/>
          <w:sz w:val="22"/>
          <w:szCs w:val="22"/>
        </w:rPr>
        <w:t>Jiří Hrdlička</w:t>
      </w:r>
    </w:p>
    <w:p w14:paraId="5D71BBFC" w14:textId="00B6106D" w:rsidR="007D5B02" w:rsidRPr="006F295D" w:rsidRDefault="007D5B02" w:rsidP="007D5B02">
      <w:pPr>
        <w:jc w:val="both"/>
        <w:rPr>
          <w:rFonts w:ascii="Arial" w:hAnsi="Arial" w:cs="Arial"/>
          <w:sz w:val="22"/>
          <w:szCs w:val="22"/>
        </w:rPr>
      </w:pPr>
      <w:r w:rsidRPr="002D68FA">
        <w:rPr>
          <w:rFonts w:ascii="Arial" w:hAnsi="Arial" w:cs="Arial"/>
          <w:sz w:val="22"/>
          <w:szCs w:val="22"/>
        </w:rPr>
        <w:t>se sídlem:</w:t>
      </w:r>
      <w:r>
        <w:rPr>
          <w:rFonts w:ascii="Arial" w:hAnsi="Arial" w:cs="Arial"/>
          <w:sz w:val="22"/>
          <w:szCs w:val="22"/>
        </w:rPr>
        <w:t xml:space="preserve"> Kpt. Stránského 979/15, 198 00 Praha 9 – Černý Most</w:t>
      </w:r>
      <w:r w:rsidRPr="002D68FA">
        <w:rPr>
          <w:rFonts w:ascii="Arial" w:hAnsi="Arial" w:cs="Arial"/>
          <w:sz w:val="22"/>
          <w:szCs w:val="22"/>
        </w:rPr>
        <w:t xml:space="preserve"> </w:t>
      </w:r>
      <w:r>
        <w:rPr>
          <w:rFonts w:ascii="Arial" w:hAnsi="Arial" w:cs="Arial"/>
          <w:sz w:val="22"/>
          <w:szCs w:val="22"/>
        </w:rPr>
        <w:t xml:space="preserve"> </w:t>
      </w:r>
    </w:p>
    <w:p w14:paraId="5CD96499" w14:textId="77777777" w:rsidR="007D5B02" w:rsidRPr="006F295D" w:rsidRDefault="007D5B02" w:rsidP="007D5B02">
      <w:pPr>
        <w:jc w:val="both"/>
        <w:rPr>
          <w:rFonts w:ascii="Arial" w:hAnsi="Arial" w:cs="Arial"/>
          <w:sz w:val="22"/>
          <w:szCs w:val="22"/>
        </w:rPr>
      </w:pPr>
      <w:r w:rsidRPr="002D68FA">
        <w:rPr>
          <w:rFonts w:ascii="Arial" w:hAnsi="Arial" w:cs="Arial"/>
          <w:sz w:val="22"/>
          <w:szCs w:val="22"/>
        </w:rPr>
        <w:t>Zápis do OR:</w:t>
      </w:r>
      <w:r>
        <w:rPr>
          <w:rFonts w:ascii="Arial" w:hAnsi="Arial" w:cs="Arial"/>
          <w:sz w:val="22"/>
          <w:szCs w:val="22"/>
        </w:rPr>
        <w:t xml:space="preserve"> 101 -  fyzická osoba podnikající dle živnostenského zákona nezapsaná v OR </w:t>
      </w:r>
      <w:r w:rsidRPr="002D68FA">
        <w:rPr>
          <w:rFonts w:ascii="Arial" w:hAnsi="Arial" w:cs="Arial"/>
          <w:sz w:val="22"/>
          <w:szCs w:val="22"/>
        </w:rPr>
        <w:t xml:space="preserve"> </w:t>
      </w:r>
    </w:p>
    <w:p w14:paraId="1AF52384" w14:textId="77777777" w:rsidR="007D5B02" w:rsidRPr="002D68FA" w:rsidRDefault="007D5B02" w:rsidP="007D5B02">
      <w:pPr>
        <w:jc w:val="both"/>
        <w:rPr>
          <w:rFonts w:ascii="Arial" w:hAnsi="Arial" w:cs="Arial"/>
          <w:sz w:val="22"/>
          <w:szCs w:val="22"/>
        </w:rPr>
      </w:pPr>
      <w:r w:rsidRPr="006F295D">
        <w:rPr>
          <w:rFonts w:ascii="Arial" w:hAnsi="Arial" w:cs="Arial"/>
          <w:sz w:val="22"/>
          <w:szCs w:val="22"/>
        </w:rPr>
        <w:t>IČ: 74210891</w:t>
      </w:r>
    </w:p>
    <w:p w14:paraId="496041F0" w14:textId="47676BDA" w:rsidR="007D5B02" w:rsidRPr="006F295D" w:rsidRDefault="007D5B02" w:rsidP="007D5B02">
      <w:pPr>
        <w:jc w:val="both"/>
        <w:rPr>
          <w:rFonts w:ascii="Arial" w:hAnsi="Arial" w:cs="Arial"/>
          <w:sz w:val="22"/>
          <w:szCs w:val="22"/>
        </w:rPr>
      </w:pPr>
      <w:r w:rsidRPr="002D68FA">
        <w:rPr>
          <w:rFonts w:ascii="Arial" w:hAnsi="Arial" w:cs="Arial"/>
          <w:sz w:val="22"/>
          <w:szCs w:val="22"/>
        </w:rPr>
        <w:t xml:space="preserve">DIČ: </w:t>
      </w:r>
      <w:proofErr w:type="spellStart"/>
      <w:r w:rsidRPr="006F295D">
        <w:rPr>
          <w:rFonts w:ascii="Arial" w:hAnsi="Arial" w:cs="Arial"/>
          <w:sz w:val="22"/>
          <w:szCs w:val="22"/>
        </w:rPr>
        <w:t>CZ</w:t>
      </w:r>
      <w:r w:rsidR="007D5C76">
        <w:rPr>
          <w:rFonts w:ascii="Arial" w:hAnsi="Arial" w:cs="Arial"/>
          <w:sz w:val="22"/>
          <w:szCs w:val="22"/>
        </w:rPr>
        <w:t>xxxxxxxx</w:t>
      </w:r>
      <w:proofErr w:type="spellEnd"/>
    </w:p>
    <w:p w14:paraId="0CCE7CDE" w14:textId="77777777" w:rsidR="007D5B02" w:rsidRPr="002D68FA" w:rsidRDefault="007D5B02" w:rsidP="007D5B02">
      <w:pPr>
        <w:jc w:val="both"/>
        <w:rPr>
          <w:rFonts w:ascii="Arial" w:hAnsi="Arial" w:cs="Arial"/>
          <w:sz w:val="22"/>
          <w:szCs w:val="22"/>
        </w:rPr>
      </w:pPr>
      <w:r w:rsidRPr="002D68FA">
        <w:rPr>
          <w:rFonts w:ascii="Arial" w:hAnsi="Arial" w:cs="Arial"/>
          <w:sz w:val="22"/>
          <w:szCs w:val="22"/>
        </w:rPr>
        <w:t>(dále jen zhotovitel)</w:t>
      </w:r>
    </w:p>
    <w:bookmarkEnd w:id="1"/>
    <w:p w14:paraId="12820788" w14:textId="2EACF076"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2B8BD31B"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70CD6">
        <w:rPr>
          <w:rFonts w:ascii="Arial" w:hAnsi="Arial" w:cs="Arial"/>
          <w:sz w:val="26"/>
          <w:szCs w:val="26"/>
        </w:rPr>
        <w:t xml:space="preserve"> THS </w:t>
      </w:r>
      <w:proofErr w:type="spellStart"/>
      <w:r w:rsidR="00070CD6">
        <w:rPr>
          <w:rFonts w:ascii="Arial" w:hAnsi="Arial" w:cs="Arial"/>
          <w:sz w:val="26"/>
          <w:szCs w:val="26"/>
        </w:rPr>
        <w:t>StD</w:t>
      </w:r>
      <w:proofErr w:type="spellEnd"/>
      <w:r w:rsidR="00031666">
        <w:rPr>
          <w:rFonts w:ascii="Arial" w:hAnsi="Arial" w:cs="Arial"/>
          <w:sz w:val="26"/>
          <w:szCs w:val="26"/>
        </w:rPr>
        <w:t xml:space="preserve"> </w:t>
      </w:r>
      <w:r w:rsidR="00F05D86">
        <w:rPr>
          <w:rFonts w:ascii="Arial" w:hAnsi="Arial" w:cs="Arial"/>
          <w:sz w:val="26"/>
          <w:szCs w:val="26"/>
        </w:rPr>
        <w:t>0</w:t>
      </w:r>
      <w:r w:rsidR="00D83037">
        <w:rPr>
          <w:rFonts w:ascii="Arial" w:hAnsi="Arial" w:cs="Arial"/>
          <w:sz w:val="26"/>
          <w:szCs w:val="26"/>
        </w:rPr>
        <w:t>2</w:t>
      </w:r>
      <w:r w:rsidR="000B1C4D">
        <w:rPr>
          <w:rFonts w:ascii="Arial" w:hAnsi="Arial" w:cs="Arial"/>
          <w:sz w:val="26"/>
          <w:szCs w:val="26"/>
        </w:rPr>
        <w:t>/20</w:t>
      </w:r>
      <w:r w:rsidR="007322E6">
        <w:rPr>
          <w:rFonts w:ascii="Arial" w:hAnsi="Arial" w:cs="Arial"/>
          <w:sz w:val="26"/>
          <w:szCs w:val="26"/>
        </w:rPr>
        <w:t>2</w:t>
      </w:r>
      <w:r w:rsidR="009F7E36">
        <w:rPr>
          <w:rFonts w:ascii="Arial" w:hAnsi="Arial" w:cs="Arial"/>
          <w:sz w:val="26"/>
          <w:szCs w:val="26"/>
        </w:rPr>
        <w:t>2</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01CFFF63" w14:textId="6E043676" w:rsidR="00B33088" w:rsidRPr="005A584D" w:rsidRDefault="005A584D" w:rsidP="00BF45F6">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2B2B6D9E" w14:textId="365189B3"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D83037">
        <w:rPr>
          <w:rFonts w:ascii="Arial" w:hAnsi="Arial" w:cs="Arial"/>
          <w:sz w:val="22"/>
          <w:szCs w:val="22"/>
        </w:rPr>
        <w:t> pokládce nové podlahové krytiny,</w:t>
      </w:r>
      <w:r w:rsidR="007A2EC2">
        <w:rPr>
          <w:rFonts w:ascii="Arial" w:hAnsi="Arial" w:cs="Arial"/>
          <w:sz w:val="22"/>
          <w:szCs w:val="22"/>
        </w:rPr>
        <w:t xml:space="preserve"> </w:t>
      </w:r>
      <w:r w:rsidR="00DB3EA3">
        <w:rPr>
          <w:rFonts w:ascii="Arial" w:hAnsi="Arial" w:cs="Arial"/>
          <w:sz w:val="22"/>
          <w:szCs w:val="22"/>
        </w:rPr>
        <w:t>v místě plnění</w:t>
      </w:r>
      <w:r w:rsidR="00070CD6">
        <w:rPr>
          <w:rFonts w:ascii="Arial" w:hAnsi="Arial" w:cs="Arial"/>
          <w:sz w:val="22"/>
          <w:szCs w:val="22"/>
        </w:rPr>
        <w:t xml:space="preserve"> </w:t>
      </w:r>
      <w:r w:rsidR="00031666">
        <w:rPr>
          <w:rFonts w:ascii="Arial" w:hAnsi="Arial" w:cs="Arial"/>
          <w:sz w:val="22"/>
          <w:szCs w:val="22"/>
        </w:rPr>
        <w:t>dle</w:t>
      </w:r>
      <w:r w:rsidR="00070CD6">
        <w:rPr>
          <w:rFonts w:ascii="Arial" w:hAnsi="Arial" w:cs="Arial"/>
          <w:sz w:val="22"/>
          <w:szCs w:val="22"/>
        </w:rPr>
        <w:t xml:space="preserve"> bližší</w:t>
      </w:r>
      <w:r w:rsidR="00031666">
        <w:rPr>
          <w:rFonts w:ascii="Arial" w:hAnsi="Arial" w:cs="Arial"/>
          <w:sz w:val="22"/>
          <w:szCs w:val="22"/>
        </w:rPr>
        <w:t xml:space="preserve">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081F169D" w14:textId="29F88209" w:rsidR="00070CD6" w:rsidRDefault="002B6ACC" w:rsidP="009013FA">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7E3F721D" w14:textId="20416CF8" w:rsidR="00D20706" w:rsidRPr="005A584D" w:rsidRDefault="00D20706" w:rsidP="00F60063">
      <w:pPr>
        <w:tabs>
          <w:tab w:val="left" w:pos="426"/>
        </w:tabs>
        <w:autoSpaceDE w:val="0"/>
        <w:autoSpaceDN w:val="0"/>
        <w:adjustRightInd w:val="0"/>
        <w:ind w:left="426"/>
        <w:jc w:val="both"/>
        <w:rPr>
          <w:rFonts w:ascii="Arial" w:hAnsi="Arial" w:cs="Arial"/>
          <w:sz w:val="22"/>
          <w:szCs w:val="22"/>
        </w:rPr>
      </w:pPr>
    </w:p>
    <w:p w14:paraId="6685611C" w14:textId="49882E4F"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06E78EF3" w14:textId="706B040B" w:rsidR="00D20706" w:rsidRDefault="00070CD6" w:rsidP="00D83037">
      <w:pPr>
        <w:tabs>
          <w:tab w:val="left" w:pos="426"/>
        </w:tabs>
        <w:jc w:val="both"/>
        <w:rPr>
          <w:rFonts w:ascii="Arial" w:hAnsi="Arial" w:cs="Arial"/>
          <w:sz w:val="22"/>
          <w:szCs w:val="22"/>
        </w:rPr>
      </w:pPr>
      <w:r>
        <w:rPr>
          <w:rFonts w:ascii="Arial" w:hAnsi="Arial" w:cs="Arial"/>
          <w:sz w:val="22"/>
          <w:szCs w:val="22"/>
        </w:rPr>
        <w:t xml:space="preserve">       </w:t>
      </w:r>
      <w:r w:rsidR="00D83037">
        <w:rPr>
          <w:rFonts w:ascii="Arial" w:hAnsi="Arial" w:cs="Arial"/>
          <w:sz w:val="22"/>
          <w:szCs w:val="22"/>
        </w:rPr>
        <w:t>Požadujeme dodávku a odbornou pokládku nové homogenní vinylové podlahové krytiny</w:t>
      </w:r>
      <w:r w:rsidR="003D46F7">
        <w:rPr>
          <w:rFonts w:ascii="Arial" w:hAnsi="Arial" w:cs="Arial"/>
          <w:sz w:val="22"/>
          <w:szCs w:val="22"/>
        </w:rPr>
        <w:t xml:space="preserve">  </w:t>
      </w:r>
    </w:p>
    <w:p w14:paraId="7D1DEB6E" w14:textId="782E4018" w:rsidR="003D46F7" w:rsidRDefault="003D46F7" w:rsidP="00D83037">
      <w:pPr>
        <w:tabs>
          <w:tab w:val="left" w:pos="426"/>
        </w:tabs>
        <w:jc w:val="both"/>
        <w:rPr>
          <w:rFonts w:ascii="Arial" w:hAnsi="Arial" w:cs="Arial"/>
          <w:sz w:val="22"/>
          <w:szCs w:val="22"/>
        </w:rPr>
      </w:pPr>
      <w:r>
        <w:rPr>
          <w:rFonts w:ascii="Arial" w:hAnsi="Arial" w:cs="Arial"/>
          <w:sz w:val="22"/>
          <w:szCs w:val="22"/>
        </w:rPr>
        <w:t xml:space="preserve"> </w:t>
      </w:r>
      <w:r w:rsidR="00D20706">
        <w:rPr>
          <w:rFonts w:ascii="Arial" w:hAnsi="Arial" w:cs="Arial"/>
          <w:sz w:val="22"/>
          <w:szCs w:val="22"/>
        </w:rPr>
        <w:t xml:space="preserve">      </w:t>
      </w:r>
      <w:r>
        <w:rPr>
          <w:rFonts w:ascii="Arial" w:hAnsi="Arial" w:cs="Arial"/>
          <w:sz w:val="22"/>
          <w:szCs w:val="22"/>
        </w:rPr>
        <w:t xml:space="preserve">v prostoru hlediště Stavovského divadla, konkrétně přízemí, 1.nadzemní podlaží, číslo  </w:t>
      </w:r>
    </w:p>
    <w:p w14:paraId="71072D89" w14:textId="77777777" w:rsidR="00D20706" w:rsidRDefault="003D46F7" w:rsidP="00D83037">
      <w:pPr>
        <w:tabs>
          <w:tab w:val="left" w:pos="426"/>
        </w:tabs>
        <w:jc w:val="both"/>
        <w:rPr>
          <w:rFonts w:ascii="Arial" w:hAnsi="Arial" w:cs="Arial"/>
          <w:sz w:val="22"/>
          <w:szCs w:val="22"/>
        </w:rPr>
      </w:pPr>
      <w:r>
        <w:rPr>
          <w:rFonts w:ascii="Arial" w:hAnsi="Arial" w:cs="Arial"/>
          <w:sz w:val="22"/>
          <w:szCs w:val="22"/>
        </w:rPr>
        <w:t xml:space="preserve">       místnosti 1028. Celkový prostor má výměru 165,5 m2 a skládá se ze dvou podlahových </w:t>
      </w:r>
      <w:r w:rsidR="00D20706">
        <w:rPr>
          <w:rFonts w:ascii="Arial" w:hAnsi="Arial" w:cs="Arial"/>
          <w:sz w:val="22"/>
          <w:szCs w:val="22"/>
        </w:rPr>
        <w:t xml:space="preserve"> </w:t>
      </w:r>
    </w:p>
    <w:p w14:paraId="324DA543" w14:textId="77777777" w:rsidR="00D20706" w:rsidRDefault="00D20706" w:rsidP="00D83037">
      <w:pPr>
        <w:tabs>
          <w:tab w:val="left" w:pos="426"/>
        </w:tabs>
        <w:jc w:val="both"/>
        <w:rPr>
          <w:rFonts w:ascii="Arial" w:hAnsi="Arial" w:cs="Arial"/>
          <w:sz w:val="22"/>
          <w:szCs w:val="22"/>
        </w:rPr>
      </w:pPr>
      <w:r>
        <w:rPr>
          <w:rFonts w:ascii="Arial" w:hAnsi="Arial" w:cs="Arial"/>
          <w:sz w:val="22"/>
          <w:szCs w:val="22"/>
        </w:rPr>
        <w:t xml:space="preserve">       </w:t>
      </w:r>
      <w:r w:rsidR="003D46F7">
        <w:rPr>
          <w:rFonts w:ascii="Arial" w:hAnsi="Arial" w:cs="Arial"/>
          <w:sz w:val="22"/>
          <w:szCs w:val="22"/>
        </w:rPr>
        <w:t>krytin, podlaha pod sedadly je přibližně 120 m2 a stávající krytina je guma - P25</w:t>
      </w:r>
      <w:r>
        <w:rPr>
          <w:rFonts w:ascii="Arial" w:hAnsi="Arial" w:cs="Arial"/>
          <w:sz w:val="22"/>
          <w:szCs w:val="22"/>
        </w:rPr>
        <w:t xml:space="preserve">   </w:t>
      </w:r>
    </w:p>
    <w:p w14:paraId="29F9BEA3" w14:textId="77777777" w:rsidR="00D20706" w:rsidRDefault="00D20706" w:rsidP="00D83037">
      <w:pPr>
        <w:tabs>
          <w:tab w:val="left" w:pos="426"/>
        </w:tabs>
        <w:jc w:val="both"/>
        <w:rPr>
          <w:rFonts w:ascii="Arial" w:hAnsi="Arial" w:cs="Arial"/>
          <w:sz w:val="22"/>
          <w:szCs w:val="22"/>
        </w:rPr>
      </w:pPr>
      <w:r>
        <w:rPr>
          <w:rFonts w:ascii="Arial" w:hAnsi="Arial" w:cs="Arial"/>
          <w:sz w:val="22"/>
          <w:szCs w:val="22"/>
        </w:rPr>
        <w:t xml:space="preserve">       s pokládkou kolem roku 1990. Zbývající část 45,5 m2 jsou přístupové chodby </w:t>
      </w:r>
    </w:p>
    <w:p w14:paraId="41F7C28E" w14:textId="3A214754" w:rsidR="00D20706" w:rsidRDefault="00D20706" w:rsidP="00D83037">
      <w:pPr>
        <w:tabs>
          <w:tab w:val="left" w:pos="426"/>
        </w:tabs>
        <w:jc w:val="both"/>
        <w:rPr>
          <w:rFonts w:ascii="Arial" w:hAnsi="Arial" w:cs="Arial"/>
          <w:sz w:val="22"/>
          <w:szCs w:val="22"/>
        </w:rPr>
      </w:pPr>
      <w:r>
        <w:rPr>
          <w:rFonts w:ascii="Arial" w:hAnsi="Arial" w:cs="Arial"/>
          <w:sz w:val="22"/>
          <w:szCs w:val="22"/>
        </w:rPr>
        <w:t xml:space="preserve">       k jednotlivým řadám, kde se nachází koberec, uvedený úsek zůstává v původním stavu a  </w:t>
      </w:r>
    </w:p>
    <w:p w14:paraId="49C58C28"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není předmětem této smlouvy. Předmětem smlouvy je prostor přímo pod sedadly  </w:t>
      </w:r>
    </w:p>
    <w:p w14:paraId="3A9EB07A"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lastRenderedPageBreak/>
        <w:t xml:space="preserve">       s celkovou výměrou 120,0 m2. Počet sedadel je 230 kusů a jejich demontáž a montáž  </w:t>
      </w:r>
    </w:p>
    <w:p w14:paraId="74E4F8E8"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provedou pracovníci všeobecné údržby Stavovského divadla. Demontáž před zahájením  </w:t>
      </w:r>
    </w:p>
    <w:p w14:paraId="0F2DCC27"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pracovních činností a montáž po skončení pokládky podlahové krytiny. Zhotovitel bude  </w:t>
      </w:r>
    </w:p>
    <w:p w14:paraId="6AFDAEFC"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asistovat při montáži v rozsahu zjištění původních otvorů pro vruty, v rámci ukotvení  </w:t>
      </w:r>
    </w:p>
    <w:p w14:paraId="212EE9F1"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jednotlivých řad sedadel a dodržení její rovinatosti podle původních roztečí.   </w:t>
      </w:r>
    </w:p>
    <w:p w14:paraId="44501DB2" w14:textId="276CD2CB"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Současná podlahová krytina guma – P25 zůstává jako podklad a nebude se strhávat.</w:t>
      </w:r>
    </w:p>
    <w:p w14:paraId="50900191"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Rozsah požadovaných pracovních činností je: </w:t>
      </w:r>
    </w:p>
    <w:p w14:paraId="3F98F197" w14:textId="77777777" w:rsidR="00D049C5" w:rsidRPr="00380D8D" w:rsidRDefault="00D049C5" w:rsidP="00D049C5">
      <w:pPr>
        <w:pStyle w:val="Odstavecseseznamem"/>
        <w:numPr>
          <w:ilvl w:val="0"/>
          <w:numId w:val="44"/>
        </w:numPr>
        <w:tabs>
          <w:tab w:val="left" w:pos="426"/>
        </w:tabs>
        <w:jc w:val="both"/>
        <w:rPr>
          <w:rFonts w:ascii="Arial" w:hAnsi="Arial" w:cs="Arial"/>
          <w:sz w:val="22"/>
          <w:szCs w:val="22"/>
        </w:rPr>
      </w:pPr>
      <w:r w:rsidRPr="00380D8D">
        <w:rPr>
          <w:rFonts w:ascii="Arial" w:hAnsi="Arial" w:cs="Arial"/>
          <w:sz w:val="22"/>
          <w:szCs w:val="22"/>
        </w:rPr>
        <w:t>p</w:t>
      </w:r>
      <w:r w:rsidRPr="00CB7A4B">
        <w:rPr>
          <w:rFonts w:ascii="Arial" w:hAnsi="Arial" w:cs="Arial"/>
          <w:sz w:val="22"/>
          <w:szCs w:val="22"/>
        </w:rPr>
        <w:t>řebroušení stávající podlahové krytiny v rozsahu 120 m2 a její lokální opravy včetně</w:t>
      </w:r>
      <w:r>
        <w:rPr>
          <w:rFonts w:ascii="Arial" w:hAnsi="Arial" w:cs="Arial"/>
          <w:sz w:val="22"/>
          <w:szCs w:val="22"/>
        </w:rPr>
        <w:t xml:space="preserve"> </w:t>
      </w:r>
      <w:r w:rsidRPr="00380D8D">
        <w:rPr>
          <w:rFonts w:ascii="Arial" w:hAnsi="Arial" w:cs="Arial"/>
          <w:sz w:val="22"/>
          <w:szCs w:val="22"/>
        </w:rPr>
        <w:t>penetrace pro vhodné přilnutí nové podlahové krytiny</w:t>
      </w:r>
      <w:r>
        <w:rPr>
          <w:rFonts w:ascii="Arial" w:hAnsi="Arial" w:cs="Arial"/>
          <w:sz w:val="22"/>
          <w:szCs w:val="22"/>
        </w:rPr>
        <w:t>,</w:t>
      </w:r>
    </w:p>
    <w:p w14:paraId="6979067E" w14:textId="77777777" w:rsidR="00D049C5" w:rsidRPr="00CB7A4B" w:rsidRDefault="00D049C5" w:rsidP="00D049C5">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p</w:t>
      </w:r>
      <w:r w:rsidRPr="00CB7A4B">
        <w:rPr>
          <w:rFonts w:ascii="Arial" w:hAnsi="Arial" w:cs="Arial"/>
          <w:sz w:val="22"/>
          <w:szCs w:val="22"/>
        </w:rPr>
        <w:t>okládka nové homogenní vinylové podlahové krytiny formou lepením</w:t>
      </w:r>
      <w:r>
        <w:rPr>
          <w:rFonts w:ascii="Arial" w:hAnsi="Arial" w:cs="Arial"/>
          <w:sz w:val="22"/>
          <w:szCs w:val="22"/>
        </w:rPr>
        <w:t>,</w:t>
      </w:r>
      <w:r w:rsidRPr="00CB7A4B">
        <w:rPr>
          <w:rFonts w:ascii="Arial" w:hAnsi="Arial" w:cs="Arial"/>
          <w:sz w:val="22"/>
          <w:szCs w:val="22"/>
        </w:rPr>
        <w:t xml:space="preserve">  </w:t>
      </w:r>
    </w:p>
    <w:p w14:paraId="62FB0B67" w14:textId="77777777" w:rsidR="00D049C5" w:rsidRPr="00CB7A4B" w:rsidRDefault="00D049C5" w:rsidP="00D049C5">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o</w:t>
      </w:r>
      <w:r w:rsidRPr="00CB7A4B">
        <w:rPr>
          <w:rFonts w:ascii="Arial" w:hAnsi="Arial" w:cs="Arial"/>
          <w:sz w:val="22"/>
          <w:szCs w:val="22"/>
        </w:rPr>
        <w:t>značení upevňovacích míst pro vruty, na zpětnou montáž řad a sedadel</w:t>
      </w:r>
      <w:r>
        <w:rPr>
          <w:rFonts w:ascii="Arial" w:hAnsi="Arial" w:cs="Arial"/>
          <w:sz w:val="22"/>
          <w:szCs w:val="22"/>
        </w:rPr>
        <w:t>,</w:t>
      </w:r>
    </w:p>
    <w:p w14:paraId="53F16361" w14:textId="77777777" w:rsidR="00D049C5" w:rsidRDefault="00D049C5" w:rsidP="00D049C5">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o</w:t>
      </w:r>
      <w:r w:rsidRPr="00CB7A4B">
        <w:rPr>
          <w:rFonts w:ascii="Arial" w:hAnsi="Arial" w:cs="Arial"/>
          <w:sz w:val="22"/>
          <w:szCs w:val="22"/>
        </w:rPr>
        <w:t xml:space="preserve">hýbání konců schodnic a instalace schodových hran DP 30. Konečné </w:t>
      </w:r>
      <w:proofErr w:type="spellStart"/>
      <w:r w:rsidRPr="00CB7A4B">
        <w:rPr>
          <w:rFonts w:ascii="Arial" w:hAnsi="Arial" w:cs="Arial"/>
          <w:sz w:val="22"/>
          <w:szCs w:val="22"/>
        </w:rPr>
        <w:t>silikonování</w:t>
      </w:r>
      <w:proofErr w:type="spellEnd"/>
      <w:r w:rsidRPr="00CB7A4B">
        <w:rPr>
          <w:rFonts w:ascii="Arial" w:hAnsi="Arial" w:cs="Arial"/>
          <w:sz w:val="22"/>
          <w:szCs w:val="22"/>
        </w:rPr>
        <w:t xml:space="preserve"> mezer</w:t>
      </w:r>
      <w:r>
        <w:rPr>
          <w:rFonts w:ascii="Arial" w:hAnsi="Arial" w:cs="Arial"/>
          <w:sz w:val="22"/>
          <w:szCs w:val="22"/>
        </w:rPr>
        <w:t xml:space="preserve"> </w:t>
      </w:r>
      <w:r w:rsidRPr="00380D8D">
        <w:rPr>
          <w:rFonts w:ascii="Arial" w:hAnsi="Arial" w:cs="Arial"/>
          <w:sz w:val="22"/>
          <w:szCs w:val="22"/>
        </w:rPr>
        <w:t>a přechodů dle potřeby k řádnému plnění díla.</w:t>
      </w:r>
    </w:p>
    <w:p w14:paraId="6E7E6ED4" w14:textId="77777777" w:rsidR="00D049C5" w:rsidRPr="00380D8D" w:rsidRDefault="00D049C5" w:rsidP="00D049C5">
      <w:pPr>
        <w:tabs>
          <w:tab w:val="left" w:pos="426"/>
        </w:tabs>
        <w:jc w:val="both"/>
        <w:rPr>
          <w:rFonts w:ascii="Arial" w:hAnsi="Arial" w:cs="Arial"/>
          <w:sz w:val="22"/>
          <w:szCs w:val="22"/>
        </w:rPr>
      </w:pPr>
      <w:r w:rsidRPr="00380D8D">
        <w:rPr>
          <w:rFonts w:ascii="Arial" w:hAnsi="Arial" w:cs="Arial"/>
          <w:sz w:val="22"/>
          <w:szCs w:val="22"/>
        </w:rPr>
        <w:t xml:space="preserve">  </w:t>
      </w:r>
    </w:p>
    <w:p w14:paraId="036EBF1E"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Podlahová krytina musí být homogenní vinyl, minimální </w:t>
      </w:r>
      <w:proofErr w:type="spellStart"/>
      <w:r>
        <w:rPr>
          <w:rFonts w:ascii="Arial" w:hAnsi="Arial" w:cs="Arial"/>
          <w:sz w:val="22"/>
          <w:szCs w:val="22"/>
        </w:rPr>
        <w:t>tl</w:t>
      </w:r>
      <w:proofErr w:type="spellEnd"/>
      <w:r>
        <w:rPr>
          <w:rFonts w:ascii="Arial" w:hAnsi="Arial" w:cs="Arial"/>
          <w:sz w:val="22"/>
          <w:szCs w:val="22"/>
        </w:rPr>
        <w:t xml:space="preserve">. 2 mm, odolávající skvrnám a  </w:t>
      </w:r>
    </w:p>
    <w:p w14:paraId="4AA69E5E"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škrábancům, vysoké hodnoty LRV a jasně sytého odstínu světle modré barvy.</w:t>
      </w:r>
    </w:p>
    <w:p w14:paraId="75164606" w14:textId="14DB3983"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Povrchová úprava SMART- top pro snadné čištění a údržbu s vysokou odolností proti </w:t>
      </w:r>
    </w:p>
    <w:p w14:paraId="72895820"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poškrábání. Odolná vůči běžně používaným dezinfekčním prostředkům pro osobní péči a    </w:t>
      </w:r>
    </w:p>
    <w:p w14:paraId="1A06BEE2"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zdravotnické prostředí, potlačující růst bakterií. Zátěžová třída pro komerční použití, tedy   </w:t>
      </w:r>
    </w:p>
    <w:p w14:paraId="0FD5B64D"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minimálně 34 a výše. Dodáváno v šíři 2 m, minimální </w:t>
      </w:r>
      <w:proofErr w:type="spellStart"/>
      <w:r>
        <w:rPr>
          <w:rFonts w:ascii="Arial" w:hAnsi="Arial" w:cs="Arial"/>
          <w:sz w:val="22"/>
          <w:szCs w:val="22"/>
        </w:rPr>
        <w:t>tl</w:t>
      </w:r>
      <w:proofErr w:type="spellEnd"/>
      <w:r>
        <w:rPr>
          <w:rFonts w:ascii="Arial" w:hAnsi="Arial" w:cs="Arial"/>
          <w:sz w:val="22"/>
          <w:szCs w:val="22"/>
        </w:rPr>
        <w:t xml:space="preserve">. 2 mm, celková dodávka musí  </w:t>
      </w:r>
    </w:p>
    <w:p w14:paraId="14BF656B"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obsahovat 250 m2 pro jistotu dostatečné a kvalitní pokládky včetně prořezu. </w:t>
      </w:r>
    </w:p>
    <w:p w14:paraId="0DA26B41"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Hmotnost minimálně 2900 g/m2 v nehořlavé úpravě s reakcí na oheň Bfl-s1 podle   </w:t>
      </w:r>
    </w:p>
    <w:p w14:paraId="2AF944A0"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technické specifikace EN 14041:2004/AC:2006. Rozměrová stabilita 0,20 %. Odolnost  </w:t>
      </w:r>
    </w:p>
    <w:p w14:paraId="37CA87D1"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opotřebení T s odolností proti kolečkům. Barevná stálost &gt;6, ohebnost </w:t>
      </w:r>
      <w:proofErr w:type="spellStart"/>
      <w:r>
        <w:rPr>
          <w:rFonts w:ascii="Arial" w:hAnsi="Arial" w:cs="Arial"/>
          <w:sz w:val="22"/>
          <w:szCs w:val="22"/>
        </w:rPr>
        <w:t>pr</w:t>
      </w:r>
      <w:proofErr w:type="spellEnd"/>
      <w:r>
        <w:rPr>
          <w:rFonts w:ascii="Arial" w:hAnsi="Arial" w:cs="Arial"/>
          <w:sz w:val="22"/>
          <w:szCs w:val="22"/>
        </w:rPr>
        <w:t xml:space="preserve">. 10 mm, s velmi  </w:t>
      </w:r>
    </w:p>
    <w:p w14:paraId="32D38F25"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dobrou chemickou odolností. Protiskluznost R9. Podlahová krytina musí splňovat životní   </w:t>
      </w:r>
    </w:p>
    <w:p w14:paraId="45573B18" w14:textId="6C942418"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cyklus výrobku LCA, což je základem pro zajištění  nejnižšího dopadu na životní prostředí.  </w:t>
      </w:r>
    </w:p>
    <w:p w14:paraId="6F7DA8C1"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Přesný odstín podlahové krytiny musí být objednatelem odsouhlasen na základě  </w:t>
      </w:r>
    </w:p>
    <w:p w14:paraId="0279829F" w14:textId="07B8DE4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předloženého vzorníku před započetím pokládky. Požadovaný minimální kvalitativní  </w:t>
      </w:r>
    </w:p>
    <w:p w14:paraId="3E111CC0" w14:textId="7D3C3A1E"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standard podlahové krytiny </w:t>
      </w:r>
      <w:proofErr w:type="spellStart"/>
      <w:r>
        <w:rPr>
          <w:rFonts w:ascii="Arial" w:hAnsi="Arial" w:cs="Arial"/>
          <w:sz w:val="22"/>
          <w:szCs w:val="22"/>
        </w:rPr>
        <w:t>Sphera</w:t>
      </w:r>
      <w:proofErr w:type="spellEnd"/>
      <w:r>
        <w:rPr>
          <w:rFonts w:ascii="Arial" w:hAnsi="Arial" w:cs="Arial"/>
          <w:sz w:val="22"/>
          <w:szCs w:val="22"/>
        </w:rPr>
        <w:t xml:space="preserve"> Element, přibližný odstín </w:t>
      </w:r>
      <w:proofErr w:type="spellStart"/>
      <w:r>
        <w:rPr>
          <w:rFonts w:ascii="Arial" w:hAnsi="Arial" w:cs="Arial"/>
          <w:sz w:val="22"/>
          <w:szCs w:val="22"/>
        </w:rPr>
        <w:t>Lavender</w:t>
      </w:r>
      <w:proofErr w:type="spellEnd"/>
      <w:r>
        <w:rPr>
          <w:rFonts w:ascii="Arial" w:hAnsi="Arial" w:cs="Arial"/>
          <w:sz w:val="22"/>
          <w:szCs w:val="22"/>
        </w:rPr>
        <w:t xml:space="preserve"> </w:t>
      </w:r>
      <w:proofErr w:type="spellStart"/>
      <w:r>
        <w:rPr>
          <w:rFonts w:ascii="Arial" w:hAnsi="Arial" w:cs="Arial"/>
          <w:sz w:val="22"/>
          <w:szCs w:val="22"/>
        </w:rPr>
        <w:t>gray</w:t>
      </w:r>
      <w:proofErr w:type="spellEnd"/>
      <w:r>
        <w:rPr>
          <w:rFonts w:ascii="Arial" w:hAnsi="Arial" w:cs="Arial"/>
          <w:sz w:val="22"/>
          <w:szCs w:val="22"/>
        </w:rPr>
        <w:t xml:space="preserve">. </w:t>
      </w:r>
    </w:p>
    <w:p w14:paraId="2CEA858E"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Součástí dodávky a pokládky jsou veškeré materiály v dostatečném množství a práce  </w:t>
      </w:r>
    </w:p>
    <w:p w14:paraId="19BDEBAA" w14:textId="362B0681"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nutné pro kompletní dokončení díla bez vad a nedodělků, tzn. </w:t>
      </w:r>
      <w:proofErr w:type="spellStart"/>
      <w:r>
        <w:rPr>
          <w:rFonts w:ascii="Arial" w:hAnsi="Arial" w:cs="Arial"/>
          <w:sz w:val="22"/>
          <w:szCs w:val="22"/>
        </w:rPr>
        <w:t>např</w:t>
      </w:r>
      <w:proofErr w:type="spellEnd"/>
      <w:r>
        <w:rPr>
          <w:rFonts w:ascii="Arial" w:hAnsi="Arial" w:cs="Arial"/>
          <w:sz w:val="22"/>
          <w:szCs w:val="22"/>
        </w:rPr>
        <w:t xml:space="preserve">: penetrační nátěr,  </w:t>
      </w:r>
    </w:p>
    <w:p w14:paraId="7C7A474A"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opravné hmoty pro lokální opravy, doporučené lepidlo pro dodanou podlahovou krytinu,  </w:t>
      </w:r>
    </w:p>
    <w:p w14:paraId="4FB107FA"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schodové hrany (110 </w:t>
      </w:r>
      <w:proofErr w:type="spellStart"/>
      <w:r>
        <w:rPr>
          <w:rFonts w:ascii="Arial" w:hAnsi="Arial" w:cs="Arial"/>
          <w:sz w:val="22"/>
          <w:szCs w:val="22"/>
        </w:rPr>
        <w:t>bm</w:t>
      </w:r>
      <w:proofErr w:type="spellEnd"/>
      <w:r>
        <w:rPr>
          <w:rFonts w:ascii="Arial" w:hAnsi="Arial" w:cs="Arial"/>
          <w:sz w:val="22"/>
          <w:szCs w:val="22"/>
        </w:rPr>
        <w:t xml:space="preserve">) DP 30 k odstínu dodávané podlahové krytiny a silikonové tuby   </w:t>
      </w:r>
    </w:p>
    <w:p w14:paraId="1FD3CE8D" w14:textId="77777777"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pro konečné začištění. Dodávka veškerého materiálu bude včetně odborné montáže a  </w:t>
      </w:r>
    </w:p>
    <w:p w14:paraId="2CAE2614" w14:textId="450C642D" w:rsidR="00D049C5" w:rsidRDefault="00D049C5" w:rsidP="00D049C5">
      <w:pPr>
        <w:tabs>
          <w:tab w:val="left" w:pos="426"/>
        </w:tabs>
        <w:jc w:val="both"/>
        <w:rPr>
          <w:rFonts w:ascii="Arial" w:hAnsi="Arial" w:cs="Arial"/>
          <w:sz w:val="22"/>
          <w:szCs w:val="22"/>
        </w:rPr>
      </w:pPr>
      <w:r>
        <w:rPr>
          <w:rFonts w:ascii="Arial" w:hAnsi="Arial" w:cs="Arial"/>
          <w:sz w:val="22"/>
          <w:szCs w:val="22"/>
        </w:rPr>
        <w:t xml:space="preserve">       dopravy do místa plnění.</w:t>
      </w:r>
    </w:p>
    <w:p w14:paraId="2FF7877C" w14:textId="77777777" w:rsidR="00D049C5" w:rsidRPr="00B74F76" w:rsidRDefault="00D049C5" w:rsidP="00D049C5">
      <w:pPr>
        <w:tabs>
          <w:tab w:val="left" w:pos="426"/>
        </w:tabs>
        <w:jc w:val="both"/>
        <w:rPr>
          <w:rFonts w:ascii="Arial" w:hAnsi="Arial" w:cs="Arial"/>
          <w:sz w:val="22"/>
          <w:szCs w:val="22"/>
        </w:rPr>
      </w:pPr>
      <w:r>
        <w:rPr>
          <w:rFonts w:ascii="Arial" w:hAnsi="Arial" w:cs="Arial"/>
          <w:sz w:val="22"/>
          <w:szCs w:val="22"/>
        </w:rPr>
        <w:t xml:space="preserve">          </w:t>
      </w:r>
    </w:p>
    <w:p w14:paraId="46157F0E" w14:textId="77777777" w:rsidR="00D049C5" w:rsidRDefault="00D049C5" w:rsidP="00D049C5">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Pr>
          <w:rFonts w:ascii="Arial" w:hAnsi="Arial" w:cs="Arial"/>
          <w:sz w:val="22"/>
          <w:szCs w:val="22"/>
        </w:rPr>
        <w:t xml:space="preserve"> plnění předmětu díla dále jsou </w:t>
      </w:r>
      <w:r w:rsidRPr="008A748E">
        <w:rPr>
          <w:rFonts w:ascii="Arial" w:hAnsi="Arial" w:cs="Arial"/>
          <w:sz w:val="22"/>
          <w:szCs w:val="22"/>
        </w:rPr>
        <w:t>veškeré přepravní a dopravní výkony a vedlejší rozpočtové náklady spojené s realizací předmětu plnění</w:t>
      </w:r>
      <w:r>
        <w:rPr>
          <w:rFonts w:ascii="Arial" w:hAnsi="Arial" w:cs="Arial"/>
          <w:sz w:val="22"/>
          <w:szCs w:val="22"/>
        </w:rPr>
        <w:t>, včetně případné likvidace odpadu.</w:t>
      </w:r>
    </w:p>
    <w:p w14:paraId="41B82237" w14:textId="77777777" w:rsidR="00D049C5" w:rsidRPr="008A748E" w:rsidRDefault="00D049C5" w:rsidP="00D049C5">
      <w:pPr>
        <w:pStyle w:val="Zkladntextodsazen2"/>
        <w:tabs>
          <w:tab w:val="clear" w:pos="284"/>
          <w:tab w:val="clear" w:pos="1418"/>
          <w:tab w:val="left" w:pos="-6096"/>
          <w:tab w:val="left" w:pos="426"/>
        </w:tabs>
        <w:ind w:left="1080"/>
        <w:jc w:val="left"/>
        <w:rPr>
          <w:rFonts w:ascii="Arial" w:hAnsi="Arial" w:cs="Arial"/>
          <w:sz w:val="22"/>
          <w:szCs w:val="22"/>
        </w:rPr>
      </w:pPr>
    </w:p>
    <w:p w14:paraId="797C9305" w14:textId="09FA26DF" w:rsidR="00D049C5" w:rsidRPr="00D049C5" w:rsidRDefault="00D049C5" w:rsidP="00D049C5">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3B21327C" w14:textId="1E9E4CA3" w:rsidR="00D049C5" w:rsidRPr="009A5982" w:rsidRDefault="00D049C5" w:rsidP="00D049C5">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 hod.) dohodnout s pověřenými zástupci objednatele –</w:t>
      </w:r>
      <w:r>
        <w:rPr>
          <w:rFonts w:ascii="Arial" w:hAnsi="Arial" w:cs="Arial"/>
          <w:sz w:val="22"/>
          <w:szCs w:val="22"/>
        </w:rPr>
        <w:t xml:space="preserve"> p. Pavel Hozák, tel. </w:t>
      </w:r>
      <w:proofErr w:type="spellStart"/>
      <w:r w:rsidR="007D5C76">
        <w:rPr>
          <w:rFonts w:ascii="Arial" w:hAnsi="Arial" w:cs="Arial"/>
          <w:sz w:val="22"/>
          <w:szCs w:val="22"/>
        </w:rPr>
        <w:t>xxxxx</w:t>
      </w:r>
      <w:proofErr w:type="spellEnd"/>
      <w:r w:rsidRPr="009A5982">
        <w:rPr>
          <w:rFonts w:ascii="Arial" w:hAnsi="Arial" w:cs="Arial"/>
          <w:sz w:val="22"/>
          <w:szCs w:val="22"/>
        </w:rPr>
        <w:t xml:space="preserve">. Před vlastní realizací bude vzájemně dohodnut závazný harmonogram </w:t>
      </w:r>
      <w:r>
        <w:rPr>
          <w:rFonts w:ascii="Arial" w:hAnsi="Arial" w:cs="Arial"/>
          <w:sz w:val="22"/>
          <w:szCs w:val="22"/>
        </w:rPr>
        <w:t>montáže</w:t>
      </w:r>
      <w:r w:rsidRPr="009A5982">
        <w:rPr>
          <w:rFonts w:ascii="Arial" w:hAnsi="Arial" w:cs="Arial"/>
          <w:sz w:val="22"/>
          <w:szCs w:val="22"/>
        </w:rPr>
        <w:t>.</w:t>
      </w:r>
    </w:p>
    <w:p w14:paraId="039A88B5" w14:textId="77777777" w:rsidR="00D049C5" w:rsidRDefault="00D049C5" w:rsidP="00D049C5">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6939DD10" w14:textId="2C70B10F" w:rsidR="00762FE2" w:rsidRPr="00D049C5" w:rsidRDefault="00D049C5" w:rsidP="00D049C5">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w:t>
      </w:r>
      <w:r>
        <w:rPr>
          <w:rFonts w:ascii="Arial" w:hAnsi="Arial" w:cs="Arial"/>
          <w:sz w:val="22"/>
          <w:szCs w:val="22"/>
        </w:rPr>
        <w:t>ě.</w:t>
      </w:r>
      <w:r w:rsidR="00B74F76" w:rsidRPr="00D049C5">
        <w:rPr>
          <w:rFonts w:ascii="Arial" w:hAnsi="Arial" w:cs="Arial"/>
          <w:sz w:val="22"/>
          <w:szCs w:val="22"/>
        </w:rPr>
        <w:t xml:space="preserve">       </w:t>
      </w:r>
      <w:r w:rsidR="00D429B4" w:rsidRPr="00D049C5">
        <w:rPr>
          <w:rFonts w:ascii="Arial" w:hAnsi="Arial" w:cs="Arial"/>
          <w:sz w:val="22"/>
          <w:szCs w:val="22"/>
        </w:rPr>
        <w:t xml:space="preserve"> </w:t>
      </w:r>
      <w:r w:rsidR="00070CD6" w:rsidRPr="00D049C5">
        <w:rPr>
          <w:rFonts w:ascii="Arial" w:hAnsi="Arial" w:cs="Arial"/>
          <w:sz w:val="22"/>
          <w:szCs w:val="22"/>
        </w:rPr>
        <w:t xml:space="preserve">  </w:t>
      </w:r>
    </w:p>
    <w:p w14:paraId="3241D18F" w14:textId="3258754E" w:rsidR="006275E7" w:rsidRDefault="006275E7" w:rsidP="008A748E">
      <w:pPr>
        <w:pStyle w:val="Zkladntextodsazen2"/>
        <w:tabs>
          <w:tab w:val="clear" w:pos="284"/>
          <w:tab w:val="clear" w:pos="1418"/>
        </w:tabs>
        <w:ind w:left="709"/>
        <w:rPr>
          <w:rFonts w:ascii="Arial" w:hAnsi="Arial" w:cs="Arial"/>
          <w:sz w:val="22"/>
          <w:szCs w:val="22"/>
        </w:rPr>
      </w:pPr>
    </w:p>
    <w:p w14:paraId="28A6052F" w14:textId="108182FB" w:rsidR="00892EA0" w:rsidRPr="00892EA0" w:rsidRDefault="00892EA0" w:rsidP="00892EA0">
      <w:pPr>
        <w:tabs>
          <w:tab w:val="left" w:pos="426"/>
        </w:tabs>
        <w:jc w:val="both"/>
        <w:rPr>
          <w:rFonts w:ascii="Arial" w:hAnsi="Arial" w:cs="Arial"/>
          <w:sz w:val="22"/>
          <w:szCs w:val="22"/>
        </w:rPr>
      </w:pPr>
      <w:r>
        <w:rPr>
          <w:rFonts w:ascii="Arial" w:hAnsi="Arial" w:cs="Arial"/>
          <w:sz w:val="22"/>
          <w:szCs w:val="22"/>
        </w:rPr>
        <w:t>5</w:t>
      </w:r>
      <w:r w:rsidRPr="00892EA0">
        <w:rPr>
          <w:rFonts w:ascii="Arial" w:hAnsi="Arial" w:cs="Arial"/>
          <w:sz w:val="22"/>
          <w:szCs w:val="22"/>
        </w:rPr>
        <w:t>.    Požadavky na provádění prací:</w:t>
      </w:r>
    </w:p>
    <w:p w14:paraId="042198EC" w14:textId="77777777" w:rsidR="00892EA0" w:rsidRPr="00892EA0" w:rsidRDefault="00892EA0" w:rsidP="00892EA0">
      <w:pPr>
        <w:jc w:val="both"/>
        <w:rPr>
          <w:rFonts w:ascii="Arial" w:hAnsi="Arial" w:cs="Arial"/>
          <w:sz w:val="22"/>
          <w:szCs w:val="22"/>
        </w:rPr>
      </w:pPr>
      <w:r w:rsidRPr="00892EA0">
        <w:rPr>
          <w:rFonts w:ascii="Arial" w:hAnsi="Arial" w:cs="Arial"/>
          <w:sz w:val="22"/>
          <w:szCs w:val="22"/>
        </w:rPr>
        <w:t xml:space="preserve">       Prohlášení o shodě na použitý materiál (technický list). </w:t>
      </w:r>
    </w:p>
    <w:p w14:paraId="17F435BB" w14:textId="77777777" w:rsidR="00892EA0" w:rsidRPr="00892EA0" w:rsidRDefault="00892EA0" w:rsidP="00892EA0">
      <w:pPr>
        <w:pStyle w:val="Zkladntextodsazen2"/>
        <w:tabs>
          <w:tab w:val="clear" w:pos="284"/>
          <w:tab w:val="clear" w:pos="1418"/>
          <w:tab w:val="left" w:pos="426"/>
        </w:tabs>
        <w:ind w:left="0"/>
        <w:rPr>
          <w:rFonts w:ascii="Arial" w:hAnsi="Arial" w:cs="Arial"/>
          <w:sz w:val="22"/>
          <w:szCs w:val="22"/>
        </w:rPr>
      </w:pPr>
      <w:r w:rsidRPr="00892EA0">
        <w:rPr>
          <w:rFonts w:ascii="Arial" w:hAnsi="Arial" w:cs="Arial"/>
          <w:sz w:val="22"/>
          <w:szCs w:val="22"/>
        </w:rPr>
        <w:t xml:space="preserve">       Výše specifikovaná úprava musí splňovat ustanovení platných českých norem a normy</w:t>
      </w:r>
    </w:p>
    <w:p w14:paraId="0EBE0FEB" w14:textId="77777777" w:rsidR="00892EA0" w:rsidRPr="00892EA0" w:rsidRDefault="00892EA0" w:rsidP="00892EA0">
      <w:pPr>
        <w:pStyle w:val="Zkladntextodsazen2"/>
        <w:tabs>
          <w:tab w:val="left" w:pos="426"/>
        </w:tabs>
        <w:ind w:left="0"/>
        <w:rPr>
          <w:rFonts w:ascii="Arial" w:hAnsi="Arial" w:cs="Arial"/>
          <w:sz w:val="22"/>
          <w:szCs w:val="22"/>
        </w:rPr>
      </w:pPr>
      <w:r w:rsidRPr="00892EA0">
        <w:rPr>
          <w:rFonts w:ascii="Arial" w:hAnsi="Arial" w:cs="Arial"/>
          <w:sz w:val="22"/>
          <w:szCs w:val="22"/>
        </w:rPr>
        <w:t xml:space="preserve">       Evropské Unie.</w:t>
      </w:r>
    </w:p>
    <w:p w14:paraId="2C755AB4" w14:textId="77777777" w:rsidR="00892EA0" w:rsidRPr="00892EA0" w:rsidRDefault="00892EA0" w:rsidP="00892EA0">
      <w:pPr>
        <w:pStyle w:val="Zkladntextodsazen2"/>
        <w:tabs>
          <w:tab w:val="left" w:pos="426"/>
        </w:tabs>
        <w:ind w:left="0"/>
        <w:rPr>
          <w:rFonts w:ascii="Arial" w:hAnsi="Arial" w:cs="Arial"/>
          <w:sz w:val="22"/>
          <w:szCs w:val="22"/>
        </w:rPr>
      </w:pPr>
      <w:r w:rsidRPr="00892EA0">
        <w:rPr>
          <w:rFonts w:ascii="Arial" w:hAnsi="Arial" w:cs="Arial"/>
          <w:sz w:val="22"/>
          <w:szCs w:val="22"/>
        </w:rPr>
        <w:t xml:space="preserve">       Veškerá dokumentace bude dle platné legislativy ČR.</w:t>
      </w:r>
    </w:p>
    <w:p w14:paraId="0E9E11D9" w14:textId="5B29B45C" w:rsidR="00892EA0" w:rsidRPr="00892EA0" w:rsidRDefault="00892EA0" w:rsidP="00892EA0">
      <w:pPr>
        <w:pStyle w:val="Zkladntextodsazen2"/>
        <w:tabs>
          <w:tab w:val="left" w:pos="426"/>
        </w:tabs>
        <w:ind w:left="0"/>
        <w:rPr>
          <w:rFonts w:ascii="Arial" w:hAnsi="Arial" w:cs="Arial"/>
          <w:sz w:val="22"/>
          <w:szCs w:val="22"/>
        </w:rPr>
      </w:pPr>
      <w:r w:rsidRPr="00892EA0">
        <w:rPr>
          <w:rFonts w:ascii="Arial" w:hAnsi="Arial" w:cs="Arial"/>
          <w:sz w:val="22"/>
          <w:szCs w:val="22"/>
        </w:rPr>
        <w:t xml:space="preserve">      </w:t>
      </w:r>
      <w:r w:rsidR="00B33088">
        <w:rPr>
          <w:rFonts w:ascii="Arial" w:hAnsi="Arial" w:cs="Arial"/>
          <w:sz w:val="22"/>
          <w:szCs w:val="22"/>
        </w:rPr>
        <w:t xml:space="preserve"> Případné d</w:t>
      </w:r>
      <w:r w:rsidRPr="00892EA0">
        <w:rPr>
          <w:rFonts w:ascii="Arial" w:hAnsi="Arial" w:cs="Arial"/>
          <w:sz w:val="22"/>
          <w:szCs w:val="22"/>
        </w:rPr>
        <w:t>emontované části a obalové materiál</w:t>
      </w:r>
      <w:r w:rsidR="007D5B02">
        <w:rPr>
          <w:rFonts w:ascii="Arial" w:hAnsi="Arial" w:cs="Arial"/>
          <w:sz w:val="22"/>
          <w:szCs w:val="22"/>
        </w:rPr>
        <w:t>y budou ekologicky zlikvidovány.</w:t>
      </w:r>
    </w:p>
    <w:p w14:paraId="0E24E65D" w14:textId="0DB4CBF7" w:rsidR="00892EA0" w:rsidRPr="00D049C5" w:rsidRDefault="00362D8F" w:rsidP="00D049C5">
      <w:pPr>
        <w:tabs>
          <w:tab w:val="left" w:pos="426"/>
        </w:tabs>
        <w:jc w:val="both"/>
        <w:rPr>
          <w:rFonts w:ascii="Arial" w:hAnsi="Arial" w:cs="Arial"/>
          <w:sz w:val="22"/>
          <w:szCs w:val="22"/>
        </w:rPr>
      </w:pPr>
      <w:r>
        <w:rPr>
          <w:rFonts w:ascii="Arial" w:hAnsi="Arial" w:cs="Arial"/>
          <w:sz w:val="22"/>
          <w:szCs w:val="22"/>
        </w:rPr>
        <w:t>6</w:t>
      </w:r>
      <w:r w:rsidR="00892EA0" w:rsidRPr="00892EA0">
        <w:rPr>
          <w:rFonts w:ascii="Arial" w:hAnsi="Arial" w:cs="Arial"/>
          <w:sz w:val="22"/>
          <w:szCs w:val="22"/>
        </w:rPr>
        <w:t>.</w:t>
      </w:r>
      <w:r w:rsidR="00892EA0" w:rsidRPr="00892EA0">
        <w:rPr>
          <w:rFonts w:ascii="Arial" w:hAnsi="Arial" w:cs="Arial"/>
          <w:b/>
          <w:sz w:val="22"/>
          <w:szCs w:val="22"/>
        </w:rPr>
        <w:t xml:space="preserve">   </w:t>
      </w:r>
      <w:r w:rsidR="00892EA0" w:rsidRPr="00892EA0">
        <w:rPr>
          <w:rFonts w:ascii="Arial" w:hAnsi="Arial" w:cs="Arial"/>
          <w:sz w:val="22"/>
          <w:szCs w:val="22"/>
        </w:rPr>
        <w:t>Ostatní ujednání:</w:t>
      </w:r>
    </w:p>
    <w:p w14:paraId="4B9EB527" w14:textId="77777777" w:rsidR="00362D8F" w:rsidRDefault="00892EA0" w:rsidP="00892EA0">
      <w:pPr>
        <w:pStyle w:val="Zkladntextodsazen2"/>
        <w:tabs>
          <w:tab w:val="clear" w:pos="284"/>
          <w:tab w:val="clear" w:pos="1418"/>
        </w:tabs>
        <w:ind w:left="0"/>
        <w:rPr>
          <w:rFonts w:ascii="Arial" w:hAnsi="Arial" w:cs="Arial"/>
          <w:bCs/>
          <w:sz w:val="22"/>
          <w:szCs w:val="22"/>
        </w:rPr>
      </w:pPr>
      <w:r w:rsidRPr="00892EA0">
        <w:rPr>
          <w:rFonts w:ascii="Arial" w:hAnsi="Arial" w:cs="Arial"/>
          <w:bCs/>
          <w:sz w:val="22"/>
          <w:szCs w:val="22"/>
        </w:rPr>
        <w:t xml:space="preserve">      Smluvní strany sjednaly, že součástí předmětu plnění, jakož i ceny za dílo dle této smlouvy, </w:t>
      </w:r>
      <w:r w:rsidR="00362D8F">
        <w:rPr>
          <w:rFonts w:ascii="Arial" w:hAnsi="Arial" w:cs="Arial"/>
          <w:bCs/>
          <w:sz w:val="22"/>
          <w:szCs w:val="22"/>
        </w:rPr>
        <w:t xml:space="preserve">    </w:t>
      </w:r>
    </w:p>
    <w:p w14:paraId="7AEB7239" w14:textId="77777777" w:rsidR="00362D8F" w:rsidRDefault="00362D8F" w:rsidP="00892EA0">
      <w:pPr>
        <w:pStyle w:val="Zkladntextodsazen2"/>
        <w:tabs>
          <w:tab w:val="clear" w:pos="284"/>
          <w:tab w:val="clear" w:pos="1418"/>
        </w:tabs>
        <w:ind w:left="0"/>
        <w:rPr>
          <w:rFonts w:ascii="Arial" w:hAnsi="Arial" w:cs="Arial"/>
          <w:bCs/>
          <w:sz w:val="22"/>
          <w:szCs w:val="22"/>
        </w:rPr>
      </w:pPr>
      <w:r>
        <w:rPr>
          <w:rFonts w:ascii="Arial" w:hAnsi="Arial" w:cs="Arial"/>
          <w:bCs/>
          <w:sz w:val="22"/>
          <w:szCs w:val="22"/>
        </w:rPr>
        <w:t xml:space="preserve">      jsou i </w:t>
      </w:r>
      <w:r w:rsidR="00892EA0" w:rsidRPr="00892EA0">
        <w:rPr>
          <w:rFonts w:ascii="Arial" w:hAnsi="Arial" w:cs="Arial"/>
          <w:bCs/>
          <w:sz w:val="22"/>
          <w:szCs w:val="22"/>
        </w:rPr>
        <w:t xml:space="preserve">veškeré přepravní, manipulační a dopravní výkony a vedlejší rozpočtové náklady </w:t>
      </w:r>
    </w:p>
    <w:p w14:paraId="14747870" w14:textId="6145DDB4" w:rsidR="00892EA0" w:rsidRPr="00892EA0" w:rsidRDefault="00362D8F" w:rsidP="00892EA0">
      <w:pPr>
        <w:pStyle w:val="Zkladntextodsazen2"/>
        <w:tabs>
          <w:tab w:val="clear" w:pos="284"/>
          <w:tab w:val="clear" w:pos="1418"/>
        </w:tabs>
        <w:ind w:left="0"/>
        <w:rPr>
          <w:rFonts w:ascii="Arial" w:hAnsi="Arial" w:cs="Arial"/>
          <w:bCs/>
          <w:sz w:val="22"/>
          <w:szCs w:val="22"/>
        </w:rPr>
      </w:pPr>
      <w:r>
        <w:rPr>
          <w:rFonts w:ascii="Arial" w:hAnsi="Arial" w:cs="Arial"/>
          <w:bCs/>
          <w:sz w:val="22"/>
          <w:szCs w:val="22"/>
        </w:rPr>
        <w:t xml:space="preserve">      spojené </w:t>
      </w:r>
      <w:r w:rsidR="00892EA0" w:rsidRPr="00892EA0">
        <w:rPr>
          <w:rFonts w:ascii="Arial" w:hAnsi="Arial" w:cs="Arial"/>
          <w:bCs/>
          <w:sz w:val="22"/>
          <w:szCs w:val="22"/>
        </w:rPr>
        <w:t>s realizací předmětu plnění.</w:t>
      </w:r>
    </w:p>
    <w:p w14:paraId="22111D7D" w14:textId="6F73D846" w:rsidR="002B6ACC" w:rsidRPr="008A748E" w:rsidRDefault="002B6ACC" w:rsidP="008A748E">
      <w:pPr>
        <w:pStyle w:val="Zkladntextodsazen2"/>
        <w:tabs>
          <w:tab w:val="clear" w:pos="284"/>
          <w:tab w:val="clear" w:pos="1418"/>
        </w:tabs>
        <w:ind w:left="0"/>
        <w:jc w:val="left"/>
        <w:rPr>
          <w:rFonts w:ascii="Arial" w:hAnsi="Arial" w:cs="Arial"/>
          <w:sz w:val="22"/>
          <w:szCs w:val="22"/>
        </w:rPr>
      </w:pPr>
    </w:p>
    <w:p w14:paraId="4D10C42D" w14:textId="23D036C3" w:rsidR="00362D8F" w:rsidRPr="00362D8F" w:rsidRDefault="00362D8F" w:rsidP="00362D8F">
      <w:pPr>
        <w:jc w:val="both"/>
        <w:rPr>
          <w:rFonts w:ascii="Arial" w:hAnsi="Arial" w:cs="Arial"/>
          <w:sz w:val="22"/>
          <w:szCs w:val="22"/>
        </w:rPr>
      </w:pPr>
      <w:r>
        <w:rPr>
          <w:rFonts w:ascii="Arial" w:hAnsi="Arial" w:cs="Arial"/>
          <w:sz w:val="22"/>
          <w:szCs w:val="22"/>
        </w:rPr>
        <w:t>Zhotovitel byl vybrán</w:t>
      </w:r>
      <w:r w:rsidRPr="00362D8F">
        <w:rPr>
          <w:rFonts w:ascii="Arial" w:hAnsi="Arial" w:cs="Arial"/>
          <w:sz w:val="22"/>
          <w:szCs w:val="22"/>
        </w:rPr>
        <w:t xml:space="preserve"> </w:t>
      </w:r>
      <w:r>
        <w:rPr>
          <w:rFonts w:ascii="Arial" w:hAnsi="Arial" w:cs="Arial"/>
          <w:sz w:val="22"/>
          <w:szCs w:val="22"/>
        </w:rPr>
        <w:t>na základě</w:t>
      </w:r>
      <w:r w:rsidRPr="00362D8F">
        <w:rPr>
          <w:rFonts w:ascii="Arial" w:hAnsi="Arial" w:cs="Arial"/>
          <w:sz w:val="22"/>
          <w:szCs w:val="22"/>
        </w:rPr>
        <w:t xml:space="preserve"> zadávací</w:t>
      </w:r>
      <w:r>
        <w:rPr>
          <w:rFonts w:ascii="Arial" w:hAnsi="Arial" w:cs="Arial"/>
          <w:sz w:val="22"/>
          <w:szCs w:val="22"/>
        </w:rPr>
        <w:t>ho</w:t>
      </w:r>
      <w:r w:rsidRPr="00362D8F">
        <w:rPr>
          <w:rFonts w:ascii="Arial" w:hAnsi="Arial" w:cs="Arial"/>
          <w:sz w:val="22"/>
          <w:szCs w:val="22"/>
        </w:rPr>
        <w:t xml:space="preserve"> řízení na veřejnou zakázku malého rozsahu v e-tržišti TENDERMARKET. </w:t>
      </w:r>
      <w:r w:rsidR="00B33088">
        <w:rPr>
          <w:rFonts w:ascii="Arial" w:hAnsi="Arial" w:cs="Arial"/>
          <w:sz w:val="22"/>
          <w:szCs w:val="22"/>
        </w:rPr>
        <w:t>Číslo zakázky: T004/22V/00011539</w:t>
      </w:r>
      <w:r w:rsidRPr="00362D8F">
        <w:rPr>
          <w:rFonts w:ascii="Arial" w:hAnsi="Arial" w:cs="Arial"/>
          <w:sz w:val="22"/>
          <w:szCs w:val="22"/>
        </w:rPr>
        <w:t>.</w:t>
      </w:r>
    </w:p>
    <w:p w14:paraId="1742C9DE" w14:textId="77777777" w:rsidR="00362D8F" w:rsidRPr="00362D8F" w:rsidRDefault="00362D8F" w:rsidP="00362D8F">
      <w:pPr>
        <w:jc w:val="both"/>
        <w:rPr>
          <w:rFonts w:ascii="Arial" w:hAnsi="Arial" w:cs="Arial"/>
          <w:b/>
          <w:sz w:val="22"/>
          <w:szCs w:val="22"/>
        </w:rPr>
      </w:pPr>
    </w:p>
    <w:p w14:paraId="7847031E" w14:textId="77777777" w:rsidR="00362D8F" w:rsidRPr="00714FC2" w:rsidRDefault="00362D8F" w:rsidP="00362D8F">
      <w:pPr>
        <w:tabs>
          <w:tab w:val="left" w:pos="426"/>
        </w:tabs>
        <w:jc w:val="both"/>
        <w:rPr>
          <w:rFonts w:ascii="Arial" w:hAnsi="Arial" w:cs="Arial"/>
          <w:b/>
          <w:sz w:val="22"/>
          <w:szCs w:val="22"/>
        </w:rPr>
      </w:pPr>
      <w:r w:rsidRPr="00362D8F">
        <w:rPr>
          <w:rFonts w:ascii="Arial" w:hAnsi="Arial" w:cs="Arial"/>
          <w:b/>
          <w:sz w:val="22"/>
          <w:szCs w:val="22"/>
        </w:rPr>
        <w:t>III.</w:t>
      </w:r>
      <w:r w:rsidRPr="00362D8F">
        <w:rPr>
          <w:rFonts w:ascii="Arial" w:hAnsi="Arial" w:cs="Arial"/>
          <w:b/>
          <w:sz w:val="22"/>
          <w:szCs w:val="22"/>
        </w:rPr>
        <w:tab/>
      </w:r>
      <w:r w:rsidRPr="00714FC2">
        <w:rPr>
          <w:rFonts w:ascii="Arial" w:hAnsi="Arial" w:cs="Arial"/>
          <w:b/>
          <w:sz w:val="22"/>
          <w:szCs w:val="22"/>
        </w:rPr>
        <w:t xml:space="preserve">Místo plnění </w:t>
      </w:r>
    </w:p>
    <w:p w14:paraId="1F530267" w14:textId="30C38918" w:rsidR="00362D8F" w:rsidRPr="00362D8F" w:rsidRDefault="00362D8F" w:rsidP="00362D8F">
      <w:pPr>
        <w:tabs>
          <w:tab w:val="left" w:pos="357"/>
        </w:tabs>
        <w:jc w:val="both"/>
        <w:rPr>
          <w:rFonts w:ascii="Arial" w:hAnsi="Arial" w:cs="Arial"/>
          <w:sz w:val="22"/>
          <w:szCs w:val="22"/>
        </w:rPr>
      </w:pPr>
      <w:r w:rsidRPr="00362D8F">
        <w:rPr>
          <w:rFonts w:ascii="Arial" w:hAnsi="Arial" w:cs="Arial"/>
          <w:sz w:val="22"/>
          <w:szCs w:val="22"/>
        </w:rPr>
        <w:t xml:space="preserve">Historická budova Stavovského divadla, Železná ulice, č.p. 540, </w:t>
      </w:r>
      <w:proofErr w:type="spellStart"/>
      <w:r w:rsidRPr="00362D8F">
        <w:rPr>
          <w:rFonts w:ascii="Arial" w:hAnsi="Arial" w:cs="Arial"/>
          <w:sz w:val="22"/>
          <w:szCs w:val="22"/>
        </w:rPr>
        <w:t>orien.č</w:t>
      </w:r>
      <w:proofErr w:type="spellEnd"/>
      <w:r w:rsidRPr="00362D8F">
        <w:rPr>
          <w:rFonts w:ascii="Arial" w:hAnsi="Arial" w:cs="Arial"/>
          <w:sz w:val="22"/>
          <w:szCs w:val="22"/>
        </w:rPr>
        <w:t xml:space="preserve">. 11, umístěné na parcele 569 v katastrálním území 727 024 Staré Město, Praha 1. </w:t>
      </w:r>
    </w:p>
    <w:p w14:paraId="4E8FFD30" w14:textId="1AE91CED" w:rsidR="00362D8F" w:rsidRPr="00362D8F" w:rsidRDefault="00B33088" w:rsidP="00362D8F">
      <w:pPr>
        <w:tabs>
          <w:tab w:val="left" w:pos="357"/>
        </w:tabs>
        <w:jc w:val="both"/>
        <w:rPr>
          <w:rFonts w:ascii="Arial" w:hAnsi="Arial" w:cs="Arial"/>
          <w:sz w:val="22"/>
          <w:szCs w:val="22"/>
        </w:rPr>
      </w:pPr>
      <w:r>
        <w:rPr>
          <w:rFonts w:ascii="Arial" w:hAnsi="Arial" w:cs="Arial"/>
          <w:sz w:val="22"/>
          <w:szCs w:val="22"/>
        </w:rPr>
        <w:t>Prostor: Hlediště</w:t>
      </w:r>
      <w:r w:rsidR="00362D8F">
        <w:rPr>
          <w:rFonts w:ascii="Arial" w:hAnsi="Arial" w:cs="Arial"/>
          <w:sz w:val="22"/>
          <w:szCs w:val="22"/>
        </w:rPr>
        <w:t>, 1</w:t>
      </w:r>
      <w:r>
        <w:rPr>
          <w:rFonts w:ascii="Arial" w:hAnsi="Arial" w:cs="Arial"/>
          <w:sz w:val="22"/>
          <w:szCs w:val="22"/>
        </w:rPr>
        <w:t>.nadzemní podlaží, číslo místnosti 1028, číslo dveří 122,123,141 a 142</w:t>
      </w:r>
      <w:r w:rsidR="00362D8F" w:rsidRPr="00362D8F">
        <w:rPr>
          <w:rFonts w:ascii="Arial" w:hAnsi="Arial" w:cs="Arial"/>
          <w:sz w:val="22"/>
          <w:szCs w:val="22"/>
        </w:rPr>
        <w:t>.</w:t>
      </w:r>
    </w:p>
    <w:p w14:paraId="3DE6D1D8" w14:textId="2447C71D" w:rsidR="00362D8F" w:rsidRDefault="00362D8F" w:rsidP="000472D7">
      <w:pPr>
        <w:jc w:val="both"/>
        <w:rPr>
          <w:rFonts w:ascii="Arial" w:hAnsi="Arial" w:cs="Arial"/>
          <w:sz w:val="22"/>
          <w:szCs w:val="22"/>
        </w:rPr>
      </w:pPr>
      <w:r>
        <w:rPr>
          <w:rFonts w:ascii="Arial" w:hAnsi="Arial" w:cs="Arial"/>
          <w:sz w:val="22"/>
          <w:szCs w:val="22"/>
        </w:rPr>
        <w:t>(dále také jen „pracoviště“)</w:t>
      </w:r>
    </w:p>
    <w:p w14:paraId="70AE6BEA" w14:textId="77777777" w:rsidR="00BF45F6" w:rsidRDefault="00BF45F6" w:rsidP="000472D7">
      <w:pPr>
        <w:jc w:val="both"/>
        <w:rPr>
          <w:rFonts w:ascii="Arial" w:hAnsi="Arial" w:cs="Arial"/>
          <w:sz w:val="22"/>
          <w:szCs w:val="22"/>
        </w:rPr>
      </w:pPr>
    </w:p>
    <w:p w14:paraId="0398C4E5" w14:textId="62CB70CA" w:rsidR="002B6ACC" w:rsidRPr="00BF45F6" w:rsidRDefault="002B6ACC" w:rsidP="000472D7">
      <w:pPr>
        <w:jc w:val="both"/>
        <w:rPr>
          <w:rFonts w:ascii="Arial" w:hAnsi="Arial" w:cs="Arial"/>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416BEC52"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w:t>
      </w:r>
      <w:r w:rsidR="00F96A48">
        <w:rPr>
          <w:rFonts w:ascii="Arial" w:hAnsi="Arial" w:cs="Arial"/>
          <w:sz w:val="22"/>
          <w:szCs w:val="22"/>
        </w:rPr>
        <w:t>i montáži může používat</w:t>
      </w:r>
      <w:r w:rsidRPr="005A584D">
        <w:rPr>
          <w:rFonts w:ascii="Arial" w:hAnsi="Arial" w:cs="Arial"/>
          <w:sz w:val="22"/>
          <w:szCs w:val="22"/>
        </w:rPr>
        <w:t xml:space="preserve">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42A44540" w14:textId="3943CBC3" w:rsidR="00F96A48" w:rsidRPr="00F96A48" w:rsidRDefault="002B6ACC" w:rsidP="00F96A48">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1A359688" w14:textId="5C67A51B"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33088">
        <w:rPr>
          <w:rFonts w:ascii="Arial" w:hAnsi="Arial" w:cs="Arial"/>
          <w:sz w:val="22"/>
          <w:szCs w:val="22"/>
        </w:rPr>
        <w:t xml:space="preserve"> 19.7</w:t>
      </w:r>
      <w:r w:rsidR="00F96A48">
        <w:rPr>
          <w:rFonts w:ascii="Arial" w:hAnsi="Arial" w:cs="Arial"/>
          <w:sz w:val="22"/>
          <w:szCs w:val="22"/>
        </w:rPr>
        <w:t>.2022</w:t>
      </w:r>
    </w:p>
    <w:p w14:paraId="14DCAE29" w14:textId="3CCD2D7F"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 </w:t>
      </w:r>
      <w:r w:rsidR="00B33088">
        <w:rPr>
          <w:rFonts w:ascii="Arial" w:hAnsi="Arial" w:cs="Arial"/>
          <w:sz w:val="22"/>
          <w:szCs w:val="22"/>
        </w:rPr>
        <w:t>29</w:t>
      </w:r>
      <w:r w:rsidR="006E03B3">
        <w:rPr>
          <w:rFonts w:ascii="Arial" w:hAnsi="Arial" w:cs="Arial"/>
          <w:sz w:val="22"/>
          <w:szCs w:val="22"/>
        </w:rPr>
        <w:t>.</w:t>
      </w:r>
      <w:r w:rsidR="00B33088">
        <w:rPr>
          <w:rFonts w:ascii="Arial" w:hAnsi="Arial" w:cs="Arial"/>
          <w:sz w:val="22"/>
          <w:szCs w:val="22"/>
        </w:rPr>
        <w:t>7</w:t>
      </w:r>
      <w:r w:rsidR="006E03B3">
        <w:rPr>
          <w:rFonts w:ascii="Arial" w:hAnsi="Arial" w:cs="Arial"/>
          <w:sz w:val="22"/>
          <w:szCs w:val="22"/>
        </w:rPr>
        <w:t>.202</w:t>
      </w:r>
      <w:r w:rsidR="006762E5">
        <w:rPr>
          <w:rFonts w:ascii="Arial" w:hAnsi="Arial" w:cs="Arial"/>
          <w:sz w:val="22"/>
          <w:szCs w:val="22"/>
        </w:rPr>
        <w:t>2</w:t>
      </w:r>
    </w:p>
    <w:p w14:paraId="71120AB2" w14:textId="77777777" w:rsidR="002B6ACC" w:rsidRPr="005A584D" w:rsidRDefault="002B6ACC" w:rsidP="005A584D">
      <w:pPr>
        <w:rPr>
          <w:rFonts w:ascii="Arial" w:hAnsi="Arial" w:cs="Arial"/>
          <w:sz w:val="22"/>
          <w:szCs w:val="22"/>
        </w:rPr>
      </w:pPr>
    </w:p>
    <w:p w14:paraId="6A04B3E5" w14:textId="613FB204" w:rsidR="002B6ACC" w:rsidRPr="00BF45F6" w:rsidRDefault="002B6ACC" w:rsidP="00BF45F6">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62ED5A" w14:textId="77777777" w:rsidR="007D5B02" w:rsidRPr="006F295D" w:rsidRDefault="007D5B02" w:rsidP="007D5B02">
      <w:pPr>
        <w:jc w:val="both"/>
        <w:rPr>
          <w:rFonts w:ascii="Arial" w:hAnsi="Arial" w:cs="Arial"/>
          <w:b/>
          <w:sz w:val="22"/>
          <w:szCs w:val="22"/>
        </w:rPr>
      </w:pPr>
      <w:r w:rsidRPr="00D55C6B">
        <w:rPr>
          <w:rFonts w:ascii="Arial" w:hAnsi="Arial" w:cs="Arial"/>
          <w:b/>
          <w:sz w:val="22"/>
          <w:szCs w:val="22"/>
        </w:rPr>
        <w:t>Cena celkem bez DPH:</w:t>
      </w:r>
      <w:r w:rsidRPr="00D55C6B">
        <w:rPr>
          <w:rFonts w:ascii="Arial" w:hAnsi="Arial" w:cs="Arial"/>
          <w:b/>
          <w:sz w:val="22"/>
          <w:szCs w:val="22"/>
        </w:rPr>
        <w:tab/>
      </w:r>
      <w:r>
        <w:rPr>
          <w:rFonts w:ascii="Arial" w:hAnsi="Arial" w:cs="Arial"/>
          <w:b/>
          <w:sz w:val="22"/>
          <w:szCs w:val="22"/>
        </w:rPr>
        <w:t>311.099,20</w:t>
      </w:r>
      <w:r w:rsidRPr="006F295D">
        <w:rPr>
          <w:rFonts w:ascii="Arial" w:hAnsi="Arial" w:cs="Arial"/>
          <w:b/>
          <w:sz w:val="22"/>
          <w:szCs w:val="22"/>
        </w:rPr>
        <w:t xml:space="preserve"> Kč</w:t>
      </w:r>
    </w:p>
    <w:p w14:paraId="53DF9B85" w14:textId="020FD235" w:rsidR="00F96A48" w:rsidRDefault="00F96A48" w:rsidP="005A584D">
      <w:pPr>
        <w:tabs>
          <w:tab w:val="left" w:pos="284"/>
          <w:tab w:val="left" w:pos="1418"/>
        </w:tabs>
        <w:jc w:val="both"/>
        <w:rPr>
          <w:rFonts w:ascii="Arial" w:hAnsi="Arial" w:cs="Arial"/>
          <w:b/>
          <w:sz w:val="22"/>
          <w:szCs w:val="22"/>
          <w:lang w:val="en-US"/>
        </w:rPr>
      </w:pPr>
    </w:p>
    <w:p w14:paraId="0546AF54" w14:textId="226F93C4" w:rsidR="002B6ACC" w:rsidRPr="005916EE" w:rsidRDefault="005916EE" w:rsidP="005A584D">
      <w:pPr>
        <w:tabs>
          <w:tab w:val="left" w:pos="284"/>
          <w:tab w:val="left" w:pos="1418"/>
        </w:tabs>
        <w:jc w:val="both"/>
        <w:rPr>
          <w:rFonts w:ascii="Arial" w:hAnsi="Arial" w:cs="Arial"/>
          <w:b/>
          <w:color w:val="FF0000"/>
          <w:sz w:val="22"/>
          <w:szCs w:val="22"/>
        </w:rPr>
      </w:pPr>
      <w:r>
        <w:rPr>
          <w:rFonts w:ascii="Arial" w:hAnsi="Arial" w:cs="Arial"/>
          <w:sz w:val="22"/>
          <w:szCs w:val="22"/>
        </w:rPr>
        <w:t>B</w:t>
      </w:r>
      <w:r w:rsidRPr="006D227A">
        <w:rPr>
          <w:rFonts w:ascii="Arial" w:hAnsi="Arial" w:cs="Arial"/>
          <w:sz w:val="22"/>
          <w:szCs w:val="22"/>
        </w:rPr>
        <w:t>ude použit režim přenesení daňové povinnosti podle §</w:t>
      </w:r>
      <w:r>
        <w:rPr>
          <w:rFonts w:ascii="Arial" w:hAnsi="Arial" w:cs="Arial"/>
          <w:sz w:val="22"/>
          <w:szCs w:val="22"/>
        </w:rPr>
        <w:t xml:space="preserve"> </w:t>
      </w:r>
      <w:r w:rsidRPr="006D227A">
        <w:rPr>
          <w:rFonts w:ascii="Arial" w:hAnsi="Arial" w:cs="Arial"/>
          <w:sz w:val="22"/>
          <w:szCs w:val="22"/>
        </w:rPr>
        <w:t xml:space="preserve">92a zákona č. 235/2004 </w:t>
      </w:r>
      <w:proofErr w:type="gramStart"/>
      <w:r w:rsidRPr="006D227A">
        <w:rPr>
          <w:rFonts w:ascii="Arial" w:hAnsi="Arial" w:cs="Arial"/>
          <w:sz w:val="22"/>
          <w:szCs w:val="22"/>
        </w:rPr>
        <w:t>Sb.</w:t>
      </w:r>
      <w:r w:rsidRPr="00C5014B">
        <w:rPr>
          <w:rFonts w:ascii="Arial" w:hAnsi="Arial" w:cs="Arial"/>
          <w:sz w:val="22"/>
          <w:szCs w:val="22"/>
        </w:rPr>
        <w:t xml:space="preserve"> </w:t>
      </w:r>
      <w:r>
        <w:rPr>
          <w:rFonts w:ascii="Arial" w:hAnsi="Arial" w:cs="Arial"/>
          <w:sz w:val="22"/>
          <w:szCs w:val="22"/>
        </w:rPr>
        <w:t>,</w:t>
      </w:r>
      <w:r w:rsidRPr="002C47B3">
        <w:rPr>
          <w:rFonts w:ascii="Arial" w:hAnsi="Arial" w:cs="Arial"/>
          <w:sz w:val="22"/>
          <w:szCs w:val="22"/>
        </w:rPr>
        <w:t xml:space="preserve"> o DPH</w:t>
      </w:r>
      <w:proofErr w:type="gramEnd"/>
      <w:r>
        <w:rPr>
          <w:rFonts w:ascii="Arial" w:hAnsi="Arial" w:cs="Arial"/>
          <w:sz w:val="22"/>
          <w:szCs w:val="22"/>
        </w:rPr>
        <w:t>, ve znění pozdějších předpisů</w:t>
      </w:r>
      <w:r w:rsidRPr="006D227A">
        <w:rPr>
          <w:rFonts w:ascii="Arial" w:hAnsi="Arial" w:cs="Arial"/>
          <w:sz w:val="22"/>
          <w:szCs w:val="22"/>
        </w:rPr>
        <w:t xml:space="preserve">. DPH ve výši </w:t>
      </w:r>
      <w:r w:rsidRPr="006D227A">
        <w:rPr>
          <w:rFonts w:ascii="Arial" w:hAnsi="Arial" w:cs="Arial"/>
          <w:sz w:val="22"/>
          <w:szCs w:val="22"/>
          <w:lang w:val="en-US"/>
        </w:rPr>
        <w:t xml:space="preserve">21 </w:t>
      </w:r>
      <w:r w:rsidRPr="006D227A">
        <w:rPr>
          <w:rFonts w:ascii="Arial" w:hAnsi="Arial" w:cs="Arial"/>
          <w:sz w:val="22"/>
          <w:szCs w:val="22"/>
        </w:rPr>
        <w:t>% odvede objednatel. Uvede se dle skutečnosti.</w:t>
      </w:r>
    </w:p>
    <w:p w14:paraId="17D9BA3C" w14:textId="19EE058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3B4A4CAA" w14:textId="1A684BC2" w:rsidR="005916EE" w:rsidRPr="005916EE" w:rsidRDefault="002B6ACC" w:rsidP="005916EE">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096553A7" w14:textId="4BAC2750" w:rsidR="005916EE" w:rsidRDefault="005916EE" w:rsidP="005A584D">
      <w:pPr>
        <w:tabs>
          <w:tab w:val="left" w:pos="426"/>
          <w:tab w:val="left" w:pos="1418"/>
        </w:tabs>
        <w:jc w:val="both"/>
        <w:rPr>
          <w:rFonts w:ascii="Arial" w:hAnsi="Arial" w:cs="Arial"/>
          <w:b/>
          <w:sz w:val="22"/>
          <w:szCs w:val="22"/>
        </w:rPr>
      </w:pPr>
    </w:p>
    <w:p w14:paraId="09AB5C62" w14:textId="13200453" w:rsidR="00714FC2" w:rsidRPr="00714FC2" w:rsidRDefault="00714FC2" w:rsidP="00714FC2">
      <w:pPr>
        <w:tabs>
          <w:tab w:val="left" w:pos="426"/>
          <w:tab w:val="left" w:pos="1418"/>
        </w:tabs>
        <w:jc w:val="both"/>
        <w:rPr>
          <w:rFonts w:ascii="Arial" w:hAnsi="Arial" w:cs="Arial"/>
          <w:b/>
          <w:sz w:val="22"/>
          <w:szCs w:val="22"/>
        </w:rPr>
      </w:pPr>
      <w:r w:rsidRPr="00714FC2">
        <w:rPr>
          <w:rFonts w:ascii="Arial" w:hAnsi="Arial" w:cs="Arial"/>
          <w:b/>
          <w:sz w:val="22"/>
          <w:szCs w:val="22"/>
        </w:rPr>
        <w:t>VII.</w:t>
      </w:r>
      <w:r w:rsidRPr="00714FC2">
        <w:rPr>
          <w:rFonts w:ascii="Arial" w:hAnsi="Arial" w:cs="Arial"/>
          <w:b/>
          <w:sz w:val="22"/>
          <w:szCs w:val="22"/>
        </w:rPr>
        <w:tab/>
        <w:t>Záruky za jakost díla a dodávek</w:t>
      </w:r>
    </w:p>
    <w:p w14:paraId="6C11198E" w14:textId="2C8069D4" w:rsidR="00714FC2" w:rsidRPr="00714FC2" w:rsidRDefault="00714FC2" w:rsidP="00714FC2">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714FC2">
        <w:rPr>
          <w:rFonts w:ascii="Arial" w:hAnsi="Arial" w:cs="Arial"/>
          <w:sz w:val="22"/>
          <w:szCs w:val="22"/>
        </w:rPr>
        <w:t xml:space="preserve">Zhotovitel poskytne objednateli oprávněnou záruku na provedené práce a dodávky specifikované v čl. II. smlouvy v délce </w:t>
      </w:r>
      <w:r w:rsidR="00BB5A71">
        <w:rPr>
          <w:rFonts w:ascii="Arial" w:hAnsi="Arial" w:cs="Arial"/>
          <w:b/>
          <w:sz w:val="22"/>
          <w:szCs w:val="22"/>
        </w:rPr>
        <w:t>60</w:t>
      </w:r>
      <w:r w:rsidRPr="00714FC2">
        <w:rPr>
          <w:rFonts w:ascii="Arial" w:hAnsi="Arial" w:cs="Arial"/>
          <w:b/>
          <w:sz w:val="22"/>
          <w:szCs w:val="22"/>
        </w:rPr>
        <w:t xml:space="preserve"> měsíců.</w:t>
      </w:r>
      <w:r w:rsidR="00BB5A71">
        <w:rPr>
          <w:rFonts w:ascii="Arial" w:hAnsi="Arial" w:cs="Arial"/>
          <w:b/>
          <w:sz w:val="22"/>
          <w:szCs w:val="22"/>
        </w:rPr>
        <w:t xml:space="preserve"> </w:t>
      </w:r>
      <w:r w:rsidR="00BB5A71">
        <w:rPr>
          <w:rFonts w:ascii="Arial" w:hAnsi="Arial" w:cs="Arial"/>
          <w:sz w:val="22"/>
          <w:szCs w:val="22"/>
        </w:rPr>
        <w:t>Délka záruky nesmí být podm</w:t>
      </w:r>
      <w:r w:rsidR="005916EE">
        <w:rPr>
          <w:rFonts w:ascii="Arial" w:hAnsi="Arial" w:cs="Arial"/>
          <w:sz w:val="22"/>
          <w:szCs w:val="22"/>
        </w:rPr>
        <w:t xml:space="preserve">íněna </w:t>
      </w:r>
      <w:r w:rsidR="00CA2392">
        <w:rPr>
          <w:rFonts w:ascii="Arial" w:hAnsi="Arial" w:cs="Arial"/>
          <w:sz w:val="22"/>
          <w:szCs w:val="22"/>
        </w:rPr>
        <w:t>jinými podmínkami ze strany zhotovitele.</w:t>
      </w:r>
    </w:p>
    <w:p w14:paraId="670E57EA" w14:textId="77777777" w:rsidR="00714FC2" w:rsidRPr="00714FC2" w:rsidRDefault="00714FC2" w:rsidP="00714FC2">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714FC2">
        <w:rPr>
          <w:rFonts w:ascii="Arial" w:hAnsi="Arial" w:cs="Arial"/>
          <w:sz w:val="22"/>
          <w:szCs w:val="22"/>
        </w:rPr>
        <w:t>Oprávněná záruka za jakost díla a dodávek komponentů začíná běžet ode dne převzetí díla objednatelem.</w:t>
      </w:r>
    </w:p>
    <w:p w14:paraId="56001689" w14:textId="77777777" w:rsidR="00714FC2" w:rsidRDefault="00714FC2" w:rsidP="00714FC2">
      <w:pPr>
        <w:jc w:val="both"/>
        <w:rPr>
          <w:rFonts w:ascii="Arial" w:hAnsi="Arial" w:cs="Arial"/>
          <w:sz w:val="22"/>
          <w:szCs w:val="22"/>
        </w:rPr>
      </w:pPr>
      <w:r>
        <w:rPr>
          <w:rFonts w:ascii="Arial" w:hAnsi="Arial" w:cs="Arial"/>
          <w:sz w:val="22"/>
          <w:szCs w:val="22"/>
        </w:rPr>
        <w:t xml:space="preserve">3.    </w:t>
      </w:r>
      <w:r w:rsidRPr="00714FC2">
        <w:rPr>
          <w:rFonts w:ascii="Arial" w:hAnsi="Arial" w:cs="Arial"/>
          <w:sz w:val="22"/>
          <w:szCs w:val="22"/>
        </w:rPr>
        <w:t xml:space="preserve">V záruční době objednatel požaduje zahájení odstranění reklamovaných vad nejpozději </w:t>
      </w:r>
      <w:r>
        <w:rPr>
          <w:rFonts w:ascii="Arial" w:hAnsi="Arial" w:cs="Arial"/>
          <w:sz w:val="22"/>
          <w:szCs w:val="22"/>
        </w:rPr>
        <w:t xml:space="preserve">  </w:t>
      </w:r>
    </w:p>
    <w:p w14:paraId="7D1FFA27" w14:textId="77777777" w:rsidR="00714FC2" w:rsidRDefault="00714FC2" w:rsidP="00714FC2">
      <w:pPr>
        <w:jc w:val="both"/>
        <w:rPr>
          <w:rFonts w:ascii="Arial" w:hAnsi="Arial" w:cs="Arial"/>
          <w:sz w:val="22"/>
          <w:szCs w:val="22"/>
        </w:rPr>
      </w:pPr>
      <w:r>
        <w:rPr>
          <w:rFonts w:ascii="Arial" w:hAnsi="Arial" w:cs="Arial"/>
          <w:sz w:val="22"/>
          <w:szCs w:val="22"/>
        </w:rPr>
        <w:t xml:space="preserve">       </w:t>
      </w:r>
      <w:r w:rsidRPr="00714FC2">
        <w:rPr>
          <w:rFonts w:ascii="Arial" w:hAnsi="Arial" w:cs="Arial"/>
          <w:sz w:val="22"/>
          <w:szCs w:val="22"/>
        </w:rPr>
        <w:t xml:space="preserve">do 72 hodin po písemném nebo telefonickém oznámení reklamace ze strany objednatele </w:t>
      </w:r>
      <w:r>
        <w:rPr>
          <w:rFonts w:ascii="Arial" w:hAnsi="Arial" w:cs="Arial"/>
          <w:sz w:val="22"/>
          <w:szCs w:val="22"/>
        </w:rPr>
        <w:t xml:space="preserve"> </w:t>
      </w:r>
    </w:p>
    <w:p w14:paraId="6DFAFE76" w14:textId="77777777" w:rsidR="00714FC2" w:rsidRDefault="00714FC2" w:rsidP="00714FC2">
      <w:pPr>
        <w:jc w:val="both"/>
        <w:rPr>
          <w:rFonts w:ascii="Arial" w:hAnsi="Arial" w:cs="Arial"/>
          <w:sz w:val="22"/>
          <w:szCs w:val="22"/>
        </w:rPr>
      </w:pPr>
      <w:r>
        <w:rPr>
          <w:rFonts w:ascii="Arial" w:hAnsi="Arial" w:cs="Arial"/>
          <w:sz w:val="22"/>
          <w:szCs w:val="22"/>
        </w:rPr>
        <w:t xml:space="preserve">       a jejího </w:t>
      </w:r>
      <w:r w:rsidRPr="00714FC2">
        <w:rPr>
          <w:rFonts w:ascii="Arial" w:hAnsi="Arial" w:cs="Arial"/>
          <w:sz w:val="22"/>
          <w:szCs w:val="22"/>
        </w:rPr>
        <w:t xml:space="preserve">uznání zhotovitelem. Zhotovitel je povinen vyjádřit se k reklamaci objednatele </w:t>
      </w:r>
      <w:r>
        <w:rPr>
          <w:rFonts w:ascii="Arial" w:hAnsi="Arial" w:cs="Arial"/>
          <w:sz w:val="22"/>
          <w:szCs w:val="22"/>
        </w:rPr>
        <w:t xml:space="preserve"> </w:t>
      </w:r>
    </w:p>
    <w:p w14:paraId="50654708" w14:textId="31AA0E2B" w:rsidR="00714FC2" w:rsidRPr="00714FC2" w:rsidRDefault="00714FC2" w:rsidP="00714FC2">
      <w:pPr>
        <w:jc w:val="both"/>
        <w:rPr>
          <w:rFonts w:ascii="Arial" w:hAnsi="Arial" w:cs="Arial"/>
          <w:sz w:val="22"/>
          <w:szCs w:val="22"/>
        </w:rPr>
      </w:pPr>
      <w:r>
        <w:rPr>
          <w:rFonts w:ascii="Arial" w:hAnsi="Arial" w:cs="Arial"/>
          <w:sz w:val="22"/>
          <w:szCs w:val="22"/>
        </w:rPr>
        <w:t xml:space="preserve">       </w:t>
      </w:r>
      <w:r w:rsidRPr="00714FC2">
        <w:rPr>
          <w:rFonts w:ascii="Arial" w:hAnsi="Arial" w:cs="Arial"/>
          <w:sz w:val="22"/>
          <w:szCs w:val="22"/>
        </w:rPr>
        <w:t xml:space="preserve">nejpozději do 48 hodin.  </w:t>
      </w:r>
    </w:p>
    <w:p w14:paraId="20302E76" w14:textId="77777777" w:rsidR="00714FC2" w:rsidRDefault="00714FC2" w:rsidP="00714FC2">
      <w:pPr>
        <w:jc w:val="both"/>
        <w:rPr>
          <w:rFonts w:ascii="Arial" w:hAnsi="Arial" w:cs="Arial"/>
          <w:sz w:val="22"/>
          <w:szCs w:val="22"/>
        </w:rPr>
      </w:pPr>
      <w:r w:rsidRPr="00714FC2">
        <w:rPr>
          <w:rFonts w:ascii="Arial" w:hAnsi="Arial" w:cs="Arial"/>
          <w:sz w:val="22"/>
          <w:szCs w:val="22"/>
        </w:rPr>
        <w:t xml:space="preserve">4.    Termín odstranění reklamovaných vad bude sjednán dle charakteru závady, nesmí však </w:t>
      </w:r>
      <w:r>
        <w:rPr>
          <w:rFonts w:ascii="Arial" w:hAnsi="Arial" w:cs="Arial"/>
          <w:sz w:val="22"/>
          <w:szCs w:val="22"/>
        </w:rPr>
        <w:t xml:space="preserve"> </w:t>
      </w:r>
    </w:p>
    <w:p w14:paraId="66811688" w14:textId="77777777" w:rsidR="00CA2392" w:rsidRDefault="00D317B2" w:rsidP="00714FC2">
      <w:pPr>
        <w:jc w:val="both"/>
        <w:rPr>
          <w:rFonts w:ascii="Arial" w:hAnsi="Arial" w:cs="Arial"/>
          <w:sz w:val="22"/>
          <w:szCs w:val="22"/>
        </w:rPr>
      </w:pPr>
      <w:r>
        <w:rPr>
          <w:rFonts w:ascii="Arial" w:hAnsi="Arial" w:cs="Arial"/>
          <w:sz w:val="22"/>
          <w:szCs w:val="22"/>
        </w:rPr>
        <w:t xml:space="preserve">        překročit</w:t>
      </w:r>
      <w:r w:rsidR="00714FC2" w:rsidRPr="00714FC2">
        <w:rPr>
          <w:rFonts w:ascii="Arial" w:hAnsi="Arial" w:cs="Arial"/>
          <w:sz w:val="22"/>
          <w:szCs w:val="22"/>
        </w:rPr>
        <w:t xml:space="preserve"> dobu 10 </w:t>
      </w:r>
      <w:r w:rsidR="00CA2392">
        <w:rPr>
          <w:rFonts w:ascii="Arial" w:hAnsi="Arial" w:cs="Arial"/>
          <w:sz w:val="22"/>
          <w:szCs w:val="22"/>
        </w:rPr>
        <w:t xml:space="preserve">pracovních </w:t>
      </w:r>
      <w:r w:rsidR="00714FC2" w:rsidRPr="00714FC2">
        <w:rPr>
          <w:rFonts w:ascii="Arial" w:hAnsi="Arial" w:cs="Arial"/>
          <w:sz w:val="22"/>
          <w:szCs w:val="22"/>
        </w:rPr>
        <w:t>dnů ode dne oznámen</w:t>
      </w:r>
      <w:r w:rsidR="00CA2392">
        <w:rPr>
          <w:rFonts w:ascii="Arial" w:hAnsi="Arial" w:cs="Arial"/>
          <w:sz w:val="22"/>
          <w:szCs w:val="22"/>
        </w:rPr>
        <w:t xml:space="preserve">í vady (reklamace) objednatelem,  </w:t>
      </w:r>
    </w:p>
    <w:p w14:paraId="72941865" w14:textId="77777777" w:rsidR="00CA2392" w:rsidRDefault="00CA2392" w:rsidP="00714FC2">
      <w:pPr>
        <w:jc w:val="both"/>
        <w:rPr>
          <w:rFonts w:ascii="Arial" w:hAnsi="Arial" w:cs="Arial"/>
          <w:sz w:val="22"/>
          <w:szCs w:val="22"/>
        </w:rPr>
      </w:pPr>
      <w:r>
        <w:rPr>
          <w:rFonts w:ascii="Arial" w:hAnsi="Arial" w:cs="Arial"/>
          <w:sz w:val="22"/>
          <w:szCs w:val="22"/>
        </w:rPr>
        <w:t xml:space="preserve">        pokud nebude vzájemně dohodnuto jinak. V rámci této </w:t>
      </w:r>
      <w:r w:rsidR="00714FC2" w:rsidRPr="00714FC2">
        <w:rPr>
          <w:rFonts w:ascii="Arial" w:hAnsi="Arial" w:cs="Arial"/>
          <w:sz w:val="22"/>
          <w:szCs w:val="22"/>
        </w:rPr>
        <w:t xml:space="preserve">lhůty zavazuje se zhotovitel </w:t>
      </w:r>
      <w:r>
        <w:rPr>
          <w:rFonts w:ascii="Arial" w:hAnsi="Arial" w:cs="Arial"/>
          <w:sz w:val="22"/>
          <w:szCs w:val="22"/>
        </w:rPr>
        <w:t xml:space="preserve"> </w:t>
      </w:r>
    </w:p>
    <w:p w14:paraId="144CA2E5" w14:textId="77777777" w:rsidR="00CA2392" w:rsidRDefault="00CA2392" w:rsidP="00714FC2">
      <w:pPr>
        <w:jc w:val="both"/>
        <w:rPr>
          <w:rFonts w:ascii="Arial" w:hAnsi="Arial" w:cs="Arial"/>
          <w:sz w:val="22"/>
          <w:szCs w:val="22"/>
        </w:rPr>
      </w:pPr>
      <w:r>
        <w:rPr>
          <w:rFonts w:ascii="Arial" w:hAnsi="Arial" w:cs="Arial"/>
          <w:sz w:val="22"/>
          <w:szCs w:val="22"/>
        </w:rPr>
        <w:t xml:space="preserve">        </w:t>
      </w:r>
      <w:r w:rsidR="00714FC2" w:rsidRPr="00714FC2">
        <w:rPr>
          <w:rFonts w:ascii="Arial" w:hAnsi="Arial" w:cs="Arial"/>
          <w:sz w:val="22"/>
          <w:szCs w:val="22"/>
        </w:rPr>
        <w:t xml:space="preserve">k průběžné nepřerušované práci na opravách tak, aby doba </w:t>
      </w:r>
      <w:r w:rsidR="00D317B2">
        <w:rPr>
          <w:rFonts w:ascii="Arial" w:hAnsi="Arial" w:cs="Arial"/>
          <w:sz w:val="22"/>
          <w:szCs w:val="22"/>
        </w:rPr>
        <w:t xml:space="preserve">opravy byla dle charakteru </w:t>
      </w:r>
      <w:r>
        <w:rPr>
          <w:rFonts w:ascii="Arial" w:hAnsi="Arial" w:cs="Arial"/>
          <w:sz w:val="22"/>
          <w:szCs w:val="22"/>
        </w:rPr>
        <w:t xml:space="preserve">  </w:t>
      </w:r>
    </w:p>
    <w:p w14:paraId="7B209073" w14:textId="3231EBD2" w:rsidR="00714FC2" w:rsidRDefault="00CA2392" w:rsidP="00714FC2">
      <w:pPr>
        <w:jc w:val="both"/>
        <w:rPr>
          <w:rFonts w:ascii="Arial" w:hAnsi="Arial" w:cs="Arial"/>
          <w:sz w:val="22"/>
          <w:szCs w:val="22"/>
        </w:rPr>
      </w:pPr>
      <w:r>
        <w:rPr>
          <w:rFonts w:ascii="Arial" w:hAnsi="Arial" w:cs="Arial"/>
          <w:sz w:val="22"/>
          <w:szCs w:val="22"/>
        </w:rPr>
        <w:t xml:space="preserve">        </w:t>
      </w:r>
      <w:r w:rsidR="00714FC2" w:rsidRPr="00714FC2">
        <w:rPr>
          <w:rFonts w:ascii="Arial" w:hAnsi="Arial" w:cs="Arial"/>
          <w:sz w:val="22"/>
          <w:szCs w:val="22"/>
        </w:rPr>
        <w:t>závady co nejkratší.</w:t>
      </w:r>
    </w:p>
    <w:p w14:paraId="2B2E2E00" w14:textId="2682CA70" w:rsidR="005916EE" w:rsidRDefault="005916EE" w:rsidP="00714FC2">
      <w:pPr>
        <w:jc w:val="both"/>
        <w:rPr>
          <w:rFonts w:ascii="Arial" w:hAnsi="Arial" w:cs="Arial"/>
          <w:sz w:val="22"/>
          <w:szCs w:val="22"/>
        </w:rPr>
      </w:pPr>
    </w:p>
    <w:p w14:paraId="22CED208" w14:textId="33492477" w:rsidR="005916EE" w:rsidRPr="005916EE" w:rsidRDefault="005916EE" w:rsidP="005916EE">
      <w:pPr>
        <w:tabs>
          <w:tab w:val="left" w:pos="426"/>
          <w:tab w:val="left" w:pos="1418"/>
        </w:tabs>
        <w:jc w:val="both"/>
        <w:rPr>
          <w:rFonts w:ascii="Arial" w:hAnsi="Arial" w:cs="Arial"/>
          <w:b/>
          <w:sz w:val="22"/>
          <w:szCs w:val="22"/>
        </w:rPr>
      </w:pPr>
      <w:r w:rsidRPr="000472D7">
        <w:rPr>
          <w:rFonts w:ascii="Arial" w:hAnsi="Arial" w:cs="Arial"/>
          <w:b/>
          <w:sz w:val="22"/>
          <w:szCs w:val="22"/>
        </w:rPr>
        <w:t>VIII.</w:t>
      </w:r>
      <w:r>
        <w:rPr>
          <w:rFonts w:ascii="Arial" w:hAnsi="Arial" w:cs="Arial"/>
          <w:b/>
          <w:sz w:val="22"/>
          <w:szCs w:val="22"/>
        </w:rPr>
        <w:t xml:space="preserve"> </w:t>
      </w:r>
      <w:r w:rsidRPr="000472D7">
        <w:rPr>
          <w:rFonts w:ascii="Arial" w:hAnsi="Arial" w:cs="Arial"/>
          <w:b/>
          <w:sz w:val="22"/>
          <w:szCs w:val="22"/>
        </w:rPr>
        <w:t>Způsob úhrady, fakturace</w:t>
      </w:r>
    </w:p>
    <w:p w14:paraId="735C46C8" w14:textId="77777777" w:rsidR="005916EE" w:rsidRPr="005A584D" w:rsidRDefault="005916EE" w:rsidP="005916EE">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 xml:space="preserve">díla, </w:t>
      </w:r>
      <w:r>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36146A9B" w14:textId="77777777" w:rsidR="005916EE" w:rsidRPr="005A584D" w:rsidRDefault="005916EE" w:rsidP="005916EE">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2A261006" w:rsidR="002B6ACC" w:rsidRPr="005916EE" w:rsidRDefault="005916EE" w:rsidP="005916EE">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440F1346" w14:textId="7F1494E8" w:rsidR="00C833C7" w:rsidRPr="00BF45F6" w:rsidRDefault="002B6ACC" w:rsidP="00C833C7">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11634684" w14:textId="77777777" w:rsidR="00C833C7" w:rsidRPr="00C833C7" w:rsidRDefault="00C833C7" w:rsidP="00C833C7">
      <w:pPr>
        <w:pStyle w:val="Zkladntext2"/>
        <w:numPr>
          <w:ilvl w:val="0"/>
          <w:numId w:val="5"/>
        </w:numPr>
        <w:tabs>
          <w:tab w:val="clear" w:pos="720"/>
          <w:tab w:val="num" w:pos="-6096"/>
        </w:tabs>
        <w:spacing w:after="0" w:line="240" w:lineRule="auto"/>
        <w:ind w:left="426" w:hanging="426"/>
        <w:jc w:val="both"/>
        <w:rPr>
          <w:rFonts w:ascii="Arial" w:hAnsi="Arial" w:cs="Arial"/>
          <w:sz w:val="22"/>
          <w:szCs w:val="22"/>
        </w:rPr>
      </w:pPr>
      <w:r w:rsidRPr="00C833C7">
        <w:rPr>
          <w:rFonts w:ascii="Arial" w:hAnsi="Arial" w:cs="Arial"/>
          <w:sz w:val="22"/>
          <w:szCs w:val="22"/>
        </w:rPr>
        <w:t>V případě nedodržení termínu dokončení a předání díla dle čl. V. smlouvy je zhotovitel povinen uhradit objednateli smluvní pokutu ve výši 500,00 Kč za každý den prodlení.</w:t>
      </w:r>
    </w:p>
    <w:p w14:paraId="2894E084" w14:textId="6629ED2C" w:rsidR="00C833C7" w:rsidRPr="00C833C7" w:rsidRDefault="00C833C7" w:rsidP="00C833C7">
      <w:pPr>
        <w:pStyle w:val="Zkladntext2"/>
        <w:numPr>
          <w:ilvl w:val="0"/>
          <w:numId w:val="5"/>
        </w:numPr>
        <w:tabs>
          <w:tab w:val="clear" w:pos="720"/>
          <w:tab w:val="num" w:pos="-6096"/>
        </w:tabs>
        <w:spacing w:after="0" w:line="240" w:lineRule="auto"/>
        <w:ind w:left="426" w:hanging="426"/>
        <w:jc w:val="both"/>
        <w:rPr>
          <w:rFonts w:ascii="Arial" w:hAnsi="Arial" w:cs="Arial"/>
          <w:sz w:val="22"/>
          <w:szCs w:val="22"/>
        </w:rPr>
      </w:pPr>
      <w:r w:rsidRPr="00C833C7">
        <w:rPr>
          <w:rFonts w:ascii="Arial" w:hAnsi="Arial" w:cs="Arial"/>
          <w:sz w:val="22"/>
          <w:szCs w:val="22"/>
        </w:rPr>
        <w:t>V případě neodstranění</w:t>
      </w:r>
      <w:r w:rsidR="00CA2392">
        <w:rPr>
          <w:rFonts w:ascii="Arial" w:hAnsi="Arial" w:cs="Arial"/>
          <w:sz w:val="22"/>
          <w:szCs w:val="22"/>
        </w:rPr>
        <w:t xml:space="preserve"> vad a nedodělků díla nebo reklamovaných vad do 10</w:t>
      </w:r>
      <w:r w:rsidRPr="00C833C7">
        <w:rPr>
          <w:rFonts w:ascii="Arial" w:hAnsi="Arial" w:cs="Arial"/>
          <w:sz w:val="22"/>
          <w:szCs w:val="22"/>
        </w:rPr>
        <w:t xml:space="preserve"> pracovních dnů</w:t>
      </w:r>
      <w:r w:rsidR="00CA2392">
        <w:rPr>
          <w:rFonts w:ascii="Arial" w:hAnsi="Arial" w:cs="Arial"/>
          <w:sz w:val="22"/>
          <w:szCs w:val="22"/>
        </w:rPr>
        <w:t xml:space="preserve"> nebo v termínu dle vzájemné dohody</w:t>
      </w:r>
      <w:r w:rsidRPr="00C833C7">
        <w:rPr>
          <w:rFonts w:ascii="Arial" w:hAnsi="Arial" w:cs="Arial"/>
          <w:sz w:val="22"/>
          <w:szCs w:val="22"/>
        </w:rPr>
        <w:t xml:space="preserve"> ode dne nahlášení konkrétní vady</w:t>
      </w:r>
      <w:r w:rsidR="00CA2392">
        <w:rPr>
          <w:rFonts w:ascii="Arial" w:hAnsi="Arial" w:cs="Arial"/>
          <w:sz w:val="22"/>
          <w:szCs w:val="22"/>
        </w:rPr>
        <w:t>/nedodělku</w:t>
      </w:r>
      <w:r w:rsidRPr="00C833C7">
        <w:rPr>
          <w:rFonts w:ascii="Arial" w:hAnsi="Arial" w:cs="Arial"/>
          <w:sz w:val="22"/>
          <w:szCs w:val="22"/>
        </w:rPr>
        <w:t xml:space="preserve"> je zhotovitel povinen uhradit objednateli smluvní pokutu ve výši 500,00 Kč za každou reklamovanou vadu</w:t>
      </w:r>
      <w:r w:rsidR="00CA2392">
        <w:rPr>
          <w:rFonts w:ascii="Arial" w:hAnsi="Arial" w:cs="Arial"/>
          <w:sz w:val="22"/>
          <w:szCs w:val="22"/>
        </w:rPr>
        <w:t>/nedodělek</w:t>
      </w:r>
      <w:r w:rsidRPr="00C833C7">
        <w:rPr>
          <w:rFonts w:ascii="Arial" w:hAnsi="Arial" w:cs="Arial"/>
          <w:sz w:val="22"/>
          <w:szCs w:val="22"/>
        </w:rPr>
        <w:t xml:space="preserve"> a den prodlení. Vyjma případů, kdy charakter závady s ohledem na technologický postup jejího odstranění si vyžádá delší dobu opravy. V těchto případech bude objednateli předložen termín odstranění závady k odsouhlasení.</w:t>
      </w:r>
    </w:p>
    <w:p w14:paraId="7275E205" w14:textId="77777777" w:rsidR="00C833C7" w:rsidRPr="00C833C7" w:rsidRDefault="00C833C7" w:rsidP="00C833C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2"/>
          <w:szCs w:val="22"/>
        </w:rPr>
      </w:pPr>
      <w:r w:rsidRPr="00C833C7">
        <w:rPr>
          <w:rFonts w:ascii="Arial" w:hAnsi="Arial" w:cs="Arial"/>
          <w:sz w:val="22"/>
          <w:szCs w:val="22"/>
        </w:rPr>
        <w:t>Zhotovitel je povinen zahájit práce za účelem odstranění vad v záruční době do 72 hodin od doby nahlášení vady objednatelem.</w:t>
      </w:r>
    </w:p>
    <w:p w14:paraId="2F6CD141" w14:textId="77777777" w:rsidR="00C833C7" w:rsidRPr="00C833C7" w:rsidRDefault="00C833C7" w:rsidP="00C833C7">
      <w:pPr>
        <w:pStyle w:val="Zkladntext2"/>
        <w:tabs>
          <w:tab w:val="num" w:pos="-6096"/>
        </w:tabs>
        <w:spacing w:after="0" w:line="240" w:lineRule="auto"/>
        <w:ind w:left="426" w:right="-2" w:hanging="426"/>
        <w:jc w:val="both"/>
        <w:rPr>
          <w:rFonts w:ascii="Arial" w:hAnsi="Arial" w:cs="Arial"/>
          <w:sz w:val="22"/>
          <w:szCs w:val="22"/>
        </w:rPr>
      </w:pPr>
      <w:r w:rsidRPr="00C833C7">
        <w:rPr>
          <w:rFonts w:ascii="Arial" w:hAnsi="Arial" w:cs="Arial"/>
          <w:sz w:val="22"/>
          <w:szCs w:val="22"/>
        </w:rPr>
        <w:t>4.</w:t>
      </w:r>
      <w:r w:rsidRPr="00C833C7">
        <w:rPr>
          <w:rFonts w:ascii="Arial" w:hAnsi="Arial" w:cs="Arial"/>
          <w:sz w:val="22"/>
          <w:szCs w:val="22"/>
        </w:rPr>
        <w:tab/>
        <w:t>V případě, že zhotovitel nezahájí práce za účelem odstranění vad v záruční době do 72 hodin od doby nahlášení vady objednatelem, je zhotovitel povinen uhradit objednateli smluvní pokutu ve výši 500,00 Kč za každou reklamovanou vadu a den prodlení.</w:t>
      </w:r>
    </w:p>
    <w:p w14:paraId="7CA472C4" w14:textId="4BA04DB4" w:rsidR="00C833C7" w:rsidRPr="00C833C7" w:rsidRDefault="00C833C7" w:rsidP="00C833C7">
      <w:pPr>
        <w:pStyle w:val="Zkladntext2"/>
        <w:tabs>
          <w:tab w:val="num" w:pos="-6096"/>
        </w:tabs>
        <w:spacing w:after="0" w:line="240" w:lineRule="auto"/>
        <w:ind w:left="426" w:right="-2" w:hanging="426"/>
        <w:jc w:val="both"/>
        <w:rPr>
          <w:rFonts w:ascii="Arial" w:hAnsi="Arial" w:cs="Arial"/>
          <w:sz w:val="22"/>
          <w:szCs w:val="22"/>
        </w:rPr>
      </w:pPr>
      <w:r w:rsidRPr="00C833C7">
        <w:rPr>
          <w:rFonts w:ascii="Arial" w:hAnsi="Arial" w:cs="Arial"/>
          <w:sz w:val="22"/>
          <w:szCs w:val="22"/>
        </w:rPr>
        <w:t>5.</w:t>
      </w:r>
      <w:r w:rsidRPr="00C833C7">
        <w:rPr>
          <w:rFonts w:ascii="Arial" w:hAnsi="Arial" w:cs="Arial"/>
          <w:sz w:val="22"/>
          <w:szCs w:val="22"/>
        </w:rPr>
        <w:tab/>
        <w:t>Zhotovitel se zavazuje odstrani</w:t>
      </w:r>
      <w:r w:rsidR="00CA2392">
        <w:rPr>
          <w:rFonts w:ascii="Arial" w:hAnsi="Arial" w:cs="Arial"/>
          <w:sz w:val="22"/>
          <w:szCs w:val="22"/>
        </w:rPr>
        <w:t>t vady a nedodělky díla do 10</w:t>
      </w:r>
      <w:r w:rsidRPr="00C833C7">
        <w:rPr>
          <w:rFonts w:ascii="Arial" w:hAnsi="Arial" w:cs="Arial"/>
          <w:sz w:val="22"/>
          <w:szCs w:val="22"/>
        </w:rPr>
        <w:t xml:space="preserve"> pracovních dnů</w:t>
      </w:r>
      <w:r w:rsidR="00CA2392">
        <w:rPr>
          <w:rFonts w:ascii="Arial" w:hAnsi="Arial" w:cs="Arial"/>
          <w:sz w:val="22"/>
          <w:szCs w:val="22"/>
        </w:rPr>
        <w:t xml:space="preserve"> nebo v termínu dle vzájemné dohody</w:t>
      </w:r>
      <w:r w:rsidRPr="00C833C7">
        <w:rPr>
          <w:rFonts w:ascii="Arial" w:hAnsi="Arial" w:cs="Arial"/>
          <w:sz w:val="22"/>
          <w:szCs w:val="22"/>
        </w:rPr>
        <w:t xml:space="preserve"> od data nahlášení vady objednatelem.</w:t>
      </w:r>
    </w:p>
    <w:p w14:paraId="4BD3C655" w14:textId="77777777" w:rsidR="00C833C7" w:rsidRPr="00C833C7" w:rsidRDefault="00C833C7" w:rsidP="00C833C7">
      <w:pPr>
        <w:pStyle w:val="Zkladntext2"/>
        <w:tabs>
          <w:tab w:val="num" w:pos="-6096"/>
        </w:tabs>
        <w:spacing w:after="0" w:line="240" w:lineRule="auto"/>
        <w:ind w:left="426" w:right="-2" w:hanging="426"/>
        <w:jc w:val="both"/>
        <w:rPr>
          <w:rFonts w:ascii="Arial" w:hAnsi="Arial" w:cs="Arial"/>
          <w:sz w:val="22"/>
          <w:szCs w:val="22"/>
        </w:rPr>
      </w:pPr>
      <w:r w:rsidRPr="00C833C7">
        <w:rPr>
          <w:rFonts w:ascii="Arial" w:hAnsi="Arial" w:cs="Arial"/>
          <w:sz w:val="22"/>
          <w:szCs w:val="22"/>
        </w:rPr>
        <w:t>6.</w:t>
      </w:r>
      <w:r w:rsidRPr="00C833C7">
        <w:rPr>
          <w:rFonts w:ascii="Arial" w:hAnsi="Arial" w:cs="Arial"/>
          <w:sz w:val="22"/>
          <w:szCs w:val="22"/>
        </w:rPr>
        <w:tab/>
        <w:t>Bude-li objednatel v prodlení s úhradou ceny díla, bude zhotovitel účtovat úrok z prodlení ve výši stanovené platnými právními předpisy z dlužné částky za každý i započatý den prodlení.</w:t>
      </w:r>
    </w:p>
    <w:p w14:paraId="166C91E8" w14:textId="77777777" w:rsidR="00C833C7" w:rsidRPr="00C833C7" w:rsidRDefault="00C833C7" w:rsidP="00C833C7">
      <w:pPr>
        <w:pStyle w:val="Zkladntext2"/>
        <w:tabs>
          <w:tab w:val="num" w:pos="-6096"/>
        </w:tabs>
        <w:spacing w:after="0" w:line="240" w:lineRule="auto"/>
        <w:ind w:left="426" w:right="-2" w:hanging="426"/>
        <w:jc w:val="both"/>
        <w:rPr>
          <w:rFonts w:ascii="Arial" w:hAnsi="Arial" w:cs="Arial"/>
          <w:sz w:val="22"/>
          <w:szCs w:val="22"/>
        </w:rPr>
      </w:pPr>
      <w:r w:rsidRPr="00C833C7">
        <w:rPr>
          <w:rFonts w:ascii="Arial" w:hAnsi="Arial" w:cs="Arial"/>
          <w:sz w:val="22"/>
          <w:szCs w:val="22"/>
        </w:rPr>
        <w:t>7.</w:t>
      </w:r>
      <w:r w:rsidRPr="00C833C7">
        <w:rPr>
          <w:rFonts w:ascii="Arial" w:hAnsi="Arial" w:cs="Arial"/>
          <w:sz w:val="22"/>
          <w:szCs w:val="22"/>
        </w:rPr>
        <w:tab/>
        <w:t xml:space="preserve">Zaplacením smluvní pokuty a úroku z prodlení není dotčeno právo oprávněné strany </w:t>
      </w:r>
      <w:r w:rsidRPr="00C833C7">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1CEFA67B" w14:textId="2291015D" w:rsidR="00D317B2" w:rsidRPr="005A584D" w:rsidRDefault="00D317B2" w:rsidP="00C833C7">
      <w:pPr>
        <w:pStyle w:val="Zkladntext2"/>
        <w:tabs>
          <w:tab w:val="num" w:pos="-6096"/>
        </w:tabs>
        <w:spacing w:after="0" w:line="240" w:lineRule="auto"/>
        <w:jc w:val="both"/>
        <w:rPr>
          <w:rFonts w:ascii="Arial" w:hAnsi="Arial" w:cs="Arial"/>
          <w:sz w:val="22"/>
          <w:szCs w:val="22"/>
        </w:rPr>
      </w:pPr>
    </w:p>
    <w:p w14:paraId="3BD6EFEB" w14:textId="5D02FABF" w:rsidR="002B6ACC" w:rsidRPr="00BF45F6" w:rsidRDefault="002B6ACC" w:rsidP="00BF45F6">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FBED753" w14:textId="097665FB"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833C7">
        <w:rPr>
          <w:rFonts w:ascii="Arial" w:hAnsi="Arial" w:cs="Arial"/>
          <w:sz w:val="22"/>
          <w:szCs w:val="22"/>
        </w:rPr>
        <w:t>k </w:t>
      </w:r>
      <w:r w:rsidR="005916EE">
        <w:rPr>
          <w:rFonts w:ascii="Arial" w:hAnsi="Arial" w:cs="Arial"/>
          <w:sz w:val="22"/>
          <w:szCs w:val="22"/>
        </w:rPr>
        <w:t>datu zahájení prací – tj. dne 19.7</w:t>
      </w:r>
      <w:r w:rsidR="00C833C7">
        <w:rPr>
          <w:rFonts w:ascii="Arial" w:hAnsi="Arial" w:cs="Arial"/>
          <w:sz w:val="22"/>
          <w:szCs w:val="22"/>
        </w:rPr>
        <w:t>.2022.</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25B5A72E"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Objednatel zajistí zh</w:t>
      </w:r>
      <w:r w:rsidR="00C833C7">
        <w:rPr>
          <w:rFonts w:ascii="Arial" w:hAnsi="Arial" w:cs="Arial"/>
          <w:sz w:val="22"/>
          <w:szCs w:val="22"/>
        </w:rPr>
        <w:t>otoviteli parkování pro jedno vozidlo.</w:t>
      </w:r>
    </w:p>
    <w:p w14:paraId="206DFDC8" w14:textId="64D70C1E" w:rsidR="002B6ACC"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28F8CE24" w14:textId="5AE5A3AB" w:rsidR="00C833C7" w:rsidRDefault="00C833C7" w:rsidP="00CC73D9">
      <w:pPr>
        <w:numPr>
          <w:ilvl w:val="0"/>
          <w:numId w:val="1"/>
        </w:numPr>
        <w:tabs>
          <w:tab w:val="clear" w:pos="360"/>
          <w:tab w:val="left" w:pos="-6096"/>
          <w:tab w:val="left" w:pos="-2268"/>
        </w:tabs>
        <w:ind w:left="284" w:hanging="284"/>
        <w:jc w:val="both"/>
        <w:rPr>
          <w:rFonts w:ascii="Arial" w:hAnsi="Arial" w:cs="Arial"/>
          <w:sz w:val="22"/>
          <w:szCs w:val="22"/>
        </w:rPr>
      </w:pPr>
      <w:r>
        <w:rPr>
          <w:rFonts w:ascii="Arial" w:hAnsi="Arial" w:cs="Arial"/>
          <w:sz w:val="22"/>
          <w:szCs w:val="22"/>
        </w:rPr>
        <w:t>Objednatel vyčlení jednu uzamykatelnou místnost v areálu Stavovského divadla pro úschovu pracovního nářadí zhotovitele.</w:t>
      </w:r>
    </w:p>
    <w:p w14:paraId="650016F3" w14:textId="69C42D3C" w:rsidR="001750C7" w:rsidRDefault="001750C7" w:rsidP="005A584D">
      <w:pPr>
        <w:tabs>
          <w:tab w:val="left" w:pos="426"/>
          <w:tab w:val="left" w:pos="1418"/>
        </w:tabs>
        <w:jc w:val="both"/>
        <w:rPr>
          <w:rFonts w:ascii="Arial" w:hAnsi="Arial" w:cs="Arial"/>
          <w:b/>
          <w:sz w:val="22"/>
          <w:szCs w:val="22"/>
        </w:rPr>
      </w:pPr>
    </w:p>
    <w:p w14:paraId="18017529" w14:textId="4AE6F63D" w:rsidR="002B6ACC" w:rsidRPr="00BF45F6" w:rsidRDefault="002B6ACC" w:rsidP="00BF45F6">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501E78CD" w14:textId="01FAF4B8" w:rsidR="00BF2BFC" w:rsidRDefault="002B6ACC" w:rsidP="00BF2BFC">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Zástupce objednatele na pracovišti, pověřený dozorem</w:t>
      </w:r>
      <w:r w:rsidR="00723A7D">
        <w:rPr>
          <w:rFonts w:ascii="Arial" w:hAnsi="Arial" w:cs="Arial"/>
          <w:sz w:val="22"/>
          <w:szCs w:val="22"/>
        </w:rPr>
        <w:t xml:space="preserve"> a přejímáním díla je ustanoven Pavel Hozák,</w:t>
      </w:r>
      <w:r w:rsidR="00E40B29" w:rsidRPr="00761199">
        <w:rPr>
          <w:rFonts w:ascii="Arial" w:hAnsi="Arial" w:cs="Arial"/>
          <w:sz w:val="22"/>
          <w:szCs w:val="22"/>
        </w:rPr>
        <w:t xml:space="preserve"> </w:t>
      </w:r>
      <w:r w:rsidR="00723A7D">
        <w:rPr>
          <w:rFonts w:ascii="Arial" w:hAnsi="Arial" w:cs="Arial"/>
          <w:sz w:val="22"/>
          <w:szCs w:val="22"/>
        </w:rPr>
        <w:t xml:space="preserve">vedoucí THS </w:t>
      </w:r>
      <w:proofErr w:type="spellStart"/>
      <w:r w:rsidR="00723A7D">
        <w:rPr>
          <w:rFonts w:ascii="Arial" w:hAnsi="Arial" w:cs="Arial"/>
          <w:sz w:val="22"/>
          <w:szCs w:val="22"/>
        </w:rPr>
        <w:t>StD</w:t>
      </w:r>
      <w:proofErr w:type="spellEnd"/>
      <w:r w:rsidR="00723A7D">
        <w:rPr>
          <w:rFonts w:ascii="Arial" w:hAnsi="Arial" w:cs="Arial"/>
          <w:sz w:val="22"/>
          <w:szCs w:val="22"/>
        </w:rPr>
        <w:t xml:space="preserve">, </w:t>
      </w:r>
      <w:proofErr w:type="spellStart"/>
      <w:r w:rsidR="00723A7D">
        <w:rPr>
          <w:rFonts w:ascii="Arial" w:hAnsi="Arial" w:cs="Arial"/>
          <w:sz w:val="22"/>
          <w:szCs w:val="22"/>
        </w:rPr>
        <w:t>tel</w:t>
      </w:r>
      <w:r w:rsidR="007D5C76">
        <w:rPr>
          <w:rFonts w:ascii="Arial" w:hAnsi="Arial" w:cs="Arial"/>
          <w:sz w:val="22"/>
          <w:szCs w:val="22"/>
        </w:rPr>
        <w:t>xxxxxxx</w:t>
      </w:r>
      <w:proofErr w:type="spellEnd"/>
      <w:r w:rsidR="007D5C76">
        <w:rPr>
          <w:rFonts w:ascii="Arial" w:hAnsi="Arial" w:cs="Arial"/>
          <w:sz w:val="22"/>
          <w:szCs w:val="22"/>
        </w:rPr>
        <w:t>.</w:t>
      </w:r>
    </w:p>
    <w:p w14:paraId="7F90B518" w14:textId="77777777" w:rsidR="007D5B02" w:rsidRDefault="007D5B02" w:rsidP="007D5B02">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BF2BFC">
        <w:rPr>
          <w:rFonts w:ascii="Arial" w:hAnsi="Arial" w:cs="Arial"/>
          <w:sz w:val="22"/>
          <w:szCs w:val="22"/>
        </w:rPr>
        <w:t xml:space="preserve">Zástupcem zhotovitele na pracovišti je ustanoven pan </w:t>
      </w:r>
      <w:r w:rsidRPr="006F295D">
        <w:rPr>
          <w:rFonts w:ascii="Arial" w:hAnsi="Arial" w:cs="Arial"/>
          <w:sz w:val="22"/>
          <w:szCs w:val="22"/>
        </w:rPr>
        <w:t>Jiří Hrdlička</w:t>
      </w:r>
      <w:r w:rsidRPr="00BF2BFC">
        <w:rPr>
          <w:rFonts w:ascii="Arial" w:hAnsi="Arial" w:cs="Arial"/>
          <w:sz w:val="22"/>
          <w:szCs w:val="22"/>
        </w:rPr>
        <w:t xml:space="preserve">, </w:t>
      </w:r>
      <w:r>
        <w:rPr>
          <w:rFonts w:ascii="Arial" w:hAnsi="Arial" w:cs="Arial"/>
          <w:sz w:val="22"/>
          <w:szCs w:val="22"/>
        </w:rPr>
        <w:t xml:space="preserve">          </w:t>
      </w:r>
    </w:p>
    <w:p w14:paraId="06D6DCF8" w14:textId="1996F5C0" w:rsidR="002B6ACC" w:rsidRPr="00BF2BFC" w:rsidRDefault="007D5B02" w:rsidP="007D5B02">
      <w:pPr>
        <w:tabs>
          <w:tab w:val="left" w:pos="-6096"/>
          <w:tab w:val="left" w:pos="-2268"/>
        </w:tabs>
        <w:ind w:left="284"/>
        <w:jc w:val="both"/>
        <w:rPr>
          <w:rFonts w:ascii="Arial" w:hAnsi="Arial" w:cs="Arial"/>
          <w:sz w:val="22"/>
          <w:szCs w:val="22"/>
        </w:rPr>
      </w:pPr>
      <w:r>
        <w:rPr>
          <w:rFonts w:ascii="Arial" w:hAnsi="Arial" w:cs="Arial"/>
          <w:sz w:val="22"/>
          <w:szCs w:val="22"/>
        </w:rPr>
        <w:t xml:space="preserve">                                                           </w:t>
      </w:r>
      <w:r w:rsidRPr="00BF2BFC">
        <w:rPr>
          <w:rFonts w:ascii="Arial" w:hAnsi="Arial" w:cs="Arial"/>
          <w:sz w:val="22"/>
          <w:szCs w:val="22"/>
        </w:rPr>
        <w:t>e-mail:</w:t>
      </w:r>
      <w:r>
        <w:rPr>
          <w:rFonts w:ascii="Arial" w:hAnsi="Arial" w:cs="Arial"/>
          <w:sz w:val="22"/>
          <w:szCs w:val="22"/>
          <w:u w:val="single"/>
        </w:rPr>
        <w:t xml:space="preserve"> </w:t>
      </w:r>
      <w:r w:rsidR="007D5C76">
        <w:t>xxxxxx.</w:t>
      </w:r>
      <w:bookmarkStart w:id="2" w:name="_GoBack"/>
      <w:bookmarkEnd w:id="2"/>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673C0B75" w14:textId="2CC21EC8" w:rsidR="00723A7D" w:rsidRDefault="002B6ACC" w:rsidP="005A584D">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2E239EF2" w14:textId="77777777" w:rsidR="00723A7D" w:rsidRPr="00723A7D" w:rsidRDefault="00723A7D" w:rsidP="00723A7D">
      <w:pPr>
        <w:tabs>
          <w:tab w:val="left" w:pos="426"/>
        </w:tabs>
        <w:suppressAutoHyphens/>
        <w:ind w:left="284"/>
        <w:jc w:val="both"/>
        <w:rPr>
          <w:rFonts w:ascii="Arial" w:hAnsi="Arial" w:cs="Arial"/>
          <w:sz w:val="22"/>
          <w:szCs w:val="22"/>
        </w:rPr>
      </w:pPr>
    </w:p>
    <w:p w14:paraId="273FDC12" w14:textId="169508E5" w:rsidR="002B6ACC" w:rsidRPr="00BF45F6" w:rsidRDefault="002B6ACC" w:rsidP="00BF45F6">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57EA68DE" w14:textId="3FF4D218"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723A7D">
        <w:rPr>
          <w:rFonts w:ascii="Arial" w:hAnsi="Arial" w:cs="Arial"/>
          <w:sz w:val="22"/>
          <w:szCs w:val="22"/>
        </w:rPr>
        <w:t>pracovních dnů</w:t>
      </w:r>
      <w:r w:rsidRPr="005A584D">
        <w:rPr>
          <w:rFonts w:ascii="Arial" w:hAnsi="Arial" w:cs="Arial"/>
          <w:sz w:val="22"/>
          <w:szCs w:val="22"/>
        </w:rPr>
        <w:t xml:space="preserve"> předem, kdy bude dílo, nebo jeho část připrav</w:t>
      </w:r>
      <w:r w:rsidR="00BF45F6">
        <w:rPr>
          <w:rFonts w:ascii="Arial" w:hAnsi="Arial" w:cs="Arial"/>
          <w:sz w:val="22"/>
          <w:szCs w:val="22"/>
        </w:rPr>
        <w:t>eno k odevzdání. Nejpozději do 2</w:t>
      </w:r>
      <w:r w:rsidRPr="005A584D">
        <w:rPr>
          <w:rFonts w:ascii="Arial" w:hAnsi="Arial" w:cs="Arial"/>
          <w:sz w:val="22"/>
          <w:szCs w:val="22"/>
        </w:rPr>
        <w:t xml:space="preserve"> </w:t>
      </w:r>
      <w:r w:rsidR="00BF45F6">
        <w:rPr>
          <w:rFonts w:ascii="Arial" w:hAnsi="Arial" w:cs="Arial"/>
          <w:sz w:val="22"/>
          <w:szCs w:val="22"/>
        </w:rPr>
        <w:t>pracovních dnů</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650D5018"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Zhotovitel předá a objednatel převezme kompletní dílo bez vad a nedodělků, pokud se v předávacím protokolu smluvní strany nedohodnou jinak. Převzetím díla přechází právo vlastnické a právo užívání předmětu díla na objednatele</w:t>
      </w:r>
      <w:r w:rsidR="00714FC2">
        <w:rPr>
          <w:rFonts w:ascii="Arial" w:hAnsi="Arial" w:cs="Arial"/>
          <w:sz w:val="22"/>
          <w:szCs w:val="22"/>
        </w:rPr>
        <w:t xml:space="preserve"> </w:t>
      </w:r>
      <w:r w:rsidRPr="005A584D">
        <w:rPr>
          <w:rFonts w:ascii="Arial" w:hAnsi="Arial" w:cs="Arial"/>
          <w:sz w:val="22"/>
          <w:szCs w:val="22"/>
        </w:rPr>
        <w:t xml:space="preserve">. Zhotovitel nese nebezpečí škody na zhotoveném díle nebo jeho zničení po dobu provádění díla až do řádného předání díla objednateli. Strany vylučují aplikaci ustanovení § 2605 odst. 2 a § 2628 občanského zákoníku. </w:t>
      </w:r>
    </w:p>
    <w:p w14:paraId="550B8385" w14:textId="751CFB76"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rámci plnění dodávky předá zhotovitel objednateli doklady o úspěšném </w:t>
      </w:r>
      <w:r w:rsidR="005916EE">
        <w:rPr>
          <w:rFonts w:ascii="Arial" w:hAnsi="Arial" w:cs="Arial"/>
          <w:sz w:val="22"/>
          <w:szCs w:val="22"/>
        </w:rPr>
        <w:t>provedení všech zkoušek</w:t>
      </w:r>
      <w:r w:rsidRPr="005A584D">
        <w:rPr>
          <w:rFonts w:ascii="Arial" w:hAnsi="Arial" w:cs="Arial"/>
          <w:sz w:val="22"/>
          <w:szCs w:val="22"/>
        </w:rPr>
        <w:t>,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6831AF86" w14:textId="42748DA7" w:rsidR="00E449C3"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r w:rsidR="00E45144">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087D7003"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4F3EE301" w14:textId="77777777" w:rsidR="00E40B29" w:rsidRPr="005A584D" w:rsidRDefault="00E40B29" w:rsidP="00CC73D9">
      <w:pPr>
        <w:pStyle w:val="Zkladntextodsazen3"/>
        <w:tabs>
          <w:tab w:val="clear" w:pos="284"/>
          <w:tab w:val="clear" w:pos="1418"/>
          <w:tab w:val="left" w:pos="-6096"/>
          <w:tab w:val="left" w:pos="-2268"/>
        </w:tabs>
        <w:ind w:left="284" w:hanging="284"/>
        <w:rPr>
          <w:rFonts w:ascii="Arial" w:hAnsi="Arial" w:cs="Arial"/>
          <w:sz w:val="22"/>
          <w:szCs w:val="22"/>
        </w:rPr>
      </w:pPr>
    </w:p>
    <w:p w14:paraId="0A384522" w14:textId="2D04EDDE" w:rsidR="002B6ACC" w:rsidRPr="00BF45F6" w:rsidRDefault="002B6ACC" w:rsidP="00BF45F6">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BFB326F" w14:textId="77777777"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BC0E406" w14:textId="6BF8A79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3B503C52" w14:textId="0B0F5267" w:rsidR="00CC73D9" w:rsidRDefault="002B6ACC" w:rsidP="00BF45F6">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65D8F0B7" w14:textId="77932EA1" w:rsidR="00BF45F6" w:rsidRDefault="00BF45F6" w:rsidP="00BF45F6">
      <w:pPr>
        <w:pStyle w:val="Zkladntextodsazen3"/>
        <w:tabs>
          <w:tab w:val="clear" w:pos="284"/>
          <w:tab w:val="clear" w:pos="1418"/>
        </w:tabs>
        <w:rPr>
          <w:rFonts w:ascii="Arial" w:hAnsi="Arial" w:cs="Arial"/>
          <w:sz w:val="22"/>
          <w:szCs w:val="22"/>
        </w:rPr>
      </w:pPr>
    </w:p>
    <w:p w14:paraId="6470BF9C" w14:textId="19DEA220" w:rsidR="00BF45F6" w:rsidRDefault="00BF45F6" w:rsidP="00BF45F6">
      <w:pPr>
        <w:pStyle w:val="Zkladntextodsazen3"/>
        <w:tabs>
          <w:tab w:val="clear" w:pos="284"/>
          <w:tab w:val="clear" w:pos="1418"/>
        </w:tabs>
        <w:rPr>
          <w:rFonts w:ascii="Arial" w:hAnsi="Arial" w:cs="Arial"/>
          <w:sz w:val="22"/>
          <w:szCs w:val="22"/>
        </w:rPr>
      </w:pPr>
    </w:p>
    <w:p w14:paraId="0CFE5F40" w14:textId="21EA0FC8" w:rsidR="005916EE" w:rsidRDefault="005916EE" w:rsidP="00BF45F6">
      <w:pPr>
        <w:pStyle w:val="Zkladntextodsazen3"/>
        <w:tabs>
          <w:tab w:val="clear" w:pos="284"/>
          <w:tab w:val="clear" w:pos="1418"/>
        </w:tabs>
        <w:rPr>
          <w:rFonts w:ascii="Arial" w:hAnsi="Arial" w:cs="Arial"/>
          <w:sz w:val="22"/>
          <w:szCs w:val="22"/>
        </w:rPr>
      </w:pPr>
    </w:p>
    <w:p w14:paraId="2B6C3AC8" w14:textId="4B96C10C" w:rsidR="005916EE" w:rsidRDefault="005916EE" w:rsidP="00BF45F6">
      <w:pPr>
        <w:pStyle w:val="Zkladntextodsazen3"/>
        <w:tabs>
          <w:tab w:val="clear" w:pos="284"/>
          <w:tab w:val="clear" w:pos="1418"/>
        </w:tabs>
        <w:rPr>
          <w:rFonts w:ascii="Arial" w:hAnsi="Arial" w:cs="Arial"/>
          <w:sz w:val="22"/>
          <w:szCs w:val="22"/>
        </w:rPr>
      </w:pPr>
    </w:p>
    <w:p w14:paraId="7178CC60" w14:textId="37B940C3" w:rsidR="007D5B02" w:rsidRDefault="007D5B02" w:rsidP="00BF45F6">
      <w:pPr>
        <w:pStyle w:val="Zkladntextodsazen3"/>
        <w:tabs>
          <w:tab w:val="clear" w:pos="284"/>
          <w:tab w:val="clear" w:pos="1418"/>
        </w:tabs>
        <w:rPr>
          <w:rFonts w:ascii="Arial" w:hAnsi="Arial" w:cs="Arial"/>
          <w:sz w:val="22"/>
          <w:szCs w:val="22"/>
        </w:rPr>
      </w:pPr>
    </w:p>
    <w:p w14:paraId="58F64FAE" w14:textId="0E32D0C7" w:rsidR="007D5B02" w:rsidRDefault="007D5B02" w:rsidP="00BF45F6">
      <w:pPr>
        <w:pStyle w:val="Zkladntextodsazen3"/>
        <w:tabs>
          <w:tab w:val="clear" w:pos="284"/>
          <w:tab w:val="clear" w:pos="1418"/>
        </w:tabs>
        <w:rPr>
          <w:rFonts w:ascii="Arial" w:hAnsi="Arial" w:cs="Arial"/>
          <w:sz w:val="22"/>
          <w:szCs w:val="22"/>
        </w:rPr>
      </w:pPr>
    </w:p>
    <w:p w14:paraId="4E8022E2" w14:textId="2DCC7325" w:rsidR="007D5B02" w:rsidRDefault="007D5B02" w:rsidP="00BF45F6">
      <w:pPr>
        <w:pStyle w:val="Zkladntextodsazen3"/>
        <w:tabs>
          <w:tab w:val="clear" w:pos="284"/>
          <w:tab w:val="clear" w:pos="1418"/>
        </w:tabs>
        <w:rPr>
          <w:rFonts w:ascii="Arial" w:hAnsi="Arial" w:cs="Arial"/>
          <w:sz w:val="22"/>
          <w:szCs w:val="22"/>
        </w:rPr>
      </w:pPr>
    </w:p>
    <w:p w14:paraId="176A1CC6" w14:textId="4D9E5D6C" w:rsidR="007D5B02" w:rsidRDefault="007D5B02" w:rsidP="00BF45F6">
      <w:pPr>
        <w:pStyle w:val="Zkladntextodsazen3"/>
        <w:tabs>
          <w:tab w:val="clear" w:pos="284"/>
          <w:tab w:val="clear" w:pos="1418"/>
        </w:tabs>
        <w:rPr>
          <w:rFonts w:ascii="Arial" w:hAnsi="Arial" w:cs="Arial"/>
          <w:sz w:val="22"/>
          <w:szCs w:val="22"/>
        </w:rPr>
      </w:pPr>
    </w:p>
    <w:p w14:paraId="4F72D419" w14:textId="08FF8E88" w:rsidR="007D5B02" w:rsidRDefault="007D5B02" w:rsidP="00BF45F6">
      <w:pPr>
        <w:pStyle w:val="Zkladntextodsazen3"/>
        <w:tabs>
          <w:tab w:val="clear" w:pos="284"/>
          <w:tab w:val="clear" w:pos="1418"/>
        </w:tabs>
        <w:rPr>
          <w:rFonts w:ascii="Arial" w:hAnsi="Arial" w:cs="Arial"/>
          <w:sz w:val="22"/>
          <w:szCs w:val="22"/>
        </w:rPr>
      </w:pPr>
    </w:p>
    <w:p w14:paraId="4F0BBAB1" w14:textId="15A67D7E" w:rsidR="007D5B02" w:rsidRDefault="007D5B02" w:rsidP="00BF45F6">
      <w:pPr>
        <w:pStyle w:val="Zkladntextodsazen3"/>
        <w:tabs>
          <w:tab w:val="clear" w:pos="284"/>
          <w:tab w:val="clear" w:pos="1418"/>
        </w:tabs>
        <w:rPr>
          <w:rFonts w:ascii="Arial" w:hAnsi="Arial" w:cs="Arial"/>
          <w:sz w:val="22"/>
          <w:szCs w:val="22"/>
        </w:rPr>
      </w:pPr>
    </w:p>
    <w:p w14:paraId="2F290392" w14:textId="77777777" w:rsidR="007D5B02" w:rsidRDefault="007D5B02" w:rsidP="00BF45F6">
      <w:pPr>
        <w:pStyle w:val="Zkladntextodsazen3"/>
        <w:tabs>
          <w:tab w:val="clear" w:pos="284"/>
          <w:tab w:val="clear" w:pos="1418"/>
        </w:tabs>
        <w:rPr>
          <w:rFonts w:ascii="Arial" w:hAnsi="Arial" w:cs="Arial"/>
          <w:sz w:val="22"/>
          <w:szCs w:val="22"/>
        </w:rPr>
      </w:pPr>
    </w:p>
    <w:p w14:paraId="1D2264CA" w14:textId="77777777" w:rsidR="005916EE" w:rsidRDefault="005916EE" w:rsidP="00BF45F6">
      <w:pPr>
        <w:pStyle w:val="Zkladntextodsazen3"/>
        <w:tabs>
          <w:tab w:val="clear" w:pos="284"/>
          <w:tab w:val="clear" w:pos="1418"/>
        </w:tabs>
        <w:rPr>
          <w:rFonts w:ascii="Arial" w:hAnsi="Arial" w:cs="Arial"/>
          <w:sz w:val="22"/>
          <w:szCs w:val="22"/>
        </w:rPr>
      </w:pPr>
    </w:p>
    <w:p w14:paraId="5BE11CDA" w14:textId="77777777" w:rsidR="00BF45F6" w:rsidRPr="00BF45F6" w:rsidRDefault="00BF45F6" w:rsidP="00BF45F6">
      <w:pPr>
        <w:pStyle w:val="Zkladntextodsazen3"/>
        <w:tabs>
          <w:tab w:val="clear" w:pos="284"/>
          <w:tab w:val="clear" w:pos="1418"/>
        </w:tabs>
        <w:rPr>
          <w:rFonts w:ascii="Arial" w:hAnsi="Arial" w:cs="Arial"/>
          <w:sz w:val="22"/>
          <w:szCs w:val="22"/>
        </w:rPr>
      </w:pPr>
    </w:p>
    <w:p w14:paraId="0F9043EA" w14:textId="2FAFDA98"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892EA0">
        <w:rPr>
          <w:rFonts w:ascii="Arial" w:hAnsi="Arial" w:cs="Arial"/>
          <w:sz w:val="22"/>
          <w:szCs w:val="22"/>
        </w:rPr>
        <w:t>:</w:t>
      </w:r>
      <w:r w:rsidR="00A61AF7">
        <w:rPr>
          <w:rFonts w:ascii="Arial" w:hAnsi="Arial" w:cs="Arial"/>
          <w:sz w:val="22"/>
          <w:szCs w:val="22"/>
        </w:rPr>
        <w:t xml:space="preserve"> </w:t>
      </w:r>
      <w:r w:rsidRPr="005A584D">
        <w:rPr>
          <w:rFonts w:ascii="Arial" w:hAnsi="Arial" w:cs="Arial"/>
          <w:sz w:val="22"/>
          <w:szCs w:val="22"/>
        </w:rPr>
        <w:tab/>
        <w:t>V Praze dne</w:t>
      </w:r>
      <w:r w:rsidR="00892EA0">
        <w:rPr>
          <w:rFonts w:ascii="Arial" w:hAnsi="Arial" w:cs="Arial"/>
          <w:sz w:val="22"/>
          <w:szCs w:val="22"/>
        </w:rPr>
        <w:t>:</w:t>
      </w:r>
    </w:p>
    <w:p w14:paraId="4A778CDF" w14:textId="12B43BCD" w:rsidR="00BF45F6" w:rsidRDefault="00BF45F6" w:rsidP="005A584D">
      <w:pPr>
        <w:pStyle w:val="Zkladntextodsazen3"/>
        <w:tabs>
          <w:tab w:val="clear" w:pos="284"/>
          <w:tab w:val="clear" w:pos="1418"/>
          <w:tab w:val="left" w:pos="-1418"/>
          <w:tab w:val="left" w:pos="4536"/>
        </w:tabs>
        <w:ind w:left="0"/>
        <w:rPr>
          <w:rFonts w:ascii="Arial" w:hAnsi="Arial" w:cs="Arial"/>
          <w:sz w:val="22"/>
          <w:szCs w:val="22"/>
        </w:rPr>
      </w:pPr>
    </w:p>
    <w:p w14:paraId="66016BDD" w14:textId="6A11EE67" w:rsidR="00BF45F6" w:rsidRDefault="00BF45F6" w:rsidP="005A584D">
      <w:pPr>
        <w:pStyle w:val="Zkladntextodsazen3"/>
        <w:tabs>
          <w:tab w:val="clear" w:pos="284"/>
          <w:tab w:val="clear" w:pos="1418"/>
          <w:tab w:val="left" w:pos="-1418"/>
          <w:tab w:val="left" w:pos="4536"/>
        </w:tabs>
        <w:ind w:left="0"/>
        <w:rPr>
          <w:rFonts w:ascii="Arial" w:hAnsi="Arial" w:cs="Arial"/>
          <w:sz w:val="22"/>
          <w:szCs w:val="22"/>
        </w:rPr>
      </w:pPr>
    </w:p>
    <w:p w14:paraId="4CF3DD01" w14:textId="7A163A79"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41CE2D91" w14:textId="046410DD"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0DE7A5F6" w14:textId="283251BC"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2D7657CA" w14:textId="2CAFCB3E"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6F14D606" w14:textId="22AAFA3F"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6BC2C2DF" w14:textId="77777777" w:rsidR="007D5B02" w:rsidRDefault="007D5B02" w:rsidP="007D5B02">
      <w:pPr>
        <w:pStyle w:val="Zkladntextodsazen3"/>
        <w:tabs>
          <w:tab w:val="clear" w:pos="284"/>
          <w:tab w:val="clear" w:pos="1418"/>
          <w:tab w:val="left" w:pos="-1418"/>
          <w:tab w:val="left" w:pos="4536"/>
        </w:tabs>
        <w:ind w:left="0"/>
        <w:rPr>
          <w:rFonts w:ascii="Arial" w:hAnsi="Arial" w:cs="Arial"/>
          <w:sz w:val="22"/>
          <w:szCs w:val="22"/>
        </w:rPr>
      </w:pPr>
    </w:p>
    <w:p w14:paraId="29BACBAA" w14:textId="77777777" w:rsidR="007D5B02" w:rsidRDefault="007D5B02" w:rsidP="007D5B02">
      <w:pPr>
        <w:pStyle w:val="Zkladntextodsazen3"/>
        <w:tabs>
          <w:tab w:val="clear" w:pos="284"/>
          <w:tab w:val="clear" w:pos="1418"/>
          <w:tab w:val="left" w:pos="-1418"/>
          <w:tab w:val="left" w:pos="4536"/>
        </w:tabs>
        <w:ind w:left="0"/>
        <w:rPr>
          <w:rFonts w:ascii="Arial" w:hAnsi="Arial" w:cs="Arial"/>
          <w:sz w:val="22"/>
          <w:szCs w:val="22"/>
        </w:rPr>
      </w:pPr>
    </w:p>
    <w:p w14:paraId="7E240CE6" w14:textId="77777777" w:rsidR="007D5B02" w:rsidRDefault="007D5B02" w:rsidP="007D5B02">
      <w:pPr>
        <w:pStyle w:val="Zkladntextodsazen3"/>
        <w:tabs>
          <w:tab w:val="clear" w:pos="284"/>
          <w:tab w:val="clear" w:pos="1418"/>
          <w:tab w:val="left" w:pos="-1418"/>
          <w:tab w:val="left" w:pos="4536"/>
        </w:tabs>
        <w:ind w:left="0"/>
        <w:rPr>
          <w:rFonts w:ascii="Arial" w:hAnsi="Arial" w:cs="Arial"/>
          <w:sz w:val="22"/>
          <w:szCs w:val="22"/>
        </w:rPr>
      </w:pPr>
    </w:p>
    <w:p w14:paraId="480FD315" w14:textId="77777777" w:rsidR="007D5B02" w:rsidRDefault="007D5B02" w:rsidP="007D5B02">
      <w:pPr>
        <w:pStyle w:val="Zkladntextodsazen3"/>
        <w:tabs>
          <w:tab w:val="clear" w:pos="284"/>
          <w:tab w:val="clear" w:pos="1418"/>
          <w:tab w:val="left" w:pos="-1418"/>
          <w:tab w:val="left" w:pos="4536"/>
        </w:tabs>
        <w:ind w:left="0"/>
        <w:rPr>
          <w:rFonts w:ascii="Arial" w:hAnsi="Arial" w:cs="Arial"/>
          <w:sz w:val="22"/>
          <w:szCs w:val="22"/>
        </w:rPr>
      </w:pPr>
    </w:p>
    <w:p w14:paraId="2221AC77" w14:textId="77777777" w:rsidR="007D5B02" w:rsidRPr="005A584D" w:rsidRDefault="007D5B02" w:rsidP="007D5B02">
      <w:pPr>
        <w:pStyle w:val="Zkladntextodsazen3"/>
        <w:tabs>
          <w:tab w:val="clear" w:pos="284"/>
          <w:tab w:val="clear" w:pos="1418"/>
          <w:tab w:val="left" w:pos="-1418"/>
          <w:tab w:val="left" w:pos="4536"/>
        </w:tabs>
        <w:ind w:left="0"/>
        <w:rPr>
          <w:rFonts w:ascii="Arial" w:hAnsi="Arial" w:cs="Arial"/>
          <w:sz w:val="22"/>
          <w:szCs w:val="22"/>
        </w:rPr>
      </w:pPr>
    </w:p>
    <w:p w14:paraId="00E210EC" w14:textId="77777777" w:rsidR="007D5B02" w:rsidRPr="00D8542F" w:rsidRDefault="007D5B02" w:rsidP="007D5B02">
      <w:pPr>
        <w:pStyle w:val="Zkladntextodsazen3"/>
        <w:tabs>
          <w:tab w:val="clear" w:pos="284"/>
          <w:tab w:val="clear" w:pos="1418"/>
          <w:tab w:val="left" w:pos="-1418"/>
          <w:tab w:val="left" w:pos="4536"/>
        </w:tabs>
        <w:ind w:left="0"/>
        <w:rPr>
          <w:rFonts w:ascii="Arial" w:hAnsi="Arial" w:cs="Arial"/>
          <w:sz w:val="22"/>
          <w:szCs w:val="22"/>
        </w:rPr>
      </w:pPr>
      <w:r w:rsidRPr="00D8542F">
        <w:rPr>
          <w:rFonts w:ascii="Arial" w:hAnsi="Arial" w:cs="Arial"/>
          <w:sz w:val="22"/>
          <w:szCs w:val="22"/>
        </w:rPr>
        <w:t>……………………………………</w:t>
      </w:r>
      <w:r w:rsidRPr="00D8542F">
        <w:rPr>
          <w:rFonts w:ascii="Arial" w:hAnsi="Arial" w:cs="Arial"/>
          <w:sz w:val="22"/>
          <w:szCs w:val="22"/>
        </w:rPr>
        <w:tab/>
        <w:t>…………………………………</w:t>
      </w:r>
    </w:p>
    <w:p w14:paraId="7BAFF058" w14:textId="77777777" w:rsidR="007D5B02" w:rsidRPr="00D8542F" w:rsidRDefault="007D5B02" w:rsidP="007D5B02">
      <w:pPr>
        <w:jc w:val="both"/>
        <w:rPr>
          <w:rFonts w:ascii="Arial" w:hAnsi="Arial" w:cs="Arial"/>
          <w:sz w:val="22"/>
          <w:szCs w:val="22"/>
        </w:rPr>
      </w:pPr>
      <w:r>
        <w:rPr>
          <w:rFonts w:ascii="Arial" w:hAnsi="Arial" w:cs="Arial"/>
          <w:sz w:val="22"/>
          <w:szCs w:val="22"/>
        </w:rPr>
        <w:t xml:space="preserve">       </w:t>
      </w:r>
      <w:r w:rsidRPr="00D8542F">
        <w:rPr>
          <w:rFonts w:ascii="Arial" w:hAnsi="Arial" w:cs="Arial"/>
          <w:sz w:val="22"/>
          <w:szCs w:val="22"/>
        </w:rPr>
        <w:tab/>
      </w:r>
      <w:r>
        <w:rPr>
          <w:rFonts w:ascii="Arial" w:hAnsi="Arial" w:cs="Arial"/>
          <w:sz w:val="22"/>
          <w:szCs w:val="22"/>
        </w:rPr>
        <w:t xml:space="preserve">                                                                         </w:t>
      </w:r>
      <w:r w:rsidRPr="00D8542F">
        <w:rPr>
          <w:rFonts w:ascii="Arial" w:hAnsi="Arial" w:cs="Arial"/>
          <w:sz w:val="22"/>
          <w:szCs w:val="22"/>
        </w:rPr>
        <w:t>Národní divadlo</w:t>
      </w:r>
    </w:p>
    <w:p w14:paraId="27A44C2B" w14:textId="77777777" w:rsidR="007D5B02" w:rsidRPr="00BF2BFC" w:rsidRDefault="007D5B02" w:rsidP="007D5B02">
      <w:pPr>
        <w:jc w:val="both"/>
        <w:rPr>
          <w:rFonts w:ascii="Arial" w:hAnsi="Arial" w:cs="Arial"/>
          <w:sz w:val="22"/>
          <w:szCs w:val="22"/>
        </w:rPr>
      </w:pPr>
      <w:r>
        <w:rPr>
          <w:rFonts w:ascii="Arial" w:hAnsi="Arial" w:cs="Arial"/>
          <w:sz w:val="22"/>
          <w:szCs w:val="22"/>
        </w:rPr>
        <w:t xml:space="preserve">                Jiří Hrdlička</w:t>
      </w:r>
      <w:r>
        <w:rPr>
          <w:rFonts w:ascii="Arial" w:hAnsi="Arial" w:cs="Arial"/>
          <w:sz w:val="22"/>
          <w:szCs w:val="22"/>
          <w:lang w:val="en-US"/>
        </w:rPr>
        <w:t xml:space="preserve">     </w:t>
      </w:r>
      <w:r>
        <w:rPr>
          <w:rFonts w:ascii="Arial" w:hAnsi="Arial" w:cs="Arial"/>
          <w:sz w:val="22"/>
          <w:szCs w:val="22"/>
        </w:rPr>
        <w:t xml:space="preserve">                                        prof. </w:t>
      </w:r>
      <w:proofErr w:type="spellStart"/>
      <w:r>
        <w:rPr>
          <w:rFonts w:ascii="Arial" w:hAnsi="Arial" w:cs="Arial"/>
          <w:sz w:val="22"/>
          <w:szCs w:val="22"/>
        </w:rPr>
        <w:t>MgA</w:t>
      </w:r>
      <w:proofErr w:type="spellEnd"/>
      <w:r>
        <w:rPr>
          <w:rFonts w:ascii="Arial" w:hAnsi="Arial" w:cs="Arial"/>
          <w:sz w:val="22"/>
          <w:szCs w:val="22"/>
        </w:rPr>
        <w:t>. Jan Burian</w:t>
      </w:r>
    </w:p>
    <w:p w14:paraId="650AD7B9" w14:textId="77777777" w:rsidR="007D5B02" w:rsidRDefault="007D5B02" w:rsidP="007D5B02">
      <w:pPr>
        <w:jc w:val="both"/>
        <w:rPr>
          <w:rFonts w:ascii="Arial" w:hAnsi="Arial" w:cs="Arial"/>
          <w:sz w:val="22"/>
          <w:szCs w:val="22"/>
        </w:rPr>
      </w:pPr>
      <w:r>
        <w:rPr>
          <w:rFonts w:ascii="Franklin Gothic Book" w:hAnsi="Franklin Gothic Book"/>
        </w:rPr>
        <w:t xml:space="preserve">                                                                                  generální </w:t>
      </w:r>
      <w:r>
        <w:rPr>
          <w:rFonts w:ascii="Arial" w:hAnsi="Arial" w:cs="Arial"/>
          <w:sz w:val="22"/>
          <w:szCs w:val="22"/>
        </w:rPr>
        <w:t>ředitel ND</w:t>
      </w:r>
    </w:p>
    <w:p w14:paraId="6C02C6B2" w14:textId="77777777" w:rsidR="007D5B02" w:rsidRDefault="007D5B02" w:rsidP="007D5B02">
      <w:pPr>
        <w:pStyle w:val="Zkladntextodsazen3"/>
        <w:tabs>
          <w:tab w:val="clear" w:pos="284"/>
          <w:tab w:val="clear" w:pos="1418"/>
          <w:tab w:val="left" w:pos="4536"/>
        </w:tabs>
        <w:ind w:left="0"/>
        <w:rPr>
          <w:rFonts w:ascii="Arial" w:hAnsi="Arial" w:cs="Arial"/>
          <w:sz w:val="22"/>
          <w:szCs w:val="22"/>
        </w:rPr>
      </w:pPr>
    </w:p>
    <w:p w14:paraId="418D897C" w14:textId="77777777" w:rsidR="007D5B02" w:rsidRDefault="007D5B02" w:rsidP="007D5B02">
      <w:pPr>
        <w:pStyle w:val="Zkladntextodsazen3"/>
        <w:tabs>
          <w:tab w:val="clear" w:pos="284"/>
          <w:tab w:val="clear" w:pos="1418"/>
          <w:tab w:val="left" w:pos="4536"/>
        </w:tabs>
        <w:ind w:left="0"/>
        <w:rPr>
          <w:rFonts w:ascii="Arial" w:hAnsi="Arial" w:cs="Arial"/>
          <w:sz w:val="22"/>
          <w:szCs w:val="22"/>
        </w:rPr>
      </w:pPr>
    </w:p>
    <w:p w14:paraId="6DE02665" w14:textId="77777777" w:rsidR="007D5B02" w:rsidRPr="005A584D" w:rsidRDefault="007D5B02" w:rsidP="007D5B02">
      <w:pPr>
        <w:pStyle w:val="Zkladntextodsazen3"/>
        <w:tabs>
          <w:tab w:val="clear" w:pos="284"/>
          <w:tab w:val="clear" w:pos="1418"/>
          <w:tab w:val="left" w:pos="4536"/>
        </w:tabs>
        <w:ind w:left="0"/>
        <w:rPr>
          <w:rFonts w:ascii="Arial" w:hAnsi="Arial" w:cs="Arial"/>
          <w:sz w:val="22"/>
          <w:szCs w:val="22"/>
        </w:rPr>
      </w:pPr>
    </w:p>
    <w:p w14:paraId="1769216B" w14:textId="0E87344A" w:rsidR="00714FC2" w:rsidRPr="005A584D" w:rsidRDefault="00714FC2" w:rsidP="000472D7">
      <w:pPr>
        <w:pStyle w:val="Zkladntextodsazen3"/>
        <w:tabs>
          <w:tab w:val="clear" w:pos="284"/>
          <w:tab w:val="clear" w:pos="1418"/>
          <w:tab w:val="left" w:pos="4536"/>
        </w:tabs>
        <w:ind w:left="0"/>
        <w:rPr>
          <w:rFonts w:ascii="Arial" w:hAnsi="Arial" w:cs="Arial"/>
          <w:sz w:val="22"/>
          <w:szCs w:val="22"/>
        </w:rPr>
      </w:pPr>
    </w:p>
    <w:sectPr w:rsidR="00714FC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2A09" w14:textId="77777777" w:rsidR="0076168E" w:rsidRDefault="0076168E">
      <w:r>
        <w:separator/>
      </w:r>
    </w:p>
  </w:endnote>
  <w:endnote w:type="continuationSeparator" w:id="0">
    <w:p w14:paraId="0E7367B5" w14:textId="77777777" w:rsidR="0076168E" w:rsidRDefault="0076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2542104F"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7D5C76">
      <w:rPr>
        <w:rFonts w:ascii="Arial" w:hAnsi="Arial" w:cs="Arial"/>
        <w:noProof/>
        <w:sz w:val="18"/>
        <w:szCs w:val="18"/>
      </w:rPr>
      <w:t>7</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0AD1" w14:textId="77777777" w:rsidR="0076168E" w:rsidRDefault="0076168E">
      <w:r>
        <w:separator/>
      </w:r>
    </w:p>
  </w:footnote>
  <w:footnote w:type="continuationSeparator" w:id="0">
    <w:p w14:paraId="22C60B30" w14:textId="77777777" w:rsidR="0076168E" w:rsidRDefault="00761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0183B6C"/>
    <w:multiLevelType w:val="hybridMultilevel"/>
    <w:tmpl w:val="1E14463E"/>
    <w:lvl w:ilvl="0" w:tplc="98A472FE">
      <w:start w:val="16"/>
      <w:numFmt w:val="bullet"/>
      <w:lvlText w:val="-"/>
      <w:lvlJc w:val="left"/>
      <w:pPr>
        <w:ind w:left="795" w:hanging="360"/>
      </w:pPr>
      <w:rPr>
        <w:rFonts w:ascii="Arial" w:eastAsia="Times New Roman" w:hAnsi="Arial" w:cs="Aria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83519D5"/>
    <w:multiLevelType w:val="hybridMultilevel"/>
    <w:tmpl w:val="72FEDB30"/>
    <w:lvl w:ilvl="0" w:tplc="1BB2C994">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12B1DD0"/>
    <w:multiLevelType w:val="hybridMultilevel"/>
    <w:tmpl w:val="B4CC6B72"/>
    <w:lvl w:ilvl="0" w:tplc="8C0C3B7E">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4D7BFD"/>
    <w:multiLevelType w:val="hybridMultilevel"/>
    <w:tmpl w:val="53766A7A"/>
    <w:lvl w:ilvl="0" w:tplc="58CAB758">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BF18A2"/>
    <w:multiLevelType w:val="multilevel"/>
    <w:tmpl w:val="B04E0E44"/>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64FF5163"/>
    <w:multiLevelType w:val="multilevel"/>
    <w:tmpl w:val="AF40D4C0"/>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8"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2"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4"/>
  </w:num>
  <w:num w:numId="4">
    <w:abstractNumId w:val="7"/>
  </w:num>
  <w:num w:numId="5">
    <w:abstractNumId w:val="22"/>
  </w:num>
  <w:num w:numId="6">
    <w:abstractNumId w:val="17"/>
  </w:num>
  <w:num w:numId="7">
    <w:abstractNumId w:val="37"/>
  </w:num>
  <w:num w:numId="8">
    <w:abstractNumId w:val="33"/>
  </w:num>
  <w:num w:numId="9">
    <w:abstractNumId w:val="5"/>
  </w:num>
  <w:num w:numId="10">
    <w:abstractNumId w:val="40"/>
  </w:num>
  <w:num w:numId="11">
    <w:abstractNumId w:val="27"/>
  </w:num>
  <w:num w:numId="12">
    <w:abstractNumId w:val="39"/>
  </w:num>
  <w:num w:numId="13">
    <w:abstractNumId w:val="29"/>
  </w:num>
  <w:num w:numId="14">
    <w:abstractNumId w:val="6"/>
  </w:num>
  <w:num w:numId="15">
    <w:abstractNumId w:val="9"/>
  </w:num>
  <w:num w:numId="16">
    <w:abstractNumId w:val="12"/>
  </w:num>
  <w:num w:numId="17">
    <w:abstractNumId w:val="23"/>
  </w:num>
  <w:num w:numId="18">
    <w:abstractNumId w:val="31"/>
  </w:num>
  <w:num w:numId="19">
    <w:abstractNumId w:val="21"/>
  </w:num>
  <w:num w:numId="20">
    <w:abstractNumId w:val="10"/>
  </w:num>
  <w:num w:numId="21">
    <w:abstractNumId w:val="43"/>
  </w:num>
  <w:num w:numId="22">
    <w:abstractNumId w:val="38"/>
  </w:num>
  <w:num w:numId="23">
    <w:abstractNumId w:val="2"/>
  </w:num>
  <w:num w:numId="24">
    <w:abstractNumId w:val="36"/>
  </w:num>
  <w:num w:numId="25">
    <w:abstractNumId w:val="0"/>
  </w:num>
  <w:num w:numId="26">
    <w:abstractNumId w:val="42"/>
  </w:num>
  <w:num w:numId="27">
    <w:abstractNumId w:val="1"/>
  </w:num>
  <w:num w:numId="28">
    <w:abstractNumId w:val="28"/>
  </w:num>
  <w:num w:numId="29">
    <w:abstractNumId w:val="19"/>
  </w:num>
  <w:num w:numId="30">
    <w:abstractNumId w:val="34"/>
  </w:num>
  <w:num w:numId="31">
    <w:abstractNumId w:val="3"/>
  </w:num>
  <w:num w:numId="32">
    <w:abstractNumId w:val="8"/>
  </w:num>
  <w:num w:numId="33">
    <w:abstractNumId w:val="20"/>
  </w:num>
  <w:num w:numId="34">
    <w:abstractNumId w:val="15"/>
  </w:num>
  <w:num w:numId="35">
    <w:abstractNumId w:val="32"/>
  </w:num>
  <w:num w:numId="36">
    <w:abstractNumId w:val="41"/>
  </w:num>
  <w:num w:numId="37">
    <w:abstractNumId w:val="26"/>
  </w:num>
  <w:num w:numId="38">
    <w:abstractNumId w:val="18"/>
  </w:num>
  <w:num w:numId="39">
    <w:abstractNumId w:val="35"/>
  </w:num>
  <w:num w:numId="40">
    <w:abstractNumId w:val="24"/>
  </w:num>
  <w:num w:numId="41">
    <w:abstractNumId w:val="16"/>
  </w:num>
  <w:num w:numId="42">
    <w:abstractNumId w:val="30"/>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019A"/>
    <w:rsid w:val="00066C65"/>
    <w:rsid w:val="00067A17"/>
    <w:rsid w:val="00070CD6"/>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D71E2"/>
    <w:rsid w:val="000E1619"/>
    <w:rsid w:val="000E18D2"/>
    <w:rsid w:val="000E2E63"/>
    <w:rsid w:val="000E338E"/>
    <w:rsid w:val="000E7FBC"/>
    <w:rsid w:val="000F016B"/>
    <w:rsid w:val="000F0C72"/>
    <w:rsid w:val="000F2551"/>
    <w:rsid w:val="000F32F6"/>
    <w:rsid w:val="00106B98"/>
    <w:rsid w:val="00113224"/>
    <w:rsid w:val="00113A73"/>
    <w:rsid w:val="00120D04"/>
    <w:rsid w:val="0012211C"/>
    <w:rsid w:val="001256E0"/>
    <w:rsid w:val="00125D8F"/>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23C7"/>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35FD"/>
    <w:rsid w:val="002741DD"/>
    <w:rsid w:val="00277A1C"/>
    <w:rsid w:val="00280688"/>
    <w:rsid w:val="00296622"/>
    <w:rsid w:val="0029740C"/>
    <w:rsid w:val="0029767C"/>
    <w:rsid w:val="002A1CAA"/>
    <w:rsid w:val="002A4776"/>
    <w:rsid w:val="002A4AA8"/>
    <w:rsid w:val="002A58BC"/>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10337"/>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2D8F"/>
    <w:rsid w:val="0036305E"/>
    <w:rsid w:val="00367AFE"/>
    <w:rsid w:val="00373D27"/>
    <w:rsid w:val="003835CD"/>
    <w:rsid w:val="003920F2"/>
    <w:rsid w:val="0039749A"/>
    <w:rsid w:val="003A1634"/>
    <w:rsid w:val="003A1FFB"/>
    <w:rsid w:val="003A31D6"/>
    <w:rsid w:val="003A4BA4"/>
    <w:rsid w:val="003A6668"/>
    <w:rsid w:val="003B3A1C"/>
    <w:rsid w:val="003B64EF"/>
    <w:rsid w:val="003B6BE5"/>
    <w:rsid w:val="003B6D2D"/>
    <w:rsid w:val="003C4B04"/>
    <w:rsid w:val="003C558E"/>
    <w:rsid w:val="003D04C4"/>
    <w:rsid w:val="003D0D42"/>
    <w:rsid w:val="003D3475"/>
    <w:rsid w:val="003D39E1"/>
    <w:rsid w:val="003D46F7"/>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4036"/>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77AB"/>
    <w:rsid w:val="0049466A"/>
    <w:rsid w:val="00495697"/>
    <w:rsid w:val="004A0956"/>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54C7"/>
    <w:rsid w:val="005500F5"/>
    <w:rsid w:val="005541ED"/>
    <w:rsid w:val="00554E2B"/>
    <w:rsid w:val="005569E8"/>
    <w:rsid w:val="005651A2"/>
    <w:rsid w:val="00565E5E"/>
    <w:rsid w:val="005667FC"/>
    <w:rsid w:val="005678A8"/>
    <w:rsid w:val="005704BF"/>
    <w:rsid w:val="00571D13"/>
    <w:rsid w:val="00575C86"/>
    <w:rsid w:val="00576EC6"/>
    <w:rsid w:val="0058053B"/>
    <w:rsid w:val="00580AAA"/>
    <w:rsid w:val="00580C82"/>
    <w:rsid w:val="00583E7E"/>
    <w:rsid w:val="0058403F"/>
    <w:rsid w:val="00584BF4"/>
    <w:rsid w:val="00587CC5"/>
    <w:rsid w:val="00591577"/>
    <w:rsid w:val="005916EE"/>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0F47"/>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696C"/>
    <w:rsid w:val="0064089E"/>
    <w:rsid w:val="00644666"/>
    <w:rsid w:val="0065510A"/>
    <w:rsid w:val="00667311"/>
    <w:rsid w:val="006728CD"/>
    <w:rsid w:val="006734C6"/>
    <w:rsid w:val="00675E33"/>
    <w:rsid w:val="006760B4"/>
    <w:rsid w:val="006762E5"/>
    <w:rsid w:val="00676EF0"/>
    <w:rsid w:val="006843D2"/>
    <w:rsid w:val="00692272"/>
    <w:rsid w:val="006938E5"/>
    <w:rsid w:val="00693CB9"/>
    <w:rsid w:val="006A1B33"/>
    <w:rsid w:val="006A25B5"/>
    <w:rsid w:val="006A2E86"/>
    <w:rsid w:val="006B13CB"/>
    <w:rsid w:val="006B27F3"/>
    <w:rsid w:val="006B416A"/>
    <w:rsid w:val="006B43D4"/>
    <w:rsid w:val="006C593C"/>
    <w:rsid w:val="006D1620"/>
    <w:rsid w:val="006D1CF5"/>
    <w:rsid w:val="006D227A"/>
    <w:rsid w:val="006D536A"/>
    <w:rsid w:val="006D617F"/>
    <w:rsid w:val="006D6FDD"/>
    <w:rsid w:val="006E03B3"/>
    <w:rsid w:val="006E07B3"/>
    <w:rsid w:val="006E1FD9"/>
    <w:rsid w:val="006E3296"/>
    <w:rsid w:val="006F439F"/>
    <w:rsid w:val="006F60CF"/>
    <w:rsid w:val="00701048"/>
    <w:rsid w:val="007010B5"/>
    <w:rsid w:val="0070158F"/>
    <w:rsid w:val="007017A4"/>
    <w:rsid w:val="0071059D"/>
    <w:rsid w:val="00712467"/>
    <w:rsid w:val="00714FC2"/>
    <w:rsid w:val="00715BF1"/>
    <w:rsid w:val="00721F00"/>
    <w:rsid w:val="007223ED"/>
    <w:rsid w:val="00723A7D"/>
    <w:rsid w:val="00723E1A"/>
    <w:rsid w:val="007302CE"/>
    <w:rsid w:val="007322E6"/>
    <w:rsid w:val="00735B5D"/>
    <w:rsid w:val="00741AA0"/>
    <w:rsid w:val="00742647"/>
    <w:rsid w:val="00746BA1"/>
    <w:rsid w:val="00753F13"/>
    <w:rsid w:val="007548BC"/>
    <w:rsid w:val="00754A8F"/>
    <w:rsid w:val="0075660F"/>
    <w:rsid w:val="00756B33"/>
    <w:rsid w:val="00756EA5"/>
    <w:rsid w:val="007570EE"/>
    <w:rsid w:val="00760382"/>
    <w:rsid w:val="0076168E"/>
    <w:rsid w:val="00762FE2"/>
    <w:rsid w:val="007718B6"/>
    <w:rsid w:val="00771D5F"/>
    <w:rsid w:val="00772E52"/>
    <w:rsid w:val="00775A01"/>
    <w:rsid w:val="00777A55"/>
    <w:rsid w:val="007810C0"/>
    <w:rsid w:val="00785512"/>
    <w:rsid w:val="00790E3E"/>
    <w:rsid w:val="007946F5"/>
    <w:rsid w:val="007A0E3A"/>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D20E5"/>
    <w:rsid w:val="007D5B02"/>
    <w:rsid w:val="007D5C76"/>
    <w:rsid w:val="007E0F25"/>
    <w:rsid w:val="007E1265"/>
    <w:rsid w:val="007F3F7C"/>
    <w:rsid w:val="007F7E22"/>
    <w:rsid w:val="007F7F45"/>
    <w:rsid w:val="007F7FFA"/>
    <w:rsid w:val="008007B7"/>
    <w:rsid w:val="0080341B"/>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02F0"/>
    <w:rsid w:val="00862C0B"/>
    <w:rsid w:val="008638D5"/>
    <w:rsid w:val="00865235"/>
    <w:rsid w:val="008777BC"/>
    <w:rsid w:val="00881A48"/>
    <w:rsid w:val="00883AC3"/>
    <w:rsid w:val="00884207"/>
    <w:rsid w:val="008844A1"/>
    <w:rsid w:val="0088597B"/>
    <w:rsid w:val="00885DE0"/>
    <w:rsid w:val="00887447"/>
    <w:rsid w:val="00892EA0"/>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13FA"/>
    <w:rsid w:val="00903089"/>
    <w:rsid w:val="009040C8"/>
    <w:rsid w:val="00905D8B"/>
    <w:rsid w:val="00907B12"/>
    <w:rsid w:val="0091072D"/>
    <w:rsid w:val="00911C96"/>
    <w:rsid w:val="00921357"/>
    <w:rsid w:val="00921FDD"/>
    <w:rsid w:val="00927242"/>
    <w:rsid w:val="009279A8"/>
    <w:rsid w:val="00933594"/>
    <w:rsid w:val="0093688B"/>
    <w:rsid w:val="0094667C"/>
    <w:rsid w:val="0094712C"/>
    <w:rsid w:val="00951695"/>
    <w:rsid w:val="009646FE"/>
    <w:rsid w:val="00972453"/>
    <w:rsid w:val="009739F4"/>
    <w:rsid w:val="009747A2"/>
    <w:rsid w:val="00974A61"/>
    <w:rsid w:val="0098410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9F7E36"/>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154C"/>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23CD8"/>
    <w:rsid w:val="00B30219"/>
    <w:rsid w:val="00B30236"/>
    <w:rsid w:val="00B3115E"/>
    <w:rsid w:val="00B311CF"/>
    <w:rsid w:val="00B318C6"/>
    <w:rsid w:val="00B33088"/>
    <w:rsid w:val="00B33233"/>
    <w:rsid w:val="00B36F4F"/>
    <w:rsid w:val="00B37913"/>
    <w:rsid w:val="00B413E0"/>
    <w:rsid w:val="00B437B8"/>
    <w:rsid w:val="00B56186"/>
    <w:rsid w:val="00B64417"/>
    <w:rsid w:val="00B67842"/>
    <w:rsid w:val="00B74F76"/>
    <w:rsid w:val="00B75D2A"/>
    <w:rsid w:val="00B84C62"/>
    <w:rsid w:val="00B855C9"/>
    <w:rsid w:val="00B87789"/>
    <w:rsid w:val="00B9187A"/>
    <w:rsid w:val="00B95F70"/>
    <w:rsid w:val="00BA4168"/>
    <w:rsid w:val="00BB0870"/>
    <w:rsid w:val="00BB195A"/>
    <w:rsid w:val="00BB1BD7"/>
    <w:rsid w:val="00BB2703"/>
    <w:rsid w:val="00BB5A71"/>
    <w:rsid w:val="00BB611F"/>
    <w:rsid w:val="00BB66DC"/>
    <w:rsid w:val="00BC1DA6"/>
    <w:rsid w:val="00BC6AFF"/>
    <w:rsid w:val="00BE04A9"/>
    <w:rsid w:val="00BE0AAD"/>
    <w:rsid w:val="00BE411C"/>
    <w:rsid w:val="00BE4F5A"/>
    <w:rsid w:val="00BE6640"/>
    <w:rsid w:val="00BF2BFC"/>
    <w:rsid w:val="00BF45F6"/>
    <w:rsid w:val="00BF4DC7"/>
    <w:rsid w:val="00BF621E"/>
    <w:rsid w:val="00BF69F2"/>
    <w:rsid w:val="00C009D7"/>
    <w:rsid w:val="00C00A62"/>
    <w:rsid w:val="00C03148"/>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33C7"/>
    <w:rsid w:val="00C858FF"/>
    <w:rsid w:val="00C91BEE"/>
    <w:rsid w:val="00C93345"/>
    <w:rsid w:val="00C9439B"/>
    <w:rsid w:val="00C9752A"/>
    <w:rsid w:val="00CA016D"/>
    <w:rsid w:val="00CA01D0"/>
    <w:rsid w:val="00CA2392"/>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049C5"/>
    <w:rsid w:val="00D07613"/>
    <w:rsid w:val="00D10018"/>
    <w:rsid w:val="00D1052D"/>
    <w:rsid w:val="00D20706"/>
    <w:rsid w:val="00D21515"/>
    <w:rsid w:val="00D22612"/>
    <w:rsid w:val="00D24CFB"/>
    <w:rsid w:val="00D272E5"/>
    <w:rsid w:val="00D305FD"/>
    <w:rsid w:val="00D30AAE"/>
    <w:rsid w:val="00D317B2"/>
    <w:rsid w:val="00D348C7"/>
    <w:rsid w:val="00D35C7A"/>
    <w:rsid w:val="00D37163"/>
    <w:rsid w:val="00D429B4"/>
    <w:rsid w:val="00D43C6C"/>
    <w:rsid w:val="00D46C50"/>
    <w:rsid w:val="00D520E6"/>
    <w:rsid w:val="00D527AC"/>
    <w:rsid w:val="00D528FF"/>
    <w:rsid w:val="00D539A8"/>
    <w:rsid w:val="00D55C6B"/>
    <w:rsid w:val="00D601B8"/>
    <w:rsid w:val="00D60F68"/>
    <w:rsid w:val="00D6643B"/>
    <w:rsid w:val="00D72E5F"/>
    <w:rsid w:val="00D73AEC"/>
    <w:rsid w:val="00D74278"/>
    <w:rsid w:val="00D7494F"/>
    <w:rsid w:val="00D765B0"/>
    <w:rsid w:val="00D77559"/>
    <w:rsid w:val="00D775EE"/>
    <w:rsid w:val="00D8059F"/>
    <w:rsid w:val="00D80A46"/>
    <w:rsid w:val="00D8246A"/>
    <w:rsid w:val="00D83037"/>
    <w:rsid w:val="00D83341"/>
    <w:rsid w:val="00D85100"/>
    <w:rsid w:val="00D8542F"/>
    <w:rsid w:val="00D86C2B"/>
    <w:rsid w:val="00D9359B"/>
    <w:rsid w:val="00D96F39"/>
    <w:rsid w:val="00D973AD"/>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6161"/>
    <w:rsid w:val="00DE7429"/>
    <w:rsid w:val="00DF2A5D"/>
    <w:rsid w:val="00DF47E7"/>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4A2F"/>
    <w:rsid w:val="00E3727B"/>
    <w:rsid w:val="00E40B29"/>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1D2F"/>
    <w:rsid w:val="00EA304B"/>
    <w:rsid w:val="00EA381B"/>
    <w:rsid w:val="00EA4A94"/>
    <w:rsid w:val="00EA4BC7"/>
    <w:rsid w:val="00EA74DC"/>
    <w:rsid w:val="00EA7DE1"/>
    <w:rsid w:val="00EB5BE7"/>
    <w:rsid w:val="00EB7F9D"/>
    <w:rsid w:val="00EC0F67"/>
    <w:rsid w:val="00EC11D9"/>
    <w:rsid w:val="00EC29B4"/>
    <w:rsid w:val="00EC55A2"/>
    <w:rsid w:val="00EC5D09"/>
    <w:rsid w:val="00EC5D82"/>
    <w:rsid w:val="00ED5DAC"/>
    <w:rsid w:val="00EE28E6"/>
    <w:rsid w:val="00EE5E9B"/>
    <w:rsid w:val="00EE7CF2"/>
    <w:rsid w:val="00EF0361"/>
    <w:rsid w:val="00EF0481"/>
    <w:rsid w:val="00EF0A49"/>
    <w:rsid w:val="00F02347"/>
    <w:rsid w:val="00F05D86"/>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5768F"/>
    <w:rsid w:val="00F60063"/>
    <w:rsid w:val="00F60131"/>
    <w:rsid w:val="00F6377E"/>
    <w:rsid w:val="00F73710"/>
    <w:rsid w:val="00F76265"/>
    <w:rsid w:val="00F802D2"/>
    <w:rsid w:val="00F813D8"/>
    <w:rsid w:val="00F96A48"/>
    <w:rsid w:val="00FA6CF0"/>
    <w:rsid w:val="00FB0286"/>
    <w:rsid w:val="00FB0583"/>
    <w:rsid w:val="00FB104F"/>
    <w:rsid w:val="00FB2B8B"/>
    <w:rsid w:val="00FB3185"/>
    <w:rsid w:val="00FB7BAD"/>
    <w:rsid w:val="00FC2644"/>
    <w:rsid w:val="00FC4103"/>
    <w:rsid w:val="00FD14FB"/>
    <w:rsid w:val="00FD479D"/>
    <w:rsid w:val="00FD69AB"/>
    <w:rsid w:val="00FE2A7B"/>
    <w:rsid w:val="00FE408D"/>
    <w:rsid w:val="00FE4BFE"/>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 w:type="character" w:customStyle="1" w:styleId="UnresolvedMention">
    <w:name w:val="Unresolved Mention"/>
    <w:basedOn w:val="Standardnpsmoodstavce"/>
    <w:uiPriority w:val="99"/>
    <w:semiHidden/>
    <w:unhideWhenUsed/>
    <w:rsid w:val="00D85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03AB0-C354-46C7-AB18-16FECB0B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2961</Words>
  <Characters>17867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3</cp:revision>
  <cp:lastPrinted>2021-03-17T09:02:00Z</cp:lastPrinted>
  <dcterms:created xsi:type="dcterms:W3CDTF">2022-06-24T09:28:00Z</dcterms:created>
  <dcterms:modified xsi:type="dcterms:W3CDTF">2022-06-28T08:23:00Z</dcterms:modified>
</cp:coreProperties>
</file>