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A42AAE" w:rsidRPr="00A42AAE" w:rsidTr="0055327A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42AAE" w:rsidRPr="00A42AAE" w:rsidTr="0055327A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číslo :</w:t>
            </w:r>
            <w:proofErr w:type="gramEnd"/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 OBJ/89/2022</w:t>
            </w:r>
          </w:p>
        </w:tc>
      </w:tr>
    </w:tbl>
    <w:p w:rsidR="00A42AAE" w:rsidRPr="00A42AAE" w:rsidRDefault="00A42AAE" w:rsidP="00A42A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1"/>
          <w:szCs w:val="21"/>
          <w:lang w:eastAsia="cs-CZ"/>
        </w:rPr>
        <w:sectPr w:rsidR="00A42AAE" w:rsidRPr="00A42AAE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70881413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Základní škola Jihlava, Kollárova 30, příspěvková organizace</w:t>
            </w:r>
          </w:p>
        </w:tc>
      </w:tr>
      <w:tr w:rsidR="00A42AAE" w:rsidRPr="00A42AAE" w:rsidTr="0055327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Kollárova 2713/30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42AAE" w:rsidRPr="00A42AAE" w:rsidTr="0055327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586 </w:t>
            </w:r>
            <w:proofErr w:type="gramStart"/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25655701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CZ25655701</w:t>
            </w:r>
          </w:p>
        </w:tc>
      </w:tr>
      <w:tr w:rsidR="00A42AAE" w:rsidRPr="00A42AAE" w:rsidTr="0055327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CZC.cz s.r.o.</w:t>
            </w: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1. máje 3236/103</w:t>
            </w: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1466078349/0800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Moravská Ostrava</w:t>
            </w:r>
          </w:p>
        </w:tc>
      </w:tr>
      <w:tr w:rsidR="00A42AAE" w:rsidRPr="00A42AAE" w:rsidTr="0055327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703 </w:t>
            </w:r>
            <w:proofErr w:type="gramStart"/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00  Ostrava</w:t>
            </w:r>
            <w:proofErr w:type="gramEnd"/>
          </w:p>
        </w:tc>
      </w:tr>
      <w:tr w:rsidR="00A42AAE" w:rsidRPr="00A42AAE" w:rsidTr="0055327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</w:tr>
      <w:tr w:rsidR="00A42AAE" w:rsidRPr="00A42AAE" w:rsidTr="0055327A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A42AAE" w:rsidRPr="00A42AAE" w:rsidTr="0055327A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42AAE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dotykový (konvertibilní) notebook 15 ks</w:t>
            </w: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dotykový (konvertibilní) notebook 15 ks</w:t>
            </w:r>
            <w:r w:rsidRPr="00A42AAE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A42AAE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A42AAE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A42AAE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Předpokládaná cena: 209 835,- Kč</w:t>
            </w: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</w:p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bookmarkStart w:id="0" w:name="_GoBack"/>
            <w:bookmarkEnd w:id="0"/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  Jihlavě</w:t>
            </w:r>
            <w:proofErr w:type="gramEnd"/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28.06.2022</w:t>
            </w: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spellStart"/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Ing.Milada</w:t>
            </w:r>
            <w:proofErr w:type="spellEnd"/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Hlávková</w:t>
            </w: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567563573</w:t>
            </w: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hlavkova@zskol.ji.cz</w:t>
            </w:r>
          </w:p>
        </w:tc>
      </w:tr>
      <w:tr w:rsidR="00A42AAE" w:rsidRPr="00A42AAE" w:rsidTr="0055327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A42AAE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  <w:t>Potvrzenou objednávku vraťte na výše uvedenou adresu</w:t>
            </w:r>
          </w:p>
        </w:tc>
      </w:tr>
      <w:tr w:rsidR="00A42AAE" w:rsidRPr="00A42AAE" w:rsidTr="0055327A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AE" w:rsidRPr="00A42AAE" w:rsidRDefault="00A42AAE" w:rsidP="00A4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A42AAE" w:rsidRPr="00A42AAE" w:rsidRDefault="00A42AAE" w:rsidP="00A42AA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A42AAE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840D4F" w:rsidRDefault="00840D4F"/>
    <w:sectPr w:rsidR="00840D4F" w:rsidSect="00464D1E">
      <w:headerReference w:type="default" r:id="rId5"/>
      <w:footerReference w:type="default" r:id="rId6"/>
      <w:headerReference w:type="first" r:id="rId7"/>
      <w:footerReference w:type="first" r:id="rId8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1E" w:rsidRDefault="00A42A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1E" w:rsidRDefault="00A42A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64D1E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464D1E" w:rsidRDefault="00A42A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464D1E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64D1E" w:rsidRDefault="00A42AA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64D1E" w:rsidRDefault="00A42AA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OBJ/89/2022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1E" w:rsidRDefault="00A42A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AE"/>
    <w:rsid w:val="00840D4F"/>
    <w:rsid w:val="00A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A3FE"/>
  <w15:chartTrackingRefBased/>
  <w15:docId w15:val="{E7F63B01-4D77-437F-BC40-DCA5A2D6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4CC8-2498-4F7F-B78B-A65594AF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Hlávková Milada</dc:creator>
  <cp:keywords/>
  <dc:description/>
  <cp:lastModifiedBy>Hlávková Milada</cp:lastModifiedBy>
  <cp:revision>1</cp:revision>
  <dcterms:created xsi:type="dcterms:W3CDTF">2022-06-28T06:46:00Z</dcterms:created>
  <dcterms:modified xsi:type="dcterms:W3CDTF">2022-06-28T06:47:00Z</dcterms:modified>
</cp:coreProperties>
</file>