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0C8" w:rsidRDefault="009A1203" w:rsidP="00921B58">
      <w:pPr>
        <w:spacing w:after="0"/>
        <w:rPr>
          <w:b/>
          <w:bCs/>
          <w:u w:val="single"/>
        </w:rPr>
      </w:pPr>
      <w:r w:rsidRPr="00921B58">
        <w:rPr>
          <w:b/>
          <w:bCs/>
          <w:u w:val="single"/>
        </w:rPr>
        <w:t>PŘÍLOHA 1 – VYMEZENÍ D</w:t>
      </w:r>
      <w:r>
        <w:rPr>
          <w:b/>
          <w:bCs/>
          <w:u w:val="single"/>
        </w:rPr>
        <w:t>OPRAVNÍHO VÝKONU PROVOZOVANÉHO D</w:t>
      </w:r>
      <w:r w:rsidRPr="00921B58">
        <w:rPr>
          <w:b/>
          <w:bCs/>
          <w:u w:val="single"/>
        </w:rPr>
        <w:t xml:space="preserve">OPRAVCEM – OBLAST </w:t>
      </w:r>
      <w:r w:rsidR="00E15DFA">
        <w:rPr>
          <w:b/>
          <w:bCs/>
          <w:u w:val="single"/>
        </w:rPr>
        <w:t>D</w:t>
      </w:r>
    </w:p>
    <w:p w:rsidR="00921B58" w:rsidRDefault="00921B58" w:rsidP="00921B58">
      <w:pPr>
        <w:spacing w:after="0"/>
        <w:rPr>
          <w:b/>
          <w:bCs/>
          <w:u w:val="single"/>
        </w:rPr>
      </w:pPr>
    </w:p>
    <w:p w:rsidR="00921B58" w:rsidRDefault="00921B58" w:rsidP="00921B58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Vymezení dopravního výkonu:</w:t>
      </w:r>
    </w:p>
    <w:p w:rsidR="00921B58" w:rsidRDefault="00921B58" w:rsidP="00921B58">
      <w:pPr>
        <w:pStyle w:val="Odstavecseseznamem"/>
        <w:spacing w:after="0"/>
      </w:pPr>
      <w:r>
        <w:t xml:space="preserve">Dopravní výkon v oblasti </w:t>
      </w:r>
      <w:r w:rsidR="00E15DFA">
        <w:t>D</w:t>
      </w:r>
      <w:r>
        <w:t xml:space="preserve"> je definován těmito linkami (graficky znázorněny v příloze 1</w:t>
      </w:r>
      <w:r w:rsidR="002C5EEF">
        <w:t>b</w:t>
      </w:r>
      <w:r>
        <w:t>):</w:t>
      </w:r>
    </w:p>
    <w:p w:rsidR="00921B58" w:rsidRDefault="001650D8" w:rsidP="00921B58">
      <w:pPr>
        <w:pStyle w:val="Odstavecseseznamem"/>
        <w:numPr>
          <w:ilvl w:val="0"/>
          <w:numId w:val="3"/>
        </w:numPr>
        <w:spacing w:after="0"/>
      </w:pPr>
      <w:r>
        <w:t xml:space="preserve">Valašské Meziříčí – Rožnov pod Radhoštěm </w:t>
      </w:r>
      <w:r w:rsidR="00921B58">
        <w:t xml:space="preserve">(trať </w:t>
      </w:r>
      <w:r>
        <w:t>281</w:t>
      </w:r>
      <w:r w:rsidR="00921B58">
        <w:t>);</w:t>
      </w:r>
    </w:p>
    <w:p w:rsidR="00921B58" w:rsidRDefault="001650D8" w:rsidP="00921B58">
      <w:pPr>
        <w:pStyle w:val="Odstavecseseznamem"/>
        <w:numPr>
          <w:ilvl w:val="0"/>
          <w:numId w:val="3"/>
        </w:numPr>
        <w:spacing w:after="0"/>
      </w:pPr>
      <w:r>
        <w:t xml:space="preserve">Kojetín – Kroměříž – Hulín – Valašské Meziříčí – Rožnov pod Radhoštěm </w:t>
      </w:r>
      <w:r w:rsidR="00921B58">
        <w:t xml:space="preserve">(trať 303 a </w:t>
      </w:r>
      <w:r>
        <w:t>281</w:t>
      </w:r>
      <w:r w:rsidR="00921B58">
        <w:t>);</w:t>
      </w:r>
    </w:p>
    <w:p w:rsidR="00921B58" w:rsidRDefault="001650D8" w:rsidP="001650D8">
      <w:pPr>
        <w:pStyle w:val="Odstavecseseznamem"/>
        <w:numPr>
          <w:ilvl w:val="0"/>
          <w:numId w:val="3"/>
        </w:numPr>
        <w:spacing w:after="0"/>
      </w:pPr>
      <w:r>
        <w:t>Kroměříž - Zborovice (trať 305)</w:t>
      </w:r>
      <w:r w:rsidR="00921B58">
        <w:t>.</w:t>
      </w:r>
    </w:p>
    <w:p w:rsidR="001650D8" w:rsidRDefault="001650D8" w:rsidP="00921B58">
      <w:pPr>
        <w:spacing w:after="0"/>
      </w:pPr>
    </w:p>
    <w:p w:rsidR="00921B58" w:rsidRDefault="00921B58" w:rsidP="00921B58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921B58">
        <w:rPr>
          <w:b/>
          <w:bCs/>
        </w:rPr>
        <w:t>Předpokládaný</w:t>
      </w:r>
      <w:r>
        <w:rPr>
          <w:b/>
          <w:bCs/>
        </w:rPr>
        <w:t>, minimální a maximální</w:t>
      </w:r>
      <w:r w:rsidRPr="00921B58">
        <w:rPr>
          <w:b/>
          <w:bCs/>
        </w:rPr>
        <w:t xml:space="preserve"> rozsah výkonu:</w:t>
      </w:r>
    </w:p>
    <w:p w:rsidR="00921B58" w:rsidRDefault="00921B58" w:rsidP="00921B58">
      <w:pPr>
        <w:pStyle w:val="Odstavecseseznamem"/>
        <w:numPr>
          <w:ilvl w:val="0"/>
          <w:numId w:val="4"/>
        </w:numPr>
        <w:spacing w:after="0"/>
      </w:pPr>
      <w:r>
        <w:t xml:space="preserve">Předpokládaný rozsah výkonu: </w:t>
      </w:r>
      <w:r w:rsidR="009C5F63" w:rsidRPr="00B34735">
        <w:rPr>
          <w:highlight w:val="yellow"/>
        </w:rPr>
        <w:t>XXXXXX</w:t>
      </w:r>
      <w:r>
        <w:t xml:space="preserve"> vlkm / rok;</w:t>
      </w:r>
      <w:r w:rsidR="00E33866">
        <w:t xml:space="preserve"> konkrétně pro rok </w:t>
      </w:r>
      <w:r w:rsidR="00E33866" w:rsidRPr="00B35349">
        <w:t>202</w:t>
      </w:r>
      <w:r w:rsidR="007E2A8C">
        <w:t>2</w:t>
      </w:r>
      <w:r w:rsidR="00B35349">
        <w:t>:</w:t>
      </w:r>
      <w:r w:rsidR="00E33866" w:rsidRPr="00B35349">
        <w:t xml:space="preserve"> </w:t>
      </w:r>
      <w:r w:rsidR="009C5F63">
        <w:t xml:space="preserve">: </w:t>
      </w:r>
      <w:r w:rsidR="00B34735" w:rsidRPr="00B34735">
        <w:rPr>
          <w:highlight w:val="yellow"/>
        </w:rPr>
        <w:t>XXXXXX</w:t>
      </w:r>
      <w:r w:rsidR="009C5F63">
        <w:t xml:space="preserve"> </w:t>
      </w:r>
      <w:proofErr w:type="spellStart"/>
      <w:r w:rsidR="00E33866">
        <w:t>vlkm</w:t>
      </w:r>
      <w:proofErr w:type="spellEnd"/>
      <w:r w:rsidR="00E33866">
        <w:t>/rok;</w:t>
      </w:r>
    </w:p>
    <w:p w:rsidR="00921B58" w:rsidRDefault="00921B58" w:rsidP="00921B58">
      <w:pPr>
        <w:pStyle w:val="Odstavecseseznamem"/>
        <w:numPr>
          <w:ilvl w:val="0"/>
          <w:numId w:val="4"/>
        </w:numPr>
        <w:spacing w:after="0"/>
      </w:pPr>
      <w:r>
        <w:t>Minimální rozsah výkonu (-</w:t>
      </w:r>
      <w:r w:rsidR="0053604F">
        <w:t>25</w:t>
      </w:r>
      <w:r w:rsidR="00841D1C">
        <w:t xml:space="preserve"> %): </w:t>
      </w:r>
      <w:r w:rsidR="009C5F63">
        <w:t xml:space="preserve">: </w:t>
      </w:r>
      <w:r w:rsidR="00B34735" w:rsidRPr="00B34735">
        <w:rPr>
          <w:highlight w:val="yellow"/>
        </w:rPr>
        <w:t>XXXXXX</w:t>
      </w:r>
      <w:r w:rsidR="009C5F63">
        <w:t xml:space="preserve"> </w:t>
      </w:r>
      <w:proofErr w:type="spellStart"/>
      <w:r>
        <w:t>vlkm</w:t>
      </w:r>
      <w:proofErr w:type="spellEnd"/>
      <w:r>
        <w:t xml:space="preserve"> / rok;</w:t>
      </w:r>
    </w:p>
    <w:p w:rsidR="00921B58" w:rsidRDefault="00921B58" w:rsidP="00921B58">
      <w:pPr>
        <w:pStyle w:val="Odstavecseseznamem"/>
        <w:numPr>
          <w:ilvl w:val="0"/>
          <w:numId w:val="4"/>
        </w:numPr>
        <w:spacing w:after="0"/>
      </w:pPr>
      <w:r>
        <w:t>Maximální rozsah výkonu (+</w:t>
      </w:r>
      <w:r w:rsidR="0053604F">
        <w:t>25</w:t>
      </w:r>
      <w:r>
        <w:t xml:space="preserve"> %): </w:t>
      </w:r>
      <w:r w:rsidR="009C5F63">
        <w:t xml:space="preserve">: </w:t>
      </w:r>
      <w:r w:rsidR="00B34735" w:rsidRPr="00B34735">
        <w:rPr>
          <w:highlight w:val="yellow"/>
        </w:rPr>
        <w:t>XXXXXX</w:t>
      </w:r>
      <w:r w:rsidR="009C5F63">
        <w:t xml:space="preserve"> </w:t>
      </w:r>
      <w:proofErr w:type="spellStart"/>
      <w:r>
        <w:t>vlkm</w:t>
      </w:r>
      <w:proofErr w:type="spellEnd"/>
      <w:r>
        <w:t xml:space="preserve"> / rok</w:t>
      </w:r>
      <w:r w:rsidR="002C5EEF">
        <w:t>.</w:t>
      </w:r>
    </w:p>
    <w:p w:rsidR="002C5EEF" w:rsidRDefault="002C5EEF" w:rsidP="002C5EEF">
      <w:pPr>
        <w:spacing w:after="0"/>
      </w:pPr>
    </w:p>
    <w:p w:rsidR="002C5EEF" w:rsidRDefault="002C5EEF" w:rsidP="002C5EEF">
      <w:pPr>
        <w:pStyle w:val="Odstavecseseznamem"/>
        <w:numPr>
          <w:ilvl w:val="0"/>
          <w:numId w:val="1"/>
        </w:numPr>
        <w:spacing w:after="0"/>
      </w:pPr>
      <w:r w:rsidRPr="002C5EEF">
        <w:rPr>
          <w:b/>
          <w:bCs/>
        </w:rPr>
        <w:t>Přehled vlaků zařazených do oblasti</w:t>
      </w:r>
      <w:r>
        <w:t xml:space="preserve"> </w:t>
      </w:r>
      <w:r w:rsidR="00830E78">
        <w:rPr>
          <w:b/>
        </w:rPr>
        <w:t>D</w:t>
      </w:r>
      <w:r w:rsidRPr="004950C8">
        <w:rPr>
          <w:b/>
        </w:rPr>
        <w:t>:</w:t>
      </w:r>
    </w:p>
    <w:p w:rsidR="002C5EEF" w:rsidRDefault="002C5EEF" w:rsidP="002C5EEF">
      <w:pPr>
        <w:spacing w:after="0"/>
        <w:ind w:left="360"/>
      </w:pPr>
      <w:r>
        <w:t xml:space="preserve">Podrobné údaje o vedení Vlaků, jejich časových polohách a omezení jízdy jsou uvedeny v příloze 1a). Do oblasti </w:t>
      </w:r>
      <w:r w:rsidR="00E15DFA">
        <w:t>D</w:t>
      </w:r>
      <w:r>
        <w:t xml:space="preserve">) jsou </w:t>
      </w:r>
      <w:r w:rsidR="00E30079">
        <w:t>v GVD 202</w:t>
      </w:r>
      <w:r w:rsidR="007E2A8C">
        <w:t>1</w:t>
      </w:r>
      <w:r w:rsidR="00E30079">
        <w:t xml:space="preserve"> / 202</w:t>
      </w:r>
      <w:r w:rsidR="007E2A8C">
        <w:t>2</w:t>
      </w:r>
      <w:r w:rsidR="0078742B">
        <w:t xml:space="preserve"> </w:t>
      </w:r>
      <w:r>
        <w:t>zařazeny tyto Vlaky:</w:t>
      </w:r>
    </w:p>
    <w:p w:rsidR="007E2A8C" w:rsidRDefault="007E2A8C" w:rsidP="007E2A8C">
      <w:pPr>
        <w:ind w:left="360"/>
      </w:pPr>
      <w:r>
        <w:t>1656, 3900, 3901, 3902, 3903, 3904, 3905, 3906, 3907, 3908, 3909, 3910, 3911, 3912, 3913, 3914, 3915, 3916, 3917, 3918, 3919, 3920, 3921, 3922, 3923, 3924, 3925, 3926, 3927, 3930, 3931, 3934, 3935, 3936, 3937, 3938, 3939, 3940, 3941, 3942, 3943, 3944, 3945, 3946, 3947, 3948, 3949, 3950, 3951, 3953, 3954, 3955, 3957, 3959, 3960, 3961, 3965, 3967, 3968, 3973, 3983, 3984, 3985, 3986, 13201, 13202, 13203, 13204, 13205, 13207, 13209, 13211, 13212, 13213, 13214, 13215, 13216, 13218, 13219, 13220, 13221, 13222, 13223, 13224, 13901, 13902, 13903, 13904, 13905, 13906, 13907, 13908, 13909, 13910, 13911, 13912, 13913, 13914, 13915, 13916, 13917, 13918</w:t>
      </w:r>
    </w:p>
    <w:p w:rsidR="004950C8" w:rsidRDefault="000358D0" w:rsidP="004950C8">
      <w:pPr>
        <w:pStyle w:val="Odstavecseseznamem"/>
        <w:numPr>
          <w:ilvl w:val="0"/>
          <w:numId w:val="1"/>
        </w:numPr>
        <w:spacing w:after="0"/>
      </w:pPr>
      <w:r>
        <w:rPr>
          <w:b/>
          <w:bCs/>
        </w:rPr>
        <w:t>Počet turnusových</w:t>
      </w:r>
      <w:r w:rsidR="004950C8">
        <w:rPr>
          <w:b/>
          <w:bCs/>
        </w:rPr>
        <w:t xml:space="preserve"> </w:t>
      </w:r>
      <w:r>
        <w:rPr>
          <w:b/>
          <w:bCs/>
        </w:rPr>
        <w:t>vozidel</w:t>
      </w:r>
      <w:r w:rsidR="004950C8" w:rsidRPr="004950C8">
        <w:rPr>
          <w:b/>
        </w:rPr>
        <w:t>:</w:t>
      </w:r>
    </w:p>
    <w:p w:rsidR="00D1324E" w:rsidRPr="00921B58" w:rsidRDefault="00B34735" w:rsidP="00B34735">
      <w:pPr>
        <w:spacing w:after="0"/>
        <w:ind w:left="360"/>
        <w:jc w:val="both"/>
      </w:pPr>
      <w:r w:rsidRPr="00B34735">
        <w:rPr>
          <w:highlight w:val="yellow"/>
        </w:rPr>
        <w:t>XXXXXX</w:t>
      </w:r>
      <w:bookmarkStart w:id="0" w:name="_GoBack"/>
      <w:bookmarkEnd w:id="0"/>
    </w:p>
    <w:sectPr w:rsidR="00D1324E" w:rsidRPr="00921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D3B"/>
    <w:multiLevelType w:val="hybridMultilevel"/>
    <w:tmpl w:val="2E76F268"/>
    <w:lvl w:ilvl="0" w:tplc="0EA411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4170A"/>
    <w:multiLevelType w:val="hybridMultilevel"/>
    <w:tmpl w:val="2654D7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20311"/>
    <w:multiLevelType w:val="hybridMultilevel"/>
    <w:tmpl w:val="876CCD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E2382"/>
    <w:multiLevelType w:val="hybridMultilevel"/>
    <w:tmpl w:val="F79834E0"/>
    <w:lvl w:ilvl="0" w:tplc="D94CBD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A4"/>
    <w:rsid w:val="000358D0"/>
    <w:rsid w:val="000579CE"/>
    <w:rsid w:val="001650D8"/>
    <w:rsid w:val="0017749B"/>
    <w:rsid w:val="001778C1"/>
    <w:rsid w:val="002C407E"/>
    <w:rsid w:val="002C47A4"/>
    <w:rsid w:val="002C5EEF"/>
    <w:rsid w:val="00317988"/>
    <w:rsid w:val="00355168"/>
    <w:rsid w:val="003B48DD"/>
    <w:rsid w:val="003F6181"/>
    <w:rsid w:val="00466B0A"/>
    <w:rsid w:val="004950C8"/>
    <w:rsid w:val="004F4A60"/>
    <w:rsid w:val="0053604F"/>
    <w:rsid w:val="005444B5"/>
    <w:rsid w:val="00550D3A"/>
    <w:rsid w:val="00564B0F"/>
    <w:rsid w:val="006F21F8"/>
    <w:rsid w:val="0078742B"/>
    <w:rsid w:val="007B133F"/>
    <w:rsid w:val="007B3A18"/>
    <w:rsid w:val="007D4B9B"/>
    <w:rsid w:val="007E2A8C"/>
    <w:rsid w:val="007F02F7"/>
    <w:rsid w:val="00830E78"/>
    <w:rsid w:val="00841D1C"/>
    <w:rsid w:val="008866F8"/>
    <w:rsid w:val="008B4779"/>
    <w:rsid w:val="00921B58"/>
    <w:rsid w:val="00924C5B"/>
    <w:rsid w:val="00985292"/>
    <w:rsid w:val="009A1203"/>
    <w:rsid w:val="009C5F63"/>
    <w:rsid w:val="00A00247"/>
    <w:rsid w:val="00A664BA"/>
    <w:rsid w:val="00B34735"/>
    <w:rsid w:val="00B35349"/>
    <w:rsid w:val="00C903F7"/>
    <w:rsid w:val="00D1324E"/>
    <w:rsid w:val="00D92699"/>
    <w:rsid w:val="00DF18FA"/>
    <w:rsid w:val="00E15DFA"/>
    <w:rsid w:val="00E30079"/>
    <w:rsid w:val="00E33866"/>
    <w:rsid w:val="00E37893"/>
    <w:rsid w:val="00EC6C41"/>
    <w:rsid w:val="00F0112A"/>
    <w:rsid w:val="00F3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C6C12-3EED-4FF8-9C33-B406B851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1B5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13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32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32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32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324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- Informační Systémy, a.s.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Brachtl</dc:creator>
  <cp:lastModifiedBy>Wegschmied Petr</cp:lastModifiedBy>
  <cp:revision>3</cp:revision>
  <dcterms:created xsi:type="dcterms:W3CDTF">2022-05-11T14:52:00Z</dcterms:created>
  <dcterms:modified xsi:type="dcterms:W3CDTF">2022-05-17T09:57:00Z</dcterms:modified>
</cp:coreProperties>
</file>