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376832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376832">
      <w:pPr>
        <w:rPr>
          <w:sz w:val="24"/>
          <w:szCs w:val="24"/>
        </w:rPr>
      </w:pPr>
    </w:p>
    <w:p w14:paraId="056C5982" w14:textId="77777777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376832">
      <w:pPr>
        <w:rPr>
          <w:b/>
          <w:sz w:val="24"/>
          <w:szCs w:val="24"/>
        </w:rPr>
      </w:pPr>
    </w:p>
    <w:p w14:paraId="13A77E8D" w14:textId="2E894840" w:rsidR="0007078C" w:rsidRDefault="0007078C" w:rsidP="00376832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376832">
      <w:pPr>
        <w:rPr>
          <w:sz w:val="24"/>
          <w:szCs w:val="24"/>
        </w:rPr>
      </w:pPr>
    </w:p>
    <w:p w14:paraId="64A0E36B" w14:textId="77777777" w:rsidR="00C1639B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376832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376832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K-VitaMed,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Štanderova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>MUDr. Vítem Křehnáčem</w:t>
      </w:r>
    </w:p>
    <w:p w14:paraId="41D661A3" w14:textId="251A0023" w:rsidR="004256E5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376832">
      <w:pPr>
        <w:rPr>
          <w:b/>
          <w:sz w:val="24"/>
          <w:szCs w:val="24"/>
        </w:rPr>
      </w:pPr>
    </w:p>
    <w:p w14:paraId="0BC882F7" w14:textId="77777777" w:rsidR="00516175" w:rsidRDefault="00516175" w:rsidP="00516175">
      <w:pPr>
        <w:rPr>
          <w:b/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r>
        <w:rPr>
          <w:sz w:val="24"/>
          <w:szCs w:val="24"/>
        </w:rPr>
        <w:t>4.5.2021</w:t>
      </w:r>
      <w:r w:rsidRPr="007A0DF4">
        <w:rPr>
          <w:sz w:val="24"/>
          <w:szCs w:val="24"/>
        </w:rPr>
        <w:t xml:space="preserve"> č. </w:t>
      </w:r>
      <w:r>
        <w:rPr>
          <w:sz w:val="24"/>
          <w:szCs w:val="24"/>
        </w:rPr>
        <w:t>892</w:t>
      </w:r>
      <w:r w:rsidRPr="007A0DF4">
        <w:rPr>
          <w:sz w:val="24"/>
          <w:szCs w:val="24"/>
        </w:rPr>
        <w:t>/21/OMIBNH, níže</w:t>
      </w:r>
      <w:r w:rsidRPr="00D47664">
        <w:rPr>
          <w:sz w:val="24"/>
          <w:szCs w:val="24"/>
        </w:rPr>
        <w:t xml:space="preserve"> uvedeného dne, měsíce a roku tuto</w:t>
      </w:r>
    </w:p>
    <w:p w14:paraId="276E0B23" w14:textId="77777777" w:rsidR="00376832" w:rsidRDefault="00376832" w:rsidP="00376832">
      <w:pPr>
        <w:rPr>
          <w:b/>
          <w:sz w:val="24"/>
          <w:szCs w:val="24"/>
        </w:rPr>
      </w:pPr>
    </w:p>
    <w:p w14:paraId="43AE0D5E" w14:textId="77777777" w:rsidR="00376832" w:rsidRDefault="00376832" w:rsidP="00376832">
      <w:pPr>
        <w:rPr>
          <w:b/>
          <w:sz w:val="24"/>
          <w:szCs w:val="24"/>
        </w:rPr>
      </w:pPr>
    </w:p>
    <w:p w14:paraId="07439CDA" w14:textId="77777777" w:rsidR="00376832" w:rsidRDefault="00376832" w:rsidP="00376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47E51888" w14:textId="77777777" w:rsidR="00376832" w:rsidRDefault="00376832" w:rsidP="0037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AEB023B" w14:textId="77777777" w:rsidR="00376832" w:rsidRDefault="00376832" w:rsidP="00376832">
      <w:pPr>
        <w:jc w:val="center"/>
      </w:pPr>
      <w:r>
        <w:t xml:space="preserve">uzavřená ve smyslu § 1746 zákona č. 89/2012 Sb., v platném znění </w:t>
      </w:r>
    </w:p>
    <w:p w14:paraId="64C16FB1" w14:textId="77777777" w:rsidR="00376832" w:rsidRDefault="00376832" w:rsidP="00376832">
      <w:pPr>
        <w:rPr>
          <w:b/>
          <w:sz w:val="24"/>
          <w:szCs w:val="24"/>
        </w:rPr>
      </w:pPr>
    </w:p>
    <w:p w14:paraId="6BE6C678" w14:textId="77777777" w:rsidR="00376832" w:rsidRDefault="00376832" w:rsidP="00376832">
      <w:pPr>
        <w:rPr>
          <w:b/>
          <w:sz w:val="24"/>
          <w:szCs w:val="24"/>
        </w:rPr>
      </w:pPr>
    </w:p>
    <w:p w14:paraId="0F58DC63" w14:textId="1D7836B6" w:rsidR="00376832" w:rsidRDefault="00376832" w:rsidP="00376832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10.3.2021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součástí pozemku parc. č. 248, vše k. ú. Kbely, obec Praha, za účelem provozování zdravotních služeb v oboru všeobecného lékařství. </w:t>
      </w:r>
    </w:p>
    <w:p w14:paraId="5F0B7FEE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5737AF9E" w14:textId="7A217987" w:rsidR="00376832" w:rsidRDefault="00376832" w:rsidP="00376832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31.5.2021, uzavírají tento dodatek č. 1, kterým se prodlužuje tento termín pro přestěhování zpět do původního předmětu nájmu, a to ke dni 3</w:t>
      </w:r>
      <w:r w:rsidR="009748C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  <w:r w:rsidR="009748C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.2021, když pokud by nebyla rekonstrukce dokončena ani k tomuto datu, termín se automaticky prodlužuje do dokončení předmětné rekonstrukce, nejpozději do dne 31.8.2021.</w:t>
      </w:r>
    </w:p>
    <w:p w14:paraId="0E59184B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0B05AB33" w14:textId="214A4EA1" w:rsidR="00376832" w:rsidRDefault="00376832" w:rsidP="00376832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10.3.2021 v platnosti.</w:t>
      </w:r>
    </w:p>
    <w:p w14:paraId="73856E9C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60F14185" w14:textId="77777777" w:rsidR="00376832" w:rsidRDefault="00376832" w:rsidP="00376832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3 stejnopisech, z nichž každá ze smluvních stran obdrží po 1 podepsaném vyhotovení. </w:t>
      </w:r>
    </w:p>
    <w:p w14:paraId="226B660F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0D36FFA8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11FA77F9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50D937D0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383F14C8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670D1DE9" w14:textId="77777777" w:rsidR="00376832" w:rsidRDefault="00376832" w:rsidP="00376832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7D416B00" w14:textId="77777777" w:rsidR="00376832" w:rsidRDefault="00376832" w:rsidP="00376832">
      <w:pPr>
        <w:pStyle w:val="Nzev"/>
        <w:ind w:left="360"/>
        <w:jc w:val="both"/>
        <w:rPr>
          <w:b w:val="0"/>
          <w:sz w:val="24"/>
          <w:szCs w:val="24"/>
        </w:rPr>
      </w:pPr>
    </w:p>
    <w:p w14:paraId="51B2ECC3" w14:textId="77777777" w:rsidR="00376832" w:rsidRDefault="00376832" w:rsidP="00376832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4EBFD93F" w14:textId="77777777" w:rsidR="001650D7" w:rsidRPr="004256E5" w:rsidRDefault="001650D7" w:rsidP="00376832">
      <w:pPr>
        <w:jc w:val="both"/>
        <w:rPr>
          <w:sz w:val="24"/>
          <w:szCs w:val="24"/>
        </w:rPr>
      </w:pPr>
    </w:p>
    <w:p w14:paraId="30FE2DF7" w14:textId="2C4969CC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B619B5">
        <w:rPr>
          <w:sz w:val="24"/>
          <w:szCs w:val="24"/>
        </w:rPr>
        <w:t>13.5.2021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B619B5">
        <w:rPr>
          <w:sz w:val="24"/>
          <w:szCs w:val="24"/>
        </w:rPr>
        <w:tab/>
      </w:r>
      <w:r w:rsidR="00B619B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B619B5">
        <w:rPr>
          <w:sz w:val="24"/>
          <w:szCs w:val="24"/>
        </w:rPr>
        <w:t>13.5.2021</w:t>
      </w:r>
    </w:p>
    <w:p w14:paraId="2B3D54D6" w14:textId="77777777" w:rsidR="005B4877" w:rsidRDefault="005B4877" w:rsidP="00376832">
      <w:pPr>
        <w:jc w:val="both"/>
        <w:rPr>
          <w:sz w:val="24"/>
          <w:szCs w:val="24"/>
        </w:rPr>
      </w:pPr>
    </w:p>
    <w:p w14:paraId="02931B8B" w14:textId="77777777" w:rsidR="008A0083" w:rsidRDefault="008A0083" w:rsidP="00376832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Default="004115E1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4E4CE5F7" w14:textId="77777777" w:rsidR="005B4877" w:rsidRDefault="005B4877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0DA40EEA" w14:textId="77777777" w:rsidR="00376832" w:rsidRDefault="00376832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771F13BD" w14:textId="39D0D9A9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B619B5">
        <w:rPr>
          <w:sz w:val="24"/>
          <w:szCs w:val="24"/>
        </w:rPr>
        <w:t>14.5.2021</w:t>
      </w:r>
      <w:bookmarkStart w:id="0" w:name="_GoBack"/>
      <w:bookmarkEnd w:id="0"/>
    </w:p>
    <w:p w14:paraId="4D2E4E88" w14:textId="77777777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Pr="0007078C" w:rsidRDefault="00376832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7B73DEC1" w14:textId="76F1287B" w:rsidR="001A5DEA" w:rsidRDefault="00CE56F2" w:rsidP="0037683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E1520A" w14:textId="77777777" w:rsidR="005B4877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K-VitaMed, s.r.o</w:t>
      </w:r>
    </w:p>
    <w:p w14:paraId="315E314C" w14:textId="2B151264" w:rsidR="00CE56F2" w:rsidRPr="00CE56F2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MUDr.Vít Křehnáč, jednatel</w:t>
      </w:r>
    </w:p>
    <w:p w14:paraId="3FB75DB0" w14:textId="26E93797" w:rsidR="0007078C" w:rsidRDefault="003A55E8" w:rsidP="0037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E77B" w14:textId="77777777" w:rsidR="00D91695" w:rsidRDefault="00D91695" w:rsidP="008A0083">
      <w:r>
        <w:separator/>
      </w:r>
    </w:p>
  </w:endnote>
  <w:endnote w:type="continuationSeparator" w:id="0">
    <w:p w14:paraId="7FA9CBAB" w14:textId="77777777" w:rsidR="00D91695" w:rsidRDefault="00D91695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B5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CEAD" w14:textId="77777777" w:rsidR="00D91695" w:rsidRDefault="00D91695" w:rsidP="008A0083">
      <w:r>
        <w:separator/>
      </w:r>
    </w:p>
  </w:footnote>
  <w:footnote w:type="continuationSeparator" w:id="0">
    <w:p w14:paraId="0FC68CDB" w14:textId="77777777" w:rsidR="00D91695" w:rsidRDefault="00D91695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0099"/>
    <w:rsid w:val="00131A7A"/>
    <w:rsid w:val="001650D7"/>
    <w:rsid w:val="00181DD7"/>
    <w:rsid w:val="001A5DEA"/>
    <w:rsid w:val="001C7916"/>
    <w:rsid w:val="001D0922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16175"/>
    <w:rsid w:val="00555BD3"/>
    <w:rsid w:val="00573002"/>
    <w:rsid w:val="0059247B"/>
    <w:rsid w:val="00594B37"/>
    <w:rsid w:val="005B4877"/>
    <w:rsid w:val="005C3C7A"/>
    <w:rsid w:val="0060129C"/>
    <w:rsid w:val="00670B9B"/>
    <w:rsid w:val="006A5842"/>
    <w:rsid w:val="006A7596"/>
    <w:rsid w:val="006D5CDC"/>
    <w:rsid w:val="006D7F1A"/>
    <w:rsid w:val="00703FAA"/>
    <w:rsid w:val="00741BAA"/>
    <w:rsid w:val="00751093"/>
    <w:rsid w:val="007557F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71028"/>
    <w:rsid w:val="009748C6"/>
    <w:rsid w:val="009E58D9"/>
    <w:rsid w:val="009F043D"/>
    <w:rsid w:val="00A06779"/>
    <w:rsid w:val="00A53BC8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619B5"/>
    <w:rsid w:val="00BA03F7"/>
    <w:rsid w:val="00BA61D0"/>
    <w:rsid w:val="00BC5859"/>
    <w:rsid w:val="00BE433C"/>
    <w:rsid w:val="00BE73DA"/>
    <w:rsid w:val="00C1639B"/>
    <w:rsid w:val="00C343BF"/>
    <w:rsid w:val="00C555FB"/>
    <w:rsid w:val="00C813BD"/>
    <w:rsid w:val="00CC6F5A"/>
    <w:rsid w:val="00CD47DF"/>
    <w:rsid w:val="00CE56F2"/>
    <w:rsid w:val="00D20960"/>
    <w:rsid w:val="00D70112"/>
    <w:rsid w:val="00D7380B"/>
    <w:rsid w:val="00D767F7"/>
    <w:rsid w:val="00D91695"/>
    <w:rsid w:val="00E41A1F"/>
    <w:rsid w:val="00E45F87"/>
    <w:rsid w:val="00E53C03"/>
    <w:rsid w:val="00E53FAE"/>
    <w:rsid w:val="00E738D8"/>
    <w:rsid w:val="00E95346"/>
    <w:rsid w:val="00EA0E73"/>
    <w:rsid w:val="00EB1FCE"/>
    <w:rsid w:val="00F0392D"/>
    <w:rsid w:val="00F258D9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9D4A-AD21-4A46-81DB-FD0FCF2E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2021-04-29T14:15:00Z</cp:lastPrinted>
  <dcterms:created xsi:type="dcterms:W3CDTF">2021-05-17T12:15:00Z</dcterms:created>
  <dcterms:modified xsi:type="dcterms:W3CDTF">2021-05-17T12:18:00Z</dcterms:modified>
</cp:coreProperties>
</file>