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F3FD9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F908A8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0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0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0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F908A8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24. 6. 2022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F908A8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Michal Hokr</w:t>
            </w:r>
          </w:p>
          <w:p w:rsidR="001F0477" w:rsidRPr="006F0BA2" w:rsidRDefault="00F908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Nad Školou 312</w:t>
            </w:r>
          </w:p>
          <w:p w:rsidR="001F0477" w:rsidRPr="006F0BA2" w:rsidRDefault="00F908A8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proofErr w:type="gramStart"/>
            <w:r w:rsidR="00F908A8">
              <w:rPr>
                <w:rFonts w:ascii="Tahoma" w:hAnsi="Tahoma" w:cs="Tahoma"/>
                <w:bCs/>
                <w:noProof/>
                <w:sz w:val="22"/>
                <w:szCs w:val="22"/>
              </w:rPr>
              <w:t>06272371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</w:t>
            </w:r>
            <w:proofErr w:type="gramEnd"/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: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F908A8">
        <w:rPr>
          <w:rFonts w:ascii="Tahoma" w:hAnsi="Tahoma" w:cs="Tahoma"/>
          <w:noProof/>
          <w:sz w:val="28"/>
          <w:szCs w:val="28"/>
        </w:rPr>
        <w:t>103/22/7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</w:r>
      <w:proofErr w:type="spellStart"/>
      <w:r w:rsidRPr="006F0BA2">
        <w:rPr>
          <w:rFonts w:ascii="Tahoma" w:hAnsi="Tahoma" w:cs="Tahoma"/>
          <w:sz w:val="20"/>
        </w:rPr>
        <w:t>Předpokl</w:t>
      </w:r>
      <w:proofErr w:type="spellEnd"/>
      <w:r w:rsidRPr="006F0BA2">
        <w:rPr>
          <w:rFonts w:ascii="Tahoma" w:hAnsi="Tahoma" w:cs="Tahoma"/>
          <w:sz w:val="20"/>
        </w:rPr>
        <w:t>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c>
          <w:tcPr>
            <w:tcW w:w="6010" w:type="dxa"/>
          </w:tcPr>
          <w:p w:rsidR="001F0477" w:rsidRPr="006F0BA2" w:rsidRDefault="00F908A8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Odkanalizování lokality Ostrov včetně přípojek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F908A8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97 000,00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bookmarkStart w:id="0" w:name="_GoBack"/>
      <w:bookmarkEnd w:id="0"/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F908A8">
        <w:rPr>
          <w:rFonts w:ascii="Tahoma" w:hAnsi="Tahoma" w:cs="Tahoma"/>
          <w:b/>
          <w:bCs/>
          <w:noProof/>
          <w:sz w:val="20"/>
          <w:szCs w:val="20"/>
        </w:rPr>
        <w:t>97 000,00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F908A8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  <w:r w:rsidR="008F3FD9">
        <w:rPr>
          <w:rFonts w:ascii="Tahoma" w:hAnsi="Tahoma" w:cs="Tahoma"/>
          <w:sz w:val="20"/>
          <w:szCs w:val="20"/>
        </w:rPr>
        <w:t>červenec 2022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 xml:space="preserve">Bankovní spojení: ČSOB, a.s., </w:t>
      </w:r>
      <w:proofErr w:type="spellStart"/>
      <w:proofErr w:type="gramStart"/>
      <w:r w:rsidRPr="001A6E76">
        <w:rPr>
          <w:rFonts w:ascii="Tahoma" w:hAnsi="Tahoma" w:cs="Tahoma"/>
          <w:sz w:val="22"/>
          <w:szCs w:val="22"/>
        </w:rPr>
        <w:t>č.ú</w:t>
      </w:r>
      <w:proofErr w:type="spellEnd"/>
      <w:r w:rsidRPr="001A6E76">
        <w:rPr>
          <w:rFonts w:ascii="Tahoma" w:hAnsi="Tahoma" w:cs="Tahoma"/>
          <w:sz w:val="22"/>
          <w:szCs w:val="22"/>
        </w:rPr>
        <w:t>.: 182050112/0300</w:t>
      </w:r>
      <w:proofErr w:type="gramEnd"/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F908A8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F908A8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A8" w:rsidRDefault="00F908A8">
      <w:r>
        <w:separator/>
      </w:r>
    </w:p>
  </w:endnote>
  <w:endnote w:type="continuationSeparator" w:id="0">
    <w:p w:rsidR="00F908A8" w:rsidRDefault="00F9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A8" w:rsidRDefault="00F908A8">
      <w:r>
        <w:separator/>
      </w:r>
    </w:p>
  </w:footnote>
  <w:footnote w:type="continuationSeparator" w:id="0">
    <w:p w:rsidR="00F908A8" w:rsidRDefault="00F9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8"/>
    <w:rsid w:val="001A6E76"/>
    <w:rsid w:val="001F0477"/>
    <w:rsid w:val="00351E8F"/>
    <w:rsid w:val="003E4984"/>
    <w:rsid w:val="00447743"/>
    <w:rsid w:val="006F0BA2"/>
    <w:rsid w:val="008B64A3"/>
    <w:rsid w:val="008F3FD9"/>
    <w:rsid w:val="009A25EC"/>
    <w:rsid w:val="009A5745"/>
    <w:rsid w:val="00B42472"/>
    <w:rsid w:val="00D0576D"/>
    <w:rsid w:val="00D6490B"/>
    <w:rsid w:val="00F3644A"/>
    <w:rsid w:val="00F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5E15D"/>
  <w15:chartTrackingRefBased/>
  <w15:docId w15:val="{54399955-14AC-4C2B-84AC-FB3FAB9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25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738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2</cp:revision>
  <dcterms:created xsi:type="dcterms:W3CDTF">2022-06-24T06:24:00Z</dcterms:created>
  <dcterms:modified xsi:type="dcterms:W3CDTF">2022-06-24T07:03:00Z</dcterms:modified>
</cp:coreProperties>
</file>