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D46A" w14:textId="61700198" w:rsidR="00D12CB7" w:rsidRPr="00266E71" w:rsidRDefault="00266E71" w:rsidP="00266E71">
      <w:pPr>
        <w:keepNext/>
        <w:jc w:val="right"/>
        <w:rPr>
          <w:rFonts w:asciiTheme="minorHAnsi" w:eastAsiaTheme="minorHAnsi" w:hAnsiTheme="minorHAnsi" w:cstheme="minorHAnsi"/>
          <w:b/>
          <w:sz w:val="28"/>
          <w:szCs w:val="28"/>
          <w:lang w:eastAsia="en-US"/>
        </w:rPr>
      </w:pPr>
      <w:r w:rsidRPr="00266E71">
        <w:rPr>
          <w:rFonts w:asciiTheme="minorHAnsi" w:eastAsiaTheme="minorHAnsi" w:hAnsiTheme="minorHAnsi" w:cstheme="minorHAnsi"/>
          <w:b/>
          <w:sz w:val="28"/>
          <w:szCs w:val="28"/>
          <w:lang w:eastAsia="en-US"/>
        </w:rPr>
        <w:t>UKRUK/205239/2022</w:t>
      </w:r>
    </w:p>
    <w:p w14:paraId="7713B375" w14:textId="77777777" w:rsidR="00D12CB7" w:rsidRPr="0053187C" w:rsidRDefault="00D12CB7" w:rsidP="00D12CB7">
      <w:pPr>
        <w:keepNext/>
        <w:jc w:val="center"/>
        <w:rPr>
          <w:rFonts w:asciiTheme="minorHAnsi" w:hAnsiTheme="minorHAnsi" w:cstheme="minorHAnsi"/>
          <w:b/>
          <w:sz w:val="28"/>
          <w:szCs w:val="28"/>
        </w:rPr>
      </w:pPr>
    </w:p>
    <w:p w14:paraId="49D87E3F" w14:textId="77777777" w:rsidR="00D12CB7" w:rsidRPr="0053187C" w:rsidRDefault="00D12CB7" w:rsidP="00D12CB7">
      <w:pPr>
        <w:keepNext/>
        <w:jc w:val="center"/>
        <w:rPr>
          <w:rFonts w:asciiTheme="minorHAnsi" w:hAnsiTheme="minorHAnsi" w:cstheme="minorHAnsi"/>
          <w:b/>
          <w:sz w:val="28"/>
          <w:szCs w:val="28"/>
        </w:rPr>
      </w:pPr>
    </w:p>
    <w:p w14:paraId="117022B6" w14:textId="77777777" w:rsidR="00D12CB7" w:rsidRPr="0053187C" w:rsidRDefault="00D12CB7" w:rsidP="00D12CB7">
      <w:pPr>
        <w:keepNext/>
        <w:jc w:val="center"/>
        <w:rPr>
          <w:rFonts w:asciiTheme="minorHAnsi" w:hAnsiTheme="minorHAnsi" w:cstheme="minorHAnsi"/>
          <w:b/>
          <w:sz w:val="28"/>
          <w:szCs w:val="28"/>
        </w:rPr>
      </w:pPr>
    </w:p>
    <w:p w14:paraId="15F06235" w14:textId="77777777" w:rsidR="00D12CB7" w:rsidRPr="0053187C" w:rsidRDefault="00D12CB7" w:rsidP="00D12CB7">
      <w:pPr>
        <w:keepNext/>
        <w:jc w:val="center"/>
        <w:rPr>
          <w:rFonts w:asciiTheme="minorHAnsi" w:hAnsiTheme="minorHAnsi" w:cstheme="minorHAnsi"/>
          <w:b/>
          <w:sz w:val="28"/>
          <w:szCs w:val="28"/>
        </w:rPr>
      </w:pPr>
    </w:p>
    <w:p w14:paraId="41F446AC" w14:textId="77777777" w:rsidR="00D12CB7" w:rsidRPr="0053187C" w:rsidRDefault="00D12CB7" w:rsidP="00D12CB7">
      <w:pPr>
        <w:keepNext/>
        <w:jc w:val="center"/>
        <w:rPr>
          <w:rFonts w:asciiTheme="minorHAnsi" w:hAnsiTheme="minorHAnsi" w:cstheme="minorHAnsi"/>
          <w:b/>
          <w:sz w:val="28"/>
          <w:szCs w:val="28"/>
        </w:rPr>
      </w:pPr>
    </w:p>
    <w:p w14:paraId="53480FE5" w14:textId="77777777" w:rsidR="00D12CB7" w:rsidRPr="0053187C" w:rsidRDefault="00D12CB7" w:rsidP="00D12CB7">
      <w:pPr>
        <w:keepNext/>
        <w:jc w:val="center"/>
        <w:rPr>
          <w:rFonts w:asciiTheme="minorHAnsi" w:hAnsiTheme="minorHAnsi" w:cstheme="minorHAnsi"/>
          <w:b/>
          <w:sz w:val="28"/>
          <w:szCs w:val="28"/>
        </w:rPr>
      </w:pPr>
    </w:p>
    <w:p w14:paraId="0E96B51D" w14:textId="77777777" w:rsidR="00D12CB7" w:rsidRPr="0053187C" w:rsidRDefault="00D12CB7" w:rsidP="00D12CB7">
      <w:pPr>
        <w:keepNext/>
        <w:spacing w:line="276" w:lineRule="auto"/>
        <w:jc w:val="center"/>
        <w:rPr>
          <w:rFonts w:asciiTheme="minorHAnsi" w:eastAsiaTheme="minorHAnsi" w:hAnsiTheme="minorHAnsi" w:cstheme="minorHAnsi"/>
          <w:b/>
          <w:sz w:val="28"/>
          <w:szCs w:val="28"/>
          <w:lang w:eastAsia="en-US"/>
        </w:rPr>
      </w:pPr>
      <w:r w:rsidRPr="0053187C">
        <w:rPr>
          <w:rFonts w:asciiTheme="minorHAnsi" w:eastAsiaTheme="minorHAnsi" w:hAnsiTheme="minorHAnsi" w:cstheme="minorHAnsi"/>
          <w:b/>
          <w:sz w:val="28"/>
          <w:szCs w:val="28"/>
          <w:lang w:eastAsia="en-US"/>
        </w:rPr>
        <w:t>SMLOUVA O DÍLO</w:t>
      </w:r>
    </w:p>
    <w:p w14:paraId="46AEC2BF" w14:textId="77777777" w:rsidR="00D12CB7" w:rsidRPr="0053187C" w:rsidRDefault="00FA191F" w:rsidP="00D12CB7">
      <w:pPr>
        <w:pStyle w:val="Zpat"/>
        <w:keepNext/>
        <w:jc w:val="center"/>
        <w:rPr>
          <w:rFonts w:asciiTheme="minorHAnsi" w:eastAsiaTheme="minorHAnsi" w:hAnsiTheme="minorHAnsi" w:cstheme="minorHAnsi"/>
          <w:b/>
          <w:sz w:val="28"/>
          <w:szCs w:val="28"/>
          <w:lang w:eastAsia="en-US"/>
        </w:rPr>
      </w:pPr>
      <w:r w:rsidRPr="00FA191F">
        <w:rPr>
          <w:rFonts w:asciiTheme="minorHAnsi" w:eastAsiaTheme="minorHAnsi" w:hAnsiTheme="minorHAnsi" w:cstheme="minorHAnsi"/>
          <w:b/>
          <w:sz w:val="28"/>
          <w:szCs w:val="28"/>
          <w:lang w:eastAsia="en-US"/>
        </w:rPr>
        <w:t>„Výstavba provizorní menzy“</w:t>
      </w:r>
      <w:r w:rsidRPr="00FA191F" w:rsidDel="00FA191F">
        <w:rPr>
          <w:rFonts w:asciiTheme="minorHAnsi" w:eastAsiaTheme="minorHAnsi" w:hAnsiTheme="minorHAnsi" w:cstheme="minorHAnsi"/>
          <w:b/>
          <w:sz w:val="28"/>
          <w:szCs w:val="28"/>
          <w:lang w:eastAsia="en-US"/>
        </w:rPr>
        <w:t xml:space="preserve"> </w:t>
      </w:r>
      <w:r>
        <w:rPr>
          <w:rFonts w:asciiTheme="minorHAnsi" w:eastAsiaTheme="minorHAnsi" w:hAnsiTheme="minorHAnsi" w:cstheme="minorHAnsi"/>
          <w:b/>
          <w:sz w:val="28"/>
          <w:szCs w:val="28"/>
          <w:lang w:eastAsia="en-US"/>
        </w:rPr>
        <w:t xml:space="preserve"> </w:t>
      </w:r>
    </w:p>
    <w:p w14:paraId="3971EF7B" w14:textId="77777777" w:rsidR="00D12CB7" w:rsidRPr="0053187C" w:rsidRDefault="00D12CB7" w:rsidP="00D12CB7">
      <w:pPr>
        <w:keepNext/>
        <w:jc w:val="center"/>
        <w:rPr>
          <w:rFonts w:asciiTheme="minorHAnsi" w:hAnsiTheme="minorHAnsi" w:cstheme="minorHAnsi"/>
        </w:rPr>
      </w:pPr>
    </w:p>
    <w:p w14:paraId="62FD1035" w14:textId="77777777" w:rsidR="00D12CB7" w:rsidRPr="0053187C" w:rsidRDefault="00D12CB7" w:rsidP="00D12CB7">
      <w:pPr>
        <w:keepNext/>
        <w:jc w:val="center"/>
        <w:rPr>
          <w:rFonts w:asciiTheme="minorHAnsi" w:hAnsiTheme="minorHAnsi" w:cstheme="minorHAnsi"/>
        </w:rPr>
      </w:pPr>
    </w:p>
    <w:p w14:paraId="2163A8E2" w14:textId="77777777" w:rsidR="00D12CB7" w:rsidRPr="0053187C" w:rsidRDefault="00D12CB7" w:rsidP="00D12CB7">
      <w:pPr>
        <w:keepNext/>
        <w:jc w:val="center"/>
        <w:rPr>
          <w:rFonts w:asciiTheme="minorHAnsi" w:hAnsiTheme="minorHAnsi" w:cstheme="minorHAnsi"/>
        </w:rPr>
      </w:pPr>
    </w:p>
    <w:p w14:paraId="0752A199" w14:textId="77777777" w:rsidR="00D12CB7" w:rsidRPr="0053187C" w:rsidRDefault="00D12CB7" w:rsidP="00D12CB7">
      <w:pPr>
        <w:keepNext/>
        <w:jc w:val="center"/>
        <w:rPr>
          <w:rFonts w:asciiTheme="minorHAnsi" w:hAnsiTheme="minorHAnsi" w:cstheme="minorHAnsi"/>
          <w:sz w:val="22"/>
        </w:rPr>
      </w:pPr>
      <w:r w:rsidRPr="0053187C">
        <w:rPr>
          <w:rFonts w:asciiTheme="minorHAnsi" w:hAnsiTheme="minorHAnsi" w:cstheme="minorHAnsi"/>
          <w:sz w:val="22"/>
        </w:rPr>
        <w:t>uzavřená mezi</w:t>
      </w:r>
    </w:p>
    <w:p w14:paraId="080E269A" w14:textId="77777777" w:rsidR="00D12CB7" w:rsidRPr="0053187C" w:rsidRDefault="00D12CB7" w:rsidP="00D12CB7">
      <w:pPr>
        <w:keepNext/>
        <w:ind w:left="284"/>
        <w:jc w:val="center"/>
        <w:rPr>
          <w:rFonts w:asciiTheme="minorHAnsi" w:hAnsiTheme="minorHAnsi" w:cstheme="minorHAnsi"/>
          <w:sz w:val="22"/>
        </w:rPr>
      </w:pPr>
    </w:p>
    <w:p w14:paraId="21EBA861" w14:textId="77777777" w:rsidR="00D12CB7" w:rsidRPr="0053187C" w:rsidRDefault="00D12CB7" w:rsidP="00D12CB7">
      <w:pPr>
        <w:keepNext/>
        <w:spacing w:before="120" w:after="120"/>
        <w:jc w:val="center"/>
        <w:rPr>
          <w:rFonts w:asciiTheme="minorHAnsi" w:hAnsiTheme="minorHAnsi" w:cstheme="minorHAnsi"/>
          <w:b/>
          <w:sz w:val="22"/>
          <w:szCs w:val="22"/>
        </w:rPr>
      </w:pPr>
      <w:r w:rsidRPr="0053187C">
        <w:rPr>
          <w:rFonts w:asciiTheme="minorHAnsi" w:hAnsiTheme="minorHAnsi" w:cstheme="minorHAnsi"/>
          <w:b/>
          <w:sz w:val="22"/>
          <w:szCs w:val="22"/>
          <w:lang w:eastAsia="zh-CN"/>
        </w:rPr>
        <w:t>Univerzita Karlova</w:t>
      </w:r>
    </w:p>
    <w:p w14:paraId="68A7612F"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jako Objednatel</w:t>
      </w:r>
    </w:p>
    <w:p w14:paraId="78484101" w14:textId="77777777" w:rsidR="00D12CB7" w:rsidRPr="0053187C" w:rsidRDefault="00D12CB7" w:rsidP="00D12CB7">
      <w:pPr>
        <w:keepNext/>
        <w:ind w:left="284"/>
        <w:jc w:val="center"/>
        <w:rPr>
          <w:rFonts w:asciiTheme="minorHAnsi" w:hAnsiTheme="minorHAnsi" w:cstheme="minorHAnsi"/>
          <w:sz w:val="22"/>
          <w:szCs w:val="22"/>
        </w:rPr>
      </w:pPr>
    </w:p>
    <w:p w14:paraId="06F2CA03" w14:textId="77777777" w:rsidR="00D12CB7" w:rsidRPr="0053187C" w:rsidRDefault="00D12CB7" w:rsidP="00D12CB7">
      <w:pPr>
        <w:keepNext/>
        <w:jc w:val="center"/>
        <w:rPr>
          <w:rFonts w:asciiTheme="minorHAnsi" w:hAnsiTheme="minorHAnsi" w:cstheme="minorHAnsi"/>
          <w:sz w:val="22"/>
          <w:szCs w:val="22"/>
        </w:rPr>
      </w:pPr>
      <w:r w:rsidRPr="0053187C">
        <w:rPr>
          <w:rFonts w:asciiTheme="minorHAnsi" w:hAnsiTheme="minorHAnsi" w:cstheme="minorHAnsi"/>
          <w:sz w:val="22"/>
          <w:szCs w:val="22"/>
        </w:rPr>
        <w:t>a</w:t>
      </w:r>
    </w:p>
    <w:p w14:paraId="2B3C984D" w14:textId="77777777" w:rsidR="00D12CB7" w:rsidRPr="0053187C" w:rsidRDefault="00D12CB7" w:rsidP="00D12CB7">
      <w:pPr>
        <w:keepNext/>
        <w:jc w:val="center"/>
        <w:rPr>
          <w:rFonts w:asciiTheme="minorHAnsi" w:hAnsiTheme="minorHAnsi" w:cstheme="minorHAnsi"/>
          <w:b/>
          <w:sz w:val="22"/>
          <w:szCs w:val="22"/>
        </w:rPr>
      </w:pPr>
    </w:p>
    <w:p w14:paraId="4EAB9930" w14:textId="325A0A78" w:rsidR="00D12CB7" w:rsidRPr="0053187C" w:rsidRDefault="002C0438" w:rsidP="00D12CB7">
      <w:pPr>
        <w:keepNext/>
        <w:spacing w:before="120" w:after="120"/>
        <w:jc w:val="center"/>
        <w:rPr>
          <w:rFonts w:asciiTheme="minorHAnsi" w:hAnsiTheme="minorHAnsi" w:cstheme="minorHAnsi"/>
          <w:b/>
          <w:sz w:val="22"/>
          <w:szCs w:val="22"/>
        </w:rPr>
      </w:pPr>
      <w:r w:rsidRPr="002C0438">
        <w:rPr>
          <w:rFonts w:asciiTheme="minorHAnsi" w:hAnsiTheme="minorHAnsi" w:cstheme="minorHAnsi"/>
          <w:b/>
          <w:sz w:val="22"/>
          <w:szCs w:val="22"/>
        </w:rPr>
        <w:t xml:space="preserve">PSG </w:t>
      </w:r>
      <w:proofErr w:type="spellStart"/>
      <w:r w:rsidRPr="002C0438">
        <w:rPr>
          <w:rFonts w:asciiTheme="minorHAnsi" w:hAnsiTheme="minorHAnsi" w:cstheme="minorHAnsi"/>
          <w:b/>
          <w:sz w:val="22"/>
          <w:szCs w:val="22"/>
        </w:rPr>
        <w:t>Construction</w:t>
      </w:r>
      <w:proofErr w:type="spellEnd"/>
      <w:r w:rsidRPr="002C0438">
        <w:rPr>
          <w:rFonts w:asciiTheme="minorHAnsi" w:hAnsiTheme="minorHAnsi" w:cstheme="minorHAnsi"/>
          <w:b/>
          <w:sz w:val="22"/>
          <w:szCs w:val="22"/>
        </w:rPr>
        <w:t xml:space="preserve"> a.s.</w:t>
      </w:r>
    </w:p>
    <w:p w14:paraId="2820B0C3" w14:textId="77777777" w:rsidR="00D12CB7" w:rsidRPr="0053187C" w:rsidRDefault="00D12CB7" w:rsidP="00D12CB7">
      <w:pPr>
        <w:jc w:val="center"/>
        <w:rPr>
          <w:rFonts w:asciiTheme="minorHAnsi" w:hAnsiTheme="minorHAnsi" w:cstheme="minorHAnsi"/>
          <w:sz w:val="22"/>
          <w:szCs w:val="22"/>
        </w:rPr>
      </w:pPr>
      <w:r w:rsidRPr="0053187C">
        <w:rPr>
          <w:rFonts w:asciiTheme="minorHAnsi" w:hAnsiTheme="minorHAnsi" w:cstheme="minorHAnsi"/>
          <w:sz w:val="22"/>
          <w:szCs w:val="22"/>
        </w:rPr>
        <w:t>jako Zhotovitel</w:t>
      </w:r>
    </w:p>
    <w:p w14:paraId="0929F904" w14:textId="77777777" w:rsidR="00D12CB7" w:rsidRPr="0053187C" w:rsidRDefault="00D12CB7" w:rsidP="00D12CB7">
      <w:pPr>
        <w:jc w:val="center"/>
        <w:rPr>
          <w:rFonts w:asciiTheme="minorHAnsi" w:hAnsiTheme="minorHAnsi" w:cstheme="minorHAnsi"/>
          <w:sz w:val="22"/>
          <w:szCs w:val="22"/>
        </w:rPr>
      </w:pPr>
    </w:p>
    <w:p w14:paraId="2A42CF91" w14:textId="77777777" w:rsidR="00D12CB7" w:rsidRPr="0053187C" w:rsidRDefault="00D12CB7" w:rsidP="00D12CB7">
      <w:pPr>
        <w:jc w:val="center"/>
        <w:rPr>
          <w:rFonts w:asciiTheme="minorHAnsi" w:hAnsiTheme="minorHAnsi" w:cstheme="minorHAnsi"/>
          <w:sz w:val="22"/>
          <w:szCs w:val="22"/>
        </w:rPr>
      </w:pPr>
    </w:p>
    <w:p w14:paraId="6021C198" w14:textId="77777777" w:rsidR="00D12CB7" w:rsidRPr="0053187C" w:rsidRDefault="00D12CB7" w:rsidP="00D12CB7">
      <w:pPr>
        <w:jc w:val="center"/>
        <w:rPr>
          <w:rFonts w:asciiTheme="minorHAnsi" w:hAnsiTheme="minorHAnsi" w:cstheme="minorHAnsi"/>
          <w:sz w:val="28"/>
          <w:szCs w:val="28"/>
        </w:rPr>
      </w:pPr>
    </w:p>
    <w:p w14:paraId="0A0CCED8" w14:textId="77777777" w:rsidR="00D12CB7" w:rsidRPr="0053187C" w:rsidRDefault="00D12CB7" w:rsidP="00D12CB7">
      <w:pPr>
        <w:jc w:val="center"/>
        <w:rPr>
          <w:rFonts w:asciiTheme="minorHAnsi" w:hAnsiTheme="minorHAnsi" w:cstheme="minorHAnsi"/>
          <w:sz w:val="28"/>
          <w:szCs w:val="28"/>
        </w:rPr>
      </w:pPr>
    </w:p>
    <w:p w14:paraId="2867FA27" w14:textId="77777777" w:rsidR="00D12CB7" w:rsidRPr="0053187C" w:rsidRDefault="00D12CB7" w:rsidP="00D12CB7">
      <w:pPr>
        <w:pStyle w:val="Nadpis1"/>
        <w:rPr>
          <w:rFonts w:asciiTheme="minorHAnsi" w:hAnsiTheme="minorHAnsi" w:cstheme="minorHAnsi"/>
          <w:sz w:val="22"/>
          <w:szCs w:val="22"/>
        </w:rPr>
      </w:pPr>
    </w:p>
    <w:p w14:paraId="37F48129" w14:textId="77777777" w:rsidR="00D12CB7" w:rsidRPr="0053187C" w:rsidRDefault="00D12CB7" w:rsidP="00D12CB7">
      <w:pPr>
        <w:pStyle w:val="Nadpis1"/>
        <w:rPr>
          <w:rFonts w:asciiTheme="minorHAnsi" w:hAnsiTheme="minorHAnsi" w:cstheme="minorHAnsi"/>
          <w:sz w:val="22"/>
          <w:szCs w:val="22"/>
        </w:rPr>
      </w:pPr>
    </w:p>
    <w:p w14:paraId="3A0BD750" w14:textId="77777777" w:rsidR="00D12CB7" w:rsidRPr="0053187C" w:rsidRDefault="00D12CB7" w:rsidP="00D12CB7">
      <w:pPr>
        <w:pStyle w:val="Nadpis1"/>
        <w:rPr>
          <w:rFonts w:asciiTheme="minorHAnsi" w:hAnsiTheme="minorHAnsi" w:cstheme="minorHAnsi"/>
          <w:sz w:val="22"/>
          <w:szCs w:val="22"/>
        </w:rPr>
      </w:pPr>
    </w:p>
    <w:p w14:paraId="734FF499" w14:textId="77777777" w:rsidR="00D12CB7" w:rsidRPr="0053187C" w:rsidRDefault="00D12CB7" w:rsidP="00D12CB7">
      <w:pPr>
        <w:pStyle w:val="Nadpis1"/>
        <w:rPr>
          <w:rFonts w:asciiTheme="minorHAnsi" w:hAnsiTheme="minorHAnsi" w:cstheme="minorHAnsi"/>
          <w:sz w:val="22"/>
          <w:szCs w:val="22"/>
        </w:rPr>
      </w:pPr>
    </w:p>
    <w:p w14:paraId="5D6777EF" w14:textId="77777777" w:rsidR="00D12CB7" w:rsidRPr="0053187C" w:rsidRDefault="00D12CB7" w:rsidP="00D12CB7">
      <w:pPr>
        <w:pStyle w:val="Nadpis1"/>
        <w:rPr>
          <w:rFonts w:asciiTheme="minorHAnsi" w:hAnsiTheme="minorHAnsi" w:cstheme="minorHAnsi"/>
          <w:sz w:val="22"/>
          <w:szCs w:val="22"/>
        </w:rPr>
      </w:pPr>
    </w:p>
    <w:p w14:paraId="6570EA75" w14:textId="40F58F2E" w:rsidR="00D12CB7" w:rsidRDefault="00D12CB7" w:rsidP="00D12CB7">
      <w:pPr>
        <w:pStyle w:val="Nadpis1"/>
        <w:rPr>
          <w:rFonts w:asciiTheme="minorHAnsi" w:hAnsiTheme="minorHAnsi" w:cstheme="minorHAnsi"/>
          <w:sz w:val="22"/>
          <w:szCs w:val="22"/>
        </w:rPr>
      </w:pPr>
    </w:p>
    <w:p w14:paraId="2782ABA2" w14:textId="5AFF2A1C" w:rsidR="002C0438" w:rsidRDefault="002C0438" w:rsidP="002C0438"/>
    <w:p w14:paraId="09FF6039" w14:textId="251B1B56" w:rsidR="002C0438" w:rsidRDefault="002C0438" w:rsidP="002C0438"/>
    <w:p w14:paraId="1BF487AA" w14:textId="0F053AEF" w:rsidR="002C0438" w:rsidRDefault="002C0438" w:rsidP="002C0438"/>
    <w:p w14:paraId="56B2A2D0" w14:textId="77777777" w:rsidR="002C0438" w:rsidRPr="002C0438" w:rsidRDefault="002C0438" w:rsidP="002C0438"/>
    <w:p w14:paraId="37DF7427" w14:textId="77777777" w:rsidR="00D12CB7" w:rsidRPr="0053187C" w:rsidRDefault="00D12CB7" w:rsidP="00D12CB7">
      <w:pPr>
        <w:rPr>
          <w:rFonts w:asciiTheme="minorHAnsi" w:hAnsiTheme="minorHAnsi" w:cstheme="minorHAnsi"/>
        </w:rPr>
      </w:pPr>
    </w:p>
    <w:p w14:paraId="1277DA5B" w14:textId="77777777" w:rsidR="00D12CB7" w:rsidRPr="0053187C" w:rsidRDefault="00D12CB7" w:rsidP="00D12CB7">
      <w:pPr>
        <w:rPr>
          <w:rFonts w:asciiTheme="minorHAnsi" w:hAnsiTheme="minorHAnsi" w:cstheme="minorHAnsi"/>
        </w:rPr>
      </w:pPr>
    </w:p>
    <w:p w14:paraId="1B0094E6" w14:textId="77777777" w:rsidR="00D12CB7" w:rsidRPr="0053187C" w:rsidRDefault="00D12CB7" w:rsidP="00D12CB7">
      <w:pPr>
        <w:rPr>
          <w:rFonts w:asciiTheme="minorHAnsi" w:hAnsiTheme="minorHAnsi" w:cstheme="minorHAnsi"/>
        </w:rPr>
      </w:pPr>
    </w:p>
    <w:p w14:paraId="005D0C1B" w14:textId="77777777" w:rsidR="00D12CB7" w:rsidRPr="0053187C" w:rsidRDefault="00D12CB7" w:rsidP="00D12CB7">
      <w:pPr>
        <w:rPr>
          <w:rFonts w:asciiTheme="minorHAnsi" w:hAnsiTheme="minorHAnsi" w:cstheme="minorHAnsi"/>
        </w:rPr>
      </w:pPr>
    </w:p>
    <w:p w14:paraId="0CA62567" w14:textId="77777777" w:rsidR="00D12CB7" w:rsidRPr="00855C13" w:rsidRDefault="00D12CB7" w:rsidP="00D12CB7">
      <w:pPr>
        <w:pStyle w:val="Nadpis1"/>
        <w:keepLines/>
        <w:spacing w:line="276" w:lineRule="auto"/>
        <w:rPr>
          <w:rFonts w:asciiTheme="minorHAnsi" w:hAnsiTheme="minorHAnsi" w:cstheme="minorHAnsi"/>
          <w:b/>
          <w:bCs/>
          <w:caps w:val="0"/>
          <w:sz w:val="28"/>
          <w:szCs w:val="28"/>
          <w:lang w:eastAsia="en-US"/>
        </w:rPr>
      </w:pPr>
      <w:r w:rsidRPr="00855C13">
        <w:rPr>
          <w:rFonts w:asciiTheme="minorHAnsi" w:hAnsiTheme="minorHAnsi" w:cstheme="minorHAnsi"/>
          <w:b/>
          <w:bCs/>
          <w:caps w:val="0"/>
          <w:sz w:val="28"/>
          <w:szCs w:val="28"/>
          <w:lang w:eastAsia="en-US"/>
        </w:rPr>
        <w:lastRenderedPageBreak/>
        <w:t>SMLOUVA O DÍLO</w:t>
      </w:r>
    </w:p>
    <w:p w14:paraId="5CF59FBB" w14:textId="77777777" w:rsidR="00D12CB7" w:rsidRPr="00855C13" w:rsidRDefault="00FA191F" w:rsidP="00D12CB7">
      <w:pPr>
        <w:pStyle w:val="Nadpis1"/>
        <w:rPr>
          <w:rFonts w:asciiTheme="minorHAnsi" w:hAnsiTheme="minorHAnsi" w:cstheme="minorHAnsi"/>
          <w:b/>
          <w:bCs/>
          <w:caps w:val="0"/>
          <w:sz w:val="24"/>
          <w:szCs w:val="24"/>
        </w:rPr>
      </w:pPr>
      <w:r>
        <w:rPr>
          <w:rFonts w:asciiTheme="minorHAnsi" w:eastAsiaTheme="minorHAnsi" w:hAnsiTheme="minorHAnsi" w:cstheme="minorHAnsi"/>
          <w:b/>
          <w:sz w:val="24"/>
          <w:szCs w:val="24"/>
          <w:lang w:eastAsia="en-US"/>
        </w:rPr>
        <w:t xml:space="preserve"> </w:t>
      </w:r>
      <w:r w:rsidRPr="00FA191F">
        <w:rPr>
          <w:rFonts w:asciiTheme="minorHAnsi" w:eastAsiaTheme="minorHAnsi" w:hAnsiTheme="minorHAnsi" w:cstheme="minorHAnsi"/>
          <w:b/>
          <w:sz w:val="24"/>
          <w:szCs w:val="24"/>
          <w:lang w:eastAsia="en-US"/>
        </w:rPr>
        <w:t>„Výstavba provizorní menzy“</w:t>
      </w:r>
    </w:p>
    <w:p w14:paraId="55FDC3CE" w14:textId="77777777" w:rsidR="00D12CB7" w:rsidRPr="0053187C" w:rsidRDefault="00D12CB7" w:rsidP="00D12CB7">
      <w:pPr>
        <w:jc w:val="center"/>
        <w:rPr>
          <w:rFonts w:asciiTheme="minorHAnsi" w:hAnsiTheme="minorHAnsi" w:cstheme="minorHAnsi"/>
          <w:sz w:val="22"/>
        </w:rPr>
      </w:pPr>
      <w:r w:rsidRPr="0053187C">
        <w:rPr>
          <w:rFonts w:asciiTheme="minorHAnsi" w:hAnsiTheme="minorHAnsi" w:cstheme="minorHAnsi"/>
          <w:sz w:val="22"/>
        </w:rPr>
        <w:t>uzavřená dle § 2586 a násl. zákona č. 89/2012 Sb., občanský zákoník, ve znění pozdějších předpisů (</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OZ</w:t>
      </w:r>
      <w:r w:rsidRPr="0053187C">
        <w:rPr>
          <w:rFonts w:asciiTheme="minorHAnsi" w:hAnsiTheme="minorHAnsi" w:cstheme="minorHAnsi"/>
          <w:sz w:val="22"/>
        </w:rPr>
        <w:t>“), mezi následujícími smluvními stranami (</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Smlouva</w:t>
      </w:r>
      <w:r w:rsidRPr="0053187C">
        <w:rPr>
          <w:rFonts w:asciiTheme="minorHAnsi" w:hAnsiTheme="minorHAnsi" w:cstheme="minorHAnsi"/>
          <w:sz w:val="22"/>
        </w:rPr>
        <w:t>“):</w:t>
      </w:r>
    </w:p>
    <w:p w14:paraId="034DA290" w14:textId="77777777" w:rsidR="00D12CB7" w:rsidRPr="0053187C" w:rsidRDefault="00D12CB7" w:rsidP="00D12CB7">
      <w:pPr>
        <w:rPr>
          <w:rFonts w:asciiTheme="minorHAnsi" w:hAnsiTheme="minorHAnsi" w:cstheme="minorHAnsi"/>
          <w:sz w:val="22"/>
        </w:rPr>
      </w:pPr>
    </w:p>
    <w:p w14:paraId="546210EE" w14:textId="77777777" w:rsidR="00D12CB7" w:rsidRPr="0053187C" w:rsidRDefault="00D12CB7" w:rsidP="00D12CB7">
      <w:pPr>
        <w:spacing w:after="120"/>
        <w:rPr>
          <w:rFonts w:asciiTheme="minorHAnsi" w:hAnsiTheme="minorHAnsi" w:cstheme="minorHAnsi"/>
          <w:b/>
          <w:sz w:val="22"/>
        </w:rPr>
      </w:pPr>
      <w:r w:rsidRPr="0053187C">
        <w:rPr>
          <w:rFonts w:asciiTheme="minorHAnsi" w:hAnsiTheme="minorHAnsi" w:cstheme="minorHAnsi"/>
          <w:b/>
          <w:sz w:val="22"/>
        </w:rPr>
        <w:t>Univerzita Karlova</w:t>
      </w:r>
    </w:p>
    <w:p w14:paraId="51305128"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00216208</w:t>
      </w:r>
    </w:p>
    <w:p w14:paraId="45A63C14"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t>Ovocný trh 560/5, Staré Město, 116 36 Praha 1</w:t>
      </w:r>
    </w:p>
    <w:p w14:paraId="155BAF39" w14:textId="17A9C2F5"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Zastoupena:</w:t>
      </w:r>
      <w:r w:rsidRPr="0053187C">
        <w:rPr>
          <w:rFonts w:asciiTheme="minorHAnsi" w:hAnsiTheme="minorHAnsi" w:cstheme="minorHAnsi"/>
          <w:sz w:val="22"/>
        </w:rPr>
        <w:tab/>
      </w:r>
      <w:r w:rsidRPr="0053187C">
        <w:rPr>
          <w:rFonts w:asciiTheme="minorHAnsi" w:hAnsiTheme="minorHAnsi" w:cstheme="minorHAnsi"/>
          <w:sz w:val="22"/>
        </w:rPr>
        <w:tab/>
      </w:r>
      <w:r w:rsidR="00654A80" w:rsidRPr="00654A80">
        <w:rPr>
          <w:rFonts w:asciiTheme="minorHAnsi" w:hAnsiTheme="minorHAnsi" w:cstheme="minorHAnsi"/>
          <w:sz w:val="22"/>
        </w:rPr>
        <w:t xml:space="preserve">JUDr. Tomáš Horáček, </w:t>
      </w:r>
      <w:proofErr w:type="spellStart"/>
      <w:r w:rsidR="00654A80" w:rsidRPr="00654A80">
        <w:rPr>
          <w:rFonts w:asciiTheme="minorHAnsi" w:hAnsiTheme="minorHAnsi" w:cstheme="minorHAnsi"/>
          <w:sz w:val="22"/>
        </w:rPr>
        <w:t>Ph</w:t>
      </w:r>
      <w:proofErr w:type="spellEnd"/>
      <w:r w:rsidR="00654A80" w:rsidRPr="00654A80">
        <w:rPr>
          <w:rFonts w:asciiTheme="minorHAnsi" w:hAnsiTheme="minorHAnsi" w:cstheme="minorHAnsi"/>
          <w:sz w:val="22"/>
        </w:rPr>
        <w:t>. D., kvestor</w:t>
      </w:r>
    </w:p>
    <w:p w14:paraId="795DDD05" w14:textId="02F65CCE"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DB35C9" w:rsidRPr="00066A3C">
        <w:rPr>
          <w:rFonts w:asciiTheme="minorHAnsi" w:hAnsiTheme="minorHAnsi" w:cstheme="minorHAnsi"/>
          <w:sz w:val="22"/>
          <w:highlight w:val="black"/>
        </w:rPr>
        <w:t xml:space="preserve">Česká spořitelna a.s., č. </w:t>
      </w:r>
      <w:proofErr w:type="spellStart"/>
      <w:r w:rsidR="00DB35C9" w:rsidRPr="00066A3C">
        <w:rPr>
          <w:rFonts w:asciiTheme="minorHAnsi" w:hAnsiTheme="minorHAnsi" w:cstheme="minorHAnsi"/>
          <w:sz w:val="22"/>
          <w:highlight w:val="black"/>
        </w:rPr>
        <w:t>ú.</w:t>
      </w:r>
      <w:proofErr w:type="spellEnd"/>
      <w:r w:rsidR="00DB35C9" w:rsidRPr="00066A3C">
        <w:rPr>
          <w:rFonts w:asciiTheme="minorHAnsi" w:hAnsiTheme="minorHAnsi" w:cstheme="minorHAnsi"/>
          <w:sz w:val="22"/>
          <w:highlight w:val="black"/>
        </w:rPr>
        <w:t>: 909909339/0800</w:t>
      </w:r>
    </w:p>
    <w:p w14:paraId="20F4F551" w14:textId="77777777" w:rsidR="00D12CB7" w:rsidRPr="0053187C" w:rsidRDefault="00D12CB7" w:rsidP="00D12CB7">
      <w:pPr>
        <w:rPr>
          <w:rFonts w:asciiTheme="minorHAnsi" w:hAnsiTheme="minorHAnsi" w:cstheme="minorHAnsi"/>
          <w:sz w:val="22"/>
        </w:rPr>
      </w:pPr>
    </w:p>
    <w:p w14:paraId="7073D880"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bCs/>
          <w:sz w:val="22"/>
        </w:rPr>
        <w:t>Objednatel</w:t>
      </w:r>
      <w:r w:rsidRPr="0053187C">
        <w:rPr>
          <w:rFonts w:asciiTheme="minorHAnsi" w:hAnsiTheme="minorHAnsi" w:cstheme="minorHAnsi"/>
          <w:bCs/>
          <w:sz w:val="22"/>
        </w:rPr>
        <w:t>“</w:t>
      </w:r>
      <w:r w:rsidRPr="0053187C">
        <w:rPr>
          <w:rFonts w:asciiTheme="minorHAnsi" w:hAnsiTheme="minorHAnsi" w:cstheme="minorHAnsi"/>
          <w:sz w:val="22"/>
        </w:rPr>
        <w:t>)</w:t>
      </w:r>
    </w:p>
    <w:p w14:paraId="2745898F" w14:textId="77777777" w:rsidR="00D12CB7" w:rsidRPr="0053187C" w:rsidRDefault="00D12CB7" w:rsidP="00D12CB7">
      <w:pPr>
        <w:rPr>
          <w:rFonts w:asciiTheme="minorHAnsi" w:hAnsiTheme="minorHAnsi" w:cstheme="minorHAnsi"/>
          <w:sz w:val="22"/>
        </w:rPr>
      </w:pPr>
    </w:p>
    <w:p w14:paraId="31BAEB8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a </w:t>
      </w:r>
    </w:p>
    <w:p w14:paraId="6AEA2C79" w14:textId="77777777" w:rsidR="00D12CB7" w:rsidRPr="0053187C" w:rsidRDefault="00D12CB7" w:rsidP="00D12CB7">
      <w:pPr>
        <w:rPr>
          <w:rFonts w:asciiTheme="minorHAnsi" w:hAnsiTheme="minorHAnsi" w:cstheme="minorHAnsi"/>
          <w:sz w:val="22"/>
        </w:rPr>
      </w:pPr>
    </w:p>
    <w:p w14:paraId="34B91206" w14:textId="73D48AA1" w:rsidR="00D12CB7" w:rsidRPr="002C0438" w:rsidRDefault="002C0438" w:rsidP="00D12CB7">
      <w:pPr>
        <w:spacing w:after="120"/>
        <w:rPr>
          <w:rFonts w:asciiTheme="minorHAnsi" w:hAnsiTheme="minorHAnsi" w:cstheme="minorHAnsi"/>
          <w:b/>
          <w:sz w:val="22"/>
        </w:rPr>
      </w:pPr>
      <w:r w:rsidRPr="002C0438">
        <w:rPr>
          <w:rFonts w:asciiTheme="minorHAnsi" w:hAnsiTheme="minorHAnsi" w:cstheme="minorHAnsi"/>
          <w:b/>
          <w:sz w:val="22"/>
        </w:rPr>
        <w:t xml:space="preserve">PSG </w:t>
      </w:r>
      <w:proofErr w:type="spellStart"/>
      <w:r w:rsidRPr="002C0438">
        <w:rPr>
          <w:rFonts w:asciiTheme="minorHAnsi" w:hAnsiTheme="minorHAnsi" w:cstheme="minorHAnsi"/>
          <w:b/>
          <w:sz w:val="22"/>
        </w:rPr>
        <w:t>Construction</w:t>
      </w:r>
      <w:proofErr w:type="spellEnd"/>
      <w:r w:rsidRPr="002C0438">
        <w:rPr>
          <w:rFonts w:asciiTheme="minorHAnsi" w:hAnsiTheme="minorHAnsi" w:cstheme="minorHAnsi"/>
          <w:b/>
          <w:sz w:val="22"/>
        </w:rPr>
        <w:t xml:space="preserve"> a.s.</w:t>
      </w:r>
    </w:p>
    <w:p w14:paraId="3AF53198" w14:textId="326D63C9"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 xml:space="preserve">IČO: </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2C0438" w:rsidRPr="002C0438">
        <w:rPr>
          <w:rFonts w:asciiTheme="minorHAnsi" w:hAnsiTheme="minorHAnsi" w:cstheme="minorHAnsi"/>
          <w:bCs/>
          <w:sz w:val="22"/>
          <w:szCs w:val="22"/>
        </w:rPr>
        <w:t>05042020</w:t>
      </w:r>
      <w:r w:rsidRPr="0053187C">
        <w:rPr>
          <w:rFonts w:asciiTheme="minorHAnsi" w:hAnsiTheme="minorHAnsi" w:cstheme="minorHAnsi"/>
          <w:sz w:val="22"/>
        </w:rPr>
        <w:t xml:space="preserve"> </w:t>
      </w:r>
    </w:p>
    <w:p w14:paraId="47A3BBE1" w14:textId="11A930D1" w:rsidR="006C1B18" w:rsidRDefault="006C1B18" w:rsidP="00D12CB7">
      <w:pPr>
        <w:rPr>
          <w:rFonts w:asciiTheme="minorHAnsi" w:hAnsiTheme="minorHAnsi" w:cstheme="minorHAnsi"/>
          <w:sz w:val="22"/>
        </w:rPr>
      </w:pPr>
      <w:r>
        <w:rPr>
          <w:rFonts w:asciiTheme="minorHAnsi" w:hAnsiTheme="minorHAnsi" w:cstheme="minorHAnsi"/>
          <w:sz w:val="22"/>
        </w:rPr>
        <w:t>DIČ:</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2C0438">
        <w:rPr>
          <w:rFonts w:asciiTheme="minorHAnsi" w:hAnsiTheme="minorHAnsi" w:cstheme="minorHAnsi"/>
          <w:sz w:val="22"/>
        </w:rPr>
        <w:t>CZ</w:t>
      </w:r>
      <w:r w:rsidR="002C0438" w:rsidRPr="002C0438">
        <w:rPr>
          <w:rFonts w:asciiTheme="minorHAnsi" w:hAnsiTheme="minorHAnsi" w:cstheme="minorHAnsi"/>
          <w:bCs/>
          <w:sz w:val="22"/>
          <w:szCs w:val="22"/>
        </w:rPr>
        <w:t>05042020</w:t>
      </w:r>
    </w:p>
    <w:p w14:paraId="6B7C5DA5" w14:textId="15E35E46"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Sídlem:</w:t>
      </w:r>
      <w:r w:rsidRPr="0053187C">
        <w:rPr>
          <w:rFonts w:asciiTheme="minorHAnsi" w:hAnsiTheme="minorHAnsi" w:cstheme="minorHAnsi"/>
          <w:sz w:val="22"/>
        </w:rPr>
        <w:tab/>
      </w:r>
      <w:r w:rsidRPr="0053187C">
        <w:rPr>
          <w:rFonts w:asciiTheme="minorHAnsi" w:hAnsiTheme="minorHAnsi" w:cstheme="minorHAnsi"/>
          <w:sz w:val="22"/>
        </w:rPr>
        <w:tab/>
      </w:r>
      <w:r w:rsidRPr="0053187C">
        <w:rPr>
          <w:rFonts w:asciiTheme="minorHAnsi" w:hAnsiTheme="minorHAnsi" w:cstheme="minorHAnsi"/>
          <w:sz w:val="22"/>
        </w:rPr>
        <w:tab/>
      </w:r>
      <w:r w:rsidR="002C0438" w:rsidRPr="002C0438">
        <w:rPr>
          <w:rFonts w:asciiTheme="minorHAnsi" w:hAnsiTheme="minorHAnsi" w:cstheme="minorHAnsi"/>
          <w:bCs/>
          <w:iCs/>
          <w:sz w:val="22"/>
          <w:szCs w:val="22"/>
        </w:rPr>
        <w:t>Napajedelská 1552, 765 02 Otrokovice</w:t>
      </w:r>
    </w:p>
    <w:p w14:paraId="1D218372" w14:textId="0FFD4322"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Spisová značka</w:t>
      </w:r>
      <w:r w:rsidR="006C1B18">
        <w:rPr>
          <w:rFonts w:asciiTheme="minorHAnsi" w:hAnsiTheme="minorHAnsi" w:cstheme="minorHAnsi"/>
          <w:sz w:val="22"/>
        </w:rPr>
        <w:t xml:space="preserve"> v OR</w:t>
      </w:r>
      <w:r w:rsidRPr="0053187C">
        <w:rPr>
          <w:rFonts w:asciiTheme="minorHAnsi" w:hAnsiTheme="minorHAnsi" w:cstheme="minorHAnsi"/>
          <w:sz w:val="22"/>
        </w:rPr>
        <w:t>:</w:t>
      </w:r>
      <w:r w:rsidRPr="0053187C">
        <w:rPr>
          <w:rFonts w:asciiTheme="minorHAnsi" w:hAnsiTheme="minorHAnsi" w:cstheme="minorHAnsi"/>
          <w:sz w:val="22"/>
        </w:rPr>
        <w:tab/>
      </w:r>
      <w:r w:rsidR="002C0438" w:rsidRPr="002C0438">
        <w:rPr>
          <w:rFonts w:asciiTheme="minorHAnsi" w:hAnsiTheme="minorHAnsi" w:cstheme="minorHAnsi"/>
          <w:bCs/>
          <w:iCs/>
          <w:sz w:val="22"/>
          <w:szCs w:val="22"/>
        </w:rPr>
        <w:t>B 7535 vedená u Krajského soudu v Brně</w:t>
      </w:r>
    </w:p>
    <w:p w14:paraId="29BC73AC" w14:textId="11C4C33E" w:rsidR="00D12CB7" w:rsidRDefault="00D12CB7" w:rsidP="00D12CB7">
      <w:pPr>
        <w:rPr>
          <w:rFonts w:asciiTheme="minorHAnsi" w:hAnsiTheme="minorHAnsi" w:cstheme="minorHAnsi"/>
          <w:bCs/>
          <w:sz w:val="22"/>
          <w:szCs w:val="22"/>
        </w:rPr>
      </w:pPr>
      <w:r w:rsidRPr="0053187C">
        <w:rPr>
          <w:rFonts w:asciiTheme="minorHAnsi" w:hAnsiTheme="minorHAnsi" w:cstheme="minorHAnsi"/>
          <w:sz w:val="22"/>
        </w:rPr>
        <w:t>Zastoupena:</w:t>
      </w:r>
      <w:r w:rsidRPr="0053187C">
        <w:rPr>
          <w:rFonts w:asciiTheme="minorHAnsi" w:hAnsiTheme="minorHAnsi" w:cstheme="minorHAnsi"/>
          <w:sz w:val="22"/>
        </w:rPr>
        <w:tab/>
      </w:r>
      <w:r w:rsidRPr="0053187C">
        <w:rPr>
          <w:rFonts w:asciiTheme="minorHAnsi" w:hAnsiTheme="minorHAnsi" w:cstheme="minorHAnsi"/>
          <w:sz w:val="22"/>
        </w:rPr>
        <w:tab/>
      </w:r>
      <w:r w:rsidR="002C0438" w:rsidRPr="002C0438">
        <w:rPr>
          <w:rFonts w:asciiTheme="minorHAnsi" w:hAnsiTheme="minorHAnsi" w:cstheme="minorHAnsi"/>
          <w:bCs/>
          <w:sz w:val="22"/>
          <w:szCs w:val="22"/>
        </w:rPr>
        <w:t xml:space="preserve">Ing. </w:t>
      </w:r>
      <w:r w:rsidR="00223D43">
        <w:rPr>
          <w:rFonts w:asciiTheme="minorHAnsi" w:hAnsiTheme="minorHAnsi" w:cstheme="minorHAnsi"/>
          <w:bCs/>
          <w:sz w:val="22"/>
          <w:szCs w:val="22"/>
        </w:rPr>
        <w:t xml:space="preserve">Petrem </w:t>
      </w:r>
      <w:proofErr w:type="spellStart"/>
      <w:r w:rsidR="00223D43">
        <w:rPr>
          <w:rFonts w:asciiTheme="minorHAnsi" w:hAnsiTheme="minorHAnsi" w:cstheme="minorHAnsi"/>
          <w:bCs/>
          <w:sz w:val="22"/>
          <w:szCs w:val="22"/>
        </w:rPr>
        <w:t>Burešemčlen</w:t>
      </w:r>
      <w:proofErr w:type="spellEnd"/>
      <w:r w:rsidR="00223D43">
        <w:rPr>
          <w:rFonts w:asciiTheme="minorHAnsi" w:hAnsiTheme="minorHAnsi" w:cstheme="minorHAnsi"/>
          <w:bCs/>
          <w:sz w:val="22"/>
          <w:szCs w:val="22"/>
        </w:rPr>
        <w:t xml:space="preserve"> </w:t>
      </w:r>
      <w:r w:rsidR="002C0438" w:rsidRPr="002C0438">
        <w:rPr>
          <w:rFonts w:asciiTheme="minorHAnsi" w:hAnsiTheme="minorHAnsi" w:cstheme="minorHAnsi"/>
          <w:bCs/>
          <w:sz w:val="22"/>
          <w:szCs w:val="22"/>
        </w:rPr>
        <w:t>představenstva</w:t>
      </w:r>
      <w:r w:rsidR="00223D43">
        <w:rPr>
          <w:rFonts w:asciiTheme="minorHAnsi" w:hAnsiTheme="minorHAnsi" w:cstheme="minorHAnsi"/>
          <w:bCs/>
          <w:sz w:val="22"/>
          <w:szCs w:val="22"/>
        </w:rPr>
        <w:t xml:space="preserve"> a</w:t>
      </w:r>
    </w:p>
    <w:p w14:paraId="5B2C0B1B" w14:textId="511B435A" w:rsidR="00223D43" w:rsidRPr="0053187C" w:rsidRDefault="00223D43" w:rsidP="00D12CB7">
      <w:pPr>
        <w:rPr>
          <w:rFonts w:asciiTheme="minorHAnsi" w:hAnsiTheme="minorHAnsi" w:cstheme="minorHAnsi"/>
          <w:sz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Peterem </w:t>
      </w:r>
      <w:proofErr w:type="spellStart"/>
      <w:r>
        <w:rPr>
          <w:rFonts w:asciiTheme="minorHAnsi" w:hAnsiTheme="minorHAnsi" w:cstheme="minorHAnsi"/>
          <w:bCs/>
          <w:sz w:val="22"/>
          <w:szCs w:val="22"/>
        </w:rPr>
        <w:t>Surovičem</w:t>
      </w:r>
      <w:proofErr w:type="spellEnd"/>
      <w:r>
        <w:rPr>
          <w:rFonts w:asciiTheme="minorHAnsi" w:hAnsiTheme="minorHAnsi" w:cstheme="minorHAnsi"/>
          <w:bCs/>
          <w:sz w:val="22"/>
          <w:szCs w:val="22"/>
        </w:rPr>
        <w:t>, členem představenstva</w:t>
      </w:r>
    </w:p>
    <w:p w14:paraId="3DAE5D5C" w14:textId="69FC2CDD"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Bankovní spojení:</w:t>
      </w:r>
      <w:r w:rsidRPr="0053187C">
        <w:rPr>
          <w:rFonts w:asciiTheme="minorHAnsi" w:hAnsiTheme="minorHAnsi" w:cstheme="minorHAnsi"/>
          <w:sz w:val="22"/>
        </w:rPr>
        <w:tab/>
      </w:r>
      <w:r w:rsidR="002C0438" w:rsidRPr="00066A3C">
        <w:rPr>
          <w:rFonts w:asciiTheme="minorHAnsi" w:hAnsiTheme="minorHAnsi" w:cstheme="minorHAnsi"/>
          <w:bCs/>
          <w:sz w:val="22"/>
          <w:szCs w:val="22"/>
          <w:highlight w:val="black"/>
        </w:rPr>
        <w:t>Československá obchodní banka, a. s.</w:t>
      </w:r>
      <w:r w:rsidR="00DB35C9" w:rsidRPr="00066A3C">
        <w:rPr>
          <w:rFonts w:asciiTheme="minorHAnsi" w:hAnsiTheme="minorHAnsi" w:cstheme="minorHAnsi"/>
          <w:bCs/>
          <w:sz w:val="22"/>
          <w:szCs w:val="22"/>
          <w:highlight w:val="black"/>
        </w:rPr>
        <w:t>,</w:t>
      </w:r>
      <w:r w:rsidR="002C0438" w:rsidRPr="00066A3C">
        <w:rPr>
          <w:rFonts w:asciiTheme="minorHAnsi" w:hAnsiTheme="minorHAnsi" w:cstheme="minorHAnsi"/>
          <w:bCs/>
          <w:sz w:val="22"/>
          <w:szCs w:val="22"/>
          <w:highlight w:val="black"/>
        </w:rPr>
        <w:t xml:space="preserve"> č. </w:t>
      </w:r>
      <w:proofErr w:type="spellStart"/>
      <w:r w:rsidR="002C0438" w:rsidRPr="00066A3C">
        <w:rPr>
          <w:rFonts w:asciiTheme="minorHAnsi" w:hAnsiTheme="minorHAnsi" w:cstheme="minorHAnsi"/>
          <w:bCs/>
          <w:sz w:val="22"/>
          <w:szCs w:val="22"/>
          <w:highlight w:val="black"/>
        </w:rPr>
        <w:t>ú.</w:t>
      </w:r>
      <w:proofErr w:type="spellEnd"/>
      <w:r w:rsidR="00DB35C9" w:rsidRPr="00066A3C">
        <w:rPr>
          <w:rFonts w:asciiTheme="minorHAnsi" w:hAnsiTheme="minorHAnsi" w:cstheme="minorHAnsi"/>
          <w:bCs/>
          <w:sz w:val="22"/>
          <w:szCs w:val="22"/>
          <w:highlight w:val="black"/>
        </w:rPr>
        <w:t>:</w:t>
      </w:r>
      <w:r w:rsidR="002C0438" w:rsidRPr="00066A3C">
        <w:rPr>
          <w:rFonts w:asciiTheme="minorHAnsi" w:hAnsiTheme="minorHAnsi" w:cstheme="minorHAnsi"/>
          <w:bCs/>
          <w:sz w:val="22"/>
          <w:szCs w:val="22"/>
          <w:highlight w:val="black"/>
        </w:rPr>
        <w:t xml:space="preserve"> 117756653/0300</w:t>
      </w:r>
    </w:p>
    <w:p w14:paraId="65405E06" w14:textId="50A86ACB" w:rsidR="00D12CB7" w:rsidRPr="0053187C" w:rsidRDefault="00EF1CFF" w:rsidP="00D12CB7">
      <w:pPr>
        <w:rPr>
          <w:rFonts w:asciiTheme="minorHAnsi" w:hAnsiTheme="minorHAnsi" w:cstheme="minorHAnsi"/>
          <w:sz w:val="22"/>
        </w:rPr>
      </w:pPr>
      <w:r>
        <w:rPr>
          <w:rFonts w:asciiTheme="minorHAnsi" w:hAnsiTheme="minorHAnsi" w:cstheme="minorHAnsi"/>
          <w:sz w:val="22"/>
        </w:rPr>
        <w:t>ID:</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EF1CFF">
        <w:rPr>
          <w:rFonts w:asciiTheme="minorHAnsi" w:hAnsiTheme="minorHAnsi" w:cstheme="minorHAnsi"/>
          <w:bCs/>
          <w:sz w:val="22"/>
          <w:szCs w:val="22"/>
        </w:rPr>
        <w:t>84zuuwy</w:t>
      </w:r>
    </w:p>
    <w:p w14:paraId="7163F095"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w:t>
      </w:r>
      <w:r w:rsidR="00671662">
        <w:rPr>
          <w:rFonts w:asciiTheme="minorHAnsi" w:hAnsiTheme="minorHAnsi" w:cstheme="minorHAnsi"/>
          <w:sz w:val="22"/>
        </w:rPr>
        <w:t xml:space="preserve">dále jen </w:t>
      </w:r>
      <w:r w:rsidRPr="0053187C">
        <w:rPr>
          <w:rFonts w:asciiTheme="minorHAnsi" w:hAnsiTheme="minorHAnsi" w:cstheme="minorHAnsi"/>
          <w:sz w:val="22"/>
        </w:rPr>
        <w:t>„</w:t>
      </w:r>
      <w:r w:rsidRPr="0053187C">
        <w:rPr>
          <w:rFonts w:asciiTheme="minorHAnsi" w:hAnsiTheme="minorHAnsi" w:cstheme="minorHAnsi"/>
          <w:b/>
          <w:sz w:val="22"/>
        </w:rPr>
        <w:t>Zhotovitel</w:t>
      </w:r>
      <w:r w:rsidRPr="0053187C">
        <w:rPr>
          <w:rFonts w:asciiTheme="minorHAnsi" w:hAnsiTheme="minorHAnsi" w:cstheme="minorHAnsi"/>
          <w:bCs/>
          <w:sz w:val="22"/>
        </w:rPr>
        <w:t>“</w:t>
      </w:r>
      <w:r w:rsidRPr="0053187C">
        <w:rPr>
          <w:rFonts w:asciiTheme="minorHAnsi" w:hAnsiTheme="minorHAnsi" w:cstheme="minorHAnsi"/>
          <w:sz w:val="22"/>
        </w:rPr>
        <w:t>)</w:t>
      </w:r>
    </w:p>
    <w:p w14:paraId="22116D41" w14:textId="77777777" w:rsidR="00D12CB7" w:rsidRPr="0053187C" w:rsidRDefault="00D12CB7" w:rsidP="00D12CB7">
      <w:pPr>
        <w:rPr>
          <w:rFonts w:asciiTheme="minorHAnsi" w:hAnsiTheme="minorHAnsi" w:cstheme="minorHAnsi"/>
          <w:sz w:val="22"/>
        </w:rPr>
      </w:pPr>
    </w:p>
    <w:p w14:paraId="11992A76" w14:textId="77777777" w:rsidR="00D12CB7" w:rsidRPr="0053187C" w:rsidRDefault="00D12CB7" w:rsidP="00D12CB7">
      <w:pPr>
        <w:rPr>
          <w:rFonts w:asciiTheme="minorHAnsi" w:hAnsiTheme="minorHAnsi" w:cstheme="minorHAnsi"/>
          <w:sz w:val="22"/>
        </w:rPr>
      </w:pPr>
      <w:r w:rsidRPr="0053187C">
        <w:rPr>
          <w:rFonts w:asciiTheme="minorHAnsi" w:hAnsiTheme="minorHAnsi" w:cstheme="minorHAnsi"/>
          <w:sz w:val="22"/>
        </w:rPr>
        <w:t>(každý samostatně jako „</w:t>
      </w:r>
      <w:r w:rsidRPr="0053187C">
        <w:rPr>
          <w:rFonts w:asciiTheme="minorHAnsi" w:hAnsiTheme="minorHAnsi" w:cstheme="minorHAnsi"/>
          <w:b/>
          <w:sz w:val="22"/>
        </w:rPr>
        <w:t>Smluvní strana</w:t>
      </w:r>
      <w:r w:rsidRPr="0053187C">
        <w:rPr>
          <w:rFonts w:asciiTheme="minorHAnsi" w:hAnsiTheme="minorHAnsi" w:cstheme="minorHAnsi"/>
          <w:sz w:val="22"/>
        </w:rPr>
        <w:t>“, oba pak společně jako „</w:t>
      </w:r>
      <w:r w:rsidRPr="0053187C">
        <w:rPr>
          <w:rFonts w:asciiTheme="minorHAnsi" w:hAnsiTheme="minorHAnsi" w:cstheme="minorHAnsi"/>
          <w:b/>
          <w:sz w:val="22"/>
        </w:rPr>
        <w:t>Smluvní strany</w:t>
      </w:r>
      <w:r w:rsidRPr="0053187C">
        <w:rPr>
          <w:rFonts w:asciiTheme="minorHAnsi" w:hAnsiTheme="minorHAnsi" w:cstheme="minorHAnsi"/>
          <w:sz w:val="22"/>
        </w:rPr>
        <w:t>“).</w:t>
      </w:r>
    </w:p>
    <w:p w14:paraId="3BFEAE29" w14:textId="77777777" w:rsidR="00D12CB7" w:rsidRPr="0053187C" w:rsidRDefault="00D12CB7" w:rsidP="00D12CB7">
      <w:pPr>
        <w:rPr>
          <w:rFonts w:asciiTheme="minorHAnsi" w:hAnsiTheme="minorHAnsi" w:cstheme="minorHAnsi"/>
          <w:sz w:val="22"/>
        </w:rPr>
      </w:pPr>
    </w:p>
    <w:p w14:paraId="346C24B3" w14:textId="77777777" w:rsidR="00D12CB7" w:rsidRPr="0053187C" w:rsidRDefault="00D12CB7" w:rsidP="00D12CB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Úvodní ustanovení</w:t>
      </w:r>
    </w:p>
    <w:p w14:paraId="33C8BDA5" w14:textId="69EBA1BB" w:rsidR="00D12CB7" w:rsidRPr="0053187C" w:rsidRDefault="00D12CB7" w:rsidP="00C322D5">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Smluvní strany uzavírají tuto Smlouvu na základě zadávacího řízení s názvem „</w:t>
      </w:r>
      <w:r w:rsidR="00FA191F" w:rsidRPr="00FA191F">
        <w:rPr>
          <w:rFonts w:asciiTheme="minorHAnsi" w:hAnsiTheme="minorHAnsi" w:cstheme="minorHAnsi"/>
          <w:bCs/>
          <w:i/>
          <w:iCs/>
        </w:rPr>
        <w:t>Výstavba</w:t>
      </w:r>
      <w:r w:rsidR="00184B5B">
        <w:rPr>
          <w:rFonts w:asciiTheme="minorHAnsi" w:hAnsiTheme="minorHAnsi" w:cstheme="minorHAnsi"/>
          <w:bCs/>
          <w:i/>
          <w:iCs/>
        </w:rPr>
        <w:t> </w:t>
      </w:r>
      <w:r w:rsidR="00FA191F" w:rsidRPr="00FA191F">
        <w:rPr>
          <w:rFonts w:asciiTheme="minorHAnsi" w:hAnsiTheme="minorHAnsi" w:cstheme="minorHAnsi"/>
          <w:bCs/>
          <w:i/>
          <w:iCs/>
        </w:rPr>
        <w:t>provizorní menzy</w:t>
      </w:r>
      <w:r w:rsidR="001E0E90">
        <w:rPr>
          <w:rFonts w:asciiTheme="minorHAnsi" w:hAnsiTheme="minorHAnsi" w:cstheme="minorHAnsi"/>
          <w:bCs/>
          <w:i/>
          <w:iCs/>
        </w:rPr>
        <w:t xml:space="preserve"> (2)</w:t>
      </w:r>
      <w:r w:rsidRPr="0053187C">
        <w:rPr>
          <w:rFonts w:asciiTheme="minorHAnsi" w:hAnsiTheme="minorHAnsi" w:cstheme="minorHAnsi"/>
        </w:rPr>
        <w:t>“ (</w:t>
      </w:r>
      <w:r w:rsidR="00447B56">
        <w:rPr>
          <w:rFonts w:asciiTheme="minorHAnsi" w:hAnsiTheme="minorHAnsi" w:cstheme="minorHAnsi"/>
        </w:rPr>
        <w:t xml:space="preserve">dále jen </w:t>
      </w:r>
      <w:r w:rsidRPr="0053187C">
        <w:rPr>
          <w:rFonts w:asciiTheme="minorHAnsi" w:hAnsiTheme="minorHAnsi" w:cstheme="minorHAnsi"/>
        </w:rPr>
        <w:t>„</w:t>
      </w:r>
      <w:r w:rsidRPr="0053187C">
        <w:rPr>
          <w:rFonts w:asciiTheme="minorHAnsi" w:hAnsiTheme="minorHAnsi" w:cstheme="minorHAnsi"/>
          <w:b/>
        </w:rPr>
        <w:t>Veřejná zakázka</w:t>
      </w:r>
      <w:r w:rsidRPr="0053187C">
        <w:rPr>
          <w:rFonts w:asciiTheme="minorHAnsi" w:hAnsiTheme="minorHAnsi" w:cstheme="minorHAnsi"/>
        </w:rPr>
        <w:t xml:space="preserve">“), které bylo realizováno formou </w:t>
      </w:r>
      <w:r w:rsidR="00447B56">
        <w:rPr>
          <w:rFonts w:asciiTheme="minorHAnsi" w:hAnsiTheme="minorHAnsi" w:cstheme="minorHAnsi"/>
        </w:rPr>
        <w:t>zjednodušeného podlimitního</w:t>
      </w:r>
      <w:r w:rsidRPr="0053187C">
        <w:rPr>
          <w:rFonts w:asciiTheme="minorHAnsi" w:hAnsiTheme="minorHAnsi" w:cstheme="minorHAnsi"/>
        </w:rPr>
        <w:t xml:space="preserve"> řízení podle §</w:t>
      </w:r>
      <w:r w:rsidR="00007897">
        <w:rPr>
          <w:rFonts w:asciiTheme="minorHAnsi" w:hAnsiTheme="minorHAnsi" w:cstheme="minorHAnsi"/>
        </w:rPr>
        <w:t> </w:t>
      </w:r>
      <w:r w:rsidRPr="0053187C">
        <w:rPr>
          <w:rFonts w:asciiTheme="minorHAnsi" w:hAnsiTheme="minorHAnsi" w:cstheme="minorHAnsi"/>
        </w:rPr>
        <w:t>5</w:t>
      </w:r>
      <w:r w:rsidR="00447B56">
        <w:rPr>
          <w:rFonts w:asciiTheme="minorHAnsi" w:hAnsiTheme="minorHAnsi" w:cstheme="minorHAnsi"/>
        </w:rPr>
        <w:t>3</w:t>
      </w:r>
      <w:r w:rsidR="00007897">
        <w:rPr>
          <w:rFonts w:asciiTheme="minorHAnsi" w:hAnsiTheme="minorHAnsi" w:cstheme="minorHAnsi"/>
        </w:rPr>
        <w:t> </w:t>
      </w:r>
      <w:r w:rsidRPr="0053187C">
        <w:rPr>
          <w:rFonts w:asciiTheme="minorHAnsi" w:hAnsiTheme="minorHAnsi" w:cstheme="minorHAnsi"/>
        </w:rPr>
        <w:t>zákona č. 134/2016 Sb., o zadávání veřejných zakázek, ve znění pozdějších předpisů (</w:t>
      </w:r>
      <w:r w:rsidR="00447B56">
        <w:rPr>
          <w:rFonts w:asciiTheme="minorHAnsi" w:hAnsiTheme="minorHAnsi" w:cstheme="minorHAnsi"/>
        </w:rPr>
        <w:t xml:space="preserve">dále jen </w:t>
      </w:r>
      <w:r w:rsidRPr="0053187C">
        <w:rPr>
          <w:rFonts w:asciiTheme="minorHAnsi" w:hAnsiTheme="minorHAnsi" w:cstheme="minorHAnsi"/>
        </w:rPr>
        <w:t>„</w:t>
      </w:r>
      <w:r w:rsidRPr="0053187C">
        <w:rPr>
          <w:rFonts w:asciiTheme="minorHAnsi" w:hAnsiTheme="minorHAnsi" w:cstheme="minorHAnsi"/>
          <w:b/>
        </w:rPr>
        <w:t>ZZVZ</w:t>
      </w:r>
      <w:r w:rsidRPr="0053187C">
        <w:rPr>
          <w:rFonts w:asciiTheme="minorHAnsi" w:hAnsiTheme="minorHAnsi" w:cstheme="minorHAnsi"/>
        </w:rPr>
        <w:t>“).</w:t>
      </w:r>
    </w:p>
    <w:p w14:paraId="37203BE2" w14:textId="3102141A" w:rsidR="00D12CB7" w:rsidRPr="0053187C" w:rsidRDefault="00D12CB7" w:rsidP="0083386A">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 xml:space="preserve">Předmětem této Smlouvy je </w:t>
      </w:r>
      <w:r w:rsidR="00007897">
        <w:rPr>
          <w:rFonts w:asciiTheme="minorHAnsi" w:hAnsiTheme="minorHAnsi" w:cstheme="minorHAnsi"/>
        </w:rPr>
        <w:t>zejména</w:t>
      </w:r>
      <w:r w:rsidR="00007897" w:rsidRPr="0053187C">
        <w:rPr>
          <w:rFonts w:asciiTheme="minorHAnsi" w:hAnsiTheme="minorHAnsi" w:cstheme="minorHAnsi"/>
        </w:rPr>
        <w:t xml:space="preserve"> </w:t>
      </w:r>
      <w:r w:rsidR="00E13C1E">
        <w:rPr>
          <w:rFonts w:asciiTheme="minorHAnsi" w:hAnsiTheme="minorHAnsi" w:cstheme="minorHAnsi"/>
        </w:rPr>
        <w:t>provedení</w:t>
      </w:r>
      <w:r w:rsidR="00E13C1E" w:rsidRPr="0053187C">
        <w:rPr>
          <w:rFonts w:asciiTheme="minorHAnsi" w:hAnsiTheme="minorHAnsi" w:cstheme="minorHAnsi"/>
        </w:rPr>
        <w:t xml:space="preserve"> </w:t>
      </w:r>
      <w:r w:rsidR="00FA191F">
        <w:rPr>
          <w:rFonts w:asciiTheme="minorHAnsi" w:hAnsiTheme="minorHAnsi" w:cstheme="minorHAnsi"/>
        </w:rPr>
        <w:t>výstavby provizorní menzy</w:t>
      </w:r>
      <w:r w:rsidR="00E13C1E">
        <w:rPr>
          <w:rFonts w:asciiTheme="minorHAnsi" w:hAnsiTheme="minorHAnsi" w:cstheme="minorHAnsi"/>
        </w:rPr>
        <w:t>,</w:t>
      </w:r>
      <w:r w:rsidRPr="0053187C">
        <w:rPr>
          <w:rFonts w:asciiTheme="minorHAnsi" w:hAnsiTheme="minorHAnsi" w:cstheme="minorHAnsi"/>
        </w:rPr>
        <w:t xml:space="preserve"> a</w:t>
      </w:r>
      <w:r w:rsidR="00546B11">
        <w:rPr>
          <w:rFonts w:asciiTheme="minorHAnsi" w:hAnsiTheme="minorHAnsi" w:cstheme="minorHAnsi"/>
        </w:rPr>
        <w:t> </w:t>
      </w:r>
      <w:r w:rsidRPr="0053187C">
        <w:rPr>
          <w:rFonts w:asciiTheme="minorHAnsi" w:hAnsiTheme="minorHAnsi" w:cstheme="minorHAnsi"/>
        </w:rPr>
        <w:t>to</w:t>
      </w:r>
      <w:r w:rsidR="00546B11">
        <w:rPr>
          <w:rFonts w:asciiTheme="minorHAnsi" w:hAnsiTheme="minorHAnsi" w:cstheme="minorHAnsi"/>
        </w:rPr>
        <w:t> </w:t>
      </w:r>
      <w:r w:rsidRPr="0053187C">
        <w:rPr>
          <w:rFonts w:asciiTheme="minorHAnsi" w:hAnsiTheme="minorHAnsi" w:cstheme="minorHAnsi"/>
        </w:rPr>
        <w:t>způsobem a</w:t>
      </w:r>
      <w:r w:rsidR="00184B5B">
        <w:rPr>
          <w:rFonts w:asciiTheme="minorHAnsi" w:hAnsiTheme="minorHAnsi" w:cstheme="minorHAnsi"/>
        </w:rPr>
        <w:t> </w:t>
      </w:r>
      <w:r w:rsidRPr="0053187C">
        <w:rPr>
          <w:rFonts w:asciiTheme="minorHAnsi" w:hAnsiTheme="minorHAnsi" w:cstheme="minorHAnsi"/>
        </w:rPr>
        <w:t>za podmínek stanovených v této Smlouvě a</w:t>
      </w:r>
      <w:r w:rsidR="00C3551B" w:rsidRPr="0053187C">
        <w:rPr>
          <w:rFonts w:asciiTheme="minorHAnsi" w:hAnsiTheme="minorHAnsi" w:cstheme="minorHAnsi"/>
        </w:rPr>
        <w:t> </w:t>
      </w:r>
      <w:r w:rsidRPr="0053187C">
        <w:rPr>
          <w:rFonts w:asciiTheme="minorHAnsi" w:hAnsiTheme="minorHAnsi" w:cstheme="minorHAnsi"/>
        </w:rPr>
        <w:t>zadávacích podkladech k Veřejné zakázce (</w:t>
      </w:r>
      <w:r w:rsidR="00447B56">
        <w:rPr>
          <w:rFonts w:asciiTheme="minorHAnsi" w:hAnsiTheme="minorHAnsi" w:cstheme="minorHAnsi"/>
        </w:rPr>
        <w:t>dále</w:t>
      </w:r>
      <w:r w:rsidR="00184B5B">
        <w:rPr>
          <w:rFonts w:asciiTheme="minorHAnsi" w:hAnsiTheme="minorHAnsi" w:cstheme="minorHAnsi"/>
        </w:rPr>
        <w:t> </w:t>
      </w:r>
      <w:r w:rsidR="00447B56">
        <w:rPr>
          <w:rFonts w:asciiTheme="minorHAnsi" w:hAnsiTheme="minorHAnsi" w:cstheme="minorHAnsi"/>
        </w:rPr>
        <w:t xml:space="preserve">jen </w:t>
      </w:r>
      <w:r w:rsidRPr="0053187C">
        <w:rPr>
          <w:rFonts w:asciiTheme="minorHAnsi" w:hAnsiTheme="minorHAnsi" w:cstheme="minorHAnsi"/>
        </w:rPr>
        <w:t>„</w:t>
      </w:r>
      <w:r w:rsidRPr="0053187C">
        <w:rPr>
          <w:rFonts w:asciiTheme="minorHAnsi" w:hAnsiTheme="minorHAnsi" w:cstheme="minorHAnsi"/>
          <w:b/>
          <w:bCs/>
        </w:rPr>
        <w:t>Dílo</w:t>
      </w:r>
      <w:r w:rsidRPr="0053187C">
        <w:rPr>
          <w:rFonts w:asciiTheme="minorHAnsi" w:hAnsiTheme="minorHAnsi" w:cstheme="minorHAnsi"/>
        </w:rPr>
        <w:t>“).</w:t>
      </w:r>
    </w:p>
    <w:p w14:paraId="6AA617E1"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Objednatel prohlašuje, že:</w:t>
      </w:r>
    </w:p>
    <w:p w14:paraId="00EEF739" w14:textId="3FD8005A" w:rsidR="00D12CB7" w:rsidRPr="0053187C" w:rsidRDefault="00D12CB7" w:rsidP="00E13C1E">
      <w:pPr>
        <w:pStyle w:val="Styl2"/>
        <w:numPr>
          <w:ilvl w:val="2"/>
          <w:numId w:val="27"/>
        </w:numPr>
        <w:tabs>
          <w:tab w:val="num" w:pos="360"/>
        </w:tabs>
        <w:ind w:left="1560" w:hanging="851"/>
        <w:rPr>
          <w:rFonts w:cstheme="minorHAnsi"/>
          <w:szCs w:val="22"/>
        </w:rPr>
      </w:pPr>
      <w:r w:rsidRPr="0053187C">
        <w:rPr>
          <w:rFonts w:cstheme="minorHAnsi"/>
          <w:szCs w:val="22"/>
        </w:rPr>
        <w:t xml:space="preserve">je investorem </w:t>
      </w:r>
      <w:r w:rsidR="008C0B6E">
        <w:rPr>
          <w:rFonts w:cstheme="minorHAnsi"/>
          <w:szCs w:val="22"/>
        </w:rPr>
        <w:t>„Výstavby</w:t>
      </w:r>
      <w:r w:rsidR="001C1C27" w:rsidRPr="001C1C27">
        <w:rPr>
          <w:rFonts w:cstheme="minorHAnsi"/>
          <w:szCs w:val="22"/>
        </w:rPr>
        <w:t xml:space="preserve"> provizorní menzy</w:t>
      </w:r>
      <w:r w:rsidR="001E0E90">
        <w:rPr>
          <w:rFonts w:cstheme="minorHAnsi"/>
          <w:szCs w:val="22"/>
        </w:rPr>
        <w:t xml:space="preserve"> (2)</w:t>
      </w:r>
      <w:r w:rsidR="001C1C27" w:rsidRPr="001C1C27">
        <w:rPr>
          <w:rFonts w:cstheme="minorHAnsi"/>
          <w:szCs w:val="22"/>
        </w:rPr>
        <w:t>“</w:t>
      </w:r>
      <w:r w:rsidRPr="0053187C">
        <w:rPr>
          <w:rFonts w:cstheme="minorHAnsi"/>
          <w:szCs w:val="22"/>
        </w:rPr>
        <w:t>, kter</w:t>
      </w:r>
      <w:r w:rsidR="00E13C1E">
        <w:rPr>
          <w:rFonts w:cstheme="minorHAnsi"/>
          <w:szCs w:val="22"/>
        </w:rPr>
        <w:t>á</w:t>
      </w:r>
      <w:r w:rsidRPr="0053187C">
        <w:rPr>
          <w:rFonts w:cstheme="minorHAnsi"/>
          <w:szCs w:val="22"/>
        </w:rPr>
        <w:t> je financován</w:t>
      </w:r>
      <w:r w:rsidR="00E13C1E">
        <w:rPr>
          <w:rFonts w:cstheme="minorHAnsi"/>
          <w:szCs w:val="22"/>
        </w:rPr>
        <w:t>a</w:t>
      </w:r>
      <w:r w:rsidRPr="0053187C">
        <w:rPr>
          <w:rFonts w:cstheme="minorHAnsi"/>
          <w:szCs w:val="22"/>
        </w:rPr>
        <w:t xml:space="preserve"> </w:t>
      </w:r>
      <w:r w:rsidR="001C1C27">
        <w:rPr>
          <w:rFonts w:cstheme="minorHAnsi"/>
          <w:szCs w:val="22"/>
        </w:rPr>
        <w:t xml:space="preserve">z vlastních prostředků </w:t>
      </w:r>
      <w:r w:rsidR="00E13C1E">
        <w:rPr>
          <w:rFonts w:cstheme="minorHAnsi"/>
          <w:szCs w:val="22"/>
        </w:rPr>
        <w:t>Objednatele</w:t>
      </w:r>
      <w:r w:rsidR="00AC3DDC">
        <w:rPr>
          <w:rFonts w:cstheme="minorHAnsi"/>
          <w:szCs w:val="22"/>
        </w:rPr>
        <w:t>;</w:t>
      </w:r>
      <w:r w:rsidR="001C1C27">
        <w:rPr>
          <w:rFonts w:cstheme="minorHAnsi"/>
          <w:szCs w:val="22"/>
        </w:rPr>
        <w:t xml:space="preserve"> </w:t>
      </w:r>
    </w:p>
    <w:p w14:paraId="6A8EE912" w14:textId="020455DA" w:rsidR="00D12CB7" w:rsidRDefault="00E72417" w:rsidP="00E13C1E">
      <w:pPr>
        <w:pStyle w:val="Styl2"/>
        <w:numPr>
          <w:ilvl w:val="2"/>
          <w:numId w:val="27"/>
        </w:numPr>
        <w:tabs>
          <w:tab w:val="num" w:pos="360"/>
        </w:tabs>
        <w:ind w:left="1560" w:hanging="851"/>
        <w:rPr>
          <w:rFonts w:cstheme="minorHAnsi"/>
          <w:szCs w:val="22"/>
        </w:rPr>
      </w:pPr>
      <w:r w:rsidRPr="0053187C">
        <w:rPr>
          <w:rFonts w:cstheme="minorHAnsi"/>
          <w:szCs w:val="22"/>
        </w:rPr>
        <w:t>je</w:t>
      </w:r>
      <w:r w:rsidR="00D12CB7" w:rsidRPr="0053187C">
        <w:rPr>
          <w:rFonts w:cstheme="minorHAnsi"/>
          <w:szCs w:val="22"/>
        </w:rPr>
        <w:t xml:space="preserve"> stavebník</w:t>
      </w:r>
      <w:r w:rsidRPr="0053187C">
        <w:rPr>
          <w:rFonts w:cstheme="minorHAnsi"/>
          <w:szCs w:val="22"/>
        </w:rPr>
        <w:t>em</w:t>
      </w:r>
      <w:r w:rsidR="00D12CB7" w:rsidRPr="0053187C">
        <w:rPr>
          <w:rFonts w:cstheme="minorHAnsi"/>
          <w:szCs w:val="22"/>
        </w:rPr>
        <w:t xml:space="preserve"> ve smyslu příslušných ustanovení zákona č. 183/2006 Sb., o územním plánování a stavebním řádu (stavební zákon), ve znění pozdějších předpisů, v</w:t>
      </w:r>
      <w:r w:rsidR="00546B11">
        <w:rPr>
          <w:rFonts w:cstheme="minorHAnsi"/>
          <w:szCs w:val="22"/>
        </w:rPr>
        <w:t> </w:t>
      </w:r>
      <w:r w:rsidR="00D12CB7" w:rsidRPr="0053187C">
        <w:rPr>
          <w:rFonts w:cstheme="minorHAnsi"/>
          <w:szCs w:val="22"/>
        </w:rPr>
        <w:t>souvislosti se stavbou nazvanou „</w:t>
      </w:r>
      <w:r w:rsidR="001C1C27" w:rsidRPr="001C1C27">
        <w:rPr>
          <w:rFonts w:cstheme="minorHAnsi"/>
          <w:szCs w:val="22"/>
        </w:rPr>
        <w:t>Výstavba provizorní menzy</w:t>
      </w:r>
      <w:r w:rsidR="001E0E90">
        <w:rPr>
          <w:rFonts w:cstheme="minorHAnsi"/>
          <w:szCs w:val="22"/>
        </w:rPr>
        <w:t xml:space="preserve"> (2)</w:t>
      </w:r>
      <w:r w:rsidR="00D12CB7" w:rsidRPr="0053187C">
        <w:rPr>
          <w:rFonts w:cstheme="minorHAnsi"/>
          <w:szCs w:val="22"/>
        </w:rPr>
        <w:t>“ (</w:t>
      </w:r>
      <w:r w:rsidR="00447B56">
        <w:rPr>
          <w:rFonts w:cstheme="minorHAnsi"/>
          <w:szCs w:val="22"/>
        </w:rPr>
        <w:t>dále</w:t>
      </w:r>
      <w:r w:rsidR="001E0E90">
        <w:rPr>
          <w:rFonts w:cstheme="minorHAnsi"/>
          <w:szCs w:val="22"/>
        </w:rPr>
        <w:t> </w:t>
      </w:r>
      <w:r w:rsidR="00447B56">
        <w:rPr>
          <w:rFonts w:cstheme="minorHAnsi"/>
          <w:szCs w:val="22"/>
        </w:rPr>
        <w:t>jen</w:t>
      </w:r>
      <w:r w:rsidR="001E0E90">
        <w:rPr>
          <w:rFonts w:cstheme="minorHAnsi"/>
          <w:szCs w:val="22"/>
        </w:rPr>
        <w:t> </w:t>
      </w:r>
      <w:r w:rsidR="00D12CB7" w:rsidRPr="0053187C">
        <w:rPr>
          <w:rFonts w:cstheme="minorHAnsi"/>
          <w:szCs w:val="22"/>
        </w:rPr>
        <w:t>„</w:t>
      </w:r>
      <w:r w:rsidR="00D12CB7" w:rsidRPr="00E13C1E">
        <w:rPr>
          <w:rFonts w:cstheme="minorHAnsi"/>
          <w:b/>
          <w:bCs/>
          <w:szCs w:val="22"/>
        </w:rPr>
        <w:t>Stavba</w:t>
      </w:r>
      <w:r w:rsidR="00D12CB7" w:rsidRPr="0053187C">
        <w:rPr>
          <w:rFonts w:cstheme="minorHAnsi"/>
          <w:szCs w:val="22"/>
        </w:rPr>
        <w:t>“)</w:t>
      </w:r>
      <w:r w:rsidR="00D12CB7" w:rsidRPr="00E13C1E">
        <w:rPr>
          <w:rFonts w:cstheme="minorHAnsi"/>
          <w:szCs w:val="22"/>
        </w:rPr>
        <w:t>;</w:t>
      </w:r>
    </w:p>
    <w:p w14:paraId="7AFF09A7" w14:textId="117B3CD5" w:rsidR="00E13C1E" w:rsidRPr="0053187C" w:rsidRDefault="00E13C1E" w:rsidP="00E13C1E">
      <w:pPr>
        <w:pStyle w:val="Styl2"/>
        <w:numPr>
          <w:ilvl w:val="2"/>
          <w:numId w:val="27"/>
        </w:numPr>
        <w:tabs>
          <w:tab w:val="num" w:pos="360"/>
        </w:tabs>
        <w:ind w:left="1560" w:hanging="851"/>
        <w:rPr>
          <w:rFonts w:cstheme="minorHAnsi"/>
          <w:szCs w:val="22"/>
        </w:rPr>
      </w:pPr>
      <w:r w:rsidRPr="00E13C1E">
        <w:rPr>
          <w:rFonts w:cstheme="minorHAnsi"/>
          <w:szCs w:val="22"/>
        </w:rPr>
        <w:lastRenderedPageBreak/>
        <w:t xml:space="preserve">na základě </w:t>
      </w:r>
      <w:r>
        <w:rPr>
          <w:rFonts w:cstheme="minorHAnsi"/>
          <w:szCs w:val="22"/>
        </w:rPr>
        <w:t>s</w:t>
      </w:r>
      <w:r w:rsidRPr="00E13C1E">
        <w:rPr>
          <w:rFonts w:cstheme="minorHAnsi"/>
          <w:szCs w:val="22"/>
        </w:rPr>
        <w:t>mlouvy o nájmu pozemku (části pozemku) č. UKRUK/8734/2016</w:t>
      </w:r>
      <w:r>
        <w:rPr>
          <w:rFonts w:cstheme="minorHAnsi"/>
          <w:szCs w:val="22"/>
        </w:rPr>
        <w:t xml:space="preserve"> ve znění jejích dodatků, která byla uzavřena mezi Objednatelem a </w:t>
      </w:r>
      <w:r w:rsidRPr="00E13C1E">
        <w:rPr>
          <w:rFonts w:cstheme="minorHAnsi"/>
          <w:szCs w:val="22"/>
        </w:rPr>
        <w:t>Konventem sester Alžbětinek v</w:t>
      </w:r>
      <w:r>
        <w:rPr>
          <w:rFonts w:cstheme="minorHAnsi"/>
          <w:szCs w:val="22"/>
        </w:rPr>
        <w:t> </w:t>
      </w:r>
      <w:r w:rsidRPr="00E13C1E">
        <w:rPr>
          <w:rFonts w:cstheme="minorHAnsi"/>
          <w:szCs w:val="22"/>
        </w:rPr>
        <w:t>Praze</w:t>
      </w:r>
      <w:r>
        <w:rPr>
          <w:rFonts w:cstheme="minorHAnsi"/>
          <w:szCs w:val="22"/>
        </w:rPr>
        <w:t>,</w:t>
      </w:r>
      <w:r w:rsidRPr="00E13C1E">
        <w:rPr>
          <w:rFonts w:cstheme="minorHAnsi"/>
          <w:szCs w:val="22"/>
        </w:rPr>
        <w:t xml:space="preserve"> spravuje, hospodaří či jinak disponuje s předmětnými nemovitostmi – pozemky blíže specifikovanými v této Smlouvě (zejm. pak v její </w:t>
      </w:r>
      <w:r w:rsidRPr="00E13C1E">
        <w:rPr>
          <w:rFonts w:cstheme="minorHAnsi"/>
          <w:i/>
          <w:iCs/>
          <w:szCs w:val="22"/>
        </w:rPr>
        <w:t>Příloze č. 1</w:t>
      </w:r>
      <w:r w:rsidRPr="00E13C1E">
        <w:rPr>
          <w:rFonts w:cstheme="minorHAnsi"/>
          <w:szCs w:val="22"/>
        </w:rPr>
        <w:t>);</w:t>
      </w:r>
    </w:p>
    <w:p w14:paraId="45FC02BF"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uzavřením této Smlouvy neporuší žádný závazek nebo ujednání, jehož je stranou, a není mu známa žádná okolnost, která by bránila uzavření této Smlouvy a plnění z ní vyplývajícímu, a výslovně prohlašuje, že ohledně Stavby nebylo vydáno žádné rozhodnutí (veřejnoprávního orgánu nebo soudu) včetně předběžných opatření, které by bylo překážkou zahájení realizace Stavby</w:t>
      </w:r>
      <w:r w:rsidR="00546B11">
        <w:rPr>
          <w:rFonts w:cstheme="minorHAnsi"/>
          <w:szCs w:val="22"/>
        </w:rPr>
        <w:t>;</w:t>
      </w:r>
      <w:r w:rsidRPr="0053187C">
        <w:rPr>
          <w:rFonts w:cstheme="minorHAnsi"/>
          <w:szCs w:val="22"/>
        </w:rPr>
        <w:t xml:space="preserve"> </w:t>
      </w:r>
      <w:r w:rsidR="00502F10">
        <w:rPr>
          <w:rFonts w:cstheme="minorHAnsi"/>
          <w:szCs w:val="22"/>
        </w:rPr>
        <w:t xml:space="preserve"> </w:t>
      </w:r>
    </w:p>
    <w:p w14:paraId="70024222"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 xml:space="preserve">je oprávněn uzavřít tuto Smlouvu a plnit závazky z ní vyplývající. </w:t>
      </w:r>
    </w:p>
    <w:p w14:paraId="21B01002"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Zhotovitel prohlašuje, že:</w:t>
      </w:r>
    </w:p>
    <w:p w14:paraId="7A62E7BA" w14:textId="4AE4C108"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 xml:space="preserve">je právnickou osobou řádně založenou a existující </w:t>
      </w:r>
      <w:r w:rsidRPr="002C0438">
        <w:rPr>
          <w:rFonts w:cstheme="minorHAnsi"/>
          <w:szCs w:val="22"/>
        </w:rPr>
        <w:t>podle českého právního</w:t>
      </w:r>
      <w:r w:rsidRPr="0053187C">
        <w:rPr>
          <w:rFonts w:cstheme="minorHAnsi"/>
          <w:szCs w:val="22"/>
        </w:rPr>
        <w:t xml:space="preserve"> řádu; </w:t>
      </w:r>
    </w:p>
    <w:p w14:paraId="3F60C3F4"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splňuje veškeré podmínky a požadavky v této Smlouvě stanovené a je oprávněn tuto Smlouvu uzavřít a řádně plnit závazky v ní obsažené</w:t>
      </w:r>
      <w:r w:rsidR="00E72417" w:rsidRPr="0053187C">
        <w:rPr>
          <w:rFonts w:cstheme="minorHAnsi"/>
          <w:szCs w:val="22"/>
        </w:rPr>
        <w:t>;</w:t>
      </w:r>
    </w:p>
    <w:p w14:paraId="7E4A4B5E"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uzavřením této Smlouvy neporuší žádný závazek nebo ujednání, jehož je stranou, a není mu známa žádná okolnost, která by uzavření této Smlouvy a plnění z ní vyplývajícímu bránila;</w:t>
      </w:r>
    </w:p>
    <w:p w14:paraId="6E8D5F2A" w14:textId="77777777" w:rsidR="0097118D" w:rsidRDefault="00D12CB7" w:rsidP="003C6DD5">
      <w:pPr>
        <w:pStyle w:val="Styl2"/>
        <w:numPr>
          <w:ilvl w:val="2"/>
          <w:numId w:val="27"/>
        </w:numPr>
        <w:tabs>
          <w:tab w:val="num" w:pos="360"/>
        </w:tabs>
        <w:ind w:left="1560" w:hanging="851"/>
        <w:rPr>
          <w:rFonts w:cstheme="minorHAnsi"/>
          <w:szCs w:val="22"/>
        </w:rPr>
      </w:pPr>
      <w:r w:rsidRPr="0053187C">
        <w:rPr>
          <w:rFonts w:cstheme="minorHAnsi"/>
          <w:szCs w:val="22"/>
        </w:rPr>
        <w:t xml:space="preserve">se detailně seznámil s rozsahem a povahou předmětu plnění, že jsou mu známy </w:t>
      </w:r>
      <w:r w:rsidRPr="0083386A">
        <w:rPr>
          <w:rFonts w:cstheme="minorHAnsi"/>
          <w:szCs w:val="22"/>
        </w:rPr>
        <w:t xml:space="preserve">veškeré relevantní podmínky, podklady a dokumenty nezbytné pro realizaci Díla, zejména </w:t>
      </w:r>
      <w:r w:rsidR="00715CC4" w:rsidRPr="00763558">
        <w:rPr>
          <w:rFonts w:cstheme="minorHAnsi"/>
          <w:szCs w:val="22"/>
        </w:rPr>
        <w:t xml:space="preserve">příslušné </w:t>
      </w:r>
      <w:r w:rsidRPr="00763558">
        <w:rPr>
          <w:rFonts w:cstheme="minorHAnsi"/>
          <w:szCs w:val="22"/>
        </w:rPr>
        <w:t>projektov</w:t>
      </w:r>
      <w:r w:rsidR="00715CC4" w:rsidRPr="00763558">
        <w:rPr>
          <w:rFonts w:cstheme="minorHAnsi"/>
          <w:szCs w:val="22"/>
        </w:rPr>
        <w:t>é</w:t>
      </w:r>
      <w:r w:rsidRPr="00763558">
        <w:rPr>
          <w:rFonts w:cstheme="minorHAnsi"/>
          <w:szCs w:val="22"/>
        </w:rPr>
        <w:t xml:space="preserve"> dokumentace </w:t>
      </w:r>
      <w:r w:rsidR="00E92682" w:rsidRPr="00763558">
        <w:rPr>
          <w:rFonts w:cstheme="minorHAnsi"/>
          <w:szCs w:val="22"/>
        </w:rPr>
        <w:t xml:space="preserve">pro provedení stavby </w:t>
      </w:r>
      <w:r w:rsidR="00715CC4" w:rsidRPr="00763558">
        <w:rPr>
          <w:rFonts w:cstheme="minorHAnsi"/>
          <w:szCs w:val="22"/>
        </w:rPr>
        <w:t>(včetně samostatných dokumentací demoličních prací)</w:t>
      </w:r>
      <w:r w:rsidRPr="00763558">
        <w:rPr>
          <w:rFonts w:cstheme="minorHAnsi"/>
          <w:szCs w:val="22"/>
        </w:rPr>
        <w:t>,</w:t>
      </w:r>
      <w:r w:rsidR="0083386A" w:rsidRPr="00763558">
        <w:rPr>
          <w:rFonts w:cstheme="minorHAnsi"/>
          <w:szCs w:val="22"/>
        </w:rPr>
        <w:t xml:space="preserve"> </w:t>
      </w:r>
      <w:r w:rsidR="0083386A" w:rsidRPr="00E83D99">
        <w:rPr>
          <w:rFonts w:cstheme="minorHAnsi"/>
          <w:szCs w:val="22"/>
        </w:rPr>
        <w:t>především</w:t>
      </w:r>
      <w:r w:rsidR="0083386A">
        <w:rPr>
          <w:rFonts w:cstheme="minorHAnsi"/>
          <w:szCs w:val="22"/>
        </w:rPr>
        <w:t>:</w:t>
      </w:r>
    </w:p>
    <w:p w14:paraId="4088B583" w14:textId="6D711130" w:rsidR="00A966E5" w:rsidRDefault="00A966E5" w:rsidP="00A966E5">
      <w:pPr>
        <w:pStyle w:val="Styl2"/>
        <w:ind w:left="1560" w:firstLine="0"/>
        <w:rPr>
          <w:rFonts w:cstheme="minorHAnsi"/>
          <w:szCs w:val="22"/>
        </w:rPr>
      </w:pPr>
      <w:r>
        <w:rPr>
          <w:rFonts w:cstheme="minorHAnsi"/>
          <w:szCs w:val="22"/>
        </w:rPr>
        <w:t xml:space="preserve">dokumentací pro provedení stavby zpracovanou společností </w:t>
      </w:r>
      <w:r w:rsidRPr="00A966E5">
        <w:rPr>
          <w:rFonts w:cstheme="minorHAnsi"/>
          <w:szCs w:val="22"/>
        </w:rPr>
        <w:t xml:space="preserve">JIKA </w:t>
      </w:r>
      <w:r w:rsidR="00AC3DDC">
        <w:rPr>
          <w:rFonts w:cstheme="minorHAnsi"/>
          <w:szCs w:val="22"/>
        </w:rPr>
        <w:t>–</w:t>
      </w:r>
      <w:r>
        <w:rPr>
          <w:rFonts w:cstheme="minorHAnsi"/>
          <w:szCs w:val="22"/>
        </w:rPr>
        <w:t xml:space="preserve"> CZ s.r.o. </w:t>
      </w:r>
      <w:r w:rsidRPr="00A966E5">
        <w:rPr>
          <w:rFonts w:cstheme="minorHAnsi"/>
          <w:szCs w:val="22"/>
        </w:rPr>
        <w:t>se sídlem Dlouhá 103/17, 500 03 Hradec Králové</w:t>
      </w:r>
      <w:r>
        <w:rPr>
          <w:rFonts w:cstheme="minorHAnsi"/>
          <w:szCs w:val="22"/>
        </w:rPr>
        <w:t xml:space="preserve"> </w:t>
      </w:r>
      <w:r w:rsidRPr="00A966E5">
        <w:rPr>
          <w:rFonts w:cstheme="minorHAnsi"/>
          <w:szCs w:val="22"/>
        </w:rPr>
        <w:t>IČO 25917234</w:t>
      </w:r>
      <w:r w:rsidR="00AC3DDC">
        <w:rPr>
          <w:rFonts w:cstheme="minorHAnsi"/>
          <w:szCs w:val="22"/>
        </w:rPr>
        <w:t>,</w:t>
      </w:r>
    </w:p>
    <w:p w14:paraId="57A838AE" w14:textId="77777777" w:rsidR="00D12CB7" w:rsidRPr="0053187C" w:rsidRDefault="00D12CB7" w:rsidP="0097118D">
      <w:pPr>
        <w:pStyle w:val="Styl2"/>
        <w:tabs>
          <w:tab w:val="clear" w:pos="1514"/>
        </w:tabs>
        <w:ind w:left="1560" w:firstLine="0"/>
        <w:rPr>
          <w:rFonts w:cstheme="minorHAnsi"/>
          <w:szCs w:val="22"/>
        </w:rPr>
      </w:pPr>
      <w:r w:rsidRPr="0083386A">
        <w:rPr>
          <w:rFonts w:cstheme="minorHAnsi"/>
          <w:szCs w:val="22"/>
        </w:rPr>
        <w:t>a že disponuje takovými kapacitami a odbornými znalostmi, které jsou nezbytné pro realizaci Díla za dohodnutou maximální cenu uvedenou ve Smlouvě</w:t>
      </w:r>
      <w:r w:rsidRPr="0053187C">
        <w:rPr>
          <w:rFonts w:cstheme="minorHAnsi"/>
          <w:szCs w:val="22"/>
        </w:rPr>
        <w:t>;</w:t>
      </w:r>
    </w:p>
    <w:p w14:paraId="6B936019"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0FDA86B6"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 xml:space="preserve">Zhotovitel musí při plnění této Smlouvy také v co nejširší možné míře naplnit všechny cíle a zájmy Objednatele, se kterými se v rámci zadávacího řízení na Veřejnou zakázku seznámil, nebo které měl s přihlédnutím ke všem okolnostem očekávat. </w:t>
      </w:r>
    </w:p>
    <w:p w14:paraId="4D6EAFAF"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Zhotovitel prohlašuje, že činnosti podle této Smlouvy provede v souladu se všemi vydanými příslušnými povoleními, za dohodnutou cenu dle cenové nabídky zpracované na předmět Díla a v dohodnutých lhůtách. Zhotovitel výslovně prohlašuje, že se důkladně seznámil se staveništěm a všemi přílohami této Smlouvy.</w:t>
      </w:r>
    </w:p>
    <w:p w14:paraId="2A56B5ED" w14:textId="77777777" w:rsidR="00D12CB7" w:rsidRPr="0053187C" w:rsidRDefault="00D12CB7" w:rsidP="00D12CB7">
      <w:pPr>
        <w:pStyle w:val="Styl1"/>
        <w:numPr>
          <w:ilvl w:val="1"/>
          <w:numId w:val="27"/>
        </w:numPr>
        <w:spacing w:before="120" w:after="120" w:line="276" w:lineRule="auto"/>
        <w:ind w:hanging="574"/>
        <w:jc w:val="both"/>
        <w:rPr>
          <w:rFonts w:asciiTheme="minorHAnsi" w:hAnsiTheme="minorHAnsi" w:cstheme="minorHAnsi"/>
        </w:rPr>
      </w:pPr>
      <w:r w:rsidRPr="0053187C">
        <w:rPr>
          <w:rFonts w:asciiTheme="minorHAnsi" w:hAnsiTheme="minorHAnsi" w:cstheme="minorHAnsi"/>
        </w:rPr>
        <w:t>Pro vyloučení jakýchkoliv pochybností o vztahu Smlouvy a zadávací dokumentace k Veřejné zakázce jsou stanovena tato výkladová pravidla:</w:t>
      </w:r>
    </w:p>
    <w:p w14:paraId="5B8E0768"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lastRenderedPageBreak/>
        <w:t>v případě jakékoliv nejistoty ohledně výkladu ustanovení Smlouvy budou tato ustanovení vykládána tak, aby v co nejširší míře zohledňovala účel Veřejné zakázky vyjádřený v zadávací dokumentaci;</w:t>
      </w:r>
    </w:p>
    <w:p w14:paraId="72BF1777"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v případě chybějících ustanovení Smlouvy budou použita dostatečně konkrétní ustanovení zadávací dokumentace k Veřejné zakázce;</w:t>
      </w:r>
    </w:p>
    <w:p w14:paraId="27F425A5" w14:textId="77777777" w:rsidR="00D12CB7" w:rsidRPr="0053187C" w:rsidRDefault="00D12CB7" w:rsidP="00D12CB7">
      <w:pPr>
        <w:pStyle w:val="Styl2"/>
        <w:numPr>
          <w:ilvl w:val="2"/>
          <w:numId w:val="27"/>
        </w:numPr>
        <w:tabs>
          <w:tab w:val="num" w:pos="360"/>
        </w:tabs>
        <w:ind w:left="1560" w:hanging="851"/>
        <w:rPr>
          <w:rFonts w:cstheme="minorHAnsi"/>
          <w:szCs w:val="22"/>
        </w:rPr>
      </w:pPr>
      <w:r w:rsidRPr="0053187C">
        <w:rPr>
          <w:rFonts w:cstheme="minorHAnsi"/>
          <w:szCs w:val="22"/>
        </w:rPr>
        <w:t>v případě rozporu mezi přílohami Smlouvy a ustanoveními samotné Smlouvy budou mít přednost ustanovení Smlouvy;</w:t>
      </w:r>
    </w:p>
    <w:p w14:paraId="5C54F6B1" w14:textId="77777777" w:rsidR="00141049" w:rsidRPr="0053187C" w:rsidRDefault="00D12CB7" w:rsidP="00D668E5">
      <w:pPr>
        <w:pStyle w:val="Styl2"/>
        <w:numPr>
          <w:ilvl w:val="2"/>
          <w:numId w:val="27"/>
        </w:numPr>
        <w:tabs>
          <w:tab w:val="num" w:pos="360"/>
        </w:tabs>
        <w:spacing w:after="360"/>
        <w:ind w:left="1560" w:hanging="851"/>
        <w:rPr>
          <w:rFonts w:cstheme="minorHAnsi"/>
          <w:szCs w:val="22"/>
        </w:rPr>
      </w:pPr>
      <w:r w:rsidRPr="0053187C">
        <w:rPr>
          <w:rFonts w:cstheme="minorHAnsi"/>
          <w:szCs w:val="22"/>
        </w:rPr>
        <w:t>v případě rozporu mezi ustanoveními Smlouvy a zadávací dokumentace budou mít přednost ustanovení Smlouvy.</w:t>
      </w:r>
    </w:p>
    <w:p w14:paraId="4288D6A4"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Předmět </w:t>
      </w:r>
      <w:r w:rsidR="006163A6" w:rsidRPr="0053187C">
        <w:rPr>
          <w:rFonts w:asciiTheme="minorHAnsi" w:hAnsiTheme="minorHAnsi" w:cstheme="minorHAnsi"/>
          <w:bCs/>
          <w:sz w:val="22"/>
          <w:szCs w:val="22"/>
          <w:lang w:eastAsia="ar-SA"/>
        </w:rPr>
        <w:t>Smlouvy</w:t>
      </w:r>
      <w:r w:rsidRPr="0053187C">
        <w:rPr>
          <w:rFonts w:asciiTheme="minorHAnsi" w:hAnsiTheme="minorHAnsi" w:cstheme="minorHAnsi"/>
          <w:bCs/>
          <w:sz w:val="22"/>
          <w:szCs w:val="22"/>
          <w:lang w:eastAsia="ar-SA"/>
        </w:rPr>
        <w:t xml:space="preserve"> a místo plnění </w:t>
      </w:r>
    </w:p>
    <w:p w14:paraId="169F3277" w14:textId="77777777" w:rsidR="006163A6" w:rsidRPr="0053187C" w:rsidRDefault="006163A6" w:rsidP="006163A6">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Předmětem Smlouvy je závazek</w:t>
      </w:r>
      <w:r w:rsidR="00F82455" w:rsidRPr="0053187C">
        <w:rPr>
          <w:rFonts w:asciiTheme="minorHAnsi" w:hAnsiTheme="minorHAnsi" w:cstheme="minorHAnsi"/>
          <w:sz w:val="22"/>
          <w:szCs w:val="22"/>
        </w:rPr>
        <w:t xml:space="preserve"> </w:t>
      </w:r>
      <w:r w:rsidR="00E72417" w:rsidRPr="0053187C">
        <w:rPr>
          <w:rFonts w:asciiTheme="minorHAnsi" w:hAnsiTheme="minorHAnsi" w:cstheme="minorHAnsi"/>
          <w:sz w:val="22"/>
          <w:szCs w:val="22"/>
        </w:rPr>
        <w:t>Z</w:t>
      </w:r>
      <w:r w:rsidR="00F82455" w:rsidRPr="0053187C">
        <w:rPr>
          <w:rFonts w:asciiTheme="minorHAnsi" w:hAnsiTheme="minorHAnsi" w:cstheme="minorHAnsi"/>
          <w:sz w:val="22"/>
          <w:szCs w:val="22"/>
        </w:rPr>
        <w:t>hotovitel</w:t>
      </w:r>
      <w:r w:rsidRPr="0053187C">
        <w:rPr>
          <w:rFonts w:asciiTheme="minorHAnsi" w:hAnsiTheme="minorHAnsi" w:cstheme="minorHAnsi"/>
          <w:sz w:val="22"/>
          <w:szCs w:val="22"/>
        </w:rPr>
        <w:t>e</w:t>
      </w:r>
      <w:r w:rsidR="00F82455" w:rsidRPr="0053187C">
        <w:rPr>
          <w:rFonts w:asciiTheme="minorHAnsi" w:hAnsiTheme="minorHAnsi" w:cstheme="minorHAnsi"/>
          <w:sz w:val="22"/>
          <w:szCs w:val="22"/>
        </w:rPr>
        <w:t xml:space="preserve">, že provede níže specifikované </w:t>
      </w:r>
      <w:r w:rsidR="009D5E45">
        <w:rPr>
          <w:rFonts w:asciiTheme="minorHAnsi" w:hAnsiTheme="minorHAnsi" w:cstheme="minorHAnsi"/>
          <w:sz w:val="22"/>
          <w:szCs w:val="22"/>
        </w:rPr>
        <w:t>D</w:t>
      </w:r>
      <w:r w:rsidRPr="0053187C">
        <w:rPr>
          <w:rFonts w:asciiTheme="minorHAnsi" w:hAnsiTheme="minorHAnsi" w:cstheme="minorHAnsi"/>
          <w:sz w:val="22"/>
          <w:szCs w:val="22"/>
        </w:rPr>
        <w:t>ílo</w:t>
      </w:r>
      <w:r w:rsidR="00E72417" w:rsidRPr="0053187C">
        <w:rPr>
          <w:rFonts w:asciiTheme="minorHAnsi" w:hAnsiTheme="minorHAnsi" w:cstheme="minorHAnsi"/>
          <w:sz w:val="22"/>
          <w:szCs w:val="22"/>
        </w:rPr>
        <w:t xml:space="preserve"> řádným a</w:t>
      </w:r>
      <w:r w:rsidR="00C3551B" w:rsidRPr="0053187C">
        <w:rPr>
          <w:rFonts w:asciiTheme="minorHAnsi" w:hAnsiTheme="minorHAnsi" w:cstheme="minorHAnsi"/>
          <w:sz w:val="22"/>
          <w:szCs w:val="22"/>
        </w:rPr>
        <w:t> </w:t>
      </w:r>
      <w:r w:rsidR="00E72417" w:rsidRPr="0053187C">
        <w:rPr>
          <w:rFonts w:asciiTheme="minorHAnsi" w:hAnsiTheme="minorHAnsi" w:cstheme="minorHAnsi"/>
          <w:sz w:val="22"/>
          <w:szCs w:val="22"/>
        </w:rPr>
        <w:t>odborným způsobem</w:t>
      </w:r>
      <w:r w:rsidR="00F82455" w:rsidRPr="0053187C">
        <w:rPr>
          <w:rFonts w:asciiTheme="minorHAnsi" w:hAnsiTheme="minorHAnsi" w:cstheme="minorHAnsi"/>
          <w:sz w:val="22"/>
          <w:szCs w:val="22"/>
        </w:rPr>
        <w:t xml:space="preserve"> na svůj náklad a nebezpečí ve sjednané době</w:t>
      </w:r>
      <w:r w:rsidRPr="0053187C">
        <w:rPr>
          <w:rFonts w:asciiTheme="minorHAnsi" w:hAnsiTheme="minorHAnsi" w:cstheme="minorHAnsi"/>
          <w:sz w:val="22"/>
          <w:szCs w:val="22"/>
        </w:rPr>
        <w:t>, a tomu odpovídající závazek</w:t>
      </w:r>
      <w:r w:rsidR="00F82455" w:rsidRPr="0053187C">
        <w:rPr>
          <w:rFonts w:asciiTheme="minorHAnsi" w:hAnsiTheme="minorHAnsi" w:cstheme="minorHAnsi"/>
          <w:sz w:val="22"/>
          <w:szCs w:val="22"/>
        </w:rPr>
        <w:t xml:space="preserve"> </w:t>
      </w:r>
      <w:r w:rsidR="00E72417" w:rsidRPr="0053187C">
        <w:rPr>
          <w:rFonts w:asciiTheme="minorHAnsi" w:hAnsiTheme="minorHAnsi" w:cstheme="minorHAnsi"/>
          <w:sz w:val="22"/>
          <w:szCs w:val="22"/>
        </w:rPr>
        <w:t>O</w:t>
      </w:r>
      <w:r w:rsidR="00F82455" w:rsidRPr="0053187C">
        <w:rPr>
          <w:rFonts w:asciiTheme="minorHAnsi" w:hAnsiTheme="minorHAnsi" w:cstheme="minorHAnsi"/>
          <w:sz w:val="22"/>
          <w:szCs w:val="22"/>
        </w:rPr>
        <w:t>bjednatel</w:t>
      </w:r>
      <w:r w:rsidRPr="0053187C">
        <w:rPr>
          <w:rFonts w:asciiTheme="minorHAnsi" w:hAnsiTheme="minorHAnsi" w:cstheme="minorHAnsi"/>
          <w:sz w:val="22"/>
          <w:szCs w:val="22"/>
        </w:rPr>
        <w:t>e</w:t>
      </w:r>
      <w:r w:rsidR="00F82455" w:rsidRPr="0053187C">
        <w:rPr>
          <w:rFonts w:asciiTheme="minorHAnsi" w:hAnsiTheme="minorHAnsi" w:cstheme="minorHAnsi"/>
          <w:sz w:val="22"/>
          <w:szCs w:val="22"/>
        </w:rPr>
        <w:t xml:space="preserve"> provedené dílo převzít a zaplatit za něj sjednanou cenu.</w:t>
      </w:r>
    </w:p>
    <w:p w14:paraId="745FAD62" w14:textId="484D57FA" w:rsidR="006163A6" w:rsidRPr="00BD0AAF" w:rsidRDefault="00F82455" w:rsidP="00E13C1E">
      <w:pPr>
        <w:pStyle w:val="Odstavecseseznamem"/>
        <w:numPr>
          <w:ilvl w:val="1"/>
          <w:numId w:val="4"/>
        </w:numPr>
        <w:spacing w:after="120"/>
        <w:ind w:hanging="539"/>
        <w:contextualSpacing w:val="0"/>
        <w:jc w:val="both"/>
        <w:rPr>
          <w:rFonts w:asciiTheme="minorHAnsi" w:hAnsiTheme="minorHAnsi" w:cstheme="minorHAnsi"/>
          <w:b/>
          <w:sz w:val="22"/>
          <w:szCs w:val="22"/>
        </w:rPr>
      </w:pPr>
      <w:r w:rsidRPr="00BD0AAF">
        <w:rPr>
          <w:rFonts w:asciiTheme="minorHAnsi" w:hAnsiTheme="minorHAnsi" w:cstheme="minorHAnsi"/>
          <w:sz w:val="22"/>
          <w:szCs w:val="22"/>
        </w:rPr>
        <w:t xml:space="preserve">Předmětem díla je provedení stavby </w:t>
      </w:r>
      <w:r w:rsidR="00A966E5" w:rsidRPr="00A966E5">
        <w:rPr>
          <w:rFonts w:asciiTheme="minorHAnsi" w:hAnsiTheme="minorHAnsi" w:cstheme="minorHAnsi"/>
          <w:bCs/>
          <w:sz w:val="22"/>
          <w:szCs w:val="22"/>
        </w:rPr>
        <w:t xml:space="preserve">„Výstavba provizorní </w:t>
      </w:r>
      <w:r w:rsidR="003C6DD5" w:rsidRPr="00A966E5">
        <w:rPr>
          <w:rFonts w:asciiTheme="minorHAnsi" w:hAnsiTheme="minorHAnsi" w:cstheme="minorHAnsi"/>
          <w:bCs/>
          <w:sz w:val="22"/>
          <w:szCs w:val="22"/>
        </w:rPr>
        <w:t>menzy“</w:t>
      </w:r>
      <w:r w:rsidR="00EF4C64">
        <w:rPr>
          <w:rFonts w:asciiTheme="minorHAnsi" w:hAnsiTheme="minorHAnsi" w:cstheme="minorHAnsi"/>
          <w:bCs/>
          <w:sz w:val="22"/>
          <w:szCs w:val="22"/>
        </w:rPr>
        <w:t>, a to včetně jejího řádného zprovoznění</w:t>
      </w:r>
      <w:r w:rsidR="003C6DD5">
        <w:rPr>
          <w:rFonts w:asciiTheme="minorHAnsi" w:hAnsiTheme="minorHAnsi" w:cstheme="minorHAnsi"/>
          <w:bCs/>
          <w:i/>
          <w:iCs/>
          <w:sz w:val="22"/>
          <w:szCs w:val="22"/>
        </w:rPr>
        <w:t>.</w:t>
      </w:r>
    </w:p>
    <w:p w14:paraId="158B849C" w14:textId="59ED3036" w:rsidR="00EC13AB" w:rsidRPr="0053187C" w:rsidRDefault="00EC13AB" w:rsidP="00EC13AB">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Předmětem </w:t>
      </w:r>
      <w:r w:rsidR="009D5E45">
        <w:rPr>
          <w:rFonts w:asciiTheme="minorHAnsi" w:hAnsiTheme="minorHAnsi" w:cstheme="minorHAnsi"/>
          <w:sz w:val="22"/>
          <w:szCs w:val="22"/>
        </w:rPr>
        <w:t>D</w:t>
      </w:r>
      <w:r w:rsidRPr="0053187C">
        <w:rPr>
          <w:rFonts w:asciiTheme="minorHAnsi" w:hAnsiTheme="minorHAnsi" w:cstheme="minorHAnsi"/>
          <w:sz w:val="22"/>
          <w:szCs w:val="22"/>
        </w:rPr>
        <w:t>íla je dále všechno to, co je uvedeno v</w:t>
      </w:r>
      <w:r w:rsidR="009D5E45">
        <w:rPr>
          <w:rFonts w:asciiTheme="minorHAnsi" w:hAnsiTheme="minorHAnsi" w:cstheme="minorHAnsi"/>
          <w:sz w:val="22"/>
          <w:szCs w:val="22"/>
        </w:rPr>
        <w:t> </w:t>
      </w:r>
      <w:r w:rsidR="009D5E45" w:rsidRPr="009D5E45">
        <w:rPr>
          <w:rFonts w:asciiTheme="minorHAnsi" w:hAnsiTheme="minorHAnsi" w:cstheme="minorHAnsi"/>
          <w:i/>
          <w:iCs/>
          <w:sz w:val="22"/>
          <w:szCs w:val="22"/>
        </w:rPr>
        <w:t>Příloze č. 1</w:t>
      </w:r>
      <w:r w:rsidR="009D5E45">
        <w:rPr>
          <w:rFonts w:asciiTheme="minorHAnsi" w:hAnsiTheme="minorHAnsi" w:cstheme="minorHAnsi"/>
          <w:sz w:val="22"/>
          <w:szCs w:val="22"/>
        </w:rPr>
        <w:t xml:space="preserve"> této Smlouvy (P</w:t>
      </w:r>
      <w:r w:rsidRPr="0053187C">
        <w:rPr>
          <w:rFonts w:asciiTheme="minorHAnsi" w:hAnsiTheme="minorHAnsi" w:cstheme="minorHAnsi"/>
          <w:sz w:val="22"/>
          <w:szCs w:val="22"/>
        </w:rPr>
        <w:t>rojektov</w:t>
      </w:r>
      <w:r w:rsidR="009D5E45">
        <w:rPr>
          <w:rFonts w:asciiTheme="minorHAnsi" w:hAnsiTheme="minorHAnsi" w:cstheme="minorHAnsi"/>
          <w:sz w:val="22"/>
          <w:szCs w:val="22"/>
        </w:rPr>
        <w:t>á</w:t>
      </w:r>
      <w:r w:rsidR="00184B5B">
        <w:rPr>
          <w:rFonts w:asciiTheme="minorHAnsi" w:hAnsiTheme="minorHAnsi" w:cstheme="minorHAnsi"/>
          <w:sz w:val="22"/>
          <w:szCs w:val="22"/>
        </w:rPr>
        <w:t> </w:t>
      </w:r>
      <w:r w:rsidRPr="0053187C">
        <w:rPr>
          <w:rFonts w:asciiTheme="minorHAnsi" w:hAnsiTheme="minorHAnsi" w:cstheme="minorHAnsi"/>
          <w:sz w:val="22"/>
          <w:szCs w:val="22"/>
        </w:rPr>
        <w:t>dokumentac</w:t>
      </w:r>
      <w:r w:rsidR="009D5E45">
        <w:rPr>
          <w:rFonts w:asciiTheme="minorHAnsi" w:hAnsiTheme="minorHAnsi" w:cstheme="minorHAnsi"/>
          <w:sz w:val="22"/>
          <w:szCs w:val="22"/>
        </w:rPr>
        <w:t>e)</w:t>
      </w:r>
      <w:r w:rsidRPr="0053187C">
        <w:rPr>
          <w:rFonts w:asciiTheme="minorHAnsi" w:hAnsiTheme="minorHAnsi" w:cstheme="minorHAnsi"/>
          <w:sz w:val="22"/>
          <w:szCs w:val="22"/>
        </w:rPr>
        <w:t xml:space="preserve">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kalkulováno v soupisu prací s výkazem výměr. </w:t>
      </w:r>
    </w:p>
    <w:p w14:paraId="246B1FD4" w14:textId="77777777" w:rsidR="0046727F" w:rsidRPr="0053187C" w:rsidRDefault="00631A5C" w:rsidP="00C3551B">
      <w:pPr>
        <w:pStyle w:val="Odstavecseseznamem"/>
        <w:numPr>
          <w:ilvl w:val="1"/>
          <w:numId w:val="4"/>
        </w:numPr>
        <w:spacing w:after="120"/>
        <w:ind w:hanging="539"/>
        <w:contextualSpacing w:val="0"/>
        <w:jc w:val="both"/>
        <w:rPr>
          <w:rFonts w:asciiTheme="minorHAnsi" w:hAnsiTheme="minorHAnsi" w:cstheme="minorHAnsi"/>
          <w:bCs/>
          <w:sz w:val="22"/>
          <w:szCs w:val="22"/>
        </w:rPr>
      </w:pPr>
      <w:r>
        <w:rPr>
          <w:rFonts w:asciiTheme="minorHAnsi" w:hAnsiTheme="minorHAnsi" w:cstheme="minorHAnsi"/>
          <w:bCs/>
          <w:sz w:val="22"/>
          <w:szCs w:val="22"/>
        </w:rPr>
        <w:t>Smluvní strany p</w:t>
      </w:r>
      <w:r w:rsidR="0046727F" w:rsidRPr="0053187C">
        <w:rPr>
          <w:rFonts w:asciiTheme="minorHAnsi" w:hAnsiTheme="minorHAnsi" w:cstheme="minorHAnsi"/>
          <w:bCs/>
          <w:sz w:val="22"/>
          <w:szCs w:val="22"/>
        </w:rPr>
        <w:t xml:space="preserve">ro vyloučení pochybností </w:t>
      </w:r>
      <w:r>
        <w:rPr>
          <w:rFonts w:asciiTheme="minorHAnsi" w:hAnsiTheme="minorHAnsi" w:cstheme="minorHAnsi"/>
          <w:bCs/>
          <w:sz w:val="22"/>
          <w:szCs w:val="22"/>
        </w:rPr>
        <w:t xml:space="preserve">stanoví, že </w:t>
      </w:r>
      <w:r w:rsidR="0046727F" w:rsidRPr="00C630B7">
        <w:rPr>
          <w:rFonts w:asciiTheme="minorHAnsi" w:hAnsiTheme="minorHAnsi" w:cstheme="minorHAnsi"/>
          <w:b/>
          <w:bCs/>
          <w:sz w:val="22"/>
          <w:szCs w:val="22"/>
        </w:rPr>
        <w:t xml:space="preserve">součástí předmětu </w:t>
      </w:r>
      <w:r w:rsidR="00D668E5" w:rsidRPr="00C630B7">
        <w:rPr>
          <w:rFonts w:asciiTheme="minorHAnsi" w:hAnsiTheme="minorHAnsi" w:cstheme="minorHAnsi"/>
          <w:b/>
          <w:bCs/>
          <w:sz w:val="22"/>
          <w:szCs w:val="22"/>
        </w:rPr>
        <w:t>D</w:t>
      </w:r>
      <w:r w:rsidR="0046727F" w:rsidRPr="00C630B7">
        <w:rPr>
          <w:rFonts w:asciiTheme="minorHAnsi" w:hAnsiTheme="minorHAnsi" w:cstheme="minorHAnsi"/>
          <w:b/>
          <w:bCs/>
          <w:sz w:val="22"/>
          <w:szCs w:val="22"/>
        </w:rPr>
        <w:t>íla není</w:t>
      </w:r>
      <w:r w:rsidRPr="00C630B7">
        <w:rPr>
          <w:rFonts w:asciiTheme="minorHAnsi" w:hAnsiTheme="minorHAnsi" w:cstheme="minorHAnsi"/>
          <w:b/>
          <w:bCs/>
          <w:sz w:val="22"/>
          <w:szCs w:val="22"/>
        </w:rPr>
        <w:t xml:space="preserve"> zajištění</w:t>
      </w:r>
      <w:r w:rsidR="0046727F" w:rsidRPr="0053187C">
        <w:rPr>
          <w:rFonts w:asciiTheme="minorHAnsi" w:hAnsiTheme="minorHAnsi" w:cstheme="minorHAnsi"/>
          <w:bCs/>
          <w:sz w:val="22"/>
          <w:szCs w:val="22"/>
        </w:rPr>
        <w:t xml:space="preserve">: </w:t>
      </w:r>
    </w:p>
    <w:p w14:paraId="3CB0C29C" w14:textId="2D923372" w:rsidR="00B3702D" w:rsidRDefault="00AE3DEA" w:rsidP="00C3551B">
      <w:pPr>
        <w:pStyle w:val="Odstavecseseznamem"/>
        <w:numPr>
          <w:ilvl w:val="0"/>
          <w:numId w:val="21"/>
        </w:numPr>
        <w:autoSpaceDE w:val="0"/>
        <w:autoSpaceDN w:val="0"/>
        <w:adjustRightInd w:val="0"/>
        <w:jc w:val="both"/>
        <w:rPr>
          <w:rFonts w:asciiTheme="minorHAnsi" w:hAnsiTheme="minorHAnsi" w:cstheme="minorHAnsi"/>
          <w:sz w:val="22"/>
          <w:szCs w:val="22"/>
        </w:rPr>
      </w:pPr>
      <w:r w:rsidRPr="0053187C">
        <w:rPr>
          <w:rFonts w:asciiTheme="minorHAnsi" w:hAnsiTheme="minorHAnsi" w:cstheme="minorHAnsi"/>
          <w:sz w:val="22"/>
          <w:szCs w:val="22"/>
        </w:rPr>
        <w:t xml:space="preserve">Pyrotechnický </w:t>
      </w:r>
      <w:r w:rsidR="00DF67DD">
        <w:rPr>
          <w:rFonts w:asciiTheme="minorHAnsi" w:hAnsiTheme="minorHAnsi" w:cstheme="minorHAnsi"/>
          <w:sz w:val="22"/>
          <w:szCs w:val="22"/>
        </w:rPr>
        <w:t>dohled</w:t>
      </w:r>
    </w:p>
    <w:p w14:paraId="6426B628" w14:textId="5CCC652B" w:rsidR="00995924" w:rsidRDefault="00995924" w:rsidP="00C3551B">
      <w:pPr>
        <w:pStyle w:val="Odstavecseseznamem"/>
        <w:numPr>
          <w:ilvl w:val="0"/>
          <w:numId w:val="2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Archeologický </w:t>
      </w:r>
      <w:r w:rsidR="00DF67DD">
        <w:rPr>
          <w:rFonts w:asciiTheme="minorHAnsi" w:hAnsiTheme="minorHAnsi" w:cstheme="minorHAnsi"/>
          <w:sz w:val="22"/>
          <w:szCs w:val="22"/>
        </w:rPr>
        <w:t xml:space="preserve">dohled </w:t>
      </w:r>
    </w:p>
    <w:p w14:paraId="42471853" w14:textId="7629E4A3" w:rsidR="0022739F" w:rsidRDefault="00921127" w:rsidP="00AC3DDC">
      <w:pPr>
        <w:pStyle w:val="Odstavecseseznamem"/>
        <w:numPr>
          <w:ilvl w:val="0"/>
          <w:numId w:val="21"/>
        </w:numPr>
        <w:spacing w:before="120" w:after="240" w:line="276" w:lineRule="auto"/>
        <w:jc w:val="both"/>
        <w:rPr>
          <w:rFonts w:asciiTheme="minorHAnsi" w:hAnsiTheme="minorHAnsi"/>
          <w:sz w:val="22"/>
          <w:szCs w:val="22"/>
        </w:rPr>
      </w:pPr>
      <w:r>
        <w:rPr>
          <w:rFonts w:asciiTheme="minorHAnsi" w:hAnsiTheme="minorHAnsi"/>
          <w:sz w:val="22"/>
          <w:szCs w:val="22"/>
        </w:rPr>
        <w:t>K</w:t>
      </w:r>
      <w:r w:rsidR="0022739F">
        <w:rPr>
          <w:rFonts w:asciiTheme="minorHAnsi" w:hAnsiTheme="minorHAnsi"/>
          <w:sz w:val="22"/>
          <w:szCs w:val="22"/>
        </w:rPr>
        <w:t>olaudace</w:t>
      </w:r>
      <w:r>
        <w:rPr>
          <w:rFonts w:asciiTheme="minorHAnsi" w:hAnsiTheme="minorHAnsi"/>
          <w:sz w:val="22"/>
          <w:szCs w:val="22"/>
        </w:rPr>
        <w:t>, ev. zajištění zkušebního provozu</w:t>
      </w:r>
      <w:r w:rsidR="00AC3DDC">
        <w:rPr>
          <w:rFonts w:asciiTheme="minorHAnsi" w:hAnsiTheme="minorHAnsi"/>
          <w:sz w:val="22"/>
          <w:szCs w:val="22"/>
        </w:rPr>
        <w:t>.</w:t>
      </w:r>
    </w:p>
    <w:p w14:paraId="2E95063A" w14:textId="39974543" w:rsidR="00DF67DD" w:rsidRPr="00AC3DDC" w:rsidRDefault="00DF67DD" w:rsidP="00AC3DDC">
      <w:pPr>
        <w:pStyle w:val="Odstavecseseznamem"/>
        <w:numPr>
          <w:ilvl w:val="1"/>
          <w:numId w:val="4"/>
        </w:numPr>
        <w:spacing w:before="240" w:after="120"/>
        <w:ind w:hanging="539"/>
        <w:contextualSpacing w:val="0"/>
        <w:jc w:val="both"/>
        <w:rPr>
          <w:rFonts w:asciiTheme="minorHAnsi" w:hAnsiTheme="minorHAnsi" w:cstheme="minorHAnsi"/>
          <w:bCs/>
          <w:sz w:val="22"/>
          <w:szCs w:val="22"/>
        </w:rPr>
      </w:pPr>
      <w:r w:rsidRPr="00AC3DDC">
        <w:rPr>
          <w:rFonts w:asciiTheme="minorHAnsi" w:hAnsiTheme="minorHAnsi" w:cstheme="minorHAnsi"/>
          <w:bCs/>
          <w:sz w:val="22"/>
          <w:szCs w:val="22"/>
        </w:rPr>
        <w:t xml:space="preserve">Smluvní strany pro vyloučení pochybností stanoví, že součástí předmětu Díla </w:t>
      </w:r>
      <w:r w:rsidR="003C6DD5" w:rsidRPr="00AC3DDC">
        <w:rPr>
          <w:rFonts w:asciiTheme="minorHAnsi" w:hAnsiTheme="minorHAnsi" w:cstheme="minorHAnsi"/>
          <w:bCs/>
          <w:sz w:val="22"/>
          <w:szCs w:val="22"/>
        </w:rPr>
        <w:t>je:</w:t>
      </w:r>
      <w:r w:rsidR="007E3464" w:rsidRPr="00AC3DDC">
        <w:rPr>
          <w:rFonts w:asciiTheme="minorHAnsi" w:hAnsiTheme="minorHAnsi" w:cstheme="minorHAnsi"/>
          <w:bCs/>
          <w:sz w:val="22"/>
          <w:szCs w:val="22"/>
        </w:rPr>
        <w:t xml:space="preserve"> </w:t>
      </w:r>
    </w:p>
    <w:p w14:paraId="32AA4576" w14:textId="15CB8FF0" w:rsidR="000A717C" w:rsidRPr="003C6DD5" w:rsidRDefault="000A717C" w:rsidP="003C6DD5">
      <w:pPr>
        <w:pStyle w:val="Odstavecseseznamem"/>
        <w:numPr>
          <w:ilvl w:val="0"/>
          <w:numId w:val="44"/>
        </w:numPr>
        <w:spacing w:after="200" w:line="276" w:lineRule="auto"/>
        <w:ind w:left="1134" w:hanging="437"/>
        <w:jc w:val="both"/>
        <w:rPr>
          <w:rFonts w:asciiTheme="minorHAnsi" w:hAnsiTheme="minorHAnsi"/>
          <w:sz w:val="22"/>
          <w:szCs w:val="22"/>
        </w:rPr>
      </w:pPr>
      <w:r w:rsidRPr="003C6DD5">
        <w:rPr>
          <w:rFonts w:asciiTheme="minorHAnsi" w:hAnsiTheme="minorHAnsi"/>
          <w:sz w:val="22"/>
          <w:szCs w:val="22"/>
        </w:rPr>
        <w:t>Demontáž vybraného původního gastro zařízení ve stávající menz</w:t>
      </w:r>
      <w:r w:rsidR="007265BB">
        <w:rPr>
          <w:rFonts w:asciiTheme="minorHAnsi" w:hAnsiTheme="minorHAnsi"/>
          <w:sz w:val="22"/>
          <w:szCs w:val="22"/>
        </w:rPr>
        <w:t>e</w:t>
      </w:r>
      <w:r w:rsidRPr="003C6DD5">
        <w:rPr>
          <w:rFonts w:asciiTheme="minorHAnsi" w:hAnsiTheme="minorHAnsi"/>
          <w:sz w:val="22"/>
          <w:szCs w:val="22"/>
        </w:rPr>
        <w:t xml:space="preserve"> – objekt „A“</w:t>
      </w:r>
      <w:r w:rsidR="00AC3DDC">
        <w:rPr>
          <w:rFonts w:asciiTheme="minorHAnsi" w:hAnsiTheme="minorHAnsi"/>
          <w:sz w:val="22"/>
          <w:szCs w:val="22"/>
        </w:rPr>
        <w:t>,</w:t>
      </w:r>
      <w:r w:rsidR="003C6DD5" w:rsidRPr="003C6DD5">
        <w:rPr>
          <w:rFonts w:asciiTheme="minorHAnsi" w:hAnsiTheme="minorHAnsi"/>
          <w:sz w:val="22"/>
          <w:szCs w:val="22"/>
        </w:rPr>
        <w:t xml:space="preserve"> včetně</w:t>
      </w:r>
      <w:r w:rsidR="00184B5B">
        <w:rPr>
          <w:rFonts w:asciiTheme="minorHAnsi" w:hAnsiTheme="minorHAnsi"/>
          <w:sz w:val="22"/>
          <w:szCs w:val="22"/>
        </w:rPr>
        <w:t> </w:t>
      </w:r>
      <w:r w:rsidR="003C6DD5" w:rsidRPr="003C6DD5">
        <w:rPr>
          <w:rFonts w:asciiTheme="minorHAnsi" w:hAnsiTheme="minorHAnsi"/>
          <w:sz w:val="22"/>
          <w:szCs w:val="22"/>
        </w:rPr>
        <w:t xml:space="preserve">jeho </w:t>
      </w:r>
      <w:r w:rsidR="003C6DD5">
        <w:rPr>
          <w:rFonts w:asciiTheme="minorHAnsi" w:hAnsiTheme="minorHAnsi"/>
          <w:sz w:val="22"/>
          <w:szCs w:val="22"/>
        </w:rPr>
        <w:t xml:space="preserve">případného </w:t>
      </w:r>
      <w:r w:rsidRPr="003C6DD5">
        <w:rPr>
          <w:rFonts w:asciiTheme="minorHAnsi" w:hAnsiTheme="minorHAnsi"/>
          <w:sz w:val="22"/>
          <w:szCs w:val="22"/>
        </w:rPr>
        <w:t>uložení do doby montáže</w:t>
      </w:r>
      <w:r w:rsidR="00AC3DDC">
        <w:rPr>
          <w:rFonts w:asciiTheme="minorHAnsi" w:hAnsiTheme="minorHAnsi"/>
          <w:sz w:val="22"/>
          <w:szCs w:val="22"/>
        </w:rPr>
        <w:t>;</w:t>
      </w:r>
    </w:p>
    <w:p w14:paraId="4937925D" w14:textId="6F904ACF" w:rsidR="000A717C" w:rsidRDefault="009130DD" w:rsidP="000A717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Přesun, m</w:t>
      </w:r>
      <w:r w:rsidR="000A717C" w:rsidRPr="000A717C">
        <w:rPr>
          <w:rFonts w:asciiTheme="minorHAnsi" w:hAnsiTheme="minorHAnsi"/>
          <w:sz w:val="22"/>
          <w:szCs w:val="22"/>
        </w:rPr>
        <w:t>ontáž a zprovoznění vybraného původního gastro zařízení ze stávající menzy – objekt „A“</w:t>
      </w:r>
      <w:r w:rsidR="00AC3DDC">
        <w:rPr>
          <w:rFonts w:asciiTheme="minorHAnsi" w:hAnsiTheme="minorHAnsi"/>
          <w:sz w:val="22"/>
          <w:szCs w:val="22"/>
        </w:rPr>
        <w:t>,</w:t>
      </w:r>
      <w:r>
        <w:rPr>
          <w:rFonts w:asciiTheme="minorHAnsi" w:hAnsiTheme="minorHAnsi"/>
          <w:sz w:val="22"/>
          <w:szCs w:val="22"/>
        </w:rPr>
        <w:t xml:space="preserve"> do nové menzy</w:t>
      </w:r>
      <w:r w:rsidR="00AC3DDC">
        <w:rPr>
          <w:rFonts w:asciiTheme="minorHAnsi" w:hAnsiTheme="minorHAnsi"/>
          <w:sz w:val="22"/>
          <w:szCs w:val="22"/>
        </w:rPr>
        <w:t>;</w:t>
      </w:r>
    </w:p>
    <w:p w14:paraId="73F6D319" w14:textId="0D92E382" w:rsidR="00A44140" w:rsidRDefault="00A44140" w:rsidP="000A717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Součinnost s pracovníky Kolejí a menz (</w:t>
      </w:r>
      <w:proofErr w:type="spellStart"/>
      <w:r>
        <w:rPr>
          <w:rFonts w:asciiTheme="minorHAnsi" w:hAnsiTheme="minorHAnsi"/>
          <w:sz w:val="22"/>
          <w:szCs w:val="22"/>
        </w:rPr>
        <w:t>KaM</w:t>
      </w:r>
      <w:proofErr w:type="spellEnd"/>
      <w:r>
        <w:rPr>
          <w:rFonts w:asciiTheme="minorHAnsi" w:hAnsiTheme="minorHAnsi"/>
          <w:sz w:val="22"/>
          <w:szCs w:val="22"/>
        </w:rPr>
        <w:t>)</w:t>
      </w:r>
      <w:r w:rsidR="00AC3DDC">
        <w:rPr>
          <w:rFonts w:asciiTheme="minorHAnsi" w:hAnsiTheme="minorHAnsi"/>
          <w:sz w:val="22"/>
          <w:szCs w:val="22"/>
        </w:rPr>
        <w:t>;</w:t>
      </w:r>
    </w:p>
    <w:p w14:paraId="5F0D53B3" w14:textId="738965D1" w:rsidR="00BA7D81" w:rsidRDefault="00BA7D81" w:rsidP="00AC3DD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Zajištění kladných stanovisek účastníků</w:t>
      </w:r>
      <w:r w:rsidR="009130DD">
        <w:rPr>
          <w:rFonts w:asciiTheme="minorHAnsi" w:hAnsiTheme="minorHAnsi"/>
          <w:sz w:val="22"/>
          <w:szCs w:val="22"/>
        </w:rPr>
        <w:t xml:space="preserve"> kolaudačního řízení ke kolaudaci</w:t>
      </w:r>
      <w:r>
        <w:rPr>
          <w:rFonts w:asciiTheme="minorHAnsi" w:hAnsiTheme="minorHAnsi"/>
          <w:sz w:val="22"/>
          <w:szCs w:val="22"/>
        </w:rPr>
        <w:t xml:space="preserve"> a všech dokladů nutných ke kolaudaci</w:t>
      </w:r>
      <w:r w:rsidR="00AC3DDC">
        <w:rPr>
          <w:rFonts w:asciiTheme="minorHAnsi" w:hAnsiTheme="minorHAnsi"/>
          <w:sz w:val="22"/>
          <w:szCs w:val="22"/>
        </w:rPr>
        <w:t>;</w:t>
      </w:r>
    </w:p>
    <w:p w14:paraId="1D50F057" w14:textId="0EDFF4C0" w:rsidR="00705B59" w:rsidRPr="000A717C" w:rsidRDefault="00705B59" w:rsidP="00AC3DDC">
      <w:pPr>
        <w:pStyle w:val="Odstavecseseznamem"/>
        <w:numPr>
          <w:ilvl w:val="0"/>
          <w:numId w:val="44"/>
        </w:numPr>
        <w:spacing w:after="200" w:line="276" w:lineRule="auto"/>
        <w:ind w:left="1134" w:hanging="437"/>
        <w:jc w:val="both"/>
        <w:rPr>
          <w:rFonts w:asciiTheme="minorHAnsi" w:hAnsiTheme="minorHAnsi"/>
          <w:sz w:val="22"/>
          <w:szCs w:val="22"/>
        </w:rPr>
      </w:pPr>
      <w:r>
        <w:rPr>
          <w:rFonts w:asciiTheme="minorHAnsi" w:hAnsiTheme="minorHAnsi"/>
          <w:sz w:val="22"/>
          <w:szCs w:val="22"/>
        </w:rPr>
        <w:t>Součinnost s</w:t>
      </w:r>
      <w:r w:rsidR="00AC3DDC">
        <w:rPr>
          <w:rFonts w:asciiTheme="minorHAnsi" w:hAnsiTheme="minorHAnsi"/>
          <w:sz w:val="22"/>
          <w:szCs w:val="22"/>
        </w:rPr>
        <w:t xml:space="preserve"> technickým dozorem stavebníka </w:t>
      </w:r>
      <w:r>
        <w:rPr>
          <w:rFonts w:asciiTheme="minorHAnsi" w:hAnsiTheme="minorHAnsi"/>
          <w:sz w:val="22"/>
          <w:szCs w:val="22"/>
        </w:rPr>
        <w:t xml:space="preserve">a koordinátorem BOZP při přípravě kolaudace a </w:t>
      </w:r>
      <w:r w:rsidR="00B069EB">
        <w:rPr>
          <w:rFonts w:asciiTheme="minorHAnsi" w:hAnsiTheme="minorHAnsi"/>
          <w:sz w:val="22"/>
          <w:szCs w:val="22"/>
        </w:rPr>
        <w:t xml:space="preserve">při </w:t>
      </w:r>
      <w:r>
        <w:rPr>
          <w:rFonts w:asciiTheme="minorHAnsi" w:hAnsiTheme="minorHAnsi"/>
          <w:sz w:val="22"/>
          <w:szCs w:val="22"/>
        </w:rPr>
        <w:t>kolaudaci</w:t>
      </w:r>
      <w:r w:rsidR="00AC3DDC">
        <w:rPr>
          <w:rFonts w:asciiTheme="minorHAnsi" w:hAnsiTheme="minorHAnsi"/>
          <w:sz w:val="22"/>
          <w:szCs w:val="22"/>
        </w:rPr>
        <w:t>.</w:t>
      </w:r>
    </w:p>
    <w:p w14:paraId="7B87DBFC" w14:textId="6B693FB1" w:rsidR="00D668E5" w:rsidRPr="0053187C" w:rsidRDefault="00EC1298" w:rsidP="00631A5C">
      <w:pPr>
        <w:pStyle w:val="Odstavecseseznamem"/>
        <w:numPr>
          <w:ilvl w:val="1"/>
          <w:numId w:val="4"/>
        </w:numPr>
        <w:spacing w:before="120" w:after="120"/>
        <w:ind w:hanging="539"/>
        <w:contextualSpacing w:val="0"/>
        <w:jc w:val="both"/>
        <w:rPr>
          <w:rFonts w:asciiTheme="minorHAnsi" w:hAnsiTheme="minorHAnsi" w:cstheme="minorHAnsi"/>
          <w:bCs/>
          <w:sz w:val="22"/>
          <w:szCs w:val="22"/>
        </w:rPr>
      </w:pPr>
      <w:r w:rsidRPr="0053187C">
        <w:rPr>
          <w:rFonts w:asciiTheme="minorHAnsi" w:hAnsiTheme="minorHAnsi" w:cstheme="minorHAnsi"/>
          <w:bCs/>
          <w:sz w:val="22"/>
          <w:szCs w:val="22"/>
        </w:rPr>
        <w:t xml:space="preserve">Místem plnění je </w:t>
      </w:r>
      <w:r w:rsidR="00E13C1E">
        <w:rPr>
          <w:rFonts w:asciiTheme="minorHAnsi" w:hAnsiTheme="minorHAnsi" w:cstheme="minorHAnsi"/>
          <w:bCs/>
          <w:sz w:val="22"/>
          <w:szCs w:val="22"/>
        </w:rPr>
        <w:t xml:space="preserve">pozemek </w:t>
      </w:r>
      <w:proofErr w:type="spellStart"/>
      <w:r w:rsidR="00E13C1E" w:rsidRPr="00E13C1E">
        <w:rPr>
          <w:rFonts w:asciiTheme="minorHAnsi" w:hAnsiTheme="minorHAnsi" w:cstheme="minorHAnsi"/>
          <w:bCs/>
          <w:sz w:val="22"/>
          <w:szCs w:val="22"/>
        </w:rPr>
        <w:t>parc</w:t>
      </w:r>
      <w:proofErr w:type="spellEnd"/>
      <w:r w:rsidR="00E13C1E" w:rsidRPr="00E13C1E">
        <w:rPr>
          <w:rFonts w:asciiTheme="minorHAnsi" w:hAnsiTheme="minorHAnsi" w:cstheme="minorHAnsi"/>
          <w:bCs/>
          <w:sz w:val="22"/>
          <w:szCs w:val="22"/>
        </w:rPr>
        <w:t>. č. 1564/4, k.</w:t>
      </w:r>
      <w:r w:rsidR="00E13C1E">
        <w:rPr>
          <w:rFonts w:asciiTheme="minorHAnsi" w:hAnsiTheme="minorHAnsi" w:cstheme="minorHAnsi"/>
          <w:bCs/>
          <w:sz w:val="22"/>
          <w:szCs w:val="22"/>
        </w:rPr>
        <w:t xml:space="preserve"> </w:t>
      </w:r>
      <w:proofErr w:type="spellStart"/>
      <w:r w:rsidR="00E13C1E" w:rsidRPr="00E13C1E">
        <w:rPr>
          <w:rFonts w:asciiTheme="minorHAnsi" w:hAnsiTheme="minorHAnsi" w:cstheme="minorHAnsi"/>
          <w:bCs/>
          <w:sz w:val="22"/>
          <w:szCs w:val="22"/>
        </w:rPr>
        <w:t>ú.</w:t>
      </w:r>
      <w:proofErr w:type="spellEnd"/>
      <w:r w:rsidR="00E13C1E" w:rsidRPr="00E13C1E">
        <w:rPr>
          <w:rFonts w:asciiTheme="minorHAnsi" w:hAnsiTheme="minorHAnsi" w:cstheme="minorHAnsi"/>
          <w:bCs/>
          <w:sz w:val="22"/>
          <w:szCs w:val="22"/>
        </w:rPr>
        <w:t xml:space="preserve"> Praha – Nové </w:t>
      </w:r>
      <w:r w:rsidR="00E13C1E">
        <w:rPr>
          <w:rFonts w:asciiTheme="minorHAnsi" w:hAnsiTheme="minorHAnsi" w:cstheme="minorHAnsi"/>
          <w:bCs/>
          <w:sz w:val="22"/>
          <w:szCs w:val="22"/>
        </w:rPr>
        <w:t>M</w:t>
      </w:r>
      <w:r w:rsidR="00E13C1E" w:rsidRPr="00E13C1E">
        <w:rPr>
          <w:rFonts w:asciiTheme="minorHAnsi" w:hAnsiTheme="minorHAnsi" w:cstheme="minorHAnsi"/>
          <w:bCs/>
          <w:sz w:val="22"/>
          <w:szCs w:val="22"/>
        </w:rPr>
        <w:t xml:space="preserve">ěsto </w:t>
      </w:r>
      <w:r w:rsidR="00C322D5">
        <w:rPr>
          <w:rFonts w:asciiTheme="minorHAnsi" w:hAnsiTheme="minorHAnsi" w:cstheme="minorHAnsi"/>
          <w:bCs/>
          <w:sz w:val="22"/>
          <w:szCs w:val="22"/>
        </w:rPr>
        <w:t xml:space="preserve">(tzn. </w:t>
      </w:r>
      <w:r w:rsidRPr="0053187C">
        <w:rPr>
          <w:rFonts w:asciiTheme="minorHAnsi" w:hAnsiTheme="minorHAnsi" w:cstheme="minorHAnsi"/>
          <w:bCs/>
          <w:sz w:val="22"/>
          <w:szCs w:val="22"/>
        </w:rPr>
        <w:t>plocha v</w:t>
      </w:r>
      <w:r w:rsidR="00A966E5">
        <w:rPr>
          <w:rFonts w:asciiTheme="minorHAnsi" w:hAnsiTheme="minorHAnsi" w:cstheme="minorHAnsi"/>
          <w:bCs/>
          <w:sz w:val="22"/>
          <w:szCs w:val="22"/>
        </w:rPr>
        <w:t xml:space="preserve"> zahradě Konventu sester Alžbětinek v </w:t>
      </w:r>
      <w:r w:rsidRPr="0053187C">
        <w:rPr>
          <w:rFonts w:asciiTheme="minorHAnsi" w:hAnsiTheme="minorHAnsi" w:cstheme="minorHAnsi"/>
          <w:bCs/>
          <w:sz w:val="22"/>
          <w:szCs w:val="22"/>
        </w:rPr>
        <w:t>Praze 2, Albertov</w:t>
      </w:r>
      <w:r w:rsidR="00C322D5">
        <w:rPr>
          <w:rFonts w:asciiTheme="minorHAnsi" w:hAnsiTheme="minorHAnsi" w:cstheme="minorHAnsi"/>
          <w:bCs/>
          <w:sz w:val="22"/>
          <w:szCs w:val="22"/>
        </w:rPr>
        <w:t>)</w:t>
      </w:r>
      <w:r w:rsidR="00E72417" w:rsidRPr="0053187C">
        <w:rPr>
          <w:rFonts w:asciiTheme="minorHAnsi" w:hAnsiTheme="minorHAnsi" w:cstheme="minorHAnsi"/>
          <w:bCs/>
          <w:sz w:val="22"/>
          <w:szCs w:val="22"/>
        </w:rPr>
        <w:t>. Umístění staveniště je</w:t>
      </w:r>
      <w:r w:rsidR="009D5E45">
        <w:rPr>
          <w:rFonts w:asciiTheme="minorHAnsi" w:hAnsiTheme="minorHAnsi" w:cstheme="minorHAnsi"/>
          <w:bCs/>
          <w:sz w:val="22"/>
          <w:szCs w:val="22"/>
        </w:rPr>
        <w:t> </w:t>
      </w:r>
      <w:r w:rsidR="00E72417" w:rsidRPr="0053187C">
        <w:rPr>
          <w:rFonts w:asciiTheme="minorHAnsi" w:hAnsiTheme="minorHAnsi" w:cstheme="minorHAnsi"/>
          <w:bCs/>
          <w:sz w:val="22"/>
          <w:szCs w:val="22"/>
        </w:rPr>
        <w:t xml:space="preserve">blíže </w:t>
      </w:r>
      <w:r w:rsidRPr="0053187C">
        <w:rPr>
          <w:rFonts w:asciiTheme="minorHAnsi" w:hAnsiTheme="minorHAnsi" w:cstheme="minorHAnsi"/>
          <w:bCs/>
          <w:sz w:val="22"/>
          <w:szCs w:val="22"/>
        </w:rPr>
        <w:t>upřesněn</w:t>
      </w:r>
      <w:r w:rsidR="00E72417" w:rsidRPr="0053187C">
        <w:rPr>
          <w:rFonts w:asciiTheme="minorHAnsi" w:hAnsiTheme="minorHAnsi" w:cstheme="minorHAnsi"/>
          <w:bCs/>
          <w:sz w:val="22"/>
          <w:szCs w:val="22"/>
        </w:rPr>
        <w:t>o</w:t>
      </w:r>
      <w:r w:rsidRPr="0053187C">
        <w:rPr>
          <w:rFonts w:asciiTheme="minorHAnsi" w:hAnsiTheme="minorHAnsi" w:cstheme="minorHAnsi"/>
          <w:bCs/>
          <w:sz w:val="22"/>
          <w:szCs w:val="22"/>
        </w:rPr>
        <w:t xml:space="preserve"> v projektové dokumentaci</w:t>
      </w:r>
      <w:r w:rsidR="00E72417" w:rsidRPr="0053187C">
        <w:rPr>
          <w:rFonts w:asciiTheme="minorHAnsi" w:hAnsiTheme="minorHAnsi" w:cstheme="minorHAnsi"/>
          <w:bCs/>
          <w:sz w:val="22"/>
          <w:szCs w:val="22"/>
        </w:rPr>
        <w:t xml:space="preserve">, která </w:t>
      </w:r>
      <w:r w:rsidR="00E72417" w:rsidRPr="009D5E45">
        <w:rPr>
          <w:rFonts w:asciiTheme="minorHAnsi" w:hAnsiTheme="minorHAnsi" w:cstheme="minorHAnsi"/>
          <w:bCs/>
          <w:sz w:val="22"/>
          <w:szCs w:val="22"/>
        </w:rPr>
        <w:t>tvoří</w:t>
      </w:r>
      <w:r w:rsidRPr="009D5E45">
        <w:rPr>
          <w:rFonts w:asciiTheme="minorHAnsi" w:hAnsiTheme="minorHAnsi" w:cstheme="minorHAnsi"/>
          <w:bCs/>
          <w:sz w:val="22"/>
          <w:szCs w:val="22"/>
        </w:rPr>
        <w:t xml:space="preserve"> </w:t>
      </w:r>
      <w:r w:rsidR="00E72417" w:rsidRPr="009D5E45">
        <w:rPr>
          <w:rFonts w:asciiTheme="minorHAnsi" w:hAnsiTheme="minorHAnsi" w:cstheme="minorHAnsi"/>
          <w:bCs/>
          <w:i/>
          <w:iCs/>
          <w:sz w:val="22"/>
          <w:szCs w:val="22"/>
        </w:rPr>
        <w:t>P</w:t>
      </w:r>
      <w:r w:rsidRPr="009D5E45">
        <w:rPr>
          <w:rFonts w:asciiTheme="minorHAnsi" w:hAnsiTheme="minorHAnsi" w:cstheme="minorHAnsi"/>
          <w:bCs/>
          <w:i/>
          <w:iCs/>
          <w:sz w:val="22"/>
          <w:szCs w:val="22"/>
        </w:rPr>
        <w:t>říloh</w:t>
      </w:r>
      <w:r w:rsidR="00E72417" w:rsidRPr="009D5E45">
        <w:rPr>
          <w:rFonts w:asciiTheme="minorHAnsi" w:hAnsiTheme="minorHAnsi" w:cstheme="minorHAnsi"/>
          <w:bCs/>
          <w:i/>
          <w:iCs/>
          <w:sz w:val="22"/>
          <w:szCs w:val="22"/>
        </w:rPr>
        <w:t>u</w:t>
      </w:r>
      <w:r w:rsidRPr="009D5E45">
        <w:rPr>
          <w:rFonts w:asciiTheme="minorHAnsi" w:hAnsiTheme="minorHAnsi" w:cstheme="minorHAnsi"/>
          <w:bCs/>
          <w:i/>
          <w:iCs/>
          <w:sz w:val="22"/>
          <w:szCs w:val="22"/>
        </w:rPr>
        <w:t xml:space="preserve"> č. 1</w:t>
      </w:r>
      <w:r w:rsidR="00E72417" w:rsidRPr="0053187C">
        <w:rPr>
          <w:rFonts w:asciiTheme="minorHAnsi" w:hAnsiTheme="minorHAnsi" w:cstheme="minorHAnsi"/>
          <w:bCs/>
          <w:sz w:val="22"/>
          <w:szCs w:val="22"/>
        </w:rPr>
        <w:t xml:space="preserve"> této Smlouvy</w:t>
      </w:r>
      <w:r w:rsidRPr="0053187C">
        <w:rPr>
          <w:rFonts w:asciiTheme="minorHAnsi" w:hAnsiTheme="minorHAnsi" w:cstheme="minorHAnsi"/>
          <w:bCs/>
          <w:sz w:val="22"/>
          <w:szCs w:val="22"/>
        </w:rPr>
        <w:t>.</w:t>
      </w:r>
    </w:p>
    <w:p w14:paraId="260F4929" w14:textId="77777777" w:rsidR="000825CF" w:rsidRPr="0053187C" w:rsidRDefault="00F82455" w:rsidP="00D668E5">
      <w:pPr>
        <w:pStyle w:val="Odstavecseseznamem"/>
        <w:numPr>
          <w:ilvl w:val="1"/>
          <w:numId w:val="4"/>
        </w:numPr>
        <w:spacing w:after="120"/>
        <w:ind w:hanging="539"/>
        <w:contextualSpacing w:val="0"/>
        <w:jc w:val="both"/>
        <w:rPr>
          <w:rFonts w:asciiTheme="minorHAnsi" w:hAnsiTheme="minorHAnsi" w:cstheme="minorHAnsi"/>
          <w:bCs/>
          <w:sz w:val="22"/>
          <w:szCs w:val="22"/>
        </w:rPr>
      </w:pPr>
      <w:r w:rsidRPr="0053187C">
        <w:rPr>
          <w:rFonts w:asciiTheme="minorHAnsi" w:hAnsiTheme="minorHAnsi" w:cstheme="minorHAnsi"/>
          <w:sz w:val="22"/>
          <w:szCs w:val="22"/>
        </w:rPr>
        <w:t xml:space="preserve">Dodávkou stavebních a montážních prací a konstrukcí se pro účely této </w:t>
      </w:r>
      <w:r w:rsidR="00D668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rozumí dodávka všech prací, konstrukcí a materiálů nutných k řádnému provedení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provedení všech předepsaných zkoušek a revizí</w:t>
      </w:r>
      <w:r w:rsidR="00D668E5"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zpracování dokumentace skutečného provedení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předání ve dvou tištěných vyhotoveních. Zhotovitel je povinen v rámci předmětu </w:t>
      </w:r>
      <w:r w:rsidR="00D668E5" w:rsidRPr="0053187C">
        <w:rPr>
          <w:rFonts w:asciiTheme="minorHAnsi" w:hAnsiTheme="minorHAnsi" w:cstheme="minorHAnsi"/>
          <w:sz w:val="22"/>
          <w:szCs w:val="22"/>
        </w:rPr>
        <w:t>D</w:t>
      </w:r>
      <w:r w:rsidRPr="0053187C">
        <w:rPr>
          <w:rFonts w:asciiTheme="minorHAnsi" w:hAnsiTheme="minorHAnsi" w:cstheme="minorHAnsi"/>
          <w:sz w:val="22"/>
          <w:szCs w:val="22"/>
        </w:rPr>
        <w:t>íla provést veškeré práce, služby, dodávky a výkony, kterých je třeba trvale nebo dočasně k zahájení, provedení, dokončení a předání díla, k jeho úspěšnému uvedení do řádného provozu.</w:t>
      </w:r>
    </w:p>
    <w:p w14:paraId="3376720D" w14:textId="6FB85D7C" w:rsidR="000825CF" w:rsidRPr="0053187C" w:rsidRDefault="00F82455" w:rsidP="00EC13AB">
      <w:pPr>
        <w:pStyle w:val="Odstavecseseznamem"/>
        <w:numPr>
          <w:ilvl w:val="1"/>
          <w:numId w:val="4"/>
        </w:numPr>
        <w:spacing w:after="12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Použité materiály a standardy jsou stanoveny v prováděcí</w:t>
      </w:r>
      <w:r w:rsidR="007B4CD7">
        <w:rPr>
          <w:rFonts w:asciiTheme="minorHAnsi" w:hAnsiTheme="minorHAnsi" w:cstheme="minorHAnsi"/>
          <w:sz w:val="22"/>
          <w:szCs w:val="22"/>
        </w:rPr>
        <w:t>ch</w:t>
      </w:r>
      <w:r w:rsidRPr="0053187C">
        <w:rPr>
          <w:rFonts w:asciiTheme="minorHAnsi" w:hAnsiTheme="minorHAnsi" w:cstheme="minorHAnsi"/>
          <w:sz w:val="22"/>
          <w:szCs w:val="22"/>
        </w:rPr>
        <w:t xml:space="preserve"> projektov</w:t>
      </w:r>
      <w:r w:rsidR="007B4CD7">
        <w:rPr>
          <w:rFonts w:asciiTheme="minorHAnsi" w:hAnsiTheme="minorHAnsi" w:cstheme="minorHAnsi"/>
          <w:sz w:val="22"/>
          <w:szCs w:val="22"/>
        </w:rPr>
        <w:t>ých</w:t>
      </w:r>
      <w:r w:rsidRPr="0053187C">
        <w:rPr>
          <w:rFonts w:asciiTheme="minorHAnsi" w:hAnsiTheme="minorHAnsi" w:cstheme="minorHAnsi"/>
          <w:sz w:val="22"/>
          <w:szCs w:val="22"/>
        </w:rPr>
        <w:t xml:space="preserve"> dokumentac</w:t>
      </w:r>
      <w:r w:rsidR="007B4CD7">
        <w:rPr>
          <w:rFonts w:asciiTheme="minorHAnsi" w:hAnsiTheme="minorHAnsi" w:cstheme="minorHAnsi"/>
          <w:sz w:val="22"/>
          <w:szCs w:val="22"/>
        </w:rPr>
        <w:t>ích</w:t>
      </w:r>
      <w:r w:rsidRPr="0053187C">
        <w:rPr>
          <w:rFonts w:asciiTheme="minorHAnsi" w:hAnsiTheme="minorHAnsi" w:cstheme="minorHAnsi"/>
          <w:sz w:val="22"/>
          <w:szCs w:val="22"/>
        </w:rPr>
        <w:t xml:space="preserve"> </w:t>
      </w:r>
      <w:r w:rsidR="007B4CD7">
        <w:rPr>
          <w:rFonts w:asciiTheme="minorHAnsi" w:hAnsiTheme="minorHAnsi" w:cstheme="minorHAnsi"/>
          <w:sz w:val="22"/>
          <w:szCs w:val="22"/>
        </w:rPr>
        <w:t>viz</w:t>
      </w:r>
      <w:r w:rsidR="00546B11">
        <w:rPr>
          <w:rFonts w:asciiTheme="minorHAnsi" w:hAnsiTheme="minorHAnsi" w:cstheme="minorHAnsi"/>
          <w:sz w:val="22"/>
          <w:szCs w:val="22"/>
        </w:rPr>
        <w:t> </w:t>
      </w:r>
      <w:r w:rsidR="007B4CD7">
        <w:rPr>
          <w:rFonts w:asciiTheme="minorHAnsi" w:hAnsiTheme="minorHAnsi" w:cstheme="minorHAnsi"/>
          <w:sz w:val="22"/>
          <w:szCs w:val="22"/>
        </w:rPr>
        <w:t xml:space="preserve">bod 1.4.5 </w:t>
      </w:r>
      <w:r w:rsidR="00763558">
        <w:rPr>
          <w:rFonts w:asciiTheme="minorHAnsi" w:hAnsiTheme="minorHAnsi" w:cstheme="minorHAnsi"/>
          <w:sz w:val="22"/>
          <w:szCs w:val="22"/>
        </w:rPr>
        <w:t xml:space="preserve">Preambule </w:t>
      </w:r>
      <w:r w:rsidR="007B4CD7">
        <w:rPr>
          <w:rFonts w:asciiTheme="minorHAnsi" w:hAnsiTheme="minorHAnsi" w:cstheme="minorHAnsi"/>
          <w:sz w:val="22"/>
          <w:szCs w:val="22"/>
        </w:rPr>
        <w:t xml:space="preserve">této </w:t>
      </w:r>
      <w:r w:rsidR="00763558">
        <w:rPr>
          <w:rFonts w:asciiTheme="minorHAnsi" w:hAnsiTheme="minorHAnsi" w:cstheme="minorHAnsi"/>
          <w:sz w:val="22"/>
          <w:szCs w:val="22"/>
        </w:rPr>
        <w:t>S</w:t>
      </w:r>
      <w:r w:rsidR="007B4CD7">
        <w:rPr>
          <w:rFonts w:asciiTheme="minorHAnsi" w:hAnsiTheme="minorHAnsi" w:cstheme="minorHAnsi"/>
          <w:sz w:val="22"/>
          <w:szCs w:val="22"/>
        </w:rPr>
        <w:t>mlouvy</w:t>
      </w:r>
      <w:r w:rsidRPr="0053187C">
        <w:rPr>
          <w:rFonts w:asciiTheme="minorHAnsi" w:hAnsiTheme="minorHAnsi" w:cstheme="minorHAnsi"/>
          <w:sz w:val="22"/>
          <w:szCs w:val="22"/>
        </w:rPr>
        <w:t>, kter</w:t>
      </w:r>
      <w:r w:rsidR="00763558">
        <w:rPr>
          <w:rFonts w:asciiTheme="minorHAnsi" w:hAnsiTheme="minorHAnsi" w:cstheme="minorHAnsi"/>
          <w:sz w:val="22"/>
          <w:szCs w:val="22"/>
        </w:rPr>
        <w:t>é</w:t>
      </w:r>
      <w:r w:rsidRPr="0053187C">
        <w:rPr>
          <w:rFonts w:asciiTheme="minorHAnsi" w:hAnsiTheme="minorHAnsi" w:cstheme="minorHAnsi"/>
          <w:sz w:val="22"/>
          <w:szCs w:val="22"/>
        </w:rPr>
        <w:t xml:space="preserve"> j</w:t>
      </w:r>
      <w:r w:rsidR="007B4CD7">
        <w:rPr>
          <w:rFonts w:asciiTheme="minorHAnsi" w:hAnsiTheme="minorHAnsi" w:cstheme="minorHAnsi"/>
          <w:sz w:val="22"/>
          <w:szCs w:val="22"/>
        </w:rPr>
        <w:t>sou</w:t>
      </w:r>
      <w:r w:rsidRPr="0053187C">
        <w:rPr>
          <w:rFonts w:asciiTheme="minorHAnsi" w:hAnsiTheme="minorHAnsi" w:cstheme="minorHAnsi"/>
          <w:sz w:val="22"/>
          <w:szCs w:val="22"/>
        </w:rPr>
        <w:t xml:space="preserve"> </w:t>
      </w:r>
      <w:r w:rsidR="00D668E5" w:rsidRPr="009D5E45">
        <w:rPr>
          <w:rFonts w:asciiTheme="minorHAnsi" w:hAnsiTheme="minorHAnsi" w:cstheme="minorHAnsi"/>
          <w:i/>
          <w:iCs/>
          <w:sz w:val="22"/>
          <w:szCs w:val="22"/>
        </w:rPr>
        <w:t>P</w:t>
      </w:r>
      <w:r w:rsidRPr="009D5E45">
        <w:rPr>
          <w:rFonts w:asciiTheme="minorHAnsi" w:hAnsiTheme="minorHAnsi" w:cstheme="minorHAnsi"/>
          <w:i/>
          <w:iCs/>
          <w:sz w:val="22"/>
          <w:szCs w:val="22"/>
        </w:rPr>
        <w:t>řílohou č. 1</w:t>
      </w:r>
      <w:r w:rsidRPr="009D5E45">
        <w:rPr>
          <w:rFonts w:asciiTheme="minorHAnsi" w:hAnsiTheme="minorHAnsi" w:cstheme="minorHAnsi"/>
          <w:sz w:val="22"/>
          <w:szCs w:val="22"/>
        </w:rPr>
        <w:t xml:space="preserve"> této</w:t>
      </w:r>
      <w:r w:rsidRPr="0053187C">
        <w:rPr>
          <w:rFonts w:asciiTheme="minorHAnsi" w:hAnsiTheme="minorHAnsi" w:cstheme="minorHAnsi"/>
          <w:sz w:val="22"/>
          <w:szCs w:val="22"/>
        </w:rPr>
        <w:t xml:space="preserve"> </w:t>
      </w:r>
      <w:r w:rsidR="00D668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Pr="007265BB">
        <w:rPr>
          <w:rFonts w:asciiTheme="minorHAnsi" w:hAnsiTheme="minorHAnsi" w:cstheme="minorHAnsi"/>
          <w:sz w:val="22"/>
          <w:szCs w:val="22"/>
        </w:rPr>
        <w:lastRenderedPageBreak/>
        <w:t>Pokud</w:t>
      </w:r>
      <w:r w:rsidR="00184B5B">
        <w:rPr>
          <w:rFonts w:asciiTheme="minorHAnsi" w:hAnsiTheme="minorHAnsi" w:cstheme="minorHAnsi"/>
          <w:sz w:val="22"/>
          <w:szCs w:val="22"/>
        </w:rPr>
        <w:t> </w:t>
      </w:r>
      <w:r w:rsidRPr="007265BB">
        <w:rPr>
          <w:rFonts w:asciiTheme="minorHAnsi" w:hAnsiTheme="minorHAnsi" w:cstheme="minorHAnsi"/>
          <w:sz w:val="22"/>
          <w:szCs w:val="22"/>
        </w:rPr>
        <w:t>by</w:t>
      </w:r>
      <w:r w:rsidR="00546B11" w:rsidRPr="007265BB">
        <w:rPr>
          <w:rFonts w:asciiTheme="minorHAnsi" w:hAnsiTheme="minorHAnsi" w:cstheme="minorHAnsi"/>
          <w:sz w:val="22"/>
          <w:szCs w:val="22"/>
        </w:rPr>
        <w:t> </w:t>
      </w:r>
      <w:r w:rsidRPr="007265BB">
        <w:rPr>
          <w:rFonts w:asciiTheme="minorHAnsi" w:hAnsiTheme="minorHAnsi" w:cstheme="minorHAnsi"/>
          <w:sz w:val="22"/>
          <w:szCs w:val="22"/>
        </w:rPr>
        <w:t>se</w:t>
      </w:r>
      <w:r w:rsidR="00546B11" w:rsidRPr="007265BB">
        <w:rPr>
          <w:rFonts w:asciiTheme="minorHAnsi" w:hAnsiTheme="minorHAnsi" w:cstheme="minorHAnsi"/>
          <w:sz w:val="22"/>
          <w:szCs w:val="22"/>
        </w:rPr>
        <w:t> </w:t>
      </w:r>
      <w:r w:rsidRPr="007265BB">
        <w:rPr>
          <w:rFonts w:asciiTheme="minorHAnsi" w:hAnsiTheme="minorHAnsi" w:cstheme="minorHAnsi"/>
          <w:sz w:val="22"/>
          <w:szCs w:val="22"/>
        </w:rPr>
        <w:t xml:space="preserve">dodatečně ukázala potřeba užít materiálů jiných, budou podmínky jejich uplatnění projednány </w:t>
      </w:r>
      <w:r w:rsidR="002710AE">
        <w:rPr>
          <w:rFonts w:asciiTheme="minorHAnsi" w:hAnsiTheme="minorHAnsi" w:cstheme="minorHAnsi"/>
          <w:sz w:val="22"/>
          <w:szCs w:val="22"/>
        </w:rPr>
        <w:t xml:space="preserve">postupem dle článků 2.8 nebo 3.6 této Smlouvy, a to </w:t>
      </w:r>
      <w:r w:rsidRPr="007265BB">
        <w:rPr>
          <w:rFonts w:asciiTheme="minorHAnsi" w:hAnsiTheme="minorHAnsi" w:cstheme="minorHAnsi"/>
          <w:sz w:val="22"/>
          <w:szCs w:val="22"/>
        </w:rPr>
        <w:t xml:space="preserve">v rámci písemných dodatků zpracovaných k této </w:t>
      </w:r>
      <w:r w:rsidR="00D668E5" w:rsidRPr="007265BB">
        <w:rPr>
          <w:rFonts w:asciiTheme="minorHAnsi" w:hAnsiTheme="minorHAnsi" w:cstheme="minorHAnsi"/>
          <w:sz w:val="22"/>
          <w:szCs w:val="22"/>
        </w:rPr>
        <w:t>S</w:t>
      </w:r>
      <w:r w:rsidRPr="007265BB">
        <w:rPr>
          <w:rFonts w:asciiTheme="minorHAnsi" w:hAnsiTheme="minorHAnsi" w:cstheme="minorHAnsi"/>
          <w:sz w:val="22"/>
          <w:szCs w:val="22"/>
        </w:rPr>
        <w:t>mlouvě.</w:t>
      </w:r>
      <w:r w:rsidRPr="0053187C">
        <w:rPr>
          <w:rFonts w:asciiTheme="minorHAnsi" w:hAnsiTheme="minorHAnsi" w:cstheme="minorHAnsi"/>
          <w:sz w:val="22"/>
          <w:szCs w:val="22"/>
        </w:rPr>
        <w:t xml:space="preserve"> Bez</w:t>
      </w:r>
      <w:r w:rsidR="00546B11">
        <w:rPr>
          <w:rFonts w:asciiTheme="minorHAnsi" w:hAnsiTheme="minorHAnsi" w:cstheme="minorHAnsi"/>
          <w:sz w:val="22"/>
          <w:szCs w:val="22"/>
        </w:rPr>
        <w:t> </w:t>
      </w:r>
      <w:r w:rsidRPr="0053187C">
        <w:rPr>
          <w:rFonts w:asciiTheme="minorHAnsi" w:hAnsiTheme="minorHAnsi" w:cstheme="minorHAnsi"/>
          <w:sz w:val="22"/>
          <w:szCs w:val="22"/>
        </w:rPr>
        <w:t xml:space="preserve">písemného souhlasu </w:t>
      </w:r>
      <w:r w:rsidR="00D668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nesmí být použity jiné materiály, technologie nebo změny proti schválené projektové dokumentaci stavby. Všechny materiály a výrobky použité na stavbě musí mít vlastnosti požadované zákonem </w:t>
      </w:r>
      <w:r w:rsidR="00D668E5" w:rsidRPr="0053187C">
        <w:rPr>
          <w:rFonts w:asciiTheme="minorHAnsi" w:hAnsiTheme="minorHAnsi" w:cstheme="minorHAnsi"/>
          <w:sz w:val="22"/>
          <w:szCs w:val="22"/>
        </w:rPr>
        <w:t>č.</w:t>
      </w:r>
      <w:r w:rsidR="00304B42">
        <w:rPr>
          <w:rFonts w:asciiTheme="minorHAnsi" w:hAnsiTheme="minorHAnsi" w:cstheme="minorHAnsi"/>
          <w:sz w:val="22"/>
          <w:szCs w:val="22"/>
        </w:rPr>
        <w:t> </w:t>
      </w:r>
      <w:r w:rsidRPr="0053187C">
        <w:rPr>
          <w:rFonts w:asciiTheme="minorHAnsi" w:hAnsiTheme="minorHAnsi" w:cstheme="minorHAnsi"/>
          <w:sz w:val="22"/>
          <w:szCs w:val="22"/>
        </w:rPr>
        <w:t>183/2006 Sb.</w:t>
      </w:r>
      <w:r w:rsidR="00EC13AB" w:rsidRPr="0053187C">
        <w:rPr>
          <w:rFonts w:asciiTheme="minorHAnsi" w:hAnsiTheme="minorHAnsi" w:cstheme="minorHAnsi"/>
          <w:sz w:val="22"/>
          <w:szCs w:val="22"/>
        </w:rPr>
        <w:t xml:space="preserve"> </w:t>
      </w:r>
      <w:r w:rsidR="0031599B" w:rsidRPr="0053187C">
        <w:rPr>
          <w:rFonts w:asciiTheme="minorHAnsi" w:hAnsiTheme="minorHAnsi" w:cstheme="minorHAnsi"/>
          <w:sz w:val="22"/>
          <w:szCs w:val="22"/>
        </w:rPr>
        <w:t>o</w:t>
      </w:r>
      <w:r w:rsidR="00EC13AB" w:rsidRPr="0053187C">
        <w:rPr>
          <w:rFonts w:asciiTheme="minorHAnsi" w:hAnsiTheme="minorHAnsi" w:cstheme="minorHAnsi"/>
          <w:sz w:val="22"/>
          <w:szCs w:val="22"/>
        </w:rPr>
        <w:t xml:space="preserve"> územním plánování a stavebním řádu</w:t>
      </w:r>
      <w:r w:rsidRPr="0053187C">
        <w:rPr>
          <w:rFonts w:asciiTheme="minorHAnsi" w:hAnsiTheme="minorHAnsi" w:cstheme="minorHAnsi"/>
          <w:sz w:val="22"/>
          <w:szCs w:val="22"/>
        </w:rPr>
        <w:t xml:space="preserve"> (stavební zákon), v platném znění</w:t>
      </w:r>
      <w:r w:rsidR="00EC13AB" w:rsidRPr="0053187C">
        <w:rPr>
          <w:rFonts w:asciiTheme="minorHAnsi" w:hAnsiTheme="minorHAnsi" w:cstheme="minorHAnsi"/>
          <w:sz w:val="22"/>
          <w:szCs w:val="22"/>
        </w:rPr>
        <w:t>,</w:t>
      </w:r>
      <w:r w:rsidRPr="0053187C">
        <w:rPr>
          <w:rFonts w:asciiTheme="minorHAnsi" w:hAnsiTheme="minorHAnsi" w:cstheme="minorHAnsi"/>
          <w:sz w:val="22"/>
          <w:szCs w:val="22"/>
        </w:rPr>
        <w:t xml:space="preserve"> a</w:t>
      </w:r>
      <w:r w:rsidR="00304B42">
        <w:rPr>
          <w:rFonts w:asciiTheme="minorHAnsi" w:hAnsiTheme="minorHAnsi" w:cstheme="minorHAnsi"/>
          <w:sz w:val="22"/>
          <w:szCs w:val="22"/>
        </w:rPr>
        <w:t> </w:t>
      </w:r>
      <w:r w:rsidRPr="0053187C">
        <w:rPr>
          <w:rFonts w:asciiTheme="minorHAnsi" w:hAnsiTheme="minorHAnsi" w:cstheme="minorHAnsi"/>
          <w:sz w:val="22"/>
          <w:szCs w:val="22"/>
        </w:rPr>
        <w:t>nař</w:t>
      </w:r>
      <w:r w:rsidR="00EC13AB" w:rsidRPr="0053187C">
        <w:rPr>
          <w:rFonts w:asciiTheme="minorHAnsi" w:hAnsiTheme="minorHAnsi" w:cstheme="minorHAnsi"/>
          <w:sz w:val="22"/>
          <w:szCs w:val="22"/>
        </w:rPr>
        <w:t>ízení</w:t>
      </w:r>
      <w:r w:rsidRPr="0053187C">
        <w:rPr>
          <w:rFonts w:asciiTheme="minorHAnsi" w:hAnsiTheme="minorHAnsi" w:cstheme="minorHAnsi"/>
          <w:sz w:val="22"/>
          <w:szCs w:val="22"/>
        </w:rPr>
        <w:t xml:space="preserve"> vlády č.</w:t>
      </w:r>
      <w:r w:rsidR="00184B5B">
        <w:rPr>
          <w:rFonts w:asciiTheme="minorHAnsi" w:hAnsiTheme="minorHAnsi" w:cstheme="minorHAnsi"/>
          <w:sz w:val="22"/>
          <w:szCs w:val="22"/>
        </w:rPr>
        <w:t> </w:t>
      </w:r>
      <w:r w:rsidRPr="0053187C">
        <w:rPr>
          <w:rFonts w:asciiTheme="minorHAnsi" w:hAnsiTheme="minorHAnsi" w:cstheme="minorHAnsi"/>
          <w:sz w:val="22"/>
          <w:szCs w:val="22"/>
        </w:rPr>
        <w:t>163/2002 Sb., kterým se stanoví technické požadavky na stavební výrobky, v platném znění.</w:t>
      </w:r>
    </w:p>
    <w:p w14:paraId="6202337D" w14:textId="77777777" w:rsidR="00141049" w:rsidRPr="0053187C" w:rsidRDefault="00F82455" w:rsidP="00F92085">
      <w:pPr>
        <w:pStyle w:val="Odstavecseseznamem"/>
        <w:numPr>
          <w:ilvl w:val="1"/>
          <w:numId w:val="4"/>
        </w:numPr>
        <w:spacing w:after="360"/>
        <w:ind w:hanging="539"/>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Dojde-li při realizaci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k jakýmkoliv změnám, doplňkům nebo rozšíření či zúžení předmětu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vyplývajícím z podmínek při provádění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 odborných znalostí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hotovitele, z projektu pro</w:t>
      </w:r>
      <w:r w:rsidR="00631A5C">
        <w:rPr>
          <w:rFonts w:asciiTheme="minorHAnsi" w:hAnsiTheme="minorHAnsi" w:cstheme="minorHAnsi"/>
          <w:sz w:val="22"/>
          <w:szCs w:val="22"/>
        </w:rPr>
        <w:t> </w:t>
      </w:r>
      <w:r w:rsidRPr="0053187C">
        <w:rPr>
          <w:rFonts w:asciiTheme="minorHAnsi" w:hAnsiTheme="minorHAnsi" w:cstheme="minorHAnsi"/>
          <w:sz w:val="22"/>
          <w:szCs w:val="22"/>
        </w:rPr>
        <w:t xml:space="preserve">provedení stavby, nebo požadavků </w:t>
      </w:r>
      <w:r w:rsidR="00EC13AB" w:rsidRPr="0053187C">
        <w:rPr>
          <w:rFonts w:asciiTheme="minorHAnsi" w:hAnsiTheme="minorHAnsi" w:cstheme="minorHAnsi"/>
          <w:sz w:val="22"/>
          <w:szCs w:val="22"/>
        </w:rPr>
        <w:t>O</w:t>
      </w:r>
      <w:r w:rsidRPr="0053187C">
        <w:rPr>
          <w:rFonts w:asciiTheme="minorHAnsi" w:hAnsiTheme="minorHAnsi" w:cstheme="minorHAnsi"/>
          <w:sz w:val="22"/>
          <w:szCs w:val="22"/>
        </w:rPr>
        <w:t>bjednatele</w:t>
      </w:r>
      <w:r w:rsidR="00EC13AB" w:rsidRPr="0053187C">
        <w:rPr>
          <w:rFonts w:asciiTheme="minorHAnsi" w:hAnsiTheme="minorHAnsi" w:cstheme="minorHAnsi"/>
          <w:sz w:val="22"/>
          <w:szCs w:val="22"/>
        </w:rPr>
        <w:t>,</w:t>
      </w:r>
      <w:r w:rsidRPr="0053187C">
        <w:rPr>
          <w:rFonts w:asciiTheme="minorHAnsi" w:hAnsiTheme="minorHAnsi" w:cstheme="minorHAnsi"/>
          <w:sz w:val="22"/>
          <w:szCs w:val="22"/>
        </w:rPr>
        <w:t xml:space="preserve"> je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provést soupis těchto změn, doplňků nebo rozšíření či zúžení rozsahu </w:t>
      </w:r>
      <w:r w:rsidR="00EC13A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ocenit je a předložit tento soupis včetně ocenění ve formě </w:t>
      </w:r>
      <w:r w:rsidRPr="0053187C">
        <w:rPr>
          <w:rFonts w:asciiTheme="minorHAnsi" w:hAnsiTheme="minorHAnsi" w:cstheme="minorHAnsi"/>
          <w:b/>
          <w:bCs/>
          <w:sz w:val="22"/>
          <w:szCs w:val="22"/>
        </w:rPr>
        <w:t>Změnového listu</w:t>
      </w:r>
      <w:r w:rsidRPr="0053187C">
        <w:rPr>
          <w:rFonts w:asciiTheme="minorHAnsi" w:hAnsiTheme="minorHAnsi" w:cstheme="minorHAnsi"/>
          <w:sz w:val="22"/>
          <w:szCs w:val="22"/>
        </w:rPr>
        <w:t xml:space="preserve"> </w:t>
      </w:r>
      <w:r w:rsidR="00EC13AB"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k odsouhlasení. Teprve po odsouhlasení Změnového listu má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právo na realizaci těchto změn a na jejich úhradu v odpovídající výši. Pokud tak </w:t>
      </w:r>
      <w:r w:rsidR="00EC13A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neučiní, má se za to, že práce a dodávky jím realizované byly v předmětu plnění a v jeho ceně zahrnuty. Změnové listy budou podkladem k uzavření dodatku k této </w:t>
      </w:r>
      <w:r w:rsidR="00EC13AB" w:rsidRPr="0053187C">
        <w:rPr>
          <w:rFonts w:asciiTheme="minorHAnsi" w:hAnsiTheme="minorHAnsi" w:cstheme="minorHAnsi"/>
          <w:sz w:val="22"/>
          <w:szCs w:val="22"/>
        </w:rPr>
        <w:t>S</w:t>
      </w:r>
      <w:r w:rsidRPr="0053187C">
        <w:rPr>
          <w:rFonts w:asciiTheme="minorHAnsi" w:hAnsiTheme="minorHAnsi" w:cstheme="minorHAnsi"/>
          <w:sz w:val="22"/>
          <w:szCs w:val="22"/>
        </w:rPr>
        <w:t>mlouvě.</w:t>
      </w:r>
    </w:p>
    <w:p w14:paraId="097E294A"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Cena </w:t>
      </w:r>
      <w:r w:rsidR="00CF7716">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4802BE6B" w14:textId="77777777" w:rsidR="00EC2B94" w:rsidRPr="0053187C" w:rsidRDefault="00F82455" w:rsidP="00FA11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 xml:space="preserve">Cena </w:t>
      </w:r>
      <w:r w:rsidR="00FA117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je </w:t>
      </w:r>
      <w:r w:rsidR="00A81C36" w:rsidRPr="0053187C">
        <w:rPr>
          <w:rFonts w:asciiTheme="minorHAnsi" w:hAnsiTheme="minorHAnsi" w:cstheme="minorHAnsi"/>
          <w:sz w:val="22"/>
          <w:szCs w:val="22"/>
        </w:rPr>
        <w:t>sjednána na základě nabídkové ceny nabídnuté v rámci Veřejné zakázky takto:</w:t>
      </w:r>
      <w:r w:rsidRPr="0053187C">
        <w:rPr>
          <w:rFonts w:asciiTheme="minorHAnsi" w:hAnsiTheme="minorHAnsi" w:cstheme="minorHAnsi"/>
          <w:sz w:val="22"/>
          <w:szCs w:val="22"/>
        </w:rPr>
        <w:t xml:space="preserve"> </w:t>
      </w:r>
    </w:p>
    <w:p w14:paraId="2C4FF41A" w14:textId="77777777" w:rsidR="00940D0E" w:rsidRPr="0053187C" w:rsidRDefault="00940D0E" w:rsidP="00940D0E">
      <w:pPr>
        <w:rPr>
          <w:rFonts w:asciiTheme="minorHAnsi" w:hAnsiTheme="minorHAnsi" w:cstheme="minorHAnsi"/>
          <w:b/>
          <w:bCs/>
          <w:sz w:val="22"/>
          <w:szCs w:val="22"/>
        </w:rPr>
      </w:pPr>
    </w:p>
    <w:tbl>
      <w:tblPr>
        <w:tblStyle w:val="Mkatabulky"/>
        <w:tblW w:w="8364" w:type="dxa"/>
        <w:tblInd w:w="552" w:type="dxa"/>
        <w:tblLook w:val="04A0" w:firstRow="1" w:lastRow="0" w:firstColumn="1" w:lastColumn="0" w:noHBand="0" w:noVBand="1"/>
      </w:tblPr>
      <w:tblGrid>
        <w:gridCol w:w="2518"/>
        <w:gridCol w:w="3134"/>
        <w:gridCol w:w="2712"/>
      </w:tblGrid>
      <w:tr w:rsidR="00940D0E" w:rsidRPr="0053187C" w14:paraId="46F98127" w14:textId="77777777" w:rsidTr="00546B11">
        <w:tc>
          <w:tcPr>
            <w:tcW w:w="8364" w:type="dxa"/>
            <w:gridSpan w:val="3"/>
            <w:tcBorders>
              <w:top w:val="single" w:sz="12" w:space="0" w:color="auto"/>
              <w:left w:val="single" w:sz="12" w:space="0" w:color="auto"/>
              <w:right w:val="single" w:sz="12" w:space="0" w:color="auto"/>
            </w:tcBorders>
            <w:shd w:val="clear" w:color="auto" w:fill="D9D9D9" w:themeFill="background1" w:themeFillShade="D9"/>
          </w:tcPr>
          <w:p w14:paraId="12544C22" w14:textId="320E6C22" w:rsidR="00940D0E" w:rsidRPr="0053187C" w:rsidRDefault="00940D0E" w:rsidP="009F335C">
            <w:pPr>
              <w:spacing w:before="60" w:after="60"/>
              <w:jc w:val="center"/>
              <w:rPr>
                <w:rFonts w:asciiTheme="minorHAnsi" w:hAnsiTheme="minorHAnsi" w:cstheme="minorHAnsi"/>
                <w:b/>
                <w:bCs/>
              </w:rPr>
            </w:pPr>
            <w:r w:rsidRPr="0053187C">
              <w:rPr>
                <w:rFonts w:asciiTheme="minorHAnsi" w:hAnsiTheme="minorHAnsi" w:cstheme="minorHAnsi"/>
                <w:b/>
                <w:bCs/>
                <w:sz w:val="22"/>
                <w:szCs w:val="22"/>
                <w:shd w:val="clear" w:color="auto" w:fill="D9D9D9" w:themeFill="background1" w:themeFillShade="D9"/>
              </w:rPr>
              <w:t xml:space="preserve">Celková cena za </w:t>
            </w:r>
            <w:r w:rsidR="009F335C" w:rsidRPr="009F335C">
              <w:rPr>
                <w:rFonts w:asciiTheme="minorHAnsi" w:hAnsiTheme="minorHAnsi" w:cstheme="minorHAnsi"/>
                <w:b/>
                <w:bCs/>
                <w:sz w:val="22"/>
                <w:szCs w:val="22"/>
              </w:rPr>
              <w:t>„Výstavb</w:t>
            </w:r>
            <w:r w:rsidR="009F335C">
              <w:rPr>
                <w:rFonts w:asciiTheme="minorHAnsi" w:hAnsiTheme="minorHAnsi" w:cstheme="minorHAnsi"/>
                <w:b/>
                <w:bCs/>
                <w:sz w:val="22"/>
                <w:szCs w:val="22"/>
              </w:rPr>
              <w:t>u</w:t>
            </w:r>
            <w:r w:rsidR="009F335C" w:rsidRPr="009F335C">
              <w:rPr>
                <w:rFonts w:asciiTheme="minorHAnsi" w:hAnsiTheme="minorHAnsi" w:cstheme="minorHAnsi"/>
                <w:b/>
                <w:bCs/>
                <w:sz w:val="22"/>
                <w:szCs w:val="22"/>
              </w:rPr>
              <w:t xml:space="preserve"> provizorní menzy“</w:t>
            </w:r>
          </w:p>
        </w:tc>
      </w:tr>
      <w:tr w:rsidR="00940D0E" w:rsidRPr="0053187C" w14:paraId="6F97995D" w14:textId="77777777" w:rsidTr="00546B11">
        <w:tc>
          <w:tcPr>
            <w:tcW w:w="2518" w:type="dxa"/>
            <w:tcBorders>
              <w:top w:val="single" w:sz="12" w:space="0" w:color="auto"/>
              <w:left w:val="single" w:sz="12" w:space="0" w:color="auto"/>
            </w:tcBorders>
            <w:vAlign w:val="center"/>
          </w:tcPr>
          <w:p w14:paraId="6CDC95F9"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Cena v Kč bez DPH</w:t>
            </w:r>
          </w:p>
        </w:tc>
        <w:tc>
          <w:tcPr>
            <w:tcW w:w="3134" w:type="dxa"/>
            <w:tcBorders>
              <w:top w:val="single" w:sz="12" w:space="0" w:color="auto"/>
            </w:tcBorders>
            <w:vAlign w:val="center"/>
          </w:tcPr>
          <w:p w14:paraId="6572655F"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DPH (v zákonné výši)</w:t>
            </w:r>
          </w:p>
        </w:tc>
        <w:tc>
          <w:tcPr>
            <w:tcW w:w="2712" w:type="dxa"/>
            <w:tcBorders>
              <w:top w:val="single" w:sz="12" w:space="0" w:color="auto"/>
              <w:right w:val="single" w:sz="12" w:space="0" w:color="auto"/>
            </w:tcBorders>
            <w:vAlign w:val="center"/>
          </w:tcPr>
          <w:p w14:paraId="70A7C759" w14:textId="77777777" w:rsidR="00940D0E" w:rsidRPr="0053187C" w:rsidRDefault="00940D0E" w:rsidP="00940D0E">
            <w:pPr>
              <w:spacing w:before="60" w:after="60"/>
              <w:jc w:val="center"/>
              <w:rPr>
                <w:rFonts w:asciiTheme="minorHAnsi" w:hAnsiTheme="minorHAnsi" w:cstheme="minorHAnsi"/>
                <w:b/>
                <w:bCs/>
              </w:rPr>
            </w:pPr>
            <w:r w:rsidRPr="0053187C">
              <w:rPr>
                <w:rFonts w:asciiTheme="minorHAnsi" w:hAnsiTheme="minorHAnsi" w:cstheme="minorHAnsi"/>
                <w:b/>
                <w:bCs/>
                <w:sz w:val="22"/>
                <w:szCs w:val="22"/>
              </w:rPr>
              <w:t>Cena v Kč včetně DPH</w:t>
            </w:r>
          </w:p>
        </w:tc>
      </w:tr>
      <w:tr w:rsidR="00940D0E" w:rsidRPr="0053187C" w14:paraId="2D20A59F" w14:textId="77777777" w:rsidTr="00546B11">
        <w:tc>
          <w:tcPr>
            <w:tcW w:w="2518" w:type="dxa"/>
            <w:tcBorders>
              <w:left w:val="single" w:sz="12" w:space="0" w:color="auto"/>
              <w:bottom w:val="single" w:sz="12" w:space="0" w:color="auto"/>
            </w:tcBorders>
            <w:vAlign w:val="center"/>
          </w:tcPr>
          <w:p w14:paraId="25E384B1" w14:textId="5FEA8787" w:rsidR="00940D0E" w:rsidRPr="0053187C" w:rsidRDefault="002C0438" w:rsidP="00940D0E">
            <w:pPr>
              <w:spacing w:before="60" w:after="60"/>
              <w:jc w:val="center"/>
              <w:rPr>
                <w:rFonts w:asciiTheme="minorHAnsi" w:hAnsiTheme="minorHAnsi" w:cstheme="minorHAnsi"/>
                <w:b/>
                <w:bCs/>
              </w:rPr>
            </w:pPr>
            <w:r w:rsidRPr="002C0438">
              <w:rPr>
                <w:rFonts w:asciiTheme="minorHAnsi" w:hAnsiTheme="minorHAnsi" w:cstheme="minorHAnsi"/>
                <w:bCs/>
                <w:sz w:val="22"/>
                <w:szCs w:val="22"/>
              </w:rPr>
              <w:t>23 819 135,62 Kč</w:t>
            </w:r>
          </w:p>
        </w:tc>
        <w:tc>
          <w:tcPr>
            <w:tcW w:w="3134" w:type="dxa"/>
            <w:tcBorders>
              <w:bottom w:val="single" w:sz="12" w:space="0" w:color="auto"/>
            </w:tcBorders>
            <w:vAlign w:val="center"/>
          </w:tcPr>
          <w:p w14:paraId="2466302D" w14:textId="4F3B9E2F" w:rsidR="00940D0E" w:rsidRPr="0053187C" w:rsidRDefault="002C0438" w:rsidP="00940D0E">
            <w:pPr>
              <w:spacing w:before="60" w:after="60"/>
              <w:jc w:val="center"/>
              <w:rPr>
                <w:rFonts w:asciiTheme="minorHAnsi" w:hAnsiTheme="minorHAnsi" w:cstheme="minorHAnsi"/>
                <w:b/>
                <w:bCs/>
              </w:rPr>
            </w:pPr>
            <w:r w:rsidRPr="002C0438">
              <w:rPr>
                <w:rFonts w:asciiTheme="minorHAnsi" w:hAnsiTheme="minorHAnsi" w:cstheme="minorHAnsi"/>
                <w:bCs/>
                <w:sz w:val="22"/>
                <w:szCs w:val="22"/>
              </w:rPr>
              <w:t>5 002 018,48 Kč</w:t>
            </w:r>
          </w:p>
        </w:tc>
        <w:tc>
          <w:tcPr>
            <w:tcW w:w="2712" w:type="dxa"/>
            <w:tcBorders>
              <w:bottom w:val="single" w:sz="12" w:space="0" w:color="auto"/>
              <w:right w:val="single" w:sz="12" w:space="0" w:color="auto"/>
            </w:tcBorders>
            <w:vAlign w:val="center"/>
          </w:tcPr>
          <w:p w14:paraId="7F52F8D3" w14:textId="6180A136" w:rsidR="00940D0E" w:rsidRPr="0053187C" w:rsidRDefault="005F358B" w:rsidP="00940D0E">
            <w:pPr>
              <w:spacing w:before="60" w:after="60"/>
              <w:jc w:val="center"/>
              <w:rPr>
                <w:rFonts w:asciiTheme="minorHAnsi" w:hAnsiTheme="minorHAnsi" w:cstheme="minorHAnsi"/>
                <w:b/>
                <w:bCs/>
              </w:rPr>
            </w:pPr>
            <w:r w:rsidRPr="005F358B">
              <w:rPr>
                <w:rFonts w:asciiTheme="minorHAnsi" w:hAnsiTheme="minorHAnsi" w:cstheme="minorHAnsi"/>
                <w:bCs/>
                <w:iCs/>
                <w:sz w:val="22"/>
                <w:szCs w:val="22"/>
              </w:rPr>
              <w:t>28 821 154,10 Kč</w:t>
            </w:r>
          </w:p>
        </w:tc>
      </w:tr>
    </w:tbl>
    <w:p w14:paraId="587E9F0D" w14:textId="77777777" w:rsidR="00C8570A" w:rsidRPr="0053187C" w:rsidRDefault="00C8570A" w:rsidP="00940D0E">
      <w:pPr>
        <w:rPr>
          <w:rFonts w:asciiTheme="minorHAnsi" w:hAnsiTheme="minorHAnsi" w:cstheme="minorHAnsi"/>
          <w:b/>
          <w:bCs/>
          <w:sz w:val="22"/>
          <w:szCs w:val="22"/>
        </w:rPr>
      </w:pPr>
      <w:r w:rsidRPr="0053187C">
        <w:rPr>
          <w:rFonts w:asciiTheme="minorHAnsi" w:hAnsiTheme="minorHAnsi" w:cstheme="minorHAnsi"/>
          <w:b/>
          <w:bCs/>
          <w:sz w:val="22"/>
          <w:szCs w:val="22"/>
        </w:rPr>
        <w:tab/>
      </w:r>
      <w:r w:rsidRPr="0053187C">
        <w:rPr>
          <w:rFonts w:asciiTheme="minorHAnsi" w:hAnsiTheme="minorHAnsi" w:cstheme="minorHAnsi"/>
          <w:b/>
          <w:bCs/>
          <w:sz w:val="22"/>
          <w:szCs w:val="22"/>
        </w:rPr>
        <w:tab/>
      </w:r>
      <w:r w:rsidRPr="0053187C">
        <w:rPr>
          <w:rFonts w:asciiTheme="minorHAnsi" w:hAnsiTheme="minorHAnsi" w:cstheme="minorHAnsi"/>
          <w:b/>
          <w:bCs/>
          <w:sz w:val="22"/>
          <w:szCs w:val="22"/>
        </w:rPr>
        <w:tab/>
        <w:t xml:space="preserve"> </w:t>
      </w:r>
    </w:p>
    <w:p w14:paraId="0CA88AD8" w14:textId="77777777" w:rsidR="00631A5C" w:rsidRPr="00631A5C" w:rsidRDefault="00631A5C" w:rsidP="00940D0E">
      <w:pPr>
        <w:tabs>
          <w:tab w:val="left" w:pos="851"/>
        </w:tabs>
        <w:spacing w:after="120"/>
        <w:rPr>
          <w:rFonts w:asciiTheme="minorHAnsi" w:hAnsiTheme="minorHAnsi" w:cstheme="minorHAnsi"/>
          <w:bCs/>
          <w:i/>
          <w:iCs/>
          <w:sz w:val="22"/>
          <w:szCs w:val="22"/>
        </w:rPr>
      </w:pPr>
      <w:r w:rsidRPr="00631A5C">
        <w:rPr>
          <w:rFonts w:asciiTheme="minorHAnsi" w:hAnsiTheme="minorHAnsi" w:cstheme="minorHAnsi"/>
          <w:bCs/>
          <w:i/>
          <w:iCs/>
          <w:sz w:val="22"/>
          <w:szCs w:val="22"/>
        </w:rPr>
        <w:tab/>
      </w:r>
      <w:r w:rsidR="00940D0E" w:rsidRPr="00631A5C">
        <w:rPr>
          <w:rFonts w:asciiTheme="minorHAnsi" w:hAnsiTheme="minorHAnsi" w:cstheme="minorHAnsi"/>
          <w:bCs/>
          <w:i/>
          <w:iCs/>
          <w:sz w:val="22"/>
          <w:szCs w:val="22"/>
        </w:rPr>
        <w:t>*</w:t>
      </w:r>
      <w:r w:rsidR="00F82455" w:rsidRPr="00631A5C">
        <w:rPr>
          <w:rFonts w:asciiTheme="minorHAnsi" w:hAnsiTheme="minorHAnsi" w:cstheme="minorHAnsi"/>
          <w:bCs/>
          <w:i/>
          <w:iCs/>
          <w:sz w:val="22"/>
          <w:szCs w:val="22"/>
        </w:rPr>
        <w:t>Z toho:</w:t>
      </w:r>
      <w:r w:rsidR="00940D0E" w:rsidRPr="00631A5C">
        <w:rPr>
          <w:rFonts w:asciiTheme="minorHAnsi" w:hAnsiTheme="minorHAnsi" w:cstheme="minorHAnsi"/>
          <w:bCs/>
          <w:i/>
          <w:iCs/>
          <w:sz w:val="22"/>
          <w:szCs w:val="22"/>
        </w:rPr>
        <w:tab/>
      </w:r>
    </w:p>
    <w:p w14:paraId="38E34122" w14:textId="1D9D2D21" w:rsidR="00455E6A" w:rsidRPr="0053187C" w:rsidRDefault="00631A5C" w:rsidP="00940D0E">
      <w:pPr>
        <w:tabs>
          <w:tab w:val="left" w:pos="851"/>
        </w:tabs>
        <w:spacing w:after="120"/>
        <w:rPr>
          <w:rFonts w:asciiTheme="minorHAnsi" w:hAnsiTheme="minorHAnsi" w:cstheme="minorHAnsi"/>
          <w:bCs/>
          <w:sz w:val="22"/>
          <w:szCs w:val="22"/>
        </w:rPr>
      </w:pPr>
      <w:r>
        <w:rPr>
          <w:rFonts w:asciiTheme="minorHAnsi" w:hAnsiTheme="minorHAnsi" w:cstheme="minorHAnsi"/>
          <w:bCs/>
          <w:sz w:val="22"/>
          <w:szCs w:val="22"/>
        </w:rPr>
        <w:tab/>
      </w:r>
      <w:r w:rsidR="00F7503A" w:rsidRPr="0053187C">
        <w:rPr>
          <w:rFonts w:asciiTheme="minorHAnsi" w:hAnsiTheme="minorHAnsi" w:cstheme="minorHAnsi"/>
          <w:bCs/>
          <w:sz w:val="22"/>
          <w:szCs w:val="22"/>
          <w:u w:val="single"/>
        </w:rPr>
        <w:t>investiční prostředky:</w:t>
      </w:r>
    </w:p>
    <w:p w14:paraId="2FA4A5FF" w14:textId="3194EBA0" w:rsidR="005F358B" w:rsidRPr="005F358B"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Cena v Kč bez DPH:</w:t>
      </w:r>
      <w:r>
        <w:rPr>
          <w:rFonts w:asciiTheme="minorHAnsi" w:hAnsiTheme="minorHAnsi" w:cstheme="minorHAnsi"/>
          <w:bCs/>
          <w:sz w:val="22"/>
          <w:szCs w:val="22"/>
        </w:rPr>
        <w:tab/>
      </w:r>
      <w:r w:rsidRPr="005F358B">
        <w:rPr>
          <w:rFonts w:asciiTheme="minorHAnsi" w:hAnsiTheme="minorHAnsi" w:cstheme="minorHAnsi"/>
          <w:bCs/>
          <w:sz w:val="22"/>
          <w:szCs w:val="22"/>
        </w:rPr>
        <w:t>9 878 960,30</w:t>
      </w:r>
    </w:p>
    <w:p w14:paraId="5A80EFB7" w14:textId="201424A7" w:rsidR="005F358B" w:rsidRPr="005F358B"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Výše DPH (v zákonné výši):</w:t>
      </w:r>
      <w:r>
        <w:rPr>
          <w:rFonts w:asciiTheme="minorHAnsi" w:hAnsiTheme="minorHAnsi" w:cstheme="minorHAnsi"/>
          <w:bCs/>
          <w:sz w:val="22"/>
          <w:szCs w:val="22"/>
        </w:rPr>
        <w:tab/>
      </w:r>
      <w:r w:rsidRPr="005F358B">
        <w:rPr>
          <w:rFonts w:asciiTheme="minorHAnsi" w:hAnsiTheme="minorHAnsi" w:cstheme="minorHAnsi"/>
          <w:bCs/>
          <w:sz w:val="22"/>
          <w:szCs w:val="22"/>
        </w:rPr>
        <w:t>2 074 581,66</w:t>
      </w:r>
    </w:p>
    <w:p w14:paraId="1F7935A5" w14:textId="7B59F806" w:rsidR="005F358B" w:rsidRPr="005F358B"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Cena v Kč včetně DPH:</w:t>
      </w:r>
      <w:r>
        <w:rPr>
          <w:rFonts w:asciiTheme="minorHAnsi" w:hAnsiTheme="minorHAnsi" w:cstheme="minorHAnsi"/>
          <w:bCs/>
          <w:sz w:val="22"/>
          <w:szCs w:val="22"/>
        </w:rPr>
        <w:tab/>
      </w:r>
      <w:r w:rsidRPr="005F358B">
        <w:rPr>
          <w:rFonts w:asciiTheme="minorHAnsi" w:hAnsiTheme="minorHAnsi" w:cstheme="minorHAnsi"/>
          <w:bCs/>
          <w:sz w:val="22"/>
          <w:szCs w:val="22"/>
        </w:rPr>
        <w:t>11 953 541,96</w:t>
      </w:r>
    </w:p>
    <w:p w14:paraId="02FCC3EB" w14:textId="77777777" w:rsidR="005F358B" w:rsidRDefault="005F358B" w:rsidP="005F358B">
      <w:pPr>
        <w:tabs>
          <w:tab w:val="left" w:pos="851"/>
        </w:tabs>
        <w:spacing w:after="120"/>
        <w:rPr>
          <w:rFonts w:asciiTheme="minorHAnsi" w:hAnsiTheme="minorHAnsi" w:cstheme="minorHAnsi"/>
          <w:bCs/>
          <w:sz w:val="22"/>
          <w:szCs w:val="22"/>
        </w:rPr>
      </w:pPr>
      <w:r>
        <w:rPr>
          <w:rFonts w:asciiTheme="minorHAnsi" w:hAnsiTheme="minorHAnsi" w:cstheme="minorHAnsi"/>
          <w:bCs/>
          <w:sz w:val="22"/>
          <w:szCs w:val="22"/>
        </w:rPr>
        <w:tab/>
      </w:r>
    </w:p>
    <w:p w14:paraId="080BBF94" w14:textId="35F4D0AF" w:rsidR="005F358B" w:rsidRPr="005F358B" w:rsidRDefault="005F358B" w:rsidP="005F358B">
      <w:pPr>
        <w:tabs>
          <w:tab w:val="left" w:pos="851"/>
        </w:tabs>
        <w:spacing w:after="120"/>
        <w:rPr>
          <w:rFonts w:asciiTheme="minorHAnsi" w:hAnsiTheme="minorHAnsi" w:cstheme="minorHAnsi"/>
          <w:bCs/>
          <w:sz w:val="22"/>
          <w:szCs w:val="22"/>
          <w:u w:val="single"/>
        </w:rPr>
      </w:pPr>
      <w:r>
        <w:rPr>
          <w:rFonts w:asciiTheme="minorHAnsi" w:hAnsiTheme="minorHAnsi" w:cstheme="minorHAnsi"/>
          <w:bCs/>
          <w:sz w:val="22"/>
          <w:szCs w:val="22"/>
        </w:rPr>
        <w:tab/>
      </w:r>
      <w:r w:rsidRPr="005F358B">
        <w:rPr>
          <w:rFonts w:asciiTheme="minorHAnsi" w:hAnsiTheme="minorHAnsi" w:cstheme="minorHAnsi"/>
          <w:bCs/>
          <w:sz w:val="22"/>
          <w:szCs w:val="22"/>
          <w:u w:val="single"/>
        </w:rPr>
        <w:t>neinvestiční prostředky:</w:t>
      </w:r>
    </w:p>
    <w:p w14:paraId="45C152ED" w14:textId="0E7AF29C" w:rsidR="005F358B" w:rsidRPr="005F358B"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Cena v Kč bez DPH:</w:t>
      </w:r>
      <w:r>
        <w:rPr>
          <w:rFonts w:asciiTheme="minorHAnsi" w:hAnsiTheme="minorHAnsi" w:cstheme="minorHAnsi"/>
          <w:bCs/>
          <w:sz w:val="22"/>
          <w:szCs w:val="22"/>
        </w:rPr>
        <w:tab/>
      </w:r>
      <w:r w:rsidRPr="005F358B">
        <w:rPr>
          <w:rFonts w:asciiTheme="minorHAnsi" w:hAnsiTheme="minorHAnsi" w:cstheme="minorHAnsi"/>
          <w:bCs/>
          <w:sz w:val="22"/>
          <w:szCs w:val="22"/>
        </w:rPr>
        <w:t>13 940 175,32</w:t>
      </w:r>
    </w:p>
    <w:p w14:paraId="249736D9" w14:textId="059C6F5B" w:rsidR="005F358B" w:rsidRPr="005F358B"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Výše DPH (v zákonné výši):</w:t>
      </w:r>
      <w:r>
        <w:rPr>
          <w:rFonts w:asciiTheme="minorHAnsi" w:hAnsiTheme="minorHAnsi" w:cstheme="minorHAnsi"/>
          <w:bCs/>
          <w:sz w:val="22"/>
          <w:szCs w:val="22"/>
        </w:rPr>
        <w:tab/>
      </w:r>
      <w:r w:rsidRPr="005F358B">
        <w:rPr>
          <w:rFonts w:asciiTheme="minorHAnsi" w:hAnsiTheme="minorHAnsi" w:cstheme="minorHAnsi"/>
          <w:bCs/>
          <w:sz w:val="22"/>
          <w:szCs w:val="22"/>
        </w:rPr>
        <w:t>2 927 436,82</w:t>
      </w:r>
    </w:p>
    <w:p w14:paraId="40D9E748" w14:textId="14E62B4E" w:rsidR="00940D0E" w:rsidRDefault="005F358B" w:rsidP="005F358B">
      <w:pPr>
        <w:tabs>
          <w:tab w:val="left" w:pos="3544"/>
        </w:tabs>
        <w:ind w:left="1416" w:hanging="565"/>
        <w:rPr>
          <w:rFonts w:asciiTheme="minorHAnsi" w:hAnsiTheme="minorHAnsi" w:cstheme="minorHAnsi"/>
          <w:bCs/>
          <w:sz w:val="22"/>
          <w:szCs w:val="22"/>
        </w:rPr>
      </w:pPr>
      <w:r w:rsidRPr="005F358B">
        <w:rPr>
          <w:rFonts w:asciiTheme="minorHAnsi" w:hAnsiTheme="minorHAnsi" w:cstheme="minorHAnsi"/>
          <w:bCs/>
          <w:sz w:val="22"/>
          <w:szCs w:val="22"/>
        </w:rPr>
        <w:t>Cena v Kč včetně DPH:</w:t>
      </w:r>
      <w:r>
        <w:rPr>
          <w:rFonts w:asciiTheme="minorHAnsi" w:hAnsiTheme="minorHAnsi" w:cstheme="minorHAnsi"/>
          <w:bCs/>
          <w:sz w:val="22"/>
          <w:szCs w:val="22"/>
        </w:rPr>
        <w:tab/>
      </w:r>
      <w:r w:rsidRPr="005F358B">
        <w:rPr>
          <w:rFonts w:asciiTheme="minorHAnsi" w:hAnsiTheme="minorHAnsi" w:cstheme="minorHAnsi"/>
          <w:bCs/>
          <w:sz w:val="22"/>
          <w:szCs w:val="22"/>
        </w:rPr>
        <w:t>16 867 612,14</w:t>
      </w:r>
      <w:r w:rsidR="00C3551B" w:rsidRPr="0053187C">
        <w:rPr>
          <w:rFonts w:asciiTheme="minorHAnsi" w:hAnsiTheme="minorHAnsi" w:cstheme="minorHAnsi"/>
          <w:bCs/>
          <w:sz w:val="22"/>
          <w:szCs w:val="22"/>
        </w:rPr>
        <w:t>.</w:t>
      </w:r>
    </w:p>
    <w:p w14:paraId="028A7F57" w14:textId="77777777" w:rsidR="00631A5C" w:rsidRDefault="00631A5C" w:rsidP="00940D0E">
      <w:pPr>
        <w:tabs>
          <w:tab w:val="left" w:pos="3544"/>
        </w:tabs>
        <w:ind w:left="1416" w:hanging="565"/>
        <w:rPr>
          <w:rFonts w:asciiTheme="minorHAnsi" w:hAnsiTheme="minorHAnsi" w:cstheme="minorHAnsi"/>
          <w:bCs/>
          <w:sz w:val="22"/>
          <w:szCs w:val="22"/>
        </w:rPr>
      </w:pPr>
    </w:p>
    <w:p w14:paraId="43F5A2F1" w14:textId="77777777" w:rsidR="007B3072" w:rsidRPr="0053187C" w:rsidRDefault="00A81C36"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Výši sjednané ceny je možno překročit za podmínek uvedených v </w:t>
      </w:r>
      <w:r w:rsidR="00F92085" w:rsidRPr="0053187C">
        <w:rPr>
          <w:rFonts w:asciiTheme="minorHAnsi" w:hAnsiTheme="minorHAnsi" w:cstheme="minorHAnsi"/>
          <w:sz w:val="22"/>
          <w:szCs w:val="22"/>
        </w:rPr>
        <w:t>čl</w:t>
      </w:r>
      <w:r w:rsidRPr="009D5E45">
        <w:rPr>
          <w:rFonts w:asciiTheme="minorHAnsi" w:hAnsiTheme="minorHAnsi" w:cstheme="minorHAnsi"/>
          <w:sz w:val="22"/>
          <w:szCs w:val="22"/>
        </w:rPr>
        <w:t>. 3.</w:t>
      </w:r>
      <w:r w:rsidR="007B3072" w:rsidRPr="009D5E45">
        <w:rPr>
          <w:rFonts w:asciiTheme="minorHAnsi" w:hAnsiTheme="minorHAnsi" w:cstheme="minorHAnsi"/>
          <w:sz w:val="22"/>
          <w:szCs w:val="22"/>
        </w:rPr>
        <w:t>5</w:t>
      </w:r>
      <w:r w:rsidRPr="009D5E45">
        <w:rPr>
          <w:rFonts w:asciiTheme="minorHAnsi" w:hAnsiTheme="minorHAnsi" w:cstheme="minorHAnsi"/>
          <w:sz w:val="22"/>
          <w:szCs w:val="22"/>
        </w:rPr>
        <w:t>.</w:t>
      </w:r>
      <w:r w:rsidRPr="0053187C">
        <w:rPr>
          <w:rFonts w:asciiTheme="minorHAnsi" w:hAnsiTheme="minorHAnsi" w:cstheme="minorHAnsi"/>
          <w:sz w:val="22"/>
          <w:szCs w:val="22"/>
        </w:rPr>
        <w:t xml:space="preserve"> této Smlouvy.      </w:t>
      </w:r>
    </w:p>
    <w:p w14:paraId="4178DB35" w14:textId="2ABB257B" w:rsidR="007B3072" w:rsidRPr="0053187C" w:rsidRDefault="00F82455"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Dohodnutá cena je konečná a obsahuje veškeré práce a související dodávky a služby obsažené v</w:t>
      </w:r>
      <w:r w:rsidR="001F48B0">
        <w:rPr>
          <w:rFonts w:asciiTheme="minorHAnsi" w:hAnsiTheme="minorHAnsi" w:cstheme="minorHAnsi"/>
          <w:sz w:val="22"/>
          <w:szCs w:val="22"/>
        </w:rPr>
        <w:t> </w:t>
      </w:r>
      <w:r w:rsidR="007B3072" w:rsidRPr="0053187C">
        <w:rPr>
          <w:rFonts w:asciiTheme="minorHAnsi" w:hAnsiTheme="minorHAnsi" w:cstheme="minorHAnsi"/>
          <w:b/>
          <w:bCs/>
          <w:sz w:val="22"/>
          <w:szCs w:val="22"/>
        </w:rPr>
        <w:t>R</w:t>
      </w:r>
      <w:r w:rsidRPr="0053187C">
        <w:rPr>
          <w:rFonts w:asciiTheme="minorHAnsi" w:hAnsiTheme="minorHAnsi" w:cstheme="minorHAnsi"/>
          <w:b/>
          <w:bCs/>
          <w:sz w:val="22"/>
          <w:szCs w:val="22"/>
        </w:rPr>
        <w:t xml:space="preserve">ozpočtu </w:t>
      </w:r>
      <w:r w:rsidR="007B3072" w:rsidRPr="0053187C">
        <w:rPr>
          <w:rFonts w:asciiTheme="minorHAnsi" w:hAnsiTheme="minorHAnsi" w:cstheme="minorHAnsi"/>
          <w:b/>
          <w:bCs/>
          <w:sz w:val="22"/>
          <w:szCs w:val="22"/>
        </w:rPr>
        <w:t>D</w:t>
      </w:r>
      <w:r w:rsidRPr="0053187C">
        <w:rPr>
          <w:rFonts w:asciiTheme="minorHAnsi" w:hAnsiTheme="minorHAnsi" w:cstheme="minorHAnsi"/>
          <w:b/>
          <w:bCs/>
          <w:sz w:val="22"/>
          <w:szCs w:val="22"/>
        </w:rPr>
        <w:t>íla – oceněném soupisu prací s výkazem výměr</w:t>
      </w:r>
      <w:r w:rsidRPr="0053187C">
        <w:rPr>
          <w:rFonts w:asciiTheme="minorHAnsi" w:hAnsiTheme="minorHAnsi" w:cstheme="minorHAnsi"/>
          <w:sz w:val="22"/>
          <w:szCs w:val="22"/>
        </w:rPr>
        <w:t xml:space="preserve">, který </w:t>
      </w:r>
      <w:r w:rsidRPr="009D5E45">
        <w:rPr>
          <w:rFonts w:asciiTheme="minorHAnsi" w:hAnsiTheme="minorHAnsi" w:cstheme="minorHAnsi"/>
          <w:sz w:val="22"/>
          <w:szCs w:val="22"/>
        </w:rPr>
        <w:t xml:space="preserve">je </w:t>
      </w:r>
      <w:r w:rsidR="002511A1" w:rsidRPr="009D5E45">
        <w:rPr>
          <w:rFonts w:asciiTheme="minorHAnsi" w:hAnsiTheme="minorHAnsi" w:cstheme="minorHAnsi"/>
          <w:i/>
          <w:iCs/>
          <w:sz w:val="22"/>
          <w:szCs w:val="22"/>
        </w:rPr>
        <w:t>P</w:t>
      </w:r>
      <w:r w:rsidRPr="009D5E45">
        <w:rPr>
          <w:rFonts w:asciiTheme="minorHAnsi" w:hAnsiTheme="minorHAnsi" w:cstheme="minorHAnsi"/>
          <w:i/>
          <w:iCs/>
          <w:sz w:val="22"/>
          <w:szCs w:val="22"/>
        </w:rPr>
        <w:t xml:space="preserve">řílohou č. </w:t>
      </w:r>
      <w:r w:rsidR="009F335C">
        <w:rPr>
          <w:rFonts w:asciiTheme="minorHAnsi" w:hAnsiTheme="minorHAnsi" w:cstheme="minorHAnsi"/>
          <w:i/>
          <w:iCs/>
          <w:sz w:val="22"/>
          <w:szCs w:val="22"/>
        </w:rPr>
        <w:t>4</w:t>
      </w:r>
      <w:r w:rsidRPr="009D5E45">
        <w:rPr>
          <w:rFonts w:asciiTheme="minorHAnsi" w:hAnsiTheme="minorHAnsi" w:cstheme="minorHAnsi"/>
          <w:sz w:val="22"/>
          <w:szCs w:val="22"/>
        </w:rPr>
        <w:t xml:space="preserve"> této</w:t>
      </w:r>
      <w:r w:rsidR="009D5E45">
        <w:rPr>
          <w:rFonts w:asciiTheme="minorHAnsi" w:hAnsiTheme="minorHAnsi" w:cstheme="minorHAnsi"/>
          <w:sz w:val="22"/>
          <w:szCs w:val="22"/>
        </w:rPr>
        <w:t> </w:t>
      </w:r>
      <w:r w:rsidR="002511A1" w:rsidRPr="0053187C">
        <w:rPr>
          <w:rFonts w:asciiTheme="minorHAnsi" w:hAnsiTheme="minorHAnsi" w:cstheme="minorHAnsi"/>
          <w:sz w:val="22"/>
          <w:szCs w:val="22"/>
        </w:rPr>
        <w:t>S</w:t>
      </w:r>
      <w:r w:rsidRPr="0053187C">
        <w:rPr>
          <w:rFonts w:asciiTheme="minorHAnsi" w:hAnsiTheme="minorHAnsi" w:cstheme="minorHAnsi"/>
          <w:sz w:val="22"/>
          <w:szCs w:val="22"/>
        </w:rPr>
        <w:t>mlouvy. Dohodnutá cena je cenou nejvýše přípustnou za plnění vymezené soupisem prací s</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výkazem výměr. Jednotkové ceny uvedené v rozpočtu </w:t>
      </w:r>
      <w:r w:rsidR="002511A1"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jsou pevné do data ukončení </w:t>
      </w:r>
      <w:r w:rsidR="002511A1"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7B3072" w:rsidRPr="0053187C">
        <w:rPr>
          <w:rFonts w:asciiTheme="minorHAnsi" w:hAnsiTheme="minorHAnsi" w:cstheme="minorHAnsi"/>
          <w:sz w:val="22"/>
          <w:szCs w:val="22"/>
        </w:rPr>
        <w:t>Cena obsahuje veškeré náklady Zhotovitele nutné k řádnému provedení Díla a přiměřený zisk. Pro</w:t>
      </w:r>
      <w:r w:rsidR="00B75F3C">
        <w:rPr>
          <w:rFonts w:asciiTheme="minorHAnsi" w:hAnsiTheme="minorHAnsi" w:cstheme="minorHAnsi"/>
          <w:sz w:val="22"/>
          <w:szCs w:val="22"/>
        </w:rPr>
        <w:t> </w:t>
      </w:r>
      <w:r w:rsidR="007B3072" w:rsidRPr="0053187C">
        <w:rPr>
          <w:rFonts w:asciiTheme="minorHAnsi" w:hAnsiTheme="minorHAnsi" w:cstheme="minorHAnsi"/>
          <w:sz w:val="22"/>
          <w:szCs w:val="22"/>
        </w:rPr>
        <w:t>vyloučení pochybností Zhotovitel potvrzuje, že cena obsahuje předpokládaný vývoj cen v dané oblasti až do konce její platnosti, včetně zvyšování minimální mzdy, rovněž obsahuje i předpokládaný vývoj kurzů české koruny k zahraničním měnám až do případného konce její platnosti. Není-li v této Smlouvě uvedeno jinak, celková odměna je odměnou maximální, která bude Zhotoviteli na základě této Smlouvy poskytnuta.</w:t>
      </w:r>
    </w:p>
    <w:p w14:paraId="547E4A0F" w14:textId="77777777" w:rsidR="007B3072" w:rsidRPr="0053187C" w:rsidRDefault="007B3072"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lastRenderedPageBreak/>
        <w:t>Daň z přidané hodnoty (DPH) bude účtována dle platných a účinných právních předpisů.</w:t>
      </w:r>
      <w:r w:rsidR="00F82455" w:rsidRPr="0053187C">
        <w:rPr>
          <w:rFonts w:asciiTheme="minorHAnsi" w:hAnsiTheme="minorHAnsi" w:cstheme="minorHAnsi"/>
          <w:sz w:val="20"/>
          <w:szCs w:val="20"/>
        </w:rPr>
        <w:t xml:space="preserve"> </w:t>
      </w:r>
      <w:r w:rsidR="00F82455" w:rsidRPr="0053187C">
        <w:rPr>
          <w:rFonts w:asciiTheme="minorHAnsi" w:hAnsiTheme="minorHAnsi" w:cstheme="minorHAnsi"/>
          <w:sz w:val="22"/>
          <w:szCs w:val="22"/>
        </w:rPr>
        <w:t xml:space="preserve">Smluvní strany berou na vědomí, že případná změna zákona </w:t>
      </w:r>
      <w:r w:rsidRPr="0053187C">
        <w:rPr>
          <w:rFonts w:asciiTheme="minorHAnsi" w:hAnsiTheme="minorHAnsi" w:cstheme="minorHAnsi"/>
          <w:sz w:val="22"/>
          <w:szCs w:val="22"/>
        </w:rPr>
        <w:t xml:space="preserve">č. 235/2004 Sb., </w:t>
      </w:r>
      <w:r w:rsidR="00F82455" w:rsidRPr="0053187C">
        <w:rPr>
          <w:rFonts w:asciiTheme="minorHAnsi" w:hAnsiTheme="minorHAnsi" w:cstheme="minorHAnsi"/>
          <w:sz w:val="22"/>
          <w:szCs w:val="22"/>
        </w:rPr>
        <w:t>o dani z přidané hodnoty</w:t>
      </w:r>
      <w:r w:rsidRPr="0053187C">
        <w:rPr>
          <w:rFonts w:asciiTheme="minorHAnsi" w:hAnsiTheme="minorHAnsi" w:cstheme="minorHAnsi"/>
          <w:sz w:val="22"/>
          <w:szCs w:val="22"/>
        </w:rPr>
        <w:t>, v platném znění,</w:t>
      </w:r>
      <w:r w:rsidR="00F82455"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může </w:t>
      </w:r>
      <w:r w:rsidR="00F82455" w:rsidRPr="0053187C">
        <w:rPr>
          <w:rFonts w:asciiTheme="minorHAnsi" w:hAnsiTheme="minorHAnsi" w:cstheme="minorHAnsi"/>
          <w:sz w:val="22"/>
          <w:szCs w:val="22"/>
        </w:rPr>
        <w:t>ovlivn</w:t>
      </w:r>
      <w:r w:rsidRPr="0053187C">
        <w:rPr>
          <w:rFonts w:asciiTheme="minorHAnsi" w:hAnsiTheme="minorHAnsi" w:cstheme="minorHAnsi"/>
          <w:sz w:val="22"/>
          <w:szCs w:val="22"/>
        </w:rPr>
        <w:t>it</w:t>
      </w:r>
      <w:r w:rsidR="00F82455" w:rsidRPr="0053187C">
        <w:rPr>
          <w:rFonts w:asciiTheme="minorHAnsi" w:hAnsiTheme="minorHAnsi" w:cstheme="minorHAnsi"/>
          <w:sz w:val="22"/>
          <w:szCs w:val="22"/>
        </w:rPr>
        <w:t xml:space="preserve"> její výši.</w:t>
      </w:r>
    </w:p>
    <w:p w14:paraId="0BEBF812" w14:textId="71782C3A" w:rsidR="00FF7AE2" w:rsidRPr="0053187C" w:rsidRDefault="00F82455" w:rsidP="007B3072">
      <w:pPr>
        <w:numPr>
          <w:ilvl w:val="1"/>
          <w:numId w:val="28"/>
        </w:numPr>
        <w:spacing w:after="120"/>
        <w:ind w:hanging="574"/>
        <w:rPr>
          <w:rFonts w:asciiTheme="minorHAnsi" w:hAnsiTheme="minorHAnsi" w:cstheme="minorHAnsi"/>
          <w:sz w:val="22"/>
          <w:szCs w:val="22"/>
        </w:rPr>
      </w:pPr>
      <w:r w:rsidRPr="0053187C">
        <w:rPr>
          <w:rFonts w:asciiTheme="minorHAnsi" w:hAnsiTheme="minorHAnsi" w:cstheme="minorHAnsi"/>
          <w:sz w:val="22"/>
          <w:szCs w:val="22"/>
        </w:rPr>
        <w:t xml:space="preserve">Cena podle </w:t>
      </w:r>
      <w:r w:rsidR="007B3072" w:rsidRPr="0053187C">
        <w:rPr>
          <w:rFonts w:asciiTheme="minorHAnsi" w:hAnsiTheme="minorHAnsi" w:cstheme="minorHAnsi"/>
          <w:sz w:val="22"/>
          <w:szCs w:val="22"/>
        </w:rPr>
        <w:t>čl</w:t>
      </w:r>
      <w:r w:rsidRPr="009D5E45">
        <w:rPr>
          <w:rFonts w:asciiTheme="minorHAnsi" w:hAnsiTheme="minorHAnsi" w:cstheme="minorHAnsi"/>
          <w:sz w:val="22"/>
          <w:szCs w:val="22"/>
        </w:rPr>
        <w:t xml:space="preserve">. 3.1. této </w:t>
      </w:r>
      <w:r w:rsidR="007B3072" w:rsidRPr="009D5E45">
        <w:rPr>
          <w:rFonts w:asciiTheme="minorHAnsi" w:hAnsiTheme="minorHAnsi" w:cstheme="minorHAnsi"/>
          <w:sz w:val="22"/>
          <w:szCs w:val="22"/>
        </w:rPr>
        <w:t>S</w:t>
      </w:r>
      <w:r w:rsidRPr="009D5E45">
        <w:rPr>
          <w:rFonts w:asciiTheme="minorHAnsi" w:hAnsiTheme="minorHAnsi" w:cstheme="minorHAnsi"/>
          <w:sz w:val="22"/>
          <w:szCs w:val="22"/>
        </w:rPr>
        <w:t>mlouvy</w:t>
      </w:r>
      <w:r w:rsidRPr="0053187C">
        <w:rPr>
          <w:rFonts w:asciiTheme="minorHAnsi" w:hAnsiTheme="minorHAnsi" w:cstheme="minorHAnsi"/>
          <w:sz w:val="22"/>
          <w:szCs w:val="22"/>
        </w:rPr>
        <w:t xml:space="preserve"> může být </w:t>
      </w:r>
      <w:r w:rsidR="00C50213">
        <w:rPr>
          <w:rFonts w:asciiTheme="minorHAnsi" w:hAnsiTheme="minorHAnsi" w:cstheme="minorHAnsi"/>
          <w:sz w:val="22"/>
          <w:szCs w:val="22"/>
        </w:rPr>
        <w:t xml:space="preserve">změněna </w:t>
      </w:r>
      <w:r w:rsidRPr="0053187C">
        <w:rPr>
          <w:rFonts w:asciiTheme="minorHAnsi" w:hAnsiTheme="minorHAnsi" w:cstheme="minorHAnsi"/>
          <w:sz w:val="22"/>
          <w:szCs w:val="22"/>
        </w:rPr>
        <w:t>pouze za těchto podmínek:</w:t>
      </w:r>
    </w:p>
    <w:p w14:paraId="76987D1D" w14:textId="77777777" w:rsidR="00E00A74" w:rsidRPr="0053187C" w:rsidRDefault="00F82455" w:rsidP="002511A1">
      <w:pPr>
        <w:pStyle w:val="Odstavecseseznamem"/>
        <w:numPr>
          <w:ilvl w:val="0"/>
          <w:numId w:val="13"/>
        </w:numPr>
        <w:ind w:left="993"/>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že </w:t>
      </w:r>
      <w:r w:rsidR="007B3072" w:rsidRPr="0053187C">
        <w:rPr>
          <w:rFonts w:asciiTheme="minorHAnsi" w:hAnsiTheme="minorHAnsi" w:cstheme="minorHAnsi"/>
          <w:sz w:val="22"/>
          <w:szCs w:val="22"/>
        </w:rPr>
        <w:t>O</w:t>
      </w:r>
      <w:r w:rsidRPr="0053187C">
        <w:rPr>
          <w:rFonts w:asciiTheme="minorHAnsi" w:hAnsiTheme="minorHAnsi" w:cstheme="minorHAnsi"/>
          <w:sz w:val="22"/>
          <w:szCs w:val="22"/>
        </w:rPr>
        <w:t>bjednatel bude požadovat provedení změn v rozsahu a</w:t>
      </w:r>
      <w:r w:rsidR="001300A9">
        <w:rPr>
          <w:rFonts w:asciiTheme="minorHAnsi" w:hAnsiTheme="minorHAnsi" w:cstheme="minorHAnsi"/>
          <w:sz w:val="22"/>
          <w:szCs w:val="22"/>
        </w:rPr>
        <w:t>/nebo</w:t>
      </w:r>
      <w:r w:rsidRPr="0053187C">
        <w:rPr>
          <w:rFonts w:asciiTheme="minorHAnsi" w:hAnsiTheme="minorHAnsi" w:cstheme="minorHAnsi"/>
          <w:sz w:val="22"/>
          <w:szCs w:val="22"/>
        </w:rPr>
        <w:t xml:space="preserve"> kvalitě provedených prací, které by mohly mít vliv na celkovou cenu </w:t>
      </w:r>
      <w:r w:rsidR="007B3072"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5304B2AD" w14:textId="77777777" w:rsidR="002A0CA2" w:rsidRPr="0053187C" w:rsidRDefault="00F82455" w:rsidP="0031599B">
      <w:pPr>
        <w:pStyle w:val="Odstavecseseznamem"/>
        <w:numPr>
          <w:ilvl w:val="0"/>
          <w:numId w:val="13"/>
        </w:numPr>
        <w:spacing w:after="120"/>
        <w:ind w:left="992" w:hanging="35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 případě, že dojde v průběhu realizace ke změnám daňových předpisů majících vliv 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výši nabíd</w:t>
      </w:r>
      <w:r w:rsidR="007B3072" w:rsidRPr="0053187C">
        <w:rPr>
          <w:rFonts w:asciiTheme="minorHAnsi" w:hAnsiTheme="minorHAnsi" w:cstheme="minorHAnsi"/>
          <w:sz w:val="22"/>
          <w:szCs w:val="22"/>
        </w:rPr>
        <w:t>kové</w:t>
      </w:r>
      <w:r w:rsidRPr="0053187C">
        <w:rPr>
          <w:rFonts w:asciiTheme="minorHAnsi" w:hAnsiTheme="minorHAnsi" w:cstheme="minorHAnsi"/>
          <w:sz w:val="22"/>
          <w:szCs w:val="22"/>
        </w:rPr>
        <w:t xml:space="preserve"> ceny </w:t>
      </w:r>
      <w:r w:rsidR="007B3072"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7B3072" w:rsidRPr="0053187C">
        <w:rPr>
          <w:rFonts w:asciiTheme="minorHAnsi" w:hAnsiTheme="minorHAnsi" w:cstheme="minorHAnsi"/>
          <w:sz w:val="22"/>
          <w:szCs w:val="22"/>
        </w:rPr>
        <w:t>.</w:t>
      </w:r>
    </w:p>
    <w:p w14:paraId="76477B79" w14:textId="77777777" w:rsidR="00EC2B94" w:rsidRPr="0053187C" w:rsidRDefault="007B3072" w:rsidP="003B07F8">
      <w:pPr>
        <w:spacing w:after="120"/>
        <w:ind w:left="635"/>
        <w:rPr>
          <w:rFonts w:asciiTheme="minorHAnsi" w:hAnsiTheme="minorHAnsi" w:cstheme="minorHAnsi"/>
          <w:b/>
          <w:sz w:val="22"/>
          <w:szCs w:val="22"/>
        </w:rPr>
      </w:pPr>
      <w:r w:rsidRPr="0053187C">
        <w:rPr>
          <w:rFonts w:asciiTheme="minorHAnsi" w:hAnsiTheme="minorHAnsi" w:cstheme="minorHAnsi"/>
          <w:sz w:val="22"/>
          <w:szCs w:val="22"/>
        </w:rPr>
        <w:t>J</w:t>
      </w:r>
      <w:r w:rsidR="00F82455" w:rsidRPr="0053187C">
        <w:rPr>
          <w:rFonts w:asciiTheme="minorHAnsi" w:hAnsiTheme="minorHAnsi" w:cstheme="minorHAnsi"/>
          <w:sz w:val="22"/>
          <w:szCs w:val="22"/>
        </w:rPr>
        <w:t>iné podmínky pro překročení nabídkové ceny se nepřipouští.</w:t>
      </w:r>
    </w:p>
    <w:p w14:paraId="2F58CEFD" w14:textId="77777777" w:rsidR="007B3072" w:rsidRPr="0053187C" w:rsidRDefault="00F82455" w:rsidP="007B3072">
      <w:pPr>
        <w:numPr>
          <w:ilvl w:val="1"/>
          <w:numId w:val="28"/>
        </w:numPr>
        <w:spacing w:after="120"/>
        <w:ind w:left="573" w:hanging="573"/>
        <w:rPr>
          <w:rFonts w:asciiTheme="minorHAnsi" w:hAnsiTheme="minorHAnsi" w:cstheme="minorHAnsi"/>
          <w:b/>
          <w:sz w:val="22"/>
          <w:szCs w:val="22"/>
        </w:rPr>
      </w:pPr>
      <w:r w:rsidRPr="0053187C">
        <w:rPr>
          <w:rFonts w:asciiTheme="minorHAnsi" w:hAnsiTheme="minorHAnsi" w:cstheme="minorHAnsi"/>
          <w:sz w:val="22"/>
          <w:szCs w:val="22"/>
        </w:rPr>
        <w:t xml:space="preserve">V případě, že bude </w:t>
      </w:r>
      <w:r w:rsidR="003B07F8"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požadovat změny v množství, rozsahu či kvalitě dodávek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 (</w:t>
      </w:r>
      <w:r w:rsidR="009D5E45">
        <w:rPr>
          <w:rFonts w:asciiTheme="minorHAnsi" w:hAnsiTheme="minorHAnsi" w:cstheme="minorHAnsi"/>
          <w:sz w:val="22"/>
          <w:szCs w:val="22"/>
        </w:rPr>
        <w:t>„</w:t>
      </w:r>
      <w:r w:rsidRPr="0053187C">
        <w:rPr>
          <w:rFonts w:asciiTheme="minorHAnsi" w:hAnsiTheme="minorHAnsi" w:cstheme="minorHAnsi"/>
          <w:sz w:val="22"/>
          <w:szCs w:val="22"/>
        </w:rPr>
        <w:t>vícepráce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 </w:t>
      </w:r>
      <w:r w:rsidR="009D5E45">
        <w:rPr>
          <w:rFonts w:asciiTheme="minorHAnsi" w:hAnsiTheme="minorHAnsi" w:cstheme="minorHAnsi"/>
          <w:sz w:val="22"/>
          <w:szCs w:val="22"/>
        </w:rPr>
        <w:t>„</w:t>
      </w:r>
      <w:r w:rsidRPr="0053187C">
        <w:rPr>
          <w:rFonts w:asciiTheme="minorHAnsi" w:hAnsiTheme="minorHAnsi" w:cstheme="minorHAnsi"/>
          <w:sz w:val="22"/>
          <w:szCs w:val="22"/>
        </w:rPr>
        <w:t>méněpráce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vystaví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na uvedené změny Změnový list, který bude uvedené změny specifikovat. Změnový list bude odsouhlasen </w:t>
      </w:r>
      <w:r w:rsidR="0031599B"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w:t>
      </w:r>
      <w:r w:rsidR="0031599B" w:rsidRPr="0053187C">
        <w:rPr>
          <w:rFonts w:asciiTheme="minorHAnsi" w:hAnsiTheme="minorHAnsi" w:cstheme="minorHAnsi"/>
          <w:sz w:val="22"/>
          <w:szCs w:val="22"/>
        </w:rPr>
        <w:t>Z</w:t>
      </w:r>
      <w:r w:rsidRPr="0053187C">
        <w:rPr>
          <w:rFonts w:asciiTheme="minorHAnsi" w:hAnsiTheme="minorHAnsi" w:cstheme="minorHAnsi"/>
          <w:sz w:val="22"/>
          <w:szCs w:val="22"/>
        </w:rPr>
        <w:t>hotovitelem</w:t>
      </w:r>
      <w:r w:rsidR="007B4CD7">
        <w:rPr>
          <w:rFonts w:asciiTheme="minorHAnsi" w:hAnsiTheme="minorHAnsi" w:cstheme="minorHAnsi"/>
          <w:sz w:val="22"/>
          <w:szCs w:val="22"/>
        </w:rPr>
        <w:t xml:space="preserve">, </w:t>
      </w:r>
      <w:r w:rsidRPr="0053187C">
        <w:rPr>
          <w:rFonts w:asciiTheme="minorHAnsi" w:hAnsiTheme="minorHAnsi" w:cstheme="minorHAnsi"/>
          <w:sz w:val="22"/>
          <w:szCs w:val="22"/>
        </w:rPr>
        <w:t>TD</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 xml:space="preserve"> </w:t>
      </w:r>
      <w:r w:rsidR="007B4CD7">
        <w:rPr>
          <w:rFonts w:asciiTheme="minorHAnsi" w:hAnsiTheme="minorHAnsi" w:cstheme="minorHAnsi"/>
          <w:sz w:val="22"/>
          <w:szCs w:val="22"/>
        </w:rPr>
        <w:t>a</w:t>
      </w:r>
      <w:r w:rsidRPr="0053187C">
        <w:rPr>
          <w:rFonts w:asciiTheme="minorHAnsi" w:hAnsiTheme="minorHAnsi" w:cstheme="minorHAnsi"/>
          <w:sz w:val="22"/>
          <w:szCs w:val="22"/>
        </w:rPr>
        <w:t xml:space="preserve"> projektantem, který zpracovával prováděcí projekt (</w:t>
      </w:r>
      <w:r w:rsidR="00671662">
        <w:rPr>
          <w:rFonts w:asciiTheme="minorHAnsi" w:hAnsiTheme="minorHAnsi" w:cstheme="minorHAnsi"/>
          <w:sz w:val="22"/>
          <w:szCs w:val="22"/>
        </w:rPr>
        <w:t xml:space="preserve">dále jen </w:t>
      </w:r>
      <w:r w:rsidR="003B07F8" w:rsidRPr="0053187C">
        <w:rPr>
          <w:rFonts w:asciiTheme="minorHAnsi" w:hAnsiTheme="minorHAnsi" w:cstheme="minorHAnsi"/>
          <w:sz w:val="22"/>
          <w:szCs w:val="22"/>
        </w:rPr>
        <w:t>„</w:t>
      </w:r>
      <w:r w:rsidRPr="0053187C">
        <w:rPr>
          <w:rFonts w:asciiTheme="minorHAnsi" w:hAnsiTheme="minorHAnsi" w:cstheme="minorHAnsi"/>
          <w:b/>
          <w:bCs/>
          <w:sz w:val="22"/>
          <w:szCs w:val="22"/>
        </w:rPr>
        <w:t>projektant</w:t>
      </w:r>
      <w:r w:rsidR="003B07F8" w:rsidRPr="0053187C">
        <w:rPr>
          <w:rFonts w:asciiTheme="minorHAnsi" w:hAnsiTheme="minorHAnsi" w:cstheme="minorHAnsi"/>
          <w:sz w:val="22"/>
          <w:szCs w:val="22"/>
        </w:rPr>
        <w:t>“</w:t>
      </w:r>
      <w:r w:rsidRPr="0053187C">
        <w:rPr>
          <w:rFonts w:asciiTheme="minorHAnsi" w:hAnsiTheme="minorHAnsi" w:cstheme="minorHAnsi"/>
          <w:sz w:val="22"/>
          <w:szCs w:val="22"/>
        </w:rPr>
        <w:t xml:space="preserve">), a bude použit pro úpravu ceny </w:t>
      </w:r>
      <w:r w:rsidR="0031599B"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Změnový list je podkladem k dodatku k této </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mlouv</w:t>
      </w:r>
      <w:r w:rsidR="003B07F8" w:rsidRPr="0053187C">
        <w:rPr>
          <w:rFonts w:asciiTheme="minorHAnsi" w:hAnsiTheme="minorHAnsi" w:cstheme="minorHAnsi"/>
          <w:sz w:val="22"/>
          <w:szCs w:val="22"/>
        </w:rPr>
        <w:t>ě</w:t>
      </w:r>
      <w:r w:rsidRPr="0053187C">
        <w:rPr>
          <w:rFonts w:asciiTheme="minorHAnsi" w:hAnsiTheme="minorHAnsi" w:cstheme="minorHAnsi"/>
          <w:sz w:val="22"/>
          <w:szCs w:val="22"/>
        </w:rPr>
        <w:t xml:space="preserve">, Změnovým listem je možno upravit pouze rozsah předmětu plnění této </w:t>
      </w:r>
      <w:r w:rsidR="0031599B" w:rsidRPr="0053187C">
        <w:rPr>
          <w:rFonts w:asciiTheme="minorHAnsi" w:hAnsiTheme="minorHAnsi" w:cstheme="minorHAnsi"/>
          <w:sz w:val="22"/>
          <w:szCs w:val="22"/>
        </w:rPr>
        <w:t>S</w:t>
      </w:r>
      <w:r w:rsidRPr="0053187C">
        <w:rPr>
          <w:rFonts w:asciiTheme="minorHAnsi" w:hAnsiTheme="minorHAnsi" w:cstheme="minorHAnsi"/>
          <w:sz w:val="22"/>
          <w:szCs w:val="22"/>
        </w:rPr>
        <w:t>mlouvy a jeho cenu, bez vlivu na</w:t>
      </w:r>
      <w:r w:rsidR="00763558">
        <w:rPr>
          <w:rFonts w:asciiTheme="minorHAnsi" w:hAnsiTheme="minorHAnsi" w:cstheme="minorHAnsi"/>
          <w:sz w:val="22"/>
          <w:szCs w:val="22"/>
        </w:rPr>
        <w:t> </w:t>
      </w:r>
      <w:r w:rsidRPr="0053187C">
        <w:rPr>
          <w:rFonts w:asciiTheme="minorHAnsi" w:hAnsiTheme="minorHAnsi" w:cstheme="minorHAnsi"/>
          <w:sz w:val="22"/>
          <w:szCs w:val="22"/>
        </w:rPr>
        <w:t>ostatní smluvní ujednání.</w:t>
      </w:r>
    </w:p>
    <w:p w14:paraId="7D098777" w14:textId="77777777" w:rsidR="001F48B0" w:rsidRPr="0053187C" w:rsidRDefault="00F82455" w:rsidP="007B3072">
      <w:pPr>
        <w:numPr>
          <w:ilvl w:val="1"/>
          <w:numId w:val="28"/>
        </w:numPr>
        <w:spacing w:after="120"/>
        <w:ind w:left="573" w:hanging="573"/>
        <w:rPr>
          <w:rFonts w:asciiTheme="minorHAnsi" w:hAnsiTheme="minorHAnsi" w:cstheme="minorHAnsi"/>
          <w:b/>
          <w:sz w:val="22"/>
          <w:szCs w:val="22"/>
        </w:rPr>
      </w:pPr>
      <w:r w:rsidRPr="0053187C">
        <w:rPr>
          <w:rFonts w:asciiTheme="minorHAnsi" w:hAnsiTheme="minorHAnsi" w:cstheme="minorHAnsi"/>
          <w:sz w:val="22"/>
          <w:szCs w:val="22"/>
        </w:rPr>
        <w:t xml:space="preserve">Pro ocenění víceprací ve Změnovém listu budou použity jednotkové ceny z rozpočtu </w:t>
      </w:r>
      <w:r w:rsidR="003B07F8"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 Pro případné </w:t>
      </w:r>
      <w:r w:rsidR="009D5E45">
        <w:rPr>
          <w:rFonts w:asciiTheme="minorHAnsi" w:hAnsiTheme="minorHAnsi" w:cstheme="minorHAnsi"/>
          <w:sz w:val="22"/>
          <w:szCs w:val="22"/>
        </w:rPr>
        <w:t>„</w:t>
      </w:r>
      <w:r w:rsidRPr="0053187C">
        <w:rPr>
          <w:rFonts w:asciiTheme="minorHAnsi" w:hAnsiTheme="minorHAnsi" w:cstheme="minorHAnsi"/>
          <w:sz w:val="22"/>
          <w:szCs w:val="22"/>
        </w:rPr>
        <w:t>vícepráce</w:t>
      </w:r>
      <w:r w:rsidR="009D5E45">
        <w:rPr>
          <w:rFonts w:asciiTheme="minorHAnsi" w:hAnsiTheme="minorHAnsi" w:cstheme="minorHAnsi"/>
          <w:sz w:val="22"/>
          <w:szCs w:val="22"/>
        </w:rPr>
        <w:t>“</w:t>
      </w:r>
      <w:r w:rsidRPr="0053187C">
        <w:rPr>
          <w:rFonts w:asciiTheme="minorHAnsi" w:hAnsiTheme="minorHAnsi" w:cstheme="minorHAnsi"/>
          <w:sz w:val="22"/>
          <w:szCs w:val="22"/>
        </w:rPr>
        <w:t xml:space="preserve"> v tomto rozpočtu neobsažené bude </w:t>
      </w:r>
      <w:r w:rsidR="003B07F8" w:rsidRPr="0053187C">
        <w:rPr>
          <w:rFonts w:asciiTheme="minorHAnsi" w:hAnsiTheme="minorHAnsi" w:cstheme="minorHAnsi"/>
          <w:sz w:val="22"/>
          <w:szCs w:val="22"/>
        </w:rPr>
        <w:t>Z</w:t>
      </w:r>
      <w:r w:rsidRPr="0053187C">
        <w:rPr>
          <w:rFonts w:asciiTheme="minorHAnsi" w:hAnsiTheme="minorHAnsi" w:cstheme="minorHAnsi"/>
          <w:sz w:val="22"/>
          <w:szCs w:val="22"/>
        </w:rPr>
        <w:t>hotovitelem navržena cena dle</w:t>
      </w:r>
      <w:r w:rsidR="00546B11">
        <w:rPr>
          <w:rFonts w:asciiTheme="minorHAnsi" w:hAnsiTheme="minorHAnsi" w:cstheme="minorHAnsi"/>
          <w:sz w:val="22"/>
          <w:szCs w:val="22"/>
        </w:rPr>
        <w:t> </w:t>
      </w:r>
      <w:r w:rsidRPr="0053187C">
        <w:rPr>
          <w:rFonts w:asciiTheme="minorHAnsi" w:hAnsiTheme="minorHAnsi" w:cstheme="minorHAnsi"/>
          <w:sz w:val="22"/>
          <w:szCs w:val="22"/>
        </w:rPr>
        <w:t xml:space="preserve">ceníku </w:t>
      </w:r>
      <w:r w:rsidRPr="001F48B0">
        <w:rPr>
          <w:rFonts w:asciiTheme="minorHAnsi" w:hAnsiTheme="minorHAnsi" w:cstheme="minorHAnsi"/>
          <w:sz w:val="22"/>
          <w:szCs w:val="22"/>
        </w:rPr>
        <w:t xml:space="preserve">URS Praha a.s., </w:t>
      </w:r>
      <w:r w:rsidR="00D86AB2" w:rsidRPr="001F48B0">
        <w:rPr>
          <w:rFonts w:asciiTheme="minorHAnsi" w:hAnsiTheme="minorHAnsi" w:cstheme="minorHAnsi"/>
          <w:sz w:val="22"/>
          <w:szCs w:val="22"/>
        </w:rPr>
        <w:t xml:space="preserve">aktuální </w:t>
      </w:r>
      <w:r w:rsidRPr="001F48B0">
        <w:rPr>
          <w:rFonts w:asciiTheme="minorHAnsi" w:hAnsiTheme="minorHAnsi" w:cstheme="minorHAnsi"/>
          <w:sz w:val="22"/>
          <w:szCs w:val="22"/>
        </w:rPr>
        <w:t>cenová úroveň. Ceny atypických prací budou kalkulovány dle</w:t>
      </w:r>
      <w:r w:rsidR="00546B11">
        <w:rPr>
          <w:rFonts w:asciiTheme="minorHAnsi" w:hAnsiTheme="minorHAnsi" w:cstheme="minorHAnsi"/>
          <w:sz w:val="22"/>
          <w:szCs w:val="22"/>
        </w:rPr>
        <w:t> </w:t>
      </w:r>
      <w:r w:rsidRPr="001F48B0">
        <w:rPr>
          <w:rFonts w:asciiTheme="minorHAnsi" w:hAnsiTheme="minorHAnsi" w:cstheme="minorHAnsi"/>
          <w:sz w:val="22"/>
          <w:szCs w:val="22"/>
        </w:rPr>
        <w:t>kalkulačního vzorce URS Praha a.s., včetně jejich oceňovacích podkladů a</w:t>
      </w:r>
      <w:r w:rsidR="00C3551B" w:rsidRPr="001F48B0">
        <w:rPr>
          <w:rFonts w:asciiTheme="minorHAnsi" w:hAnsiTheme="minorHAnsi" w:cstheme="minorHAnsi"/>
          <w:sz w:val="22"/>
          <w:szCs w:val="22"/>
        </w:rPr>
        <w:t> </w:t>
      </w:r>
      <w:r w:rsidRPr="001F48B0">
        <w:rPr>
          <w:rFonts w:asciiTheme="minorHAnsi" w:hAnsiTheme="minorHAnsi" w:cstheme="minorHAnsi"/>
          <w:sz w:val="22"/>
          <w:szCs w:val="22"/>
        </w:rPr>
        <w:t>rozsahu nepřímých nákladů pro ceníky v</w:t>
      </w:r>
      <w:r w:rsidR="00D86AB2" w:rsidRPr="001F48B0">
        <w:rPr>
          <w:rFonts w:asciiTheme="minorHAnsi" w:hAnsiTheme="minorHAnsi" w:cstheme="minorHAnsi"/>
          <w:sz w:val="22"/>
          <w:szCs w:val="22"/>
        </w:rPr>
        <w:t xml:space="preserve"> aktuální </w:t>
      </w:r>
      <w:r w:rsidRPr="001F48B0">
        <w:rPr>
          <w:rFonts w:asciiTheme="minorHAnsi" w:hAnsiTheme="minorHAnsi" w:cstheme="minorHAnsi"/>
          <w:sz w:val="22"/>
          <w:szCs w:val="22"/>
        </w:rPr>
        <w:t>cenové úrovni</w:t>
      </w:r>
      <w:r w:rsidRPr="0053187C">
        <w:rPr>
          <w:rFonts w:asciiTheme="minorHAnsi" w:hAnsiTheme="minorHAnsi" w:cstheme="minorHAnsi"/>
          <w:sz w:val="22"/>
          <w:szCs w:val="22"/>
        </w:rPr>
        <w:t xml:space="preserve">. Takto oceněný Změnový list bude předán </w:t>
      </w:r>
      <w:r w:rsidR="003B07F8"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ke schválení. Pro obě </w:t>
      </w:r>
      <w:r w:rsidR="003B07F8" w:rsidRPr="0053187C">
        <w:rPr>
          <w:rFonts w:asciiTheme="minorHAnsi" w:hAnsiTheme="minorHAnsi" w:cstheme="minorHAnsi"/>
          <w:sz w:val="22"/>
          <w:szCs w:val="22"/>
        </w:rPr>
        <w:t>S</w:t>
      </w:r>
      <w:r w:rsidRPr="0053187C">
        <w:rPr>
          <w:rFonts w:asciiTheme="minorHAnsi" w:hAnsiTheme="minorHAnsi" w:cstheme="minorHAnsi"/>
          <w:sz w:val="22"/>
          <w:szCs w:val="22"/>
        </w:rPr>
        <w:t>mluvní strany jsou závazné pouze předem písemně sjednané požadavky.</w:t>
      </w:r>
    </w:p>
    <w:p w14:paraId="719ECBFA" w14:textId="77777777" w:rsidR="001F48B0" w:rsidRPr="00AC3DDC" w:rsidRDefault="00F82455" w:rsidP="001F48B0">
      <w:pPr>
        <w:numPr>
          <w:ilvl w:val="1"/>
          <w:numId w:val="28"/>
        </w:numPr>
        <w:spacing w:after="120"/>
        <w:ind w:left="573" w:hanging="573"/>
        <w:rPr>
          <w:rFonts w:asciiTheme="minorHAnsi" w:hAnsiTheme="minorHAnsi" w:cstheme="minorHAnsi"/>
          <w:b/>
          <w:strike/>
          <w:sz w:val="22"/>
          <w:szCs w:val="22"/>
        </w:rPr>
      </w:pPr>
      <w:r w:rsidRPr="001F48B0">
        <w:rPr>
          <w:rFonts w:asciiTheme="minorHAnsi" w:hAnsiTheme="minorHAnsi" w:cstheme="minorHAnsi"/>
          <w:sz w:val="22"/>
          <w:szCs w:val="22"/>
        </w:rPr>
        <w:t>Zhotovitel potvrzuje, že sjednaná cena obsahuje</w:t>
      </w:r>
      <w:r w:rsidR="003F2A49">
        <w:rPr>
          <w:rFonts w:asciiTheme="minorHAnsi" w:hAnsiTheme="minorHAnsi" w:cstheme="minorHAnsi"/>
          <w:sz w:val="22"/>
          <w:szCs w:val="22"/>
        </w:rPr>
        <w:t xml:space="preserve"> </w:t>
      </w:r>
      <w:r w:rsidR="003F2A49" w:rsidRPr="001F48B0">
        <w:rPr>
          <w:rFonts w:asciiTheme="minorHAnsi" w:hAnsiTheme="minorHAnsi" w:cstheme="minorHAnsi"/>
          <w:sz w:val="22"/>
          <w:szCs w:val="22"/>
        </w:rPr>
        <w:t xml:space="preserve">mimo vlastní </w:t>
      </w:r>
      <w:r w:rsidR="003F2A49">
        <w:rPr>
          <w:rFonts w:asciiTheme="minorHAnsi" w:hAnsiTheme="minorHAnsi" w:cstheme="minorHAnsi"/>
          <w:sz w:val="22"/>
          <w:szCs w:val="22"/>
        </w:rPr>
        <w:t>D</w:t>
      </w:r>
      <w:r w:rsidR="003F2A49" w:rsidRPr="001F48B0">
        <w:rPr>
          <w:rFonts w:asciiTheme="minorHAnsi" w:hAnsiTheme="minorHAnsi" w:cstheme="minorHAnsi"/>
          <w:sz w:val="22"/>
          <w:szCs w:val="22"/>
        </w:rPr>
        <w:t>ílo</w:t>
      </w:r>
      <w:r w:rsidR="003F2A49">
        <w:rPr>
          <w:rFonts w:asciiTheme="minorHAnsi" w:hAnsiTheme="minorHAnsi" w:cstheme="minorHAnsi"/>
          <w:sz w:val="22"/>
          <w:szCs w:val="22"/>
        </w:rPr>
        <w:t xml:space="preserve"> i </w:t>
      </w:r>
      <w:r w:rsidRPr="001F48B0">
        <w:rPr>
          <w:rFonts w:asciiTheme="minorHAnsi" w:hAnsiTheme="minorHAnsi" w:cstheme="minorHAnsi"/>
          <w:sz w:val="22"/>
          <w:szCs w:val="22"/>
        </w:rPr>
        <w:t xml:space="preserve">veškeré </w:t>
      </w:r>
      <w:r w:rsidR="001F48B0" w:rsidRPr="001F48B0">
        <w:rPr>
          <w:rFonts w:asciiTheme="minorHAnsi" w:hAnsiTheme="minorHAnsi" w:cstheme="minorHAnsi"/>
          <w:sz w:val="22"/>
          <w:szCs w:val="22"/>
        </w:rPr>
        <w:t xml:space="preserve">nezbytné </w:t>
      </w:r>
      <w:r w:rsidRPr="001F48B0">
        <w:rPr>
          <w:rFonts w:asciiTheme="minorHAnsi" w:hAnsiTheme="minorHAnsi" w:cstheme="minorHAnsi"/>
          <w:sz w:val="22"/>
          <w:szCs w:val="22"/>
        </w:rPr>
        <w:t>náklady</w:t>
      </w:r>
      <w:r w:rsidR="008B7A6C" w:rsidRPr="001F48B0">
        <w:rPr>
          <w:rFonts w:asciiTheme="minorHAnsi" w:hAnsiTheme="minorHAnsi" w:cstheme="minorHAnsi"/>
          <w:sz w:val="22"/>
          <w:szCs w:val="22"/>
        </w:rPr>
        <w:t>.</w:t>
      </w:r>
    </w:p>
    <w:p w14:paraId="74041773" w14:textId="77777777" w:rsidR="003C6DD5" w:rsidRPr="00F37617" w:rsidRDefault="003C6DD5" w:rsidP="00AC3DDC">
      <w:pPr>
        <w:spacing w:after="120"/>
        <w:ind w:left="573"/>
        <w:rPr>
          <w:rFonts w:asciiTheme="minorHAnsi" w:hAnsiTheme="minorHAnsi" w:cstheme="minorHAnsi"/>
          <w:b/>
          <w:strike/>
          <w:sz w:val="22"/>
          <w:szCs w:val="22"/>
        </w:rPr>
      </w:pPr>
    </w:p>
    <w:p w14:paraId="35498224" w14:textId="77777777" w:rsidR="003B399D" w:rsidRPr="0053187C" w:rsidRDefault="00F82455" w:rsidP="00F37617">
      <w:pPr>
        <w:pStyle w:val="Nzev"/>
        <w:numPr>
          <w:ilvl w:val="0"/>
          <w:numId w:val="28"/>
        </w:numPr>
        <w:suppressAutoHyphens/>
        <w:spacing w:after="120"/>
        <w:rPr>
          <w:rFonts w:asciiTheme="minorHAnsi" w:hAnsiTheme="minorHAnsi" w:cstheme="minorHAnsi"/>
          <w:bCs/>
          <w:sz w:val="22"/>
          <w:szCs w:val="22"/>
          <w:lang w:eastAsia="ar-SA"/>
        </w:rPr>
      </w:pPr>
      <w:r w:rsidRPr="00660D05">
        <w:rPr>
          <w:rFonts w:asciiTheme="minorHAnsi" w:hAnsiTheme="minorHAnsi" w:cstheme="minorHAnsi"/>
          <w:sz w:val="22"/>
          <w:szCs w:val="22"/>
        </w:rPr>
        <w:t xml:space="preserve"> </w:t>
      </w:r>
      <w:r w:rsidR="001F48B0" w:rsidRPr="00660D05" w:rsidDel="001F48B0">
        <w:rPr>
          <w:rFonts w:asciiTheme="minorHAnsi" w:hAnsiTheme="minorHAnsi" w:cstheme="minorHAnsi"/>
          <w:sz w:val="22"/>
          <w:szCs w:val="22"/>
        </w:rPr>
        <w:t xml:space="preserve"> </w:t>
      </w:r>
      <w:r w:rsidR="003B399D" w:rsidRPr="0053187C">
        <w:rPr>
          <w:rFonts w:asciiTheme="minorHAnsi" w:hAnsiTheme="minorHAnsi" w:cstheme="minorHAnsi"/>
          <w:bCs/>
          <w:sz w:val="22"/>
          <w:szCs w:val="22"/>
          <w:lang w:eastAsia="ar-SA"/>
        </w:rPr>
        <w:t>Staveniště</w:t>
      </w:r>
    </w:p>
    <w:p w14:paraId="601270C0"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je povinen zajistit řádné vytyčení staveniště a během výstavby řádně pečovat o základní směrové a výškové body, a to až do doby předání díla Objednateli. Zhotovitel si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svoje náklady zajistí i podrobné vytyčení jednotlivých stavebních objektů a odpovídá za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jejich správnost.</w:t>
      </w:r>
    </w:p>
    <w:p w14:paraId="3E7C4F24"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w:t>
      </w:r>
      <w:r w:rsidR="003F2A49">
        <w:rPr>
          <w:rFonts w:asciiTheme="minorHAnsi" w:hAnsiTheme="minorHAnsi" w:cstheme="minorHAnsi"/>
          <w:sz w:val="22"/>
          <w:szCs w:val="22"/>
        </w:rPr>
        <w:t xml:space="preserve">si </w:t>
      </w:r>
      <w:r w:rsidR="00F37617">
        <w:rPr>
          <w:rFonts w:asciiTheme="minorHAnsi" w:hAnsiTheme="minorHAnsi" w:cstheme="minorHAnsi"/>
          <w:sz w:val="22"/>
          <w:szCs w:val="22"/>
        </w:rPr>
        <w:t xml:space="preserve">samostatně zajistí </w:t>
      </w:r>
      <w:r w:rsidR="00F37617" w:rsidRPr="00F37617">
        <w:rPr>
          <w:rFonts w:asciiTheme="minorHAnsi" w:hAnsiTheme="minorHAnsi" w:cstheme="minorHAnsi"/>
          <w:sz w:val="22"/>
          <w:szCs w:val="22"/>
        </w:rPr>
        <w:t xml:space="preserve">vytýčení všech podzemních sítí dotčených </w:t>
      </w:r>
      <w:r w:rsidR="00F37617">
        <w:rPr>
          <w:rFonts w:asciiTheme="minorHAnsi" w:hAnsiTheme="minorHAnsi" w:cstheme="minorHAnsi"/>
          <w:sz w:val="22"/>
          <w:szCs w:val="22"/>
        </w:rPr>
        <w:t>S</w:t>
      </w:r>
      <w:r w:rsidR="00F37617" w:rsidRPr="00F37617">
        <w:rPr>
          <w:rFonts w:asciiTheme="minorHAnsi" w:hAnsiTheme="minorHAnsi" w:cstheme="minorHAnsi"/>
          <w:sz w:val="22"/>
          <w:szCs w:val="22"/>
        </w:rPr>
        <w:t>tavbou</w:t>
      </w:r>
      <w:r w:rsidR="00F37617">
        <w:rPr>
          <w:rFonts w:asciiTheme="minorHAnsi" w:hAnsiTheme="minorHAnsi" w:cstheme="minorHAnsi"/>
          <w:sz w:val="22"/>
          <w:szCs w:val="22"/>
        </w:rPr>
        <w:t>.</w:t>
      </w:r>
    </w:p>
    <w:p w14:paraId="41F4E64E"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Veškerá potřebná povolení k užívání veřejných ploch, případně překopů komunikací, zajišťuje Zhotovitel a nese veškeré náklady s tímto spojené. Tyto náklady jsou součástí sjednané ceny Díla.</w:t>
      </w:r>
    </w:p>
    <w:p w14:paraId="6B340A16"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v souvislosti se zahájením prací </w:t>
      </w:r>
      <w:r w:rsidR="00515B52">
        <w:rPr>
          <w:rFonts w:asciiTheme="minorHAnsi" w:hAnsiTheme="minorHAnsi" w:cstheme="minorHAnsi"/>
          <w:sz w:val="22"/>
          <w:szCs w:val="22"/>
        </w:rPr>
        <w:t xml:space="preserve">na </w:t>
      </w:r>
      <w:r w:rsidRPr="0053187C">
        <w:rPr>
          <w:rFonts w:asciiTheme="minorHAnsi" w:hAnsiTheme="minorHAnsi" w:cstheme="minorHAnsi"/>
          <w:sz w:val="22"/>
          <w:szCs w:val="22"/>
        </w:rPr>
        <w:t>staveništ</w:t>
      </w:r>
      <w:r w:rsidR="00515B52">
        <w:rPr>
          <w:rFonts w:asciiTheme="minorHAnsi" w:hAnsiTheme="minorHAnsi" w:cstheme="minorHAnsi"/>
          <w:sz w:val="22"/>
          <w:szCs w:val="22"/>
        </w:rPr>
        <w:t>i</w:t>
      </w:r>
      <w:r w:rsidRPr="0053187C">
        <w:rPr>
          <w:rFonts w:asciiTheme="minorHAnsi" w:hAnsiTheme="minorHAnsi" w:cs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14:paraId="4673E055"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14:paraId="6671FDE9" w14:textId="77777777" w:rsidR="003B399D" w:rsidRPr="0053187C" w:rsidRDefault="003B399D" w:rsidP="003B399D">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Zhotovitel zajistí střežení staveniště a v případě potřeby i jeho oplocení nebo jiné vhodné zabezpečení. Zhotovitel účinně zamezí přístupu na lešení nepovolaným osobám. Náklady s tím spojené jsou zahrnuty ve sjednané ceně Díla.</w:t>
      </w:r>
    </w:p>
    <w:p w14:paraId="3E26B61A" w14:textId="77777777" w:rsidR="003B399D" w:rsidRPr="00F37617" w:rsidRDefault="003B399D" w:rsidP="003B399D">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si zajistí na vlastní náklady odběrná místa energií včetně případného měření odběrů a uhradí odběry energie.</w:t>
      </w:r>
    </w:p>
    <w:p w14:paraId="6E24D0D8" w14:textId="77777777" w:rsidR="00141049" w:rsidRDefault="003B399D" w:rsidP="00421402">
      <w:pPr>
        <w:pStyle w:val="Odstavecseseznamem"/>
        <w:numPr>
          <w:ilvl w:val="1"/>
          <w:numId w:val="28"/>
        </w:numPr>
        <w:spacing w:after="36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se zavazuje označit viditelně místo plnění tak, aby z tohoto označení byly patrné následující údaje vztahující se k provádění předmětu díla, zejména: sídlo a název firmy, telefon, jméno, příjmení a funkci osoby, která stavbu dozoruje ze strany Zhotovitele, termín zahájení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ukončení stavebních prací.</w:t>
      </w:r>
    </w:p>
    <w:p w14:paraId="0CF38658" w14:textId="77777777" w:rsidR="00EC2B94" w:rsidRPr="0053187C" w:rsidRDefault="00F82455" w:rsidP="00F9515F">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Termíny plnění</w:t>
      </w:r>
    </w:p>
    <w:p w14:paraId="7575945D" w14:textId="77777777" w:rsidR="00875271" w:rsidRPr="00875271" w:rsidRDefault="00875271"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Plnění </w:t>
      </w:r>
      <w:r>
        <w:rPr>
          <w:rFonts w:asciiTheme="minorHAnsi" w:hAnsiTheme="minorHAnsi" w:cstheme="minorHAnsi"/>
          <w:bCs/>
          <w:sz w:val="22"/>
          <w:szCs w:val="22"/>
        </w:rPr>
        <w:t>Díla</w:t>
      </w:r>
      <w:r w:rsidRPr="00875271">
        <w:rPr>
          <w:rFonts w:asciiTheme="minorHAnsi" w:hAnsiTheme="minorHAnsi" w:cstheme="minorHAnsi"/>
          <w:bCs/>
          <w:sz w:val="22"/>
          <w:szCs w:val="22"/>
        </w:rPr>
        <w:t xml:space="preserve"> bude zahájeno na písemnou výzvu </w:t>
      </w:r>
      <w:r>
        <w:rPr>
          <w:rFonts w:asciiTheme="minorHAnsi" w:hAnsiTheme="minorHAnsi" w:cstheme="minorHAnsi"/>
          <w:bCs/>
          <w:sz w:val="22"/>
          <w:szCs w:val="22"/>
        </w:rPr>
        <w:t>O</w:t>
      </w:r>
      <w:r w:rsidRPr="00875271">
        <w:rPr>
          <w:rFonts w:asciiTheme="minorHAnsi" w:hAnsiTheme="minorHAnsi" w:cstheme="minorHAnsi"/>
          <w:bCs/>
          <w:sz w:val="22"/>
          <w:szCs w:val="22"/>
        </w:rPr>
        <w:t>bjednatele</w:t>
      </w:r>
      <w:r>
        <w:rPr>
          <w:rFonts w:asciiTheme="minorHAnsi" w:hAnsiTheme="minorHAnsi" w:cstheme="minorHAnsi"/>
          <w:bCs/>
          <w:sz w:val="22"/>
          <w:szCs w:val="22"/>
        </w:rPr>
        <w:t xml:space="preserve"> </w:t>
      </w:r>
      <w:r w:rsidRPr="00875271">
        <w:rPr>
          <w:rFonts w:asciiTheme="minorHAnsi" w:hAnsiTheme="minorHAnsi" w:cstheme="minorHAnsi"/>
          <w:bCs/>
          <w:sz w:val="22"/>
          <w:szCs w:val="22"/>
        </w:rPr>
        <w:t xml:space="preserve">po </w:t>
      </w:r>
      <w:r>
        <w:rPr>
          <w:rFonts w:asciiTheme="minorHAnsi" w:hAnsiTheme="minorHAnsi" w:cstheme="minorHAnsi"/>
          <w:bCs/>
          <w:sz w:val="22"/>
          <w:szCs w:val="22"/>
        </w:rPr>
        <w:t xml:space="preserve">nabytí účinnosti této </w:t>
      </w:r>
      <w:r w:rsidRPr="00875271">
        <w:rPr>
          <w:rFonts w:asciiTheme="minorHAnsi" w:hAnsiTheme="minorHAnsi" w:cstheme="minorHAnsi"/>
          <w:bCs/>
          <w:sz w:val="22"/>
          <w:szCs w:val="22"/>
        </w:rPr>
        <w:t xml:space="preserve">Smlouvy </w:t>
      </w:r>
      <w:r>
        <w:rPr>
          <w:rFonts w:asciiTheme="minorHAnsi" w:hAnsiTheme="minorHAnsi" w:cstheme="minorHAnsi"/>
          <w:bCs/>
          <w:sz w:val="22"/>
          <w:szCs w:val="22"/>
        </w:rPr>
        <w:t xml:space="preserve">(výzva může být učiněna </w:t>
      </w:r>
      <w:r w:rsidRPr="00875271">
        <w:rPr>
          <w:rFonts w:asciiTheme="minorHAnsi" w:hAnsiTheme="minorHAnsi" w:cstheme="minorHAnsi"/>
          <w:bCs/>
          <w:sz w:val="22"/>
          <w:szCs w:val="22"/>
        </w:rPr>
        <w:t>např. prostřednictvím e-mailu).</w:t>
      </w:r>
    </w:p>
    <w:p w14:paraId="3AC9AF0B" w14:textId="5B90A095" w:rsidR="00FF7AE2" w:rsidRPr="00875271"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Zhotovitel se zavazuje celé </w:t>
      </w:r>
      <w:r w:rsidR="00CB7B2E"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vč. </w:t>
      </w:r>
      <w:r w:rsidR="00CB7B2E" w:rsidRPr="00875271">
        <w:rPr>
          <w:rFonts w:asciiTheme="minorHAnsi" w:hAnsiTheme="minorHAnsi" w:cstheme="minorHAnsi"/>
          <w:bCs/>
          <w:sz w:val="22"/>
          <w:szCs w:val="22"/>
        </w:rPr>
        <w:t>O</w:t>
      </w:r>
      <w:r w:rsidRPr="00875271">
        <w:rPr>
          <w:rFonts w:asciiTheme="minorHAnsi" w:hAnsiTheme="minorHAnsi" w:cstheme="minorHAnsi"/>
          <w:bCs/>
          <w:sz w:val="22"/>
          <w:szCs w:val="22"/>
        </w:rPr>
        <w:t>bjednatelem požadovaných změn, řádně zahájit, zhotovit</w:t>
      </w:r>
      <w:r w:rsidR="00184B5B">
        <w:rPr>
          <w:rFonts w:asciiTheme="minorHAnsi" w:hAnsiTheme="minorHAnsi" w:cstheme="minorHAnsi"/>
          <w:bCs/>
          <w:sz w:val="22"/>
          <w:szCs w:val="22"/>
        </w:rPr>
        <w:t> </w:t>
      </w:r>
      <w:r w:rsidRPr="00875271">
        <w:rPr>
          <w:rFonts w:asciiTheme="minorHAnsi" w:hAnsiTheme="minorHAnsi" w:cstheme="minorHAnsi"/>
          <w:bCs/>
          <w:sz w:val="22"/>
          <w:szCs w:val="22"/>
        </w:rPr>
        <w:t>a</w:t>
      </w:r>
      <w:r w:rsidR="00007897"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předat </w:t>
      </w:r>
      <w:r w:rsidR="00CB7B2E" w:rsidRPr="00801988">
        <w:rPr>
          <w:rFonts w:asciiTheme="minorHAnsi" w:hAnsiTheme="minorHAnsi" w:cstheme="minorHAnsi"/>
          <w:bCs/>
          <w:sz w:val="22"/>
          <w:szCs w:val="22"/>
        </w:rPr>
        <w:t>O</w:t>
      </w:r>
      <w:r w:rsidRPr="00801988">
        <w:rPr>
          <w:rFonts w:asciiTheme="minorHAnsi" w:hAnsiTheme="minorHAnsi" w:cstheme="minorHAnsi"/>
          <w:bCs/>
          <w:sz w:val="22"/>
          <w:szCs w:val="22"/>
        </w:rPr>
        <w:t>bjednateli v těchto termínech:</w:t>
      </w:r>
    </w:p>
    <w:p w14:paraId="664D0B31" w14:textId="77777777" w:rsidR="009E0F48" w:rsidRPr="0053187C" w:rsidRDefault="00F82455" w:rsidP="00C322D5">
      <w:pPr>
        <w:numPr>
          <w:ilvl w:val="1"/>
          <w:numId w:val="19"/>
        </w:numPr>
        <w:overflowPunct w:val="0"/>
        <w:autoSpaceDE w:val="0"/>
        <w:autoSpaceDN w:val="0"/>
        <w:adjustRightInd w:val="0"/>
        <w:spacing w:after="120"/>
        <w:ind w:left="851" w:right="-567" w:hanging="284"/>
        <w:jc w:val="left"/>
        <w:rPr>
          <w:rFonts w:asciiTheme="minorHAnsi" w:hAnsiTheme="minorHAnsi" w:cstheme="minorHAnsi"/>
          <w:sz w:val="22"/>
          <w:szCs w:val="22"/>
        </w:rPr>
      </w:pPr>
      <w:r w:rsidRPr="0053187C">
        <w:rPr>
          <w:rFonts w:asciiTheme="minorHAnsi" w:hAnsiTheme="minorHAnsi" w:cstheme="minorHAnsi"/>
          <w:sz w:val="22"/>
          <w:szCs w:val="22"/>
        </w:rPr>
        <w:t>Termín zahájení prací:</w:t>
      </w:r>
    </w:p>
    <w:p w14:paraId="34B33A9B" w14:textId="2743781E" w:rsidR="009E0F48" w:rsidRPr="00024D66" w:rsidRDefault="00F82455" w:rsidP="00F37617">
      <w:pPr>
        <w:pStyle w:val="Odstavecseseznamem"/>
        <w:numPr>
          <w:ilvl w:val="0"/>
          <w:numId w:val="13"/>
        </w:numPr>
        <w:overflowPunct w:val="0"/>
        <w:autoSpaceDE w:val="0"/>
        <w:autoSpaceDN w:val="0"/>
        <w:adjustRightInd w:val="0"/>
        <w:spacing w:after="120"/>
        <w:ind w:left="1134" w:hanging="35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do 5 </w:t>
      </w:r>
      <w:r w:rsidRPr="00024D66">
        <w:rPr>
          <w:rFonts w:asciiTheme="minorHAnsi" w:hAnsiTheme="minorHAnsi" w:cstheme="minorHAnsi"/>
          <w:sz w:val="22"/>
          <w:szCs w:val="22"/>
        </w:rPr>
        <w:t>kalendářních dnů ode dne předání staveniště (předpoklad</w:t>
      </w:r>
      <w:r w:rsidR="00801988" w:rsidRPr="00024D66">
        <w:rPr>
          <w:rFonts w:asciiTheme="minorHAnsi" w:hAnsiTheme="minorHAnsi" w:cstheme="minorHAnsi"/>
          <w:sz w:val="22"/>
          <w:szCs w:val="22"/>
        </w:rPr>
        <w:t xml:space="preserve"> zahájení prací</w:t>
      </w:r>
      <w:r w:rsidRPr="00024D66">
        <w:rPr>
          <w:rFonts w:asciiTheme="minorHAnsi" w:hAnsiTheme="minorHAnsi" w:cstheme="minorHAnsi"/>
          <w:sz w:val="22"/>
          <w:szCs w:val="22"/>
        </w:rPr>
        <w:t>:</w:t>
      </w:r>
      <w:r w:rsidR="0027339D" w:rsidRPr="00024D66">
        <w:rPr>
          <w:rFonts w:asciiTheme="minorHAnsi" w:hAnsiTheme="minorHAnsi" w:cstheme="minorHAnsi"/>
          <w:sz w:val="22"/>
          <w:szCs w:val="22"/>
        </w:rPr>
        <w:t xml:space="preserve"> </w:t>
      </w:r>
      <w:r w:rsidR="00DA716D">
        <w:rPr>
          <w:rFonts w:asciiTheme="minorHAnsi" w:hAnsiTheme="minorHAnsi" w:cstheme="minorHAnsi"/>
          <w:sz w:val="22"/>
          <w:szCs w:val="22"/>
        </w:rPr>
        <w:t>28.02</w:t>
      </w:r>
      <w:r w:rsidR="00875271" w:rsidRPr="00024D66">
        <w:rPr>
          <w:rFonts w:asciiTheme="minorHAnsi" w:hAnsiTheme="minorHAnsi" w:cstheme="minorHAnsi"/>
          <w:sz w:val="22"/>
          <w:szCs w:val="22"/>
        </w:rPr>
        <w:t>.</w:t>
      </w:r>
      <w:r w:rsidR="00546B11" w:rsidRPr="00024D66">
        <w:rPr>
          <w:rFonts w:asciiTheme="minorHAnsi" w:hAnsiTheme="minorHAnsi" w:cstheme="minorHAnsi"/>
          <w:sz w:val="22"/>
          <w:szCs w:val="22"/>
        </w:rPr>
        <w:t> </w:t>
      </w:r>
      <w:r w:rsidR="00F37617" w:rsidRPr="00024D66">
        <w:rPr>
          <w:rFonts w:asciiTheme="minorHAnsi" w:hAnsiTheme="minorHAnsi" w:cstheme="minorHAnsi"/>
          <w:sz w:val="22"/>
          <w:szCs w:val="22"/>
        </w:rPr>
        <w:t>2</w:t>
      </w:r>
      <w:r w:rsidR="00875271" w:rsidRPr="00024D66">
        <w:rPr>
          <w:rFonts w:asciiTheme="minorHAnsi" w:hAnsiTheme="minorHAnsi" w:cstheme="minorHAnsi"/>
          <w:sz w:val="22"/>
          <w:szCs w:val="22"/>
        </w:rPr>
        <w:t>02</w:t>
      </w:r>
      <w:r w:rsidR="001E0E90">
        <w:rPr>
          <w:rFonts w:asciiTheme="minorHAnsi" w:hAnsiTheme="minorHAnsi" w:cstheme="minorHAnsi"/>
          <w:sz w:val="22"/>
          <w:szCs w:val="22"/>
        </w:rPr>
        <w:t>2</w:t>
      </w:r>
      <w:r w:rsidRPr="00024D66">
        <w:rPr>
          <w:rFonts w:asciiTheme="minorHAnsi" w:hAnsiTheme="minorHAnsi" w:cstheme="minorHAnsi"/>
          <w:sz w:val="22"/>
          <w:szCs w:val="22"/>
        </w:rPr>
        <w:t>)</w:t>
      </w:r>
    </w:p>
    <w:p w14:paraId="5ADC240C" w14:textId="364461CA" w:rsidR="00DC7849" w:rsidRPr="00024D66" w:rsidRDefault="00DC7849" w:rsidP="00F37617">
      <w:pPr>
        <w:overflowPunct w:val="0"/>
        <w:autoSpaceDE w:val="0"/>
        <w:autoSpaceDN w:val="0"/>
        <w:adjustRightInd w:val="0"/>
        <w:spacing w:after="120"/>
        <w:ind w:left="777"/>
        <w:rPr>
          <w:rFonts w:asciiTheme="minorHAnsi" w:hAnsiTheme="minorHAnsi" w:cstheme="minorHAnsi"/>
          <w:sz w:val="22"/>
          <w:szCs w:val="22"/>
        </w:rPr>
      </w:pPr>
      <w:r w:rsidRPr="00024D66">
        <w:rPr>
          <w:rFonts w:asciiTheme="minorHAnsi" w:hAnsiTheme="minorHAnsi" w:cstheme="minorHAnsi"/>
          <w:sz w:val="22"/>
          <w:szCs w:val="22"/>
        </w:rPr>
        <w:t xml:space="preserve">Předání staveniště bude provedeno na </w:t>
      </w:r>
      <w:r w:rsidR="00801988" w:rsidRPr="00024D66">
        <w:rPr>
          <w:rFonts w:asciiTheme="minorHAnsi" w:hAnsiTheme="minorHAnsi" w:cstheme="minorHAnsi"/>
          <w:sz w:val="22"/>
          <w:szCs w:val="22"/>
        </w:rPr>
        <w:t xml:space="preserve">písemnou </w:t>
      </w:r>
      <w:r w:rsidRPr="00024D66">
        <w:rPr>
          <w:rFonts w:asciiTheme="minorHAnsi" w:hAnsiTheme="minorHAnsi" w:cstheme="minorHAnsi"/>
          <w:sz w:val="22"/>
          <w:szCs w:val="22"/>
        </w:rPr>
        <w:t xml:space="preserve">výzvu </w:t>
      </w:r>
      <w:r w:rsidR="00DF2EC7" w:rsidRPr="00024D66">
        <w:rPr>
          <w:rFonts w:asciiTheme="minorHAnsi" w:hAnsiTheme="minorHAnsi" w:cstheme="minorHAnsi"/>
          <w:sz w:val="22"/>
          <w:szCs w:val="22"/>
        </w:rPr>
        <w:t>O</w:t>
      </w:r>
      <w:r w:rsidRPr="00024D66">
        <w:rPr>
          <w:rFonts w:asciiTheme="minorHAnsi" w:hAnsiTheme="minorHAnsi" w:cstheme="minorHAnsi"/>
          <w:sz w:val="22"/>
          <w:szCs w:val="22"/>
        </w:rPr>
        <w:t xml:space="preserve">bjednatele, a to do </w:t>
      </w:r>
      <w:r w:rsidR="009F335C" w:rsidRPr="00024D66">
        <w:rPr>
          <w:rFonts w:asciiTheme="minorHAnsi" w:hAnsiTheme="minorHAnsi" w:cstheme="minorHAnsi"/>
          <w:sz w:val="22"/>
          <w:szCs w:val="22"/>
        </w:rPr>
        <w:t>1</w:t>
      </w:r>
      <w:r w:rsidR="00801988" w:rsidRPr="00024D66">
        <w:rPr>
          <w:rFonts w:asciiTheme="minorHAnsi" w:hAnsiTheme="minorHAnsi" w:cstheme="minorHAnsi"/>
          <w:sz w:val="22"/>
          <w:szCs w:val="22"/>
        </w:rPr>
        <w:t xml:space="preserve"> </w:t>
      </w:r>
      <w:r w:rsidRPr="00024D66">
        <w:rPr>
          <w:rFonts w:asciiTheme="minorHAnsi" w:hAnsiTheme="minorHAnsi" w:cstheme="minorHAnsi"/>
          <w:sz w:val="22"/>
          <w:szCs w:val="22"/>
        </w:rPr>
        <w:t>týdn</w:t>
      </w:r>
      <w:r w:rsidR="009F335C" w:rsidRPr="00024D66">
        <w:rPr>
          <w:rFonts w:asciiTheme="minorHAnsi" w:hAnsiTheme="minorHAnsi" w:cstheme="minorHAnsi"/>
          <w:sz w:val="22"/>
          <w:szCs w:val="22"/>
        </w:rPr>
        <w:t>e</w:t>
      </w:r>
      <w:r w:rsidR="00C13580" w:rsidRPr="00024D66">
        <w:rPr>
          <w:rFonts w:asciiTheme="minorHAnsi" w:hAnsiTheme="minorHAnsi" w:cstheme="minorHAnsi"/>
          <w:sz w:val="22"/>
          <w:szCs w:val="22"/>
        </w:rPr>
        <w:t xml:space="preserve"> ode dne doručení této výzvy</w:t>
      </w:r>
      <w:r w:rsidR="002577DB" w:rsidRPr="00024D66">
        <w:rPr>
          <w:rFonts w:asciiTheme="minorHAnsi" w:hAnsiTheme="minorHAnsi" w:cstheme="minorHAnsi"/>
          <w:sz w:val="22"/>
          <w:szCs w:val="22"/>
        </w:rPr>
        <w:t xml:space="preserve"> </w:t>
      </w:r>
      <w:r w:rsidR="00DF2EC7" w:rsidRPr="00024D66">
        <w:rPr>
          <w:rFonts w:asciiTheme="minorHAnsi" w:hAnsiTheme="minorHAnsi" w:cstheme="minorHAnsi"/>
          <w:sz w:val="22"/>
          <w:szCs w:val="22"/>
        </w:rPr>
        <w:t>Z</w:t>
      </w:r>
      <w:r w:rsidR="002577DB" w:rsidRPr="00024D66">
        <w:rPr>
          <w:rFonts w:asciiTheme="minorHAnsi" w:hAnsiTheme="minorHAnsi" w:cstheme="minorHAnsi"/>
          <w:sz w:val="22"/>
          <w:szCs w:val="22"/>
        </w:rPr>
        <w:t>hotoviteli</w:t>
      </w:r>
      <w:r w:rsidRPr="00024D66">
        <w:rPr>
          <w:rFonts w:asciiTheme="minorHAnsi" w:hAnsiTheme="minorHAnsi" w:cstheme="minorHAnsi"/>
          <w:sz w:val="22"/>
          <w:szCs w:val="22"/>
        </w:rPr>
        <w:t xml:space="preserve">. </w:t>
      </w:r>
      <w:r w:rsidR="00801988" w:rsidRPr="00024D66">
        <w:rPr>
          <w:rFonts w:asciiTheme="minorHAnsi" w:hAnsiTheme="minorHAnsi" w:cstheme="minorHAnsi"/>
          <w:sz w:val="22"/>
          <w:szCs w:val="22"/>
        </w:rPr>
        <w:t xml:space="preserve">Tato </w:t>
      </w:r>
      <w:r w:rsidR="00801988" w:rsidRPr="00024D66">
        <w:rPr>
          <w:rFonts w:asciiTheme="minorHAnsi" w:hAnsiTheme="minorHAnsi" w:cstheme="minorHAnsi"/>
          <w:bCs/>
          <w:sz w:val="22"/>
          <w:szCs w:val="22"/>
        </w:rPr>
        <w:t>výzva může být učiněna např. prostřednictvím e-mailu.</w:t>
      </w:r>
      <w:r w:rsidR="0027339D" w:rsidRPr="00024D66">
        <w:rPr>
          <w:rFonts w:asciiTheme="minorHAnsi" w:hAnsiTheme="minorHAnsi" w:cstheme="minorHAnsi"/>
          <w:sz w:val="22"/>
          <w:szCs w:val="22"/>
        </w:rPr>
        <w:t xml:space="preserve"> </w:t>
      </w:r>
    </w:p>
    <w:p w14:paraId="4A5FD519" w14:textId="77777777" w:rsidR="009E0F48" w:rsidRPr="00024D66" w:rsidRDefault="00007897" w:rsidP="00C322D5">
      <w:pPr>
        <w:numPr>
          <w:ilvl w:val="1"/>
          <w:numId w:val="19"/>
        </w:numPr>
        <w:overflowPunct w:val="0"/>
        <w:autoSpaceDE w:val="0"/>
        <w:autoSpaceDN w:val="0"/>
        <w:adjustRightInd w:val="0"/>
        <w:spacing w:after="120"/>
        <w:ind w:left="851" w:hanging="284"/>
        <w:rPr>
          <w:rFonts w:asciiTheme="minorHAnsi" w:hAnsiTheme="minorHAnsi" w:cstheme="minorHAnsi"/>
          <w:sz w:val="22"/>
          <w:szCs w:val="22"/>
        </w:rPr>
      </w:pPr>
      <w:r w:rsidRPr="00024D66">
        <w:rPr>
          <w:rFonts w:asciiTheme="minorHAnsi" w:hAnsiTheme="minorHAnsi" w:cstheme="minorHAnsi"/>
          <w:sz w:val="22"/>
          <w:szCs w:val="22"/>
        </w:rPr>
        <w:t>Předpokládaný t</w:t>
      </w:r>
      <w:r w:rsidR="00F82455" w:rsidRPr="00024D66">
        <w:rPr>
          <w:rFonts w:asciiTheme="minorHAnsi" w:hAnsiTheme="minorHAnsi" w:cstheme="minorHAnsi"/>
          <w:sz w:val="22"/>
          <w:szCs w:val="22"/>
        </w:rPr>
        <w:t xml:space="preserve">ermín předání </w:t>
      </w:r>
      <w:r w:rsidR="00E41593" w:rsidRPr="00024D66">
        <w:rPr>
          <w:rFonts w:asciiTheme="minorHAnsi" w:hAnsiTheme="minorHAnsi" w:cstheme="minorHAnsi"/>
          <w:sz w:val="22"/>
          <w:szCs w:val="22"/>
        </w:rPr>
        <w:t xml:space="preserve">a převzetí </w:t>
      </w:r>
      <w:r w:rsidR="00D86AB2" w:rsidRPr="00024D66">
        <w:rPr>
          <w:rFonts w:asciiTheme="minorHAnsi" w:hAnsiTheme="minorHAnsi" w:cstheme="minorHAnsi"/>
          <w:sz w:val="22"/>
          <w:szCs w:val="22"/>
        </w:rPr>
        <w:t>D</w:t>
      </w:r>
      <w:r w:rsidR="00F82455" w:rsidRPr="00024D66">
        <w:rPr>
          <w:rFonts w:asciiTheme="minorHAnsi" w:hAnsiTheme="minorHAnsi" w:cstheme="minorHAnsi"/>
          <w:sz w:val="22"/>
          <w:szCs w:val="22"/>
        </w:rPr>
        <w:t>íla:</w:t>
      </w:r>
    </w:p>
    <w:p w14:paraId="597EF9C5" w14:textId="20C5D9C9" w:rsidR="00EC2B94" w:rsidRPr="00024D66" w:rsidRDefault="00F82455" w:rsidP="00024D66">
      <w:pPr>
        <w:pStyle w:val="Odstavecseseznamem"/>
        <w:numPr>
          <w:ilvl w:val="0"/>
          <w:numId w:val="13"/>
        </w:numPr>
        <w:overflowPunct w:val="0"/>
        <w:autoSpaceDE w:val="0"/>
        <w:autoSpaceDN w:val="0"/>
        <w:adjustRightInd w:val="0"/>
        <w:spacing w:after="120"/>
        <w:ind w:left="1134" w:hanging="357"/>
        <w:contextualSpacing w:val="0"/>
        <w:jc w:val="both"/>
        <w:rPr>
          <w:rFonts w:asciiTheme="minorHAnsi" w:hAnsiTheme="minorHAnsi" w:cstheme="minorHAnsi"/>
          <w:sz w:val="22"/>
          <w:szCs w:val="22"/>
        </w:rPr>
      </w:pPr>
      <w:r w:rsidRPr="00024D66">
        <w:rPr>
          <w:rFonts w:asciiTheme="minorHAnsi" w:hAnsiTheme="minorHAnsi" w:cstheme="minorHAnsi"/>
          <w:sz w:val="22"/>
          <w:szCs w:val="22"/>
        </w:rPr>
        <w:t xml:space="preserve">nejpozději </w:t>
      </w:r>
      <w:r w:rsidRPr="00DA716D">
        <w:rPr>
          <w:rFonts w:asciiTheme="minorHAnsi" w:hAnsiTheme="minorHAnsi" w:cstheme="minorHAnsi"/>
          <w:sz w:val="22"/>
          <w:szCs w:val="22"/>
        </w:rPr>
        <w:t xml:space="preserve">do </w:t>
      </w:r>
      <w:r w:rsidR="00024D66" w:rsidRPr="00DA716D">
        <w:rPr>
          <w:rFonts w:asciiTheme="minorHAnsi" w:hAnsiTheme="minorHAnsi" w:cstheme="minorHAnsi"/>
          <w:sz w:val="22"/>
          <w:szCs w:val="22"/>
        </w:rPr>
        <w:t>01</w:t>
      </w:r>
      <w:r w:rsidR="00184B5B" w:rsidRPr="00DA716D">
        <w:rPr>
          <w:rFonts w:asciiTheme="minorHAnsi" w:hAnsiTheme="minorHAnsi" w:cstheme="minorHAnsi"/>
          <w:sz w:val="22"/>
          <w:szCs w:val="22"/>
        </w:rPr>
        <w:t>. </w:t>
      </w:r>
      <w:r w:rsidR="00024D66" w:rsidRPr="00DA716D">
        <w:rPr>
          <w:rFonts w:asciiTheme="minorHAnsi" w:hAnsiTheme="minorHAnsi" w:cstheme="minorHAnsi"/>
          <w:sz w:val="22"/>
          <w:szCs w:val="22"/>
        </w:rPr>
        <w:t>08</w:t>
      </w:r>
      <w:r w:rsidR="00184B5B" w:rsidRPr="00DA716D">
        <w:rPr>
          <w:rFonts w:asciiTheme="minorHAnsi" w:hAnsiTheme="minorHAnsi" w:cstheme="minorHAnsi"/>
          <w:sz w:val="22"/>
          <w:szCs w:val="22"/>
        </w:rPr>
        <w:t>. </w:t>
      </w:r>
      <w:r w:rsidR="00024D66" w:rsidRPr="00DA716D">
        <w:rPr>
          <w:rFonts w:asciiTheme="minorHAnsi" w:hAnsiTheme="minorHAnsi" w:cstheme="minorHAnsi"/>
          <w:sz w:val="22"/>
          <w:szCs w:val="22"/>
        </w:rPr>
        <w:t>2022 s tím</w:t>
      </w:r>
      <w:r w:rsidR="00024D66">
        <w:rPr>
          <w:rFonts w:asciiTheme="minorHAnsi" w:hAnsiTheme="minorHAnsi" w:cstheme="minorHAnsi"/>
          <w:sz w:val="22"/>
          <w:szCs w:val="22"/>
        </w:rPr>
        <w:t xml:space="preserve">, že </w:t>
      </w:r>
      <w:r w:rsidR="00024D66" w:rsidRPr="00024D66">
        <w:rPr>
          <w:rFonts w:asciiTheme="minorHAnsi" w:hAnsiTheme="minorHAnsi" w:cstheme="minorHAnsi"/>
          <w:sz w:val="22"/>
          <w:szCs w:val="22"/>
        </w:rPr>
        <w:t xml:space="preserve">stěhování a zprovoznění technologie z původní menzy do </w:t>
      </w:r>
      <w:r w:rsidR="00024D66">
        <w:rPr>
          <w:rFonts w:asciiTheme="minorHAnsi" w:hAnsiTheme="minorHAnsi" w:cstheme="minorHAnsi"/>
          <w:sz w:val="22"/>
          <w:szCs w:val="22"/>
        </w:rPr>
        <w:t xml:space="preserve">nové </w:t>
      </w:r>
      <w:r w:rsidR="00024D66" w:rsidRPr="00024D66">
        <w:rPr>
          <w:rFonts w:asciiTheme="minorHAnsi" w:hAnsiTheme="minorHAnsi" w:cstheme="minorHAnsi"/>
          <w:sz w:val="22"/>
          <w:szCs w:val="22"/>
        </w:rPr>
        <w:t>menzy</w:t>
      </w:r>
      <w:r w:rsidR="00024D66">
        <w:rPr>
          <w:rFonts w:asciiTheme="minorHAnsi" w:hAnsiTheme="minorHAnsi" w:cstheme="minorHAnsi"/>
          <w:sz w:val="22"/>
          <w:szCs w:val="22"/>
        </w:rPr>
        <w:t xml:space="preserve"> se předpokládá v </w:t>
      </w:r>
      <w:r w:rsidR="00024D66" w:rsidRPr="00DA716D">
        <w:rPr>
          <w:rFonts w:asciiTheme="minorHAnsi" w:hAnsiTheme="minorHAnsi" w:cstheme="minorHAnsi"/>
          <w:sz w:val="22"/>
          <w:szCs w:val="22"/>
        </w:rPr>
        <w:t>termínu od 01. 0</w:t>
      </w:r>
      <w:r w:rsidR="005B42D7" w:rsidRPr="00DA716D">
        <w:rPr>
          <w:rFonts w:asciiTheme="minorHAnsi" w:hAnsiTheme="minorHAnsi" w:cstheme="minorHAnsi"/>
          <w:sz w:val="22"/>
          <w:szCs w:val="22"/>
        </w:rPr>
        <w:t>6</w:t>
      </w:r>
      <w:r w:rsidR="00024D66" w:rsidRPr="00DA716D">
        <w:rPr>
          <w:rFonts w:asciiTheme="minorHAnsi" w:hAnsiTheme="minorHAnsi" w:cstheme="minorHAnsi"/>
          <w:sz w:val="22"/>
          <w:szCs w:val="22"/>
        </w:rPr>
        <w:t>. 2022 do 21. 0</w:t>
      </w:r>
      <w:r w:rsidR="00DA716D" w:rsidRPr="00DA716D">
        <w:rPr>
          <w:rFonts w:asciiTheme="minorHAnsi" w:hAnsiTheme="minorHAnsi" w:cstheme="minorHAnsi"/>
          <w:sz w:val="22"/>
          <w:szCs w:val="22"/>
        </w:rPr>
        <w:t>6</w:t>
      </w:r>
      <w:r w:rsidR="00024D66" w:rsidRPr="00DA716D">
        <w:rPr>
          <w:rFonts w:asciiTheme="minorHAnsi" w:hAnsiTheme="minorHAnsi" w:cstheme="minorHAnsi"/>
          <w:sz w:val="22"/>
          <w:szCs w:val="22"/>
        </w:rPr>
        <w:t>. 2022</w:t>
      </w:r>
      <w:r w:rsidRPr="00DA716D">
        <w:rPr>
          <w:rFonts w:asciiTheme="minorHAnsi" w:hAnsiTheme="minorHAnsi" w:cstheme="minorHAnsi"/>
          <w:sz w:val="22"/>
          <w:szCs w:val="22"/>
        </w:rPr>
        <w:t>.</w:t>
      </w:r>
    </w:p>
    <w:p w14:paraId="7740E4A9" w14:textId="3B3FE2B5" w:rsidR="00CB7B2E" w:rsidRPr="00875271"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Nejpozději do 5 dnů od předání staveniště je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 povinen předložit harmonogram postupu prací </w:t>
      </w:r>
      <w:r w:rsidR="00DF2EC7" w:rsidRPr="00875271">
        <w:rPr>
          <w:rFonts w:asciiTheme="minorHAnsi" w:hAnsiTheme="minorHAnsi" w:cstheme="minorHAnsi"/>
          <w:bCs/>
          <w:sz w:val="22"/>
          <w:szCs w:val="22"/>
        </w:rPr>
        <w:t>(„</w:t>
      </w:r>
      <w:r w:rsidR="00DF2EC7" w:rsidRPr="00875271">
        <w:rPr>
          <w:rFonts w:asciiTheme="minorHAnsi" w:hAnsiTheme="minorHAnsi" w:cstheme="minorHAnsi"/>
          <w:b/>
          <w:sz w:val="22"/>
          <w:szCs w:val="22"/>
        </w:rPr>
        <w:t>Harmonogram</w:t>
      </w:r>
      <w:r w:rsidR="00DF2EC7"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výhradně v</w:t>
      </w:r>
      <w:r w:rsidR="009E0F48" w:rsidRPr="00875271">
        <w:rPr>
          <w:rFonts w:asciiTheme="minorHAnsi" w:hAnsiTheme="minorHAnsi" w:cstheme="minorHAnsi"/>
          <w:bCs/>
          <w:sz w:val="22"/>
          <w:szCs w:val="22"/>
        </w:rPr>
        <w:t xml:space="preserve"> </w:t>
      </w:r>
      <w:r w:rsidRPr="00875271">
        <w:rPr>
          <w:rFonts w:asciiTheme="minorHAnsi" w:hAnsiTheme="minorHAnsi" w:cstheme="minorHAnsi"/>
          <w:bCs/>
          <w:sz w:val="22"/>
          <w:szCs w:val="22"/>
        </w:rPr>
        <w:t>členění po jednotlivých týdnech, přičemž</w:t>
      </w:r>
      <w:r w:rsidR="00184B5B">
        <w:rPr>
          <w:rFonts w:asciiTheme="minorHAnsi" w:hAnsiTheme="minorHAnsi" w:cstheme="minorHAnsi"/>
          <w:bCs/>
          <w:sz w:val="22"/>
          <w:szCs w:val="22"/>
        </w:rPr>
        <w:t> </w:t>
      </w:r>
      <w:r w:rsidRPr="00875271">
        <w:rPr>
          <w:rFonts w:asciiTheme="minorHAnsi" w:hAnsiTheme="minorHAnsi" w:cstheme="minorHAnsi"/>
          <w:bCs/>
          <w:sz w:val="22"/>
          <w:szCs w:val="22"/>
        </w:rPr>
        <w:t>v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musí být jednoznačně uvedeno, ke kterému datu </w:t>
      </w:r>
      <w:r w:rsidR="00D86AB2" w:rsidRPr="00875271">
        <w:rPr>
          <w:rFonts w:asciiTheme="minorHAnsi" w:hAnsiTheme="minorHAnsi" w:cstheme="minorHAnsi"/>
          <w:bCs/>
          <w:sz w:val="22"/>
          <w:szCs w:val="22"/>
        </w:rPr>
        <w:t xml:space="preserve">příslušný </w:t>
      </w:r>
      <w:r w:rsidRPr="00875271">
        <w:rPr>
          <w:rFonts w:asciiTheme="minorHAnsi" w:hAnsiTheme="minorHAnsi" w:cstheme="minorHAnsi"/>
          <w:bCs/>
          <w:sz w:val="22"/>
          <w:szCs w:val="22"/>
        </w:rPr>
        <w:t xml:space="preserve">týden začíná. </w:t>
      </w:r>
    </w:p>
    <w:p w14:paraId="0F912F65" w14:textId="77777777" w:rsidR="00CB7B2E" w:rsidRPr="00875271" w:rsidRDefault="00DB4AC0"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Harmonogram bude věcně dělený</w:t>
      </w:r>
      <w:r w:rsidR="000C0196">
        <w:rPr>
          <w:rFonts w:asciiTheme="minorHAnsi" w:hAnsiTheme="minorHAnsi" w:cstheme="minorHAnsi"/>
          <w:bCs/>
          <w:sz w:val="22"/>
          <w:szCs w:val="22"/>
        </w:rPr>
        <w:t>.</w:t>
      </w:r>
    </w:p>
    <w:p w14:paraId="4FD3DCE1" w14:textId="77777777" w:rsidR="00CB7B2E" w:rsidRPr="00875271" w:rsidRDefault="00E306CE"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 schválení </w:t>
      </w:r>
      <w:r w:rsidR="00DF2EC7" w:rsidRPr="00875271">
        <w:rPr>
          <w:rFonts w:asciiTheme="minorHAnsi" w:hAnsiTheme="minorHAnsi" w:cstheme="minorHAnsi"/>
          <w:bCs/>
          <w:sz w:val="22"/>
          <w:szCs w:val="22"/>
        </w:rPr>
        <w:t>H</w:t>
      </w:r>
      <w:r w:rsidRPr="00875271">
        <w:rPr>
          <w:rFonts w:asciiTheme="minorHAnsi" w:hAnsiTheme="minorHAnsi" w:cstheme="minorHAnsi"/>
          <w:bCs/>
          <w:sz w:val="22"/>
          <w:szCs w:val="22"/>
        </w:rPr>
        <w:t xml:space="preserve">armonogramu </w:t>
      </w:r>
      <w:r w:rsidR="009E0F48" w:rsidRPr="00875271">
        <w:rPr>
          <w:rFonts w:asciiTheme="minorHAnsi" w:hAnsiTheme="minorHAnsi" w:cstheme="minorHAnsi"/>
          <w:bCs/>
          <w:sz w:val="22"/>
          <w:szCs w:val="22"/>
        </w:rPr>
        <w:t>O</w:t>
      </w:r>
      <w:r w:rsidRPr="00875271">
        <w:rPr>
          <w:rFonts w:asciiTheme="minorHAnsi" w:hAnsiTheme="minorHAnsi" w:cstheme="minorHAnsi"/>
          <w:bCs/>
          <w:sz w:val="22"/>
          <w:szCs w:val="22"/>
        </w:rPr>
        <w:t xml:space="preserve">bjednatelem se tento stane pro </w:t>
      </w:r>
      <w:r w:rsidR="009E0F48" w:rsidRPr="00875271">
        <w:rPr>
          <w:rFonts w:asciiTheme="minorHAnsi" w:hAnsiTheme="minorHAnsi" w:cstheme="minorHAnsi"/>
          <w:bCs/>
          <w:sz w:val="22"/>
          <w:szCs w:val="22"/>
        </w:rPr>
        <w:t>Z</w:t>
      </w:r>
      <w:r w:rsidRPr="00875271">
        <w:rPr>
          <w:rFonts w:asciiTheme="minorHAnsi" w:hAnsiTheme="minorHAnsi" w:cstheme="minorHAnsi"/>
          <w:bCs/>
          <w:sz w:val="22"/>
          <w:szCs w:val="22"/>
        </w:rPr>
        <w:t>hotovitele závazným</w:t>
      </w:r>
      <w:r w:rsidR="0071046C" w:rsidRPr="00875271">
        <w:rPr>
          <w:rFonts w:asciiTheme="minorHAnsi" w:hAnsiTheme="minorHAnsi" w:cstheme="minorHAnsi"/>
          <w:bCs/>
          <w:sz w:val="22"/>
          <w:szCs w:val="22"/>
        </w:rPr>
        <w:t>.</w:t>
      </w:r>
    </w:p>
    <w:p w14:paraId="0DCD7D81" w14:textId="77777777" w:rsidR="00CB7B2E" w:rsidRPr="00801988"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Dojde-li v průběhu prací u </w:t>
      </w:r>
      <w:r w:rsidR="0056592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hotovitele k prodlení v dokončení dílčích prací dle </w:t>
      </w:r>
      <w:r w:rsidR="00DF2EC7" w:rsidRPr="00801988">
        <w:rPr>
          <w:rFonts w:asciiTheme="minorHAnsi" w:hAnsiTheme="minorHAnsi" w:cstheme="minorHAnsi"/>
          <w:bCs/>
          <w:sz w:val="22"/>
          <w:szCs w:val="22"/>
        </w:rPr>
        <w:t>H</w:t>
      </w:r>
      <w:r w:rsidRPr="00801988">
        <w:rPr>
          <w:rFonts w:asciiTheme="minorHAnsi" w:hAnsiTheme="minorHAnsi" w:cstheme="minorHAnsi"/>
          <w:bCs/>
          <w:sz w:val="22"/>
          <w:szCs w:val="22"/>
        </w:rPr>
        <w:t xml:space="preserve">armonogramu delšímu jak 30 dnů, nedohodnou-li se strany jinak, je </w:t>
      </w:r>
      <w:r w:rsidR="00565928" w:rsidRPr="00801988">
        <w:rPr>
          <w:rFonts w:asciiTheme="minorHAnsi" w:hAnsiTheme="minorHAnsi" w:cstheme="minorHAnsi"/>
          <w:bCs/>
          <w:sz w:val="22"/>
          <w:szCs w:val="22"/>
        </w:rPr>
        <w:t>O</w:t>
      </w:r>
      <w:r w:rsidRPr="00801988">
        <w:rPr>
          <w:rFonts w:asciiTheme="minorHAnsi" w:hAnsiTheme="minorHAnsi" w:cstheme="minorHAnsi"/>
          <w:bCs/>
          <w:sz w:val="22"/>
          <w:szCs w:val="22"/>
        </w:rPr>
        <w:t>bjednatel oprávněn odstoupit od</w:t>
      </w:r>
      <w:r w:rsidR="00C3551B" w:rsidRPr="00801988">
        <w:rPr>
          <w:rFonts w:asciiTheme="minorHAnsi" w:hAnsiTheme="minorHAnsi" w:cstheme="minorHAnsi"/>
          <w:bCs/>
          <w:sz w:val="22"/>
          <w:szCs w:val="22"/>
        </w:rPr>
        <w:t> </w:t>
      </w:r>
      <w:r w:rsidR="00565928" w:rsidRPr="00801988">
        <w:rPr>
          <w:rFonts w:asciiTheme="minorHAnsi" w:hAnsiTheme="minorHAnsi" w:cstheme="minorHAnsi"/>
          <w:bCs/>
          <w:sz w:val="22"/>
          <w:szCs w:val="22"/>
        </w:rPr>
        <w:t>S</w:t>
      </w:r>
      <w:r w:rsidRPr="00801988">
        <w:rPr>
          <w:rFonts w:asciiTheme="minorHAnsi" w:hAnsiTheme="minorHAnsi" w:cstheme="minorHAnsi"/>
          <w:bCs/>
          <w:sz w:val="22"/>
          <w:szCs w:val="22"/>
        </w:rPr>
        <w:t>mlouvy.</w:t>
      </w:r>
    </w:p>
    <w:p w14:paraId="1F548892" w14:textId="77777777" w:rsidR="00E87804" w:rsidRPr="00801988" w:rsidRDefault="00F82455" w:rsidP="00875271">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sidRPr="00875271">
        <w:rPr>
          <w:rFonts w:asciiTheme="minorHAnsi" w:hAnsiTheme="minorHAnsi" w:cstheme="minorHAnsi"/>
          <w:bCs/>
          <w:sz w:val="22"/>
          <w:szCs w:val="22"/>
        </w:rPr>
        <w:t xml:space="preserve">Pokud </w:t>
      </w:r>
      <w:r w:rsidR="00565928" w:rsidRPr="00875271">
        <w:rPr>
          <w:rFonts w:asciiTheme="minorHAnsi" w:hAnsiTheme="minorHAnsi" w:cstheme="minorHAnsi"/>
          <w:bCs/>
          <w:sz w:val="22"/>
          <w:szCs w:val="22"/>
        </w:rPr>
        <w:t>Z</w:t>
      </w:r>
      <w:r w:rsidRPr="00875271">
        <w:rPr>
          <w:rFonts w:asciiTheme="minorHAnsi" w:hAnsiTheme="minorHAnsi" w:cstheme="minorHAnsi"/>
          <w:bCs/>
          <w:sz w:val="22"/>
          <w:szCs w:val="22"/>
        </w:rPr>
        <w:t xml:space="preserve">hotovitel připraví </w:t>
      </w:r>
      <w:r w:rsidR="00565928" w:rsidRPr="00875271">
        <w:rPr>
          <w:rFonts w:asciiTheme="minorHAnsi" w:hAnsiTheme="minorHAnsi" w:cstheme="minorHAnsi"/>
          <w:bCs/>
          <w:sz w:val="22"/>
          <w:szCs w:val="22"/>
        </w:rPr>
        <w:t>D</w:t>
      </w:r>
      <w:r w:rsidRPr="00875271">
        <w:rPr>
          <w:rFonts w:asciiTheme="minorHAnsi" w:hAnsiTheme="minorHAnsi" w:cstheme="minorHAnsi"/>
          <w:bCs/>
          <w:sz w:val="22"/>
          <w:szCs w:val="22"/>
        </w:rPr>
        <w:t xml:space="preserve">ílo nebo jeho dohodnutou část k odevzdání </w:t>
      </w:r>
      <w:r w:rsidR="00565928" w:rsidRPr="00875271">
        <w:rPr>
          <w:rFonts w:asciiTheme="minorHAnsi" w:hAnsiTheme="minorHAnsi" w:cstheme="minorHAnsi"/>
          <w:bCs/>
          <w:sz w:val="22"/>
          <w:szCs w:val="22"/>
        </w:rPr>
        <w:t>O</w:t>
      </w:r>
      <w:r w:rsidRPr="00801988">
        <w:rPr>
          <w:rFonts w:asciiTheme="minorHAnsi" w:hAnsiTheme="minorHAnsi" w:cstheme="minorHAnsi"/>
          <w:bCs/>
          <w:sz w:val="22"/>
          <w:szCs w:val="22"/>
        </w:rPr>
        <w:t>bjednateli před</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 xml:space="preserve">dohodnutým termínem, je </w:t>
      </w:r>
      <w:r w:rsidR="00565928" w:rsidRPr="00801988">
        <w:rPr>
          <w:rFonts w:asciiTheme="minorHAnsi" w:hAnsiTheme="minorHAnsi" w:cstheme="minorHAnsi"/>
          <w:bCs/>
          <w:sz w:val="22"/>
          <w:szCs w:val="22"/>
        </w:rPr>
        <w:t>O</w:t>
      </w:r>
      <w:r w:rsidRPr="00801988">
        <w:rPr>
          <w:rFonts w:asciiTheme="minorHAnsi" w:hAnsiTheme="minorHAnsi" w:cstheme="minorHAnsi"/>
          <w:bCs/>
          <w:sz w:val="22"/>
          <w:szCs w:val="22"/>
        </w:rPr>
        <w:t xml:space="preserve">bjednatel oprávněn toto </w:t>
      </w:r>
      <w:r w:rsidR="00565928" w:rsidRPr="00801988">
        <w:rPr>
          <w:rFonts w:asciiTheme="minorHAnsi" w:hAnsiTheme="minorHAnsi" w:cstheme="minorHAnsi"/>
          <w:bCs/>
          <w:sz w:val="22"/>
          <w:szCs w:val="22"/>
        </w:rPr>
        <w:t>D</w:t>
      </w:r>
      <w:r w:rsidRPr="00801988">
        <w:rPr>
          <w:rFonts w:asciiTheme="minorHAnsi" w:hAnsiTheme="minorHAnsi" w:cstheme="minorHAnsi"/>
          <w:bCs/>
          <w:sz w:val="22"/>
          <w:szCs w:val="22"/>
        </w:rPr>
        <w:t>ílo nebo jeho část převzít též</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v</w:t>
      </w:r>
      <w:r w:rsidR="00C3551B" w:rsidRPr="00801988">
        <w:rPr>
          <w:rFonts w:asciiTheme="minorHAnsi" w:hAnsiTheme="minorHAnsi" w:cstheme="minorHAnsi"/>
          <w:bCs/>
          <w:sz w:val="22"/>
          <w:szCs w:val="22"/>
        </w:rPr>
        <w:t> </w:t>
      </w:r>
      <w:r w:rsidRPr="00801988">
        <w:rPr>
          <w:rFonts w:asciiTheme="minorHAnsi" w:hAnsiTheme="minorHAnsi" w:cstheme="minorHAnsi"/>
          <w:bCs/>
          <w:sz w:val="22"/>
          <w:szCs w:val="22"/>
        </w:rPr>
        <w:t>dřívějším termínu.</w:t>
      </w:r>
    </w:p>
    <w:p w14:paraId="09080031" w14:textId="2A32DE83" w:rsidR="006A7E78" w:rsidRPr="00801988" w:rsidRDefault="000C0196" w:rsidP="006A7E78">
      <w:pPr>
        <w:pStyle w:val="Odstavecseseznamem"/>
        <w:numPr>
          <w:ilvl w:val="0"/>
          <w:numId w:val="39"/>
        </w:numPr>
        <w:spacing w:after="12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Na stavbě bude prováděn archeologický dohled, pokud na základě jeho výsledků bude nařízen </w:t>
      </w:r>
      <w:r w:rsidR="006A7E78" w:rsidRPr="00801988">
        <w:rPr>
          <w:rFonts w:asciiTheme="minorHAnsi" w:hAnsiTheme="minorHAnsi" w:cstheme="minorHAnsi"/>
          <w:bCs/>
          <w:sz w:val="22"/>
          <w:szCs w:val="22"/>
        </w:rPr>
        <w:t>Záchranný archeologický průzkum (</w:t>
      </w:r>
      <w:r w:rsidR="00671662">
        <w:rPr>
          <w:rFonts w:asciiTheme="minorHAnsi" w:hAnsiTheme="minorHAnsi" w:cstheme="minorHAnsi"/>
          <w:bCs/>
          <w:sz w:val="22"/>
          <w:szCs w:val="22"/>
        </w:rPr>
        <w:t xml:space="preserve">dále jen </w:t>
      </w:r>
      <w:r w:rsidR="006A7E78" w:rsidRPr="00801988">
        <w:rPr>
          <w:rFonts w:asciiTheme="minorHAnsi" w:hAnsiTheme="minorHAnsi" w:cstheme="minorHAnsi"/>
          <w:bCs/>
          <w:sz w:val="22"/>
          <w:szCs w:val="22"/>
        </w:rPr>
        <w:t>„</w:t>
      </w:r>
      <w:r w:rsidR="006A7E78" w:rsidRPr="00311444">
        <w:rPr>
          <w:rFonts w:asciiTheme="minorHAnsi" w:hAnsiTheme="minorHAnsi" w:cstheme="minorHAnsi"/>
          <w:b/>
          <w:sz w:val="22"/>
          <w:szCs w:val="22"/>
        </w:rPr>
        <w:t>ZAP</w:t>
      </w:r>
      <w:r w:rsidR="006A7E78" w:rsidRPr="00801988">
        <w:rPr>
          <w:rFonts w:asciiTheme="minorHAnsi" w:hAnsiTheme="minorHAnsi" w:cstheme="minorHAnsi"/>
          <w:bCs/>
          <w:sz w:val="22"/>
          <w:szCs w:val="22"/>
        </w:rPr>
        <w:t>“), který zajišťuje</w:t>
      </w:r>
      <w:r w:rsidR="006A7E78">
        <w:rPr>
          <w:rFonts w:asciiTheme="minorHAnsi" w:hAnsiTheme="minorHAnsi" w:cstheme="minorHAnsi"/>
          <w:bCs/>
          <w:sz w:val="22"/>
          <w:szCs w:val="22"/>
        </w:rPr>
        <w:t xml:space="preserve"> O</w:t>
      </w:r>
      <w:r w:rsidR="006A7E78" w:rsidRPr="00801988">
        <w:rPr>
          <w:rFonts w:asciiTheme="minorHAnsi" w:hAnsiTheme="minorHAnsi" w:cstheme="minorHAnsi"/>
          <w:bCs/>
          <w:sz w:val="22"/>
          <w:szCs w:val="22"/>
        </w:rPr>
        <w:t>bjednatel</w:t>
      </w:r>
      <w:r w:rsidR="006A7E78">
        <w:rPr>
          <w:rFonts w:asciiTheme="minorHAnsi" w:hAnsiTheme="minorHAnsi" w:cstheme="minorHAnsi"/>
          <w:bCs/>
          <w:sz w:val="22"/>
          <w:szCs w:val="22"/>
        </w:rPr>
        <w:t>,</w:t>
      </w:r>
      <w:r w:rsidR="006A7E78" w:rsidRPr="00801988">
        <w:rPr>
          <w:rFonts w:asciiTheme="minorHAnsi" w:hAnsiTheme="minorHAnsi" w:cstheme="minorHAnsi"/>
          <w:bCs/>
          <w:sz w:val="22"/>
          <w:szCs w:val="22"/>
        </w:rPr>
        <w:t xml:space="preserve"> nelze </w:t>
      </w:r>
      <w:r w:rsidR="00FD29B3">
        <w:rPr>
          <w:rFonts w:asciiTheme="minorHAnsi" w:hAnsiTheme="minorHAnsi" w:cstheme="minorHAnsi"/>
          <w:bCs/>
          <w:sz w:val="22"/>
          <w:szCs w:val="22"/>
        </w:rPr>
        <w:t xml:space="preserve">jej </w:t>
      </w:r>
      <w:r w:rsidR="006A7E78" w:rsidRPr="00801988">
        <w:rPr>
          <w:rFonts w:asciiTheme="minorHAnsi" w:hAnsiTheme="minorHAnsi" w:cstheme="minorHAnsi"/>
          <w:bCs/>
          <w:sz w:val="22"/>
          <w:szCs w:val="22"/>
        </w:rPr>
        <w:t>provádět v</w:t>
      </w:r>
      <w:r w:rsidR="006A7E78">
        <w:rPr>
          <w:rFonts w:asciiTheme="minorHAnsi" w:hAnsiTheme="minorHAnsi" w:cstheme="minorHAnsi"/>
          <w:bCs/>
          <w:sz w:val="22"/>
          <w:szCs w:val="22"/>
        </w:rPr>
        <w:t> </w:t>
      </w:r>
      <w:r w:rsidR="006A7E78" w:rsidRPr="00801988">
        <w:rPr>
          <w:rFonts w:asciiTheme="minorHAnsi" w:hAnsiTheme="minorHAnsi" w:cstheme="minorHAnsi"/>
          <w:bCs/>
          <w:sz w:val="22"/>
          <w:szCs w:val="22"/>
        </w:rPr>
        <w:t xml:space="preserve">teplotách pod + 5° C. Z tohoto důvodu může být jednostranným rozhodnutím </w:t>
      </w:r>
      <w:r w:rsidR="006A7E78">
        <w:rPr>
          <w:rFonts w:asciiTheme="minorHAnsi" w:hAnsiTheme="minorHAnsi" w:cstheme="minorHAnsi"/>
          <w:bCs/>
          <w:sz w:val="22"/>
          <w:szCs w:val="22"/>
        </w:rPr>
        <w:t>Objednatele</w:t>
      </w:r>
      <w:r w:rsidR="006A7E78" w:rsidRPr="00801988">
        <w:rPr>
          <w:rFonts w:asciiTheme="minorHAnsi" w:hAnsiTheme="minorHAnsi" w:cstheme="minorHAnsi"/>
          <w:bCs/>
          <w:sz w:val="22"/>
          <w:szCs w:val="22"/>
        </w:rPr>
        <w:t xml:space="preserve"> přiměřeně prodloužena doba provádění </w:t>
      </w:r>
      <w:r w:rsidR="006A7E78">
        <w:rPr>
          <w:rFonts w:asciiTheme="minorHAnsi" w:hAnsiTheme="minorHAnsi" w:cstheme="minorHAnsi"/>
          <w:bCs/>
          <w:sz w:val="22"/>
          <w:szCs w:val="22"/>
        </w:rPr>
        <w:t>D</w:t>
      </w:r>
      <w:r w:rsidR="006A7E78" w:rsidRPr="00801988">
        <w:rPr>
          <w:rFonts w:asciiTheme="minorHAnsi" w:hAnsiTheme="minorHAnsi" w:cstheme="minorHAnsi"/>
          <w:bCs/>
          <w:sz w:val="22"/>
          <w:szCs w:val="22"/>
        </w:rPr>
        <w:t>íla o dobu, po jakou bude realizace ZAP zastavena z</w:t>
      </w:r>
      <w:r w:rsidR="006A7E78">
        <w:rPr>
          <w:rFonts w:asciiTheme="minorHAnsi" w:hAnsiTheme="minorHAnsi" w:cstheme="minorHAnsi"/>
          <w:bCs/>
          <w:sz w:val="22"/>
          <w:szCs w:val="22"/>
        </w:rPr>
        <w:t> </w:t>
      </w:r>
      <w:r w:rsidR="006A7E78" w:rsidRPr="00801988">
        <w:rPr>
          <w:rFonts w:asciiTheme="minorHAnsi" w:hAnsiTheme="minorHAnsi" w:cstheme="minorHAnsi"/>
          <w:bCs/>
          <w:sz w:val="22"/>
          <w:szCs w:val="22"/>
        </w:rPr>
        <w:t xml:space="preserve">důvodu klimatických podmínek. Stejně tak může být prodloužena doba realizace </w:t>
      </w:r>
      <w:r w:rsidR="006A7E78">
        <w:rPr>
          <w:rFonts w:asciiTheme="minorHAnsi" w:hAnsiTheme="minorHAnsi" w:cstheme="minorHAnsi"/>
          <w:bCs/>
          <w:sz w:val="22"/>
          <w:szCs w:val="22"/>
        </w:rPr>
        <w:t>D</w:t>
      </w:r>
      <w:r w:rsidR="006A7E78" w:rsidRPr="00801988">
        <w:rPr>
          <w:rFonts w:asciiTheme="minorHAnsi" w:hAnsiTheme="minorHAnsi" w:cstheme="minorHAnsi"/>
          <w:bCs/>
          <w:sz w:val="22"/>
          <w:szCs w:val="22"/>
        </w:rPr>
        <w:t xml:space="preserve">íla z důvodu archeologických nálezů, jejichž záchrana může vyžadovat prodloužení předpokládané doby ZAP. I v tomto případě může </w:t>
      </w:r>
      <w:r w:rsidR="006A7E78">
        <w:rPr>
          <w:rFonts w:asciiTheme="minorHAnsi" w:hAnsiTheme="minorHAnsi" w:cstheme="minorHAnsi"/>
          <w:bCs/>
          <w:sz w:val="22"/>
          <w:szCs w:val="22"/>
        </w:rPr>
        <w:t>O</w:t>
      </w:r>
      <w:r w:rsidR="006A7E78" w:rsidRPr="00801988">
        <w:rPr>
          <w:rFonts w:asciiTheme="minorHAnsi" w:hAnsiTheme="minorHAnsi" w:cstheme="minorHAnsi"/>
          <w:bCs/>
          <w:sz w:val="22"/>
          <w:szCs w:val="22"/>
        </w:rPr>
        <w:t xml:space="preserve">bjednatel rozhodnout o přiměřené prodloužení doby plnění. V případě prodloužení doby realizace </w:t>
      </w:r>
      <w:r w:rsidR="006A7E78">
        <w:rPr>
          <w:rFonts w:asciiTheme="minorHAnsi" w:hAnsiTheme="minorHAnsi" w:cstheme="minorHAnsi"/>
          <w:bCs/>
          <w:sz w:val="22"/>
          <w:szCs w:val="22"/>
        </w:rPr>
        <w:t>Dí</w:t>
      </w:r>
      <w:r w:rsidR="006A7E78" w:rsidRPr="00801988">
        <w:rPr>
          <w:rFonts w:asciiTheme="minorHAnsi" w:hAnsiTheme="minorHAnsi" w:cstheme="minorHAnsi"/>
          <w:bCs/>
          <w:sz w:val="22"/>
          <w:szCs w:val="22"/>
        </w:rPr>
        <w:t xml:space="preserve">la </w:t>
      </w:r>
      <w:r w:rsidR="006A7E78">
        <w:rPr>
          <w:rFonts w:asciiTheme="minorHAnsi" w:hAnsiTheme="minorHAnsi" w:cstheme="minorHAnsi"/>
          <w:bCs/>
          <w:sz w:val="22"/>
          <w:szCs w:val="22"/>
        </w:rPr>
        <w:t xml:space="preserve">Zhotoviteli </w:t>
      </w:r>
      <w:r w:rsidR="006A7E78" w:rsidRPr="00801988">
        <w:rPr>
          <w:rFonts w:asciiTheme="minorHAnsi" w:hAnsiTheme="minorHAnsi" w:cstheme="minorHAnsi"/>
          <w:bCs/>
          <w:sz w:val="22"/>
          <w:szCs w:val="22"/>
        </w:rPr>
        <w:t>nenáleží jakákoli kompenzace.</w:t>
      </w:r>
    </w:p>
    <w:p w14:paraId="12FBFF4B" w14:textId="7F1C7FC7" w:rsidR="006A7E78" w:rsidRDefault="006A7E78" w:rsidP="00421402">
      <w:pPr>
        <w:pStyle w:val="Odstavecseseznamem"/>
        <w:numPr>
          <w:ilvl w:val="0"/>
          <w:numId w:val="39"/>
        </w:numPr>
        <w:spacing w:after="360"/>
        <w:ind w:left="567"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Pr="00F37617">
        <w:rPr>
          <w:rFonts w:asciiTheme="minorHAnsi" w:hAnsiTheme="minorHAnsi" w:cstheme="minorHAnsi"/>
          <w:bCs/>
          <w:sz w:val="22"/>
          <w:szCs w:val="22"/>
        </w:rPr>
        <w:t xml:space="preserve">současně zajišťuje i pyrotechnický </w:t>
      </w:r>
      <w:r w:rsidR="00995A1C">
        <w:rPr>
          <w:rFonts w:asciiTheme="minorHAnsi" w:hAnsiTheme="minorHAnsi" w:cstheme="minorHAnsi"/>
          <w:bCs/>
          <w:sz w:val="22"/>
          <w:szCs w:val="22"/>
        </w:rPr>
        <w:t>dohled</w:t>
      </w:r>
      <w:r w:rsidRPr="00F37617">
        <w:rPr>
          <w:rFonts w:asciiTheme="minorHAnsi" w:hAnsiTheme="minorHAnsi" w:cstheme="minorHAnsi"/>
          <w:bCs/>
          <w:sz w:val="22"/>
          <w:szCs w:val="22"/>
        </w:rPr>
        <w:t xml:space="preserve">, přičemž v případě nálezu nebezpečného předmětu (munice, letecké pumy apod.) bude jeho likvidace probíhat podle postupu stanoveného zhotovitelem pyrotechnického </w:t>
      </w:r>
      <w:r w:rsidR="00995A1C">
        <w:rPr>
          <w:rFonts w:asciiTheme="minorHAnsi" w:hAnsiTheme="minorHAnsi" w:cstheme="minorHAnsi"/>
          <w:bCs/>
          <w:sz w:val="22"/>
          <w:szCs w:val="22"/>
        </w:rPr>
        <w:t>dohledu</w:t>
      </w:r>
      <w:r w:rsidRPr="00F37617">
        <w:rPr>
          <w:rFonts w:asciiTheme="minorHAnsi" w:hAnsiTheme="minorHAnsi" w:cstheme="minorHAnsi"/>
          <w:bCs/>
          <w:sz w:val="22"/>
          <w:szCs w:val="22"/>
        </w:rPr>
        <w:t>. Po dobu likvidace nálezu budou prác</w:t>
      </w:r>
      <w:r>
        <w:rPr>
          <w:rFonts w:asciiTheme="minorHAnsi" w:hAnsiTheme="minorHAnsi" w:cstheme="minorHAnsi"/>
          <w:bCs/>
          <w:sz w:val="22"/>
          <w:szCs w:val="22"/>
        </w:rPr>
        <w:t xml:space="preserve">e </w:t>
      </w:r>
      <w:r w:rsidRPr="00F37617">
        <w:rPr>
          <w:rFonts w:asciiTheme="minorHAnsi" w:hAnsiTheme="minorHAnsi" w:cstheme="minorHAnsi"/>
          <w:bCs/>
          <w:sz w:val="22"/>
          <w:szCs w:val="22"/>
        </w:rPr>
        <w:t xml:space="preserve">zastaveny a </w:t>
      </w:r>
      <w:r>
        <w:rPr>
          <w:rFonts w:asciiTheme="minorHAnsi" w:hAnsiTheme="minorHAnsi" w:cstheme="minorHAnsi"/>
          <w:bCs/>
          <w:sz w:val="22"/>
          <w:szCs w:val="22"/>
        </w:rPr>
        <w:t>O</w:t>
      </w:r>
      <w:r w:rsidRPr="00801988">
        <w:rPr>
          <w:rFonts w:asciiTheme="minorHAnsi" w:hAnsiTheme="minorHAnsi" w:cstheme="minorHAnsi"/>
          <w:bCs/>
          <w:sz w:val="22"/>
          <w:szCs w:val="22"/>
        </w:rPr>
        <w:t>bjednatel</w:t>
      </w:r>
      <w:r w:rsidRPr="00516F69">
        <w:rPr>
          <w:rFonts w:asciiTheme="minorHAnsi" w:hAnsiTheme="minorHAnsi" w:cstheme="minorHAnsi"/>
          <w:bCs/>
          <w:sz w:val="22"/>
          <w:szCs w:val="22"/>
        </w:rPr>
        <w:t xml:space="preserve"> </w:t>
      </w:r>
      <w:r w:rsidRPr="006A7E78">
        <w:rPr>
          <w:rFonts w:asciiTheme="minorHAnsi" w:hAnsiTheme="minorHAnsi" w:cstheme="minorHAnsi"/>
          <w:bCs/>
          <w:sz w:val="22"/>
          <w:szCs w:val="22"/>
        </w:rPr>
        <w:t>může v takovém případě rozhodnout o prodloužení doby plnění. V</w:t>
      </w:r>
      <w:r>
        <w:rPr>
          <w:rFonts w:asciiTheme="minorHAnsi" w:hAnsiTheme="minorHAnsi" w:cstheme="minorHAnsi"/>
          <w:bCs/>
          <w:sz w:val="22"/>
          <w:szCs w:val="22"/>
        </w:rPr>
        <w:t> </w:t>
      </w:r>
      <w:r w:rsidRPr="006A7E78">
        <w:rPr>
          <w:rFonts w:asciiTheme="minorHAnsi" w:hAnsiTheme="minorHAnsi" w:cstheme="minorHAnsi"/>
          <w:bCs/>
          <w:sz w:val="22"/>
          <w:szCs w:val="22"/>
        </w:rPr>
        <w:t xml:space="preserve">případě prodloužení doby realizace </w:t>
      </w:r>
      <w:r>
        <w:rPr>
          <w:rFonts w:asciiTheme="minorHAnsi" w:hAnsiTheme="minorHAnsi" w:cstheme="minorHAnsi"/>
          <w:bCs/>
          <w:sz w:val="22"/>
          <w:szCs w:val="22"/>
        </w:rPr>
        <w:t>D</w:t>
      </w:r>
      <w:r w:rsidRPr="006A7E78">
        <w:rPr>
          <w:rFonts w:asciiTheme="minorHAnsi" w:hAnsiTheme="minorHAnsi" w:cstheme="minorHAnsi"/>
          <w:bCs/>
          <w:sz w:val="22"/>
          <w:szCs w:val="22"/>
        </w:rPr>
        <w:t xml:space="preserve">íla </w:t>
      </w:r>
      <w:r>
        <w:rPr>
          <w:rFonts w:asciiTheme="minorHAnsi" w:hAnsiTheme="minorHAnsi" w:cstheme="minorHAnsi"/>
          <w:bCs/>
          <w:sz w:val="22"/>
          <w:szCs w:val="22"/>
        </w:rPr>
        <w:t xml:space="preserve">Zhotoviteli </w:t>
      </w:r>
      <w:r w:rsidRPr="006A7E78">
        <w:rPr>
          <w:rFonts w:asciiTheme="minorHAnsi" w:hAnsiTheme="minorHAnsi" w:cstheme="minorHAnsi"/>
          <w:bCs/>
          <w:sz w:val="22"/>
          <w:szCs w:val="22"/>
        </w:rPr>
        <w:t>nenáleží jakákoli kompenzace.</w:t>
      </w:r>
    </w:p>
    <w:p w14:paraId="035EE444" w14:textId="77777777" w:rsidR="00542238" w:rsidRDefault="00542238" w:rsidP="00542238">
      <w:pPr>
        <w:pStyle w:val="Odstavecseseznamem"/>
        <w:spacing w:after="360"/>
        <w:ind w:left="567"/>
        <w:contextualSpacing w:val="0"/>
        <w:jc w:val="both"/>
        <w:rPr>
          <w:rFonts w:asciiTheme="minorHAnsi" w:hAnsiTheme="minorHAnsi" w:cstheme="minorHAnsi"/>
          <w:bCs/>
          <w:sz w:val="22"/>
          <w:szCs w:val="22"/>
        </w:rPr>
      </w:pPr>
    </w:p>
    <w:p w14:paraId="687D8928" w14:textId="77777777" w:rsidR="00E87804" w:rsidRPr="0053187C" w:rsidRDefault="00E87804" w:rsidP="006515E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Platební podmínky, fakturace</w:t>
      </w:r>
    </w:p>
    <w:p w14:paraId="3303A41D" w14:textId="77777777" w:rsidR="00875271" w:rsidRPr="006515E7" w:rsidRDefault="006A7E78" w:rsidP="00801988">
      <w:pPr>
        <w:pStyle w:val="Odstavecseseznamem"/>
        <w:numPr>
          <w:ilvl w:val="1"/>
          <w:numId w:val="28"/>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bere na vědomí, že pro </w:t>
      </w:r>
      <w:r w:rsidR="00207034" w:rsidRPr="006515E7">
        <w:rPr>
          <w:rFonts w:asciiTheme="minorHAnsi" w:hAnsiTheme="minorHAnsi" w:cstheme="minorHAnsi"/>
          <w:sz w:val="22"/>
          <w:szCs w:val="22"/>
        </w:rPr>
        <w:t>Stavb</w:t>
      </w:r>
      <w:r>
        <w:rPr>
          <w:rFonts w:asciiTheme="minorHAnsi" w:hAnsiTheme="minorHAnsi" w:cstheme="minorHAnsi"/>
          <w:sz w:val="22"/>
          <w:szCs w:val="22"/>
        </w:rPr>
        <w:t>u</w:t>
      </w:r>
      <w:r w:rsidR="00207034" w:rsidRPr="006515E7">
        <w:rPr>
          <w:rFonts w:asciiTheme="minorHAnsi" w:hAnsiTheme="minorHAnsi" w:cstheme="minorHAnsi"/>
          <w:sz w:val="22"/>
          <w:szCs w:val="22"/>
        </w:rPr>
        <w:t xml:space="preserve"> je </w:t>
      </w:r>
      <w:r>
        <w:rPr>
          <w:rFonts w:asciiTheme="minorHAnsi" w:hAnsiTheme="minorHAnsi" w:cstheme="minorHAnsi"/>
          <w:sz w:val="22"/>
          <w:szCs w:val="22"/>
        </w:rPr>
        <w:t xml:space="preserve">aplikován </w:t>
      </w:r>
      <w:r w:rsidR="00207034" w:rsidRPr="006515E7">
        <w:rPr>
          <w:rFonts w:asciiTheme="minorHAnsi" w:hAnsiTheme="minorHAnsi" w:cstheme="minorHAnsi"/>
          <w:sz w:val="22"/>
          <w:szCs w:val="22"/>
        </w:rPr>
        <w:t>režim přenesené daňové povinnosti</w:t>
      </w:r>
      <w:r w:rsidR="00E41593" w:rsidRPr="006515E7">
        <w:rPr>
          <w:rFonts w:asciiTheme="minorHAnsi" w:hAnsiTheme="minorHAnsi" w:cstheme="minorHAnsi"/>
          <w:sz w:val="22"/>
          <w:szCs w:val="22"/>
        </w:rPr>
        <w:t>.</w:t>
      </w:r>
    </w:p>
    <w:p w14:paraId="2DBBCB8C" w14:textId="77777777" w:rsidR="00565928" w:rsidRPr="006A7E78" w:rsidRDefault="00E87804" w:rsidP="00801988">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801988">
        <w:rPr>
          <w:rFonts w:asciiTheme="minorHAnsi" w:hAnsiTheme="minorHAnsi" w:cstheme="minorHAnsi"/>
          <w:sz w:val="22"/>
          <w:szCs w:val="22"/>
        </w:rPr>
        <w:t>Nejpozději</w:t>
      </w:r>
      <w:r w:rsidR="00311444">
        <w:rPr>
          <w:rFonts w:asciiTheme="minorHAnsi" w:hAnsiTheme="minorHAnsi" w:cstheme="minorHAnsi"/>
          <w:sz w:val="22"/>
          <w:szCs w:val="22"/>
        </w:rPr>
        <w:t xml:space="preserve"> </w:t>
      </w:r>
      <w:r w:rsidRPr="00801988">
        <w:rPr>
          <w:rFonts w:asciiTheme="minorHAnsi" w:hAnsiTheme="minorHAnsi" w:cstheme="minorHAnsi"/>
          <w:sz w:val="22"/>
          <w:szCs w:val="22"/>
        </w:rPr>
        <w:t xml:space="preserve">do 5 dnů od předání staveniště je </w:t>
      </w:r>
      <w:r w:rsidR="00565928" w:rsidRPr="00801988">
        <w:rPr>
          <w:rFonts w:asciiTheme="minorHAnsi" w:hAnsiTheme="minorHAnsi" w:cstheme="minorHAnsi"/>
          <w:sz w:val="22"/>
          <w:szCs w:val="22"/>
        </w:rPr>
        <w:t>Z</w:t>
      </w:r>
      <w:r w:rsidRPr="00801988">
        <w:rPr>
          <w:rFonts w:asciiTheme="minorHAnsi" w:hAnsiTheme="minorHAnsi" w:cstheme="minorHAnsi"/>
          <w:sz w:val="22"/>
          <w:szCs w:val="22"/>
        </w:rPr>
        <w:t xml:space="preserve">hotovitel povinen předložit platební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801988">
        <w:rPr>
          <w:rFonts w:asciiTheme="minorHAnsi" w:hAnsiTheme="minorHAnsi" w:cstheme="minorHAnsi"/>
          <w:sz w:val="22"/>
          <w:szCs w:val="22"/>
        </w:rPr>
        <w:t>v členění po měsících, s uvedením termínů a obsahu účtovaných prací v jednotlivých obdobích</w:t>
      </w:r>
      <w:r w:rsidR="00565928" w:rsidRPr="00801988">
        <w:rPr>
          <w:rFonts w:asciiTheme="minorHAnsi" w:hAnsiTheme="minorHAnsi" w:cstheme="minorHAnsi"/>
          <w:sz w:val="22"/>
          <w:szCs w:val="22"/>
        </w:rPr>
        <w:t xml:space="preserve"> (</w:t>
      </w:r>
      <w:r w:rsidR="00671662">
        <w:rPr>
          <w:rFonts w:asciiTheme="minorHAnsi" w:hAnsiTheme="minorHAnsi" w:cstheme="minorHAnsi"/>
          <w:sz w:val="22"/>
          <w:szCs w:val="22"/>
        </w:rPr>
        <w:t xml:space="preserve">dále jen </w:t>
      </w:r>
      <w:r w:rsidR="00565928" w:rsidRPr="00801988">
        <w:rPr>
          <w:rFonts w:asciiTheme="minorHAnsi" w:hAnsiTheme="minorHAnsi" w:cstheme="minorHAnsi"/>
          <w:sz w:val="22"/>
          <w:szCs w:val="22"/>
        </w:rPr>
        <w:t>„</w:t>
      </w:r>
      <w:r w:rsidR="00565928" w:rsidRPr="00801988">
        <w:rPr>
          <w:rFonts w:asciiTheme="minorHAnsi" w:hAnsiTheme="minorHAnsi" w:cstheme="minorHAnsi"/>
          <w:b/>
          <w:bCs/>
          <w:sz w:val="22"/>
          <w:szCs w:val="22"/>
        </w:rPr>
        <w:t xml:space="preserve">Platební </w:t>
      </w:r>
      <w:r w:rsidR="00801988">
        <w:rPr>
          <w:rFonts w:asciiTheme="minorHAnsi" w:hAnsiTheme="minorHAnsi" w:cstheme="minorHAnsi"/>
          <w:b/>
          <w:bCs/>
          <w:sz w:val="22"/>
          <w:szCs w:val="22"/>
        </w:rPr>
        <w:t>plán</w:t>
      </w:r>
      <w:r w:rsidR="00565928" w:rsidRPr="00801988">
        <w:rPr>
          <w:rFonts w:asciiTheme="minorHAnsi" w:hAnsiTheme="minorHAnsi" w:cstheme="minorHAnsi"/>
          <w:sz w:val="22"/>
          <w:szCs w:val="22"/>
        </w:rPr>
        <w:t>“)</w:t>
      </w:r>
      <w:r w:rsidRPr="00801988">
        <w:rPr>
          <w:rFonts w:asciiTheme="minorHAnsi" w:hAnsiTheme="minorHAnsi" w:cstheme="minorHAnsi"/>
          <w:sz w:val="22"/>
          <w:szCs w:val="22"/>
        </w:rPr>
        <w:t xml:space="preserve">. Platební </w:t>
      </w:r>
      <w:r w:rsidR="00801988">
        <w:rPr>
          <w:rFonts w:asciiTheme="minorHAnsi" w:hAnsiTheme="minorHAnsi" w:cstheme="minorHAnsi"/>
          <w:sz w:val="22"/>
          <w:szCs w:val="22"/>
        </w:rPr>
        <w:t>plán</w:t>
      </w:r>
      <w:r w:rsidRPr="00801988">
        <w:rPr>
          <w:rFonts w:asciiTheme="minorHAnsi" w:hAnsiTheme="minorHAnsi" w:cstheme="minorHAnsi"/>
          <w:sz w:val="22"/>
          <w:szCs w:val="22"/>
        </w:rPr>
        <w:t xml:space="preserve"> </w:t>
      </w:r>
      <w:r w:rsidRPr="006A7E78">
        <w:rPr>
          <w:rFonts w:asciiTheme="minorHAnsi" w:hAnsiTheme="minorHAnsi" w:cstheme="minorHAnsi"/>
          <w:sz w:val="22"/>
          <w:szCs w:val="22"/>
        </w:rPr>
        <w:t xml:space="preserve">musí odpovídat údajům uvedeným </w:t>
      </w:r>
      <w:r w:rsidR="00565928" w:rsidRPr="006A7E78">
        <w:rPr>
          <w:rFonts w:asciiTheme="minorHAnsi" w:hAnsiTheme="minorHAnsi" w:cstheme="minorHAnsi"/>
          <w:sz w:val="22"/>
          <w:szCs w:val="22"/>
        </w:rPr>
        <w:t>Z</w:t>
      </w:r>
      <w:r w:rsidRPr="006A7E78">
        <w:rPr>
          <w:rFonts w:asciiTheme="minorHAnsi" w:hAnsiTheme="minorHAnsi" w:cstheme="minorHAnsi"/>
          <w:sz w:val="22"/>
          <w:szCs w:val="22"/>
        </w:rPr>
        <w:t>hotovitelem v </w:t>
      </w:r>
      <w:r w:rsidR="00DF2EC7" w:rsidRPr="006A7E78">
        <w:rPr>
          <w:rFonts w:asciiTheme="minorHAnsi" w:hAnsiTheme="minorHAnsi" w:cstheme="minorHAnsi"/>
          <w:sz w:val="22"/>
          <w:szCs w:val="22"/>
        </w:rPr>
        <w:t>H</w:t>
      </w:r>
      <w:r w:rsidRPr="006A7E78">
        <w:rPr>
          <w:rFonts w:asciiTheme="minorHAnsi" w:hAnsiTheme="minorHAnsi" w:cstheme="minorHAnsi"/>
          <w:sz w:val="22"/>
          <w:szCs w:val="22"/>
        </w:rPr>
        <w:t>armonogramu postupu prací. Peněžní údaje musí být uvedeny v</w:t>
      </w:r>
      <w:r w:rsidR="006A7E78">
        <w:rPr>
          <w:rFonts w:asciiTheme="minorHAnsi" w:hAnsiTheme="minorHAnsi" w:cstheme="minorHAnsi"/>
          <w:sz w:val="22"/>
          <w:szCs w:val="22"/>
        </w:rPr>
        <w:t xml:space="preserve"> CZK. </w:t>
      </w:r>
      <w:r w:rsidR="00801988">
        <w:rPr>
          <w:rFonts w:asciiTheme="minorHAnsi" w:hAnsiTheme="minorHAnsi" w:cstheme="minorHAnsi"/>
          <w:sz w:val="22"/>
          <w:szCs w:val="22"/>
        </w:rPr>
        <w:t>P</w:t>
      </w:r>
      <w:r w:rsidRPr="006A7E78">
        <w:rPr>
          <w:rFonts w:asciiTheme="minorHAnsi" w:hAnsiTheme="minorHAnsi" w:cstheme="minorHAnsi"/>
          <w:sz w:val="22"/>
          <w:szCs w:val="22"/>
        </w:rPr>
        <w:t xml:space="preserve">latební </w:t>
      </w:r>
      <w:r w:rsidR="00801988">
        <w:rPr>
          <w:rFonts w:asciiTheme="minorHAnsi" w:hAnsiTheme="minorHAnsi" w:cstheme="minorHAnsi"/>
          <w:sz w:val="22"/>
          <w:szCs w:val="22"/>
        </w:rPr>
        <w:t>plán</w:t>
      </w:r>
      <w:r w:rsidR="00801988" w:rsidRPr="00801988">
        <w:rPr>
          <w:rFonts w:asciiTheme="minorHAnsi" w:hAnsiTheme="minorHAnsi" w:cstheme="minorHAnsi"/>
          <w:sz w:val="22"/>
          <w:szCs w:val="22"/>
        </w:rPr>
        <w:t xml:space="preserve"> </w:t>
      </w:r>
      <w:r w:rsidRPr="006A7E78">
        <w:rPr>
          <w:rFonts w:asciiTheme="minorHAnsi" w:hAnsiTheme="minorHAnsi" w:cstheme="minorHAnsi"/>
          <w:sz w:val="22"/>
          <w:szCs w:val="22"/>
        </w:rPr>
        <w:t>musí osahovat závěrečný kontrolní součet</w:t>
      </w:r>
      <w:r w:rsidR="003B399D" w:rsidRPr="006A7E78">
        <w:rPr>
          <w:rFonts w:asciiTheme="minorHAnsi" w:hAnsiTheme="minorHAnsi" w:cstheme="minorHAnsi"/>
          <w:sz w:val="22"/>
          <w:szCs w:val="22"/>
        </w:rPr>
        <w:t>.</w:t>
      </w:r>
      <w:r w:rsidRPr="006A7E78">
        <w:rPr>
          <w:rFonts w:asciiTheme="minorHAnsi" w:hAnsiTheme="minorHAnsi" w:cstheme="minorHAnsi"/>
          <w:sz w:val="22"/>
          <w:szCs w:val="22"/>
        </w:rPr>
        <w:t xml:space="preserve"> </w:t>
      </w:r>
    </w:p>
    <w:p w14:paraId="187C79A0" w14:textId="77777777" w:rsidR="003B399D" w:rsidRPr="0053187C"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Cena </w:t>
      </w:r>
      <w:r w:rsidR="00CF7716">
        <w:rPr>
          <w:rFonts w:asciiTheme="minorHAnsi" w:hAnsiTheme="minorHAnsi" w:cstheme="minorHAnsi"/>
          <w:sz w:val="22"/>
          <w:szCs w:val="22"/>
        </w:rPr>
        <w:t>Díla</w:t>
      </w:r>
      <w:r w:rsidRPr="0053187C">
        <w:rPr>
          <w:rFonts w:asciiTheme="minorHAnsi" w:hAnsiTheme="minorHAnsi" w:cstheme="minorHAnsi"/>
          <w:sz w:val="22"/>
          <w:szCs w:val="22"/>
        </w:rPr>
        <w:t xml:space="preserve"> je splatná měsíčně na základě odsouhlaseného soupisu </w:t>
      </w:r>
      <w:r w:rsidR="006A7E78">
        <w:rPr>
          <w:rFonts w:asciiTheme="minorHAnsi" w:hAnsiTheme="minorHAnsi" w:cstheme="minorHAnsi"/>
          <w:sz w:val="22"/>
          <w:szCs w:val="22"/>
        </w:rPr>
        <w:t xml:space="preserve">skutečně </w:t>
      </w:r>
      <w:r w:rsidRPr="0053187C">
        <w:rPr>
          <w:rFonts w:asciiTheme="minorHAnsi" w:hAnsiTheme="minorHAnsi" w:cstheme="minorHAnsi"/>
          <w:sz w:val="22"/>
          <w:szCs w:val="22"/>
        </w:rPr>
        <w:t xml:space="preserve">provedených prací, potvrzeného pověřeným pracovníkem </w:t>
      </w:r>
      <w:r w:rsidR="006A7E78">
        <w:rPr>
          <w:rFonts w:asciiTheme="minorHAnsi" w:hAnsiTheme="minorHAnsi" w:cstheme="minorHAnsi"/>
          <w:sz w:val="22"/>
          <w:szCs w:val="22"/>
        </w:rPr>
        <w:t>technického dozoru stavebníka</w:t>
      </w:r>
      <w:r w:rsidRPr="0053187C">
        <w:rPr>
          <w:rFonts w:asciiTheme="minorHAnsi" w:hAnsiTheme="minorHAnsi" w:cstheme="minorHAnsi"/>
          <w:sz w:val="22"/>
          <w:szCs w:val="22"/>
        </w:rPr>
        <w:t>. Splatnost faktury je</w:t>
      </w:r>
      <w:r w:rsidR="00546B11">
        <w:rPr>
          <w:rFonts w:asciiTheme="minorHAnsi" w:hAnsiTheme="minorHAnsi" w:cstheme="minorHAnsi"/>
          <w:sz w:val="22"/>
          <w:szCs w:val="22"/>
        </w:rPr>
        <w:t> </w:t>
      </w:r>
      <w:r w:rsidRPr="0053187C">
        <w:rPr>
          <w:rFonts w:asciiTheme="minorHAnsi" w:hAnsiTheme="minorHAnsi" w:cstheme="minorHAnsi"/>
          <w:sz w:val="22"/>
          <w:szCs w:val="22"/>
        </w:rPr>
        <w:t>30</w:t>
      </w:r>
      <w:r w:rsidR="00546B11">
        <w:rPr>
          <w:rFonts w:asciiTheme="minorHAnsi" w:hAnsiTheme="minorHAnsi" w:cstheme="minorHAnsi"/>
          <w:sz w:val="22"/>
          <w:szCs w:val="22"/>
        </w:rPr>
        <w:t> </w:t>
      </w:r>
      <w:r w:rsidRPr="0053187C">
        <w:rPr>
          <w:rFonts w:asciiTheme="minorHAnsi" w:hAnsiTheme="minorHAnsi" w:cstheme="minorHAnsi"/>
          <w:sz w:val="22"/>
          <w:szCs w:val="22"/>
        </w:rPr>
        <w:t>kalendářních dní</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od</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data doručení Objednateli. Nedojde-li mezi oběma stranami k dohodě při odsouhlasení množství nebo druhu provedených prací a dodávek nad rámec rozpočtu, je</w:t>
      </w:r>
      <w:r w:rsidR="00546B11">
        <w:rPr>
          <w:rFonts w:asciiTheme="minorHAnsi" w:hAnsiTheme="minorHAnsi" w:cstheme="minorHAnsi"/>
          <w:sz w:val="22"/>
          <w:szCs w:val="22"/>
        </w:rPr>
        <w:t> </w:t>
      </w:r>
      <w:r w:rsidRPr="0053187C">
        <w:rPr>
          <w:rFonts w:asciiTheme="minorHAnsi" w:hAnsiTheme="minorHAnsi" w:cstheme="minorHAnsi"/>
          <w:sz w:val="22"/>
          <w:szCs w:val="22"/>
        </w:rPr>
        <w:t>Zhotovitel oprávněn fakturovat pouze práce dle rozpočtu.</w:t>
      </w:r>
    </w:p>
    <w:p w14:paraId="7A52B8B4" w14:textId="77777777" w:rsidR="003B399D" w:rsidRPr="00EB098A"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0"/>
          <w:szCs w:val="20"/>
        </w:rPr>
      </w:pPr>
      <w:r w:rsidRPr="0053187C">
        <w:rPr>
          <w:rFonts w:asciiTheme="minorHAnsi" w:hAnsiTheme="minorHAnsi" w:cstheme="minorHAnsi"/>
          <w:sz w:val="22"/>
          <w:szCs w:val="22"/>
        </w:rPr>
        <w:t>Podkladem pro úhradu ceny jsou daňové doklady – faktury, kter</w:t>
      </w:r>
      <w:r w:rsidR="002F50B7">
        <w:rPr>
          <w:rFonts w:asciiTheme="minorHAnsi" w:hAnsiTheme="minorHAnsi" w:cstheme="minorHAnsi"/>
          <w:sz w:val="22"/>
          <w:szCs w:val="22"/>
        </w:rPr>
        <w:t>é</w:t>
      </w:r>
      <w:r w:rsidRPr="0053187C">
        <w:rPr>
          <w:rFonts w:asciiTheme="minorHAnsi" w:hAnsiTheme="minorHAnsi" w:cstheme="minorHAnsi"/>
          <w:sz w:val="22"/>
          <w:szCs w:val="22"/>
        </w:rPr>
        <w:t xml:space="preserve"> je Objednatel oprávněn vystavit měsíčně</w:t>
      </w:r>
      <w:r w:rsidR="002E7C68">
        <w:rPr>
          <w:rFonts w:asciiTheme="minorHAnsi" w:hAnsiTheme="minorHAnsi" w:cstheme="minorHAnsi"/>
          <w:sz w:val="22"/>
          <w:szCs w:val="22"/>
        </w:rPr>
        <w:t>. Každá faktura bude vystavována s d</w:t>
      </w:r>
      <w:r w:rsidR="002E7C68" w:rsidRPr="002E7C68">
        <w:rPr>
          <w:rFonts w:asciiTheme="minorHAnsi" w:hAnsiTheme="minorHAnsi" w:cstheme="minorHAnsi"/>
          <w:sz w:val="22"/>
          <w:szCs w:val="22"/>
        </w:rPr>
        <w:t>at</w:t>
      </w:r>
      <w:r w:rsidR="002E7C68">
        <w:rPr>
          <w:rFonts w:asciiTheme="minorHAnsi" w:hAnsiTheme="minorHAnsi" w:cstheme="minorHAnsi"/>
          <w:sz w:val="22"/>
          <w:szCs w:val="22"/>
        </w:rPr>
        <w:t>em</w:t>
      </w:r>
      <w:r w:rsidR="002E7C68" w:rsidRPr="002E7C68">
        <w:rPr>
          <w:rFonts w:asciiTheme="minorHAnsi" w:hAnsiTheme="minorHAnsi" w:cstheme="minorHAnsi"/>
          <w:sz w:val="22"/>
          <w:szCs w:val="22"/>
        </w:rPr>
        <w:t xml:space="preserve"> uskutečnění zdanitelného pln</w:t>
      </w:r>
      <w:r w:rsidR="002E7C68">
        <w:rPr>
          <w:rFonts w:asciiTheme="minorHAnsi" w:hAnsiTheme="minorHAnsi" w:cstheme="minorHAnsi"/>
          <w:sz w:val="22"/>
          <w:szCs w:val="22"/>
        </w:rPr>
        <w:t>ění k 5.</w:t>
      </w:r>
      <w:r w:rsidR="00546B11">
        <w:rPr>
          <w:rFonts w:asciiTheme="minorHAnsi" w:hAnsiTheme="minorHAnsi" w:cstheme="minorHAnsi"/>
          <w:sz w:val="22"/>
          <w:szCs w:val="22"/>
        </w:rPr>
        <w:t> </w:t>
      </w:r>
      <w:r w:rsidR="002E7C68" w:rsidRPr="00EB098A">
        <w:rPr>
          <w:rFonts w:asciiTheme="minorHAnsi" w:hAnsiTheme="minorHAnsi" w:cstheme="minorHAnsi"/>
          <w:sz w:val="22"/>
          <w:szCs w:val="22"/>
        </w:rPr>
        <w:t xml:space="preserve">dni následujícího </w:t>
      </w:r>
      <w:r w:rsidRPr="00EB098A">
        <w:rPr>
          <w:rFonts w:asciiTheme="minorHAnsi" w:hAnsiTheme="minorHAnsi" w:cstheme="minorHAnsi"/>
          <w:sz w:val="22"/>
          <w:szCs w:val="22"/>
        </w:rPr>
        <w:t xml:space="preserve">měsíce. </w:t>
      </w:r>
    </w:p>
    <w:p w14:paraId="5284B977" w14:textId="77777777" w:rsidR="00565928" w:rsidRPr="00734901" w:rsidRDefault="00E87804" w:rsidP="00734901">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Objednatel neposkytuje zálohy.</w:t>
      </w:r>
    </w:p>
    <w:p w14:paraId="1F54772B" w14:textId="77777777" w:rsidR="003B399D" w:rsidRPr="00546B11" w:rsidRDefault="003B399D" w:rsidP="00734901">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Faktury musí obsahovat veškeré náležitosti daňového dokladu stanovené v zákoně č. 235/2004 Sb., o dani z přidané hodnoty, v platném znění. Jedná se zejména o:</w:t>
      </w:r>
    </w:p>
    <w:p w14:paraId="066C6AD1"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účetního dokladu a jeho číslo,</w:t>
      </w:r>
    </w:p>
    <w:p w14:paraId="084A7E44"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číslo smlouvy o dílo a den jejího uzavření,</w:t>
      </w:r>
    </w:p>
    <w:p w14:paraId="2CDA9BDE"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název a sídlo smluvních stran a jejich IČO a DIČ,</w:t>
      </w:r>
    </w:p>
    <w:p w14:paraId="599A7115"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předmět dodávky a den jejího splnění, název a číslo stavby,</w:t>
      </w:r>
    </w:p>
    <w:p w14:paraId="14F11FE1"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den odeslání účetního dokladu a lhůtu splatnosti,</w:t>
      </w:r>
    </w:p>
    <w:p w14:paraId="0160A7C6"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označení banky vč. identifikátoru a číslo účtu, na který má být úhrada provedena,</w:t>
      </w:r>
    </w:p>
    <w:p w14:paraId="741110C5"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účtovanou částku rozdělenou na vlastní platbu a DPH v jednotlivých sazbách,</w:t>
      </w:r>
    </w:p>
    <w:p w14:paraId="4DBD5E76" w14:textId="77777777" w:rsidR="003B399D" w:rsidRPr="00546B11" w:rsidRDefault="003B399D" w:rsidP="003B399D">
      <w:pPr>
        <w:pStyle w:val="Odstavecseseznamem"/>
        <w:numPr>
          <w:ilvl w:val="0"/>
          <w:numId w:val="29"/>
        </w:numPr>
        <w:ind w:left="1134" w:hanging="425"/>
        <w:jc w:val="both"/>
        <w:rPr>
          <w:rFonts w:asciiTheme="minorHAnsi" w:hAnsiTheme="minorHAnsi" w:cstheme="minorHAnsi"/>
          <w:sz w:val="22"/>
          <w:szCs w:val="22"/>
        </w:rPr>
      </w:pPr>
      <w:r w:rsidRPr="00546B11">
        <w:rPr>
          <w:rFonts w:asciiTheme="minorHAnsi" w:hAnsiTheme="minorHAnsi" w:cstheme="minorHAnsi"/>
          <w:sz w:val="22"/>
          <w:szCs w:val="22"/>
        </w:rPr>
        <w:t xml:space="preserve">razítko a podpis </w:t>
      </w:r>
      <w:r w:rsidR="001E5C8A" w:rsidRPr="00546B11">
        <w:rPr>
          <w:rFonts w:asciiTheme="minorHAnsi" w:hAnsiTheme="minorHAnsi" w:cstheme="minorHAnsi"/>
          <w:sz w:val="22"/>
          <w:szCs w:val="22"/>
        </w:rPr>
        <w:t>Z</w:t>
      </w:r>
      <w:r w:rsidRPr="00546B11">
        <w:rPr>
          <w:rFonts w:asciiTheme="minorHAnsi" w:hAnsiTheme="minorHAnsi" w:cstheme="minorHAnsi"/>
          <w:sz w:val="22"/>
          <w:szCs w:val="22"/>
        </w:rPr>
        <w:t>hotovitele</w:t>
      </w:r>
      <w:r w:rsidR="00546B11">
        <w:rPr>
          <w:rFonts w:asciiTheme="minorHAnsi" w:hAnsiTheme="minorHAnsi" w:cstheme="minorHAnsi"/>
          <w:sz w:val="22"/>
          <w:szCs w:val="22"/>
        </w:rPr>
        <w:t>.</w:t>
      </w:r>
    </w:p>
    <w:p w14:paraId="74DDB4D9" w14:textId="77777777" w:rsidR="003B399D" w:rsidRPr="00546B11" w:rsidRDefault="003B399D" w:rsidP="00546B11">
      <w:pPr>
        <w:pStyle w:val="Odstavecseseznamem"/>
        <w:numPr>
          <w:ilvl w:val="1"/>
          <w:numId w:val="28"/>
        </w:numPr>
        <w:spacing w:before="120"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Přílohou každé faktury bude vzájemně odsouhlasený soupis provedených prací.</w:t>
      </w:r>
    </w:p>
    <w:p w14:paraId="786FDCD1" w14:textId="77777777" w:rsidR="008234F3" w:rsidRPr="00546B11" w:rsidRDefault="003B399D" w:rsidP="00734901">
      <w:pPr>
        <w:pStyle w:val="Odstavecseseznamem"/>
        <w:numPr>
          <w:ilvl w:val="1"/>
          <w:numId w:val="28"/>
        </w:numPr>
        <w:spacing w:after="120"/>
        <w:ind w:left="573" w:hanging="573"/>
        <w:contextualSpacing w:val="0"/>
        <w:jc w:val="both"/>
        <w:rPr>
          <w:rFonts w:asciiTheme="minorHAnsi" w:hAnsiTheme="minorHAnsi" w:cstheme="minorHAnsi"/>
          <w:b/>
          <w:sz w:val="22"/>
          <w:szCs w:val="22"/>
        </w:rPr>
      </w:pPr>
      <w:r w:rsidRPr="00546B11">
        <w:rPr>
          <w:rFonts w:asciiTheme="minorHAnsi" w:hAnsiTheme="minorHAnsi" w:cstheme="minorHAnsi"/>
          <w:sz w:val="22"/>
          <w:szCs w:val="22"/>
        </w:rPr>
        <w:t>Objednatel je oprávněn vrátit Zhotoviteli fakturu před uplynutím lhůty splatnosti v případě, že faktura neobsahuje požadované náležitosti nebo obsahuje nesprávné údaje. Oprávněným vrácením faktury přestává běžet lhůta její splatnosti. Zhotovitel vystaví novou fakturu se správnými údaji a dnem doručení Zhotoviteli začíná běžet nová třicetidenní lhůta splatnosti.</w:t>
      </w:r>
    </w:p>
    <w:p w14:paraId="0902F56B" w14:textId="77777777" w:rsidR="00AC3DDC" w:rsidRDefault="00AC3DDC" w:rsidP="00AC3DDC">
      <w:pPr>
        <w:pStyle w:val="Odstavecseseznamem"/>
        <w:numPr>
          <w:ilvl w:val="1"/>
          <w:numId w:val="27"/>
        </w:numPr>
        <w:spacing w:after="120"/>
        <w:ind w:left="573" w:hanging="573"/>
        <w:contextualSpacing w:val="0"/>
        <w:jc w:val="both"/>
        <w:rPr>
          <w:rFonts w:asciiTheme="minorHAnsi" w:hAnsiTheme="minorHAnsi" w:cstheme="minorHAnsi"/>
          <w:sz w:val="22"/>
          <w:szCs w:val="22"/>
        </w:rPr>
      </w:pPr>
      <w:r w:rsidRPr="00546B11">
        <w:rPr>
          <w:rFonts w:asciiTheme="minorHAnsi" w:hAnsiTheme="minorHAnsi" w:cstheme="minorHAnsi"/>
          <w:sz w:val="22"/>
          <w:szCs w:val="22"/>
        </w:rPr>
        <w:t xml:space="preserve">Objednatel </w:t>
      </w:r>
      <w:r>
        <w:rPr>
          <w:rFonts w:asciiTheme="minorHAnsi" w:hAnsiTheme="minorHAnsi" w:cstheme="minorHAnsi"/>
          <w:sz w:val="22"/>
          <w:szCs w:val="22"/>
        </w:rPr>
        <w:t xml:space="preserve">postupně </w:t>
      </w:r>
      <w:r w:rsidRPr="00546B11">
        <w:rPr>
          <w:rFonts w:asciiTheme="minorHAnsi" w:hAnsiTheme="minorHAnsi" w:cstheme="minorHAnsi"/>
          <w:sz w:val="22"/>
          <w:szCs w:val="22"/>
        </w:rPr>
        <w:t xml:space="preserve">uhradí Zhotoviteli daňové doklady až do výše </w:t>
      </w:r>
      <w:r>
        <w:rPr>
          <w:rFonts w:asciiTheme="minorHAnsi" w:hAnsiTheme="minorHAnsi" w:cstheme="minorHAnsi"/>
          <w:sz w:val="22"/>
          <w:szCs w:val="22"/>
        </w:rPr>
        <w:t>90</w:t>
      </w:r>
      <w:r w:rsidRPr="00546B11">
        <w:rPr>
          <w:rFonts w:asciiTheme="minorHAnsi" w:hAnsiTheme="minorHAnsi" w:cstheme="minorHAnsi"/>
          <w:sz w:val="22"/>
          <w:szCs w:val="22"/>
        </w:rPr>
        <w:t xml:space="preserve"> % </w:t>
      </w:r>
      <w:r>
        <w:rPr>
          <w:rFonts w:asciiTheme="minorHAnsi" w:hAnsiTheme="minorHAnsi" w:cstheme="minorHAnsi"/>
          <w:sz w:val="22"/>
          <w:szCs w:val="22"/>
        </w:rPr>
        <w:t xml:space="preserve">celkové </w:t>
      </w:r>
      <w:r w:rsidRPr="00546B11">
        <w:rPr>
          <w:rFonts w:asciiTheme="minorHAnsi" w:hAnsiTheme="minorHAnsi" w:cstheme="minorHAnsi"/>
          <w:sz w:val="22"/>
          <w:szCs w:val="22"/>
        </w:rPr>
        <w:t>sjednané ceny včetně DPH. Zbývající část, tj. 1</w:t>
      </w:r>
      <w:r>
        <w:rPr>
          <w:rFonts w:asciiTheme="minorHAnsi" w:hAnsiTheme="minorHAnsi" w:cstheme="minorHAnsi"/>
          <w:sz w:val="22"/>
          <w:szCs w:val="22"/>
        </w:rPr>
        <w:t>0</w:t>
      </w:r>
      <w:r w:rsidRPr="00546B11">
        <w:rPr>
          <w:rFonts w:asciiTheme="minorHAnsi" w:hAnsiTheme="minorHAnsi" w:cstheme="minorHAnsi"/>
          <w:sz w:val="22"/>
          <w:szCs w:val="22"/>
        </w:rPr>
        <w:t xml:space="preserve"> % z ceny Díla (zádržné), uhradí Objednatel</w:t>
      </w:r>
      <w:r w:rsidRPr="008234F3">
        <w:rPr>
          <w:rFonts w:asciiTheme="minorHAnsi" w:hAnsiTheme="minorHAnsi" w:cstheme="minorHAnsi"/>
          <w:sz w:val="22"/>
          <w:szCs w:val="22"/>
        </w:rPr>
        <w:t xml:space="preserve"> Zhotoviteli</w:t>
      </w:r>
      <w:r>
        <w:rPr>
          <w:rFonts w:asciiTheme="minorHAnsi" w:hAnsiTheme="minorHAnsi" w:cstheme="minorHAnsi"/>
          <w:sz w:val="22"/>
          <w:szCs w:val="22"/>
        </w:rPr>
        <w:t xml:space="preserve"> takto:</w:t>
      </w:r>
    </w:p>
    <w:p w14:paraId="518DC85C" w14:textId="77777777" w:rsidR="00AC3DDC" w:rsidRPr="00061C21" w:rsidRDefault="00AC3DDC" w:rsidP="00AC3DDC">
      <w:pPr>
        <w:pStyle w:val="Odstavecseseznamem"/>
        <w:numPr>
          <w:ilvl w:val="0"/>
          <w:numId w:val="29"/>
        </w:numPr>
        <w:ind w:left="1134" w:hanging="425"/>
        <w:jc w:val="both"/>
        <w:rPr>
          <w:rFonts w:asciiTheme="minorHAnsi" w:hAnsiTheme="minorHAnsi" w:cstheme="minorHAnsi"/>
          <w:sz w:val="22"/>
          <w:szCs w:val="22"/>
        </w:rPr>
      </w:pPr>
      <w:r>
        <w:rPr>
          <w:rFonts w:asciiTheme="minorHAnsi" w:hAnsiTheme="minorHAnsi" w:cstheme="minorHAnsi"/>
          <w:sz w:val="22"/>
          <w:szCs w:val="22"/>
        </w:rPr>
        <w:t>5 % z ceny Díla</w:t>
      </w:r>
      <w:r w:rsidRPr="008234F3">
        <w:rPr>
          <w:rFonts w:asciiTheme="minorHAnsi" w:hAnsiTheme="minorHAnsi" w:cstheme="minorHAnsi"/>
          <w:sz w:val="22"/>
          <w:szCs w:val="22"/>
        </w:rPr>
        <w:t xml:space="preserve"> </w:t>
      </w:r>
      <w:r>
        <w:rPr>
          <w:rFonts w:asciiTheme="minorHAnsi" w:hAnsiTheme="minorHAnsi" w:cstheme="minorHAnsi"/>
          <w:sz w:val="22"/>
          <w:szCs w:val="22"/>
        </w:rPr>
        <w:t xml:space="preserve">bude uhrazeno </w:t>
      </w:r>
      <w:r w:rsidRPr="008234F3">
        <w:rPr>
          <w:rFonts w:asciiTheme="minorHAnsi" w:hAnsiTheme="minorHAnsi" w:cstheme="minorHAnsi"/>
          <w:sz w:val="22"/>
          <w:szCs w:val="22"/>
        </w:rPr>
        <w:t>po odstranění všech vad a nedodělků</w:t>
      </w:r>
      <w:r>
        <w:rPr>
          <w:rFonts w:asciiTheme="minorHAnsi" w:hAnsiTheme="minorHAnsi" w:cstheme="minorHAnsi"/>
          <w:sz w:val="22"/>
          <w:szCs w:val="22"/>
        </w:rPr>
        <w:t xml:space="preserve"> v termínech</w:t>
      </w:r>
      <w:r w:rsidRPr="008234F3">
        <w:rPr>
          <w:rFonts w:asciiTheme="minorHAnsi" w:hAnsiTheme="minorHAnsi" w:cstheme="minorHAnsi"/>
          <w:sz w:val="22"/>
          <w:szCs w:val="22"/>
        </w:rPr>
        <w:t>, které jsou uvedeny v předávacím protokolu</w:t>
      </w:r>
      <w:r>
        <w:rPr>
          <w:rFonts w:asciiTheme="minorHAnsi" w:hAnsiTheme="minorHAnsi" w:cstheme="minorHAnsi"/>
          <w:sz w:val="22"/>
          <w:szCs w:val="22"/>
        </w:rPr>
        <w:t>,</w:t>
      </w:r>
    </w:p>
    <w:p w14:paraId="64B9F635" w14:textId="7D502754" w:rsidR="0005471D" w:rsidRDefault="00AC3DDC" w:rsidP="0005471D">
      <w:pPr>
        <w:pStyle w:val="Odstavecseseznamem"/>
        <w:numPr>
          <w:ilvl w:val="0"/>
          <w:numId w:val="29"/>
        </w:numPr>
        <w:spacing w:after="120"/>
        <w:ind w:left="1134" w:hanging="425"/>
        <w:jc w:val="both"/>
        <w:rPr>
          <w:rFonts w:asciiTheme="minorHAnsi" w:hAnsiTheme="minorHAnsi" w:cstheme="minorHAnsi"/>
          <w:sz w:val="22"/>
          <w:szCs w:val="22"/>
        </w:rPr>
      </w:pPr>
      <w:r>
        <w:rPr>
          <w:rFonts w:asciiTheme="minorHAnsi" w:hAnsiTheme="minorHAnsi" w:cstheme="minorHAnsi"/>
          <w:sz w:val="22"/>
          <w:szCs w:val="22"/>
        </w:rPr>
        <w:t>zbývajících 5 % z ceny Díla bude uhrazeno až po předložení jistoty za kvalitu Díla v záruční době ve stejné výši s čerpáním na první výzvu a bez výhrad platnou po celou dobu záruční doby (článek 12. této Smlouvy)</w:t>
      </w:r>
      <w:r w:rsidRPr="008234F3">
        <w:rPr>
          <w:rFonts w:asciiTheme="minorHAnsi" w:hAnsiTheme="minorHAnsi" w:cstheme="minorHAnsi"/>
          <w:sz w:val="22"/>
          <w:szCs w:val="22"/>
        </w:rPr>
        <w:t>.</w:t>
      </w:r>
    </w:p>
    <w:p w14:paraId="6AF737EE" w14:textId="6BFC558D" w:rsidR="0005471D" w:rsidRPr="0005471D" w:rsidRDefault="0005471D" w:rsidP="0005471D">
      <w:pPr>
        <w:pStyle w:val="Odstavecseseznamem"/>
        <w:numPr>
          <w:ilvl w:val="1"/>
          <w:numId w:val="27"/>
        </w:numPr>
        <w:spacing w:before="240" w:after="120"/>
        <w:ind w:left="573" w:hanging="573"/>
        <w:contextualSpacing w:val="0"/>
        <w:jc w:val="both"/>
        <w:rPr>
          <w:rFonts w:asciiTheme="minorHAnsi" w:hAnsiTheme="minorHAnsi" w:cstheme="minorHAnsi"/>
          <w:sz w:val="22"/>
          <w:szCs w:val="22"/>
        </w:rPr>
      </w:pPr>
      <w:r w:rsidRPr="0005471D">
        <w:rPr>
          <w:rFonts w:asciiTheme="minorHAnsi" w:hAnsiTheme="minorHAnsi" w:cstheme="minorHAnsi"/>
          <w:sz w:val="22"/>
          <w:szCs w:val="22"/>
        </w:rPr>
        <w:lastRenderedPageBreak/>
        <w:t xml:space="preserve">Zhotovitel prohlašuje, že ke dni podpisu </w:t>
      </w:r>
      <w:r>
        <w:rPr>
          <w:rFonts w:asciiTheme="minorHAnsi" w:hAnsiTheme="minorHAnsi" w:cstheme="minorHAnsi"/>
          <w:sz w:val="22"/>
          <w:szCs w:val="22"/>
        </w:rPr>
        <w:t>S</w:t>
      </w:r>
      <w:r w:rsidRPr="0005471D">
        <w:rPr>
          <w:rFonts w:asciiTheme="minorHAnsi" w:hAnsiTheme="minorHAnsi" w:cstheme="minorHAnsi"/>
          <w:sz w:val="22"/>
          <w:szCs w:val="22"/>
        </w:rPr>
        <w:t xml:space="preserve">mlouvy není nespolehlivým plátcem DPH dle § 106 zákona </w:t>
      </w:r>
      <w:r>
        <w:rPr>
          <w:rFonts w:asciiTheme="minorHAnsi" w:hAnsiTheme="minorHAnsi" w:cstheme="minorHAnsi"/>
          <w:sz w:val="22"/>
          <w:szCs w:val="22"/>
        </w:rPr>
        <w:t>č</w:t>
      </w:r>
      <w:r w:rsidRPr="0005471D">
        <w:rPr>
          <w:rFonts w:asciiTheme="minorHAnsi" w:hAnsiTheme="minorHAnsi" w:cstheme="minorHAnsi"/>
          <w:sz w:val="22"/>
          <w:szCs w:val="22"/>
        </w:rPr>
        <w:t xml:space="preserve">. 235/2004 Sb., o dani z přidané hodnoty, v platném </w:t>
      </w:r>
      <w:r>
        <w:rPr>
          <w:rFonts w:asciiTheme="minorHAnsi" w:hAnsiTheme="minorHAnsi" w:cstheme="minorHAnsi"/>
          <w:sz w:val="22"/>
          <w:szCs w:val="22"/>
        </w:rPr>
        <w:t>z</w:t>
      </w:r>
      <w:r w:rsidRPr="0005471D">
        <w:rPr>
          <w:rFonts w:asciiTheme="minorHAnsi" w:hAnsiTheme="minorHAnsi" w:cstheme="minorHAnsi"/>
          <w:sz w:val="22"/>
          <w:szCs w:val="22"/>
        </w:rPr>
        <w:t>nění</w:t>
      </w:r>
      <w:r>
        <w:rPr>
          <w:rFonts w:asciiTheme="minorHAnsi" w:hAnsiTheme="minorHAnsi" w:cstheme="minorHAnsi"/>
          <w:sz w:val="22"/>
          <w:szCs w:val="22"/>
        </w:rPr>
        <w:t xml:space="preserve"> (</w:t>
      </w:r>
      <w:r w:rsidR="00C322D5">
        <w:rPr>
          <w:rFonts w:asciiTheme="minorHAnsi" w:hAnsiTheme="minorHAnsi" w:cstheme="minorHAnsi"/>
          <w:sz w:val="22"/>
          <w:szCs w:val="22"/>
        </w:rPr>
        <w:t xml:space="preserve">dále jen </w:t>
      </w:r>
      <w:r>
        <w:rPr>
          <w:rFonts w:asciiTheme="minorHAnsi" w:hAnsiTheme="minorHAnsi" w:cstheme="minorHAnsi"/>
          <w:sz w:val="22"/>
          <w:szCs w:val="22"/>
        </w:rPr>
        <w:t>„</w:t>
      </w:r>
      <w:proofErr w:type="spellStart"/>
      <w:r w:rsidRPr="00C322D5">
        <w:rPr>
          <w:rFonts w:asciiTheme="minorHAnsi" w:hAnsiTheme="minorHAnsi" w:cstheme="minorHAnsi"/>
          <w:b/>
          <w:bCs/>
          <w:sz w:val="22"/>
          <w:szCs w:val="22"/>
        </w:rPr>
        <w:t>ZoDPH</w:t>
      </w:r>
      <w:proofErr w:type="spellEnd"/>
      <w:r>
        <w:rPr>
          <w:rFonts w:asciiTheme="minorHAnsi" w:hAnsiTheme="minorHAnsi" w:cstheme="minorHAnsi"/>
          <w:sz w:val="22"/>
          <w:szCs w:val="22"/>
        </w:rPr>
        <w:t>“)</w:t>
      </w:r>
      <w:r w:rsidRPr="0005471D">
        <w:rPr>
          <w:rFonts w:asciiTheme="minorHAnsi" w:hAnsiTheme="minorHAnsi" w:cstheme="minorHAnsi"/>
          <w:sz w:val="22"/>
          <w:szCs w:val="22"/>
        </w:rPr>
        <w:t>, a</w:t>
      </w:r>
      <w:r w:rsidR="00184B5B">
        <w:rPr>
          <w:rFonts w:asciiTheme="minorHAnsi" w:hAnsiTheme="minorHAnsi" w:cstheme="minorHAnsi"/>
          <w:sz w:val="22"/>
          <w:szCs w:val="22"/>
        </w:rPr>
        <w:t> </w:t>
      </w:r>
      <w:r w:rsidRPr="0005471D">
        <w:rPr>
          <w:rFonts w:asciiTheme="minorHAnsi" w:hAnsiTheme="minorHAnsi" w:cstheme="minorHAnsi"/>
          <w:sz w:val="22"/>
          <w:szCs w:val="22"/>
        </w:rPr>
        <w:t>není</w:t>
      </w:r>
      <w:r w:rsidR="00184B5B">
        <w:rPr>
          <w:rFonts w:asciiTheme="minorHAnsi" w:hAnsiTheme="minorHAnsi" w:cstheme="minorHAnsi"/>
          <w:sz w:val="22"/>
          <w:szCs w:val="22"/>
        </w:rPr>
        <w:t> </w:t>
      </w:r>
      <w:r w:rsidRPr="0005471D">
        <w:rPr>
          <w:rFonts w:asciiTheme="minorHAnsi" w:hAnsiTheme="minorHAnsi" w:cstheme="minorHAnsi"/>
          <w:sz w:val="22"/>
          <w:szCs w:val="22"/>
        </w:rPr>
        <w:t>veden v</w:t>
      </w:r>
      <w:r>
        <w:rPr>
          <w:rFonts w:asciiTheme="minorHAnsi" w:hAnsiTheme="minorHAnsi" w:cstheme="minorHAnsi"/>
          <w:sz w:val="22"/>
          <w:szCs w:val="22"/>
        </w:rPr>
        <w:t> </w:t>
      </w:r>
      <w:r w:rsidRPr="0005471D">
        <w:rPr>
          <w:rFonts w:asciiTheme="minorHAnsi" w:hAnsiTheme="minorHAnsi" w:cstheme="minorHAnsi"/>
          <w:sz w:val="22"/>
          <w:szCs w:val="22"/>
        </w:rPr>
        <w:t xml:space="preserve">registru nespolehlivých plátců DPH. Zhotovitel </w:t>
      </w:r>
      <w:r>
        <w:rPr>
          <w:rFonts w:asciiTheme="minorHAnsi" w:hAnsiTheme="minorHAnsi" w:cstheme="minorHAnsi"/>
          <w:sz w:val="22"/>
          <w:szCs w:val="22"/>
        </w:rPr>
        <w:t>s</w:t>
      </w:r>
      <w:r w:rsidRPr="0005471D">
        <w:rPr>
          <w:rFonts w:asciiTheme="minorHAnsi" w:hAnsiTheme="minorHAnsi" w:cstheme="minorHAnsi"/>
          <w:sz w:val="22"/>
          <w:szCs w:val="22"/>
        </w:rPr>
        <w:t xml:space="preserve">e dále </w:t>
      </w:r>
      <w:r>
        <w:rPr>
          <w:rFonts w:asciiTheme="minorHAnsi" w:hAnsiTheme="minorHAnsi" w:cstheme="minorHAnsi"/>
          <w:sz w:val="22"/>
          <w:szCs w:val="22"/>
        </w:rPr>
        <w:t>z</w:t>
      </w:r>
      <w:r w:rsidRPr="0005471D">
        <w:rPr>
          <w:rFonts w:asciiTheme="minorHAnsi" w:hAnsiTheme="minorHAnsi" w:cstheme="minorHAnsi"/>
          <w:sz w:val="22"/>
          <w:szCs w:val="22"/>
        </w:rPr>
        <w:t xml:space="preserve">avazuje uvádět pro účely bezhotovostního převodu pouze účet či účty, které jsou </w:t>
      </w:r>
      <w:r>
        <w:rPr>
          <w:rFonts w:asciiTheme="minorHAnsi" w:hAnsiTheme="minorHAnsi" w:cstheme="minorHAnsi"/>
          <w:sz w:val="22"/>
          <w:szCs w:val="22"/>
        </w:rPr>
        <w:t>s</w:t>
      </w:r>
      <w:r w:rsidRPr="0005471D">
        <w:rPr>
          <w:rFonts w:asciiTheme="minorHAnsi" w:hAnsiTheme="minorHAnsi" w:cstheme="minorHAnsi"/>
          <w:sz w:val="22"/>
          <w:szCs w:val="22"/>
        </w:rPr>
        <w:t xml:space="preserve">právcem daně zveřejněny způsobem umožňujícím dálkový přístup </w:t>
      </w:r>
      <w:proofErr w:type="spellStart"/>
      <w:r>
        <w:rPr>
          <w:rFonts w:asciiTheme="minorHAnsi" w:hAnsiTheme="minorHAnsi" w:cstheme="minorHAnsi"/>
          <w:sz w:val="22"/>
          <w:szCs w:val="22"/>
        </w:rPr>
        <w:t>ZoDPH</w:t>
      </w:r>
      <w:proofErr w:type="spellEnd"/>
      <w:r w:rsidRPr="0005471D">
        <w:rPr>
          <w:rFonts w:asciiTheme="minorHAnsi" w:hAnsiTheme="minorHAnsi" w:cstheme="minorHAnsi"/>
          <w:sz w:val="22"/>
          <w:szCs w:val="22"/>
        </w:rPr>
        <w:t xml:space="preserve">. V případě, že se Zhotovitel </w:t>
      </w:r>
      <w:r>
        <w:rPr>
          <w:rFonts w:asciiTheme="minorHAnsi" w:hAnsiTheme="minorHAnsi" w:cstheme="minorHAnsi"/>
          <w:sz w:val="22"/>
          <w:szCs w:val="22"/>
        </w:rPr>
        <w:t>s</w:t>
      </w:r>
      <w:r w:rsidRPr="0005471D">
        <w:rPr>
          <w:rFonts w:asciiTheme="minorHAnsi" w:hAnsiTheme="minorHAnsi" w:cstheme="minorHAnsi"/>
          <w:sz w:val="22"/>
          <w:szCs w:val="22"/>
        </w:rPr>
        <w:t xml:space="preserve">tane nespolehlivým plátcem DPH, je povinen tuto </w:t>
      </w:r>
      <w:r>
        <w:rPr>
          <w:rFonts w:asciiTheme="minorHAnsi" w:hAnsiTheme="minorHAnsi" w:cstheme="minorHAnsi"/>
          <w:sz w:val="22"/>
          <w:szCs w:val="22"/>
        </w:rPr>
        <w:t>s</w:t>
      </w:r>
      <w:r w:rsidRPr="0005471D">
        <w:rPr>
          <w:rFonts w:asciiTheme="minorHAnsi" w:hAnsiTheme="minorHAnsi" w:cstheme="minorHAnsi"/>
          <w:sz w:val="22"/>
          <w:szCs w:val="22"/>
        </w:rPr>
        <w:t>kutečnost oznámit Objednateli neprodleně (nejpozději do 3 pracovních dnů ode dne, kdy tato skutečnost nastala) na e</w:t>
      </w:r>
      <w:r>
        <w:rPr>
          <w:rFonts w:asciiTheme="minorHAnsi" w:hAnsiTheme="minorHAnsi" w:cstheme="minorHAnsi"/>
          <w:sz w:val="22"/>
          <w:szCs w:val="22"/>
        </w:rPr>
        <w:t>-</w:t>
      </w:r>
      <w:r w:rsidRPr="0005471D">
        <w:rPr>
          <w:rFonts w:asciiTheme="minorHAnsi" w:hAnsiTheme="minorHAnsi" w:cstheme="minorHAnsi"/>
          <w:sz w:val="22"/>
          <w:szCs w:val="22"/>
        </w:rPr>
        <w:t xml:space="preserve">mail </w:t>
      </w:r>
      <w:r>
        <w:rPr>
          <w:rFonts w:asciiTheme="minorHAnsi" w:hAnsiTheme="minorHAnsi" w:cstheme="minorHAnsi"/>
          <w:sz w:val="22"/>
          <w:szCs w:val="22"/>
        </w:rPr>
        <w:t>O</w:t>
      </w:r>
      <w:r w:rsidRPr="0005471D">
        <w:rPr>
          <w:rFonts w:asciiTheme="minorHAnsi" w:hAnsiTheme="minorHAnsi" w:cstheme="minorHAnsi"/>
          <w:sz w:val="22"/>
          <w:szCs w:val="22"/>
        </w:rPr>
        <w:t>bjednatele uvedený v této Smlouv</w:t>
      </w:r>
      <w:r>
        <w:rPr>
          <w:rFonts w:asciiTheme="minorHAnsi" w:hAnsiTheme="minorHAnsi" w:cstheme="minorHAnsi"/>
          <w:sz w:val="22"/>
          <w:szCs w:val="22"/>
        </w:rPr>
        <w:t>ě či oznámený jiným způsobem</w:t>
      </w:r>
      <w:r w:rsidRPr="0005471D">
        <w:rPr>
          <w:rFonts w:asciiTheme="minorHAnsi" w:hAnsiTheme="minorHAnsi" w:cstheme="minorHAnsi"/>
          <w:sz w:val="22"/>
          <w:szCs w:val="22"/>
        </w:rPr>
        <w:t>. V</w:t>
      </w:r>
      <w:r>
        <w:rPr>
          <w:rFonts w:asciiTheme="minorHAnsi" w:hAnsiTheme="minorHAnsi" w:cstheme="minorHAnsi"/>
          <w:sz w:val="22"/>
          <w:szCs w:val="22"/>
        </w:rPr>
        <w:t> </w:t>
      </w:r>
      <w:r w:rsidRPr="0005471D">
        <w:rPr>
          <w:rFonts w:asciiTheme="minorHAnsi" w:hAnsiTheme="minorHAnsi" w:cstheme="minorHAnsi"/>
          <w:sz w:val="22"/>
          <w:szCs w:val="22"/>
        </w:rPr>
        <w:t xml:space="preserve">případě porušení oznamovací povinnosti je </w:t>
      </w:r>
      <w:r>
        <w:rPr>
          <w:rFonts w:asciiTheme="minorHAnsi" w:hAnsiTheme="minorHAnsi" w:cstheme="minorHAnsi"/>
          <w:sz w:val="22"/>
          <w:szCs w:val="22"/>
        </w:rPr>
        <w:t>Z</w:t>
      </w:r>
      <w:r w:rsidRPr="0005471D">
        <w:rPr>
          <w:rFonts w:asciiTheme="minorHAnsi" w:hAnsiTheme="minorHAnsi" w:cstheme="minorHAnsi"/>
          <w:sz w:val="22"/>
          <w:szCs w:val="22"/>
        </w:rPr>
        <w:t xml:space="preserve">hotovitel povinen uhradit </w:t>
      </w:r>
      <w:r>
        <w:rPr>
          <w:rFonts w:asciiTheme="minorHAnsi" w:hAnsiTheme="minorHAnsi" w:cstheme="minorHAnsi"/>
          <w:sz w:val="22"/>
          <w:szCs w:val="22"/>
        </w:rPr>
        <w:t>O</w:t>
      </w:r>
      <w:r w:rsidRPr="0005471D">
        <w:rPr>
          <w:rFonts w:asciiTheme="minorHAnsi" w:hAnsiTheme="minorHAnsi" w:cstheme="minorHAnsi"/>
          <w:sz w:val="22"/>
          <w:szCs w:val="22"/>
        </w:rPr>
        <w:t xml:space="preserve">bjednateli jednorázovou </w:t>
      </w:r>
      <w:r>
        <w:rPr>
          <w:rFonts w:asciiTheme="minorHAnsi" w:hAnsiTheme="minorHAnsi" w:cstheme="minorHAnsi"/>
          <w:sz w:val="22"/>
          <w:szCs w:val="22"/>
        </w:rPr>
        <w:t>s</w:t>
      </w:r>
      <w:r w:rsidRPr="0005471D">
        <w:rPr>
          <w:rFonts w:asciiTheme="minorHAnsi" w:hAnsiTheme="minorHAnsi" w:cstheme="minorHAnsi"/>
          <w:sz w:val="22"/>
          <w:szCs w:val="22"/>
        </w:rPr>
        <w:t xml:space="preserve">mluvní pokutu ve výši částky odpovídající výši DPH připočtené k celkové ceně </w:t>
      </w:r>
      <w:r w:rsidR="00C322D5">
        <w:rPr>
          <w:rFonts w:asciiTheme="minorHAnsi" w:hAnsiTheme="minorHAnsi" w:cstheme="minorHAnsi"/>
          <w:sz w:val="22"/>
          <w:szCs w:val="22"/>
        </w:rPr>
        <w:t>D</w:t>
      </w:r>
      <w:r w:rsidRPr="0005471D">
        <w:rPr>
          <w:rFonts w:asciiTheme="minorHAnsi" w:hAnsiTheme="minorHAnsi" w:cstheme="minorHAnsi"/>
          <w:sz w:val="22"/>
          <w:szCs w:val="22"/>
        </w:rPr>
        <w:t>íla.</w:t>
      </w:r>
    </w:p>
    <w:p w14:paraId="11AD6EB0" w14:textId="77777777" w:rsidR="00E87804" w:rsidRPr="0053187C" w:rsidRDefault="00E87804" w:rsidP="00546B11">
      <w:pPr>
        <w:pStyle w:val="Nzev"/>
        <w:numPr>
          <w:ilvl w:val="0"/>
          <w:numId w:val="28"/>
        </w:numPr>
        <w:suppressAutoHyphens/>
        <w:spacing w:before="360"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Provádění </w:t>
      </w:r>
      <w:r w:rsidR="00342942" w:rsidRPr="0053187C">
        <w:rPr>
          <w:rFonts w:asciiTheme="minorHAnsi" w:hAnsiTheme="minorHAnsi" w:cstheme="minorHAnsi"/>
          <w:bCs/>
          <w:sz w:val="22"/>
          <w:szCs w:val="22"/>
          <w:lang w:eastAsia="ar-SA"/>
        </w:rPr>
        <w:t>D</w:t>
      </w:r>
      <w:r w:rsidRPr="0053187C">
        <w:rPr>
          <w:rFonts w:asciiTheme="minorHAnsi" w:hAnsiTheme="minorHAnsi" w:cstheme="minorHAnsi"/>
          <w:bCs/>
          <w:sz w:val="22"/>
          <w:szCs w:val="22"/>
          <w:lang w:eastAsia="ar-SA"/>
        </w:rPr>
        <w:t>íla</w:t>
      </w:r>
    </w:p>
    <w:p w14:paraId="457BFF86"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provést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ílo na svůj náklad a na své nebezpečí ve sjednané době.</w:t>
      </w:r>
    </w:p>
    <w:p w14:paraId="41068A40"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Objednatel nebo jím pověřený zástupce</w:t>
      </w:r>
      <w:r w:rsidR="003B399D" w:rsidRPr="0053187C">
        <w:rPr>
          <w:rFonts w:asciiTheme="minorHAnsi" w:hAnsiTheme="minorHAnsi" w:cstheme="minorHAnsi"/>
          <w:sz w:val="22"/>
          <w:szCs w:val="22"/>
        </w:rPr>
        <w:t xml:space="preserve"> </w:t>
      </w:r>
      <w:r w:rsidRPr="0053187C">
        <w:rPr>
          <w:rFonts w:asciiTheme="minorHAnsi" w:hAnsiTheme="minorHAnsi" w:cstheme="minorHAnsi"/>
          <w:sz w:val="22"/>
          <w:szCs w:val="22"/>
        </w:rPr>
        <w:t xml:space="preserve">je oprávněn kontrolovat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p>
    <w:p w14:paraId="32F29989"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Zjistí-li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že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provádí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v rozporu se svými povinnostmi, je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dožadovat se toho, aby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odstranil vady vzniklé vadným prováděním a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prováděl řádným způsobem. Jestliže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tak neučiní ani v přiměřené lhůtě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poskytnuté a postup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 by vedl nepochybně k porušení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je</w:t>
      </w:r>
      <w:r w:rsidR="00C3551B" w:rsidRPr="0053187C">
        <w:rPr>
          <w:rFonts w:asciiTheme="minorHAnsi" w:hAnsiTheme="minorHAnsi" w:cstheme="minorHAnsi"/>
          <w:sz w:val="22"/>
          <w:szCs w:val="22"/>
        </w:rPr>
        <w:t>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od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mlouvy o dílo odstoupit.</w:t>
      </w:r>
    </w:p>
    <w:p w14:paraId="1FF8DFE8" w14:textId="061AE36B"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průběhu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budou konány kontrolní dny, které budou svolávány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Zhotovitel je povinen se </w:t>
      </w:r>
      <w:r w:rsidR="003B399D" w:rsidRPr="0053187C">
        <w:rPr>
          <w:rFonts w:asciiTheme="minorHAnsi" w:hAnsiTheme="minorHAnsi" w:cstheme="minorHAnsi"/>
          <w:sz w:val="22"/>
          <w:szCs w:val="22"/>
        </w:rPr>
        <w:t xml:space="preserve">jich </w:t>
      </w:r>
      <w:r w:rsidRPr="0053187C">
        <w:rPr>
          <w:rFonts w:asciiTheme="minorHAnsi" w:hAnsiTheme="minorHAnsi" w:cstheme="minorHAnsi"/>
          <w:sz w:val="22"/>
          <w:szCs w:val="22"/>
        </w:rPr>
        <w:t xml:space="preserve">v rámci plnění podle této </w:t>
      </w:r>
      <w:r w:rsidR="003B399D"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zúčastnit. V případě potřeby zabezpečuje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účast dalších osob poskytujících části plnění na základě smluvních vztahů se </w:t>
      </w:r>
      <w:r w:rsidR="003B399D"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popř. účast zástupců výrobců věcí použitých při provádění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Zápis</w:t>
      </w:r>
      <w:r w:rsidR="00184B5B">
        <w:rPr>
          <w:rFonts w:asciiTheme="minorHAnsi" w:hAnsiTheme="minorHAnsi" w:cstheme="minorHAnsi"/>
          <w:sz w:val="22"/>
          <w:szCs w:val="22"/>
        </w:rPr>
        <w:t> </w:t>
      </w:r>
      <w:r w:rsidRPr="0053187C">
        <w:rPr>
          <w:rFonts w:asciiTheme="minorHAnsi" w:hAnsiTheme="minorHAnsi" w:cstheme="minorHAnsi"/>
          <w:sz w:val="22"/>
          <w:szCs w:val="22"/>
        </w:rPr>
        <w:t>z kontrolních dnů zajišťuje</w:t>
      </w:r>
      <w:r w:rsidR="008234F3">
        <w:rPr>
          <w:rFonts w:asciiTheme="minorHAnsi" w:hAnsiTheme="minorHAnsi" w:cstheme="minorHAnsi"/>
          <w:sz w:val="22"/>
          <w:szCs w:val="22"/>
        </w:rPr>
        <w:t xml:space="preserve"> technický dozor stavebníka</w:t>
      </w:r>
      <w:r w:rsidR="0030273D">
        <w:rPr>
          <w:rFonts w:asciiTheme="minorHAnsi" w:hAnsiTheme="minorHAnsi" w:cstheme="minorHAnsi"/>
          <w:sz w:val="22"/>
          <w:szCs w:val="22"/>
        </w:rPr>
        <w:t>.</w:t>
      </w:r>
    </w:p>
    <w:p w14:paraId="29B29788"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zodpovídá za dodržování předpisů k zajištění bezpečnosti a ochrany zdraví při práci, předpisů k zajištění bezpečnosti technických zařízení, požárních a dalších předpisů souvisejících s realizací </w:t>
      </w:r>
      <w:r w:rsidR="003B399D" w:rsidRPr="0053187C">
        <w:rPr>
          <w:rFonts w:asciiTheme="minorHAnsi" w:hAnsiTheme="minorHAnsi" w:cstheme="minorHAnsi"/>
          <w:sz w:val="22"/>
          <w:szCs w:val="22"/>
        </w:rPr>
        <w:t>D</w:t>
      </w:r>
      <w:r w:rsidRPr="0053187C">
        <w:rPr>
          <w:rFonts w:asciiTheme="minorHAnsi" w:hAnsiTheme="minorHAnsi" w:cstheme="minorHAnsi"/>
          <w:sz w:val="22"/>
          <w:szCs w:val="22"/>
        </w:rPr>
        <w:t>íla. Zhotovitel zodpovídá za bezpečnost a ochranu zdraví všech osob, které se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pohybují v prostoru staveniště a zabezpečí jejich vybavení ochrannými pracovními pomůckami. Zhotovitel poskytne </w:t>
      </w:r>
      <w:r w:rsidR="003B399D" w:rsidRPr="0053187C">
        <w:rPr>
          <w:rFonts w:asciiTheme="minorHAnsi" w:hAnsiTheme="minorHAnsi" w:cstheme="minorHAnsi"/>
          <w:sz w:val="22"/>
          <w:szCs w:val="22"/>
        </w:rPr>
        <w:t>O</w:t>
      </w:r>
      <w:r w:rsidRPr="0053187C">
        <w:rPr>
          <w:rFonts w:asciiTheme="minorHAnsi" w:hAnsiTheme="minorHAnsi" w:cstheme="minorHAnsi"/>
          <w:sz w:val="22"/>
          <w:szCs w:val="22"/>
        </w:rPr>
        <w:t>bjednateli účinnou součinnost v oblasti dodržení zákona č.</w:t>
      </w:r>
      <w:r w:rsidR="008234F3">
        <w:rPr>
          <w:rFonts w:asciiTheme="minorHAnsi" w:hAnsiTheme="minorHAnsi" w:cstheme="minorHAnsi"/>
          <w:sz w:val="22"/>
          <w:szCs w:val="22"/>
        </w:rPr>
        <w:t> </w:t>
      </w:r>
      <w:r w:rsidRPr="0053187C">
        <w:rPr>
          <w:rFonts w:asciiTheme="minorHAnsi" w:hAnsiTheme="minorHAnsi" w:cstheme="minorHAnsi"/>
          <w:sz w:val="22"/>
          <w:szCs w:val="22"/>
        </w:rPr>
        <w:t>309/2006 Sb.,</w:t>
      </w:r>
      <w:r w:rsidR="00342942" w:rsidRPr="0053187C">
        <w:rPr>
          <w:rFonts w:asciiTheme="minorHAnsi" w:hAnsiTheme="minorHAnsi" w:cstheme="minorHAnsi"/>
          <w:sz w:val="22"/>
          <w:szCs w:val="22"/>
        </w:rPr>
        <w:t xml:space="preserve"> o zajištění dalších podmínek bezpečnosti a ochrany zdraví při práci,</w:t>
      </w:r>
      <w:r w:rsidRPr="0053187C">
        <w:rPr>
          <w:rFonts w:asciiTheme="minorHAnsi" w:hAnsiTheme="minorHAnsi" w:cstheme="minorHAnsi"/>
          <w:sz w:val="22"/>
          <w:szCs w:val="22"/>
        </w:rPr>
        <w:t xml:space="preserve"> ve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znění pozdějších předpisů</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Mimo povinností zhotovitele vyplývajících z tohoto zákona, navrhne</w:t>
      </w:r>
      <w:r w:rsidR="003B399D" w:rsidRPr="0053187C">
        <w:rPr>
          <w:rFonts w:asciiTheme="minorHAnsi" w:hAnsiTheme="minorHAnsi" w:cstheme="minorHAnsi"/>
          <w:sz w:val="22"/>
          <w:szCs w:val="22"/>
        </w:rPr>
        <w:t xml:space="preserve"> </w:t>
      </w:r>
      <w:r w:rsidR="00342942" w:rsidRPr="0053187C">
        <w:rPr>
          <w:rFonts w:asciiTheme="minorHAnsi" w:hAnsiTheme="minorHAnsi" w:cstheme="minorHAnsi"/>
          <w:sz w:val="22"/>
          <w:szCs w:val="22"/>
        </w:rPr>
        <w:t xml:space="preserve">Zhotovitel </w:t>
      </w:r>
      <w:r w:rsidRPr="0053187C">
        <w:rPr>
          <w:rFonts w:asciiTheme="minorHAnsi" w:hAnsiTheme="minorHAnsi" w:cstheme="minorHAnsi"/>
          <w:sz w:val="22"/>
          <w:szCs w:val="22"/>
        </w:rPr>
        <w:t>před zahájením prací</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zpracuje a nechá schválit </w:t>
      </w:r>
      <w:r w:rsidR="002B5190" w:rsidRPr="0053187C">
        <w:rPr>
          <w:rFonts w:asciiTheme="minorHAnsi" w:hAnsiTheme="minorHAnsi" w:cstheme="minorHAnsi"/>
          <w:sz w:val="22"/>
          <w:szCs w:val="22"/>
        </w:rPr>
        <w:t>plán bezpečnosti a ochrany zdrav</w:t>
      </w:r>
      <w:r w:rsidR="002B5190">
        <w:rPr>
          <w:rFonts w:asciiTheme="minorHAnsi" w:hAnsiTheme="minorHAnsi" w:cstheme="minorHAnsi"/>
          <w:sz w:val="22"/>
          <w:szCs w:val="22"/>
        </w:rPr>
        <w:t>í</w:t>
      </w:r>
      <w:r w:rsidR="002B5190" w:rsidRPr="0053187C">
        <w:rPr>
          <w:rFonts w:asciiTheme="minorHAnsi" w:hAnsiTheme="minorHAnsi" w:cstheme="minorHAnsi"/>
          <w:sz w:val="22"/>
          <w:szCs w:val="22"/>
        </w:rPr>
        <w:t xml:space="preserve"> při</w:t>
      </w:r>
      <w:r w:rsidR="00061C21">
        <w:rPr>
          <w:rFonts w:asciiTheme="minorHAnsi" w:hAnsiTheme="minorHAnsi" w:cstheme="minorHAnsi"/>
          <w:sz w:val="22"/>
          <w:szCs w:val="22"/>
        </w:rPr>
        <w:t> </w:t>
      </w:r>
      <w:r w:rsidR="002B5190" w:rsidRPr="0053187C">
        <w:rPr>
          <w:rFonts w:asciiTheme="minorHAnsi" w:hAnsiTheme="minorHAnsi" w:cstheme="minorHAnsi"/>
          <w:sz w:val="22"/>
          <w:szCs w:val="22"/>
        </w:rPr>
        <w:t>práci („</w:t>
      </w:r>
      <w:r w:rsidR="002B5190" w:rsidRPr="0053187C">
        <w:rPr>
          <w:rFonts w:asciiTheme="minorHAnsi" w:hAnsiTheme="minorHAnsi" w:cstheme="minorHAnsi"/>
          <w:b/>
          <w:bCs/>
          <w:sz w:val="22"/>
          <w:szCs w:val="22"/>
        </w:rPr>
        <w:t>Plán</w:t>
      </w:r>
      <w:r w:rsidR="002B5190" w:rsidRPr="0053187C">
        <w:rPr>
          <w:rFonts w:asciiTheme="minorHAnsi" w:hAnsiTheme="minorHAnsi" w:cstheme="minorHAnsi"/>
          <w:sz w:val="22"/>
          <w:szCs w:val="22"/>
        </w:rPr>
        <w:t xml:space="preserve"> </w:t>
      </w:r>
      <w:r w:rsidR="002B5190" w:rsidRPr="0053187C">
        <w:rPr>
          <w:rFonts w:asciiTheme="minorHAnsi" w:hAnsiTheme="minorHAnsi" w:cstheme="minorHAnsi"/>
          <w:b/>
          <w:bCs/>
          <w:sz w:val="22"/>
          <w:szCs w:val="22"/>
        </w:rPr>
        <w:t>BOZP</w:t>
      </w:r>
      <w:r w:rsidR="002B5190" w:rsidRPr="0053187C">
        <w:rPr>
          <w:rFonts w:asciiTheme="minorHAnsi" w:hAnsiTheme="minorHAnsi" w:cstheme="minorHAnsi"/>
          <w:sz w:val="22"/>
          <w:szCs w:val="22"/>
        </w:rPr>
        <w:t>“)</w:t>
      </w:r>
      <w:r w:rsidRPr="0053187C">
        <w:rPr>
          <w:rFonts w:asciiTheme="minorHAnsi" w:hAnsiTheme="minorHAnsi" w:cstheme="minorHAnsi"/>
          <w:sz w:val="22"/>
          <w:szCs w:val="22"/>
        </w:rPr>
        <w:t xml:space="preserve">. </w:t>
      </w:r>
      <w:r w:rsidR="008234F3">
        <w:rPr>
          <w:rFonts w:asciiTheme="minorHAnsi" w:hAnsiTheme="minorHAnsi" w:cstheme="minorHAnsi"/>
          <w:sz w:val="22"/>
          <w:szCs w:val="22"/>
        </w:rPr>
        <w:t xml:space="preserve">Zhotovitel bude </w:t>
      </w:r>
      <w:r w:rsidR="00342942" w:rsidRPr="0053187C">
        <w:rPr>
          <w:rFonts w:asciiTheme="minorHAnsi" w:hAnsiTheme="minorHAnsi" w:cstheme="minorHAnsi"/>
          <w:sz w:val="22"/>
          <w:szCs w:val="22"/>
        </w:rPr>
        <w:t>P</w:t>
      </w:r>
      <w:r w:rsidRPr="0053187C">
        <w:rPr>
          <w:rFonts w:asciiTheme="minorHAnsi" w:hAnsiTheme="minorHAnsi" w:cstheme="minorHAnsi"/>
          <w:sz w:val="22"/>
          <w:szCs w:val="22"/>
        </w:rPr>
        <w:t>lán</w:t>
      </w:r>
      <w:r w:rsidR="00342942" w:rsidRPr="0053187C">
        <w:rPr>
          <w:rFonts w:asciiTheme="minorHAnsi" w:hAnsiTheme="minorHAnsi" w:cstheme="minorHAnsi"/>
          <w:sz w:val="22"/>
          <w:szCs w:val="22"/>
        </w:rPr>
        <w:t xml:space="preserve"> BOZP</w:t>
      </w:r>
      <w:r w:rsidRPr="0053187C">
        <w:rPr>
          <w:rFonts w:asciiTheme="minorHAnsi" w:hAnsiTheme="minorHAnsi" w:cstheme="minorHAnsi"/>
          <w:sz w:val="22"/>
          <w:szCs w:val="22"/>
        </w:rPr>
        <w:t xml:space="preserve"> dle potřeby aktualizovat, projednávat a</w:t>
      </w:r>
      <w:r w:rsidR="008234F3">
        <w:rPr>
          <w:rFonts w:asciiTheme="minorHAnsi" w:hAnsiTheme="minorHAnsi" w:cstheme="minorHAnsi"/>
          <w:sz w:val="22"/>
          <w:szCs w:val="22"/>
        </w:rPr>
        <w:t> </w:t>
      </w:r>
      <w:r w:rsidRPr="0053187C">
        <w:rPr>
          <w:rFonts w:asciiTheme="minorHAnsi" w:hAnsiTheme="minorHAnsi" w:cstheme="minorHAnsi"/>
          <w:sz w:val="22"/>
          <w:szCs w:val="22"/>
        </w:rPr>
        <w:t>schvalovat s koordinátorem BOZP</w:t>
      </w:r>
      <w:r w:rsidR="002B5190">
        <w:rPr>
          <w:rFonts w:asciiTheme="minorHAnsi" w:hAnsiTheme="minorHAnsi" w:cstheme="minorHAnsi"/>
          <w:sz w:val="22"/>
          <w:szCs w:val="22"/>
        </w:rPr>
        <w:t xml:space="preserve"> </w:t>
      </w:r>
      <w:r w:rsidRPr="0053187C">
        <w:rPr>
          <w:rFonts w:asciiTheme="minorHAnsi" w:hAnsiTheme="minorHAnsi" w:cstheme="minorHAnsi"/>
          <w:sz w:val="22"/>
          <w:szCs w:val="22"/>
        </w:rPr>
        <w:t>v rámci zákonem určeného procesu.</w:t>
      </w:r>
    </w:p>
    <w:p w14:paraId="436C047D" w14:textId="77777777" w:rsidR="00E87804" w:rsidRPr="00A45E0F"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A45E0F">
        <w:rPr>
          <w:rFonts w:asciiTheme="minorHAnsi" w:hAnsiTheme="minorHAnsi" w:cstheme="minorHAnsi"/>
          <w:sz w:val="22"/>
          <w:szCs w:val="22"/>
        </w:rPr>
        <w:t xml:space="preserve">Zhotovitel je povinen provést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ílo sám nebo pověřit zhotovením jeho části třetí osobu (poddodavatele). Pokud provádí část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íla třetí osoba, nese za jeho zhotovení odpovědnost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jako by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ílo sám prováděl. Zhotovitel má povinnost informovat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bjednatele v předstihu, a to min</w:t>
      </w:r>
      <w:r w:rsidR="00342942" w:rsidRPr="00A45E0F">
        <w:rPr>
          <w:rFonts w:asciiTheme="minorHAnsi" w:hAnsiTheme="minorHAnsi" w:cstheme="minorHAnsi"/>
          <w:sz w:val="22"/>
          <w:szCs w:val="22"/>
        </w:rPr>
        <w:t>imálně</w:t>
      </w:r>
      <w:r w:rsidRPr="00A45E0F">
        <w:rPr>
          <w:rFonts w:asciiTheme="minorHAnsi" w:hAnsiTheme="minorHAnsi" w:cstheme="minorHAnsi"/>
          <w:sz w:val="22"/>
          <w:szCs w:val="22"/>
        </w:rPr>
        <w:t xml:space="preserve"> </w:t>
      </w:r>
      <w:r w:rsidR="00342942" w:rsidRPr="00A45E0F">
        <w:rPr>
          <w:rFonts w:asciiTheme="minorHAnsi" w:hAnsiTheme="minorHAnsi" w:cstheme="minorHAnsi"/>
          <w:sz w:val="22"/>
          <w:szCs w:val="22"/>
        </w:rPr>
        <w:t>pět (</w:t>
      </w:r>
      <w:r w:rsidRPr="00A45E0F">
        <w:rPr>
          <w:rFonts w:asciiTheme="minorHAnsi" w:hAnsiTheme="minorHAnsi" w:cstheme="minorHAnsi"/>
          <w:sz w:val="22"/>
          <w:szCs w:val="22"/>
        </w:rPr>
        <w:t>5</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pracovních dnů, o využití každého poddodavatele. Objednatel si vyhrazuje právo přizvat jakéhokoli poddodavatele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hotovitele k účasti při konání kontrolního dne. </w:t>
      </w:r>
      <w:r w:rsidRPr="00A45E0F">
        <w:rPr>
          <w:rFonts w:asciiTheme="minorHAnsi" w:hAnsiTheme="minorHAnsi" w:cstheme="minorHAnsi"/>
          <w:iCs/>
          <w:sz w:val="22"/>
          <w:szCs w:val="22"/>
        </w:rPr>
        <w:t>Pokud taková třetí osoba (poddodavatel) bude odlišná od osob uvedených v </w:t>
      </w:r>
      <w:r w:rsidR="00342942" w:rsidRPr="00A45E0F">
        <w:rPr>
          <w:rFonts w:asciiTheme="minorHAnsi" w:hAnsiTheme="minorHAnsi" w:cstheme="minorHAnsi"/>
          <w:i/>
          <w:sz w:val="22"/>
          <w:szCs w:val="22"/>
        </w:rPr>
        <w:t>P</w:t>
      </w:r>
      <w:r w:rsidRPr="00A45E0F">
        <w:rPr>
          <w:rFonts w:asciiTheme="minorHAnsi" w:hAnsiTheme="minorHAnsi" w:cstheme="minorHAnsi"/>
          <w:i/>
          <w:sz w:val="22"/>
          <w:szCs w:val="22"/>
        </w:rPr>
        <w:t>říloze č. 5</w:t>
      </w:r>
      <w:r w:rsidRPr="00A45E0F">
        <w:rPr>
          <w:rFonts w:asciiTheme="minorHAnsi" w:hAnsiTheme="minorHAnsi" w:cstheme="minorHAnsi"/>
          <w:iCs/>
          <w:sz w:val="22"/>
          <w:szCs w:val="22"/>
        </w:rPr>
        <w:t xml:space="preserve"> této </w:t>
      </w:r>
      <w:r w:rsidR="00342942" w:rsidRPr="00A45E0F">
        <w:rPr>
          <w:rFonts w:asciiTheme="minorHAnsi" w:hAnsiTheme="minorHAnsi" w:cstheme="minorHAnsi"/>
          <w:iCs/>
          <w:sz w:val="22"/>
          <w:szCs w:val="22"/>
        </w:rPr>
        <w:t>S</w:t>
      </w:r>
      <w:r w:rsidRPr="00A45E0F">
        <w:rPr>
          <w:rFonts w:asciiTheme="minorHAnsi" w:hAnsiTheme="minorHAnsi" w:cstheme="minorHAnsi"/>
          <w:iCs/>
          <w:sz w:val="22"/>
          <w:szCs w:val="22"/>
        </w:rPr>
        <w:t xml:space="preserve">mlouvy, je </w:t>
      </w:r>
      <w:r w:rsidR="00342942" w:rsidRPr="00A45E0F">
        <w:rPr>
          <w:rFonts w:asciiTheme="minorHAnsi" w:hAnsiTheme="minorHAnsi" w:cstheme="minorHAnsi"/>
          <w:iCs/>
          <w:sz w:val="22"/>
          <w:szCs w:val="22"/>
        </w:rPr>
        <w:t>Z</w:t>
      </w:r>
      <w:r w:rsidRPr="00A45E0F">
        <w:rPr>
          <w:rFonts w:asciiTheme="minorHAnsi" w:hAnsiTheme="minorHAnsi" w:cstheme="minorHAnsi"/>
          <w:iCs/>
          <w:sz w:val="22"/>
          <w:szCs w:val="22"/>
        </w:rPr>
        <w:t xml:space="preserve">hotovitel povinen nejdříve si vyžádat písemný souhlas </w:t>
      </w:r>
      <w:r w:rsidR="00342942" w:rsidRPr="00A45E0F">
        <w:rPr>
          <w:rFonts w:asciiTheme="minorHAnsi" w:hAnsiTheme="minorHAnsi" w:cstheme="minorHAnsi"/>
          <w:iCs/>
          <w:sz w:val="22"/>
          <w:szCs w:val="22"/>
        </w:rPr>
        <w:t>O</w:t>
      </w:r>
      <w:r w:rsidRPr="00A45E0F">
        <w:rPr>
          <w:rFonts w:asciiTheme="minorHAnsi" w:hAnsiTheme="minorHAnsi" w:cstheme="minorHAnsi"/>
          <w:iCs/>
          <w:sz w:val="22"/>
          <w:szCs w:val="22"/>
        </w:rPr>
        <w:t>bjednatele se zhotovením</w:t>
      </w:r>
      <w:r w:rsidR="00E31D5E">
        <w:rPr>
          <w:rFonts w:asciiTheme="minorHAnsi" w:hAnsiTheme="minorHAnsi" w:cstheme="minorHAnsi"/>
          <w:iCs/>
          <w:sz w:val="22"/>
          <w:szCs w:val="22"/>
        </w:rPr>
        <w:t xml:space="preserve"> </w:t>
      </w:r>
      <w:r w:rsidRPr="00A45E0F">
        <w:rPr>
          <w:rFonts w:asciiTheme="minorHAnsi" w:hAnsiTheme="minorHAnsi" w:cstheme="minorHAnsi"/>
          <w:iCs/>
          <w:sz w:val="22"/>
          <w:szCs w:val="22"/>
        </w:rPr>
        <w:t>části</w:t>
      </w:r>
      <w:r w:rsidR="00E31D5E">
        <w:rPr>
          <w:rFonts w:asciiTheme="minorHAnsi" w:hAnsiTheme="minorHAnsi" w:cstheme="minorHAnsi"/>
          <w:iCs/>
          <w:sz w:val="22"/>
          <w:szCs w:val="22"/>
        </w:rPr>
        <w:t xml:space="preserve"> Díla</w:t>
      </w:r>
      <w:r w:rsidRPr="00A45E0F">
        <w:rPr>
          <w:rFonts w:asciiTheme="minorHAnsi" w:hAnsiTheme="minorHAnsi" w:cstheme="minorHAnsi"/>
          <w:iCs/>
          <w:sz w:val="22"/>
          <w:szCs w:val="22"/>
        </w:rPr>
        <w:t xml:space="preserve"> takovou osobou</w:t>
      </w:r>
      <w:r w:rsidRPr="00A45E0F">
        <w:rPr>
          <w:rFonts w:asciiTheme="minorHAnsi" w:hAnsiTheme="minorHAnsi" w:cstheme="minorHAnsi"/>
          <w:sz w:val="22"/>
          <w:szCs w:val="22"/>
        </w:rPr>
        <w:t xml:space="preserve">. Použije-li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 xml:space="preserve">hotovitel poddodavatele v rozporu s ujednáními dle tohoto odstavce, bude takový postup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hotovitele považován za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porušení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 podstatným způsobem</w:t>
      </w:r>
      <w:r w:rsidR="00342942" w:rsidRPr="00A45E0F">
        <w:rPr>
          <w:rFonts w:asciiTheme="minorHAnsi" w:hAnsiTheme="minorHAnsi" w:cstheme="minorHAnsi"/>
          <w:sz w:val="22"/>
          <w:szCs w:val="22"/>
        </w:rPr>
        <w:t>,</w:t>
      </w:r>
      <w:r w:rsidRPr="00A45E0F">
        <w:rPr>
          <w:rFonts w:asciiTheme="minorHAnsi" w:hAnsiTheme="minorHAnsi" w:cstheme="minorHAnsi"/>
          <w:sz w:val="22"/>
          <w:szCs w:val="22"/>
        </w:rPr>
        <w:t xml:space="preserve"> a v takovém případě má</w:t>
      </w:r>
      <w:r w:rsidR="001E5C8A" w:rsidRPr="00A45E0F">
        <w:rPr>
          <w:rFonts w:asciiTheme="minorHAnsi" w:hAnsiTheme="minorHAnsi" w:cstheme="minorHAnsi"/>
          <w:sz w:val="22"/>
          <w:szCs w:val="22"/>
        </w:rPr>
        <w: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 právo na</w:t>
      </w:r>
      <w:r w:rsidR="00061C21">
        <w:rPr>
          <w:rFonts w:asciiTheme="minorHAnsi" w:hAnsiTheme="minorHAnsi" w:cstheme="minorHAnsi"/>
          <w:sz w:val="22"/>
          <w:szCs w:val="22"/>
        </w:rPr>
        <w:t> </w:t>
      </w:r>
      <w:r w:rsidRPr="00A45E0F">
        <w:rPr>
          <w:rFonts w:asciiTheme="minorHAnsi" w:hAnsiTheme="minorHAnsi" w:cstheme="minorHAnsi"/>
          <w:sz w:val="22"/>
          <w:szCs w:val="22"/>
        </w:rPr>
        <w:t xml:space="preserve">odstoupení od této </w:t>
      </w:r>
      <w:r w:rsidR="00342942" w:rsidRPr="00A45E0F">
        <w:rPr>
          <w:rFonts w:asciiTheme="minorHAnsi" w:hAnsiTheme="minorHAnsi" w:cstheme="minorHAnsi"/>
          <w:sz w:val="22"/>
          <w:szCs w:val="22"/>
        </w:rPr>
        <w:t>S</w:t>
      </w:r>
      <w:r w:rsidRPr="00A45E0F">
        <w:rPr>
          <w:rFonts w:asciiTheme="minorHAnsi" w:hAnsiTheme="minorHAnsi" w:cstheme="minorHAnsi"/>
          <w:sz w:val="22"/>
          <w:szCs w:val="22"/>
        </w:rPr>
        <w:t>mlouvy.</w:t>
      </w:r>
    </w:p>
    <w:p w14:paraId="21F4FF36" w14:textId="6E8B76C2" w:rsidR="00E87804" w:rsidRDefault="00E87804"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V případě, že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hotovitel v zadávacím řízení</w:t>
      </w:r>
      <w:r w:rsidR="00342942" w:rsidRPr="0053187C">
        <w:rPr>
          <w:rFonts w:asciiTheme="minorHAnsi" w:hAnsiTheme="minorHAnsi" w:cstheme="minorHAnsi"/>
          <w:sz w:val="22"/>
          <w:szCs w:val="22"/>
        </w:rPr>
        <w:t xml:space="preserve"> k Veřejné zakázce</w:t>
      </w:r>
      <w:r w:rsidRPr="0053187C">
        <w:rPr>
          <w:rFonts w:asciiTheme="minorHAnsi" w:hAnsiTheme="minorHAnsi" w:cstheme="minorHAnsi"/>
          <w:sz w:val="22"/>
          <w:szCs w:val="22"/>
        </w:rPr>
        <w:t xml:space="preserve"> prokazoval </w:t>
      </w:r>
      <w:r w:rsidR="00342942" w:rsidRPr="0053187C">
        <w:rPr>
          <w:rFonts w:asciiTheme="minorHAnsi" w:hAnsiTheme="minorHAnsi" w:cstheme="minorHAnsi"/>
          <w:sz w:val="22"/>
          <w:szCs w:val="22"/>
        </w:rPr>
        <w:t xml:space="preserve">část </w:t>
      </w:r>
      <w:r w:rsidRPr="0053187C">
        <w:rPr>
          <w:rFonts w:asciiTheme="minorHAnsi" w:hAnsiTheme="minorHAnsi" w:cstheme="minorHAnsi"/>
          <w:sz w:val="22"/>
          <w:szCs w:val="22"/>
        </w:rPr>
        <w:t>kvalifikac</w:t>
      </w:r>
      <w:r w:rsidR="00342942" w:rsidRPr="0053187C">
        <w:rPr>
          <w:rFonts w:asciiTheme="minorHAnsi" w:hAnsiTheme="minorHAnsi" w:cstheme="minorHAnsi"/>
          <w:sz w:val="22"/>
          <w:szCs w:val="22"/>
        </w:rPr>
        <w:t>e prostřednictvím</w:t>
      </w:r>
      <w:r w:rsidRPr="0053187C">
        <w:rPr>
          <w:rFonts w:asciiTheme="minorHAnsi" w:hAnsiTheme="minorHAnsi" w:cstheme="minorHAnsi"/>
          <w:sz w:val="22"/>
          <w:szCs w:val="22"/>
        </w:rPr>
        <w:t xml:space="preserve"> poddodavatele</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a tento poddodavatel by se neměl podílet na realizaci této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ve stanoveném rozsahu, nebo by měl být změněn v průběhu realizace této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Pr="0053187C">
        <w:rPr>
          <w:rFonts w:asciiTheme="minorHAnsi" w:hAnsiTheme="minorHAnsi" w:cstheme="minorHAnsi"/>
          <w:sz w:val="22"/>
          <w:szCs w:val="22"/>
        </w:rPr>
        <w:lastRenderedPageBreak/>
        <w:t xml:space="preserve">změna poddodavatele podléhá předchozímu písemnému souhlasu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V takovém případě je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nejpozději do </w:t>
      </w:r>
      <w:r w:rsidR="00342942" w:rsidRPr="0053187C">
        <w:rPr>
          <w:rFonts w:asciiTheme="minorHAnsi" w:hAnsiTheme="minorHAnsi" w:cstheme="minorHAnsi"/>
          <w:sz w:val="22"/>
          <w:szCs w:val="22"/>
        </w:rPr>
        <w:t>sedmi (</w:t>
      </w:r>
      <w:r w:rsidRPr="0053187C">
        <w:rPr>
          <w:rFonts w:asciiTheme="minorHAnsi" w:hAnsiTheme="minorHAnsi" w:cstheme="minorHAnsi"/>
          <w:sz w:val="22"/>
          <w:szCs w:val="22"/>
        </w:rPr>
        <w:t>7</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od vzniku takové skutečnosti tuto skutečnost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písemně oznámit. Zhotovitel je povinen předložit potřebné dokumenty prokazující trvání splnění kvalifikace do </w:t>
      </w:r>
      <w:r w:rsidR="00342942" w:rsidRPr="0053187C">
        <w:rPr>
          <w:rFonts w:asciiTheme="minorHAnsi" w:hAnsiTheme="minorHAnsi" w:cstheme="minorHAnsi"/>
          <w:sz w:val="22"/>
          <w:szCs w:val="22"/>
        </w:rPr>
        <w:t>deseti (</w:t>
      </w:r>
      <w:r w:rsidRPr="0053187C">
        <w:rPr>
          <w:rFonts w:asciiTheme="minorHAnsi" w:hAnsiTheme="minorHAnsi" w:cstheme="minorHAnsi"/>
          <w:sz w:val="22"/>
          <w:szCs w:val="22"/>
        </w:rPr>
        <w:t>10</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od</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oznámení této skutečnosti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bjednateli. Objednatel je povinen vyjádřit </w:t>
      </w:r>
      <w:r w:rsidR="00FD29B3">
        <w:rPr>
          <w:rFonts w:asciiTheme="minorHAnsi" w:hAnsiTheme="minorHAnsi" w:cstheme="minorHAnsi"/>
          <w:sz w:val="22"/>
          <w:szCs w:val="22"/>
        </w:rPr>
        <w:t xml:space="preserve">se </w:t>
      </w:r>
      <w:r w:rsidRPr="0053187C">
        <w:rPr>
          <w:rFonts w:asciiTheme="minorHAnsi" w:hAnsiTheme="minorHAnsi" w:cstheme="minorHAnsi"/>
          <w:sz w:val="22"/>
          <w:szCs w:val="22"/>
        </w:rPr>
        <w:t xml:space="preserve">ke změně v osobě poddodavatele ve lhůtě </w:t>
      </w:r>
      <w:r w:rsidR="00342942" w:rsidRPr="0053187C">
        <w:rPr>
          <w:rFonts w:asciiTheme="minorHAnsi" w:hAnsiTheme="minorHAnsi" w:cstheme="minorHAnsi"/>
          <w:sz w:val="22"/>
          <w:szCs w:val="22"/>
        </w:rPr>
        <w:t>deseti (</w:t>
      </w:r>
      <w:r w:rsidRPr="0053187C">
        <w:rPr>
          <w:rFonts w:asciiTheme="minorHAnsi" w:hAnsiTheme="minorHAnsi" w:cstheme="minorHAnsi"/>
          <w:sz w:val="22"/>
          <w:szCs w:val="22"/>
        </w:rPr>
        <w:t>10</w:t>
      </w:r>
      <w:r w:rsidR="00342942" w:rsidRPr="0053187C">
        <w:rPr>
          <w:rFonts w:asciiTheme="minorHAnsi" w:hAnsiTheme="minorHAnsi" w:cstheme="minorHAnsi"/>
          <w:sz w:val="22"/>
          <w:szCs w:val="22"/>
        </w:rPr>
        <w:t>)</w:t>
      </w:r>
      <w:r w:rsidRPr="0053187C">
        <w:rPr>
          <w:rFonts w:asciiTheme="minorHAnsi" w:hAnsiTheme="minorHAnsi" w:cstheme="minorHAnsi"/>
          <w:sz w:val="22"/>
          <w:szCs w:val="22"/>
        </w:rPr>
        <w:t xml:space="preserve"> dnů od obdržení všech potřebných dokladů. </w:t>
      </w:r>
    </w:p>
    <w:p w14:paraId="4EEF7F40" w14:textId="77777777" w:rsidR="00E31D5E" w:rsidRPr="0053187C" w:rsidRDefault="00E31D5E"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je oprávněn zakázat Zhotoviteli využití konkrétního poddodavatele, případně je</w:t>
      </w:r>
      <w:r w:rsidR="00061C21">
        <w:rPr>
          <w:rFonts w:asciiTheme="minorHAnsi" w:hAnsiTheme="minorHAnsi" w:cstheme="minorHAnsi"/>
          <w:sz w:val="22"/>
          <w:szCs w:val="22"/>
        </w:rPr>
        <w:t> </w:t>
      </w:r>
      <w:r>
        <w:rPr>
          <w:rFonts w:asciiTheme="minorHAnsi" w:hAnsiTheme="minorHAnsi" w:cstheme="minorHAnsi"/>
          <w:sz w:val="22"/>
          <w:szCs w:val="22"/>
        </w:rPr>
        <w:t xml:space="preserve">Objednatel oprávněn požadovat výměnu konkrétního poddodavatele. </w:t>
      </w:r>
      <w:r w:rsidRPr="0053187C">
        <w:rPr>
          <w:rFonts w:asciiTheme="minorHAnsi" w:hAnsiTheme="minorHAnsi" w:cstheme="minorHAnsi"/>
          <w:sz w:val="22"/>
          <w:szCs w:val="22"/>
        </w:rPr>
        <w:t>Jestliže Zhotovitel ne</w:t>
      </w:r>
      <w:r>
        <w:rPr>
          <w:rFonts w:asciiTheme="minorHAnsi" w:hAnsiTheme="minorHAnsi" w:cstheme="minorHAnsi"/>
          <w:sz w:val="22"/>
          <w:szCs w:val="22"/>
        </w:rPr>
        <w:t>bude bezodkladně respektovat požadavek dle předchozí věty, jedná se o podstatné porušení této Smlouvy a</w:t>
      </w:r>
      <w:r w:rsidRPr="0053187C">
        <w:rPr>
          <w:rFonts w:asciiTheme="minorHAnsi" w:hAnsiTheme="minorHAnsi" w:cstheme="minorHAnsi"/>
          <w:sz w:val="22"/>
          <w:szCs w:val="22"/>
        </w:rPr>
        <w:t xml:space="preserve"> Objednatel </w:t>
      </w:r>
      <w:r>
        <w:rPr>
          <w:rFonts w:asciiTheme="minorHAnsi" w:hAnsiTheme="minorHAnsi" w:cstheme="minorHAnsi"/>
          <w:sz w:val="22"/>
          <w:szCs w:val="22"/>
        </w:rPr>
        <w:t xml:space="preserve">je </w:t>
      </w:r>
      <w:r w:rsidRPr="0053187C">
        <w:rPr>
          <w:rFonts w:asciiTheme="minorHAnsi" w:hAnsiTheme="minorHAnsi" w:cstheme="minorHAnsi"/>
          <w:sz w:val="22"/>
          <w:szCs w:val="22"/>
        </w:rPr>
        <w:t xml:space="preserve">oprávněn od </w:t>
      </w:r>
      <w:r w:rsidR="00D002A2">
        <w:rPr>
          <w:rFonts w:asciiTheme="minorHAnsi" w:hAnsiTheme="minorHAnsi" w:cstheme="minorHAnsi"/>
          <w:sz w:val="22"/>
          <w:szCs w:val="22"/>
        </w:rPr>
        <w:t xml:space="preserve">této </w:t>
      </w:r>
      <w:r w:rsidRPr="0053187C">
        <w:rPr>
          <w:rFonts w:asciiTheme="minorHAnsi" w:hAnsiTheme="minorHAnsi" w:cstheme="minorHAnsi"/>
          <w:sz w:val="22"/>
          <w:szCs w:val="22"/>
        </w:rPr>
        <w:t>Smlouvy odstoupit.</w:t>
      </w:r>
    </w:p>
    <w:p w14:paraId="54F1A2C6" w14:textId="77777777" w:rsidR="00E87804" w:rsidRPr="00A45E0F" w:rsidRDefault="00E87804" w:rsidP="003B399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A45E0F">
        <w:rPr>
          <w:rFonts w:asciiTheme="minorHAnsi" w:hAnsiTheme="minorHAnsi" w:cstheme="minorHAnsi"/>
          <w:sz w:val="22"/>
          <w:szCs w:val="22"/>
        </w:rPr>
        <w:t xml:space="preserve">Zhotovitel je povinen vést a průběžně aktualizovat reálný seznam všech poddodavatelů, včetně výše jejich podílu na </w:t>
      </w:r>
      <w:r w:rsidR="00342942" w:rsidRPr="00A45E0F">
        <w:rPr>
          <w:rFonts w:asciiTheme="minorHAnsi" w:hAnsiTheme="minorHAnsi" w:cstheme="minorHAnsi"/>
          <w:sz w:val="22"/>
          <w:szCs w:val="22"/>
        </w:rPr>
        <w:t>D</w:t>
      </w:r>
      <w:r w:rsidRPr="00A45E0F">
        <w:rPr>
          <w:rFonts w:asciiTheme="minorHAnsi" w:hAnsiTheme="minorHAnsi" w:cstheme="minorHAnsi"/>
          <w:sz w:val="22"/>
          <w:szCs w:val="22"/>
        </w:rPr>
        <w:t xml:space="preserve">íle. Tento seznam všech poddodavatelů je </w:t>
      </w:r>
      <w:r w:rsidR="00342942" w:rsidRPr="00A45E0F">
        <w:rPr>
          <w:rFonts w:asciiTheme="minorHAnsi" w:hAnsiTheme="minorHAnsi" w:cstheme="minorHAnsi"/>
          <w:sz w:val="22"/>
          <w:szCs w:val="22"/>
        </w:rPr>
        <w:t>Z</w:t>
      </w:r>
      <w:r w:rsidRPr="00A45E0F">
        <w:rPr>
          <w:rFonts w:asciiTheme="minorHAnsi" w:hAnsiTheme="minorHAnsi" w:cstheme="minorHAnsi"/>
          <w:sz w:val="22"/>
          <w:szCs w:val="22"/>
        </w:rPr>
        <w:t>hotovitel povinen na</w:t>
      </w:r>
      <w:r w:rsidR="00C3551B" w:rsidRPr="00A45E0F">
        <w:rPr>
          <w:rFonts w:asciiTheme="minorHAnsi" w:hAnsiTheme="minorHAnsi" w:cstheme="minorHAnsi"/>
          <w:sz w:val="22"/>
          <w:szCs w:val="22"/>
        </w:rPr>
        <w:t> </w:t>
      </w:r>
      <w:r w:rsidRPr="00A45E0F">
        <w:rPr>
          <w:rFonts w:asciiTheme="minorHAnsi" w:hAnsiTheme="minorHAnsi" w:cstheme="minorHAnsi"/>
          <w:sz w:val="22"/>
          <w:szCs w:val="22"/>
        </w:rPr>
        <w:t xml:space="preserve">vyžádání bezodkladně předložit </w:t>
      </w:r>
      <w:r w:rsidR="00342942" w:rsidRPr="00A45E0F">
        <w:rPr>
          <w:rFonts w:asciiTheme="minorHAnsi" w:hAnsiTheme="minorHAnsi" w:cstheme="minorHAnsi"/>
          <w:sz w:val="22"/>
          <w:szCs w:val="22"/>
        </w:rPr>
        <w:t>O</w:t>
      </w:r>
      <w:r w:rsidRPr="00A45E0F">
        <w:rPr>
          <w:rFonts w:asciiTheme="minorHAnsi" w:hAnsiTheme="minorHAnsi" w:cstheme="minorHAnsi"/>
          <w:sz w:val="22"/>
          <w:szCs w:val="22"/>
        </w:rPr>
        <w:t>bjednateli.</w:t>
      </w:r>
    </w:p>
    <w:p w14:paraId="54FE6EAE" w14:textId="77777777" w:rsidR="00E87804" w:rsidRPr="001E5C8A"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nebo jeho poddodavatel </w:t>
      </w:r>
      <w:r w:rsidR="008D78C2">
        <w:rPr>
          <w:rFonts w:asciiTheme="minorHAnsi" w:hAnsiTheme="minorHAnsi" w:cstheme="minorHAnsi"/>
          <w:sz w:val="22"/>
          <w:szCs w:val="22"/>
        </w:rPr>
        <w:t xml:space="preserve">(resp. přímo jednotliví pracovníci) </w:t>
      </w:r>
      <w:r w:rsidRPr="0053187C">
        <w:rPr>
          <w:rFonts w:asciiTheme="minorHAnsi" w:hAnsiTheme="minorHAnsi" w:cstheme="minorHAnsi"/>
          <w:sz w:val="22"/>
          <w:szCs w:val="22"/>
        </w:rPr>
        <w:t>je povinen na vyzvání předložit doklad o kvalifikaci pracovníků</w:t>
      </w:r>
      <w:r w:rsidR="002B5190">
        <w:rPr>
          <w:rFonts w:asciiTheme="minorHAnsi" w:hAnsiTheme="minorHAnsi" w:cstheme="minorHAnsi"/>
          <w:sz w:val="22"/>
          <w:szCs w:val="22"/>
        </w:rPr>
        <w:t>, u</w:t>
      </w:r>
      <w:r w:rsidR="0019623E">
        <w:rPr>
          <w:rFonts w:asciiTheme="minorHAnsi" w:hAnsiTheme="minorHAnsi" w:cstheme="minorHAnsi"/>
          <w:sz w:val="22"/>
          <w:szCs w:val="22"/>
        </w:rPr>
        <w:t xml:space="preserve"> zahraničních pracovníků </w:t>
      </w:r>
      <w:r w:rsidR="008D78C2">
        <w:rPr>
          <w:rFonts w:asciiTheme="minorHAnsi" w:hAnsiTheme="minorHAnsi" w:cstheme="minorHAnsi"/>
          <w:sz w:val="22"/>
          <w:szCs w:val="22"/>
        </w:rPr>
        <w:t xml:space="preserve">příslušné </w:t>
      </w:r>
      <w:r w:rsidR="0019623E">
        <w:rPr>
          <w:rFonts w:asciiTheme="minorHAnsi" w:hAnsiTheme="minorHAnsi" w:cstheme="minorHAnsi"/>
          <w:sz w:val="22"/>
          <w:szCs w:val="22"/>
        </w:rPr>
        <w:t>doklad</w:t>
      </w:r>
      <w:r w:rsidR="008D78C2">
        <w:rPr>
          <w:rFonts w:asciiTheme="minorHAnsi" w:hAnsiTheme="minorHAnsi" w:cstheme="minorHAnsi"/>
          <w:sz w:val="22"/>
          <w:szCs w:val="22"/>
        </w:rPr>
        <w:t>y</w:t>
      </w:r>
      <w:r w:rsidR="0019623E">
        <w:rPr>
          <w:rFonts w:asciiTheme="minorHAnsi" w:hAnsiTheme="minorHAnsi" w:cstheme="minorHAnsi"/>
          <w:sz w:val="22"/>
          <w:szCs w:val="22"/>
        </w:rPr>
        <w:t xml:space="preserve"> </w:t>
      </w:r>
      <w:r w:rsidR="008D78C2">
        <w:rPr>
          <w:rFonts w:asciiTheme="minorHAnsi" w:hAnsiTheme="minorHAnsi" w:cstheme="minorHAnsi"/>
          <w:sz w:val="22"/>
          <w:szCs w:val="22"/>
        </w:rPr>
        <w:t xml:space="preserve">umožňující výkon práce v ČR a platný </w:t>
      </w:r>
      <w:r w:rsidR="00706CEC">
        <w:rPr>
          <w:rFonts w:asciiTheme="minorHAnsi" w:hAnsiTheme="minorHAnsi" w:cstheme="minorHAnsi"/>
          <w:sz w:val="22"/>
          <w:szCs w:val="22"/>
        </w:rPr>
        <w:t>doklad totožnosti.</w:t>
      </w:r>
    </w:p>
    <w:p w14:paraId="3FE8E081" w14:textId="77777777" w:rsidR="001E5C8A" w:rsidRPr="001E5C8A" w:rsidRDefault="001E5C8A"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Objednatel je oprávněn požadovat výměnu </w:t>
      </w:r>
      <w:r w:rsidR="0098299F">
        <w:rPr>
          <w:rFonts w:asciiTheme="minorHAnsi" w:hAnsiTheme="minorHAnsi" w:cstheme="minorHAnsi"/>
          <w:sz w:val="22"/>
          <w:szCs w:val="22"/>
        </w:rPr>
        <w:t xml:space="preserve">jakéhokoliv </w:t>
      </w:r>
      <w:r>
        <w:rPr>
          <w:rFonts w:asciiTheme="minorHAnsi" w:hAnsiTheme="minorHAnsi" w:cstheme="minorHAnsi"/>
          <w:sz w:val="22"/>
          <w:szCs w:val="22"/>
        </w:rPr>
        <w:t>pracovníka Zhotovitele</w:t>
      </w:r>
      <w:r w:rsidR="002B5190">
        <w:rPr>
          <w:rFonts w:asciiTheme="minorHAnsi" w:hAnsiTheme="minorHAnsi" w:cstheme="minorHAnsi"/>
          <w:sz w:val="22"/>
          <w:szCs w:val="22"/>
        </w:rPr>
        <w:t xml:space="preserve"> </w:t>
      </w:r>
      <w:r w:rsidR="00F149B2">
        <w:rPr>
          <w:rFonts w:asciiTheme="minorHAnsi" w:hAnsiTheme="minorHAnsi" w:cstheme="minorHAnsi"/>
          <w:sz w:val="22"/>
          <w:szCs w:val="22"/>
        </w:rPr>
        <w:t>nebo</w:t>
      </w:r>
      <w:r w:rsidR="00061C21">
        <w:rPr>
          <w:rFonts w:asciiTheme="minorHAnsi" w:hAnsiTheme="minorHAnsi" w:cstheme="minorHAnsi"/>
          <w:sz w:val="22"/>
          <w:szCs w:val="22"/>
        </w:rPr>
        <w:t> </w:t>
      </w:r>
      <w:r w:rsidR="00F149B2">
        <w:rPr>
          <w:rFonts w:asciiTheme="minorHAnsi" w:hAnsiTheme="minorHAnsi" w:cstheme="minorHAnsi"/>
          <w:sz w:val="22"/>
          <w:szCs w:val="22"/>
        </w:rPr>
        <w:t>poddodavatele</w:t>
      </w:r>
      <w:r>
        <w:rPr>
          <w:rFonts w:asciiTheme="minorHAnsi" w:hAnsiTheme="minorHAnsi" w:cstheme="minorHAnsi"/>
          <w:sz w:val="22"/>
          <w:szCs w:val="22"/>
        </w:rPr>
        <w:t xml:space="preserve"> a Zhotovitel </w:t>
      </w:r>
      <w:r w:rsidR="00F149B2">
        <w:rPr>
          <w:rFonts w:asciiTheme="minorHAnsi" w:hAnsiTheme="minorHAnsi" w:cstheme="minorHAnsi"/>
          <w:sz w:val="22"/>
          <w:szCs w:val="22"/>
        </w:rPr>
        <w:t xml:space="preserve">nebo poddodavatel </w:t>
      </w:r>
      <w:r>
        <w:rPr>
          <w:rFonts w:asciiTheme="minorHAnsi" w:hAnsiTheme="minorHAnsi" w:cstheme="minorHAnsi"/>
          <w:sz w:val="22"/>
          <w:szCs w:val="22"/>
        </w:rPr>
        <w:t>j</w:t>
      </w:r>
      <w:r w:rsidR="00F149B2">
        <w:rPr>
          <w:rFonts w:asciiTheme="minorHAnsi" w:hAnsiTheme="minorHAnsi" w:cstheme="minorHAnsi"/>
          <w:sz w:val="22"/>
          <w:szCs w:val="22"/>
        </w:rPr>
        <w:t>sou</w:t>
      </w:r>
      <w:r>
        <w:rPr>
          <w:rFonts w:asciiTheme="minorHAnsi" w:hAnsiTheme="minorHAnsi" w:cstheme="minorHAnsi"/>
          <w:sz w:val="22"/>
          <w:szCs w:val="22"/>
        </w:rPr>
        <w:t xml:space="preserve"> povinn</w:t>
      </w:r>
      <w:r w:rsidR="00F149B2">
        <w:rPr>
          <w:rFonts w:asciiTheme="minorHAnsi" w:hAnsiTheme="minorHAnsi" w:cstheme="minorHAnsi"/>
          <w:sz w:val="22"/>
          <w:szCs w:val="22"/>
        </w:rPr>
        <w:t>i</w:t>
      </w:r>
      <w:r>
        <w:rPr>
          <w:rFonts w:asciiTheme="minorHAnsi" w:hAnsiTheme="minorHAnsi" w:cstheme="minorHAnsi"/>
          <w:sz w:val="22"/>
          <w:szCs w:val="22"/>
        </w:rPr>
        <w:t xml:space="preserve"> takové žádosti </w:t>
      </w:r>
      <w:r w:rsidR="002F50B7">
        <w:rPr>
          <w:rFonts w:asciiTheme="minorHAnsi" w:hAnsiTheme="minorHAnsi" w:cstheme="minorHAnsi"/>
          <w:sz w:val="22"/>
          <w:szCs w:val="22"/>
        </w:rPr>
        <w:t>do 10 dnů</w:t>
      </w:r>
      <w:r w:rsidR="00F149B2" w:rsidRPr="00F149B2">
        <w:rPr>
          <w:rFonts w:asciiTheme="minorHAnsi" w:hAnsiTheme="minorHAnsi" w:cstheme="minorHAnsi"/>
          <w:sz w:val="22"/>
          <w:szCs w:val="22"/>
        </w:rPr>
        <w:t xml:space="preserve"> </w:t>
      </w:r>
      <w:r w:rsidR="00F149B2">
        <w:rPr>
          <w:rFonts w:asciiTheme="minorHAnsi" w:hAnsiTheme="minorHAnsi" w:cstheme="minorHAnsi"/>
          <w:sz w:val="22"/>
          <w:szCs w:val="22"/>
        </w:rPr>
        <w:t>vyhovět</w:t>
      </w:r>
      <w:r>
        <w:rPr>
          <w:rFonts w:asciiTheme="minorHAnsi" w:hAnsiTheme="minorHAnsi" w:cstheme="minorHAnsi"/>
          <w:sz w:val="22"/>
          <w:szCs w:val="22"/>
        </w:rPr>
        <w:t xml:space="preserve">. </w:t>
      </w:r>
    </w:p>
    <w:p w14:paraId="63F97FCA"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při realizaci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dodržovat platné právní předpisy vztahující se na jeho činnost. Za škodu způsobenou porušením </w:t>
      </w:r>
      <w:r w:rsidR="00342942" w:rsidRPr="0053187C">
        <w:rPr>
          <w:rFonts w:asciiTheme="minorHAnsi" w:hAnsiTheme="minorHAnsi" w:cstheme="minorHAnsi"/>
          <w:sz w:val="22"/>
          <w:szCs w:val="22"/>
        </w:rPr>
        <w:t xml:space="preserve">příslušných právních </w:t>
      </w:r>
      <w:r w:rsidRPr="0053187C">
        <w:rPr>
          <w:rFonts w:asciiTheme="minorHAnsi" w:hAnsiTheme="minorHAnsi" w:cstheme="minorHAnsi"/>
          <w:sz w:val="22"/>
          <w:szCs w:val="22"/>
        </w:rPr>
        <w:t>předpisů odpovídá</w:t>
      </w:r>
      <w:r w:rsidR="00342942" w:rsidRPr="0053187C">
        <w:rPr>
          <w:rFonts w:asciiTheme="minorHAnsi" w:hAnsiTheme="minorHAnsi" w:cstheme="minorHAnsi"/>
          <w:sz w:val="22"/>
          <w:szCs w:val="22"/>
        </w:rPr>
        <w:t xml:space="preserve"> Zhotovitel v souladu s ustanoveními</w:t>
      </w:r>
      <w:r w:rsidRPr="0053187C">
        <w:rPr>
          <w:rFonts w:asciiTheme="minorHAnsi" w:hAnsiTheme="minorHAnsi" w:cstheme="minorHAnsi"/>
          <w:sz w:val="22"/>
          <w:szCs w:val="22"/>
        </w:rPr>
        <w:t xml:space="preserve"> </w:t>
      </w:r>
      <w:r w:rsidR="00342942" w:rsidRPr="0053187C">
        <w:rPr>
          <w:rFonts w:asciiTheme="minorHAnsi" w:hAnsiTheme="minorHAnsi" w:cstheme="minorHAnsi"/>
          <w:sz w:val="22"/>
          <w:szCs w:val="22"/>
        </w:rPr>
        <w:t>OZ</w:t>
      </w:r>
      <w:r w:rsidRPr="0053187C">
        <w:rPr>
          <w:rFonts w:asciiTheme="minorHAnsi" w:hAnsiTheme="minorHAnsi" w:cstheme="minorHAnsi"/>
          <w:sz w:val="22"/>
          <w:szCs w:val="22"/>
        </w:rPr>
        <w:t>.</w:t>
      </w:r>
    </w:p>
    <w:p w14:paraId="75A85ACC"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se zavazuje dodržovat při provádění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íla veškeré podmínky a připomínky vyplývající z územního rozhodnutí a stavebního povolení, vč. dalších vyjádření a rozhodnutí orgánů státní správy</w:t>
      </w:r>
      <w:r w:rsidR="00D17A44">
        <w:rPr>
          <w:rFonts w:asciiTheme="minorHAnsi" w:hAnsiTheme="minorHAnsi" w:cstheme="minorHAnsi"/>
          <w:sz w:val="22"/>
          <w:szCs w:val="22"/>
        </w:rPr>
        <w:t xml:space="preserve"> a samosprávy</w:t>
      </w:r>
      <w:r w:rsidRPr="0053187C">
        <w:rPr>
          <w:rFonts w:asciiTheme="minorHAnsi" w:hAnsiTheme="minorHAnsi" w:cstheme="minorHAnsi"/>
          <w:sz w:val="22"/>
          <w:szCs w:val="22"/>
        </w:rPr>
        <w:t>.</w:t>
      </w:r>
    </w:p>
    <w:p w14:paraId="56B02BF5"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prohlašuje, že si je vědom toho, že nesmí použít žádný materiál, o kterém je v době jeho užití známo, že je </w:t>
      </w:r>
      <w:r w:rsidR="002B5190">
        <w:rPr>
          <w:rFonts w:asciiTheme="minorHAnsi" w:hAnsiTheme="minorHAnsi" w:cstheme="minorHAnsi"/>
          <w:sz w:val="22"/>
          <w:szCs w:val="22"/>
        </w:rPr>
        <w:t xml:space="preserve">zdraví </w:t>
      </w:r>
      <w:r w:rsidRPr="0053187C">
        <w:rPr>
          <w:rFonts w:asciiTheme="minorHAnsi" w:hAnsiTheme="minorHAnsi" w:cstheme="minorHAnsi"/>
          <w:sz w:val="22"/>
          <w:szCs w:val="22"/>
        </w:rPr>
        <w:t xml:space="preserve">škodlivý. Pokud tak </w:t>
      </w:r>
      <w:r w:rsidR="00342942"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učiní, je povinen na písemné vyzvání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provést okamžitě nápravu výměnou za </w:t>
      </w:r>
      <w:r w:rsidR="00F149B2">
        <w:rPr>
          <w:rFonts w:asciiTheme="minorHAnsi" w:hAnsiTheme="minorHAnsi" w:cstheme="minorHAnsi"/>
          <w:sz w:val="22"/>
          <w:szCs w:val="22"/>
        </w:rPr>
        <w:t xml:space="preserve">odpovídající </w:t>
      </w:r>
      <w:r w:rsidRPr="0053187C">
        <w:rPr>
          <w:rFonts w:asciiTheme="minorHAnsi" w:hAnsiTheme="minorHAnsi" w:cstheme="minorHAnsi"/>
          <w:sz w:val="22"/>
          <w:szCs w:val="22"/>
        </w:rPr>
        <w:t>materiál bezvadný.</w:t>
      </w:r>
    </w:p>
    <w:p w14:paraId="3F934CEA"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zajistit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proti krádeži a dalším škodám. Zhotovitel nese do předání předmětu </w:t>
      </w:r>
      <w:r w:rsidR="00342942"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bjednateli veškerou odpovědnost za škody vzniklé na již zabudovaných materiálech a provedených pracích, jakož i na stávajících konstrukcích.</w:t>
      </w:r>
    </w:p>
    <w:p w14:paraId="10FA90F7" w14:textId="77777777" w:rsidR="00E87804" w:rsidRPr="0053187C" w:rsidRDefault="00E87804" w:rsidP="003B399D">
      <w:pPr>
        <w:pStyle w:val="Odstavecseseznamem"/>
        <w:numPr>
          <w:ilvl w:val="1"/>
          <w:numId w:val="9"/>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není oprávněn pověřit provedením </w:t>
      </w:r>
      <w:r w:rsidR="00342942"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jako celku jinou osobu bez předchozího písemného souhlasu </w:t>
      </w:r>
      <w:r w:rsidR="00342942"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w:t>
      </w:r>
    </w:p>
    <w:p w14:paraId="7798130B" w14:textId="77777777" w:rsidR="00E87804" w:rsidRDefault="00E87804" w:rsidP="00660D05">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je povinen udržovat na staveništi pořádek a čistotu, je povinen neprodleně odstraňovat odpady a nečistoty vzniklé při provádění díla v souladu se zákonem</w:t>
      </w:r>
      <w:r w:rsidR="00342942" w:rsidRPr="0053187C">
        <w:rPr>
          <w:rFonts w:asciiTheme="minorHAnsi" w:hAnsiTheme="minorHAnsi" w:cstheme="minorHAnsi"/>
          <w:sz w:val="22"/>
          <w:szCs w:val="22"/>
        </w:rPr>
        <w:t xml:space="preserve"> č.</w:t>
      </w:r>
      <w:r w:rsidR="00930A35" w:rsidRPr="0053187C">
        <w:rPr>
          <w:rFonts w:asciiTheme="minorHAnsi" w:hAnsiTheme="minorHAnsi" w:cstheme="minorHAnsi"/>
          <w:sz w:val="22"/>
          <w:szCs w:val="22"/>
        </w:rPr>
        <w:t xml:space="preserve"> 185/2001 Sb.,</w:t>
      </w:r>
      <w:r w:rsidR="00342942" w:rsidRPr="0053187C">
        <w:rPr>
          <w:rFonts w:asciiTheme="minorHAnsi" w:hAnsiTheme="minorHAnsi" w:cstheme="minorHAnsi"/>
          <w:sz w:val="22"/>
          <w:szCs w:val="22"/>
        </w:rPr>
        <w:t xml:space="preserve"> </w:t>
      </w:r>
      <w:r w:rsidRPr="0053187C">
        <w:rPr>
          <w:rFonts w:asciiTheme="minorHAnsi" w:hAnsiTheme="minorHAnsi" w:cstheme="minorHAnsi"/>
          <w:sz w:val="22"/>
          <w:szCs w:val="22"/>
        </w:rPr>
        <w:t>o odpadech</w:t>
      </w:r>
      <w:r w:rsidR="00930A35" w:rsidRPr="0053187C">
        <w:rPr>
          <w:rFonts w:asciiTheme="minorHAnsi" w:hAnsiTheme="minorHAnsi" w:cstheme="minorHAnsi"/>
          <w:sz w:val="22"/>
          <w:szCs w:val="22"/>
        </w:rPr>
        <w:t xml:space="preserve"> a o změně některých dalších zákonů, ve znění pozdějších předpisů</w:t>
      </w:r>
      <w:r w:rsidRPr="0053187C">
        <w:rPr>
          <w:rFonts w:asciiTheme="minorHAnsi" w:hAnsiTheme="minorHAnsi" w:cstheme="minorHAnsi"/>
          <w:sz w:val="22"/>
          <w:szCs w:val="22"/>
        </w:rPr>
        <w:t>. Nepořádek na</w:t>
      </w:r>
      <w:r w:rsidR="005209ED">
        <w:rPr>
          <w:rFonts w:asciiTheme="minorHAnsi" w:hAnsiTheme="minorHAnsi" w:cstheme="minorHAnsi"/>
          <w:sz w:val="22"/>
          <w:szCs w:val="22"/>
        </w:rPr>
        <w:t> </w:t>
      </w:r>
      <w:r w:rsidRPr="0053187C">
        <w:rPr>
          <w:rFonts w:asciiTheme="minorHAnsi" w:hAnsiTheme="minorHAnsi" w:cstheme="minorHAnsi"/>
          <w:sz w:val="22"/>
          <w:szCs w:val="22"/>
        </w:rPr>
        <w:t xml:space="preserve">staveništi v době přejímacího řízení je důvodem pro odmítnutí </w:t>
      </w:r>
      <w:r w:rsidR="00930A3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zahájit přejímací řízení. Zhotovitel je povinen neprodleně odstraňovat veškerá znečištění a poškození komunikací, ke kterým dojde provozem </w:t>
      </w:r>
      <w:r w:rsidR="00930A3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201F797F" w14:textId="77777777" w:rsidR="00660D05" w:rsidRDefault="00660D05" w:rsidP="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w:t>
      </w:r>
      <w:r>
        <w:rPr>
          <w:rFonts w:asciiTheme="minorHAnsi" w:hAnsiTheme="minorHAnsi" w:cstheme="minorHAnsi"/>
          <w:sz w:val="22"/>
          <w:szCs w:val="22"/>
        </w:rPr>
        <w:t xml:space="preserve">bere na vědomí, že v průběhu plnění této Smlouvy budou na staveništi současně probíhat i ZAP a pyrotechnický průzkum. Zhotovitel je </w:t>
      </w:r>
      <w:r w:rsidRPr="0053187C">
        <w:rPr>
          <w:rFonts w:asciiTheme="minorHAnsi" w:hAnsiTheme="minorHAnsi" w:cstheme="minorHAnsi"/>
          <w:sz w:val="22"/>
          <w:szCs w:val="22"/>
        </w:rPr>
        <w:t>povinen</w:t>
      </w:r>
      <w:r>
        <w:rPr>
          <w:rFonts w:asciiTheme="minorHAnsi" w:hAnsiTheme="minorHAnsi" w:cstheme="minorHAnsi"/>
          <w:sz w:val="22"/>
          <w:szCs w:val="22"/>
        </w:rPr>
        <w:t xml:space="preserve"> postupovat plně v součinnosti se</w:t>
      </w:r>
      <w:r w:rsidR="004D2FA1">
        <w:rPr>
          <w:rFonts w:asciiTheme="minorHAnsi" w:hAnsiTheme="minorHAnsi" w:cstheme="minorHAnsi"/>
          <w:sz w:val="22"/>
          <w:szCs w:val="22"/>
        </w:rPr>
        <w:t> </w:t>
      </w:r>
      <w:r>
        <w:rPr>
          <w:rFonts w:asciiTheme="minorHAnsi" w:hAnsiTheme="minorHAnsi" w:cstheme="minorHAnsi"/>
          <w:sz w:val="22"/>
          <w:szCs w:val="22"/>
        </w:rPr>
        <w:t>zhotoviteli těchto průzkumů, předat jim řádně a včas staveniště a nebránit jim ve výkonu jejich činnosti. Porušení tohoto článku je považováno za podstatné porušení Smlouvy, pro které je Objednatel oprávněn od Smlouvy odstoupit.</w:t>
      </w:r>
    </w:p>
    <w:p w14:paraId="7284B136" w14:textId="77777777" w:rsidR="00D002A2" w:rsidRPr="005209ED" w:rsidRDefault="00D002A2" w:rsidP="00D002A2">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není oprávněn jakkoli zastavit či přerušit provádění Díla (průběh prací) bez předchozího písemného souhlasu osoby jmenovitě uvedené v článku 14.1. této Smlouvy. </w:t>
      </w:r>
      <w:r w:rsidRPr="005209ED">
        <w:rPr>
          <w:rFonts w:asciiTheme="minorHAnsi" w:hAnsiTheme="minorHAnsi" w:cstheme="minorHAnsi"/>
          <w:sz w:val="22"/>
          <w:szCs w:val="22"/>
        </w:rPr>
        <w:lastRenderedPageBreak/>
        <w:t>Porušení tohoto článku je považováno za podstatné porušení Smlouvy, pro které je Objednatel oprávněn od Smlouvy odstoupit.</w:t>
      </w:r>
    </w:p>
    <w:p w14:paraId="678F47AC" w14:textId="77777777" w:rsidR="00DE747D" w:rsidRPr="00141C4F" w:rsidRDefault="00D002A2" w:rsidP="004D2FA1">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141C4F">
        <w:rPr>
          <w:rFonts w:asciiTheme="minorHAnsi" w:hAnsiTheme="minorHAnsi" w:cstheme="minorHAnsi"/>
          <w:sz w:val="22"/>
          <w:szCs w:val="22"/>
        </w:rPr>
        <w:t xml:space="preserve">Zhotovitel je povinen úzce koordinovat </w:t>
      </w:r>
      <w:r w:rsidR="004D2FA1" w:rsidRPr="00141C4F">
        <w:rPr>
          <w:rFonts w:asciiTheme="minorHAnsi" w:hAnsiTheme="minorHAnsi" w:cstheme="minorHAnsi"/>
          <w:sz w:val="22"/>
          <w:szCs w:val="22"/>
        </w:rPr>
        <w:t>svoji činnost se společnostmi Pražské vodovody a kanalizace, a.s.</w:t>
      </w:r>
      <w:r w:rsidR="00347023" w:rsidRPr="00141C4F">
        <w:rPr>
          <w:rFonts w:asciiTheme="minorHAnsi" w:hAnsiTheme="minorHAnsi" w:cstheme="minorHAnsi"/>
          <w:sz w:val="22"/>
          <w:szCs w:val="22"/>
        </w:rPr>
        <w:t xml:space="preserve">, </w:t>
      </w:r>
      <w:r w:rsidR="004D2FA1" w:rsidRPr="00141C4F">
        <w:rPr>
          <w:rFonts w:asciiTheme="minorHAnsi" w:hAnsiTheme="minorHAnsi" w:cstheme="minorHAnsi"/>
          <w:sz w:val="22"/>
          <w:szCs w:val="22"/>
        </w:rPr>
        <w:t xml:space="preserve">Pražská vodohospodářská společnost a.s., </w:t>
      </w:r>
      <w:proofErr w:type="spellStart"/>
      <w:r w:rsidR="00347023" w:rsidRPr="00141C4F">
        <w:rPr>
          <w:rFonts w:asciiTheme="minorHAnsi" w:hAnsiTheme="minorHAnsi" w:cstheme="minorHAnsi"/>
          <w:sz w:val="22"/>
          <w:szCs w:val="22"/>
        </w:rPr>
        <w:t>PREdistribuce</w:t>
      </w:r>
      <w:proofErr w:type="spellEnd"/>
      <w:r w:rsidR="00061C21" w:rsidRPr="00141C4F">
        <w:rPr>
          <w:rFonts w:asciiTheme="minorHAnsi" w:hAnsiTheme="minorHAnsi" w:cstheme="minorHAnsi"/>
          <w:sz w:val="22"/>
          <w:szCs w:val="22"/>
        </w:rPr>
        <w:t>,</w:t>
      </w:r>
      <w:r w:rsidR="00347023" w:rsidRPr="00141C4F">
        <w:rPr>
          <w:rFonts w:asciiTheme="minorHAnsi" w:hAnsiTheme="minorHAnsi" w:cstheme="minorHAnsi"/>
          <w:sz w:val="22"/>
          <w:szCs w:val="22"/>
        </w:rPr>
        <w:t xml:space="preserve"> a.s. a Pražská plynárenská a.s., </w:t>
      </w:r>
      <w:r w:rsidR="004D2FA1" w:rsidRPr="00141C4F">
        <w:rPr>
          <w:rFonts w:asciiTheme="minorHAnsi" w:hAnsiTheme="minorHAnsi" w:cstheme="minorHAnsi"/>
          <w:sz w:val="22"/>
          <w:szCs w:val="22"/>
        </w:rPr>
        <w:t>zejména pak v souvislost</w:t>
      </w:r>
      <w:r w:rsidR="00347023" w:rsidRPr="00141C4F">
        <w:rPr>
          <w:rFonts w:asciiTheme="minorHAnsi" w:hAnsiTheme="minorHAnsi" w:cstheme="minorHAnsi"/>
          <w:sz w:val="22"/>
          <w:szCs w:val="22"/>
        </w:rPr>
        <w:t>i</w:t>
      </w:r>
      <w:r w:rsidR="004D2FA1" w:rsidRPr="00141C4F">
        <w:rPr>
          <w:rFonts w:asciiTheme="minorHAnsi" w:hAnsiTheme="minorHAnsi" w:cstheme="minorHAnsi"/>
          <w:sz w:val="22"/>
          <w:szCs w:val="22"/>
        </w:rPr>
        <w:t xml:space="preserve"> s realizací přípojek a přeložek inženýrských sítí a</w:t>
      </w:r>
      <w:r w:rsidR="005209ED" w:rsidRPr="00141C4F">
        <w:rPr>
          <w:rFonts w:asciiTheme="minorHAnsi" w:hAnsiTheme="minorHAnsi" w:cstheme="minorHAnsi"/>
          <w:sz w:val="22"/>
          <w:szCs w:val="22"/>
        </w:rPr>
        <w:t> </w:t>
      </w:r>
      <w:r w:rsidR="004D2FA1" w:rsidRPr="00141C4F">
        <w:rPr>
          <w:rFonts w:asciiTheme="minorHAnsi" w:hAnsiTheme="minorHAnsi" w:cstheme="minorHAnsi"/>
          <w:sz w:val="22"/>
          <w:szCs w:val="22"/>
        </w:rPr>
        <w:t>související dopravou (z/na stavbu); především se jedná o ulice Albertov, Hlavova, Korčákova a</w:t>
      </w:r>
      <w:r w:rsidR="005209ED" w:rsidRPr="00141C4F">
        <w:rPr>
          <w:rFonts w:asciiTheme="minorHAnsi" w:hAnsiTheme="minorHAnsi" w:cstheme="minorHAnsi"/>
          <w:sz w:val="22"/>
          <w:szCs w:val="22"/>
        </w:rPr>
        <w:t> </w:t>
      </w:r>
      <w:r w:rsidR="004D2FA1" w:rsidRPr="00141C4F">
        <w:rPr>
          <w:rFonts w:asciiTheme="minorHAnsi" w:hAnsiTheme="minorHAnsi" w:cstheme="minorHAnsi"/>
          <w:sz w:val="22"/>
          <w:szCs w:val="22"/>
        </w:rPr>
        <w:t xml:space="preserve">Horská). </w:t>
      </w:r>
    </w:p>
    <w:p w14:paraId="448E9808" w14:textId="3B9A4B8D" w:rsidR="004D2FA1" w:rsidRDefault="004D2FA1" w:rsidP="005209ED">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Zhotovitel je povinen zajistit si vlastními silami a na vlastní náklady nezbytné napojení na</w:t>
      </w:r>
      <w:r w:rsidR="005209ED">
        <w:rPr>
          <w:rFonts w:asciiTheme="minorHAnsi" w:hAnsiTheme="minorHAnsi" w:cstheme="minorHAnsi"/>
          <w:sz w:val="22"/>
          <w:szCs w:val="22"/>
        </w:rPr>
        <w:t> </w:t>
      </w:r>
      <w:r w:rsidRPr="005209ED">
        <w:rPr>
          <w:rFonts w:asciiTheme="minorHAnsi" w:hAnsiTheme="minorHAnsi" w:cstheme="minorHAnsi"/>
          <w:sz w:val="22"/>
          <w:szCs w:val="22"/>
        </w:rPr>
        <w:t>vodovodní a kanalizační síť a elektrické energie. Veškeré úhrady související se zajištěním a čerpáním těchto služeb hradí Zhotovitel a není oprávněn je přeúčtovat Objednateli.</w:t>
      </w:r>
    </w:p>
    <w:p w14:paraId="6C7161E4" w14:textId="1EEC066D" w:rsidR="006C1B18" w:rsidRPr="006C1B18" w:rsidRDefault="006C1B18" w:rsidP="006C1B18">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se zavazuje </w:t>
      </w:r>
      <w:r w:rsidR="001D589E">
        <w:rPr>
          <w:rFonts w:asciiTheme="minorHAnsi" w:hAnsiTheme="minorHAnsi" w:cstheme="minorHAnsi"/>
          <w:sz w:val="22"/>
          <w:szCs w:val="22"/>
        </w:rPr>
        <w:t xml:space="preserve">plnit předmět </w:t>
      </w:r>
      <w:r w:rsidRPr="006C1B18">
        <w:rPr>
          <w:rFonts w:asciiTheme="minorHAnsi" w:hAnsiTheme="minorHAnsi" w:cstheme="minorHAnsi"/>
          <w:sz w:val="22"/>
          <w:szCs w:val="22"/>
        </w:rPr>
        <w:t>t</w:t>
      </w:r>
      <w:r w:rsidR="001D589E">
        <w:rPr>
          <w:rFonts w:asciiTheme="minorHAnsi" w:hAnsiTheme="minorHAnsi" w:cstheme="minorHAnsi"/>
          <w:sz w:val="22"/>
          <w:szCs w:val="22"/>
        </w:rPr>
        <w:t>éto</w:t>
      </w:r>
      <w:r w:rsidRPr="006C1B18">
        <w:rPr>
          <w:rFonts w:asciiTheme="minorHAnsi" w:hAnsiTheme="minorHAnsi" w:cstheme="minorHAnsi"/>
          <w:sz w:val="22"/>
          <w:szCs w:val="22"/>
        </w:rPr>
        <w:t xml:space="preserve"> Smlouv</w:t>
      </w:r>
      <w:r w:rsidR="001D589E">
        <w:rPr>
          <w:rFonts w:asciiTheme="minorHAnsi" w:hAnsiTheme="minorHAnsi" w:cstheme="minorHAnsi"/>
          <w:sz w:val="22"/>
          <w:szCs w:val="22"/>
        </w:rPr>
        <w:t>y</w:t>
      </w:r>
      <w:r w:rsidRPr="006C1B18">
        <w:rPr>
          <w:rFonts w:asciiTheme="minorHAnsi" w:hAnsiTheme="minorHAnsi" w:cstheme="minorHAnsi"/>
          <w:sz w:val="22"/>
          <w:szCs w:val="22"/>
        </w:rPr>
        <w:t xml:space="preserve"> těmi osobami, kterými v rámci </w:t>
      </w:r>
      <w:r>
        <w:rPr>
          <w:rFonts w:asciiTheme="minorHAnsi" w:hAnsiTheme="minorHAnsi" w:cstheme="minorHAnsi"/>
          <w:sz w:val="22"/>
          <w:szCs w:val="22"/>
        </w:rPr>
        <w:t>zadávacího</w:t>
      </w:r>
      <w:r w:rsidRPr="006C1B18">
        <w:rPr>
          <w:rFonts w:asciiTheme="minorHAnsi" w:hAnsiTheme="minorHAnsi" w:cstheme="minorHAnsi"/>
          <w:sz w:val="22"/>
          <w:szCs w:val="22"/>
        </w:rPr>
        <w:t xml:space="preserve"> řízení na </w:t>
      </w:r>
      <w:r w:rsidR="001D589E">
        <w:rPr>
          <w:rFonts w:asciiTheme="minorHAnsi" w:hAnsiTheme="minorHAnsi" w:cstheme="minorHAnsi"/>
          <w:sz w:val="22"/>
          <w:szCs w:val="22"/>
        </w:rPr>
        <w:t>V</w:t>
      </w:r>
      <w:r w:rsidRPr="006C1B18">
        <w:rPr>
          <w:rFonts w:asciiTheme="minorHAnsi" w:hAnsiTheme="minorHAnsi" w:cstheme="minorHAnsi"/>
          <w:sz w:val="22"/>
          <w:szCs w:val="22"/>
        </w:rPr>
        <w:t>eřejnou zakázku prokazoval kvalifikaci (tzn. aby se na plnění této Smlouvy podílel</w:t>
      </w:r>
      <w:r w:rsidR="001D589E">
        <w:rPr>
          <w:rFonts w:asciiTheme="minorHAnsi" w:hAnsiTheme="minorHAnsi" w:cstheme="minorHAnsi"/>
          <w:sz w:val="22"/>
          <w:szCs w:val="22"/>
        </w:rPr>
        <w:t>i</w:t>
      </w:r>
      <w:r w:rsidRPr="006C1B18">
        <w:rPr>
          <w:rFonts w:asciiTheme="minorHAnsi" w:hAnsiTheme="minorHAnsi" w:cstheme="minorHAnsi"/>
          <w:sz w:val="22"/>
          <w:szCs w:val="22"/>
        </w:rPr>
        <w:t xml:space="preserve"> ti</w:t>
      </w:r>
      <w:r w:rsidR="001D589E">
        <w:rPr>
          <w:rFonts w:asciiTheme="minorHAnsi" w:hAnsiTheme="minorHAnsi" w:cstheme="minorHAnsi"/>
          <w:sz w:val="22"/>
          <w:szCs w:val="22"/>
        </w:rPr>
        <w:t> </w:t>
      </w:r>
      <w:r w:rsidRPr="006C1B18">
        <w:rPr>
          <w:rFonts w:asciiTheme="minorHAnsi" w:hAnsiTheme="minorHAnsi" w:cstheme="minorHAnsi"/>
          <w:sz w:val="22"/>
          <w:szCs w:val="22"/>
        </w:rPr>
        <w:t xml:space="preserve">členové týmu, kterými </w:t>
      </w: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prokazoval splnění technické kvalifikace). </w:t>
      </w:r>
    </w:p>
    <w:p w14:paraId="295143BB" w14:textId="2721A4D4" w:rsidR="006C1B18" w:rsidRDefault="006C1B18" w:rsidP="006C1B18">
      <w:pPr>
        <w:pStyle w:val="Odstavecseseznamem"/>
        <w:numPr>
          <w:ilvl w:val="1"/>
          <w:numId w:val="9"/>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w:t>
      </w:r>
      <w:r w:rsidRPr="006C1B18">
        <w:rPr>
          <w:rFonts w:asciiTheme="minorHAnsi" w:hAnsiTheme="minorHAnsi" w:cstheme="minorHAnsi"/>
          <w:sz w:val="22"/>
          <w:szCs w:val="22"/>
        </w:rPr>
        <w:t xml:space="preserve">je oprávněn provést změny v osobách členů týmu plnících předmět této Smlouvy, avšak pouze po vzájemné písemné dohodě Smluvních stran a po předchozím řádném doložení kvalifikace a zkušeností nově jmenovaných členů týmu. Platí, že kvalifikace a zkušenosti nových členů týmu musí odpovídat minimálně doložené kvalifikaci a zkušenostem, které v rámci </w:t>
      </w:r>
      <w:r>
        <w:rPr>
          <w:rFonts w:asciiTheme="minorHAnsi" w:hAnsiTheme="minorHAnsi" w:cstheme="minorHAnsi"/>
          <w:sz w:val="22"/>
          <w:szCs w:val="22"/>
        </w:rPr>
        <w:t xml:space="preserve">zadávacího </w:t>
      </w:r>
      <w:r w:rsidRPr="006C1B18">
        <w:rPr>
          <w:rFonts w:asciiTheme="minorHAnsi" w:hAnsiTheme="minorHAnsi" w:cstheme="minorHAnsi"/>
          <w:sz w:val="22"/>
          <w:szCs w:val="22"/>
        </w:rPr>
        <w:t>řízení na Veřejnou zakázku doložily nahrazované osoby</w:t>
      </w:r>
      <w:r>
        <w:rPr>
          <w:rFonts w:asciiTheme="minorHAnsi" w:hAnsiTheme="minorHAnsi" w:cstheme="minorHAnsi"/>
          <w:sz w:val="22"/>
          <w:szCs w:val="22"/>
        </w:rPr>
        <w:t>.</w:t>
      </w:r>
    </w:p>
    <w:p w14:paraId="3AA7AE61" w14:textId="77777777" w:rsidR="00E87804" w:rsidRPr="005209ED" w:rsidRDefault="00E87804" w:rsidP="005209ED">
      <w:pPr>
        <w:pStyle w:val="Nzev"/>
        <w:numPr>
          <w:ilvl w:val="0"/>
          <w:numId w:val="28"/>
        </w:numPr>
        <w:suppressAutoHyphens/>
        <w:spacing w:before="240" w:after="120"/>
        <w:rPr>
          <w:rFonts w:asciiTheme="minorHAnsi" w:hAnsiTheme="minorHAnsi" w:cstheme="minorHAnsi"/>
          <w:bCs/>
          <w:sz w:val="22"/>
          <w:szCs w:val="22"/>
          <w:lang w:eastAsia="ar-SA"/>
        </w:rPr>
      </w:pPr>
      <w:r w:rsidRPr="005209ED">
        <w:rPr>
          <w:rFonts w:asciiTheme="minorHAnsi" w:hAnsiTheme="minorHAnsi" w:cstheme="minorHAnsi"/>
          <w:bCs/>
          <w:sz w:val="22"/>
          <w:szCs w:val="22"/>
          <w:lang w:eastAsia="ar-SA"/>
        </w:rPr>
        <w:t xml:space="preserve">Předání a převzetí </w:t>
      </w:r>
      <w:r w:rsidR="001E5C8A" w:rsidRPr="005209ED">
        <w:rPr>
          <w:rFonts w:asciiTheme="minorHAnsi" w:hAnsiTheme="minorHAnsi" w:cstheme="minorHAnsi"/>
          <w:bCs/>
          <w:sz w:val="22"/>
          <w:szCs w:val="22"/>
          <w:lang w:eastAsia="ar-SA"/>
        </w:rPr>
        <w:t>D</w:t>
      </w:r>
      <w:r w:rsidRPr="005209ED">
        <w:rPr>
          <w:rFonts w:asciiTheme="minorHAnsi" w:hAnsiTheme="minorHAnsi" w:cstheme="minorHAnsi"/>
          <w:bCs/>
          <w:sz w:val="22"/>
          <w:szCs w:val="22"/>
          <w:lang w:eastAsia="ar-SA"/>
        </w:rPr>
        <w:t>íla</w:t>
      </w:r>
    </w:p>
    <w:p w14:paraId="4DD988E4" w14:textId="70591668" w:rsidR="00E64367" w:rsidRPr="005209ED" w:rsidRDefault="00E87804" w:rsidP="00930A35">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Zhotovitel splní svou povinnost provést </w:t>
      </w:r>
      <w:r w:rsidR="00B42820" w:rsidRPr="005209ED">
        <w:rPr>
          <w:rFonts w:asciiTheme="minorHAnsi" w:hAnsiTheme="minorHAnsi" w:cstheme="minorHAnsi"/>
          <w:sz w:val="22"/>
          <w:szCs w:val="22"/>
        </w:rPr>
        <w:t>D</w:t>
      </w:r>
      <w:r w:rsidRPr="005209ED">
        <w:rPr>
          <w:rFonts w:asciiTheme="minorHAnsi" w:hAnsiTheme="minorHAnsi" w:cstheme="minorHAnsi"/>
          <w:sz w:val="22"/>
          <w:szCs w:val="22"/>
        </w:rPr>
        <w:t xml:space="preserve">ílo řádným dokončením a předáním </w:t>
      </w:r>
      <w:r w:rsidR="00B42820" w:rsidRPr="005209ED">
        <w:rPr>
          <w:rFonts w:asciiTheme="minorHAnsi" w:hAnsiTheme="minorHAnsi" w:cstheme="minorHAnsi"/>
          <w:sz w:val="22"/>
          <w:szCs w:val="22"/>
        </w:rPr>
        <w:t>O</w:t>
      </w:r>
      <w:r w:rsidRPr="005209ED">
        <w:rPr>
          <w:rFonts w:asciiTheme="minorHAnsi" w:hAnsiTheme="minorHAnsi" w:cstheme="minorHAnsi"/>
          <w:sz w:val="22"/>
          <w:szCs w:val="22"/>
        </w:rPr>
        <w:t>bjednateli</w:t>
      </w:r>
      <w:r w:rsidR="008E2A80" w:rsidRPr="005209ED">
        <w:rPr>
          <w:rFonts w:asciiTheme="minorHAnsi" w:hAnsiTheme="minorHAnsi" w:cstheme="minorHAnsi"/>
          <w:sz w:val="22"/>
          <w:szCs w:val="22"/>
        </w:rPr>
        <w:t>.</w:t>
      </w:r>
      <w:r w:rsidRPr="005209ED">
        <w:rPr>
          <w:rFonts w:asciiTheme="minorHAnsi" w:hAnsiTheme="minorHAnsi" w:cstheme="minorHAnsi"/>
          <w:sz w:val="22"/>
          <w:szCs w:val="22"/>
        </w:rPr>
        <w:t xml:space="preserve"> </w:t>
      </w:r>
    </w:p>
    <w:p w14:paraId="2D6581E0" w14:textId="77777777" w:rsidR="00F149B2" w:rsidRPr="00F149B2" w:rsidRDefault="00E64367" w:rsidP="00F149B2">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209ED">
        <w:rPr>
          <w:rFonts w:asciiTheme="minorHAnsi" w:hAnsiTheme="minorHAnsi" w:cstheme="minorHAnsi"/>
          <w:sz w:val="22"/>
          <w:szCs w:val="22"/>
        </w:rPr>
        <w:t xml:space="preserve">Zhotovitel je povinen předat </w:t>
      </w:r>
      <w:r w:rsidR="00F149B2" w:rsidRPr="005209ED">
        <w:rPr>
          <w:rFonts w:asciiTheme="minorHAnsi" w:hAnsiTheme="minorHAnsi" w:cstheme="minorHAnsi"/>
          <w:sz w:val="22"/>
          <w:szCs w:val="22"/>
        </w:rPr>
        <w:t>O</w:t>
      </w:r>
      <w:r w:rsidRPr="005209ED">
        <w:rPr>
          <w:rFonts w:asciiTheme="minorHAnsi" w:hAnsiTheme="minorHAnsi" w:cstheme="minorHAnsi"/>
          <w:sz w:val="22"/>
          <w:szCs w:val="22"/>
        </w:rPr>
        <w:t>bjednateli</w:t>
      </w:r>
      <w:r w:rsidR="00F61DBB" w:rsidRPr="005209ED">
        <w:rPr>
          <w:rFonts w:asciiTheme="minorHAnsi" w:hAnsiTheme="minorHAnsi" w:cstheme="minorHAnsi"/>
          <w:sz w:val="22"/>
          <w:szCs w:val="22"/>
        </w:rPr>
        <w:t xml:space="preserve"> </w:t>
      </w:r>
      <w:r w:rsidRPr="005209ED">
        <w:rPr>
          <w:rFonts w:asciiTheme="minorHAnsi" w:hAnsiTheme="minorHAnsi" w:cstheme="minorHAnsi"/>
          <w:sz w:val="22"/>
          <w:szCs w:val="22"/>
        </w:rPr>
        <w:t>veškeré doklady a dokumenty týkající se</w:t>
      </w:r>
      <w:r w:rsidRPr="00F149B2">
        <w:rPr>
          <w:rFonts w:asciiTheme="minorHAnsi" w:hAnsiTheme="minorHAnsi" w:cstheme="minorHAnsi"/>
          <w:sz w:val="22"/>
          <w:szCs w:val="22"/>
        </w:rPr>
        <w:t xml:space="preserve"> povinnosti splnit podmínky stavebního povolení, včetně všech vyjádření</w:t>
      </w:r>
      <w:r w:rsidR="00F149B2" w:rsidRPr="00F149B2">
        <w:rPr>
          <w:rFonts w:asciiTheme="minorHAnsi" w:hAnsiTheme="minorHAnsi" w:cstheme="minorHAnsi"/>
          <w:sz w:val="22"/>
          <w:szCs w:val="22"/>
        </w:rPr>
        <w:t>,</w:t>
      </w:r>
      <w:r w:rsidR="00E87804" w:rsidRPr="00F149B2">
        <w:rPr>
          <w:rFonts w:asciiTheme="minorHAnsi" w:hAnsiTheme="minorHAnsi" w:cstheme="minorHAnsi"/>
          <w:sz w:val="22"/>
          <w:szCs w:val="22"/>
        </w:rPr>
        <w:t xml:space="preserve"> které jsou nezbytné pro</w:t>
      </w:r>
      <w:r w:rsidR="00F149B2" w:rsidRPr="00F149B2">
        <w:rPr>
          <w:rFonts w:asciiTheme="minorHAnsi" w:hAnsiTheme="minorHAnsi" w:cstheme="minorHAnsi"/>
          <w:sz w:val="22"/>
          <w:szCs w:val="22"/>
        </w:rPr>
        <w:t xml:space="preserve"> </w:t>
      </w:r>
      <w:r w:rsidR="00866588">
        <w:rPr>
          <w:rFonts w:asciiTheme="minorHAnsi" w:hAnsiTheme="minorHAnsi" w:cstheme="minorHAnsi"/>
          <w:sz w:val="22"/>
          <w:szCs w:val="22"/>
        </w:rPr>
        <w:t>vydání</w:t>
      </w:r>
      <w:r w:rsidR="00546B11">
        <w:rPr>
          <w:rFonts w:asciiTheme="minorHAnsi" w:hAnsiTheme="minorHAnsi" w:cstheme="minorHAnsi"/>
          <w:sz w:val="22"/>
          <w:szCs w:val="22"/>
        </w:rPr>
        <w:t xml:space="preserve"> </w:t>
      </w:r>
      <w:r w:rsidR="00F149B2" w:rsidRPr="00F149B2">
        <w:rPr>
          <w:rFonts w:asciiTheme="minorHAnsi" w:hAnsiTheme="minorHAnsi" w:cstheme="minorHAnsi"/>
          <w:sz w:val="22"/>
          <w:szCs w:val="22"/>
        </w:rPr>
        <w:t>kolaudačního rozhodnutí nebo rozhodnutí o předčasném užívání stavby, ev. rozhodnutí o</w:t>
      </w:r>
      <w:r w:rsidR="00546B11">
        <w:rPr>
          <w:rFonts w:asciiTheme="minorHAnsi" w:hAnsiTheme="minorHAnsi" w:cstheme="minorHAnsi"/>
          <w:sz w:val="22"/>
          <w:szCs w:val="22"/>
        </w:rPr>
        <w:t> </w:t>
      </w:r>
      <w:r w:rsidR="00F149B2" w:rsidRPr="00F149B2">
        <w:rPr>
          <w:rFonts w:asciiTheme="minorHAnsi" w:hAnsiTheme="minorHAnsi" w:cstheme="minorHAnsi"/>
          <w:sz w:val="22"/>
          <w:szCs w:val="22"/>
        </w:rPr>
        <w:t>zahájení zkušebního provozu</w:t>
      </w:r>
      <w:r w:rsidR="00866588">
        <w:rPr>
          <w:rFonts w:asciiTheme="minorHAnsi" w:hAnsiTheme="minorHAnsi" w:cstheme="minorHAnsi"/>
          <w:sz w:val="22"/>
          <w:szCs w:val="22"/>
        </w:rPr>
        <w:t xml:space="preserve"> v právní moci</w:t>
      </w:r>
      <w:r w:rsidR="00F149B2" w:rsidRPr="00F149B2">
        <w:rPr>
          <w:rFonts w:asciiTheme="minorHAnsi" w:hAnsiTheme="minorHAnsi" w:cstheme="minorHAnsi"/>
          <w:sz w:val="22"/>
          <w:szCs w:val="22"/>
        </w:rPr>
        <w:t>.</w:t>
      </w:r>
    </w:p>
    <w:p w14:paraId="2A342932" w14:textId="0B876004" w:rsidR="008E2A80" w:rsidRPr="00F149B2" w:rsidRDefault="008E2A80" w:rsidP="00F149B2">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F149B2">
        <w:rPr>
          <w:rFonts w:asciiTheme="minorHAnsi" w:hAnsiTheme="minorHAnsi" w:cstheme="minorHAnsi"/>
          <w:sz w:val="22"/>
          <w:szCs w:val="22"/>
        </w:rPr>
        <w:t>Zhotovitel je povinen připravit a doložit u přejímacího řízení všechny předepsané doklady dle zákona č. 183/2006 Sb., o územním plánování a stavebním řádu (stavební zákon), ve</w:t>
      </w:r>
      <w:r w:rsidR="001D589E">
        <w:rPr>
          <w:rFonts w:asciiTheme="minorHAnsi" w:hAnsiTheme="minorHAnsi" w:cstheme="minorHAnsi"/>
          <w:sz w:val="22"/>
          <w:szCs w:val="22"/>
        </w:rPr>
        <w:t> </w:t>
      </w:r>
      <w:r w:rsidRPr="00F149B2">
        <w:rPr>
          <w:rFonts w:asciiTheme="minorHAnsi" w:hAnsiTheme="minorHAnsi" w:cstheme="minorHAnsi"/>
          <w:sz w:val="22"/>
          <w:szCs w:val="22"/>
        </w:rPr>
        <w:t>znění</w:t>
      </w:r>
      <w:r w:rsidR="001D589E">
        <w:rPr>
          <w:rFonts w:asciiTheme="minorHAnsi" w:hAnsiTheme="minorHAnsi" w:cstheme="minorHAnsi"/>
          <w:sz w:val="22"/>
          <w:szCs w:val="22"/>
        </w:rPr>
        <w:t> </w:t>
      </w:r>
      <w:r w:rsidRPr="00F149B2">
        <w:rPr>
          <w:rFonts w:asciiTheme="minorHAnsi" w:hAnsiTheme="minorHAnsi" w:cstheme="minorHAnsi"/>
          <w:sz w:val="22"/>
          <w:szCs w:val="22"/>
        </w:rPr>
        <w:t>pozdějších předpisů. Bez těchto dokladů nelze považovat Dílo za dokončené a schopné předání.</w:t>
      </w:r>
    </w:p>
    <w:p w14:paraId="2E1D2D32" w14:textId="77777777" w:rsidR="008E2A80" w:rsidRPr="00F149B2" w:rsidRDefault="008E2A80" w:rsidP="00F149B2">
      <w:pPr>
        <w:pStyle w:val="Odstavecseseznamem"/>
        <w:numPr>
          <w:ilvl w:val="1"/>
          <w:numId w:val="10"/>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14:paraId="305B9C53" w14:textId="77777777" w:rsidR="00E87804" w:rsidRPr="0053187C"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Objednatel převezme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ílo </w:t>
      </w:r>
      <w:r w:rsidR="00C13016">
        <w:rPr>
          <w:rFonts w:asciiTheme="minorHAnsi" w:hAnsiTheme="minorHAnsi" w:cstheme="minorHAnsi"/>
          <w:sz w:val="22"/>
          <w:szCs w:val="22"/>
        </w:rPr>
        <w:t>pouze</w:t>
      </w:r>
      <w:r w:rsidR="00F149B2">
        <w:rPr>
          <w:rFonts w:asciiTheme="minorHAnsi" w:hAnsiTheme="minorHAnsi" w:cstheme="minorHAnsi"/>
          <w:sz w:val="22"/>
          <w:szCs w:val="22"/>
        </w:rPr>
        <w:t>,</w:t>
      </w:r>
      <w:r w:rsidR="002B5190">
        <w:rPr>
          <w:rFonts w:asciiTheme="minorHAnsi" w:hAnsiTheme="minorHAnsi" w:cstheme="minorHAnsi"/>
          <w:sz w:val="22"/>
          <w:szCs w:val="22"/>
        </w:rPr>
        <w:t xml:space="preserve"> </w:t>
      </w:r>
      <w:r w:rsidR="00C13016">
        <w:rPr>
          <w:rFonts w:asciiTheme="minorHAnsi" w:hAnsiTheme="minorHAnsi" w:cstheme="minorHAnsi"/>
          <w:sz w:val="22"/>
          <w:szCs w:val="22"/>
        </w:rPr>
        <w:t>je</w:t>
      </w:r>
      <w:r w:rsidR="00F149B2">
        <w:rPr>
          <w:rFonts w:asciiTheme="minorHAnsi" w:hAnsiTheme="minorHAnsi" w:cstheme="minorHAnsi"/>
          <w:sz w:val="22"/>
          <w:szCs w:val="22"/>
        </w:rPr>
        <w:t>-</w:t>
      </w:r>
      <w:r w:rsidR="00C13016">
        <w:rPr>
          <w:rFonts w:asciiTheme="minorHAnsi" w:hAnsiTheme="minorHAnsi" w:cstheme="minorHAnsi"/>
          <w:sz w:val="22"/>
          <w:szCs w:val="22"/>
        </w:rPr>
        <w:t xml:space="preserve">li </w:t>
      </w:r>
      <w:r w:rsidRPr="0053187C">
        <w:rPr>
          <w:rFonts w:asciiTheme="minorHAnsi" w:hAnsiTheme="minorHAnsi" w:cstheme="minorHAnsi"/>
          <w:sz w:val="22"/>
          <w:szCs w:val="22"/>
        </w:rPr>
        <w:t xml:space="preserve">provedené v souladu s touto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mlouvou od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 po</w:t>
      </w:r>
      <w:r w:rsidR="00F149B2">
        <w:rPr>
          <w:rFonts w:asciiTheme="minorHAnsi" w:hAnsiTheme="minorHAnsi" w:cstheme="minorHAnsi"/>
          <w:sz w:val="22"/>
          <w:szCs w:val="22"/>
        </w:rPr>
        <w:t> </w:t>
      </w:r>
      <w:r w:rsidRPr="0053187C">
        <w:rPr>
          <w:rFonts w:asciiTheme="minorHAnsi" w:hAnsiTheme="minorHAnsi" w:cstheme="minorHAnsi"/>
          <w:sz w:val="22"/>
          <w:szCs w:val="22"/>
        </w:rPr>
        <w:t>jeho dokončení, a to formou písemného protokolu</w:t>
      </w:r>
      <w:r w:rsidR="00930A35" w:rsidRPr="0053187C">
        <w:rPr>
          <w:rFonts w:asciiTheme="minorHAnsi" w:hAnsiTheme="minorHAnsi" w:cstheme="minorHAnsi"/>
          <w:sz w:val="22"/>
          <w:szCs w:val="22"/>
        </w:rPr>
        <w:t>.</w:t>
      </w:r>
    </w:p>
    <w:p w14:paraId="4588E8BB" w14:textId="5FC35DAD" w:rsidR="00E87804" w:rsidRPr="00665BE7"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665BE7">
        <w:rPr>
          <w:rFonts w:asciiTheme="minorHAnsi" w:hAnsiTheme="minorHAnsi" w:cstheme="minorHAnsi"/>
          <w:sz w:val="22"/>
          <w:szCs w:val="22"/>
        </w:rPr>
        <w:t xml:space="preserve">V dohodnuté lhůtě se zástupce </w:t>
      </w:r>
      <w:r w:rsidR="004232E5" w:rsidRPr="00665BE7">
        <w:rPr>
          <w:rFonts w:asciiTheme="minorHAnsi" w:hAnsiTheme="minorHAnsi" w:cstheme="minorHAnsi"/>
          <w:sz w:val="22"/>
          <w:szCs w:val="22"/>
        </w:rPr>
        <w:t>O</w:t>
      </w:r>
      <w:r w:rsidRPr="00665BE7">
        <w:rPr>
          <w:rFonts w:asciiTheme="minorHAnsi" w:hAnsiTheme="minorHAnsi" w:cstheme="minorHAnsi"/>
          <w:sz w:val="22"/>
          <w:szCs w:val="22"/>
        </w:rPr>
        <w:t xml:space="preserve">bjednatele zúčastní prohlídky dokončovaného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íla, při níž bude posouzena kvalita a úplnost provedených prací a označeny případné vady a nedodělky, které</w:t>
      </w:r>
      <w:r w:rsidR="001D589E">
        <w:rPr>
          <w:rFonts w:asciiTheme="minorHAnsi" w:hAnsiTheme="minorHAnsi" w:cstheme="minorHAnsi"/>
          <w:sz w:val="22"/>
          <w:szCs w:val="22"/>
        </w:rPr>
        <w:t> </w:t>
      </w:r>
      <w:r w:rsidRPr="00665BE7">
        <w:rPr>
          <w:rFonts w:asciiTheme="minorHAnsi" w:hAnsiTheme="minorHAnsi" w:cstheme="minorHAnsi"/>
          <w:sz w:val="22"/>
          <w:szCs w:val="22"/>
        </w:rPr>
        <w:t>je</w:t>
      </w:r>
      <w:r w:rsidR="00546B11">
        <w:rPr>
          <w:rFonts w:asciiTheme="minorHAnsi" w:hAnsiTheme="minorHAnsi" w:cstheme="minorHAnsi"/>
          <w:sz w:val="22"/>
          <w:szCs w:val="22"/>
        </w:rPr>
        <w:t> </w:t>
      </w:r>
      <w:r w:rsidRPr="00665BE7">
        <w:rPr>
          <w:rFonts w:asciiTheme="minorHAnsi" w:hAnsiTheme="minorHAnsi" w:cstheme="minorHAnsi"/>
          <w:sz w:val="22"/>
          <w:szCs w:val="22"/>
        </w:rPr>
        <w:t xml:space="preserve">nutno odstranit do doby předání </w:t>
      </w:r>
      <w:r w:rsidR="004232E5" w:rsidRPr="00665BE7">
        <w:rPr>
          <w:rFonts w:asciiTheme="minorHAnsi" w:hAnsiTheme="minorHAnsi" w:cstheme="minorHAnsi"/>
          <w:sz w:val="22"/>
          <w:szCs w:val="22"/>
        </w:rPr>
        <w:t>D</w:t>
      </w:r>
      <w:r w:rsidRPr="00665BE7">
        <w:rPr>
          <w:rFonts w:asciiTheme="minorHAnsi" w:hAnsiTheme="minorHAnsi" w:cstheme="minorHAnsi"/>
          <w:sz w:val="22"/>
          <w:szCs w:val="22"/>
        </w:rPr>
        <w:t xml:space="preserve">íla protokolární formou. </w:t>
      </w:r>
    </w:p>
    <w:p w14:paraId="305519D6" w14:textId="0CA169ED" w:rsidR="00E64367" w:rsidRPr="00F149B2"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 předání </w:t>
      </w:r>
      <w:r w:rsidR="00D17A44">
        <w:rPr>
          <w:rFonts w:asciiTheme="minorHAnsi" w:hAnsiTheme="minorHAnsi" w:cstheme="minorHAnsi"/>
          <w:sz w:val="22"/>
          <w:szCs w:val="22"/>
        </w:rPr>
        <w:t xml:space="preserve">a převzetí </w:t>
      </w:r>
      <w:r w:rsidRPr="0053187C">
        <w:rPr>
          <w:rFonts w:asciiTheme="minorHAnsi" w:hAnsiTheme="minorHAnsi" w:cstheme="minorHAnsi"/>
          <w:sz w:val="22"/>
          <w:szCs w:val="22"/>
        </w:rPr>
        <w:t xml:space="preserve">bude sepsán </w:t>
      </w:r>
      <w:r w:rsidR="008E2A80">
        <w:rPr>
          <w:rFonts w:asciiTheme="minorHAnsi" w:hAnsiTheme="minorHAnsi" w:cstheme="minorHAnsi"/>
          <w:sz w:val="22"/>
          <w:szCs w:val="22"/>
        </w:rPr>
        <w:t xml:space="preserve">předávací </w:t>
      </w:r>
      <w:r w:rsidRPr="0053187C">
        <w:rPr>
          <w:rFonts w:asciiTheme="minorHAnsi" w:hAnsiTheme="minorHAnsi" w:cstheme="minorHAnsi"/>
          <w:sz w:val="22"/>
          <w:szCs w:val="22"/>
        </w:rPr>
        <w:t>protokol, jehož součástí bude event. soupis vad a</w:t>
      </w:r>
      <w:r w:rsidR="0009186F">
        <w:rPr>
          <w:rFonts w:asciiTheme="minorHAnsi" w:hAnsiTheme="minorHAnsi" w:cstheme="minorHAnsi"/>
          <w:sz w:val="22"/>
          <w:szCs w:val="22"/>
        </w:rPr>
        <w:t> </w:t>
      </w:r>
      <w:r w:rsidRPr="0053187C">
        <w:rPr>
          <w:rFonts w:asciiTheme="minorHAnsi" w:hAnsiTheme="minorHAnsi" w:cstheme="minorHAnsi"/>
          <w:sz w:val="22"/>
          <w:szCs w:val="22"/>
        </w:rPr>
        <w:t xml:space="preserve">nedodělků </w:t>
      </w:r>
      <w:r w:rsidR="00C13016">
        <w:rPr>
          <w:rFonts w:asciiTheme="minorHAnsi" w:hAnsiTheme="minorHAnsi" w:cstheme="minorHAnsi"/>
          <w:sz w:val="22"/>
          <w:szCs w:val="22"/>
        </w:rPr>
        <w:t xml:space="preserve">nebránících užívání </w:t>
      </w:r>
      <w:r w:rsidRPr="0053187C">
        <w:rPr>
          <w:rFonts w:asciiTheme="minorHAnsi" w:hAnsiTheme="minorHAnsi" w:cstheme="minorHAnsi"/>
          <w:sz w:val="22"/>
          <w:szCs w:val="22"/>
        </w:rPr>
        <w:t xml:space="preserve">s termíny pro jejich odstranění. </w:t>
      </w:r>
      <w:r w:rsidR="008E2A80">
        <w:rPr>
          <w:rFonts w:asciiTheme="minorHAnsi" w:hAnsiTheme="minorHAnsi" w:cstheme="minorHAnsi"/>
          <w:sz w:val="22"/>
          <w:szCs w:val="22"/>
        </w:rPr>
        <w:t>Nedílnou součástí protokol</w:t>
      </w:r>
      <w:r w:rsidR="00E64367">
        <w:rPr>
          <w:rFonts w:asciiTheme="minorHAnsi" w:hAnsiTheme="minorHAnsi" w:cstheme="minorHAnsi"/>
          <w:sz w:val="22"/>
          <w:szCs w:val="22"/>
        </w:rPr>
        <w:t>u je</w:t>
      </w:r>
      <w:r w:rsidR="001D589E">
        <w:rPr>
          <w:rFonts w:asciiTheme="minorHAnsi" w:hAnsiTheme="minorHAnsi" w:cstheme="minorHAnsi"/>
          <w:sz w:val="22"/>
          <w:szCs w:val="22"/>
        </w:rPr>
        <w:t> </w:t>
      </w:r>
      <w:r w:rsidR="00E64367">
        <w:rPr>
          <w:rFonts w:asciiTheme="minorHAnsi" w:hAnsiTheme="minorHAnsi" w:cstheme="minorHAnsi"/>
          <w:sz w:val="22"/>
          <w:szCs w:val="22"/>
        </w:rPr>
        <w:t>seznam dokladů</w:t>
      </w:r>
      <w:r w:rsidR="00724E57">
        <w:rPr>
          <w:rFonts w:asciiTheme="minorHAnsi" w:hAnsiTheme="minorHAnsi" w:cstheme="minorHAnsi"/>
          <w:sz w:val="22"/>
          <w:szCs w:val="22"/>
        </w:rPr>
        <w:t xml:space="preserve"> (připravený </w:t>
      </w:r>
      <w:r w:rsidR="00546B11">
        <w:rPr>
          <w:rFonts w:asciiTheme="minorHAnsi" w:hAnsiTheme="minorHAnsi" w:cstheme="minorHAnsi"/>
          <w:sz w:val="22"/>
          <w:szCs w:val="22"/>
        </w:rPr>
        <w:t>Z</w:t>
      </w:r>
      <w:r w:rsidR="00724E57">
        <w:rPr>
          <w:rFonts w:asciiTheme="minorHAnsi" w:hAnsiTheme="minorHAnsi" w:cstheme="minorHAnsi"/>
          <w:sz w:val="22"/>
          <w:szCs w:val="22"/>
        </w:rPr>
        <w:t>hotovitelem)</w:t>
      </w:r>
      <w:r w:rsidR="00E64367">
        <w:rPr>
          <w:rFonts w:asciiTheme="minorHAnsi" w:hAnsiTheme="minorHAnsi" w:cstheme="minorHAnsi"/>
          <w:sz w:val="22"/>
          <w:szCs w:val="22"/>
        </w:rPr>
        <w:t>, potřebných pro</w:t>
      </w:r>
      <w:r w:rsidR="00546B11">
        <w:rPr>
          <w:rFonts w:asciiTheme="minorHAnsi" w:hAnsiTheme="minorHAnsi" w:cstheme="minorHAnsi"/>
          <w:sz w:val="22"/>
          <w:szCs w:val="22"/>
        </w:rPr>
        <w:t> </w:t>
      </w:r>
      <w:r w:rsidR="00E64367">
        <w:rPr>
          <w:rFonts w:asciiTheme="minorHAnsi" w:hAnsiTheme="minorHAnsi" w:cstheme="minorHAnsi"/>
          <w:sz w:val="22"/>
          <w:szCs w:val="22"/>
        </w:rPr>
        <w:t>převzetí díla dle čl</w:t>
      </w:r>
      <w:r w:rsidR="00F149B2">
        <w:rPr>
          <w:rFonts w:asciiTheme="minorHAnsi" w:hAnsiTheme="minorHAnsi" w:cstheme="minorHAnsi"/>
          <w:sz w:val="22"/>
          <w:szCs w:val="22"/>
        </w:rPr>
        <w:t xml:space="preserve">ánku </w:t>
      </w:r>
      <w:r w:rsidR="00E64367">
        <w:rPr>
          <w:rFonts w:asciiTheme="minorHAnsi" w:hAnsiTheme="minorHAnsi" w:cstheme="minorHAnsi"/>
          <w:sz w:val="22"/>
          <w:szCs w:val="22"/>
        </w:rPr>
        <w:t>8.2</w:t>
      </w:r>
      <w:r w:rsidR="005A4DB9">
        <w:rPr>
          <w:rFonts w:asciiTheme="minorHAnsi" w:hAnsiTheme="minorHAnsi" w:cstheme="minorHAnsi"/>
          <w:sz w:val="22"/>
          <w:szCs w:val="22"/>
        </w:rPr>
        <w:t>. </w:t>
      </w:r>
      <w:r w:rsidR="00F149B2">
        <w:rPr>
          <w:rFonts w:asciiTheme="minorHAnsi" w:hAnsiTheme="minorHAnsi" w:cstheme="minorHAnsi"/>
          <w:sz w:val="22"/>
          <w:szCs w:val="22"/>
        </w:rPr>
        <w:t>shora</w:t>
      </w:r>
      <w:r w:rsidR="00E64367">
        <w:rPr>
          <w:rFonts w:asciiTheme="minorHAnsi" w:hAnsiTheme="minorHAnsi" w:cstheme="minorHAnsi"/>
          <w:sz w:val="22"/>
          <w:szCs w:val="22"/>
        </w:rPr>
        <w:t xml:space="preserve">. </w:t>
      </w:r>
    </w:p>
    <w:p w14:paraId="4BCD00A8" w14:textId="13589F50" w:rsidR="00E87804" w:rsidRPr="0053187C" w:rsidRDefault="00E87804" w:rsidP="00930A35">
      <w:pPr>
        <w:pStyle w:val="Odstavecseseznamem"/>
        <w:numPr>
          <w:ilvl w:val="1"/>
          <w:numId w:val="10"/>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Objednatel je oprávněn převzít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ílo i s drobnými vadami nebránícími bezpečnému provozu či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není však povinen tak učinit. To, zda </w:t>
      </w:r>
      <w:r w:rsidR="001E5C8A">
        <w:rPr>
          <w:rFonts w:asciiTheme="minorHAnsi" w:hAnsiTheme="minorHAnsi" w:cstheme="minorHAnsi"/>
          <w:sz w:val="22"/>
          <w:szCs w:val="22"/>
        </w:rPr>
        <w:t xml:space="preserve">je </w:t>
      </w:r>
      <w:r w:rsidRPr="0053187C">
        <w:rPr>
          <w:rFonts w:asciiTheme="minorHAnsi" w:hAnsiTheme="minorHAnsi" w:cstheme="minorHAnsi"/>
          <w:sz w:val="22"/>
          <w:szCs w:val="22"/>
        </w:rPr>
        <w:t>konkrétní vada vadou drobnou, která</w:t>
      </w:r>
      <w:r w:rsidR="001D589E">
        <w:rPr>
          <w:rFonts w:asciiTheme="minorHAnsi" w:hAnsiTheme="minorHAnsi" w:cstheme="minorHAnsi"/>
          <w:sz w:val="22"/>
          <w:szCs w:val="22"/>
        </w:rPr>
        <w:t> </w:t>
      </w:r>
      <w:r w:rsidRPr="0053187C">
        <w:rPr>
          <w:rFonts w:asciiTheme="minorHAnsi" w:hAnsiTheme="minorHAnsi" w:cstheme="minorHAnsi"/>
          <w:sz w:val="22"/>
          <w:szCs w:val="22"/>
        </w:rPr>
        <w:t xml:space="preserve">nebrání v bezpečném 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posuzuje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w:t>
      </w:r>
      <w:r w:rsidR="00F149B2">
        <w:rPr>
          <w:rFonts w:asciiTheme="minorHAnsi" w:hAnsiTheme="minorHAnsi" w:cstheme="minorHAnsi"/>
          <w:sz w:val="22"/>
          <w:szCs w:val="22"/>
        </w:rPr>
        <w:t>.</w:t>
      </w:r>
    </w:p>
    <w:p w14:paraId="129F05AD" w14:textId="70B2BAFB" w:rsidR="00E87804" w:rsidRPr="0053187C" w:rsidRDefault="00E87804" w:rsidP="00930A35">
      <w:pPr>
        <w:pStyle w:val="Odstavecseseznamem"/>
        <w:numPr>
          <w:ilvl w:val="1"/>
          <w:numId w:val="10"/>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Pokud jsou v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či jiných dokumentech použity termíny "dokončení </w:t>
      </w:r>
      <w:r w:rsidR="001E5C8A">
        <w:rPr>
          <w:rFonts w:asciiTheme="minorHAnsi" w:hAnsiTheme="minorHAnsi" w:cstheme="minorHAnsi"/>
          <w:sz w:val="22"/>
          <w:szCs w:val="22"/>
        </w:rPr>
        <w:t>D</w:t>
      </w:r>
      <w:r w:rsidRPr="0053187C">
        <w:rPr>
          <w:rFonts w:asciiTheme="minorHAnsi" w:hAnsiTheme="minorHAnsi" w:cstheme="minorHAnsi"/>
          <w:sz w:val="22"/>
          <w:szCs w:val="22"/>
        </w:rPr>
        <w:t>íla" nebo</w:t>
      </w:r>
      <w:r w:rsidR="00284E4B">
        <w:rPr>
          <w:rFonts w:asciiTheme="minorHAnsi" w:hAnsiTheme="minorHAnsi" w:cstheme="minorHAnsi"/>
          <w:sz w:val="22"/>
          <w:szCs w:val="22"/>
        </w:rPr>
        <w:t> </w:t>
      </w:r>
      <w:r w:rsidRPr="0053187C">
        <w:rPr>
          <w:rFonts w:asciiTheme="minorHAnsi" w:hAnsiTheme="minorHAnsi" w:cstheme="minorHAnsi"/>
          <w:sz w:val="22"/>
          <w:szCs w:val="22"/>
        </w:rPr>
        <w:t>"den</w:t>
      </w:r>
      <w:r w:rsidR="00284E4B">
        <w:rPr>
          <w:rFonts w:asciiTheme="minorHAnsi" w:hAnsiTheme="minorHAnsi" w:cstheme="minorHAnsi"/>
          <w:sz w:val="22"/>
          <w:szCs w:val="22"/>
        </w:rPr>
        <w:t> </w:t>
      </w:r>
      <w:r w:rsidRPr="0053187C">
        <w:rPr>
          <w:rFonts w:asciiTheme="minorHAnsi" w:hAnsiTheme="minorHAnsi" w:cstheme="minorHAnsi"/>
          <w:sz w:val="22"/>
          <w:szCs w:val="22"/>
        </w:rPr>
        <w:t>předání</w:t>
      </w:r>
      <w:r w:rsidR="00C13016">
        <w:rPr>
          <w:rFonts w:asciiTheme="minorHAnsi" w:hAnsiTheme="minorHAnsi" w:cstheme="minorHAnsi"/>
          <w:sz w:val="22"/>
          <w:szCs w:val="22"/>
        </w:rPr>
        <w:t xml:space="preserve"> a převzetí </w:t>
      </w:r>
      <w:r w:rsidRPr="0053187C">
        <w:rPr>
          <w:rFonts w:asciiTheme="minorHAnsi" w:hAnsiTheme="minorHAnsi" w:cstheme="minorHAnsi"/>
          <w:sz w:val="22"/>
          <w:szCs w:val="22"/>
        </w:rPr>
        <w:t xml:space="preserve">", rozumí se tím den, ve kterém dojde k oboustrannému podpisu </w:t>
      </w:r>
      <w:r w:rsidRPr="0053187C">
        <w:rPr>
          <w:rFonts w:asciiTheme="minorHAnsi" w:hAnsiTheme="minorHAnsi" w:cstheme="minorHAnsi"/>
          <w:sz w:val="22"/>
          <w:szCs w:val="22"/>
        </w:rPr>
        <w:lastRenderedPageBreak/>
        <w:t>předávacího protokolu</w:t>
      </w:r>
      <w:r w:rsidR="00665BE7">
        <w:rPr>
          <w:rFonts w:asciiTheme="minorHAnsi" w:hAnsiTheme="minorHAnsi" w:cstheme="minorHAnsi"/>
          <w:sz w:val="22"/>
          <w:szCs w:val="22"/>
        </w:rPr>
        <w:t xml:space="preserve"> dle čl</w:t>
      </w:r>
      <w:r w:rsidR="00F149B2">
        <w:rPr>
          <w:rFonts w:asciiTheme="minorHAnsi" w:hAnsiTheme="minorHAnsi" w:cstheme="minorHAnsi"/>
          <w:sz w:val="22"/>
          <w:szCs w:val="22"/>
        </w:rPr>
        <w:t xml:space="preserve">ánku </w:t>
      </w:r>
      <w:r w:rsidR="00665BE7">
        <w:rPr>
          <w:rFonts w:asciiTheme="minorHAnsi" w:hAnsiTheme="minorHAnsi" w:cstheme="minorHAnsi"/>
          <w:sz w:val="22"/>
          <w:szCs w:val="22"/>
        </w:rPr>
        <w:t>8.5.</w:t>
      </w:r>
      <w:r w:rsidR="00F149B2">
        <w:rPr>
          <w:rFonts w:asciiTheme="minorHAnsi" w:hAnsiTheme="minorHAnsi" w:cstheme="minorHAnsi"/>
          <w:sz w:val="22"/>
          <w:szCs w:val="22"/>
        </w:rPr>
        <w:t xml:space="preserve"> shora</w:t>
      </w:r>
      <w:r w:rsidRPr="0053187C">
        <w:rPr>
          <w:rFonts w:asciiTheme="minorHAnsi" w:hAnsiTheme="minorHAnsi" w:cstheme="minorHAnsi"/>
          <w:sz w:val="22"/>
          <w:szCs w:val="22"/>
        </w:rPr>
        <w:t xml:space="preserve"> </w:t>
      </w:r>
      <w:r w:rsidR="00F149B2">
        <w:rPr>
          <w:rFonts w:asciiTheme="minorHAnsi" w:hAnsiTheme="minorHAnsi" w:cstheme="minorHAnsi"/>
          <w:sz w:val="22"/>
          <w:szCs w:val="22"/>
        </w:rPr>
        <w:t xml:space="preserve">a </w:t>
      </w:r>
      <w:r w:rsidRPr="0053187C">
        <w:rPr>
          <w:rFonts w:asciiTheme="minorHAnsi" w:hAnsiTheme="minorHAnsi" w:cstheme="minorHAnsi"/>
          <w:sz w:val="22"/>
          <w:szCs w:val="22"/>
        </w:rPr>
        <w:t>ustanovení s těmito a podobnými termíny platí obdobně pro</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obě realizované </w:t>
      </w:r>
      <w:r w:rsidRPr="00284E4B">
        <w:rPr>
          <w:rFonts w:asciiTheme="minorHAnsi" w:hAnsiTheme="minorHAnsi" w:cstheme="minorHAnsi"/>
          <w:sz w:val="22"/>
          <w:szCs w:val="22"/>
        </w:rPr>
        <w:t xml:space="preserve">části </w:t>
      </w:r>
      <w:r w:rsidR="004232E5" w:rsidRPr="00284E4B">
        <w:rPr>
          <w:rFonts w:asciiTheme="minorHAnsi" w:hAnsiTheme="minorHAnsi" w:cstheme="minorHAnsi"/>
          <w:sz w:val="22"/>
          <w:szCs w:val="22"/>
        </w:rPr>
        <w:t>D</w:t>
      </w:r>
      <w:r w:rsidRPr="00284E4B">
        <w:rPr>
          <w:rFonts w:asciiTheme="minorHAnsi" w:hAnsiTheme="minorHAnsi" w:cstheme="minorHAnsi"/>
          <w:sz w:val="22"/>
          <w:szCs w:val="22"/>
        </w:rPr>
        <w:t>íla</w:t>
      </w:r>
      <w:r w:rsidRPr="0053187C">
        <w:rPr>
          <w:rFonts w:asciiTheme="minorHAnsi" w:hAnsiTheme="minorHAnsi" w:cstheme="minorHAnsi"/>
          <w:sz w:val="22"/>
          <w:szCs w:val="22"/>
        </w:rPr>
        <w:t>.</w:t>
      </w:r>
    </w:p>
    <w:p w14:paraId="79A96CC0" w14:textId="77777777" w:rsidR="00E87804" w:rsidRPr="0053187C" w:rsidRDefault="00E87804" w:rsidP="00E87804">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Záruka, odpovědnost za vady a vzniklou škodu</w:t>
      </w:r>
    </w:p>
    <w:p w14:paraId="73BDF6B6" w14:textId="60F9ADF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poskytuje na předmět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záruku za jakost v délce </w:t>
      </w:r>
      <w:r w:rsidRPr="0053187C">
        <w:rPr>
          <w:rFonts w:asciiTheme="minorHAnsi" w:hAnsiTheme="minorHAnsi" w:cstheme="minorHAnsi"/>
          <w:b/>
          <w:bCs/>
          <w:sz w:val="22"/>
          <w:szCs w:val="22"/>
        </w:rPr>
        <w:t>60 měsíců</w:t>
      </w:r>
      <w:r w:rsidRPr="0053187C">
        <w:rPr>
          <w:rFonts w:asciiTheme="minorHAnsi" w:hAnsiTheme="minorHAnsi" w:cstheme="minorHAnsi"/>
          <w:sz w:val="22"/>
          <w:szCs w:val="22"/>
        </w:rPr>
        <w:t xml:space="preserve"> na stavební práce 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technologické dodávky </w:t>
      </w:r>
      <w:r w:rsidRPr="0053187C">
        <w:rPr>
          <w:rFonts w:asciiTheme="minorHAnsi" w:hAnsiTheme="minorHAnsi" w:cstheme="minorHAnsi"/>
          <w:b/>
          <w:sz w:val="22"/>
          <w:szCs w:val="22"/>
        </w:rPr>
        <w:t>24 měsíců</w:t>
      </w:r>
      <w:r w:rsidRPr="0053187C">
        <w:rPr>
          <w:rFonts w:asciiTheme="minorHAnsi" w:hAnsiTheme="minorHAnsi" w:cstheme="minorHAnsi"/>
          <w:sz w:val="22"/>
          <w:szCs w:val="22"/>
        </w:rPr>
        <w:t xml:space="preserve">. Záruční doba začíná běžet dnem </w:t>
      </w:r>
      <w:r w:rsidR="00C13016">
        <w:rPr>
          <w:rFonts w:asciiTheme="minorHAnsi" w:hAnsiTheme="minorHAnsi" w:cstheme="minorHAnsi"/>
          <w:sz w:val="22"/>
          <w:szCs w:val="22"/>
        </w:rPr>
        <w:t xml:space="preserve">předání a </w:t>
      </w:r>
      <w:r w:rsidRPr="0053187C">
        <w:rPr>
          <w:rFonts w:asciiTheme="minorHAnsi" w:hAnsiTheme="minorHAnsi" w:cstheme="minorHAnsi"/>
          <w:sz w:val="22"/>
          <w:szCs w:val="22"/>
        </w:rPr>
        <w:t xml:space="preserve">převzetí předmětu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V případě vad a nedodělků, zjištěných při</w:t>
      </w:r>
      <w:r w:rsidR="00B75F3C">
        <w:rPr>
          <w:rFonts w:asciiTheme="minorHAnsi" w:hAnsiTheme="minorHAnsi" w:cstheme="minorHAnsi"/>
          <w:sz w:val="22"/>
          <w:szCs w:val="22"/>
        </w:rPr>
        <w:t> </w:t>
      </w:r>
      <w:r w:rsidRPr="0053187C">
        <w:rPr>
          <w:rFonts w:asciiTheme="minorHAnsi" w:hAnsiTheme="minorHAnsi" w:cstheme="minorHAnsi"/>
          <w:sz w:val="22"/>
          <w:szCs w:val="22"/>
        </w:rPr>
        <w:t>přejímacím řízení, začíná záruční doba běžet až od doby jejich řádného odstranění.</w:t>
      </w:r>
    </w:p>
    <w:p w14:paraId="59AE92C9"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nese od doby předání staveniště do předání a převzetí díla nebezpečí škody a jiné nebezpečí na:</w:t>
      </w:r>
    </w:p>
    <w:p w14:paraId="19420DCD" w14:textId="77777777" w:rsidR="00E87804" w:rsidRPr="0053187C" w:rsidRDefault="004232E5" w:rsidP="004232E5">
      <w:pPr>
        <w:pStyle w:val="Odstavecseseznamem"/>
        <w:numPr>
          <w:ilvl w:val="0"/>
          <w:numId w:val="13"/>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D</w:t>
      </w:r>
      <w:r w:rsidR="00E87804" w:rsidRPr="0053187C">
        <w:rPr>
          <w:rFonts w:asciiTheme="minorHAnsi" w:hAnsiTheme="minorHAnsi" w:cstheme="minorHAnsi"/>
          <w:sz w:val="22"/>
          <w:szCs w:val="22"/>
        </w:rPr>
        <w:t>íle a všech jeho zhotovovaných, upravovaných, dalších částech,</w:t>
      </w:r>
    </w:p>
    <w:p w14:paraId="161830B7" w14:textId="05CE0B47" w:rsidR="00E87804" w:rsidRPr="0053187C" w:rsidRDefault="00E87804" w:rsidP="004232E5">
      <w:pPr>
        <w:pStyle w:val="Odstavecseseznamem"/>
        <w:numPr>
          <w:ilvl w:val="0"/>
          <w:numId w:val="13"/>
        </w:numPr>
        <w:ind w:left="1134" w:hanging="425"/>
        <w:jc w:val="both"/>
        <w:rPr>
          <w:rFonts w:asciiTheme="minorHAnsi" w:hAnsiTheme="minorHAnsi" w:cstheme="minorHAnsi"/>
          <w:b/>
          <w:sz w:val="22"/>
          <w:szCs w:val="22"/>
        </w:rPr>
      </w:pPr>
      <w:r w:rsidRPr="0053187C">
        <w:rPr>
          <w:rFonts w:asciiTheme="minorHAnsi" w:hAnsiTheme="minorHAnsi" w:cstheme="minorHAnsi"/>
          <w:sz w:val="22"/>
          <w:szCs w:val="22"/>
        </w:rPr>
        <w:t xml:space="preserve">na částech či součástech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které jsou na staveništi uskladněny, na plochách, stávajících prostorech</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a to ode dne jejich převzetí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hotovitelem do doby ukončení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pokud</w:t>
      </w:r>
      <w:r w:rsidR="001D589E">
        <w:rPr>
          <w:rFonts w:asciiTheme="minorHAnsi" w:hAnsiTheme="minorHAnsi" w:cstheme="minorHAnsi"/>
          <w:sz w:val="22"/>
          <w:szCs w:val="22"/>
        </w:rPr>
        <w:t> </w:t>
      </w:r>
      <w:r w:rsidRPr="0053187C">
        <w:rPr>
          <w:rFonts w:asciiTheme="minorHAnsi" w:hAnsiTheme="minorHAnsi" w:cstheme="minorHAnsi"/>
          <w:sz w:val="22"/>
          <w:szCs w:val="22"/>
        </w:rPr>
        <w:t>v jednotlivých případech nebude dohodnuto jinak,</w:t>
      </w:r>
    </w:p>
    <w:p w14:paraId="39119BA5" w14:textId="77777777" w:rsidR="00E87804" w:rsidRPr="0053187C" w:rsidRDefault="00E87804" w:rsidP="004232E5">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 majetku, zdraví a právech třetích osob v souvislosti s prováděním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738CE780" w14:textId="0808A731" w:rsidR="00E87804" w:rsidRPr="0053187C" w:rsidRDefault="00E87804" w:rsidP="004232E5">
      <w:pPr>
        <w:spacing w:after="120"/>
        <w:ind w:left="567"/>
        <w:rPr>
          <w:rFonts w:asciiTheme="minorHAnsi" w:hAnsiTheme="minorHAnsi" w:cstheme="minorHAnsi"/>
          <w:b/>
          <w:sz w:val="22"/>
          <w:szCs w:val="22"/>
        </w:rPr>
      </w:pPr>
      <w:r w:rsidRPr="0053187C">
        <w:rPr>
          <w:rFonts w:asciiTheme="minorHAnsi" w:hAnsiTheme="minorHAnsi" w:cstheme="minorHAnsi"/>
          <w:sz w:val="22"/>
          <w:szCs w:val="22"/>
        </w:rPr>
        <w:t xml:space="preserve">Odpovědnost na těchto věcech je objektivní a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se jí může zprostit jen, pokud</w:t>
      </w:r>
      <w:r w:rsidR="001D589E">
        <w:rPr>
          <w:rFonts w:asciiTheme="minorHAnsi" w:hAnsiTheme="minorHAnsi" w:cstheme="minorHAnsi"/>
          <w:sz w:val="22"/>
          <w:szCs w:val="22"/>
        </w:rPr>
        <w:t> </w:t>
      </w:r>
      <w:r w:rsidRPr="0053187C">
        <w:rPr>
          <w:rFonts w:asciiTheme="minorHAnsi" w:hAnsiTheme="minorHAnsi" w:cstheme="minorHAnsi"/>
          <w:sz w:val="22"/>
          <w:szCs w:val="22"/>
        </w:rPr>
        <w:t>by</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ke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škodě došlo i jinak</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nebo prokáže-li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že škoda byla způsobena zcela nebo</w:t>
      </w:r>
      <w:r w:rsidR="001D589E">
        <w:rPr>
          <w:rFonts w:asciiTheme="minorHAnsi" w:hAnsiTheme="minorHAnsi" w:cstheme="minorHAnsi"/>
          <w:sz w:val="22"/>
          <w:szCs w:val="22"/>
        </w:rPr>
        <w:t> </w:t>
      </w:r>
      <w:r w:rsidRPr="0053187C">
        <w:rPr>
          <w:rFonts w:asciiTheme="minorHAnsi" w:hAnsiTheme="minorHAnsi" w:cstheme="minorHAnsi"/>
          <w:sz w:val="22"/>
          <w:szCs w:val="22"/>
        </w:rPr>
        <w:t xml:space="preserve">zčásti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w:t>
      </w:r>
    </w:p>
    <w:p w14:paraId="7F99FC2D"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či staveniště nemá vliv na odpovědnost za škodu podle obecně závazných předpisů, jakož i škodu způsobenou vadným provedením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nebo jiným porušením závazku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p>
    <w:p w14:paraId="516C531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Smluvní strany se dohodly, že vlastníkem zhotovovaného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 a jeho oddělitelných částí 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součástí je od počátku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w:t>
      </w:r>
    </w:p>
    <w:p w14:paraId="43BC863A"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odpovídá za poškození stávajících inženýrských sítí a cizích zařízení do doby 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dle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a způsobené činností či nečinností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hotovitele.</w:t>
      </w:r>
      <w:r w:rsidRPr="0053187C">
        <w:rPr>
          <w:rFonts w:asciiTheme="minorHAnsi" w:hAnsiTheme="minorHAnsi" w:cstheme="minorHAnsi"/>
          <w:i/>
          <w:sz w:val="22"/>
          <w:szCs w:val="22"/>
        </w:rPr>
        <w:t xml:space="preserve"> </w:t>
      </w:r>
    </w:p>
    <w:p w14:paraId="327635FD"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Nebezpečí škody na zhotoveném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íle přechází na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 dnem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na základě protokolu o předání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potvrzeného oprávněnými zástupci obou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7C01F95B"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Podmínkou záruky je užívání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k účelům předpokládaným projektem a jeho běžná údržba. Záruka se nevztahuje na běžné opotřebení, na závady způsobené vyšší mocí, neodbornou manipulací či nedodržením podmínek pro používání daných zařízení, s nimiž byl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písemně seznámen při předání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Záruka začíná běžet dnem předání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popř. u drobných vad dnem odstranění poslední vady specifikované v zápisu o odevzdání a převzetí </w:t>
      </w:r>
      <w:r w:rsidR="004232E5" w:rsidRPr="0053187C">
        <w:rPr>
          <w:rFonts w:asciiTheme="minorHAnsi" w:hAnsiTheme="minorHAnsi" w:cstheme="minorHAnsi"/>
          <w:sz w:val="22"/>
          <w:szCs w:val="22"/>
        </w:rPr>
        <w:t>D</w:t>
      </w:r>
      <w:r w:rsidRPr="0053187C">
        <w:rPr>
          <w:rFonts w:asciiTheme="minorHAnsi" w:hAnsiTheme="minorHAnsi" w:cstheme="minorHAnsi"/>
          <w:sz w:val="22"/>
          <w:szCs w:val="22"/>
        </w:rPr>
        <w:t>íla.</w:t>
      </w:r>
    </w:p>
    <w:p w14:paraId="72C81F14"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že bude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reklamovat vady zjištěné v záruční době, nastoupí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do</w:t>
      </w:r>
      <w:r w:rsidR="00C3551B" w:rsidRPr="0053187C">
        <w:rPr>
          <w:rFonts w:asciiTheme="minorHAnsi" w:hAnsiTheme="minorHAnsi" w:cstheme="minorHAnsi"/>
          <w:sz w:val="22"/>
          <w:szCs w:val="22"/>
        </w:rPr>
        <w:t> </w:t>
      </w:r>
      <w:r w:rsidR="004232E5" w:rsidRPr="0053187C">
        <w:rPr>
          <w:rFonts w:asciiTheme="minorHAnsi" w:hAnsiTheme="minorHAnsi" w:cstheme="minorHAnsi"/>
          <w:sz w:val="22"/>
          <w:szCs w:val="22"/>
        </w:rPr>
        <w:t>tří (</w:t>
      </w:r>
      <w:r w:rsidRPr="0053187C">
        <w:rPr>
          <w:rFonts w:asciiTheme="minorHAnsi" w:hAnsiTheme="minorHAnsi" w:cstheme="minorHAnsi"/>
          <w:sz w:val="22"/>
          <w:szCs w:val="22"/>
        </w:rPr>
        <w:t>3</w:t>
      </w:r>
      <w:r w:rsidR="004232E5" w:rsidRPr="0053187C">
        <w:rPr>
          <w:rFonts w:asciiTheme="minorHAnsi" w:hAnsiTheme="minorHAnsi" w:cstheme="minorHAnsi"/>
          <w:sz w:val="22"/>
          <w:szCs w:val="22"/>
        </w:rPr>
        <w:t>)</w:t>
      </w:r>
      <w:r w:rsidRPr="0053187C">
        <w:rPr>
          <w:rFonts w:asciiTheme="minorHAnsi" w:hAnsiTheme="minorHAnsi" w:cstheme="minorHAnsi"/>
          <w:sz w:val="22"/>
          <w:szCs w:val="22"/>
        </w:rPr>
        <w:t xml:space="preserve"> pracovních dnů k jejich odstranění, s výjimkou vad bránících užívání a havárií, na</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jejichž odstranění nastoupí neprodleně od jejich nahlášení.</w:t>
      </w:r>
    </w:p>
    <w:p w14:paraId="025D2866"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Zhotovitel se zavazuje odstra</w:t>
      </w:r>
      <w:r w:rsidR="00F149B2">
        <w:rPr>
          <w:rFonts w:asciiTheme="minorHAnsi" w:hAnsiTheme="minorHAnsi" w:cstheme="minorHAnsi"/>
          <w:sz w:val="22"/>
          <w:szCs w:val="22"/>
        </w:rPr>
        <w:t>nit</w:t>
      </w:r>
      <w:r w:rsidRPr="0053187C">
        <w:rPr>
          <w:rFonts w:asciiTheme="minorHAnsi" w:hAnsiTheme="minorHAnsi" w:cstheme="minorHAnsi"/>
          <w:sz w:val="22"/>
          <w:szCs w:val="22"/>
        </w:rPr>
        <w:t xml:space="preserve"> závady vzniklé v záruční době do </w:t>
      </w:r>
      <w:r w:rsidR="004232E5" w:rsidRPr="00F149B2">
        <w:rPr>
          <w:rFonts w:asciiTheme="minorHAnsi" w:hAnsiTheme="minorHAnsi" w:cstheme="minorHAnsi"/>
          <w:sz w:val="22"/>
          <w:szCs w:val="22"/>
        </w:rPr>
        <w:t>čtrnácti (</w:t>
      </w:r>
      <w:r w:rsidRPr="00F149B2">
        <w:rPr>
          <w:rFonts w:asciiTheme="minorHAnsi" w:hAnsiTheme="minorHAnsi" w:cstheme="minorHAnsi"/>
          <w:sz w:val="22"/>
          <w:szCs w:val="22"/>
        </w:rPr>
        <w:t>14</w:t>
      </w:r>
      <w:r w:rsidR="004232E5" w:rsidRPr="00F149B2">
        <w:rPr>
          <w:rFonts w:asciiTheme="minorHAnsi" w:hAnsiTheme="minorHAnsi" w:cstheme="minorHAnsi"/>
          <w:sz w:val="22"/>
          <w:szCs w:val="22"/>
        </w:rPr>
        <w:t>)</w:t>
      </w:r>
      <w:r w:rsidRPr="00F149B2">
        <w:rPr>
          <w:rFonts w:asciiTheme="minorHAnsi" w:hAnsiTheme="minorHAnsi" w:cstheme="minorHAnsi"/>
          <w:sz w:val="22"/>
          <w:szCs w:val="22"/>
        </w:rPr>
        <w:t xml:space="preserve"> kalendářních</w:t>
      </w:r>
      <w:r w:rsidRPr="0053187C">
        <w:rPr>
          <w:rFonts w:asciiTheme="minorHAnsi" w:hAnsiTheme="minorHAnsi" w:cstheme="minorHAnsi"/>
          <w:sz w:val="22"/>
          <w:szCs w:val="22"/>
        </w:rPr>
        <w:t xml:space="preserve"> dnů od výzvy doručené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bjednatelem, nebude-li dohodnuto jinak. </w:t>
      </w:r>
      <w:r w:rsidR="00DB4B8A">
        <w:rPr>
          <w:rFonts w:asciiTheme="minorHAnsi" w:hAnsiTheme="minorHAnsi" w:cstheme="minorHAnsi"/>
          <w:sz w:val="22"/>
          <w:szCs w:val="22"/>
        </w:rPr>
        <w:t>Odstraňování z</w:t>
      </w:r>
      <w:r w:rsidRPr="0053187C">
        <w:rPr>
          <w:rFonts w:asciiTheme="minorHAnsi" w:hAnsiTheme="minorHAnsi" w:cstheme="minorHAnsi"/>
          <w:sz w:val="22"/>
          <w:szCs w:val="22"/>
        </w:rPr>
        <w:t>ávad bránící</w:t>
      </w:r>
      <w:r w:rsidR="00DB4B8A">
        <w:rPr>
          <w:rFonts w:asciiTheme="minorHAnsi" w:hAnsiTheme="minorHAnsi" w:cstheme="minorHAnsi"/>
          <w:sz w:val="22"/>
          <w:szCs w:val="22"/>
        </w:rPr>
        <w:t>ch</w:t>
      </w:r>
      <w:r w:rsidRPr="0053187C">
        <w:rPr>
          <w:rFonts w:asciiTheme="minorHAnsi" w:hAnsiTheme="minorHAnsi" w:cstheme="minorHAnsi"/>
          <w:sz w:val="22"/>
          <w:szCs w:val="22"/>
        </w:rPr>
        <w:t xml:space="preserve"> v</w:t>
      </w:r>
      <w:r w:rsidR="005A4DB9">
        <w:rPr>
          <w:rFonts w:asciiTheme="minorHAnsi" w:hAnsiTheme="minorHAnsi" w:cstheme="minorHAnsi"/>
          <w:sz w:val="22"/>
          <w:szCs w:val="22"/>
        </w:rPr>
        <w:t> </w:t>
      </w:r>
      <w:r w:rsidRPr="0053187C">
        <w:rPr>
          <w:rFonts w:asciiTheme="minorHAnsi" w:hAnsiTheme="minorHAnsi" w:cstheme="minorHAnsi"/>
          <w:sz w:val="22"/>
          <w:szCs w:val="22"/>
        </w:rPr>
        <w:t>užívání vznikl</w:t>
      </w:r>
      <w:r w:rsidR="00DB4B8A">
        <w:rPr>
          <w:rFonts w:asciiTheme="minorHAnsi" w:hAnsiTheme="minorHAnsi" w:cstheme="minorHAnsi"/>
          <w:sz w:val="22"/>
          <w:szCs w:val="22"/>
        </w:rPr>
        <w:t>ých</w:t>
      </w:r>
      <w:r w:rsidRPr="0053187C">
        <w:rPr>
          <w:rFonts w:asciiTheme="minorHAnsi" w:hAnsiTheme="minorHAnsi" w:cstheme="minorHAnsi"/>
          <w:sz w:val="22"/>
          <w:szCs w:val="22"/>
        </w:rPr>
        <w:t xml:space="preserve"> v záruční době pak </w:t>
      </w:r>
      <w:r w:rsidR="00DB4B8A">
        <w:rPr>
          <w:rFonts w:asciiTheme="minorHAnsi" w:hAnsiTheme="minorHAnsi" w:cstheme="minorHAnsi"/>
          <w:sz w:val="22"/>
          <w:szCs w:val="22"/>
        </w:rPr>
        <w:t xml:space="preserve">musí Zhotovitel zahájit </w:t>
      </w:r>
      <w:r w:rsidRPr="0053187C">
        <w:rPr>
          <w:rFonts w:asciiTheme="minorHAnsi" w:hAnsiTheme="minorHAnsi" w:cstheme="minorHAnsi"/>
          <w:sz w:val="22"/>
          <w:szCs w:val="22"/>
        </w:rPr>
        <w:t xml:space="preserve">neprodleně </w:t>
      </w:r>
      <w:r w:rsidRPr="00DB4B8A">
        <w:rPr>
          <w:rFonts w:asciiTheme="minorHAnsi" w:hAnsiTheme="minorHAnsi" w:cstheme="minorHAnsi"/>
          <w:sz w:val="22"/>
          <w:szCs w:val="22"/>
        </w:rPr>
        <w:t>do</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24</w:t>
      </w:r>
      <w:r w:rsidR="00C3551B" w:rsidRPr="00DB4B8A">
        <w:rPr>
          <w:rFonts w:asciiTheme="minorHAnsi" w:hAnsiTheme="minorHAnsi" w:cstheme="minorHAnsi"/>
          <w:sz w:val="22"/>
          <w:szCs w:val="22"/>
        </w:rPr>
        <w:t> </w:t>
      </w:r>
      <w:r w:rsidRPr="00DB4B8A">
        <w:rPr>
          <w:rFonts w:asciiTheme="minorHAnsi" w:hAnsiTheme="minorHAnsi" w:cstheme="minorHAnsi"/>
          <w:sz w:val="22"/>
          <w:szCs w:val="22"/>
        </w:rPr>
        <w:t>hodin.</w:t>
      </w:r>
      <w:r w:rsidRPr="0053187C">
        <w:rPr>
          <w:rFonts w:asciiTheme="minorHAnsi" w:hAnsiTheme="minorHAnsi" w:cstheme="minorHAnsi"/>
          <w:sz w:val="22"/>
          <w:szCs w:val="22"/>
        </w:rPr>
        <w:t xml:space="preserve">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nebude reagovat na výzvu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 k odstranění vad vzniklých v</w:t>
      </w:r>
      <w:r w:rsidR="00DB4B8A">
        <w:rPr>
          <w:rFonts w:asciiTheme="minorHAnsi" w:hAnsiTheme="minorHAnsi" w:cstheme="minorHAnsi"/>
          <w:sz w:val="22"/>
          <w:szCs w:val="22"/>
        </w:rPr>
        <w:t> </w:t>
      </w:r>
      <w:r w:rsidRPr="0053187C">
        <w:rPr>
          <w:rFonts w:asciiTheme="minorHAnsi" w:hAnsiTheme="minorHAnsi" w:cstheme="minorHAnsi"/>
          <w:sz w:val="22"/>
          <w:szCs w:val="22"/>
        </w:rPr>
        <w:t xml:space="preserve">záruční době, je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oprávněn odstranit na vlastní náklady a tyto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následně povinen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uhradit.</w:t>
      </w:r>
    </w:p>
    <w:p w14:paraId="4AE37458"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Jestliže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v reklamaci výslovně uvede, že se jedná o havárii, je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nastoupit a zahájit odstraňování vady (havárie) nejpozději do 24 hodin po obdržení reklamace (oznámení). Pokud tak neučiní, je povinen zaplatit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náhradu vzniklé škody a ušlý zisk.</w:t>
      </w:r>
    </w:p>
    <w:p w14:paraId="12F34305"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Nahlášením vady se rozumí pro účely této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mlouvy písemné uplatnění reklamace, případně též</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ohlášení vady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formou elektronické komunikace.</w:t>
      </w:r>
    </w:p>
    <w:p w14:paraId="195EC24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reklamaci musí být vady popsány a </w:t>
      </w:r>
      <w:r w:rsidR="004232E5" w:rsidRPr="0053187C">
        <w:rPr>
          <w:rFonts w:asciiTheme="minorHAnsi" w:hAnsiTheme="minorHAnsi" w:cstheme="minorHAnsi"/>
          <w:sz w:val="22"/>
          <w:szCs w:val="22"/>
        </w:rPr>
        <w:t xml:space="preserve">musí být </w:t>
      </w:r>
      <w:r w:rsidRPr="0053187C">
        <w:rPr>
          <w:rFonts w:asciiTheme="minorHAnsi" w:hAnsiTheme="minorHAnsi" w:cstheme="minorHAnsi"/>
          <w:sz w:val="22"/>
          <w:szCs w:val="22"/>
        </w:rPr>
        <w:t xml:space="preserve">uvedeno, jak se projevují. Dále v reklamaci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uvede, jakým způsobem požaduje sjednat nápravu.</w:t>
      </w:r>
    </w:p>
    <w:p w14:paraId="634FDEC1"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je povinen bez zbytečného odkladu písemně oznámit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bjednateli, zda reklamaci uznává či neuznává a v jakém termínu nastoupí k odstranění vady. Zhotovitel je povinen vady v</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 xml:space="preserve">záruční době odstranit, i když tvrdí, že za uvedené vady neodpovídá. Náklady na odstranění v těchto sporných případech nese až do rozhodnutí </w:t>
      </w:r>
      <w:r w:rsidRPr="00284E4B">
        <w:rPr>
          <w:rFonts w:asciiTheme="minorHAnsi" w:hAnsiTheme="minorHAnsi" w:cstheme="minorHAnsi"/>
          <w:sz w:val="22"/>
          <w:szCs w:val="22"/>
        </w:rPr>
        <w:t xml:space="preserve">dle </w:t>
      </w:r>
      <w:r w:rsidR="004232E5" w:rsidRPr="00284E4B">
        <w:rPr>
          <w:rFonts w:asciiTheme="minorHAnsi" w:hAnsiTheme="minorHAnsi" w:cstheme="minorHAnsi"/>
          <w:sz w:val="22"/>
          <w:szCs w:val="22"/>
        </w:rPr>
        <w:t>čl</w:t>
      </w:r>
      <w:r w:rsidRPr="00284E4B">
        <w:rPr>
          <w:rFonts w:asciiTheme="minorHAnsi" w:hAnsiTheme="minorHAnsi" w:cstheme="minorHAnsi"/>
          <w:sz w:val="22"/>
          <w:szCs w:val="22"/>
        </w:rPr>
        <w:t>. 9.15. této</w:t>
      </w:r>
      <w:r w:rsidRPr="0053187C">
        <w:rPr>
          <w:rFonts w:asciiTheme="minorHAnsi" w:hAnsiTheme="minorHAnsi" w:cstheme="minorHAnsi"/>
          <w:sz w:val="22"/>
          <w:szCs w:val="22"/>
        </w:rPr>
        <w:t xml:space="preserve">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w:t>
      </w:r>
      <w:r w:rsidR="004232E5" w:rsidRPr="0053187C">
        <w:rPr>
          <w:rFonts w:asciiTheme="minorHAnsi" w:hAnsiTheme="minorHAnsi" w:cstheme="minorHAnsi"/>
          <w:sz w:val="22"/>
          <w:szCs w:val="22"/>
        </w:rPr>
        <w:t>Z</w:t>
      </w:r>
      <w:r w:rsidRPr="0053187C">
        <w:rPr>
          <w:rFonts w:asciiTheme="minorHAnsi" w:hAnsiTheme="minorHAnsi" w:cstheme="minorHAnsi"/>
          <w:sz w:val="22"/>
          <w:szCs w:val="22"/>
        </w:rPr>
        <w:t>hotovitel. Současně zhotovitel písemně navrhne, do kterého termínu vady odstraní.</w:t>
      </w:r>
    </w:p>
    <w:p w14:paraId="0A217E77" w14:textId="77777777" w:rsidR="00E87804" w:rsidRPr="0053187C" w:rsidRDefault="00E87804" w:rsidP="004232E5">
      <w:pPr>
        <w:pStyle w:val="Odstavecseseznamem"/>
        <w:numPr>
          <w:ilvl w:val="1"/>
          <w:numId w:val="11"/>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Reklamaci lze uplatnit nejpozději do posledního dne záruční doby, přičemž i reklamace odeslaná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bjednatelem v poslední den záruční doby se považuje za včas uplatněnou. Běh lhůt pro</w:t>
      </w:r>
      <w:r w:rsidR="005A4DB9">
        <w:rPr>
          <w:rFonts w:asciiTheme="minorHAnsi" w:hAnsiTheme="minorHAnsi" w:cstheme="minorHAnsi"/>
          <w:sz w:val="22"/>
          <w:szCs w:val="22"/>
        </w:rPr>
        <w:t> </w:t>
      </w:r>
      <w:r w:rsidRPr="0053187C">
        <w:rPr>
          <w:rFonts w:asciiTheme="minorHAnsi" w:hAnsiTheme="minorHAnsi" w:cstheme="minorHAnsi"/>
          <w:sz w:val="22"/>
          <w:szCs w:val="22"/>
        </w:rPr>
        <w:t xml:space="preserve">uplatnění reklamace je upraven v § 601 a násl. </w:t>
      </w:r>
      <w:r w:rsidR="004232E5" w:rsidRPr="0053187C">
        <w:rPr>
          <w:rFonts w:asciiTheme="minorHAnsi" w:hAnsiTheme="minorHAnsi" w:cstheme="minorHAnsi"/>
          <w:sz w:val="22"/>
          <w:szCs w:val="22"/>
        </w:rPr>
        <w:t>OZ</w:t>
      </w:r>
      <w:r w:rsidRPr="0053187C">
        <w:rPr>
          <w:rFonts w:asciiTheme="minorHAnsi" w:hAnsiTheme="minorHAnsi" w:cstheme="minorHAnsi"/>
          <w:sz w:val="22"/>
          <w:szCs w:val="22"/>
        </w:rPr>
        <w:t xml:space="preserve">. </w:t>
      </w:r>
    </w:p>
    <w:p w14:paraId="41FD415F" w14:textId="29A5CC51" w:rsidR="00D5035B" w:rsidRPr="00304B42" w:rsidRDefault="00E87804" w:rsidP="004232E5">
      <w:pPr>
        <w:pStyle w:val="Odstavecseseznamem"/>
        <w:numPr>
          <w:ilvl w:val="1"/>
          <w:numId w:val="11"/>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V případě neshody </w:t>
      </w:r>
      <w:r w:rsidR="004232E5" w:rsidRPr="0053187C">
        <w:rPr>
          <w:rFonts w:asciiTheme="minorHAnsi" w:hAnsiTheme="minorHAnsi" w:cstheme="minorHAnsi"/>
          <w:sz w:val="22"/>
          <w:szCs w:val="22"/>
        </w:rPr>
        <w:t>S</w:t>
      </w:r>
      <w:r w:rsidRPr="0053187C">
        <w:rPr>
          <w:rFonts w:asciiTheme="minorHAnsi" w:hAnsiTheme="minorHAnsi" w:cstheme="minorHAnsi"/>
          <w:sz w:val="22"/>
          <w:szCs w:val="22"/>
        </w:rPr>
        <w:t xml:space="preserve">mluvních stran při uznání vad vzniklých v záruční době, podřídí se obě strany posudku akreditované zkušebny, případně soudnímu znalci, jehož navrhne </w:t>
      </w:r>
      <w:r w:rsidR="004232E5" w:rsidRPr="0053187C">
        <w:rPr>
          <w:rFonts w:asciiTheme="minorHAnsi" w:hAnsiTheme="minorHAnsi" w:cstheme="minorHAnsi"/>
          <w:sz w:val="22"/>
          <w:szCs w:val="22"/>
        </w:rPr>
        <w:t>O</w:t>
      </w:r>
      <w:r w:rsidRPr="0053187C">
        <w:rPr>
          <w:rFonts w:asciiTheme="minorHAnsi" w:hAnsiTheme="minorHAnsi" w:cstheme="minorHAnsi"/>
          <w:sz w:val="22"/>
          <w:szCs w:val="22"/>
        </w:rPr>
        <w:t>bjednatel. Stanovisko zkušebny či znalce bude pro obě strany závazné. Náklady spojené s posouzením nese strana, jejíž názor se ukáže jako nesprávný.</w:t>
      </w:r>
    </w:p>
    <w:p w14:paraId="2BC19E73" w14:textId="77777777" w:rsidR="00E87804" w:rsidRPr="0053187C" w:rsidRDefault="00281ACE" w:rsidP="00DF2EC7">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Pojištění Díla</w:t>
      </w:r>
    </w:p>
    <w:p w14:paraId="3DE85973" w14:textId="6603EAD5" w:rsidR="00281ACE" w:rsidRPr="0053187C" w:rsidRDefault="00281ACE"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uzavře a bude udržovat v platnosti po celou dobu provádění Díla pojistnou smlouvu </w:t>
      </w:r>
      <w:r w:rsidR="00DB4B8A">
        <w:rPr>
          <w:rFonts w:asciiTheme="minorHAnsi" w:hAnsiTheme="minorHAnsi" w:cstheme="minorHAnsi"/>
          <w:sz w:val="22"/>
          <w:szCs w:val="22"/>
        </w:rPr>
        <w:t xml:space="preserve">pro případ vzniku odpovědnosti za škodu způsobenou Zhotovitelem </w:t>
      </w:r>
      <w:r w:rsidRPr="0053187C">
        <w:rPr>
          <w:rFonts w:asciiTheme="minorHAnsi" w:hAnsiTheme="minorHAnsi" w:cstheme="minorHAnsi"/>
          <w:sz w:val="22"/>
          <w:szCs w:val="22"/>
        </w:rPr>
        <w:t xml:space="preserve">Objednateli a </w:t>
      </w:r>
      <w:r w:rsidR="00DB4B8A">
        <w:rPr>
          <w:rFonts w:asciiTheme="minorHAnsi" w:hAnsiTheme="minorHAnsi" w:cstheme="minorHAnsi"/>
          <w:sz w:val="22"/>
          <w:szCs w:val="22"/>
        </w:rPr>
        <w:t xml:space="preserve">dalším </w:t>
      </w:r>
      <w:r w:rsidRPr="0053187C">
        <w:rPr>
          <w:rFonts w:asciiTheme="minorHAnsi" w:hAnsiTheme="minorHAnsi" w:cstheme="minorHAnsi"/>
          <w:sz w:val="22"/>
          <w:szCs w:val="22"/>
        </w:rPr>
        <w:t>osobám s limitem pojistného plnění v minimální výši</w:t>
      </w:r>
      <w:r w:rsidR="00DB4B8A">
        <w:rPr>
          <w:rFonts w:asciiTheme="minorHAnsi" w:hAnsiTheme="minorHAnsi" w:cstheme="minorHAnsi"/>
          <w:sz w:val="22"/>
          <w:szCs w:val="22"/>
        </w:rPr>
        <w:t xml:space="preserve"> </w:t>
      </w:r>
      <w:r w:rsidR="0009186F">
        <w:rPr>
          <w:rFonts w:asciiTheme="minorHAnsi" w:hAnsiTheme="minorHAnsi" w:cstheme="minorHAnsi"/>
          <w:sz w:val="22"/>
          <w:szCs w:val="22"/>
        </w:rPr>
        <w:t>1</w:t>
      </w:r>
      <w:r w:rsidR="00DB4B8A">
        <w:rPr>
          <w:rFonts w:asciiTheme="minorHAnsi" w:hAnsiTheme="minorHAnsi" w:cstheme="minorHAnsi"/>
          <w:sz w:val="22"/>
          <w:szCs w:val="22"/>
        </w:rPr>
        <w:t>0 000</w:t>
      </w:r>
      <w:r w:rsidR="00B53187">
        <w:rPr>
          <w:rFonts w:asciiTheme="minorHAnsi" w:hAnsiTheme="minorHAnsi" w:cstheme="minorHAnsi"/>
          <w:sz w:val="22"/>
          <w:szCs w:val="22"/>
        </w:rPr>
        <w:t> </w:t>
      </w:r>
      <w:r w:rsidR="00DB4B8A">
        <w:rPr>
          <w:rFonts w:asciiTheme="minorHAnsi" w:hAnsiTheme="minorHAnsi" w:cstheme="minorHAnsi"/>
          <w:sz w:val="22"/>
          <w:szCs w:val="22"/>
        </w:rPr>
        <w:t>000</w:t>
      </w:r>
      <w:r w:rsidR="00B53187">
        <w:rPr>
          <w:rFonts w:asciiTheme="minorHAnsi" w:hAnsiTheme="minorHAnsi" w:cstheme="minorHAnsi"/>
          <w:sz w:val="22"/>
          <w:szCs w:val="22"/>
        </w:rPr>
        <w:t xml:space="preserve"> </w:t>
      </w:r>
      <w:r w:rsidRPr="0053187C">
        <w:rPr>
          <w:rFonts w:asciiTheme="minorHAnsi" w:hAnsiTheme="minorHAnsi" w:cstheme="minorHAnsi"/>
          <w:sz w:val="22"/>
          <w:szCs w:val="22"/>
        </w:rPr>
        <w:t>Kč za účelem pokrytí celkových případných škod způsobených v souvislosti se Smlouvou. Zhotovitel se zavazuje plnit své povinnosti vyplývající pro něj z pojistné smlouvy, zejména platit pojistné a plnit oznamovací povinnosti. Kdykoli na požádání Objednatele Zhotovitel poskytne Objednateli, bez zbytečného odkladu, avšak nejpozději ve lhůtě deseti pracovních dnů od doručení výzvy k jejich předložení Zhotoviteli, ke kontrole platnou pojistnou smlouvu a/nebo potvrzení pojišťovny o existenci pojistné smlouvy na pojistnou částku a potvrzení o řádné platbě pojistného.</w:t>
      </w:r>
      <w:r w:rsidR="00DB4B8A">
        <w:rPr>
          <w:rFonts w:asciiTheme="minorHAnsi" w:hAnsiTheme="minorHAnsi" w:cstheme="minorHAnsi"/>
          <w:sz w:val="22"/>
          <w:szCs w:val="22"/>
        </w:rPr>
        <w:t xml:space="preserve"> Maximální výše spoluúčasti Zhotovitele bude 100 000 Kč.</w:t>
      </w:r>
    </w:p>
    <w:p w14:paraId="15BC690C" w14:textId="1A49D95E" w:rsidR="00E87804" w:rsidRPr="00DB4B8A"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Zhotovitel dále </w:t>
      </w:r>
      <w:r w:rsidRPr="00DB4B8A">
        <w:rPr>
          <w:rFonts w:asciiTheme="minorHAnsi" w:hAnsiTheme="minorHAnsi" w:cstheme="minorHAnsi"/>
          <w:sz w:val="22"/>
          <w:szCs w:val="22"/>
        </w:rPr>
        <w:t xml:space="preserve">prohlašuje, že nejpozději ke dni podpisu této </w:t>
      </w:r>
      <w:r w:rsidR="00281ACE" w:rsidRPr="00DB4B8A">
        <w:rPr>
          <w:rFonts w:asciiTheme="minorHAnsi" w:hAnsiTheme="minorHAnsi" w:cstheme="minorHAnsi"/>
          <w:sz w:val="22"/>
          <w:szCs w:val="22"/>
        </w:rPr>
        <w:t>S</w:t>
      </w:r>
      <w:r w:rsidRPr="00DB4B8A">
        <w:rPr>
          <w:rFonts w:asciiTheme="minorHAnsi" w:hAnsiTheme="minorHAnsi" w:cstheme="minorHAnsi"/>
          <w:sz w:val="22"/>
          <w:szCs w:val="22"/>
        </w:rPr>
        <w:t xml:space="preserve">mlouvy oběma </w:t>
      </w:r>
      <w:r w:rsidR="00664AAE" w:rsidRPr="00DB4B8A">
        <w:rPr>
          <w:rFonts w:asciiTheme="minorHAnsi" w:hAnsiTheme="minorHAnsi" w:cstheme="minorHAnsi"/>
          <w:sz w:val="22"/>
          <w:szCs w:val="22"/>
        </w:rPr>
        <w:t>S</w:t>
      </w:r>
      <w:r w:rsidRPr="00DB4B8A">
        <w:rPr>
          <w:rFonts w:asciiTheme="minorHAnsi" w:hAnsiTheme="minorHAnsi" w:cstheme="minorHAnsi"/>
          <w:sz w:val="22"/>
          <w:szCs w:val="22"/>
        </w:rPr>
        <w:t xml:space="preserve">mluvními stranami uzavřel pojistnou </w:t>
      </w:r>
      <w:r w:rsidRPr="001E0E90">
        <w:rPr>
          <w:rFonts w:asciiTheme="minorHAnsi" w:hAnsiTheme="minorHAnsi" w:cstheme="minorHAnsi"/>
          <w:sz w:val="22"/>
          <w:szCs w:val="22"/>
        </w:rPr>
        <w:t xml:space="preserve">smlouvu na pojištění stavebně </w:t>
      </w:r>
      <w:r w:rsidR="00DB4B8A" w:rsidRPr="001E0E90">
        <w:rPr>
          <w:rFonts w:asciiTheme="minorHAnsi" w:hAnsiTheme="minorHAnsi" w:cstheme="minorHAnsi"/>
          <w:sz w:val="22"/>
          <w:szCs w:val="22"/>
        </w:rPr>
        <w:t xml:space="preserve">– </w:t>
      </w:r>
      <w:r w:rsidRPr="001E0E90">
        <w:rPr>
          <w:rFonts w:asciiTheme="minorHAnsi" w:hAnsiTheme="minorHAnsi" w:cstheme="minorHAnsi"/>
          <w:sz w:val="22"/>
          <w:szCs w:val="22"/>
        </w:rPr>
        <w:t xml:space="preserve">montážních rizik s pojistnou částkou min. ve výši </w:t>
      </w:r>
      <w:r w:rsidR="0009186F" w:rsidRPr="001E0E90">
        <w:rPr>
          <w:rFonts w:asciiTheme="minorHAnsi" w:hAnsiTheme="minorHAnsi" w:cstheme="minorHAnsi"/>
          <w:sz w:val="22"/>
          <w:szCs w:val="22"/>
        </w:rPr>
        <w:t>1</w:t>
      </w:r>
      <w:r w:rsidR="00B53187" w:rsidRPr="001E0E90">
        <w:rPr>
          <w:rFonts w:asciiTheme="minorHAnsi" w:hAnsiTheme="minorHAnsi" w:cstheme="minorHAnsi"/>
          <w:sz w:val="22"/>
          <w:szCs w:val="22"/>
        </w:rPr>
        <w:t xml:space="preserve">0 000 000 </w:t>
      </w:r>
      <w:r w:rsidR="00DB4B8A" w:rsidRPr="001E0E90">
        <w:rPr>
          <w:rFonts w:asciiTheme="minorHAnsi" w:hAnsiTheme="minorHAnsi" w:cstheme="minorHAnsi"/>
          <w:sz w:val="22"/>
          <w:szCs w:val="22"/>
        </w:rPr>
        <w:t>Kč</w:t>
      </w:r>
      <w:r w:rsidRPr="001E0E90">
        <w:rPr>
          <w:rFonts w:asciiTheme="minorHAnsi" w:hAnsiTheme="minorHAnsi" w:cstheme="minorHAnsi"/>
          <w:sz w:val="22"/>
          <w:szCs w:val="22"/>
        </w:rPr>
        <w:t>.</w:t>
      </w:r>
      <w:r w:rsidR="00DB4B8A" w:rsidRPr="001E0E90">
        <w:rPr>
          <w:rFonts w:asciiTheme="minorHAnsi" w:hAnsiTheme="minorHAnsi" w:cstheme="minorHAnsi"/>
          <w:sz w:val="22"/>
          <w:szCs w:val="22"/>
        </w:rPr>
        <w:t xml:space="preserve"> Maximální výše spoluúčasti Zhotovitele bude</w:t>
      </w:r>
      <w:r w:rsidR="00DB4B8A">
        <w:rPr>
          <w:rFonts w:asciiTheme="minorHAnsi" w:hAnsiTheme="minorHAnsi" w:cstheme="minorHAnsi"/>
          <w:sz w:val="22"/>
          <w:szCs w:val="22"/>
        </w:rPr>
        <w:t xml:space="preserve"> 100 000 Kč.</w:t>
      </w:r>
    </w:p>
    <w:p w14:paraId="7816A3C8" w14:textId="77777777" w:rsidR="00281ACE" w:rsidRPr="0053187C" w:rsidRDefault="00281ACE"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DB4B8A">
        <w:rPr>
          <w:rFonts w:asciiTheme="minorHAnsi" w:eastAsia="Arial Unicode MS" w:hAnsiTheme="minorHAnsi" w:cstheme="minorHAnsi"/>
          <w:sz w:val="22"/>
          <w:szCs w:val="22"/>
        </w:rPr>
        <w:t>Zhotovitel je povinen na své náklady zajistit pojištění svých zaměstnanců pro případ úrazu a</w:t>
      </w:r>
      <w:r w:rsidR="00C3551B" w:rsidRPr="00DB4B8A">
        <w:rPr>
          <w:rFonts w:asciiTheme="minorHAnsi" w:eastAsia="Arial Unicode MS" w:hAnsiTheme="minorHAnsi" w:cstheme="minorHAnsi"/>
          <w:sz w:val="22"/>
          <w:szCs w:val="22"/>
        </w:rPr>
        <w:t> </w:t>
      </w:r>
      <w:r w:rsidRPr="00DB4B8A">
        <w:rPr>
          <w:rFonts w:asciiTheme="minorHAnsi" w:eastAsia="Arial Unicode MS" w:hAnsiTheme="minorHAnsi" w:cstheme="minorHAnsi"/>
          <w:sz w:val="22"/>
          <w:szCs w:val="22"/>
        </w:rPr>
        <w:t>pojištění jejich odpovědnosti za způsobení škody Objednateli nebo třetí osobě při</w:t>
      </w:r>
      <w:r w:rsidRPr="0053187C">
        <w:rPr>
          <w:rFonts w:asciiTheme="minorHAnsi" w:eastAsia="Arial Unicode MS" w:hAnsiTheme="minorHAnsi" w:cstheme="minorHAnsi"/>
          <w:sz w:val="22"/>
          <w:szCs w:val="22"/>
        </w:rPr>
        <w:t xml:space="preserve"> provádění Díla dle této Smlouvy.</w:t>
      </w:r>
    </w:p>
    <w:p w14:paraId="1796393A" w14:textId="77777777" w:rsidR="00281ACE" w:rsidRPr="0053187C" w:rsidRDefault="00281ACE" w:rsidP="00281ACE">
      <w:pPr>
        <w:pStyle w:val="Styl1"/>
        <w:numPr>
          <w:ilvl w:val="1"/>
          <w:numId w:val="12"/>
        </w:numPr>
        <w:spacing w:before="120" w:after="120" w:line="276" w:lineRule="auto"/>
        <w:ind w:left="567" w:hanging="567"/>
        <w:jc w:val="both"/>
        <w:rPr>
          <w:rFonts w:asciiTheme="minorHAnsi" w:hAnsiTheme="minorHAnsi" w:cstheme="minorHAnsi"/>
        </w:rPr>
      </w:pPr>
      <w:r w:rsidRPr="0053187C">
        <w:rPr>
          <w:rFonts w:asciiTheme="minorHAnsi" w:hAnsiTheme="minorHAnsi" w:cstheme="minorHAnsi"/>
        </w:rPr>
        <w:t xml:space="preserve">Zhotovitel je povinen zajistit, aby pojistné smlouvy dle této Smlouvy byly platné a účinné po celou dobu provádění Díla, resp. zajistí, aby pojistné smlouvy byly řádně a včas prodlužovány nebo obnovovány. </w:t>
      </w:r>
    </w:p>
    <w:p w14:paraId="791E2C6D" w14:textId="77777777" w:rsidR="00E87804" w:rsidRPr="0053187C"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Náklady na pojištění </w:t>
      </w:r>
      <w:r w:rsidR="00281ACE" w:rsidRPr="0053187C">
        <w:rPr>
          <w:rFonts w:asciiTheme="minorHAnsi" w:hAnsiTheme="minorHAnsi" w:cstheme="minorHAnsi"/>
          <w:sz w:val="22"/>
          <w:szCs w:val="22"/>
        </w:rPr>
        <w:t>D</w:t>
      </w:r>
      <w:r w:rsidRPr="0053187C">
        <w:rPr>
          <w:rFonts w:asciiTheme="minorHAnsi" w:hAnsiTheme="minorHAnsi" w:cstheme="minorHAnsi"/>
          <w:sz w:val="22"/>
          <w:szCs w:val="22"/>
        </w:rPr>
        <w:t xml:space="preserve">íla nese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 a tyto náklady jsou zahrnuty ve sjednané ceně.</w:t>
      </w:r>
    </w:p>
    <w:p w14:paraId="159B40F2" w14:textId="77777777" w:rsidR="00E87804" w:rsidRDefault="00E87804"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Při vzniku pojistné události zabezpečuje veškeré úkony vůči pojistiteli </w:t>
      </w:r>
      <w:r w:rsidR="00281ACE" w:rsidRPr="0053187C">
        <w:rPr>
          <w:rFonts w:asciiTheme="minorHAnsi" w:hAnsiTheme="minorHAnsi" w:cstheme="minorHAnsi"/>
          <w:sz w:val="22"/>
          <w:szCs w:val="22"/>
        </w:rPr>
        <w:t>Z</w:t>
      </w:r>
      <w:r w:rsidRPr="0053187C">
        <w:rPr>
          <w:rFonts w:asciiTheme="minorHAnsi" w:hAnsiTheme="minorHAnsi" w:cstheme="minorHAnsi"/>
          <w:sz w:val="22"/>
          <w:szCs w:val="22"/>
        </w:rPr>
        <w:t>hotovitel.</w:t>
      </w:r>
    </w:p>
    <w:p w14:paraId="00173466" w14:textId="77777777" w:rsidR="00B75F3C" w:rsidRPr="0053187C" w:rsidRDefault="00B75F3C" w:rsidP="00281ACE">
      <w:pPr>
        <w:pStyle w:val="Odstavecseseznamem"/>
        <w:numPr>
          <w:ilvl w:val="1"/>
          <w:numId w:val="12"/>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je oprávněn provést obsahovou kontrolu pojistných smluv dle této Smlouvy a</w:t>
      </w:r>
      <w:r w:rsidR="005A4DB9">
        <w:rPr>
          <w:rFonts w:asciiTheme="minorHAnsi" w:hAnsiTheme="minorHAnsi" w:cstheme="minorHAnsi"/>
          <w:sz w:val="22"/>
          <w:szCs w:val="22"/>
        </w:rPr>
        <w:t> </w:t>
      </w:r>
      <w:r>
        <w:rPr>
          <w:rFonts w:asciiTheme="minorHAnsi" w:hAnsiTheme="minorHAnsi" w:cstheme="minorHAnsi"/>
          <w:sz w:val="22"/>
          <w:szCs w:val="22"/>
        </w:rPr>
        <w:t>vyžadovat případnou úpravu pojistných smluv tak, aby vyhovovaly požadavkům Objednatele. Jestliže Zhotovitel pojistné smlouvy neupraví v souladu s požadavky Objednatele, považuje se to za podstatné porušení Smlouvy a Objednatel je oprávněn od této Smlouvy odstoupit.</w:t>
      </w:r>
    </w:p>
    <w:p w14:paraId="1541CE2D" w14:textId="3B4A487F" w:rsidR="00E87804" w:rsidRDefault="00E87804" w:rsidP="00664AAE">
      <w:pPr>
        <w:pStyle w:val="Odstavecseseznamem"/>
        <w:numPr>
          <w:ilvl w:val="1"/>
          <w:numId w:val="11"/>
        </w:numPr>
        <w:spacing w:after="360"/>
        <w:ind w:left="567" w:hanging="567"/>
        <w:contextualSpacing w:val="0"/>
        <w:jc w:val="both"/>
        <w:rPr>
          <w:rFonts w:asciiTheme="minorHAnsi" w:hAnsiTheme="minorHAnsi" w:cstheme="minorHAnsi"/>
          <w:sz w:val="22"/>
          <w:szCs w:val="22"/>
        </w:rPr>
      </w:pPr>
      <w:r w:rsidRPr="00664AAE">
        <w:rPr>
          <w:rFonts w:asciiTheme="minorHAnsi" w:hAnsiTheme="minorHAnsi" w:cstheme="minorHAnsi"/>
          <w:sz w:val="22"/>
          <w:szCs w:val="22"/>
        </w:rPr>
        <w:t xml:space="preserve">Doklad o sjednaném pojištění odpovědnosti </w:t>
      </w:r>
      <w:r w:rsidR="00281ACE" w:rsidRPr="00664AAE">
        <w:rPr>
          <w:rFonts w:asciiTheme="minorHAnsi" w:hAnsiTheme="minorHAnsi" w:cstheme="minorHAnsi"/>
          <w:sz w:val="22"/>
          <w:szCs w:val="22"/>
        </w:rPr>
        <w:t>Z</w:t>
      </w:r>
      <w:r w:rsidRPr="00664AAE">
        <w:rPr>
          <w:rFonts w:asciiTheme="minorHAnsi" w:hAnsiTheme="minorHAnsi" w:cstheme="minorHAnsi"/>
          <w:sz w:val="22"/>
          <w:szCs w:val="22"/>
        </w:rPr>
        <w:t>hotovitele za škodu a doklad o sjednan</w:t>
      </w:r>
      <w:r w:rsidRPr="0053187C">
        <w:rPr>
          <w:rFonts w:asciiTheme="minorHAnsi" w:hAnsiTheme="minorHAnsi" w:cstheme="minorHAnsi"/>
          <w:sz w:val="22"/>
          <w:szCs w:val="22"/>
        </w:rPr>
        <w:t xml:space="preserve">ém pojištění stavebně montážních rizik </w:t>
      </w:r>
      <w:r w:rsidRPr="00DB4B8A">
        <w:rPr>
          <w:rFonts w:asciiTheme="minorHAnsi" w:hAnsiTheme="minorHAnsi" w:cstheme="minorHAnsi"/>
          <w:sz w:val="22"/>
          <w:szCs w:val="22"/>
        </w:rPr>
        <w:t xml:space="preserve">jsou </w:t>
      </w:r>
      <w:r w:rsidR="00281ACE" w:rsidRPr="00DB4B8A">
        <w:rPr>
          <w:rFonts w:asciiTheme="minorHAnsi" w:hAnsiTheme="minorHAnsi" w:cstheme="minorHAnsi"/>
          <w:i/>
          <w:iCs/>
          <w:sz w:val="22"/>
          <w:szCs w:val="22"/>
        </w:rPr>
        <w:t>P</w:t>
      </w:r>
      <w:r w:rsidRPr="00DB4B8A">
        <w:rPr>
          <w:rFonts w:asciiTheme="minorHAnsi" w:hAnsiTheme="minorHAnsi" w:cstheme="minorHAnsi"/>
          <w:i/>
          <w:iCs/>
          <w:sz w:val="22"/>
          <w:szCs w:val="22"/>
        </w:rPr>
        <w:t>řílohou č. 6</w:t>
      </w:r>
      <w:r w:rsidRPr="00DB4B8A">
        <w:rPr>
          <w:rFonts w:asciiTheme="minorHAnsi" w:hAnsiTheme="minorHAnsi" w:cstheme="minorHAnsi"/>
          <w:sz w:val="22"/>
          <w:szCs w:val="22"/>
        </w:rPr>
        <w:t xml:space="preserve"> tét</w:t>
      </w:r>
      <w:r w:rsidRPr="0053187C">
        <w:rPr>
          <w:rFonts w:asciiTheme="minorHAnsi" w:hAnsiTheme="minorHAnsi" w:cstheme="minorHAnsi"/>
          <w:sz w:val="22"/>
          <w:szCs w:val="22"/>
        </w:rPr>
        <w:t xml:space="preserve">o </w:t>
      </w:r>
      <w:r w:rsidR="00281ACE" w:rsidRPr="0053187C">
        <w:rPr>
          <w:rFonts w:asciiTheme="minorHAnsi" w:hAnsiTheme="minorHAnsi" w:cstheme="minorHAnsi"/>
          <w:sz w:val="22"/>
          <w:szCs w:val="22"/>
        </w:rPr>
        <w:t>S</w:t>
      </w:r>
      <w:r w:rsidRPr="0053187C">
        <w:rPr>
          <w:rFonts w:asciiTheme="minorHAnsi" w:hAnsiTheme="minorHAnsi" w:cstheme="minorHAnsi"/>
          <w:sz w:val="22"/>
          <w:szCs w:val="22"/>
        </w:rPr>
        <w:t>mlouvy.</w:t>
      </w:r>
    </w:p>
    <w:p w14:paraId="188F52C4" w14:textId="77777777" w:rsidR="00E87804" w:rsidRPr="0053187C" w:rsidRDefault="00E87804" w:rsidP="00281ACE">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lastRenderedPageBreak/>
        <w:t>Majetkové sankce, smluvní pokuty</w:t>
      </w:r>
    </w:p>
    <w:p w14:paraId="4D66F619" w14:textId="09BE7F8D"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nedodržení termínu dokončení </w:t>
      </w:r>
      <w:r w:rsidR="00395D4C"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A05AC1">
        <w:rPr>
          <w:rFonts w:asciiTheme="minorHAnsi" w:hAnsiTheme="minorHAnsi" w:cstheme="minorHAnsi"/>
          <w:sz w:val="22"/>
          <w:szCs w:val="22"/>
        </w:rPr>
        <w:t xml:space="preserve"> </w:t>
      </w:r>
      <w:r w:rsidRPr="0053187C">
        <w:rPr>
          <w:rFonts w:asciiTheme="minorHAnsi" w:hAnsiTheme="minorHAnsi" w:cstheme="minorHAnsi"/>
          <w:sz w:val="22"/>
          <w:szCs w:val="22"/>
        </w:rPr>
        <w:t xml:space="preserve">má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právo účtovat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smluvní pokutu ve </w:t>
      </w:r>
      <w:r w:rsidRPr="00A05AC1">
        <w:rPr>
          <w:rFonts w:asciiTheme="minorHAnsi" w:hAnsiTheme="minorHAnsi" w:cstheme="minorHAnsi"/>
          <w:sz w:val="22"/>
          <w:szCs w:val="22"/>
        </w:rPr>
        <w:t xml:space="preserve">výši </w:t>
      </w:r>
      <w:r w:rsidR="001F4D8B">
        <w:rPr>
          <w:rFonts w:asciiTheme="minorHAnsi" w:hAnsiTheme="minorHAnsi" w:cstheme="minorHAnsi"/>
          <w:sz w:val="22"/>
          <w:szCs w:val="22"/>
        </w:rPr>
        <w:t>1</w:t>
      </w:r>
      <w:r w:rsidR="0038126C" w:rsidRPr="00A05AC1">
        <w:rPr>
          <w:rFonts w:asciiTheme="minorHAnsi" w:hAnsiTheme="minorHAnsi" w:cstheme="minorHAnsi"/>
          <w:sz w:val="22"/>
          <w:szCs w:val="22"/>
        </w:rPr>
        <w:t>00 000</w:t>
      </w:r>
      <w:r w:rsidRPr="00A05AC1">
        <w:rPr>
          <w:rFonts w:asciiTheme="minorHAnsi" w:hAnsiTheme="minorHAnsi" w:cstheme="minorHAnsi"/>
          <w:sz w:val="22"/>
          <w:szCs w:val="22"/>
        </w:rPr>
        <w:t xml:space="preserve"> Kč</w:t>
      </w:r>
      <w:r w:rsidRPr="0053187C">
        <w:rPr>
          <w:rFonts w:asciiTheme="minorHAnsi" w:hAnsiTheme="minorHAnsi" w:cstheme="minorHAnsi"/>
          <w:sz w:val="22"/>
          <w:szCs w:val="22"/>
        </w:rPr>
        <w:t xml:space="preserve"> za každý i započatý kalendářní den</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prodlení. Prodlení s</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termínem dokončení </w:t>
      </w:r>
      <w:r w:rsidR="00395D4C" w:rsidRPr="0053187C">
        <w:rPr>
          <w:rFonts w:asciiTheme="minorHAnsi" w:hAnsiTheme="minorHAnsi" w:cstheme="minorHAnsi"/>
          <w:sz w:val="22"/>
          <w:szCs w:val="22"/>
        </w:rPr>
        <w:t>D</w:t>
      </w:r>
      <w:r w:rsidRPr="0053187C">
        <w:rPr>
          <w:rFonts w:asciiTheme="minorHAnsi" w:hAnsiTheme="minorHAnsi" w:cstheme="minorHAnsi"/>
          <w:sz w:val="22"/>
          <w:szCs w:val="22"/>
        </w:rPr>
        <w:t>íla</w:t>
      </w:r>
      <w:r w:rsidR="00A05AC1">
        <w:rPr>
          <w:rFonts w:asciiTheme="minorHAnsi" w:hAnsiTheme="minorHAnsi" w:cstheme="minorHAnsi"/>
          <w:sz w:val="22"/>
          <w:szCs w:val="22"/>
        </w:rPr>
        <w:t xml:space="preserve"> o</w:t>
      </w:r>
      <w:r w:rsidRPr="0053187C">
        <w:rPr>
          <w:rFonts w:asciiTheme="minorHAnsi" w:hAnsiTheme="minorHAnsi" w:cstheme="minorHAnsi"/>
          <w:sz w:val="22"/>
          <w:szCs w:val="22"/>
        </w:rPr>
        <w:t xml:space="preserve"> více než</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30</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kalendářních dnů</w:t>
      </w:r>
      <w:r w:rsidR="00664AAE">
        <w:rPr>
          <w:rFonts w:asciiTheme="minorHAnsi" w:hAnsiTheme="minorHAnsi" w:cstheme="minorHAnsi"/>
          <w:sz w:val="22"/>
          <w:szCs w:val="22"/>
        </w:rPr>
        <w:t> </w:t>
      </w:r>
      <w:r w:rsidRPr="0053187C">
        <w:rPr>
          <w:rFonts w:asciiTheme="minorHAnsi" w:hAnsiTheme="minorHAnsi" w:cstheme="minorHAnsi"/>
          <w:sz w:val="22"/>
          <w:szCs w:val="22"/>
        </w:rPr>
        <w:t>je</w:t>
      </w:r>
      <w:r w:rsidR="00664AAE">
        <w:rPr>
          <w:rFonts w:asciiTheme="minorHAnsi" w:hAnsiTheme="minorHAnsi" w:cstheme="minorHAnsi"/>
          <w:sz w:val="22"/>
          <w:szCs w:val="22"/>
        </w:rPr>
        <w:t> </w:t>
      </w:r>
      <w:r w:rsidRPr="0053187C">
        <w:rPr>
          <w:rFonts w:asciiTheme="minorHAnsi" w:hAnsiTheme="minorHAnsi" w:cstheme="minorHAnsi"/>
          <w:sz w:val="22"/>
          <w:szCs w:val="22"/>
        </w:rPr>
        <w:t xml:space="preserve">považováno za porušení podmínek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 podstatným způsobem.</w:t>
      </w:r>
    </w:p>
    <w:p w14:paraId="01FBFD03" w14:textId="734D5BC8"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nepředložení časového </w:t>
      </w:r>
      <w:r w:rsidR="00DF2EC7" w:rsidRPr="0053187C">
        <w:rPr>
          <w:rFonts w:asciiTheme="minorHAnsi" w:hAnsiTheme="minorHAnsi" w:cstheme="minorHAnsi"/>
          <w:sz w:val="22"/>
          <w:szCs w:val="22"/>
        </w:rPr>
        <w:t>H</w:t>
      </w:r>
      <w:r w:rsidRPr="0053187C">
        <w:rPr>
          <w:rFonts w:asciiTheme="minorHAnsi" w:hAnsiTheme="minorHAnsi" w:cstheme="minorHAnsi"/>
          <w:sz w:val="22"/>
          <w:szCs w:val="22"/>
        </w:rPr>
        <w:t>armonogramu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termínu </w:t>
      </w:r>
      <w:r w:rsidRPr="00E3453C">
        <w:rPr>
          <w:rFonts w:asciiTheme="minorHAnsi" w:hAnsiTheme="minorHAnsi" w:cstheme="minorHAnsi"/>
          <w:sz w:val="22"/>
          <w:szCs w:val="22"/>
        </w:rPr>
        <w:t>dle čl</w:t>
      </w:r>
      <w:r w:rsidR="008248A2">
        <w:rPr>
          <w:rFonts w:asciiTheme="minorHAnsi" w:hAnsiTheme="minorHAnsi" w:cstheme="minorHAnsi"/>
          <w:sz w:val="22"/>
          <w:szCs w:val="22"/>
        </w:rPr>
        <w:t>ánku</w:t>
      </w:r>
      <w:r w:rsidRPr="00E3453C">
        <w:rPr>
          <w:rFonts w:asciiTheme="minorHAnsi" w:hAnsiTheme="minorHAnsi" w:cstheme="minorHAnsi"/>
          <w:sz w:val="22"/>
          <w:szCs w:val="22"/>
        </w:rPr>
        <w:t xml:space="preserve"> </w:t>
      </w:r>
      <w:r w:rsidR="00A05AC1">
        <w:rPr>
          <w:rFonts w:asciiTheme="minorHAnsi" w:hAnsiTheme="minorHAnsi" w:cstheme="minorHAnsi"/>
          <w:sz w:val="22"/>
          <w:szCs w:val="22"/>
        </w:rPr>
        <w:t>5.3</w:t>
      </w:r>
      <w:r w:rsidRPr="00E3453C">
        <w:rPr>
          <w:rFonts w:asciiTheme="minorHAnsi" w:hAnsiTheme="minorHAnsi" w:cstheme="minorHAnsi"/>
          <w:sz w:val="22"/>
          <w:szCs w:val="22"/>
        </w:rPr>
        <w:t>.</w:t>
      </w:r>
      <w:r w:rsidR="00C322D5">
        <w:rPr>
          <w:rFonts w:asciiTheme="minorHAnsi" w:hAnsiTheme="minorHAnsi" w:cstheme="minorHAnsi"/>
          <w:sz w:val="22"/>
          <w:szCs w:val="22"/>
        </w:rPr>
        <w:t>,</w:t>
      </w:r>
      <w:r w:rsidRPr="00E3453C">
        <w:rPr>
          <w:rFonts w:asciiTheme="minorHAnsi" w:hAnsiTheme="minorHAnsi" w:cstheme="minorHAnsi"/>
          <w:sz w:val="22"/>
          <w:szCs w:val="22"/>
        </w:rPr>
        <w:t xml:space="preserve"> </w:t>
      </w:r>
      <w:r w:rsidR="00664AAE" w:rsidRPr="00E3453C">
        <w:rPr>
          <w:rFonts w:asciiTheme="minorHAnsi" w:hAnsiTheme="minorHAnsi" w:cstheme="minorHAnsi"/>
          <w:sz w:val="22"/>
          <w:szCs w:val="22"/>
        </w:rPr>
        <w:t>P</w:t>
      </w:r>
      <w:r w:rsidRPr="00E3453C">
        <w:rPr>
          <w:rFonts w:asciiTheme="minorHAnsi" w:hAnsiTheme="minorHAnsi" w:cstheme="minorHAnsi"/>
          <w:sz w:val="22"/>
          <w:szCs w:val="22"/>
        </w:rPr>
        <w:t xml:space="preserve">latebního </w:t>
      </w:r>
      <w:r w:rsidR="00801988">
        <w:rPr>
          <w:rFonts w:asciiTheme="minorHAnsi" w:hAnsiTheme="minorHAnsi" w:cstheme="minorHAnsi"/>
          <w:sz w:val="22"/>
          <w:szCs w:val="22"/>
        </w:rPr>
        <w:t>plánu</w:t>
      </w:r>
      <w:r w:rsidR="00801988" w:rsidRPr="00801988">
        <w:rPr>
          <w:rFonts w:asciiTheme="minorHAnsi" w:hAnsiTheme="minorHAnsi" w:cstheme="minorHAnsi"/>
          <w:sz w:val="22"/>
          <w:szCs w:val="22"/>
        </w:rPr>
        <w:t xml:space="preserve"> </w:t>
      </w:r>
      <w:r w:rsidRPr="00E3453C">
        <w:rPr>
          <w:rFonts w:asciiTheme="minorHAnsi" w:hAnsiTheme="minorHAnsi" w:cstheme="minorHAnsi"/>
          <w:sz w:val="22"/>
          <w:szCs w:val="22"/>
        </w:rPr>
        <w:t>dle</w:t>
      </w:r>
      <w:r w:rsidR="00546B11">
        <w:rPr>
          <w:rFonts w:asciiTheme="minorHAnsi" w:hAnsiTheme="minorHAnsi" w:cstheme="minorHAnsi"/>
          <w:sz w:val="22"/>
          <w:szCs w:val="22"/>
        </w:rPr>
        <w:t> </w:t>
      </w:r>
      <w:r w:rsidR="008248A2" w:rsidRPr="00E3453C">
        <w:rPr>
          <w:rFonts w:asciiTheme="minorHAnsi" w:hAnsiTheme="minorHAnsi" w:cstheme="minorHAnsi"/>
          <w:sz w:val="22"/>
          <w:szCs w:val="22"/>
        </w:rPr>
        <w:t>čl</w:t>
      </w:r>
      <w:r w:rsidR="008248A2">
        <w:rPr>
          <w:rFonts w:asciiTheme="minorHAnsi" w:hAnsiTheme="minorHAnsi" w:cstheme="minorHAnsi"/>
          <w:sz w:val="22"/>
          <w:szCs w:val="22"/>
        </w:rPr>
        <w:t>ánku</w:t>
      </w:r>
      <w:r w:rsidR="00546B11">
        <w:rPr>
          <w:rFonts w:asciiTheme="minorHAnsi" w:hAnsiTheme="minorHAnsi" w:cstheme="minorHAnsi"/>
          <w:sz w:val="22"/>
          <w:szCs w:val="22"/>
        </w:rPr>
        <w:t> </w:t>
      </w:r>
      <w:r w:rsidR="00A05AC1">
        <w:rPr>
          <w:rFonts w:asciiTheme="minorHAnsi" w:hAnsiTheme="minorHAnsi" w:cstheme="minorHAnsi"/>
          <w:sz w:val="22"/>
          <w:szCs w:val="22"/>
        </w:rPr>
        <w:t>6.2</w:t>
      </w:r>
      <w:r w:rsidR="00395D4C" w:rsidRPr="00E3453C">
        <w:rPr>
          <w:rFonts w:asciiTheme="minorHAnsi" w:hAnsiTheme="minorHAnsi" w:cstheme="minorHAnsi"/>
          <w:sz w:val="22"/>
          <w:szCs w:val="22"/>
        </w:rPr>
        <w:t>.</w:t>
      </w:r>
      <w:r w:rsidR="00007897">
        <w:rPr>
          <w:rFonts w:asciiTheme="minorHAnsi" w:hAnsiTheme="minorHAnsi" w:cstheme="minorHAnsi"/>
          <w:sz w:val="22"/>
          <w:szCs w:val="22"/>
        </w:rPr>
        <w:t xml:space="preserve"> nebo </w:t>
      </w:r>
      <w:r w:rsidRPr="00E3453C">
        <w:rPr>
          <w:rFonts w:asciiTheme="minorHAnsi" w:hAnsiTheme="minorHAnsi" w:cstheme="minorHAnsi"/>
          <w:sz w:val="22"/>
          <w:szCs w:val="22"/>
        </w:rPr>
        <w:t xml:space="preserve">jistoty dle </w:t>
      </w:r>
      <w:r w:rsidR="008248A2" w:rsidRPr="00E3453C">
        <w:rPr>
          <w:rFonts w:asciiTheme="minorHAnsi" w:hAnsiTheme="minorHAnsi" w:cstheme="minorHAnsi"/>
          <w:sz w:val="22"/>
          <w:szCs w:val="22"/>
        </w:rPr>
        <w:t>čl</w:t>
      </w:r>
      <w:r w:rsidR="008248A2">
        <w:rPr>
          <w:rFonts w:asciiTheme="minorHAnsi" w:hAnsiTheme="minorHAnsi" w:cstheme="minorHAnsi"/>
          <w:sz w:val="22"/>
          <w:szCs w:val="22"/>
        </w:rPr>
        <w:t>ánku</w:t>
      </w:r>
      <w:r w:rsidRPr="00E3453C">
        <w:rPr>
          <w:rFonts w:asciiTheme="minorHAnsi" w:hAnsiTheme="minorHAnsi" w:cstheme="minorHAnsi"/>
          <w:sz w:val="22"/>
          <w:szCs w:val="22"/>
        </w:rPr>
        <w:t xml:space="preserve"> 12.</w:t>
      </w:r>
      <w:r w:rsidR="00C322D5">
        <w:rPr>
          <w:rFonts w:asciiTheme="minorHAnsi" w:hAnsiTheme="minorHAnsi" w:cstheme="minorHAnsi"/>
          <w:sz w:val="22"/>
          <w:szCs w:val="22"/>
        </w:rPr>
        <w:t>1</w:t>
      </w:r>
      <w:r w:rsidRPr="00E3453C">
        <w:rPr>
          <w:rFonts w:asciiTheme="minorHAnsi" w:hAnsiTheme="minorHAnsi" w:cstheme="minorHAnsi"/>
          <w:sz w:val="22"/>
          <w:szCs w:val="22"/>
        </w:rPr>
        <w:t>.</w:t>
      </w:r>
      <w:r w:rsidRPr="0053187C">
        <w:rPr>
          <w:rFonts w:asciiTheme="minorHAnsi" w:hAnsiTheme="minorHAnsi" w:cstheme="minorHAnsi"/>
          <w:sz w:val="22"/>
          <w:szCs w:val="22"/>
        </w:rPr>
        <w:t xml:space="preserve"> ze strany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hotovitele má</w:t>
      </w:r>
      <w:r w:rsidR="00C3551B" w:rsidRPr="0053187C">
        <w:rPr>
          <w:rFonts w:asciiTheme="minorHAnsi" w:hAnsiTheme="minorHAnsi" w:cstheme="minorHAnsi"/>
          <w:sz w:val="22"/>
          <w:szCs w:val="22"/>
        </w:rPr>
        <w:t>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právo účtovat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smluvní pokutu ve výši </w:t>
      </w:r>
      <w:r w:rsidR="00A05AC1">
        <w:rPr>
          <w:rFonts w:asciiTheme="minorHAnsi" w:hAnsiTheme="minorHAnsi" w:cstheme="minorHAnsi"/>
          <w:sz w:val="22"/>
          <w:szCs w:val="22"/>
        </w:rPr>
        <w:t>10 000</w:t>
      </w:r>
      <w:r w:rsidR="00395D4C" w:rsidRPr="0053187C">
        <w:rPr>
          <w:rFonts w:asciiTheme="minorHAnsi" w:hAnsiTheme="minorHAnsi" w:cstheme="minorHAnsi"/>
          <w:sz w:val="22"/>
          <w:szCs w:val="22"/>
        </w:rPr>
        <w:t xml:space="preserve"> </w:t>
      </w:r>
      <w:r w:rsidRPr="0053187C">
        <w:rPr>
          <w:rFonts w:asciiTheme="minorHAnsi" w:hAnsiTheme="minorHAnsi" w:cstheme="minorHAnsi"/>
          <w:sz w:val="22"/>
          <w:szCs w:val="22"/>
        </w:rPr>
        <w:t>Kč za každý i</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započatý kalendářní den prodlení. Prodlení s</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termínem dokončení o více než 30 kalendářních dnů je považováno za porušení podmínek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 podstatným způsobem.</w:t>
      </w:r>
    </w:p>
    <w:p w14:paraId="3B261AE1" w14:textId="706E168B"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neodstraní vady a nedodělky </w:t>
      </w: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dohodnutém termínu (dle soupisu vad a</w:t>
      </w:r>
      <w:r w:rsidR="00546B11">
        <w:rPr>
          <w:rFonts w:asciiTheme="minorHAnsi" w:hAnsiTheme="minorHAnsi" w:cstheme="minorHAnsi"/>
          <w:sz w:val="22"/>
          <w:szCs w:val="22"/>
        </w:rPr>
        <w:t> </w:t>
      </w:r>
      <w:r w:rsidRPr="00A05AC1">
        <w:rPr>
          <w:rFonts w:asciiTheme="minorHAnsi" w:hAnsiTheme="minorHAnsi" w:cstheme="minorHAnsi"/>
          <w:sz w:val="22"/>
          <w:szCs w:val="22"/>
        </w:rPr>
        <w:t>nedoděl</w:t>
      </w:r>
      <w:r w:rsidR="00724E57">
        <w:rPr>
          <w:rFonts w:asciiTheme="minorHAnsi" w:hAnsiTheme="minorHAnsi" w:cstheme="minorHAnsi"/>
          <w:sz w:val="22"/>
          <w:szCs w:val="22"/>
        </w:rPr>
        <w:t>ků</w:t>
      </w:r>
      <w:r w:rsidR="0009186F">
        <w:rPr>
          <w:rFonts w:asciiTheme="minorHAnsi" w:hAnsiTheme="minorHAnsi" w:cstheme="minorHAnsi"/>
          <w:sz w:val="22"/>
          <w:szCs w:val="22"/>
        </w:rPr>
        <w:t xml:space="preserve"> uvedených v předávacím protokolu</w:t>
      </w:r>
      <w:r w:rsidRPr="00A05AC1">
        <w:rPr>
          <w:rFonts w:asciiTheme="minorHAnsi" w:hAnsiTheme="minorHAnsi" w:cstheme="minorHAnsi"/>
          <w:sz w:val="22"/>
          <w:szCs w:val="22"/>
        </w:rPr>
        <w:t xml:space="preserve">), uhradí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A84997" w:rsidRPr="00A05AC1">
        <w:rPr>
          <w:rFonts w:asciiTheme="minorHAnsi" w:hAnsiTheme="minorHAnsi" w:cstheme="minorHAnsi"/>
          <w:sz w:val="22"/>
          <w:szCs w:val="22"/>
        </w:rPr>
        <w:t>10 000</w:t>
      </w:r>
      <w:r w:rsidRPr="00A05AC1">
        <w:rPr>
          <w:rFonts w:asciiTheme="minorHAnsi" w:hAnsiTheme="minorHAnsi" w:cstheme="minorHAnsi"/>
          <w:bCs/>
          <w:sz w:val="22"/>
          <w:szCs w:val="22"/>
        </w:rPr>
        <w:t xml:space="preserve"> Kč</w:t>
      </w:r>
      <w:r w:rsidRPr="00A05AC1">
        <w:rPr>
          <w:rFonts w:asciiTheme="minorHAnsi" w:hAnsiTheme="minorHAnsi" w:cstheme="minorHAnsi"/>
          <w:sz w:val="22"/>
          <w:szCs w:val="22"/>
        </w:rPr>
        <w:t xml:space="preserve"> za každou vadu a</w:t>
      </w:r>
      <w:r w:rsidR="00A05AC1" w:rsidRPr="00A05AC1">
        <w:rPr>
          <w:rFonts w:asciiTheme="minorHAnsi" w:hAnsiTheme="minorHAnsi" w:cstheme="minorHAnsi"/>
          <w:sz w:val="22"/>
          <w:szCs w:val="22"/>
        </w:rPr>
        <w:t> </w:t>
      </w:r>
      <w:r w:rsidRPr="00A05AC1">
        <w:rPr>
          <w:rFonts w:asciiTheme="minorHAnsi" w:hAnsiTheme="minorHAnsi" w:cstheme="minorHAnsi"/>
          <w:sz w:val="22"/>
          <w:szCs w:val="22"/>
        </w:rPr>
        <w:t>každý i</w:t>
      </w:r>
      <w:r w:rsidR="00546B11">
        <w:rPr>
          <w:rFonts w:asciiTheme="minorHAnsi" w:hAnsiTheme="minorHAnsi" w:cstheme="minorHAnsi"/>
          <w:sz w:val="22"/>
          <w:szCs w:val="22"/>
        </w:rPr>
        <w:t> </w:t>
      </w:r>
      <w:r w:rsidRPr="00A05AC1">
        <w:rPr>
          <w:rFonts w:asciiTheme="minorHAnsi" w:hAnsiTheme="minorHAnsi" w:cstheme="minorHAnsi"/>
          <w:sz w:val="22"/>
          <w:szCs w:val="22"/>
        </w:rPr>
        <w:t>započatý den prodlení.</w:t>
      </w:r>
    </w:p>
    <w:p w14:paraId="3FE20BD2" w14:textId="51139A39"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případě, že </w:t>
      </w:r>
      <w:r w:rsidR="00395D4C" w:rsidRPr="00A05AC1">
        <w:rPr>
          <w:rFonts w:asciiTheme="minorHAnsi" w:hAnsiTheme="minorHAnsi" w:cstheme="minorHAnsi"/>
          <w:sz w:val="22"/>
          <w:szCs w:val="22"/>
        </w:rPr>
        <w:t>Z</w:t>
      </w:r>
      <w:r w:rsidRPr="00A05AC1">
        <w:rPr>
          <w:rFonts w:asciiTheme="minorHAnsi" w:hAnsiTheme="minorHAnsi" w:cstheme="minorHAnsi"/>
          <w:sz w:val="22"/>
          <w:szCs w:val="22"/>
        </w:rPr>
        <w:t>hotovitel nevyklidí staveniště v</w:t>
      </w:r>
      <w:r w:rsidR="00B75F3C">
        <w:rPr>
          <w:rFonts w:asciiTheme="minorHAnsi" w:hAnsiTheme="minorHAnsi" w:cstheme="minorHAnsi"/>
          <w:sz w:val="22"/>
          <w:szCs w:val="22"/>
        </w:rPr>
        <w:t> </w:t>
      </w:r>
      <w:r w:rsidRPr="00A05AC1">
        <w:rPr>
          <w:rFonts w:asciiTheme="minorHAnsi" w:hAnsiTheme="minorHAnsi" w:cstheme="minorHAnsi"/>
          <w:sz w:val="22"/>
          <w:szCs w:val="22"/>
        </w:rPr>
        <w:t>dohodnutém termínu (dle Zápisu o předání a</w:t>
      </w:r>
      <w:r w:rsidR="00C3551B" w:rsidRPr="00A05AC1">
        <w:rPr>
          <w:rFonts w:asciiTheme="minorHAnsi" w:hAnsiTheme="minorHAnsi" w:cstheme="minorHAnsi"/>
          <w:sz w:val="22"/>
          <w:szCs w:val="22"/>
        </w:rPr>
        <w:t> </w:t>
      </w:r>
      <w:r w:rsidRPr="00A05AC1">
        <w:rPr>
          <w:rFonts w:asciiTheme="minorHAnsi" w:hAnsiTheme="minorHAnsi" w:cstheme="minorHAnsi"/>
          <w:sz w:val="22"/>
          <w:szCs w:val="22"/>
        </w:rPr>
        <w:t xml:space="preserve">převzetí </w:t>
      </w:r>
      <w:r w:rsidR="00395D4C" w:rsidRPr="00A05AC1">
        <w:rPr>
          <w:rFonts w:asciiTheme="minorHAnsi" w:hAnsiTheme="minorHAnsi" w:cstheme="minorHAnsi"/>
          <w:sz w:val="22"/>
          <w:szCs w:val="22"/>
        </w:rPr>
        <w:t>D</w:t>
      </w:r>
      <w:r w:rsidRPr="00A05AC1">
        <w:rPr>
          <w:rFonts w:asciiTheme="minorHAnsi" w:hAnsiTheme="minorHAnsi" w:cstheme="minorHAnsi"/>
          <w:sz w:val="22"/>
          <w:szCs w:val="22"/>
        </w:rPr>
        <w:t xml:space="preserve">íla), uhradí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1F4D8B">
        <w:rPr>
          <w:rFonts w:asciiTheme="minorHAnsi" w:hAnsiTheme="minorHAnsi" w:cstheme="minorHAnsi"/>
          <w:sz w:val="22"/>
          <w:szCs w:val="22"/>
        </w:rPr>
        <w:t>2</w:t>
      </w:r>
      <w:r w:rsidR="00A84997" w:rsidRPr="00A05AC1">
        <w:rPr>
          <w:rFonts w:asciiTheme="minorHAnsi" w:hAnsiTheme="minorHAnsi" w:cstheme="minorHAnsi"/>
          <w:sz w:val="22"/>
          <w:szCs w:val="22"/>
        </w:rPr>
        <w:t>0 000</w:t>
      </w:r>
      <w:r w:rsidR="00395D4C" w:rsidRPr="00A05AC1">
        <w:rPr>
          <w:rFonts w:asciiTheme="minorHAnsi" w:hAnsiTheme="minorHAnsi" w:cstheme="minorHAnsi"/>
          <w:sz w:val="22"/>
          <w:szCs w:val="22"/>
        </w:rPr>
        <w:t xml:space="preserve"> </w:t>
      </w:r>
      <w:r w:rsidRPr="00A05AC1">
        <w:rPr>
          <w:rFonts w:asciiTheme="minorHAnsi" w:hAnsiTheme="minorHAnsi" w:cstheme="minorHAnsi"/>
          <w:bCs/>
          <w:sz w:val="22"/>
          <w:szCs w:val="22"/>
        </w:rPr>
        <w:t>Kč</w:t>
      </w:r>
      <w:r w:rsidRPr="00A05AC1">
        <w:rPr>
          <w:rFonts w:asciiTheme="minorHAnsi" w:hAnsiTheme="minorHAnsi" w:cstheme="minorHAnsi"/>
          <w:sz w:val="22"/>
          <w:szCs w:val="22"/>
        </w:rPr>
        <w:t xml:space="preserve"> za každý i započatý den prodlení.</w:t>
      </w:r>
    </w:p>
    <w:p w14:paraId="5DEC5F37" w14:textId="77777777" w:rsidR="00E87804" w:rsidRPr="00A05AC1"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případě, že </w:t>
      </w:r>
      <w:r w:rsidR="00395D4C" w:rsidRPr="00A05AC1">
        <w:rPr>
          <w:rFonts w:asciiTheme="minorHAnsi" w:hAnsiTheme="minorHAnsi" w:cstheme="minorHAnsi"/>
          <w:sz w:val="22"/>
          <w:szCs w:val="22"/>
        </w:rPr>
        <w:t>Z</w:t>
      </w:r>
      <w:r w:rsidRPr="00A05AC1">
        <w:rPr>
          <w:rFonts w:asciiTheme="minorHAnsi" w:hAnsiTheme="minorHAnsi" w:cstheme="minorHAnsi"/>
          <w:sz w:val="22"/>
          <w:szCs w:val="22"/>
        </w:rPr>
        <w:t>hotovitel nezahájí odstraňování reklamovaných vad v</w:t>
      </w:r>
      <w:r w:rsidR="00B75F3C">
        <w:rPr>
          <w:rFonts w:asciiTheme="minorHAnsi" w:hAnsiTheme="minorHAnsi" w:cstheme="minorHAnsi"/>
          <w:sz w:val="22"/>
          <w:szCs w:val="22"/>
        </w:rPr>
        <w:t> </w:t>
      </w:r>
      <w:r w:rsidRPr="00A05AC1">
        <w:rPr>
          <w:rFonts w:asciiTheme="minorHAnsi" w:hAnsiTheme="minorHAnsi" w:cstheme="minorHAnsi"/>
          <w:sz w:val="22"/>
          <w:szCs w:val="22"/>
        </w:rPr>
        <w:t xml:space="preserve">záruční době ve lhůtách stanovených touto </w:t>
      </w:r>
      <w:r w:rsidR="00395D4C" w:rsidRPr="00A05AC1">
        <w:rPr>
          <w:rFonts w:asciiTheme="minorHAnsi" w:hAnsiTheme="minorHAnsi" w:cstheme="minorHAnsi"/>
          <w:sz w:val="22"/>
          <w:szCs w:val="22"/>
        </w:rPr>
        <w:t>S</w:t>
      </w:r>
      <w:r w:rsidRPr="00A05AC1">
        <w:rPr>
          <w:rFonts w:asciiTheme="minorHAnsi" w:hAnsiTheme="minorHAnsi" w:cstheme="minorHAnsi"/>
          <w:sz w:val="22"/>
          <w:szCs w:val="22"/>
        </w:rPr>
        <w:t xml:space="preserve">mlouvou a vady neodstraní ve lhůtách stanovených touto </w:t>
      </w:r>
      <w:r w:rsidR="00395D4C" w:rsidRPr="00A05AC1">
        <w:rPr>
          <w:rFonts w:asciiTheme="minorHAnsi" w:hAnsiTheme="minorHAnsi" w:cstheme="minorHAnsi"/>
          <w:sz w:val="22"/>
          <w:szCs w:val="22"/>
        </w:rPr>
        <w:t>S</w:t>
      </w:r>
      <w:r w:rsidRPr="00A05AC1">
        <w:rPr>
          <w:rFonts w:asciiTheme="minorHAnsi" w:hAnsiTheme="minorHAnsi" w:cstheme="minorHAnsi"/>
          <w:sz w:val="22"/>
          <w:szCs w:val="22"/>
        </w:rPr>
        <w:t>mlouvou, je</w:t>
      </w:r>
      <w:r w:rsidR="00C3551B" w:rsidRPr="00A05AC1">
        <w:rPr>
          <w:rFonts w:asciiTheme="minorHAnsi" w:hAnsiTheme="minorHAnsi" w:cstheme="minorHAnsi"/>
          <w:sz w:val="22"/>
          <w:szCs w:val="22"/>
        </w:rPr>
        <w:t> </w:t>
      </w:r>
      <w:r w:rsidRPr="00A05AC1">
        <w:rPr>
          <w:rFonts w:asciiTheme="minorHAnsi" w:hAnsiTheme="minorHAnsi" w:cstheme="minorHAnsi"/>
          <w:sz w:val="22"/>
          <w:szCs w:val="22"/>
        </w:rPr>
        <w:t xml:space="preserve">povinen uhradit </w:t>
      </w:r>
      <w:r w:rsidR="00395D4C" w:rsidRPr="00A05AC1">
        <w:rPr>
          <w:rFonts w:asciiTheme="minorHAnsi" w:hAnsiTheme="minorHAnsi" w:cstheme="minorHAnsi"/>
          <w:sz w:val="22"/>
          <w:szCs w:val="22"/>
        </w:rPr>
        <w:t>O</w:t>
      </w:r>
      <w:r w:rsidRPr="00A05AC1">
        <w:rPr>
          <w:rFonts w:asciiTheme="minorHAnsi" w:hAnsiTheme="minorHAnsi" w:cstheme="minorHAnsi"/>
          <w:sz w:val="22"/>
          <w:szCs w:val="22"/>
        </w:rPr>
        <w:t xml:space="preserve">bjednateli smluvní pokutu ve výši </w:t>
      </w:r>
      <w:r w:rsidR="00A84997" w:rsidRPr="00A05AC1">
        <w:rPr>
          <w:rFonts w:asciiTheme="minorHAnsi" w:hAnsiTheme="minorHAnsi" w:cstheme="minorHAnsi"/>
          <w:sz w:val="22"/>
          <w:szCs w:val="22"/>
        </w:rPr>
        <w:t>5 000</w:t>
      </w:r>
      <w:r w:rsidRPr="00A05AC1">
        <w:rPr>
          <w:rFonts w:asciiTheme="minorHAnsi" w:hAnsiTheme="minorHAnsi" w:cstheme="minorHAnsi"/>
          <w:sz w:val="22"/>
          <w:szCs w:val="22"/>
        </w:rPr>
        <w:t xml:space="preserve"> Kč za každý i započatý den prodlení (včetně sobot a nedělí) a každou reklamovanou vadu.</w:t>
      </w:r>
    </w:p>
    <w:p w14:paraId="500D9859" w14:textId="35DE160D" w:rsidR="001E5C8A" w:rsidRDefault="00E3453C" w:rsidP="00E3453C">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A05AC1">
        <w:rPr>
          <w:rFonts w:asciiTheme="minorHAnsi" w:hAnsiTheme="minorHAnsi" w:cstheme="minorHAnsi"/>
          <w:sz w:val="22"/>
          <w:szCs w:val="22"/>
        </w:rPr>
        <w:t>V</w:t>
      </w:r>
      <w:r w:rsidR="00B75F3C">
        <w:rPr>
          <w:rFonts w:asciiTheme="minorHAnsi" w:hAnsiTheme="minorHAnsi" w:cstheme="minorHAnsi"/>
          <w:sz w:val="22"/>
          <w:szCs w:val="22"/>
        </w:rPr>
        <w:t> </w:t>
      </w:r>
      <w:r w:rsidRPr="00A05AC1">
        <w:rPr>
          <w:rFonts w:asciiTheme="minorHAnsi" w:hAnsiTheme="minorHAnsi" w:cstheme="minorHAnsi"/>
          <w:sz w:val="22"/>
          <w:szCs w:val="22"/>
        </w:rPr>
        <w:t>případě, že se</w:t>
      </w:r>
      <w:r w:rsidR="001E5C8A" w:rsidRPr="00A05AC1">
        <w:rPr>
          <w:rFonts w:asciiTheme="minorHAnsi" w:hAnsiTheme="minorHAnsi" w:cstheme="minorHAnsi"/>
          <w:sz w:val="22"/>
          <w:szCs w:val="22"/>
        </w:rPr>
        <w:t xml:space="preserve"> </w:t>
      </w:r>
      <w:r w:rsidRPr="00A05AC1">
        <w:rPr>
          <w:rFonts w:asciiTheme="minorHAnsi" w:hAnsiTheme="minorHAnsi" w:cstheme="minorHAnsi"/>
          <w:sz w:val="22"/>
          <w:szCs w:val="22"/>
        </w:rPr>
        <w:t>některý z</w:t>
      </w:r>
      <w:r w:rsidR="00B75F3C">
        <w:rPr>
          <w:rFonts w:asciiTheme="minorHAnsi" w:hAnsiTheme="minorHAnsi" w:cstheme="minorHAnsi"/>
          <w:sz w:val="22"/>
          <w:szCs w:val="22"/>
        </w:rPr>
        <w:t> </w:t>
      </w:r>
      <w:r w:rsidR="001E5C8A" w:rsidRPr="00A05AC1">
        <w:rPr>
          <w:rFonts w:asciiTheme="minorHAnsi" w:hAnsiTheme="minorHAnsi" w:cstheme="minorHAnsi"/>
          <w:sz w:val="22"/>
          <w:szCs w:val="22"/>
        </w:rPr>
        <w:t>pracovní</w:t>
      </w:r>
      <w:r w:rsidRPr="00A05AC1">
        <w:rPr>
          <w:rFonts w:asciiTheme="minorHAnsi" w:hAnsiTheme="minorHAnsi" w:cstheme="minorHAnsi"/>
          <w:sz w:val="22"/>
          <w:szCs w:val="22"/>
        </w:rPr>
        <w:t xml:space="preserve">ků Zhotovitele </w:t>
      </w:r>
      <w:r w:rsidR="00A05AC1">
        <w:rPr>
          <w:rFonts w:asciiTheme="minorHAnsi" w:hAnsiTheme="minorHAnsi" w:cstheme="minorHAnsi"/>
          <w:sz w:val="22"/>
          <w:szCs w:val="22"/>
        </w:rPr>
        <w:t xml:space="preserve">či poddodavatele </w:t>
      </w:r>
      <w:r w:rsidRPr="00A05AC1">
        <w:rPr>
          <w:rFonts w:asciiTheme="minorHAnsi" w:hAnsiTheme="minorHAnsi" w:cstheme="minorHAnsi"/>
          <w:sz w:val="22"/>
          <w:szCs w:val="22"/>
        </w:rPr>
        <w:t xml:space="preserve">odmítne </w:t>
      </w:r>
      <w:r w:rsidR="001E5C8A" w:rsidRPr="00A05AC1">
        <w:rPr>
          <w:rFonts w:asciiTheme="minorHAnsi" w:hAnsiTheme="minorHAnsi" w:cstheme="minorHAnsi"/>
          <w:sz w:val="22"/>
          <w:szCs w:val="22"/>
        </w:rPr>
        <w:t xml:space="preserve">na žádost Objednatele </w:t>
      </w:r>
      <w:r w:rsidRPr="00A05AC1">
        <w:rPr>
          <w:rFonts w:asciiTheme="minorHAnsi" w:hAnsiTheme="minorHAnsi" w:cstheme="minorHAnsi"/>
          <w:sz w:val="22"/>
          <w:szCs w:val="22"/>
        </w:rPr>
        <w:t xml:space="preserve">prokázat platným </w:t>
      </w:r>
      <w:r w:rsidR="001E5C8A" w:rsidRPr="00A05AC1">
        <w:rPr>
          <w:rFonts w:asciiTheme="minorHAnsi" w:hAnsiTheme="minorHAnsi" w:cstheme="minorHAnsi"/>
          <w:sz w:val="22"/>
          <w:szCs w:val="22"/>
        </w:rPr>
        <w:t xml:space="preserve">průkazem </w:t>
      </w:r>
      <w:r w:rsidR="00304B42">
        <w:rPr>
          <w:rFonts w:asciiTheme="minorHAnsi" w:hAnsiTheme="minorHAnsi" w:cstheme="minorHAnsi"/>
          <w:sz w:val="22"/>
          <w:szCs w:val="22"/>
        </w:rPr>
        <w:t xml:space="preserve">zaměstnance </w:t>
      </w:r>
      <w:r w:rsidR="00A05AC1">
        <w:rPr>
          <w:rFonts w:asciiTheme="minorHAnsi" w:hAnsiTheme="minorHAnsi" w:cstheme="minorHAnsi"/>
          <w:sz w:val="22"/>
          <w:szCs w:val="22"/>
        </w:rPr>
        <w:t xml:space="preserve">či </w:t>
      </w:r>
      <w:r w:rsidR="00304B42">
        <w:rPr>
          <w:rFonts w:asciiTheme="minorHAnsi" w:hAnsiTheme="minorHAnsi" w:cstheme="minorHAnsi"/>
          <w:sz w:val="22"/>
          <w:szCs w:val="22"/>
        </w:rPr>
        <w:t xml:space="preserve">jinými </w:t>
      </w:r>
      <w:r w:rsidR="00A05AC1">
        <w:rPr>
          <w:rFonts w:asciiTheme="minorHAnsi" w:hAnsiTheme="minorHAnsi" w:cstheme="minorHAnsi"/>
          <w:sz w:val="22"/>
          <w:szCs w:val="22"/>
        </w:rPr>
        <w:t>pracovními dokumenty</w:t>
      </w:r>
      <w:r w:rsidRPr="00A05AC1">
        <w:rPr>
          <w:rFonts w:asciiTheme="minorHAnsi" w:hAnsiTheme="minorHAnsi" w:cstheme="minorHAnsi"/>
          <w:sz w:val="22"/>
          <w:szCs w:val="22"/>
        </w:rPr>
        <w:t>, uhradí</w:t>
      </w:r>
      <w:r w:rsidR="001D589E">
        <w:rPr>
          <w:rFonts w:asciiTheme="minorHAnsi" w:hAnsiTheme="minorHAnsi" w:cstheme="minorHAnsi"/>
          <w:sz w:val="22"/>
          <w:szCs w:val="22"/>
        </w:rPr>
        <w:t> </w:t>
      </w:r>
      <w:r w:rsidRPr="00A05AC1">
        <w:rPr>
          <w:rFonts w:asciiTheme="minorHAnsi" w:hAnsiTheme="minorHAnsi" w:cstheme="minorHAnsi"/>
          <w:sz w:val="22"/>
          <w:szCs w:val="22"/>
        </w:rPr>
        <w:t xml:space="preserve">Zhotovitel Objednateli smluvní pokutu ve výši </w:t>
      </w:r>
      <w:r w:rsidR="001F4D8B">
        <w:rPr>
          <w:rFonts w:asciiTheme="minorHAnsi" w:hAnsiTheme="minorHAnsi" w:cstheme="minorHAnsi"/>
          <w:sz w:val="22"/>
          <w:szCs w:val="22"/>
        </w:rPr>
        <w:t>2</w:t>
      </w:r>
      <w:r w:rsidR="00BF6E04" w:rsidRPr="00A05AC1">
        <w:rPr>
          <w:rFonts w:asciiTheme="minorHAnsi" w:hAnsiTheme="minorHAnsi" w:cstheme="minorHAnsi"/>
          <w:sz w:val="22"/>
          <w:szCs w:val="22"/>
        </w:rPr>
        <w:t>0 000</w:t>
      </w:r>
      <w:r w:rsidRPr="00A05AC1">
        <w:rPr>
          <w:rFonts w:asciiTheme="minorHAnsi" w:hAnsiTheme="minorHAnsi" w:cstheme="minorHAnsi"/>
          <w:bCs/>
          <w:sz w:val="22"/>
          <w:szCs w:val="22"/>
        </w:rPr>
        <w:t xml:space="preserve"> Kč</w:t>
      </w:r>
      <w:r w:rsidRPr="0053187C">
        <w:rPr>
          <w:rFonts w:asciiTheme="minorHAnsi" w:hAnsiTheme="minorHAnsi" w:cstheme="minorHAnsi"/>
          <w:sz w:val="22"/>
          <w:szCs w:val="22"/>
        </w:rPr>
        <w:t xml:space="preserve"> za každ</w:t>
      </w:r>
      <w:r>
        <w:rPr>
          <w:rFonts w:asciiTheme="minorHAnsi" w:hAnsiTheme="minorHAnsi" w:cstheme="minorHAnsi"/>
          <w:sz w:val="22"/>
          <w:szCs w:val="22"/>
        </w:rPr>
        <w:t>ý jednotlivý případ takového porušení povinnosti</w:t>
      </w:r>
      <w:r w:rsidR="001E5C8A" w:rsidRPr="001E5C8A">
        <w:rPr>
          <w:rFonts w:asciiTheme="minorHAnsi" w:hAnsiTheme="minorHAnsi" w:cstheme="minorHAnsi"/>
          <w:sz w:val="22"/>
          <w:szCs w:val="22"/>
        </w:rPr>
        <w:t>.</w:t>
      </w:r>
    </w:p>
    <w:p w14:paraId="349A603B" w14:textId="562D869C" w:rsidR="00D002A2" w:rsidRPr="005209ED" w:rsidRDefault="00D002A2" w:rsidP="00C322D5">
      <w:pPr>
        <w:pStyle w:val="Odstavecseseznamem"/>
        <w:numPr>
          <w:ilvl w:val="1"/>
          <w:numId w:val="14"/>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 případě, že Zhotovitel poruší článek </w:t>
      </w:r>
      <w:proofErr w:type="gramStart"/>
      <w:r w:rsidR="00724E57">
        <w:rPr>
          <w:rFonts w:asciiTheme="minorHAnsi" w:hAnsiTheme="minorHAnsi" w:cstheme="minorHAnsi"/>
          <w:sz w:val="22"/>
          <w:szCs w:val="22"/>
        </w:rPr>
        <w:t>7.6</w:t>
      </w:r>
      <w:proofErr w:type="gramEnd"/>
      <w:r w:rsidR="00724E57">
        <w:rPr>
          <w:rFonts w:asciiTheme="minorHAnsi" w:hAnsiTheme="minorHAnsi" w:cstheme="minorHAnsi"/>
          <w:sz w:val="22"/>
          <w:szCs w:val="22"/>
        </w:rPr>
        <w:t xml:space="preserve">., </w:t>
      </w:r>
      <w:r>
        <w:rPr>
          <w:rFonts w:asciiTheme="minorHAnsi" w:hAnsiTheme="minorHAnsi" w:cstheme="minorHAnsi"/>
          <w:sz w:val="22"/>
          <w:szCs w:val="22"/>
        </w:rPr>
        <w:t>7.7.</w:t>
      </w:r>
      <w:r w:rsidR="00F17855">
        <w:rPr>
          <w:rFonts w:asciiTheme="minorHAnsi" w:hAnsiTheme="minorHAnsi" w:cstheme="minorHAnsi"/>
          <w:sz w:val="22"/>
          <w:szCs w:val="22"/>
        </w:rPr>
        <w:t>,</w:t>
      </w:r>
      <w:r w:rsidR="00724E57">
        <w:rPr>
          <w:rFonts w:asciiTheme="minorHAnsi" w:hAnsiTheme="minorHAnsi" w:cstheme="minorHAnsi"/>
          <w:sz w:val="22"/>
          <w:szCs w:val="22"/>
        </w:rPr>
        <w:t xml:space="preserve"> </w:t>
      </w:r>
      <w:r>
        <w:rPr>
          <w:rFonts w:asciiTheme="minorHAnsi" w:hAnsiTheme="minorHAnsi" w:cstheme="minorHAnsi"/>
          <w:sz w:val="22"/>
          <w:szCs w:val="22"/>
        </w:rPr>
        <w:t xml:space="preserve">7.8. </w:t>
      </w:r>
      <w:r w:rsidR="00F17855">
        <w:rPr>
          <w:rFonts w:asciiTheme="minorHAnsi" w:hAnsiTheme="minorHAnsi" w:cstheme="minorHAnsi"/>
          <w:sz w:val="22"/>
          <w:szCs w:val="22"/>
        </w:rPr>
        <w:t xml:space="preserve">a 7.22 </w:t>
      </w:r>
      <w:r>
        <w:rPr>
          <w:rFonts w:asciiTheme="minorHAnsi" w:hAnsiTheme="minorHAnsi" w:cstheme="minorHAnsi"/>
          <w:sz w:val="22"/>
          <w:szCs w:val="22"/>
        </w:rPr>
        <w:t>této Smlouvy (nedovolená změna poddodavatele, nerespektování požadavku na zákaz či výměnu poddodavatele</w:t>
      </w:r>
      <w:r w:rsidR="00F17855">
        <w:rPr>
          <w:rFonts w:asciiTheme="minorHAnsi" w:hAnsiTheme="minorHAnsi" w:cstheme="minorHAnsi"/>
          <w:sz w:val="22"/>
          <w:szCs w:val="22"/>
        </w:rPr>
        <w:t xml:space="preserve">, povinnost plnit předmět </w:t>
      </w:r>
      <w:r w:rsidR="00F17855" w:rsidRPr="006C1B18">
        <w:rPr>
          <w:rFonts w:asciiTheme="minorHAnsi" w:hAnsiTheme="minorHAnsi" w:cstheme="minorHAnsi"/>
          <w:sz w:val="22"/>
          <w:szCs w:val="22"/>
        </w:rPr>
        <w:t>t</w:t>
      </w:r>
      <w:r w:rsidR="00F17855">
        <w:rPr>
          <w:rFonts w:asciiTheme="minorHAnsi" w:hAnsiTheme="minorHAnsi" w:cstheme="minorHAnsi"/>
          <w:sz w:val="22"/>
          <w:szCs w:val="22"/>
        </w:rPr>
        <w:t>éto</w:t>
      </w:r>
      <w:r w:rsidR="00F17855" w:rsidRPr="006C1B18">
        <w:rPr>
          <w:rFonts w:asciiTheme="minorHAnsi" w:hAnsiTheme="minorHAnsi" w:cstheme="minorHAnsi"/>
          <w:sz w:val="22"/>
          <w:szCs w:val="22"/>
        </w:rPr>
        <w:t xml:space="preserve"> Smlouv</w:t>
      </w:r>
      <w:r w:rsidR="00F17855">
        <w:rPr>
          <w:rFonts w:asciiTheme="minorHAnsi" w:hAnsiTheme="minorHAnsi" w:cstheme="minorHAnsi"/>
          <w:sz w:val="22"/>
          <w:szCs w:val="22"/>
        </w:rPr>
        <w:t>y</w:t>
      </w:r>
      <w:r w:rsidR="00F17855" w:rsidRPr="006C1B18">
        <w:rPr>
          <w:rFonts w:asciiTheme="minorHAnsi" w:hAnsiTheme="minorHAnsi" w:cstheme="minorHAnsi"/>
          <w:sz w:val="22"/>
          <w:szCs w:val="22"/>
        </w:rPr>
        <w:t xml:space="preserve"> těmi osobami, kterými prokazoval kvalifikaci</w:t>
      </w:r>
      <w:r>
        <w:rPr>
          <w:rFonts w:asciiTheme="minorHAnsi" w:hAnsiTheme="minorHAnsi" w:cstheme="minorHAnsi"/>
          <w:sz w:val="22"/>
          <w:szCs w:val="22"/>
        </w:rPr>
        <w:t xml:space="preserve">), </w:t>
      </w:r>
      <w:r w:rsidRPr="00A05AC1">
        <w:rPr>
          <w:rFonts w:asciiTheme="minorHAnsi" w:hAnsiTheme="minorHAnsi" w:cstheme="minorHAnsi"/>
          <w:sz w:val="22"/>
          <w:szCs w:val="22"/>
        </w:rPr>
        <w:t xml:space="preserve">uhradí Zhotovitel Objednateli smluvní pokutu ve </w:t>
      </w:r>
      <w:r w:rsidRPr="005209ED">
        <w:rPr>
          <w:rFonts w:asciiTheme="minorHAnsi" w:hAnsiTheme="minorHAnsi" w:cstheme="minorHAnsi"/>
          <w:sz w:val="22"/>
          <w:szCs w:val="22"/>
        </w:rPr>
        <w:t xml:space="preserve">výši </w:t>
      </w:r>
      <w:r w:rsidR="001F4D8B">
        <w:rPr>
          <w:rFonts w:asciiTheme="minorHAnsi" w:hAnsiTheme="minorHAnsi" w:cstheme="minorHAnsi"/>
          <w:sz w:val="22"/>
          <w:szCs w:val="22"/>
        </w:rPr>
        <w:t>1</w:t>
      </w:r>
      <w:r w:rsidRPr="005209ED">
        <w:rPr>
          <w:rFonts w:asciiTheme="minorHAnsi" w:hAnsiTheme="minorHAnsi" w:cstheme="minorHAnsi"/>
          <w:sz w:val="22"/>
          <w:szCs w:val="22"/>
        </w:rPr>
        <w:t>00 000</w:t>
      </w:r>
      <w:r w:rsidRPr="005209ED">
        <w:rPr>
          <w:rFonts w:asciiTheme="minorHAnsi" w:hAnsiTheme="minorHAnsi" w:cstheme="minorHAnsi"/>
          <w:bCs/>
          <w:sz w:val="22"/>
          <w:szCs w:val="22"/>
        </w:rPr>
        <w:t xml:space="preserve"> Kč</w:t>
      </w:r>
      <w:r w:rsidRPr="005209ED">
        <w:rPr>
          <w:rFonts w:asciiTheme="minorHAnsi" w:hAnsiTheme="minorHAnsi" w:cstheme="minorHAnsi"/>
          <w:sz w:val="22"/>
          <w:szCs w:val="22"/>
        </w:rPr>
        <w:t xml:space="preserve"> za každý jednotlivý případ takového porušení povinnosti.</w:t>
      </w:r>
    </w:p>
    <w:p w14:paraId="216A7F5E" w14:textId="294C497C" w:rsidR="0038126C" w:rsidRPr="005209ED" w:rsidRDefault="0038126C"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V</w:t>
      </w:r>
      <w:r w:rsidR="00B75F3C" w:rsidRPr="005209ED">
        <w:rPr>
          <w:rFonts w:asciiTheme="minorHAnsi" w:hAnsiTheme="minorHAnsi" w:cstheme="minorHAnsi"/>
          <w:sz w:val="22"/>
          <w:szCs w:val="22"/>
        </w:rPr>
        <w:t> </w:t>
      </w:r>
      <w:r w:rsidRPr="005209ED">
        <w:rPr>
          <w:rFonts w:asciiTheme="minorHAnsi" w:hAnsiTheme="minorHAnsi" w:cstheme="minorHAnsi"/>
          <w:sz w:val="22"/>
          <w:szCs w:val="22"/>
        </w:rPr>
        <w:t xml:space="preserve">případě, že Zhotovitel nevymění pracovníka ve lhůtě podle </w:t>
      </w:r>
      <w:r w:rsidR="006C2F0A" w:rsidRPr="00E3453C">
        <w:rPr>
          <w:rFonts w:asciiTheme="minorHAnsi" w:hAnsiTheme="minorHAnsi" w:cstheme="minorHAnsi"/>
          <w:sz w:val="22"/>
          <w:szCs w:val="22"/>
        </w:rPr>
        <w:t>čl</w:t>
      </w:r>
      <w:r w:rsidR="006C2F0A">
        <w:rPr>
          <w:rFonts w:asciiTheme="minorHAnsi" w:hAnsiTheme="minorHAnsi" w:cstheme="minorHAnsi"/>
          <w:sz w:val="22"/>
          <w:szCs w:val="22"/>
        </w:rPr>
        <w:t>ánku</w:t>
      </w:r>
      <w:r w:rsidRPr="005209ED">
        <w:rPr>
          <w:rFonts w:asciiTheme="minorHAnsi" w:hAnsiTheme="minorHAnsi" w:cstheme="minorHAnsi"/>
          <w:sz w:val="22"/>
          <w:szCs w:val="22"/>
        </w:rPr>
        <w:t xml:space="preserve"> 7.1</w:t>
      </w:r>
      <w:r w:rsidR="006E0128" w:rsidRPr="005209ED">
        <w:rPr>
          <w:rFonts w:asciiTheme="minorHAnsi" w:hAnsiTheme="minorHAnsi" w:cstheme="minorHAnsi"/>
          <w:sz w:val="22"/>
          <w:szCs w:val="22"/>
        </w:rPr>
        <w:t>1</w:t>
      </w:r>
      <w:r w:rsidR="00A05AC1" w:rsidRPr="005209ED">
        <w:rPr>
          <w:rFonts w:asciiTheme="minorHAnsi" w:hAnsiTheme="minorHAnsi" w:cstheme="minorHAnsi"/>
          <w:sz w:val="22"/>
          <w:szCs w:val="22"/>
        </w:rPr>
        <w:t>.</w:t>
      </w:r>
      <w:r w:rsidRPr="005209ED">
        <w:rPr>
          <w:rFonts w:asciiTheme="minorHAnsi" w:hAnsiTheme="minorHAnsi" w:cstheme="minorHAnsi"/>
          <w:sz w:val="22"/>
          <w:szCs w:val="22"/>
        </w:rPr>
        <w:t xml:space="preserve"> </w:t>
      </w:r>
      <w:r w:rsidR="00A05AC1" w:rsidRPr="005209ED">
        <w:rPr>
          <w:rFonts w:asciiTheme="minorHAnsi" w:hAnsiTheme="minorHAnsi" w:cstheme="minorHAnsi"/>
          <w:sz w:val="22"/>
          <w:szCs w:val="22"/>
        </w:rPr>
        <w:t xml:space="preserve">shora </w:t>
      </w:r>
      <w:r w:rsidRPr="005209ED">
        <w:rPr>
          <w:rFonts w:asciiTheme="minorHAnsi" w:hAnsiTheme="minorHAnsi" w:cstheme="minorHAnsi"/>
          <w:sz w:val="22"/>
          <w:szCs w:val="22"/>
        </w:rPr>
        <w:t xml:space="preserve">uhradí Zhotovitel Objednateli smluvní pokutu ve výši </w:t>
      </w:r>
      <w:r w:rsidR="001F4D8B">
        <w:rPr>
          <w:rFonts w:asciiTheme="minorHAnsi" w:hAnsiTheme="minorHAnsi" w:cstheme="minorHAnsi"/>
          <w:sz w:val="22"/>
          <w:szCs w:val="22"/>
        </w:rPr>
        <w:t>2</w:t>
      </w:r>
      <w:r w:rsidRPr="005209ED">
        <w:rPr>
          <w:rFonts w:asciiTheme="minorHAnsi" w:hAnsiTheme="minorHAnsi" w:cstheme="minorHAnsi"/>
          <w:sz w:val="22"/>
          <w:szCs w:val="22"/>
        </w:rPr>
        <w:t xml:space="preserve">0 000 Kč za každý jednotlivý případ </w:t>
      </w:r>
      <w:r w:rsidR="00BE6B9D" w:rsidRPr="005209ED">
        <w:rPr>
          <w:rFonts w:asciiTheme="minorHAnsi" w:hAnsiTheme="minorHAnsi" w:cstheme="minorHAnsi"/>
          <w:sz w:val="22"/>
          <w:szCs w:val="22"/>
        </w:rPr>
        <w:t xml:space="preserve">a </w:t>
      </w:r>
      <w:r w:rsidR="00A05AC1" w:rsidRPr="005209ED">
        <w:rPr>
          <w:rFonts w:asciiTheme="minorHAnsi" w:hAnsiTheme="minorHAnsi" w:cstheme="minorHAnsi"/>
          <w:sz w:val="22"/>
          <w:szCs w:val="22"/>
        </w:rPr>
        <w:t xml:space="preserve">za každý započatý </w:t>
      </w:r>
      <w:r w:rsidR="00BE6B9D" w:rsidRPr="005209ED">
        <w:rPr>
          <w:rFonts w:asciiTheme="minorHAnsi" w:hAnsiTheme="minorHAnsi" w:cstheme="minorHAnsi"/>
          <w:sz w:val="22"/>
          <w:szCs w:val="22"/>
        </w:rPr>
        <w:t xml:space="preserve">den </w:t>
      </w:r>
      <w:r w:rsidRPr="005209ED">
        <w:rPr>
          <w:rFonts w:asciiTheme="minorHAnsi" w:hAnsiTheme="minorHAnsi" w:cstheme="minorHAnsi"/>
          <w:sz w:val="22"/>
          <w:szCs w:val="22"/>
        </w:rPr>
        <w:t xml:space="preserve">porušení </w:t>
      </w:r>
      <w:r w:rsidR="00A05AC1" w:rsidRPr="005209ED">
        <w:rPr>
          <w:rFonts w:asciiTheme="minorHAnsi" w:hAnsiTheme="minorHAnsi" w:cstheme="minorHAnsi"/>
          <w:sz w:val="22"/>
          <w:szCs w:val="22"/>
        </w:rPr>
        <w:t xml:space="preserve">této </w:t>
      </w:r>
      <w:r w:rsidRPr="005209ED">
        <w:rPr>
          <w:rFonts w:asciiTheme="minorHAnsi" w:hAnsiTheme="minorHAnsi" w:cstheme="minorHAnsi"/>
          <w:sz w:val="22"/>
          <w:szCs w:val="22"/>
        </w:rPr>
        <w:t>povinnosti.</w:t>
      </w:r>
    </w:p>
    <w:p w14:paraId="0DA4FB04" w14:textId="6EABEE90" w:rsidR="00660D05" w:rsidRPr="005209ED" w:rsidRDefault="00660D05"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 xml:space="preserve">V případě, že Zhotovitel </w:t>
      </w:r>
      <w:r w:rsidR="0049330D" w:rsidRPr="005209ED">
        <w:rPr>
          <w:rFonts w:asciiTheme="minorHAnsi" w:hAnsiTheme="minorHAnsi" w:cstheme="minorHAnsi"/>
          <w:sz w:val="22"/>
          <w:szCs w:val="22"/>
        </w:rPr>
        <w:t>poruší článek 7.17</w:t>
      </w:r>
      <w:r w:rsidR="008248A2">
        <w:rPr>
          <w:rFonts w:asciiTheme="minorHAnsi" w:hAnsiTheme="minorHAnsi" w:cstheme="minorHAnsi"/>
          <w:sz w:val="22"/>
          <w:szCs w:val="22"/>
        </w:rPr>
        <w:t>.</w:t>
      </w:r>
      <w:r w:rsidR="0049330D" w:rsidRPr="005209ED">
        <w:rPr>
          <w:rFonts w:asciiTheme="minorHAnsi" w:hAnsiTheme="minorHAnsi" w:cstheme="minorHAnsi"/>
          <w:sz w:val="22"/>
          <w:szCs w:val="22"/>
        </w:rPr>
        <w:t xml:space="preserve"> této Smlouvy (nebude postupovat</w:t>
      </w:r>
      <w:r w:rsidRPr="005209ED">
        <w:rPr>
          <w:rFonts w:asciiTheme="minorHAnsi" w:hAnsiTheme="minorHAnsi" w:cstheme="minorHAnsi"/>
          <w:sz w:val="22"/>
          <w:szCs w:val="22"/>
        </w:rPr>
        <w:t xml:space="preserve"> plně v součinnosti se zhotoviteli </w:t>
      </w:r>
      <w:r w:rsidR="0049330D" w:rsidRPr="005209ED">
        <w:rPr>
          <w:rFonts w:asciiTheme="minorHAnsi" w:hAnsiTheme="minorHAnsi" w:cstheme="minorHAnsi"/>
          <w:sz w:val="22"/>
          <w:szCs w:val="22"/>
        </w:rPr>
        <w:t>ZAP a/nebo pyrotechnického průzkumu, ne</w:t>
      </w:r>
      <w:r w:rsidRPr="005209ED">
        <w:rPr>
          <w:rFonts w:asciiTheme="minorHAnsi" w:hAnsiTheme="minorHAnsi" w:cstheme="minorHAnsi"/>
          <w:sz w:val="22"/>
          <w:szCs w:val="22"/>
        </w:rPr>
        <w:t>před</w:t>
      </w:r>
      <w:r w:rsidR="0049330D" w:rsidRPr="005209ED">
        <w:rPr>
          <w:rFonts w:asciiTheme="minorHAnsi" w:hAnsiTheme="minorHAnsi" w:cstheme="minorHAnsi"/>
          <w:sz w:val="22"/>
          <w:szCs w:val="22"/>
        </w:rPr>
        <w:t>á</w:t>
      </w:r>
      <w:r w:rsidRPr="005209ED">
        <w:rPr>
          <w:rFonts w:asciiTheme="minorHAnsi" w:hAnsiTheme="minorHAnsi" w:cstheme="minorHAnsi"/>
          <w:sz w:val="22"/>
          <w:szCs w:val="22"/>
        </w:rPr>
        <w:t xml:space="preserve"> jim řádně a včas staveniště </w:t>
      </w:r>
      <w:r w:rsidR="0049330D" w:rsidRPr="005209ED">
        <w:rPr>
          <w:rFonts w:asciiTheme="minorHAnsi" w:hAnsiTheme="minorHAnsi" w:cstheme="minorHAnsi"/>
          <w:sz w:val="22"/>
          <w:szCs w:val="22"/>
        </w:rPr>
        <w:t xml:space="preserve">nebo jim bude bránit </w:t>
      </w:r>
      <w:r w:rsidRPr="005209ED">
        <w:rPr>
          <w:rFonts w:asciiTheme="minorHAnsi" w:hAnsiTheme="minorHAnsi" w:cstheme="minorHAnsi"/>
          <w:sz w:val="22"/>
          <w:szCs w:val="22"/>
        </w:rPr>
        <w:t>ve výkonu jejich činnosti</w:t>
      </w:r>
      <w:r w:rsidR="0049330D" w:rsidRPr="005209ED">
        <w:rPr>
          <w:rFonts w:asciiTheme="minorHAnsi" w:hAnsiTheme="minorHAnsi" w:cstheme="minorHAnsi"/>
          <w:sz w:val="22"/>
          <w:szCs w:val="22"/>
        </w:rPr>
        <w:t xml:space="preserve">), uhradí Zhotovitel Objednateli smluvní pokutu ve výši </w:t>
      </w:r>
      <w:r w:rsidR="00B53187">
        <w:rPr>
          <w:rFonts w:asciiTheme="minorHAnsi" w:hAnsiTheme="minorHAnsi" w:cstheme="minorHAnsi"/>
          <w:sz w:val="22"/>
          <w:szCs w:val="22"/>
        </w:rPr>
        <w:t>1</w:t>
      </w:r>
      <w:r w:rsidR="0049330D" w:rsidRPr="005209ED">
        <w:rPr>
          <w:rFonts w:asciiTheme="minorHAnsi" w:hAnsiTheme="minorHAnsi" w:cstheme="minorHAnsi"/>
          <w:sz w:val="22"/>
          <w:szCs w:val="22"/>
        </w:rPr>
        <w:t>00 000</w:t>
      </w:r>
      <w:r w:rsidR="0049330D" w:rsidRPr="005209ED">
        <w:rPr>
          <w:rFonts w:asciiTheme="minorHAnsi" w:hAnsiTheme="minorHAnsi" w:cstheme="minorHAnsi"/>
          <w:bCs/>
          <w:sz w:val="22"/>
          <w:szCs w:val="22"/>
        </w:rPr>
        <w:t xml:space="preserve"> Kč</w:t>
      </w:r>
      <w:r w:rsidR="0049330D" w:rsidRPr="005209ED">
        <w:rPr>
          <w:rFonts w:asciiTheme="minorHAnsi" w:hAnsiTheme="minorHAnsi" w:cstheme="minorHAnsi"/>
          <w:sz w:val="22"/>
          <w:szCs w:val="22"/>
        </w:rPr>
        <w:t xml:space="preserve"> za každý jednotlivý případ takového porušení povinnosti.</w:t>
      </w:r>
    </w:p>
    <w:p w14:paraId="0D3E6EF8" w14:textId="194C6759" w:rsidR="00D002A2" w:rsidRPr="00A26947" w:rsidRDefault="00D002A2" w:rsidP="00BE6B9D">
      <w:pPr>
        <w:pStyle w:val="Odstavecseseznamem"/>
        <w:numPr>
          <w:ilvl w:val="1"/>
          <w:numId w:val="14"/>
        </w:numPr>
        <w:spacing w:after="120"/>
        <w:ind w:left="567" w:hanging="567"/>
        <w:contextualSpacing w:val="0"/>
        <w:jc w:val="both"/>
        <w:rPr>
          <w:rFonts w:asciiTheme="minorHAnsi" w:hAnsiTheme="minorHAnsi" w:cstheme="minorHAnsi"/>
          <w:sz w:val="22"/>
          <w:szCs w:val="22"/>
        </w:rPr>
      </w:pPr>
      <w:r w:rsidRPr="005209ED">
        <w:rPr>
          <w:rFonts w:asciiTheme="minorHAnsi" w:hAnsiTheme="minorHAnsi" w:cstheme="minorHAnsi"/>
          <w:sz w:val="22"/>
          <w:szCs w:val="22"/>
        </w:rPr>
        <w:t>V případě, že Zhotovitel poruší článek 7.19</w:t>
      </w:r>
      <w:r w:rsidR="008248A2">
        <w:rPr>
          <w:rFonts w:asciiTheme="minorHAnsi" w:hAnsiTheme="minorHAnsi" w:cstheme="minorHAnsi"/>
          <w:sz w:val="22"/>
          <w:szCs w:val="22"/>
        </w:rPr>
        <w:t>.</w:t>
      </w:r>
      <w:r w:rsidRPr="005209ED">
        <w:rPr>
          <w:rFonts w:asciiTheme="minorHAnsi" w:hAnsiTheme="minorHAnsi" w:cstheme="minorHAnsi"/>
          <w:sz w:val="22"/>
          <w:szCs w:val="22"/>
        </w:rPr>
        <w:t xml:space="preserve"> této Smlouvy (bez předchozího písemného souhlasu zastaví či přeruší práce), uhradí Zhotovitel Objednateli smluvní pokutu </w:t>
      </w:r>
      <w:r w:rsidR="008248A2" w:rsidRPr="005209ED">
        <w:rPr>
          <w:rFonts w:asciiTheme="minorHAnsi" w:hAnsiTheme="minorHAnsi" w:cstheme="minorHAnsi"/>
          <w:sz w:val="22"/>
          <w:szCs w:val="22"/>
        </w:rPr>
        <w:t xml:space="preserve">ve výši </w:t>
      </w:r>
      <w:r w:rsidR="001F4D8B">
        <w:rPr>
          <w:rFonts w:asciiTheme="minorHAnsi" w:hAnsiTheme="minorHAnsi" w:cstheme="minorHAnsi"/>
          <w:sz w:val="22"/>
          <w:szCs w:val="22"/>
        </w:rPr>
        <w:t>1</w:t>
      </w:r>
      <w:r w:rsidR="008248A2" w:rsidRPr="005209ED">
        <w:rPr>
          <w:rFonts w:asciiTheme="minorHAnsi" w:hAnsiTheme="minorHAnsi" w:cstheme="minorHAnsi"/>
          <w:sz w:val="22"/>
          <w:szCs w:val="22"/>
        </w:rPr>
        <w:t>00 000</w:t>
      </w:r>
      <w:r w:rsidR="008248A2" w:rsidRPr="005209ED">
        <w:rPr>
          <w:rFonts w:asciiTheme="minorHAnsi" w:hAnsiTheme="minorHAnsi" w:cstheme="minorHAnsi"/>
          <w:bCs/>
          <w:sz w:val="22"/>
          <w:szCs w:val="22"/>
        </w:rPr>
        <w:t xml:space="preserve"> Kč</w:t>
      </w:r>
      <w:r w:rsidR="008248A2" w:rsidRPr="005209ED">
        <w:rPr>
          <w:rFonts w:asciiTheme="minorHAnsi" w:hAnsiTheme="minorHAnsi" w:cstheme="minorHAnsi"/>
          <w:sz w:val="22"/>
          <w:szCs w:val="22"/>
        </w:rPr>
        <w:t xml:space="preserve"> </w:t>
      </w:r>
      <w:r w:rsidR="008248A2">
        <w:rPr>
          <w:rFonts w:asciiTheme="minorHAnsi" w:hAnsiTheme="minorHAnsi" w:cstheme="minorHAnsi"/>
          <w:sz w:val="22"/>
          <w:szCs w:val="22"/>
        </w:rPr>
        <w:t>za</w:t>
      </w:r>
      <w:r w:rsidR="00F17855">
        <w:rPr>
          <w:rFonts w:asciiTheme="minorHAnsi" w:hAnsiTheme="minorHAnsi" w:cstheme="minorHAnsi"/>
          <w:sz w:val="22"/>
          <w:szCs w:val="22"/>
        </w:rPr>
        <w:t> </w:t>
      </w:r>
      <w:r w:rsidR="008248A2">
        <w:rPr>
          <w:rFonts w:asciiTheme="minorHAnsi" w:hAnsiTheme="minorHAnsi" w:cstheme="minorHAnsi"/>
          <w:sz w:val="22"/>
          <w:szCs w:val="22"/>
        </w:rPr>
        <w:t>každý jednotlivý započatý den, kdy budou práce zastaveny či </w:t>
      </w:r>
      <w:r w:rsidR="008248A2" w:rsidRPr="00A26947">
        <w:rPr>
          <w:rFonts w:asciiTheme="minorHAnsi" w:hAnsiTheme="minorHAnsi" w:cstheme="minorHAnsi"/>
          <w:sz w:val="22"/>
          <w:szCs w:val="22"/>
        </w:rPr>
        <w:t>přerušeny</w:t>
      </w:r>
      <w:r w:rsidRPr="00A26947">
        <w:rPr>
          <w:rFonts w:asciiTheme="minorHAnsi" w:hAnsiTheme="minorHAnsi" w:cstheme="minorHAnsi"/>
          <w:sz w:val="22"/>
          <w:szCs w:val="22"/>
        </w:rPr>
        <w:t>.</w:t>
      </w:r>
    </w:p>
    <w:p w14:paraId="745F01A7" w14:textId="45C10B1D"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případě, že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bjednateli vznikne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ujednání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nárok na smluvní pokutu nebo jinou majetkovou sankci vůči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hotoviteli, je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 xml:space="preserve">bjednatel oprávněn započíst tuto částku proti kterémukoliv daňovému dokladu vystavenému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hotovitelem.</w:t>
      </w:r>
    </w:p>
    <w:p w14:paraId="7BCF642B" w14:textId="77777777" w:rsidR="00E87804" w:rsidRPr="0053187C" w:rsidRDefault="00E87804" w:rsidP="00281ACE">
      <w:pPr>
        <w:pStyle w:val="Odstavecseseznamem"/>
        <w:numPr>
          <w:ilvl w:val="1"/>
          <w:numId w:val="14"/>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Pro případy placení sankcí uvedených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mlouvě je </w:t>
      </w:r>
      <w:r w:rsidR="00395D4C" w:rsidRPr="0053187C">
        <w:rPr>
          <w:rFonts w:asciiTheme="minorHAnsi" w:hAnsiTheme="minorHAnsi" w:cstheme="minorHAnsi"/>
          <w:sz w:val="22"/>
          <w:szCs w:val="22"/>
        </w:rPr>
        <w:t>Z</w:t>
      </w:r>
      <w:r w:rsidRPr="0053187C">
        <w:rPr>
          <w:rFonts w:asciiTheme="minorHAnsi" w:hAnsiTheme="minorHAnsi" w:cstheme="minorHAnsi"/>
          <w:sz w:val="22"/>
          <w:szCs w:val="22"/>
        </w:rPr>
        <w:t xml:space="preserve">hotovitel povinen tyto sankce zaplatit do </w:t>
      </w:r>
      <w:r w:rsidR="00395D4C" w:rsidRPr="00E3453C">
        <w:rPr>
          <w:rFonts w:asciiTheme="minorHAnsi" w:hAnsiTheme="minorHAnsi" w:cstheme="minorHAnsi"/>
          <w:sz w:val="22"/>
          <w:szCs w:val="22"/>
        </w:rPr>
        <w:t>deseti (</w:t>
      </w:r>
      <w:r w:rsidRPr="00E3453C">
        <w:rPr>
          <w:rFonts w:asciiTheme="minorHAnsi" w:hAnsiTheme="minorHAnsi" w:cstheme="minorHAnsi"/>
          <w:sz w:val="22"/>
          <w:szCs w:val="22"/>
        </w:rPr>
        <w:t>10</w:t>
      </w:r>
      <w:r w:rsidR="00395D4C" w:rsidRPr="00E3453C">
        <w:rPr>
          <w:rFonts w:asciiTheme="minorHAnsi" w:hAnsiTheme="minorHAnsi" w:cstheme="minorHAnsi"/>
          <w:sz w:val="22"/>
          <w:szCs w:val="22"/>
        </w:rPr>
        <w:t>)</w:t>
      </w:r>
      <w:r w:rsidRPr="00E3453C">
        <w:rPr>
          <w:rFonts w:asciiTheme="minorHAnsi" w:hAnsiTheme="minorHAnsi" w:cstheme="minorHAnsi"/>
          <w:sz w:val="22"/>
          <w:szCs w:val="22"/>
        </w:rPr>
        <w:t xml:space="preserve"> dnů</w:t>
      </w:r>
      <w:r w:rsidRPr="0053187C">
        <w:rPr>
          <w:rFonts w:asciiTheme="minorHAnsi" w:hAnsiTheme="minorHAnsi" w:cstheme="minorHAnsi"/>
          <w:sz w:val="22"/>
          <w:szCs w:val="22"/>
        </w:rPr>
        <w:t xml:space="preserve"> od obdržení písemné výzvy </w:t>
      </w:r>
      <w:r w:rsidR="00395D4C" w:rsidRPr="0053187C">
        <w:rPr>
          <w:rFonts w:asciiTheme="minorHAnsi" w:hAnsiTheme="minorHAnsi" w:cstheme="minorHAnsi"/>
          <w:sz w:val="22"/>
          <w:szCs w:val="22"/>
        </w:rPr>
        <w:t>O</w:t>
      </w:r>
      <w:r w:rsidRPr="0053187C">
        <w:rPr>
          <w:rFonts w:asciiTheme="minorHAnsi" w:hAnsiTheme="minorHAnsi" w:cstheme="minorHAnsi"/>
          <w:sz w:val="22"/>
          <w:szCs w:val="22"/>
        </w:rPr>
        <w:t>bjednatele k</w:t>
      </w:r>
      <w:r w:rsidR="00B75F3C">
        <w:rPr>
          <w:rFonts w:asciiTheme="minorHAnsi" w:hAnsiTheme="minorHAnsi" w:cstheme="minorHAnsi"/>
          <w:sz w:val="22"/>
          <w:szCs w:val="22"/>
        </w:rPr>
        <w:t> </w:t>
      </w:r>
      <w:r w:rsidRPr="0053187C">
        <w:rPr>
          <w:rFonts w:asciiTheme="minorHAnsi" w:hAnsiTheme="minorHAnsi" w:cstheme="minorHAnsi"/>
          <w:sz w:val="22"/>
          <w:szCs w:val="22"/>
        </w:rPr>
        <w:t>zaplacení na jeho účet uvedený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záhlaví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mlouvy.</w:t>
      </w:r>
    </w:p>
    <w:p w14:paraId="5E42B33D" w14:textId="6A67B8A0" w:rsidR="00E87804" w:rsidRPr="00542238" w:rsidRDefault="00E87804" w:rsidP="00281ACE">
      <w:pPr>
        <w:pStyle w:val="Odstavecseseznamem"/>
        <w:numPr>
          <w:ilvl w:val="1"/>
          <w:numId w:val="14"/>
        </w:numPr>
        <w:spacing w:after="36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lastRenderedPageBreak/>
        <w:t xml:space="preserve">Uplatněním smluvních pokut na základě této </w:t>
      </w:r>
      <w:r w:rsidR="00395D4C"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se nevylučuje ani neomezuje povinnost </w:t>
      </w:r>
      <w:r w:rsidR="00A05AC1">
        <w:rPr>
          <w:rFonts w:asciiTheme="minorHAnsi" w:hAnsiTheme="minorHAnsi" w:cstheme="minorHAnsi"/>
          <w:sz w:val="22"/>
          <w:szCs w:val="22"/>
        </w:rPr>
        <w:t xml:space="preserve">Zhotovitele </w:t>
      </w:r>
      <w:r w:rsidRPr="0053187C">
        <w:rPr>
          <w:rFonts w:asciiTheme="minorHAnsi" w:hAnsiTheme="minorHAnsi" w:cstheme="minorHAnsi"/>
          <w:sz w:val="22"/>
          <w:szCs w:val="22"/>
        </w:rPr>
        <w:t xml:space="preserve">nahradit </w:t>
      </w:r>
      <w:r w:rsidR="00A05AC1">
        <w:rPr>
          <w:rFonts w:asciiTheme="minorHAnsi" w:hAnsiTheme="minorHAnsi" w:cstheme="minorHAnsi"/>
          <w:sz w:val="22"/>
          <w:szCs w:val="22"/>
        </w:rPr>
        <w:t xml:space="preserve">Objednateli </w:t>
      </w:r>
      <w:r w:rsidRPr="0053187C">
        <w:rPr>
          <w:rFonts w:asciiTheme="minorHAnsi" w:hAnsiTheme="minorHAnsi" w:cstheme="minorHAnsi"/>
          <w:sz w:val="22"/>
          <w:szCs w:val="22"/>
        </w:rPr>
        <w:t>škodu</w:t>
      </w:r>
      <w:r w:rsidR="00395D4C" w:rsidRPr="0053187C">
        <w:rPr>
          <w:rFonts w:asciiTheme="minorHAnsi" w:hAnsiTheme="minorHAnsi" w:cstheme="minorHAnsi"/>
          <w:sz w:val="22"/>
          <w:szCs w:val="22"/>
        </w:rPr>
        <w:t xml:space="preserve"> </w:t>
      </w:r>
      <w:r w:rsidRPr="0053187C">
        <w:rPr>
          <w:rFonts w:asciiTheme="minorHAnsi" w:hAnsiTheme="minorHAnsi" w:cstheme="minorHAnsi"/>
          <w:sz w:val="22"/>
          <w:szCs w:val="22"/>
        </w:rPr>
        <w:t>vzniklou porušením povinností ze</w:t>
      </w:r>
      <w:r w:rsidR="00EB098A">
        <w:rPr>
          <w:rFonts w:asciiTheme="minorHAnsi" w:hAnsiTheme="minorHAnsi" w:cstheme="minorHAnsi"/>
          <w:sz w:val="22"/>
          <w:szCs w:val="22"/>
        </w:rPr>
        <w:t> </w:t>
      </w:r>
      <w:r w:rsidRPr="0053187C">
        <w:rPr>
          <w:rFonts w:asciiTheme="minorHAnsi" w:hAnsiTheme="minorHAnsi" w:cstheme="minorHAnsi"/>
          <w:sz w:val="22"/>
          <w:szCs w:val="22"/>
        </w:rPr>
        <w:t>závazkového vztahu</w:t>
      </w:r>
      <w:r w:rsidR="00304B42" w:rsidRPr="00304B42">
        <w:rPr>
          <w:rFonts w:asciiTheme="minorHAnsi" w:hAnsiTheme="minorHAnsi" w:cstheme="minorHAnsi"/>
          <w:sz w:val="22"/>
          <w:szCs w:val="22"/>
        </w:rPr>
        <w:t xml:space="preserve"> </w:t>
      </w:r>
      <w:r w:rsidR="00304B42">
        <w:rPr>
          <w:rFonts w:asciiTheme="minorHAnsi" w:hAnsiTheme="minorHAnsi" w:cstheme="minorHAnsi"/>
          <w:sz w:val="22"/>
          <w:szCs w:val="22"/>
        </w:rPr>
        <w:t>a nezanikají žádné povinnosti vyplývající z ujednání dle této Smlouvy utvrzené smluvní pokutou</w:t>
      </w:r>
      <w:r w:rsidRPr="0053187C">
        <w:rPr>
          <w:rFonts w:asciiTheme="minorHAnsi" w:hAnsiTheme="minorHAnsi" w:cstheme="minorHAnsi"/>
          <w:sz w:val="22"/>
          <w:szCs w:val="22"/>
        </w:rPr>
        <w:t>.</w:t>
      </w:r>
    </w:p>
    <w:p w14:paraId="2822CD9C" w14:textId="77777777" w:rsidR="00542238" w:rsidRPr="00F17855" w:rsidRDefault="00542238" w:rsidP="00542238">
      <w:pPr>
        <w:pStyle w:val="Odstavecseseznamem"/>
        <w:spacing w:after="360"/>
        <w:ind w:left="567"/>
        <w:contextualSpacing w:val="0"/>
        <w:jc w:val="both"/>
        <w:rPr>
          <w:rFonts w:asciiTheme="minorHAnsi" w:hAnsiTheme="minorHAnsi" w:cstheme="minorHAnsi"/>
          <w:b/>
          <w:sz w:val="22"/>
          <w:szCs w:val="22"/>
        </w:rPr>
      </w:pPr>
    </w:p>
    <w:p w14:paraId="3FE32179" w14:textId="117B28DD" w:rsidR="00E87804" w:rsidRPr="0053187C" w:rsidRDefault="000217C4" w:rsidP="00395D4C">
      <w:pPr>
        <w:pStyle w:val="Nzev"/>
        <w:numPr>
          <w:ilvl w:val="0"/>
          <w:numId w:val="28"/>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 xml:space="preserve">Bankovní záruka </w:t>
      </w:r>
      <w:r w:rsidR="00395D4C" w:rsidRPr="0053187C">
        <w:rPr>
          <w:rFonts w:asciiTheme="minorHAnsi" w:hAnsiTheme="minorHAnsi" w:cstheme="minorHAnsi"/>
          <w:bCs/>
          <w:sz w:val="22"/>
          <w:szCs w:val="22"/>
          <w:lang w:eastAsia="ar-SA"/>
        </w:rPr>
        <w:t xml:space="preserve">za </w:t>
      </w:r>
      <w:r w:rsidR="0005471D">
        <w:rPr>
          <w:rFonts w:asciiTheme="minorHAnsi" w:hAnsiTheme="minorHAnsi" w:cstheme="minorHAnsi"/>
          <w:bCs/>
          <w:sz w:val="22"/>
          <w:szCs w:val="22"/>
          <w:lang w:eastAsia="ar-SA"/>
        </w:rPr>
        <w:t xml:space="preserve">řádné provedení </w:t>
      </w:r>
      <w:r w:rsidR="00DD0EC0">
        <w:rPr>
          <w:rFonts w:asciiTheme="minorHAnsi" w:hAnsiTheme="minorHAnsi" w:cstheme="minorHAnsi"/>
          <w:bCs/>
          <w:sz w:val="22"/>
          <w:szCs w:val="22"/>
          <w:lang w:eastAsia="ar-SA"/>
        </w:rPr>
        <w:t>Díla</w:t>
      </w:r>
    </w:p>
    <w:p w14:paraId="1787EECD" w14:textId="5D72DF6C" w:rsidR="006146BC" w:rsidRDefault="006146BC"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 xml:space="preserve">Zhotovitel se zavazuje Objednateli bez zbytečného odkladu po podpisu této smlouvy, nejpozději však do čtrnácti (14) dnů od podpisu smlouvy, předat originál bankovní záruky za řádné provedení díla. Bankovní záruka za řádné provedení díla musí být vystavena na částku odpovídající alespoň 5 % ceny díla </w:t>
      </w:r>
      <w:r w:rsidR="000258A7">
        <w:rPr>
          <w:rFonts w:asciiTheme="minorHAnsi" w:hAnsiTheme="minorHAnsi" w:cstheme="minorHAnsi"/>
          <w:sz w:val="22"/>
          <w:szCs w:val="22"/>
        </w:rPr>
        <w:t xml:space="preserve">dle této Smlouvy </w:t>
      </w:r>
      <w:r w:rsidRPr="008505A3">
        <w:rPr>
          <w:rFonts w:asciiTheme="minorHAnsi" w:hAnsiTheme="minorHAnsi" w:cstheme="minorHAnsi"/>
          <w:sz w:val="22"/>
          <w:szCs w:val="22"/>
        </w:rPr>
        <w:t>bez DPH ve výši ceny díla ke dni uzavření smlouvy.</w:t>
      </w:r>
    </w:p>
    <w:p w14:paraId="1AF22AA6" w14:textId="77777777" w:rsidR="000258A7" w:rsidRDefault="000258A7" w:rsidP="008505A3">
      <w:pPr>
        <w:pStyle w:val="Odstavecseseznamem"/>
        <w:spacing w:after="360"/>
        <w:ind w:left="567"/>
        <w:jc w:val="both"/>
        <w:rPr>
          <w:rFonts w:asciiTheme="minorHAnsi" w:hAnsiTheme="minorHAnsi" w:cstheme="minorHAnsi"/>
          <w:sz w:val="22"/>
          <w:szCs w:val="22"/>
        </w:rPr>
      </w:pPr>
    </w:p>
    <w:p w14:paraId="63F9BF10" w14:textId="2D265CA4" w:rsidR="000258A7" w:rsidRPr="008505A3" w:rsidRDefault="000258A7"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Zhotovitel musí zajistit, že bankovní záruka za provedení díla bude platná a účinná po celou dobu provádění díla do dne protokolárního předání a převzetí díla. Pokud bankovní záruka za</w:t>
      </w:r>
      <w:r w:rsidR="00184B5B">
        <w:rPr>
          <w:rFonts w:asciiTheme="minorHAnsi" w:hAnsiTheme="minorHAnsi" w:cstheme="minorHAnsi"/>
          <w:sz w:val="22"/>
          <w:szCs w:val="22"/>
        </w:rPr>
        <w:t> </w:t>
      </w:r>
      <w:r w:rsidRPr="008505A3">
        <w:rPr>
          <w:rFonts w:asciiTheme="minorHAnsi" w:hAnsiTheme="minorHAnsi" w:cstheme="minorHAnsi"/>
          <w:sz w:val="22"/>
          <w:szCs w:val="22"/>
        </w:rPr>
        <w:t>provedení díla vyprší před koncem období, na které má být poskytnuta, předloží Zhotovitel Objednateli nejpozději 14 dní před jejím vypršením novou nebo prodlouženou bankovní záruku za provedení díla, která buď plně nahradí původní bankovní záruku a bude totožná s původní bankovní zárukou, včetně zajištěné částky a stanovených podmínek zajištění, nebo ji bude rozšiřovat. Rozšířená/nahrazující bankovní záruka za provedení díla bude vydána na dobu, po</w:t>
      </w:r>
      <w:r w:rsidR="00184B5B">
        <w:rPr>
          <w:rFonts w:asciiTheme="minorHAnsi" w:hAnsiTheme="minorHAnsi" w:cstheme="minorHAnsi"/>
          <w:sz w:val="22"/>
          <w:szCs w:val="22"/>
        </w:rPr>
        <w:t> </w:t>
      </w:r>
      <w:r w:rsidRPr="008505A3">
        <w:rPr>
          <w:rFonts w:asciiTheme="minorHAnsi" w:hAnsiTheme="minorHAnsi" w:cstheme="minorHAnsi"/>
          <w:sz w:val="22"/>
          <w:szCs w:val="22"/>
        </w:rPr>
        <w:t>kterou měla trvat původní bankovní záruka za provedení díla podle této smlouvy a podle důvodných očekávání týkajících se doby trvání tohoto období.</w:t>
      </w:r>
    </w:p>
    <w:p w14:paraId="3BC90409" w14:textId="77777777" w:rsidR="0079450E" w:rsidRDefault="0079450E" w:rsidP="008505A3">
      <w:pPr>
        <w:pStyle w:val="Odstavecseseznamem"/>
        <w:spacing w:after="360"/>
        <w:ind w:left="567"/>
        <w:jc w:val="both"/>
        <w:rPr>
          <w:rFonts w:asciiTheme="minorHAnsi" w:hAnsiTheme="minorHAnsi" w:cstheme="minorHAnsi"/>
          <w:sz w:val="22"/>
          <w:szCs w:val="22"/>
        </w:rPr>
      </w:pPr>
    </w:p>
    <w:p w14:paraId="0CB050BA" w14:textId="6DF0BAEC" w:rsidR="000217C4" w:rsidRDefault="000217C4" w:rsidP="008505A3">
      <w:pPr>
        <w:pStyle w:val="Odstavecseseznamem"/>
        <w:numPr>
          <w:ilvl w:val="1"/>
          <w:numId w:val="28"/>
        </w:numPr>
        <w:spacing w:after="360"/>
        <w:ind w:left="567" w:hanging="567"/>
        <w:jc w:val="both"/>
        <w:rPr>
          <w:rFonts w:asciiTheme="minorHAnsi" w:hAnsiTheme="minorHAnsi" w:cstheme="minorHAnsi"/>
          <w:sz w:val="22"/>
          <w:szCs w:val="22"/>
        </w:rPr>
      </w:pPr>
      <w:r w:rsidRPr="008505A3">
        <w:rPr>
          <w:rFonts w:asciiTheme="minorHAnsi" w:hAnsiTheme="minorHAnsi" w:cstheme="minorHAnsi"/>
          <w:sz w:val="22"/>
          <w:szCs w:val="22"/>
        </w:rPr>
        <w:t>Objednatel bude oprávněn z této jistoty čerpat na první výzvu a bez výhrad veškeré nároky vzniklé neplněním povinností Zhotovitele, zejména v případech, že zhotovitel nedodrží smluvní podmínky, nesplní termíny provádění díla podle harmonogramu nebo neuhradí objednateli nebo třetí straně způsobenou škodu či smluvní pokutu nebo jiný peněžitý závazek, k němuž je</w:t>
      </w:r>
      <w:r w:rsidR="00184B5B">
        <w:rPr>
          <w:rFonts w:asciiTheme="minorHAnsi" w:hAnsiTheme="minorHAnsi" w:cstheme="minorHAnsi"/>
          <w:sz w:val="22"/>
          <w:szCs w:val="22"/>
        </w:rPr>
        <w:t> </w:t>
      </w:r>
      <w:r w:rsidRPr="008505A3">
        <w:rPr>
          <w:rFonts w:asciiTheme="minorHAnsi" w:hAnsiTheme="minorHAnsi" w:cstheme="minorHAnsi"/>
          <w:sz w:val="22"/>
          <w:szCs w:val="22"/>
        </w:rPr>
        <w:t>podle této smlouvy povinen. Zhotovitel je povinen doručit objednateli novou záruční listinu ve znění shodném s předchozí záruční listinou, v původní výši bankovní záruky, vždy nejpozději do 7 kalendářních dnů od jejího úplného vyčerpání. Bankovní záruka bude v platnosti po dobu plnění dle této Smlouvy.</w:t>
      </w:r>
    </w:p>
    <w:p w14:paraId="1E474CA5" w14:textId="77777777" w:rsidR="008505A3" w:rsidRDefault="008505A3" w:rsidP="008505A3">
      <w:pPr>
        <w:pStyle w:val="Odstavecseseznamem"/>
        <w:spacing w:after="360"/>
        <w:ind w:left="567"/>
        <w:jc w:val="both"/>
        <w:rPr>
          <w:rFonts w:asciiTheme="minorHAnsi" w:hAnsiTheme="minorHAnsi" w:cstheme="minorHAnsi"/>
          <w:sz w:val="22"/>
          <w:szCs w:val="22"/>
        </w:rPr>
      </w:pPr>
    </w:p>
    <w:p w14:paraId="0549A854" w14:textId="2CF8954F" w:rsidR="00E87804" w:rsidRDefault="00E87804" w:rsidP="008505A3">
      <w:pPr>
        <w:pStyle w:val="Odstavecseseznamem"/>
        <w:numPr>
          <w:ilvl w:val="1"/>
          <w:numId w:val="28"/>
        </w:numPr>
        <w:spacing w:after="360"/>
        <w:ind w:left="567" w:hanging="716"/>
        <w:jc w:val="both"/>
        <w:rPr>
          <w:rFonts w:asciiTheme="minorHAnsi" w:hAnsiTheme="minorHAnsi" w:cstheme="minorHAnsi"/>
          <w:sz w:val="22"/>
          <w:szCs w:val="22"/>
        </w:rPr>
      </w:pPr>
      <w:r w:rsidRPr="008505A3">
        <w:rPr>
          <w:rFonts w:asciiTheme="minorHAnsi" w:hAnsiTheme="minorHAnsi" w:cstheme="minorHAnsi"/>
          <w:sz w:val="22"/>
          <w:szCs w:val="22"/>
        </w:rPr>
        <w:t xml:space="preserve">Povinnost obstarat </w:t>
      </w:r>
      <w:r w:rsidR="003A6A98" w:rsidRPr="008505A3">
        <w:rPr>
          <w:rFonts w:asciiTheme="minorHAnsi" w:hAnsiTheme="minorHAnsi" w:cstheme="minorHAnsi"/>
          <w:sz w:val="22"/>
          <w:szCs w:val="22"/>
        </w:rPr>
        <w:t>j</w:t>
      </w:r>
      <w:r w:rsidRPr="008505A3">
        <w:rPr>
          <w:rFonts w:asciiTheme="minorHAnsi" w:hAnsiTheme="minorHAnsi" w:cstheme="minorHAnsi"/>
          <w:sz w:val="22"/>
          <w:szCs w:val="22"/>
        </w:rPr>
        <w:t xml:space="preserve">istotu za kvalitu má </w:t>
      </w:r>
      <w:r w:rsidR="003A6A98" w:rsidRPr="008505A3">
        <w:rPr>
          <w:rFonts w:asciiTheme="minorHAnsi" w:hAnsiTheme="minorHAnsi" w:cstheme="minorHAnsi"/>
          <w:sz w:val="22"/>
          <w:szCs w:val="22"/>
        </w:rPr>
        <w:t>Z</w:t>
      </w:r>
      <w:r w:rsidRPr="008505A3">
        <w:rPr>
          <w:rFonts w:asciiTheme="minorHAnsi" w:hAnsiTheme="minorHAnsi" w:cstheme="minorHAnsi"/>
          <w:sz w:val="22"/>
          <w:szCs w:val="22"/>
        </w:rPr>
        <w:t>hotovitel. Veškeré náklady spojené s</w:t>
      </w:r>
      <w:r w:rsidR="00B75F3C" w:rsidRPr="008505A3">
        <w:rPr>
          <w:rFonts w:asciiTheme="minorHAnsi" w:hAnsiTheme="minorHAnsi" w:cstheme="minorHAnsi"/>
          <w:sz w:val="22"/>
          <w:szCs w:val="22"/>
        </w:rPr>
        <w:t> </w:t>
      </w:r>
      <w:r w:rsidRPr="008505A3">
        <w:rPr>
          <w:rFonts w:asciiTheme="minorHAnsi" w:hAnsiTheme="minorHAnsi" w:cstheme="minorHAnsi"/>
          <w:sz w:val="22"/>
          <w:szCs w:val="22"/>
        </w:rPr>
        <w:t>touto jistotou a</w:t>
      </w:r>
      <w:r w:rsidR="00C3551B" w:rsidRPr="008505A3">
        <w:rPr>
          <w:rFonts w:asciiTheme="minorHAnsi" w:hAnsiTheme="minorHAnsi" w:cstheme="minorHAnsi"/>
          <w:sz w:val="22"/>
          <w:szCs w:val="22"/>
        </w:rPr>
        <w:t> </w:t>
      </w:r>
      <w:r w:rsidRPr="008505A3">
        <w:rPr>
          <w:rFonts w:asciiTheme="minorHAnsi" w:hAnsiTheme="minorHAnsi" w:cstheme="minorHAnsi"/>
          <w:sz w:val="22"/>
          <w:szCs w:val="22"/>
        </w:rPr>
        <w:t xml:space="preserve">jejím obsahem jsou zahrnuty ve sjednané ceně </w:t>
      </w:r>
      <w:r w:rsidR="003A6A98" w:rsidRPr="008505A3">
        <w:rPr>
          <w:rFonts w:asciiTheme="minorHAnsi" w:hAnsiTheme="minorHAnsi" w:cstheme="minorHAnsi"/>
          <w:sz w:val="22"/>
          <w:szCs w:val="22"/>
        </w:rPr>
        <w:t>D</w:t>
      </w:r>
      <w:r w:rsidRPr="008505A3">
        <w:rPr>
          <w:rFonts w:asciiTheme="minorHAnsi" w:hAnsiTheme="minorHAnsi" w:cstheme="minorHAnsi"/>
          <w:sz w:val="22"/>
          <w:szCs w:val="22"/>
        </w:rPr>
        <w:t>íla</w:t>
      </w:r>
      <w:r w:rsidR="002710AE">
        <w:rPr>
          <w:rFonts w:asciiTheme="minorHAnsi" w:hAnsiTheme="minorHAnsi" w:cstheme="minorHAnsi"/>
          <w:sz w:val="22"/>
          <w:szCs w:val="22"/>
        </w:rPr>
        <w:t>.</w:t>
      </w:r>
    </w:p>
    <w:p w14:paraId="1E30DE2C" w14:textId="77777777" w:rsidR="008505A3" w:rsidRDefault="008505A3" w:rsidP="008505A3">
      <w:pPr>
        <w:pStyle w:val="Odstavecseseznamem"/>
        <w:spacing w:after="360"/>
        <w:ind w:left="567"/>
        <w:jc w:val="both"/>
        <w:rPr>
          <w:rFonts w:asciiTheme="minorHAnsi" w:hAnsiTheme="minorHAnsi" w:cstheme="minorHAnsi"/>
          <w:sz w:val="22"/>
          <w:szCs w:val="22"/>
        </w:rPr>
      </w:pPr>
    </w:p>
    <w:p w14:paraId="75358CE2" w14:textId="2EAE2ED8" w:rsidR="006146BC" w:rsidRPr="002710AE" w:rsidRDefault="006146BC" w:rsidP="008505A3">
      <w:pPr>
        <w:pStyle w:val="Odstavecseseznamem"/>
        <w:numPr>
          <w:ilvl w:val="1"/>
          <w:numId w:val="28"/>
        </w:numPr>
        <w:spacing w:after="360"/>
        <w:ind w:left="567" w:hanging="567"/>
        <w:jc w:val="both"/>
        <w:rPr>
          <w:rFonts w:asciiTheme="minorHAnsi" w:hAnsiTheme="minorHAnsi" w:cstheme="minorHAnsi"/>
          <w:sz w:val="22"/>
          <w:szCs w:val="22"/>
        </w:rPr>
      </w:pPr>
      <w:r w:rsidRPr="002710AE">
        <w:rPr>
          <w:rFonts w:asciiTheme="minorHAnsi" w:hAnsiTheme="minorHAnsi" w:cstheme="minorHAnsi"/>
          <w:sz w:val="22"/>
          <w:szCs w:val="22"/>
        </w:rPr>
        <w:t xml:space="preserve">Objednatel musí bankovní záruku za provedení díla Zhotoviteli vrátit </w:t>
      </w:r>
      <w:r w:rsidR="002710AE">
        <w:rPr>
          <w:rFonts w:asciiTheme="minorHAnsi" w:hAnsiTheme="minorHAnsi" w:cstheme="minorHAnsi"/>
          <w:sz w:val="22"/>
          <w:szCs w:val="22"/>
        </w:rPr>
        <w:t xml:space="preserve">nejpozději </w:t>
      </w:r>
      <w:r w:rsidRPr="002710AE">
        <w:rPr>
          <w:rFonts w:asciiTheme="minorHAnsi" w:hAnsiTheme="minorHAnsi" w:cstheme="minorHAnsi"/>
          <w:sz w:val="22"/>
          <w:szCs w:val="22"/>
        </w:rPr>
        <w:t xml:space="preserve">do </w:t>
      </w:r>
      <w:r w:rsidR="008505A3">
        <w:rPr>
          <w:rFonts w:asciiTheme="minorHAnsi" w:hAnsiTheme="minorHAnsi" w:cstheme="minorHAnsi"/>
          <w:sz w:val="22"/>
          <w:szCs w:val="22"/>
        </w:rPr>
        <w:t xml:space="preserve">deseti </w:t>
      </w:r>
      <w:r w:rsidR="00304B42">
        <w:rPr>
          <w:rFonts w:asciiTheme="minorHAnsi" w:hAnsiTheme="minorHAnsi" w:cstheme="minorHAnsi"/>
          <w:sz w:val="22"/>
          <w:szCs w:val="22"/>
        </w:rPr>
        <w:t xml:space="preserve">(10) </w:t>
      </w:r>
      <w:r w:rsidRPr="002710AE">
        <w:rPr>
          <w:rFonts w:asciiTheme="minorHAnsi" w:hAnsiTheme="minorHAnsi" w:cstheme="minorHAnsi"/>
          <w:sz w:val="22"/>
          <w:szCs w:val="22"/>
        </w:rPr>
        <w:t>dnů poté, co S</w:t>
      </w:r>
      <w:r w:rsidR="002710AE">
        <w:rPr>
          <w:rFonts w:asciiTheme="minorHAnsi" w:hAnsiTheme="minorHAnsi" w:cstheme="minorHAnsi"/>
          <w:sz w:val="22"/>
          <w:szCs w:val="22"/>
        </w:rPr>
        <w:t>mluvní s</w:t>
      </w:r>
      <w:r w:rsidRPr="002710AE">
        <w:rPr>
          <w:rFonts w:asciiTheme="minorHAnsi" w:hAnsiTheme="minorHAnsi" w:cstheme="minorHAnsi"/>
          <w:sz w:val="22"/>
          <w:szCs w:val="22"/>
        </w:rPr>
        <w:t xml:space="preserve">trany podepsaly protokol o předání a převzetí </w:t>
      </w:r>
      <w:r w:rsidR="002710AE">
        <w:rPr>
          <w:rFonts w:asciiTheme="minorHAnsi" w:hAnsiTheme="minorHAnsi" w:cstheme="minorHAnsi"/>
          <w:sz w:val="22"/>
          <w:szCs w:val="22"/>
        </w:rPr>
        <w:t>D</w:t>
      </w:r>
      <w:r w:rsidRPr="002710AE">
        <w:rPr>
          <w:rFonts w:asciiTheme="minorHAnsi" w:hAnsiTheme="minorHAnsi" w:cstheme="minorHAnsi"/>
          <w:sz w:val="22"/>
          <w:szCs w:val="22"/>
        </w:rPr>
        <w:t>íla</w:t>
      </w:r>
      <w:r w:rsidR="002710AE">
        <w:rPr>
          <w:rFonts w:asciiTheme="minorHAnsi" w:hAnsiTheme="minorHAnsi" w:cstheme="minorHAnsi"/>
          <w:sz w:val="22"/>
          <w:szCs w:val="22"/>
        </w:rPr>
        <w:t>.</w:t>
      </w:r>
    </w:p>
    <w:p w14:paraId="75CB61A6" w14:textId="77777777" w:rsidR="00E87804" w:rsidRPr="0053187C" w:rsidRDefault="00E87804" w:rsidP="003A6A98">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 xml:space="preserve">Odstoupení od </w:t>
      </w:r>
      <w:r w:rsidR="00395D4C" w:rsidRPr="0053187C">
        <w:rPr>
          <w:rFonts w:asciiTheme="minorHAnsi" w:hAnsiTheme="minorHAnsi" w:cstheme="minorHAnsi"/>
          <w:bCs/>
          <w:sz w:val="22"/>
          <w:szCs w:val="22"/>
          <w:lang w:eastAsia="ar-SA"/>
        </w:rPr>
        <w:t>S</w:t>
      </w:r>
      <w:r w:rsidRPr="0053187C">
        <w:rPr>
          <w:rFonts w:asciiTheme="minorHAnsi" w:hAnsiTheme="minorHAnsi" w:cstheme="minorHAnsi"/>
          <w:bCs/>
          <w:sz w:val="22"/>
          <w:szCs w:val="22"/>
          <w:lang w:eastAsia="ar-SA"/>
        </w:rPr>
        <w:t>mlouvy a zvláštní ujednání</w:t>
      </w:r>
    </w:p>
    <w:p w14:paraId="166E13EB" w14:textId="77777777" w:rsidR="00E87804" w:rsidRPr="0053187C" w:rsidRDefault="00E87804" w:rsidP="003A6A98">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Nastanou-li u některé ze </w:t>
      </w:r>
      <w:r w:rsidR="00DF2EC7" w:rsidRPr="0053187C">
        <w:rPr>
          <w:rFonts w:asciiTheme="minorHAnsi" w:hAnsiTheme="minorHAnsi" w:cstheme="minorHAnsi"/>
          <w:sz w:val="22"/>
          <w:szCs w:val="22"/>
        </w:rPr>
        <w:t xml:space="preserve">Smluvních </w:t>
      </w:r>
      <w:r w:rsidRPr="0053187C">
        <w:rPr>
          <w:rFonts w:asciiTheme="minorHAnsi" w:hAnsiTheme="minorHAnsi" w:cstheme="minorHAnsi"/>
          <w:sz w:val="22"/>
          <w:szCs w:val="22"/>
        </w:rPr>
        <w:t xml:space="preserve">stran skutečnosti bránící řádnému plnění této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mlouvy, je</w:t>
      </w:r>
      <w:r w:rsidR="00C3551B" w:rsidRPr="0053187C">
        <w:rPr>
          <w:rFonts w:asciiTheme="minorHAnsi" w:hAnsiTheme="minorHAnsi" w:cstheme="minorHAnsi"/>
          <w:sz w:val="22"/>
          <w:szCs w:val="22"/>
        </w:rPr>
        <w:t> </w:t>
      </w:r>
      <w:r w:rsidRPr="0053187C">
        <w:rPr>
          <w:rFonts w:asciiTheme="minorHAnsi" w:hAnsiTheme="minorHAnsi" w:cstheme="minorHAnsi"/>
          <w:sz w:val="22"/>
          <w:szCs w:val="22"/>
        </w:rPr>
        <w:t>povinna to ihned bez zbytečného od</w:t>
      </w:r>
      <w:r w:rsidR="00DF2EC7" w:rsidRPr="0053187C">
        <w:rPr>
          <w:rFonts w:asciiTheme="minorHAnsi" w:hAnsiTheme="minorHAnsi" w:cstheme="minorHAnsi"/>
          <w:sz w:val="22"/>
          <w:szCs w:val="22"/>
        </w:rPr>
        <w:t>k</w:t>
      </w:r>
      <w:r w:rsidRPr="0053187C">
        <w:rPr>
          <w:rFonts w:asciiTheme="minorHAnsi" w:hAnsiTheme="minorHAnsi" w:cstheme="minorHAnsi"/>
          <w:sz w:val="22"/>
          <w:szCs w:val="22"/>
        </w:rPr>
        <w:t xml:space="preserve">ladu oznámit druhé </w:t>
      </w:r>
      <w:r w:rsidR="00DF2EC7" w:rsidRPr="0053187C">
        <w:rPr>
          <w:rFonts w:asciiTheme="minorHAnsi" w:hAnsiTheme="minorHAnsi" w:cstheme="minorHAnsi"/>
          <w:sz w:val="22"/>
          <w:szCs w:val="22"/>
        </w:rPr>
        <w:t xml:space="preserve">Smluvní </w:t>
      </w:r>
      <w:r w:rsidRPr="0053187C">
        <w:rPr>
          <w:rFonts w:asciiTheme="minorHAnsi" w:hAnsiTheme="minorHAnsi" w:cstheme="minorHAnsi"/>
          <w:sz w:val="22"/>
          <w:szCs w:val="22"/>
        </w:rPr>
        <w:t>straně a vyvolat jednání zástupců oprávněných ke smluvnímu jednání.</w:t>
      </w:r>
    </w:p>
    <w:p w14:paraId="17FEE688" w14:textId="70BB0677" w:rsidR="00E87804" w:rsidRPr="00B84C73" w:rsidRDefault="00DD0EC0" w:rsidP="003A6A98">
      <w:pPr>
        <w:pStyle w:val="Odstavecseseznamem"/>
        <w:numPr>
          <w:ilvl w:val="1"/>
          <w:numId w:val="16"/>
        </w:numPr>
        <w:spacing w:after="120"/>
        <w:ind w:left="567" w:hanging="567"/>
        <w:contextualSpacing w:val="0"/>
        <w:jc w:val="both"/>
        <w:rPr>
          <w:rFonts w:asciiTheme="minorHAnsi" w:hAnsiTheme="minorHAnsi" w:cstheme="minorHAnsi"/>
          <w:sz w:val="22"/>
          <w:szCs w:val="22"/>
        </w:rPr>
      </w:pPr>
      <w:r w:rsidRPr="00B84C73">
        <w:rPr>
          <w:rFonts w:asciiTheme="minorHAnsi" w:hAnsiTheme="minorHAnsi" w:cstheme="minorHAnsi"/>
          <w:sz w:val="22"/>
          <w:szCs w:val="22"/>
        </w:rPr>
        <w:t xml:space="preserve">Objednatel je oprávněn </w:t>
      </w:r>
      <w:r w:rsidR="00E87804" w:rsidRPr="00B84C73">
        <w:rPr>
          <w:rFonts w:asciiTheme="minorHAnsi" w:hAnsiTheme="minorHAnsi" w:cstheme="minorHAnsi"/>
          <w:sz w:val="22"/>
          <w:szCs w:val="22"/>
        </w:rPr>
        <w:t xml:space="preserve">od této </w:t>
      </w:r>
      <w:r w:rsidR="00DF2EC7" w:rsidRPr="00B84C73">
        <w:rPr>
          <w:rFonts w:asciiTheme="minorHAnsi" w:hAnsiTheme="minorHAnsi" w:cstheme="minorHAnsi"/>
          <w:sz w:val="22"/>
          <w:szCs w:val="22"/>
        </w:rPr>
        <w:t>S</w:t>
      </w:r>
      <w:r w:rsidR="00E87804" w:rsidRPr="008850D0">
        <w:rPr>
          <w:rFonts w:asciiTheme="minorHAnsi" w:hAnsiTheme="minorHAnsi" w:cstheme="minorHAnsi"/>
          <w:sz w:val="22"/>
          <w:szCs w:val="22"/>
        </w:rPr>
        <w:t>mlouvy odstoupit</w:t>
      </w:r>
      <w:r w:rsidR="00304B42" w:rsidRPr="00304B42">
        <w:rPr>
          <w:rFonts w:asciiTheme="minorHAnsi" w:hAnsiTheme="minorHAnsi" w:cstheme="minorHAnsi"/>
          <w:sz w:val="22"/>
          <w:szCs w:val="22"/>
        </w:rPr>
        <w:t xml:space="preserve"> </w:t>
      </w:r>
      <w:r w:rsidR="00304B42">
        <w:rPr>
          <w:rFonts w:asciiTheme="minorHAnsi" w:hAnsiTheme="minorHAnsi" w:cstheme="minorHAnsi"/>
          <w:sz w:val="22"/>
          <w:szCs w:val="22"/>
        </w:rPr>
        <w:t>na základě zákona nebo okamžitě porušením Smlouvy druhou Smluvní stranou podstatným způsobem</w:t>
      </w:r>
      <w:r w:rsidRPr="008850D0">
        <w:rPr>
          <w:rFonts w:asciiTheme="minorHAnsi" w:hAnsiTheme="minorHAnsi" w:cstheme="minorHAnsi"/>
          <w:sz w:val="22"/>
          <w:szCs w:val="22"/>
        </w:rPr>
        <w:t>; v</w:t>
      </w:r>
      <w:r w:rsidR="00B75F3C" w:rsidRPr="008850D0">
        <w:rPr>
          <w:rFonts w:asciiTheme="minorHAnsi" w:hAnsiTheme="minorHAnsi" w:cstheme="minorHAnsi"/>
          <w:sz w:val="22"/>
          <w:szCs w:val="22"/>
        </w:rPr>
        <w:t> </w:t>
      </w:r>
      <w:r w:rsidRPr="008850D0">
        <w:rPr>
          <w:rFonts w:asciiTheme="minorHAnsi" w:hAnsiTheme="minorHAnsi" w:cstheme="minorHAnsi"/>
          <w:sz w:val="22"/>
          <w:szCs w:val="22"/>
        </w:rPr>
        <w:t xml:space="preserve">takovém případě </w:t>
      </w:r>
      <w:r w:rsidR="00E87804" w:rsidRPr="008850D0">
        <w:rPr>
          <w:rFonts w:asciiTheme="minorHAnsi" w:hAnsiTheme="minorHAnsi" w:cstheme="minorHAnsi"/>
          <w:sz w:val="22"/>
          <w:szCs w:val="22"/>
        </w:rPr>
        <w:t>je povin</w:t>
      </w:r>
      <w:r w:rsidRPr="008850D0">
        <w:rPr>
          <w:rFonts w:asciiTheme="minorHAnsi" w:hAnsiTheme="minorHAnsi" w:cstheme="minorHAnsi"/>
          <w:sz w:val="22"/>
          <w:szCs w:val="22"/>
        </w:rPr>
        <w:t>e</w:t>
      </w:r>
      <w:r w:rsidR="00E87804" w:rsidRPr="008850D0">
        <w:rPr>
          <w:rFonts w:asciiTheme="minorHAnsi" w:hAnsiTheme="minorHAnsi" w:cstheme="minorHAnsi"/>
          <w:sz w:val="22"/>
          <w:szCs w:val="22"/>
        </w:rPr>
        <w:t xml:space="preserve">n svoje odstoupení </w:t>
      </w:r>
      <w:r w:rsidR="008850D0">
        <w:rPr>
          <w:rFonts w:asciiTheme="minorHAnsi" w:hAnsiTheme="minorHAnsi" w:cstheme="minorHAnsi"/>
          <w:sz w:val="22"/>
          <w:szCs w:val="22"/>
        </w:rPr>
        <w:t xml:space="preserve">odůvodnit a </w:t>
      </w:r>
      <w:r w:rsidRPr="00B84C73">
        <w:rPr>
          <w:rFonts w:asciiTheme="minorHAnsi" w:hAnsiTheme="minorHAnsi" w:cstheme="minorHAnsi"/>
          <w:sz w:val="22"/>
          <w:szCs w:val="22"/>
        </w:rPr>
        <w:t xml:space="preserve">Zhotoviteli </w:t>
      </w:r>
      <w:r w:rsidR="00E87804" w:rsidRPr="00B84C73">
        <w:rPr>
          <w:rFonts w:asciiTheme="minorHAnsi" w:hAnsiTheme="minorHAnsi" w:cstheme="minorHAnsi"/>
          <w:sz w:val="22"/>
          <w:szCs w:val="22"/>
        </w:rPr>
        <w:t xml:space="preserve">písemně oznámit. </w:t>
      </w:r>
    </w:p>
    <w:p w14:paraId="4FA48803" w14:textId="74745DC4" w:rsidR="008850D0" w:rsidRPr="006360EA" w:rsidRDefault="008850D0" w:rsidP="00184B5B">
      <w:pPr>
        <w:pStyle w:val="Odstavecseseznamem"/>
        <w:numPr>
          <w:ilvl w:val="1"/>
          <w:numId w:val="16"/>
        </w:numPr>
        <w:spacing w:after="120"/>
        <w:ind w:left="567" w:hanging="567"/>
        <w:contextualSpacing w:val="0"/>
        <w:jc w:val="both"/>
        <w:rPr>
          <w:rFonts w:asciiTheme="minorHAnsi" w:hAnsiTheme="minorHAnsi" w:cstheme="minorHAnsi"/>
          <w:sz w:val="22"/>
          <w:szCs w:val="22"/>
        </w:rPr>
      </w:pPr>
      <w:r w:rsidRPr="006360EA">
        <w:rPr>
          <w:rFonts w:asciiTheme="minorHAnsi" w:hAnsiTheme="minorHAnsi" w:cstheme="minorHAnsi"/>
          <w:sz w:val="22"/>
          <w:szCs w:val="22"/>
        </w:rPr>
        <w:t xml:space="preserve">Objednatel je především oprávněn </w:t>
      </w:r>
      <w:r w:rsidR="00654A80" w:rsidRPr="006360EA">
        <w:rPr>
          <w:rFonts w:asciiTheme="minorHAnsi" w:hAnsiTheme="minorHAnsi" w:cstheme="minorHAnsi"/>
          <w:sz w:val="22"/>
          <w:szCs w:val="22"/>
        </w:rPr>
        <w:t>plnění této Smlouvy vůbec nezahájit (nepožadovat jej), dále</w:t>
      </w:r>
      <w:r w:rsidR="00184B5B">
        <w:rPr>
          <w:rFonts w:asciiTheme="minorHAnsi" w:hAnsiTheme="minorHAnsi" w:cstheme="minorHAnsi"/>
          <w:sz w:val="22"/>
          <w:szCs w:val="22"/>
        </w:rPr>
        <w:t> </w:t>
      </w:r>
      <w:r w:rsidR="00654A80" w:rsidRPr="006360EA">
        <w:rPr>
          <w:rFonts w:asciiTheme="minorHAnsi" w:hAnsiTheme="minorHAnsi" w:cstheme="minorHAnsi"/>
          <w:sz w:val="22"/>
          <w:szCs w:val="22"/>
        </w:rPr>
        <w:t xml:space="preserve">je oprávněn </w:t>
      </w:r>
      <w:r w:rsidRPr="006360EA">
        <w:rPr>
          <w:rFonts w:asciiTheme="minorHAnsi" w:hAnsiTheme="minorHAnsi" w:cstheme="minorHAnsi"/>
          <w:sz w:val="22"/>
          <w:szCs w:val="22"/>
        </w:rPr>
        <w:t xml:space="preserve">tuto Smlouvu předčasně ukončit a odstoupit </w:t>
      </w:r>
      <w:r w:rsidR="00654A80" w:rsidRPr="006360EA">
        <w:rPr>
          <w:rFonts w:asciiTheme="minorHAnsi" w:hAnsiTheme="minorHAnsi" w:cstheme="minorHAnsi"/>
          <w:sz w:val="22"/>
          <w:szCs w:val="22"/>
        </w:rPr>
        <w:t xml:space="preserve">od ní, a to </w:t>
      </w:r>
      <w:r w:rsidRPr="006360EA">
        <w:rPr>
          <w:rFonts w:asciiTheme="minorHAnsi" w:hAnsiTheme="minorHAnsi" w:cstheme="minorHAnsi"/>
          <w:sz w:val="22"/>
          <w:szCs w:val="22"/>
        </w:rPr>
        <w:t>v</w:t>
      </w:r>
      <w:r w:rsidR="00381917" w:rsidRPr="006360EA">
        <w:rPr>
          <w:rFonts w:asciiTheme="minorHAnsi" w:hAnsiTheme="minorHAnsi" w:cstheme="minorHAnsi"/>
          <w:sz w:val="22"/>
          <w:szCs w:val="22"/>
        </w:rPr>
        <w:t> </w:t>
      </w:r>
      <w:r w:rsidRPr="006360EA">
        <w:rPr>
          <w:rFonts w:asciiTheme="minorHAnsi" w:hAnsiTheme="minorHAnsi" w:cstheme="minorHAnsi"/>
          <w:sz w:val="22"/>
          <w:szCs w:val="22"/>
        </w:rPr>
        <w:t xml:space="preserve">návaznosti na celosvětový </w:t>
      </w:r>
      <w:r w:rsidRPr="00751A46">
        <w:rPr>
          <w:rFonts w:asciiTheme="minorHAnsi" w:hAnsiTheme="minorHAnsi" w:cstheme="minorHAnsi"/>
          <w:sz w:val="22"/>
          <w:szCs w:val="22"/>
        </w:rPr>
        <w:t xml:space="preserve">vývoj epidemiologické situace a následné potenciální dopady na ekonomické možnosti a zájmy Objednatele. Především se bude jednat o situace, kdy Objednateli nebude </w:t>
      </w:r>
      <w:r w:rsidRPr="00751A46">
        <w:rPr>
          <w:rFonts w:asciiTheme="minorHAnsi" w:hAnsiTheme="minorHAnsi" w:cstheme="minorHAnsi"/>
          <w:sz w:val="22"/>
          <w:szCs w:val="22"/>
        </w:rPr>
        <w:lastRenderedPageBreak/>
        <w:t>přidělena dotace</w:t>
      </w:r>
      <w:r w:rsidR="006360EA" w:rsidRPr="00751A46">
        <w:rPr>
          <w:rFonts w:asciiTheme="minorHAnsi" w:hAnsiTheme="minorHAnsi" w:cstheme="minorHAnsi"/>
          <w:sz w:val="22"/>
          <w:szCs w:val="22"/>
        </w:rPr>
        <w:t xml:space="preserve"> na investiční program 133 230 Výstavba univerzitního kampusu Albertov</w:t>
      </w:r>
      <w:r w:rsidRPr="00751A46">
        <w:rPr>
          <w:rFonts w:asciiTheme="minorHAnsi" w:hAnsiTheme="minorHAnsi" w:cstheme="minorHAnsi"/>
          <w:sz w:val="22"/>
          <w:szCs w:val="22"/>
        </w:rPr>
        <w:t>, nebo</w:t>
      </w:r>
      <w:r w:rsidR="00184B5B">
        <w:rPr>
          <w:rFonts w:asciiTheme="minorHAnsi" w:hAnsiTheme="minorHAnsi" w:cstheme="minorHAnsi"/>
          <w:sz w:val="22"/>
          <w:szCs w:val="22"/>
        </w:rPr>
        <w:t> </w:t>
      </w:r>
      <w:r w:rsidRPr="00751A46">
        <w:rPr>
          <w:rFonts w:asciiTheme="minorHAnsi" w:hAnsiTheme="minorHAnsi" w:cstheme="minorHAnsi"/>
          <w:sz w:val="22"/>
          <w:szCs w:val="22"/>
        </w:rPr>
        <w:t>již přidělená dotace bude odňata či snížena, nebo půjde o jiný závažný důvod nemožnosti provést či dokončit</w:t>
      </w:r>
      <w:r w:rsidRPr="006360EA">
        <w:rPr>
          <w:rFonts w:asciiTheme="minorHAnsi" w:hAnsiTheme="minorHAnsi" w:cstheme="minorHAnsi"/>
          <w:sz w:val="22"/>
          <w:szCs w:val="22"/>
        </w:rPr>
        <w:t xml:space="preserve"> Dílo. </w:t>
      </w:r>
    </w:p>
    <w:p w14:paraId="620F5BFD" w14:textId="4300E8B8" w:rsidR="00304B42" w:rsidRPr="00304B42" w:rsidRDefault="00304B42" w:rsidP="00381917">
      <w:pPr>
        <w:pStyle w:val="Odstavecseseznamem"/>
        <w:numPr>
          <w:ilvl w:val="1"/>
          <w:numId w:val="16"/>
        </w:numPr>
        <w:spacing w:after="120"/>
        <w:ind w:left="567" w:hanging="567"/>
        <w:jc w:val="both"/>
        <w:rPr>
          <w:rFonts w:asciiTheme="minorHAnsi" w:hAnsiTheme="minorHAnsi" w:cstheme="minorHAnsi"/>
          <w:sz w:val="22"/>
          <w:szCs w:val="22"/>
        </w:rPr>
      </w:pPr>
      <w:r w:rsidRPr="00304B42">
        <w:rPr>
          <w:rFonts w:asciiTheme="minorHAnsi" w:hAnsiTheme="minorHAnsi" w:cstheme="minorHAnsi"/>
          <w:sz w:val="22"/>
          <w:szCs w:val="22"/>
        </w:rPr>
        <w:t xml:space="preserve">Smluvní strany se v souladu se zněním § 2002 občanského zákoníku dohodly, že za podstatné porušení této Smlouvy považují </w:t>
      </w:r>
      <w:r>
        <w:rPr>
          <w:rFonts w:asciiTheme="minorHAnsi" w:hAnsiTheme="minorHAnsi" w:cstheme="minorHAnsi"/>
          <w:sz w:val="22"/>
          <w:szCs w:val="22"/>
        </w:rPr>
        <w:t xml:space="preserve">zejm. </w:t>
      </w:r>
      <w:r w:rsidRPr="00304B42">
        <w:rPr>
          <w:rFonts w:asciiTheme="minorHAnsi" w:hAnsiTheme="minorHAnsi" w:cstheme="minorHAnsi"/>
          <w:sz w:val="22"/>
          <w:szCs w:val="22"/>
        </w:rPr>
        <w:t>následující skutečnosti:</w:t>
      </w:r>
    </w:p>
    <w:p w14:paraId="0248E230" w14:textId="18B230CC"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 xml:space="preserve">pokud Dílo nebude prováděno v souladu s příkazy </w:t>
      </w:r>
      <w:r>
        <w:rPr>
          <w:rFonts w:asciiTheme="minorHAnsi" w:hAnsiTheme="minorHAnsi" w:cstheme="minorHAnsi"/>
          <w:sz w:val="22"/>
          <w:szCs w:val="22"/>
        </w:rPr>
        <w:t>O</w:t>
      </w:r>
      <w:r w:rsidRPr="00304B42">
        <w:rPr>
          <w:rFonts w:asciiTheme="minorHAnsi" w:hAnsiTheme="minorHAnsi" w:cstheme="minorHAnsi"/>
          <w:sz w:val="22"/>
          <w:szCs w:val="22"/>
        </w:rPr>
        <w:t>bjednatele, v souladu s touto Smlouvou a jejími přílohami a</w:t>
      </w:r>
      <w:r>
        <w:rPr>
          <w:rFonts w:asciiTheme="minorHAnsi" w:hAnsiTheme="minorHAnsi" w:cstheme="minorHAnsi"/>
          <w:sz w:val="22"/>
          <w:szCs w:val="22"/>
        </w:rPr>
        <w:t>/nebo</w:t>
      </w:r>
      <w:r w:rsidRPr="00304B42">
        <w:rPr>
          <w:rFonts w:asciiTheme="minorHAnsi" w:hAnsiTheme="minorHAnsi" w:cstheme="minorHAnsi"/>
          <w:sz w:val="22"/>
          <w:szCs w:val="22"/>
        </w:rPr>
        <w:t xml:space="preserve"> </w:t>
      </w:r>
      <w:r>
        <w:rPr>
          <w:rFonts w:asciiTheme="minorHAnsi" w:hAnsiTheme="minorHAnsi" w:cstheme="minorHAnsi"/>
          <w:sz w:val="22"/>
          <w:szCs w:val="22"/>
        </w:rPr>
        <w:t xml:space="preserve">pokud Dílo </w:t>
      </w:r>
      <w:r w:rsidRPr="00304B42">
        <w:rPr>
          <w:rFonts w:asciiTheme="minorHAnsi" w:hAnsiTheme="minorHAnsi" w:cstheme="minorHAnsi"/>
          <w:sz w:val="22"/>
          <w:szCs w:val="22"/>
        </w:rPr>
        <w:t>v průběhu prací bude vykazovat vady, přestože na tyto skutečnosti bude Zhotovitel písemně Objednatelem upozorněn a tento nezjedná okamžitou nápravu, a to nejpozději do 3 dnů ode dne doručení písemného upozornění Objednatele;</w:t>
      </w:r>
    </w:p>
    <w:p w14:paraId="411A06C8" w14:textId="7B22F7AC"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prodlení Zhotovitele s protokolárním předáním Díla bez vad a nedodělků trvajícím déle</w:t>
      </w:r>
      <w:r w:rsidR="00184B5B">
        <w:rPr>
          <w:rFonts w:asciiTheme="minorHAnsi" w:hAnsiTheme="minorHAnsi" w:cstheme="minorHAnsi"/>
          <w:sz w:val="22"/>
          <w:szCs w:val="22"/>
        </w:rPr>
        <w:t> </w:t>
      </w:r>
      <w:r w:rsidRPr="00304B42">
        <w:rPr>
          <w:rFonts w:asciiTheme="minorHAnsi" w:hAnsiTheme="minorHAnsi" w:cstheme="minorHAnsi"/>
          <w:sz w:val="22"/>
          <w:szCs w:val="22"/>
        </w:rPr>
        <w:t>než 10 dní oproti termínům sjednaným v této Smlouvě;</w:t>
      </w:r>
    </w:p>
    <w:p w14:paraId="1E82FB1B" w14:textId="343E1DBB" w:rsidR="00304B42" w:rsidRPr="00304B42"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 xml:space="preserve">oznámení o </w:t>
      </w:r>
      <w:r>
        <w:rPr>
          <w:rFonts w:asciiTheme="minorHAnsi" w:hAnsiTheme="minorHAnsi" w:cstheme="minorHAnsi"/>
          <w:sz w:val="22"/>
          <w:szCs w:val="22"/>
        </w:rPr>
        <w:t xml:space="preserve">nutnosti </w:t>
      </w:r>
      <w:r w:rsidRPr="00304B42">
        <w:rPr>
          <w:rFonts w:asciiTheme="minorHAnsi" w:hAnsiTheme="minorHAnsi" w:cstheme="minorHAnsi"/>
          <w:sz w:val="22"/>
          <w:szCs w:val="22"/>
        </w:rPr>
        <w:t xml:space="preserve">zvýšení celkové ceny </w:t>
      </w:r>
      <w:r>
        <w:rPr>
          <w:rFonts w:asciiTheme="minorHAnsi" w:hAnsiTheme="minorHAnsi" w:cstheme="minorHAnsi"/>
          <w:sz w:val="22"/>
          <w:szCs w:val="22"/>
        </w:rPr>
        <w:t>D</w:t>
      </w:r>
      <w:r w:rsidRPr="00304B42">
        <w:rPr>
          <w:rFonts w:asciiTheme="minorHAnsi" w:hAnsiTheme="minorHAnsi" w:cstheme="minorHAnsi"/>
          <w:sz w:val="22"/>
          <w:szCs w:val="22"/>
        </w:rPr>
        <w:t>íla dle</w:t>
      </w:r>
      <w:r>
        <w:rPr>
          <w:rFonts w:asciiTheme="minorHAnsi" w:hAnsiTheme="minorHAnsi" w:cstheme="minorHAnsi"/>
          <w:sz w:val="22"/>
          <w:szCs w:val="22"/>
        </w:rPr>
        <w:t xml:space="preserve"> článku </w:t>
      </w:r>
      <w:r w:rsidRPr="00304B42">
        <w:rPr>
          <w:rFonts w:asciiTheme="minorHAnsi" w:hAnsiTheme="minorHAnsi" w:cstheme="minorHAnsi"/>
          <w:sz w:val="22"/>
          <w:szCs w:val="22"/>
        </w:rPr>
        <w:t>3.1 této Smlouvy, není-li Smluvními stranami písemně dohodnuto jinak;</w:t>
      </w:r>
    </w:p>
    <w:p w14:paraId="5700FB21" w14:textId="0C796F0C" w:rsidR="00304B42" w:rsidRPr="00B84C73" w:rsidRDefault="00304B42" w:rsidP="00381917">
      <w:pPr>
        <w:pStyle w:val="Odstavecseseznamem"/>
        <w:numPr>
          <w:ilvl w:val="0"/>
          <w:numId w:val="13"/>
        </w:numPr>
        <w:spacing w:after="120"/>
        <w:ind w:left="1134" w:hanging="425"/>
        <w:jc w:val="both"/>
        <w:rPr>
          <w:rFonts w:asciiTheme="minorHAnsi" w:hAnsiTheme="minorHAnsi" w:cstheme="minorHAnsi"/>
          <w:sz w:val="22"/>
          <w:szCs w:val="22"/>
        </w:rPr>
      </w:pPr>
      <w:r w:rsidRPr="00304B42">
        <w:rPr>
          <w:rFonts w:asciiTheme="minorHAnsi" w:hAnsiTheme="minorHAnsi" w:cstheme="minorHAnsi"/>
          <w:sz w:val="22"/>
          <w:szCs w:val="22"/>
        </w:rPr>
        <w:t>Zhotovitel se ocitne v úpadku ve smyslu ustanovení § 3 zák. č. 182/2006 Sb., o úpadku a</w:t>
      </w:r>
      <w:r>
        <w:rPr>
          <w:rFonts w:asciiTheme="minorHAnsi" w:hAnsiTheme="minorHAnsi" w:cstheme="minorHAnsi"/>
          <w:sz w:val="22"/>
          <w:szCs w:val="22"/>
        </w:rPr>
        <w:t> </w:t>
      </w:r>
      <w:r w:rsidRPr="00304B42">
        <w:rPr>
          <w:rFonts w:asciiTheme="minorHAnsi" w:hAnsiTheme="minorHAnsi" w:cstheme="minorHAnsi"/>
          <w:sz w:val="22"/>
          <w:szCs w:val="22"/>
        </w:rPr>
        <w:t>způsobech jeho řešení (insolvenční zákon), ve znění pozdějších předpisů.</w:t>
      </w:r>
    </w:p>
    <w:p w14:paraId="28DE9FD0" w14:textId="77777777" w:rsidR="00E87804" w:rsidRPr="0053187C" w:rsidRDefault="00E87804" w:rsidP="00381917">
      <w:pPr>
        <w:pStyle w:val="Odstavecseseznamem"/>
        <w:numPr>
          <w:ilvl w:val="1"/>
          <w:numId w:val="16"/>
        </w:numPr>
        <w:spacing w:before="240"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Odstoupí-li </w:t>
      </w:r>
      <w:r w:rsidR="00DD0EC0">
        <w:rPr>
          <w:rFonts w:asciiTheme="minorHAnsi" w:hAnsiTheme="minorHAnsi" w:cstheme="minorHAnsi"/>
          <w:sz w:val="22"/>
          <w:szCs w:val="22"/>
        </w:rPr>
        <w:t xml:space="preserve">Objednatel </w:t>
      </w:r>
      <w:r w:rsidRPr="0053187C">
        <w:rPr>
          <w:rFonts w:asciiTheme="minorHAnsi" w:hAnsiTheme="minorHAnsi" w:cstheme="minorHAnsi"/>
          <w:sz w:val="22"/>
          <w:szCs w:val="22"/>
        </w:rPr>
        <w:t xml:space="preserve">od této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pak povinnosti obou </w:t>
      </w:r>
      <w:r w:rsidR="00DF2EC7" w:rsidRPr="0053187C">
        <w:rPr>
          <w:rFonts w:asciiTheme="minorHAnsi" w:hAnsiTheme="minorHAnsi" w:cstheme="minorHAnsi"/>
          <w:sz w:val="22"/>
          <w:szCs w:val="22"/>
        </w:rPr>
        <w:t>S</w:t>
      </w:r>
      <w:r w:rsidRPr="0053187C">
        <w:rPr>
          <w:rFonts w:asciiTheme="minorHAnsi" w:hAnsiTheme="minorHAnsi" w:cstheme="minorHAnsi"/>
          <w:sz w:val="22"/>
          <w:szCs w:val="22"/>
        </w:rPr>
        <w:t>mluvních stran jsou</w:t>
      </w:r>
      <w:r w:rsidR="00DF2EC7" w:rsidRPr="0053187C">
        <w:rPr>
          <w:rFonts w:asciiTheme="minorHAnsi" w:hAnsiTheme="minorHAnsi" w:cstheme="minorHAnsi"/>
          <w:sz w:val="22"/>
          <w:szCs w:val="22"/>
        </w:rPr>
        <w:t xml:space="preserve"> následující</w:t>
      </w:r>
      <w:r w:rsidRPr="0053187C">
        <w:rPr>
          <w:rFonts w:asciiTheme="minorHAnsi" w:hAnsiTheme="minorHAnsi" w:cstheme="minorHAnsi"/>
          <w:sz w:val="22"/>
          <w:szCs w:val="22"/>
        </w:rPr>
        <w:t>:</w:t>
      </w:r>
    </w:p>
    <w:p w14:paraId="7FA5AF12" w14:textId="16730FED"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hotovitel provede soupis všech provedených prací oceněný dle způsobu, kterým</w:t>
      </w:r>
      <w:r w:rsidR="00184B5B">
        <w:rPr>
          <w:rFonts w:asciiTheme="minorHAnsi" w:hAnsiTheme="minorHAnsi" w:cstheme="minorHAnsi"/>
          <w:sz w:val="22"/>
          <w:szCs w:val="22"/>
        </w:rPr>
        <w:t> </w:t>
      </w:r>
      <w:r w:rsidR="00E87804" w:rsidRPr="0053187C">
        <w:rPr>
          <w:rFonts w:asciiTheme="minorHAnsi" w:hAnsiTheme="minorHAnsi" w:cstheme="minorHAnsi"/>
          <w:sz w:val="22"/>
          <w:szCs w:val="22"/>
        </w:rPr>
        <w:t>je</w:t>
      </w:r>
      <w:r w:rsidR="00C3551B" w:rsidRPr="0053187C">
        <w:rPr>
          <w:rFonts w:asciiTheme="minorHAnsi" w:hAnsiTheme="minorHAnsi" w:cstheme="minorHAnsi"/>
          <w:sz w:val="22"/>
          <w:szCs w:val="22"/>
        </w:rPr>
        <w:t> </w:t>
      </w:r>
      <w:r w:rsidR="00E87804" w:rsidRPr="0053187C">
        <w:rPr>
          <w:rFonts w:asciiTheme="minorHAnsi" w:hAnsiTheme="minorHAnsi" w:cstheme="minorHAnsi"/>
          <w:sz w:val="22"/>
          <w:szCs w:val="22"/>
        </w:rPr>
        <w:t xml:space="preserve">stanovena cena </w:t>
      </w:r>
      <w:r w:rsidRPr="0053187C">
        <w:rPr>
          <w:rFonts w:asciiTheme="minorHAnsi" w:hAnsiTheme="minorHAnsi" w:cstheme="minorHAnsi"/>
          <w:sz w:val="22"/>
          <w:szCs w:val="22"/>
        </w:rPr>
        <w:t>D</w:t>
      </w:r>
      <w:r w:rsidR="00E87804" w:rsidRPr="0053187C">
        <w:rPr>
          <w:rFonts w:asciiTheme="minorHAnsi" w:hAnsiTheme="minorHAnsi" w:cstheme="minorHAnsi"/>
          <w:sz w:val="22"/>
          <w:szCs w:val="22"/>
        </w:rPr>
        <w:t>íla;</w:t>
      </w:r>
    </w:p>
    <w:p w14:paraId="123A54CE" w14:textId="77777777"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hotovitel provede finanční vyčíslení provedených prací a zpracuje „dílčí konečný daňový doklad“;</w:t>
      </w:r>
    </w:p>
    <w:p w14:paraId="62D421B3" w14:textId="77777777" w:rsidR="00E87804" w:rsidRPr="0053187C" w:rsidRDefault="00DF2EC7" w:rsidP="00DF2EC7">
      <w:pPr>
        <w:pStyle w:val="Odstavecseseznamem"/>
        <w:numPr>
          <w:ilvl w:val="0"/>
          <w:numId w:val="13"/>
        </w:numPr>
        <w:spacing w:after="120"/>
        <w:ind w:left="1134" w:hanging="425"/>
        <w:contextualSpacing w:val="0"/>
        <w:jc w:val="both"/>
        <w:rPr>
          <w:rFonts w:asciiTheme="minorHAnsi" w:hAnsiTheme="minorHAnsi" w:cstheme="minorHAnsi"/>
          <w:b/>
          <w:sz w:val="22"/>
          <w:szCs w:val="22"/>
        </w:rPr>
      </w:pPr>
      <w:r w:rsidRPr="0053187C">
        <w:rPr>
          <w:rFonts w:asciiTheme="minorHAnsi" w:hAnsiTheme="minorHAnsi" w:cstheme="minorHAnsi"/>
          <w:sz w:val="22"/>
          <w:szCs w:val="22"/>
        </w:rPr>
        <w:t>Z</w:t>
      </w:r>
      <w:r w:rsidR="00E87804" w:rsidRPr="0053187C">
        <w:rPr>
          <w:rFonts w:asciiTheme="minorHAnsi" w:hAnsiTheme="minorHAnsi" w:cstheme="minorHAnsi"/>
          <w:sz w:val="22"/>
          <w:szCs w:val="22"/>
        </w:rPr>
        <w:t xml:space="preserve">hotovitel vyzve </w:t>
      </w:r>
      <w:r w:rsidRPr="0053187C">
        <w:rPr>
          <w:rFonts w:asciiTheme="minorHAnsi" w:hAnsiTheme="minorHAnsi" w:cstheme="minorHAnsi"/>
          <w:sz w:val="22"/>
          <w:szCs w:val="22"/>
        </w:rPr>
        <w:t>O</w:t>
      </w:r>
      <w:r w:rsidR="00E87804" w:rsidRPr="0053187C">
        <w:rPr>
          <w:rFonts w:asciiTheme="minorHAnsi" w:hAnsiTheme="minorHAnsi" w:cstheme="minorHAnsi"/>
          <w:sz w:val="22"/>
          <w:szCs w:val="22"/>
        </w:rPr>
        <w:t xml:space="preserve">bjednatele k „dílčímu předání a převzetí díla“ a </w:t>
      </w:r>
      <w:r w:rsidRPr="0053187C">
        <w:rPr>
          <w:rFonts w:asciiTheme="minorHAnsi" w:hAnsiTheme="minorHAnsi" w:cstheme="minorHAnsi"/>
          <w:sz w:val="22"/>
          <w:szCs w:val="22"/>
        </w:rPr>
        <w:t>O</w:t>
      </w:r>
      <w:r w:rsidR="00E87804" w:rsidRPr="0053187C">
        <w:rPr>
          <w:rFonts w:asciiTheme="minorHAnsi" w:hAnsiTheme="minorHAnsi" w:cstheme="minorHAnsi"/>
          <w:sz w:val="22"/>
          <w:szCs w:val="22"/>
        </w:rPr>
        <w:t xml:space="preserve">bjednatel je povinen do tří dnů po obdržení výzvy zahájit „dílčí přejímací řízení“. </w:t>
      </w:r>
    </w:p>
    <w:p w14:paraId="444747C4" w14:textId="77777777" w:rsidR="00B139E8" w:rsidRDefault="00B139E8" w:rsidP="00B139E8">
      <w:pPr>
        <w:pStyle w:val="Odstavecseseznamem"/>
        <w:numPr>
          <w:ilvl w:val="1"/>
          <w:numId w:val="16"/>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Objednatel není povinen vyzvat Zhotovitele k plnění Díla dle článku 5.1. této Smlouvy; v takovém případě nebudou práce na Díle vůbec zahájeny.</w:t>
      </w:r>
    </w:p>
    <w:p w14:paraId="7F1DB913" w14:textId="604905FD" w:rsidR="00E87804" w:rsidRPr="0053187C" w:rsidRDefault="00E87804" w:rsidP="003A6A98">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53187C">
        <w:rPr>
          <w:rFonts w:asciiTheme="minorHAnsi" w:hAnsiTheme="minorHAnsi" w:cstheme="minorHAnsi"/>
          <w:sz w:val="22"/>
          <w:szCs w:val="22"/>
        </w:rPr>
        <w:t xml:space="preserve">Zhotovitel </w:t>
      </w:r>
      <w:r w:rsidR="00DD0EC0">
        <w:rPr>
          <w:rFonts w:asciiTheme="minorHAnsi" w:hAnsiTheme="minorHAnsi" w:cstheme="minorHAnsi"/>
          <w:sz w:val="22"/>
          <w:szCs w:val="22"/>
        </w:rPr>
        <w:t xml:space="preserve">není </w:t>
      </w:r>
      <w:r w:rsidRPr="0053187C">
        <w:rPr>
          <w:rFonts w:asciiTheme="minorHAnsi" w:hAnsiTheme="minorHAnsi" w:cstheme="minorHAnsi"/>
          <w:sz w:val="22"/>
          <w:szCs w:val="22"/>
        </w:rPr>
        <w:t>oprávněn převést svá práva a povinnosti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E3453C">
        <w:rPr>
          <w:rFonts w:asciiTheme="minorHAnsi" w:hAnsiTheme="minorHAnsi" w:cstheme="minorHAnsi"/>
          <w:sz w:val="22"/>
          <w:szCs w:val="22"/>
        </w:rPr>
        <w:t>S</w:t>
      </w:r>
      <w:r w:rsidRPr="0053187C">
        <w:rPr>
          <w:rFonts w:asciiTheme="minorHAnsi" w:hAnsiTheme="minorHAnsi" w:cstheme="minorHAnsi"/>
          <w:sz w:val="22"/>
          <w:szCs w:val="22"/>
        </w:rPr>
        <w:t>mlouvy vyplývající na jinou osobu.</w:t>
      </w:r>
    </w:p>
    <w:p w14:paraId="32520111" w14:textId="6E4C7268" w:rsidR="00E87804" w:rsidRPr="00381917" w:rsidRDefault="00E87804" w:rsidP="00381917">
      <w:pPr>
        <w:pStyle w:val="Odstavecseseznamem"/>
        <w:numPr>
          <w:ilvl w:val="1"/>
          <w:numId w:val="16"/>
        </w:numPr>
        <w:spacing w:after="120"/>
        <w:ind w:left="567" w:hanging="567"/>
        <w:contextualSpacing w:val="0"/>
        <w:jc w:val="both"/>
        <w:rPr>
          <w:rFonts w:asciiTheme="minorHAnsi" w:hAnsiTheme="minorHAnsi" w:cstheme="minorHAnsi"/>
          <w:b/>
          <w:sz w:val="22"/>
          <w:szCs w:val="22"/>
        </w:rPr>
      </w:pPr>
      <w:r w:rsidRPr="00D4648D">
        <w:rPr>
          <w:rFonts w:asciiTheme="minorHAnsi" w:hAnsiTheme="minorHAnsi" w:cstheme="minorHAnsi"/>
          <w:sz w:val="22"/>
          <w:szCs w:val="22"/>
        </w:rPr>
        <w:t>Vzniknou-li mezi stranami rozpory ohledně kvality, technologie provádění díla, je kterákoli ze</w:t>
      </w:r>
      <w:r w:rsidR="00C3551B" w:rsidRPr="00D4648D">
        <w:rPr>
          <w:rFonts w:asciiTheme="minorHAnsi" w:hAnsiTheme="minorHAnsi" w:cstheme="minorHAnsi"/>
          <w:sz w:val="22"/>
          <w:szCs w:val="22"/>
        </w:rPr>
        <w:t> </w:t>
      </w:r>
      <w:r w:rsidRPr="00D4648D">
        <w:rPr>
          <w:rFonts w:asciiTheme="minorHAnsi" w:hAnsiTheme="minorHAnsi" w:cstheme="minorHAnsi"/>
          <w:sz w:val="22"/>
          <w:szCs w:val="22"/>
        </w:rPr>
        <w:t>stran oprávněna předložit takový rozpor k</w:t>
      </w:r>
      <w:r w:rsidR="00B75F3C">
        <w:rPr>
          <w:rFonts w:asciiTheme="minorHAnsi" w:hAnsiTheme="minorHAnsi" w:cstheme="minorHAnsi"/>
          <w:sz w:val="22"/>
          <w:szCs w:val="22"/>
        </w:rPr>
        <w:t> </w:t>
      </w:r>
      <w:r w:rsidRPr="00D4648D">
        <w:rPr>
          <w:rFonts w:asciiTheme="minorHAnsi" w:hAnsiTheme="minorHAnsi" w:cstheme="minorHAnsi"/>
          <w:sz w:val="22"/>
          <w:szCs w:val="22"/>
        </w:rPr>
        <w:t>posouzení akreditované zkušebně, případně soudnímu znalci. Stanovisko zkušebny či znalce bude pro obě strany závazné. Náklady spojené s</w:t>
      </w:r>
      <w:r w:rsidR="00B75F3C">
        <w:rPr>
          <w:rFonts w:asciiTheme="minorHAnsi" w:hAnsiTheme="minorHAnsi" w:cstheme="minorHAnsi"/>
          <w:sz w:val="22"/>
          <w:szCs w:val="22"/>
        </w:rPr>
        <w:t> </w:t>
      </w:r>
      <w:r w:rsidRPr="00D4648D">
        <w:rPr>
          <w:rFonts w:asciiTheme="minorHAnsi" w:hAnsiTheme="minorHAnsi" w:cstheme="minorHAnsi"/>
          <w:sz w:val="22"/>
          <w:szCs w:val="22"/>
        </w:rPr>
        <w:t>posouzením nese strana, jejíž názor se ukáže jako nesprávný.</w:t>
      </w:r>
    </w:p>
    <w:p w14:paraId="74105193" w14:textId="0E3CD0F9" w:rsidR="00381917" w:rsidRPr="00E729A7" w:rsidRDefault="00381917" w:rsidP="00381917">
      <w:pPr>
        <w:pStyle w:val="Odstavecseseznamem"/>
        <w:numPr>
          <w:ilvl w:val="1"/>
          <w:numId w:val="16"/>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Smluvní strana, která porušila Smlouvu, nebo na jejíž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05CDEB28" w14:textId="07B01BF7" w:rsidR="00381917" w:rsidRPr="004F656C" w:rsidRDefault="00381917" w:rsidP="004F656C">
      <w:pPr>
        <w:pStyle w:val="Odstavecseseznamem"/>
        <w:numPr>
          <w:ilvl w:val="1"/>
          <w:numId w:val="16"/>
        </w:numPr>
        <w:spacing w:after="12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Odstoupením od této Smlouvy nezaniká nárok na náhradu škody vzniklý z porušení této Smlouvy, a rovněž nezaniká nárok na zaplacení smluvní pokuty oprávněné Smluvní straně. Škodou se rozumí o to, co by případně musel Objednatel vynaložit navíc nad cenu Díla stanovenou touto Smlouvou, pokud by identické Dílo dokončil jiný Objednatel.</w:t>
      </w:r>
    </w:p>
    <w:p w14:paraId="0A2D9592" w14:textId="6DE75539" w:rsidR="004F656C" w:rsidRPr="004F656C" w:rsidRDefault="004F656C" w:rsidP="004F656C">
      <w:pPr>
        <w:pStyle w:val="Odstavecseseznamem"/>
        <w:numPr>
          <w:ilvl w:val="1"/>
          <w:numId w:val="16"/>
        </w:numPr>
        <w:spacing w:after="36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Objednatel </w:t>
      </w:r>
      <w:r w:rsidRPr="004F656C">
        <w:rPr>
          <w:rFonts w:asciiTheme="minorHAnsi" w:hAnsiTheme="minorHAnsi" w:cstheme="minorHAnsi"/>
          <w:sz w:val="22"/>
          <w:szCs w:val="22"/>
        </w:rPr>
        <w:t>je oprávněn ukončit tuto Smlouvu s</w:t>
      </w:r>
      <w:r>
        <w:rPr>
          <w:rFonts w:asciiTheme="minorHAnsi" w:hAnsiTheme="minorHAnsi" w:cstheme="minorHAnsi"/>
          <w:sz w:val="22"/>
          <w:szCs w:val="22"/>
        </w:rPr>
        <w:t>e</w:t>
      </w:r>
      <w:r w:rsidRPr="004F656C">
        <w:rPr>
          <w:rFonts w:asciiTheme="minorHAnsi" w:hAnsiTheme="minorHAnsi" w:cstheme="minorHAnsi"/>
          <w:sz w:val="22"/>
          <w:szCs w:val="22"/>
        </w:rPr>
        <w:t> </w:t>
      </w:r>
      <w:r>
        <w:rPr>
          <w:rFonts w:asciiTheme="minorHAnsi" w:hAnsiTheme="minorHAnsi" w:cstheme="minorHAnsi"/>
          <w:sz w:val="22"/>
          <w:szCs w:val="22"/>
        </w:rPr>
        <w:t>Zhotovitelem</w:t>
      </w:r>
      <w:r w:rsidRPr="004F656C">
        <w:rPr>
          <w:rFonts w:asciiTheme="minorHAnsi" w:hAnsiTheme="minorHAnsi" w:cstheme="minorHAnsi"/>
          <w:sz w:val="22"/>
          <w:szCs w:val="22"/>
        </w:rPr>
        <w:t xml:space="preserve">, pokud se ukáže, že </w:t>
      </w:r>
      <w:r>
        <w:rPr>
          <w:rFonts w:asciiTheme="minorHAnsi" w:hAnsiTheme="minorHAnsi" w:cstheme="minorHAnsi"/>
          <w:sz w:val="22"/>
          <w:szCs w:val="22"/>
        </w:rPr>
        <w:t xml:space="preserve">Zhotovitel </w:t>
      </w:r>
      <w:r w:rsidRPr="004F656C">
        <w:rPr>
          <w:rFonts w:asciiTheme="minorHAnsi" w:hAnsiTheme="minorHAnsi" w:cstheme="minorHAnsi"/>
          <w:sz w:val="22"/>
          <w:szCs w:val="22"/>
        </w:rPr>
        <w:t>nebo kterýkoliv z jeho poddodavatelů nebo jiných participantů na jeho dodavatelském řetězci porušil pravidla důstojných pracovních podmínek.</w:t>
      </w:r>
    </w:p>
    <w:p w14:paraId="0EFFCA10" w14:textId="77777777" w:rsidR="0005711F" w:rsidRPr="00CF1A5A" w:rsidRDefault="0005711F" w:rsidP="00CF1A5A">
      <w:pPr>
        <w:pStyle w:val="Nzev"/>
        <w:numPr>
          <w:ilvl w:val="0"/>
          <w:numId w:val="28"/>
        </w:numPr>
        <w:suppressAutoHyphens/>
        <w:spacing w:after="120"/>
        <w:rPr>
          <w:rFonts w:asciiTheme="minorHAnsi" w:hAnsiTheme="minorHAnsi" w:cstheme="minorHAnsi"/>
          <w:bCs/>
          <w:sz w:val="22"/>
          <w:szCs w:val="22"/>
          <w:lang w:eastAsia="ar-SA"/>
        </w:rPr>
      </w:pPr>
      <w:r>
        <w:rPr>
          <w:rFonts w:asciiTheme="minorHAnsi" w:hAnsiTheme="minorHAnsi" w:cstheme="minorHAnsi"/>
          <w:bCs/>
          <w:sz w:val="22"/>
          <w:szCs w:val="22"/>
          <w:lang w:eastAsia="ar-SA"/>
        </w:rPr>
        <w:t>O</w:t>
      </w:r>
      <w:r w:rsidRPr="0005711F">
        <w:rPr>
          <w:rFonts w:asciiTheme="minorHAnsi" w:hAnsiTheme="minorHAnsi" w:cstheme="minorHAnsi"/>
          <w:bCs/>
          <w:sz w:val="22"/>
          <w:szCs w:val="22"/>
          <w:lang w:eastAsia="ar-SA"/>
        </w:rPr>
        <w:t xml:space="preserve">soby </w:t>
      </w:r>
      <w:r>
        <w:rPr>
          <w:rFonts w:asciiTheme="minorHAnsi" w:hAnsiTheme="minorHAnsi" w:cstheme="minorHAnsi"/>
          <w:bCs/>
          <w:sz w:val="22"/>
          <w:szCs w:val="22"/>
          <w:lang w:eastAsia="ar-SA"/>
        </w:rPr>
        <w:t xml:space="preserve">oprávněné jednat za </w:t>
      </w:r>
      <w:r w:rsidR="00CF1A5A">
        <w:rPr>
          <w:rFonts w:asciiTheme="minorHAnsi" w:hAnsiTheme="minorHAnsi" w:cstheme="minorHAnsi"/>
          <w:bCs/>
          <w:sz w:val="22"/>
          <w:szCs w:val="22"/>
          <w:lang w:eastAsia="ar-SA"/>
        </w:rPr>
        <w:t>Objednatele</w:t>
      </w:r>
    </w:p>
    <w:p w14:paraId="05F775F9" w14:textId="0802D9A7" w:rsidR="0005711F" w:rsidRPr="00CF1A5A" w:rsidRDefault="0005711F"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Následující osoby jsou oprávněny jednat za </w:t>
      </w:r>
      <w:r w:rsidRPr="00CF1A5A">
        <w:rPr>
          <w:rFonts w:asciiTheme="minorHAnsi" w:hAnsiTheme="minorHAnsi" w:cstheme="minorHAnsi"/>
          <w:sz w:val="22"/>
          <w:szCs w:val="22"/>
        </w:rPr>
        <w:t xml:space="preserve">Objednatele ve věci </w:t>
      </w:r>
      <w:r>
        <w:rPr>
          <w:rFonts w:asciiTheme="minorHAnsi" w:hAnsiTheme="minorHAnsi" w:cstheme="minorHAnsi"/>
          <w:sz w:val="22"/>
          <w:szCs w:val="22"/>
        </w:rPr>
        <w:t xml:space="preserve">technických </w:t>
      </w:r>
      <w:r w:rsidRPr="00CF1A5A">
        <w:rPr>
          <w:rFonts w:asciiTheme="minorHAnsi" w:hAnsiTheme="minorHAnsi" w:cstheme="minorHAnsi"/>
          <w:sz w:val="22"/>
          <w:szCs w:val="22"/>
        </w:rPr>
        <w:t>(</w:t>
      </w:r>
      <w:r>
        <w:rPr>
          <w:rFonts w:asciiTheme="minorHAnsi" w:hAnsiTheme="minorHAnsi" w:cstheme="minorHAnsi"/>
          <w:sz w:val="22"/>
          <w:szCs w:val="22"/>
        </w:rPr>
        <w:t>komunikovat</w:t>
      </w:r>
      <w:r w:rsidR="00F17855">
        <w:rPr>
          <w:rFonts w:asciiTheme="minorHAnsi" w:hAnsiTheme="minorHAnsi" w:cstheme="minorHAnsi"/>
          <w:sz w:val="22"/>
          <w:szCs w:val="22"/>
        </w:rPr>
        <w:t> </w:t>
      </w:r>
      <w:r>
        <w:rPr>
          <w:rFonts w:asciiTheme="minorHAnsi" w:hAnsiTheme="minorHAnsi" w:cstheme="minorHAnsi"/>
          <w:sz w:val="22"/>
          <w:szCs w:val="22"/>
        </w:rPr>
        <w:t>se zástupci Zhotovitele</w:t>
      </w:r>
      <w:r w:rsidRPr="00CF1A5A">
        <w:rPr>
          <w:rFonts w:asciiTheme="minorHAnsi" w:hAnsiTheme="minorHAnsi" w:cstheme="minorHAnsi"/>
          <w:sz w:val="22"/>
          <w:szCs w:val="22"/>
        </w:rPr>
        <w:t>):</w:t>
      </w:r>
    </w:p>
    <w:p w14:paraId="017580BE" w14:textId="452D891C"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lastRenderedPageBreak/>
        <w:t>jméno a příjmení:</w:t>
      </w:r>
      <w:r w:rsidRPr="00CF1A5A">
        <w:rPr>
          <w:rFonts w:asciiTheme="minorHAnsi" w:hAnsiTheme="minorHAnsi" w:cstheme="minorHAnsi"/>
          <w:b w:val="0"/>
          <w:sz w:val="22"/>
          <w:szCs w:val="22"/>
          <w:lang w:eastAsia="ar-SA"/>
        </w:rPr>
        <w:tab/>
      </w:r>
      <w:r w:rsidR="000E5CF1">
        <w:rPr>
          <w:rFonts w:asciiTheme="minorHAnsi" w:hAnsiTheme="minorHAnsi" w:cstheme="minorHAnsi"/>
          <w:b w:val="0"/>
          <w:sz w:val="22"/>
          <w:szCs w:val="22"/>
          <w:lang w:eastAsia="ar-SA"/>
        </w:rPr>
        <w:t>Ing. Miroslav Dvořák</w:t>
      </w:r>
    </w:p>
    <w:p w14:paraId="13D89DBE" w14:textId="6638912D"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0E5CF1" w:rsidRPr="00066A3C">
        <w:rPr>
          <w:rFonts w:asciiTheme="minorHAnsi" w:hAnsiTheme="minorHAnsi" w:cstheme="minorHAnsi"/>
          <w:b w:val="0"/>
          <w:sz w:val="22"/>
          <w:szCs w:val="22"/>
          <w:highlight w:val="black"/>
          <w:lang w:eastAsia="ar-SA"/>
        </w:rPr>
        <w:t>miroslav.dvorak@ruk.cuni.cz</w:t>
      </w:r>
    </w:p>
    <w:p w14:paraId="782835A6" w14:textId="6B5F5DD8" w:rsidR="0005711F" w:rsidRP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telefon:</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0E5CF1" w:rsidRPr="00066A3C">
        <w:rPr>
          <w:rFonts w:asciiTheme="minorHAnsi" w:hAnsiTheme="minorHAnsi" w:cstheme="minorHAnsi"/>
          <w:b w:val="0"/>
          <w:sz w:val="22"/>
          <w:szCs w:val="22"/>
          <w:highlight w:val="black"/>
          <w:lang w:eastAsia="ar-SA"/>
        </w:rPr>
        <w:t>+420 602 184 486</w:t>
      </w:r>
    </w:p>
    <w:p w14:paraId="399F0C6A" w14:textId="77777777" w:rsidR="0005711F" w:rsidRDefault="0005711F" w:rsidP="0005711F">
      <w:pPr>
        <w:pStyle w:val="Nzev"/>
        <w:suppressAutoHyphens/>
        <w:spacing w:after="120"/>
        <w:ind w:left="360" w:firstLine="207"/>
        <w:jc w:val="both"/>
        <w:rPr>
          <w:rFonts w:asciiTheme="minorHAnsi" w:hAnsiTheme="minorHAnsi" w:cstheme="minorHAnsi"/>
          <w:b w:val="0"/>
          <w:sz w:val="22"/>
          <w:szCs w:val="22"/>
          <w:lang w:eastAsia="ar-SA"/>
        </w:rPr>
      </w:pPr>
    </w:p>
    <w:p w14:paraId="25AC1E58" w14:textId="4352DCE5"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D96977">
        <w:rPr>
          <w:rFonts w:asciiTheme="minorHAnsi" w:hAnsiTheme="minorHAnsi" w:cstheme="minorHAnsi"/>
          <w:b w:val="0"/>
          <w:sz w:val="22"/>
          <w:szCs w:val="22"/>
          <w:lang w:eastAsia="ar-SA"/>
        </w:rPr>
        <w:t>jméno a příjmení:</w:t>
      </w:r>
      <w:r w:rsidRPr="00D96977">
        <w:rPr>
          <w:rFonts w:asciiTheme="minorHAnsi" w:hAnsiTheme="minorHAnsi" w:cstheme="minorHAnsi"/>
          <w:b w:val="0"/>
          <w:sz w:val="22"/>
          <w:szCs w:val="22"/>
          <w:lang w:eastAsia="ar-SA"/>
        </w:rPr>
        <w:tab/>
      </w:r>
      <w:r w:rsidR="000E5CF1">
        <w:rPr>
          <w:rFonts w:asciiTheme="minorHAnsi" w:hAnsiTheme="minorHAnsi" w:cstheme="minorHAnsi"/>
          <w:b w:val="0"/>
          <w:sz w:val="22"/>
          <w:szCs w:val="22"/>
          <w:lang w:eastAsia="ar-SA"/>
        </w:rPr>
        <w:t>Ing. Jiřina Kurzová</w:t>
      </w:r>
    </w:p>
    <w:p w14:paraId="5714D5A8" w14:textId="5AB0E314" w:rsidR="00511AE9" w:rsidRDefault="0005711F" w:rsidP="00511AE9">
      <w:pPr>
        <w:pStyle w:val="Nzev"/>
        <w:numPr>
          <w:ilvl w:val="0"/>
          <w:numId w:val="36"/>
        </w:numPr>
        <w:suppressAutoHyphens/>
        <w:spacing w:after="120"/>
        <w:ind w:left="1276"/>
        <w:jc w:val="both"/>
        <w:rPr>
          <w:rFonts w:asciiTheme="minorHAnsi" w:hAnsiTheme="minorHAnsi" w:cstheme="minorHAnsi"/>
          <w:b w:val="0"/>
          <w:sz w:val="22"/>
          <w:szCs w:val="22"/>
          <w:lang w:eastAsia="ar-SA"/>
        </w:rPr>
      </w:pPr>
      <w:r w:rsidRPr="00511AE9">
        <w:rPr>
          <w:rFonts w:asciiTheme="minorHAnsi" w:hAnsiTheme="minorHAnsi" w:cstheme="minorHAnsi"/>
          <w:b w:val="0"/>
          <w:sz w:val="22"/>
          <w:szCs w:val="22"/>
          <w:lang w:eastAsia="ar-SA"/>
        </w:rPr>
        <w:t xml:space="preserve">e-mail: </w:t>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Pr="00511AE9">
        <w:rPr>
          <w:rFonts w:asciiTheme="minorHAnsi" w:hAnsiTheme="minorHAnsi" w:cstheme="minorHAnsi"/>
          <w:b w:val="0"/>
          <w:sz w:val="22"/>
          <w:szCs w:val="22"/>
          <w:lang w:eastAsia="ar-SA"/>
        </w:rPr>
        <w:tab/>
      </w:r>
      <w:r w:rsidR="000E5CF1" w:rsidRPr="00066A3C">
        <w:rPr>
          <w:rFonts w:asciiTheme="minorHAnsi" w:hAnsiTheme="minorHAnsi" w:cstheme="minorHAnsi"/>
          <w:b w:val="0"/>
          <w:sz w:val="22"/>
          <w:szCs w:val="22"/>
          <w:highlight w:val="black"/>
          <w:lang w:eastAsia="ar-SA"/>
        </w:rPr>
        <w:t>jirina.kurzova@ruk.cuni.cz</w:t>
      </w:r>
    </w:p>
    <w:p w14:paraId="55557701" w14:textId="44190F5D" w:rsidR="0005711F" w:rsidRPr="00511AE9" w:rsidRDefault="000E5CF1" w:rsidP="00511AE9">
      <w:pPr>
        <w:pStyle w:val="Nzev"/>
        <w:numPr>
          <w:ilvl w:val="0"/>
          <w:numId w:val="36"/>
        </w:numPr>
        <w:suppressAutoHyphens/>
        <w:spacing w:after="120"/>
        <w:ind w:left="1276"/>
        <w:jc w:val="both"/>
        <w:rPr>
          <w:rFonts w:asciiTheme="minorHAnsi" w:hAnsiTheme="minorHAnsi" w:cstheme="minorHAnsi"/>
          <w:b w:val="0"/>
          <w:bCs/>
          <w:sz w:val="22"/>
          <w:szCs w:val="22"/>
          <w:lang w:eastAsia="ar-SA"/>
        </w:rPr>
      </w:pPr>
      <w:r>
        <w:rPr>
          <w:rFonts w:asciiTheme="minorHAnsi" w:hAnsiTheme="minorHAnsi" w:cstheme="minorHAnsi"/>
          <w:b w:val="0"/>
          <w:bCs/>
          <w:sz w:val="22"/>
          <w:szCs w:val="22"/>
          <w:lang w:eastAsia="ar-SA"/>
        </w:rPr>
        <w:t>telefon:</w:t>
      </w:r>
      <w:r>
        <w:rPr>
          <w:rFonts w:asciiTheme="minorHAnsi" w:hAnsiTheme="minorHAnsi" w:cstheme="minorHAnsi"/>
          <w:b w:val="0"/>
          <w:bCs/>
          <w:sz w:val="22"/>
          <w:szCs w:val="22"/>
          <w:lang w:eastAsia="ar-SA"/>
        </w:rPr>
        <w:tab/>
      </w:r>
      <w:r>
        <w:rPr>
          <w:rFonts w:asciiTheme="minorHAnsi" w:hAnsiTheme="minorHAnsi" w:cstheme="minorHAnsi"/>
          <w:b w:val="0"/>
          <w:bCs/>
          <w:sz w:val="22"/>
          <w:szCs w:val="22"/>
          <w:lang w:eastAsia="ar-SA"/>
        </w:rPr>
        <w:tab/>
      </w:r>
      <w:r>
        <w:rPr>
          <w:rFonts w:asciiTheme="minorHAnsi" w:hAnsiTheme="minorHAnsi" w:cstheme="minorHAnsi"/>
          <w:b w:val="0"/>
          <w:bCs/>
          <w:sz w:val="22"/>
          <w:szCs w:val="22"/>
          <w:lang w:eastAsia="ar-SA"/>
        </w:rPr>
        <w:tab/>
      </w:r>
      <w:r w:rsidRPr="00066A3C">
        <w:rPr>
          <w:rFonts w:asciiTheme="minorHAnsi" w:hAnsiTheme="minorHAnsi" w:cstheme="minorHAnsi"/>
          <w:b w:val="0"/>
          <w:bCs/>
          <w:sz w:val="22"/>
          <w:szCs w:val="22"/>
          <w:highlight w:val="black"/>
          <w:lang w:eastAsia="ar-SA"/>
        </w:rPr>
        <w:t>+420 602 208 056</w:t>
      </w:r>
    </w:p>
    <w:p w14:paraId="4AC34D8F" w14:textId="77777777" w:rsidR="0005711F" w:rsidRPr="00421402" w:rsidRDefault="00CF1A5A"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Kromě shora uvedených osob a technického dozoru stavebníka není nikdo další oprávněn na staveništi přerušovat práci, požadovat výměnu pracovníků a udělovat </w:t>
      </w:r>
      <w:r w:rsidR="00E6477E">
        <w:rPr>
          <w:rFonts w:asciiTheme="minorHAnsi" w:hAnsiTheme="minorHAnsi" w:cstheme="minorHAnsi"/>
          <w:sz w:val="22"/>
          <w:szCs w:val="22"/>
        </w:rPr>
        <w:t xml:space="preserve">Zhotoviteli </w:t>
      </w:r>
      <w:r>
        <w:rPr>
          <w:rFonts w:asciiTheme="minorHAnsi" w:hAnsiTheme="minorHAnsi" w:cstheme="minorHAnsi"/>
          <w:sz w:val="22"/>
          <w:szCs w:val="22"/>
        </w:rPr>
        <w:t>další závazné pokyny a příkazy</w:t>
      </w:r>
      <w:r w:rsidRPr="00421402">
        <w:rPr>
          <w:rFonts w:asciiTheme="minorHAnsi" w:hAnsiTheme="minorHAnsi" w:cstheme="minorHAnsi"/>
          <w:sz w:val="22"/>
          <w:szCs w:val="22"/>
        </w:rPr>
        <w:t xml:space="preserve">. </w:t>
      </w:r>
      <w:r w:rsidR="00E6477E" w:rsidRPr="00421402">
        <w:rPr>
          <w:rFonts w:asciiTheme="minorHAnsi" w:hAnsiTheme="minorHAnsi" w:cstheme="minorHAnsi"/>
          <w:sz w:val="22"/>
          <w:szCs w:val="22"/>
        </w:rPr>
        <w:t>Pouze osoby dle tohoto odstavce jsou současně oprávněny řešit otázky související s</w:t>
      </w:r>
      <w:r w:rsidR="00B75F3C" w:rsidRPr="00421402">
        <w:rPr>
          <w:rFonts w:asciiTheme="minorHAnsi" w:hAnsiTheme="minorHAnsi" w:cstheme="minorHAnsi"/>
          <w:sz w:val="22"/>
          <w:szCs w:val="22"/>
        </w:rPr>
        <w:t> </w:t>
      </w:r>
      <w:r w:rsidR="00E6477E" w:rsidRPr="00421402">
        <w:rPr>
          <w:rFonts w:asciiTheme="minorHAnsi" w:hAnsiTheme="minorHAnsi" w:cstheme="minorHAnsi"/>
          <w:sz w:val="22"/>
          <w:szCs w:val="22"/>
        </w:rPr>
        <w:t>autorským dozorem.</w:t>
      </w:r>
    </w:p>
    <w:p w14:paraId="41834BE1" w14:textId="77777777" w:rsidR="00CF1A5A" w:rsidRDefault="00CF1A5A" w:rsidP="00CF1A5A">
      <w:pPr>
        <w:pStyle w:val="Odstavecseseznamem"/>
        <w:numPr>
          <w:ilvl w:val="1"/>
          <w:numId w:val="17"/>
        </w:numPr>
        <w:spacing w:after="12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w:t>
      </w:r>
      <w:r w:rsidR="00511AE9">
        <w:rPr>
          <w:rFonts w:asciiTheme="minorHAnsi" w:hAnsiTheme="minorHAnsi" w:cstheme="minorHAnsi"/>
          <w:sz w:val="22"/>
          <w:szCs w:val="22"/>
        </w:rPr>
        <w:t xml:space="preserve">je povinen </w:t>
      </w:r>
      <w:r>
        <w:rPr>
          <w:rFonts w:asciiTheme="minorHAnsi" w:hAnsiTheme="minorHAnsi" w:cstheme="minorHAnsi"/>
          <w:sz w:val="22"/>
          <w:szCs w:val="22"/>
        </w:rPr>
        <w:t xml:space="preserve">provádět </w:t>
      </w:r>
      <w:r w:rsidR="00511AE9">
        <w:rPr>
          <w:rFonts w:asciiTheme="minorHAnsi" w:hAnsiTheme="minorHAnsi" w:cstheme="minorHAnsi"/>
          <w:sz w:val="22"/>
          <w:szCs w:val="22"/>
        </w:rPr>
        <w:t>D</w:t>
      </w:r>
      <w:r>
        <w:rPr>
          <w:rFonts w:asciiTheme="minorHAnsi" w:hAnsiTheme="minorHAnsi" w:cstheme="minorHAnsi"/>
          <w:sz w:val="22"/>
          <w:szCs w:val="22"/>
        </w:rPr>
        <w:t xml:space="preserve">ílo prostřednictvím následujících </w:t>
      </w:r>
      <w:r w:rsidR="00511AE9">
        <w:rPr>
          <w:rFonts w:asciiTheme="minorHAnsi" w:hAnsiTheme="minorHAnsi" w:cstheme="minorHAnsi"/>
          <w:sz w:val="22"/>
          <w:szCs w:val="22"/>
        </w:rPr>
        <w:t xml:space="preserve">jmenovitě uvedených </w:t>
      </w:r>
      <w:r>
        <w:rPr>
          <w:rFonts w:asciiTheme="minorHAnsi" w:hAnsiTheme="minorHAnsi" w:cstheme="minorHAnsi"/>
          <w:sz w:val="22"/>
          <w:szCs w:val="22"/>
        </w:rPr>
        <w:t>osob:</w:t>
      </w:r>
    </w:p>
    <w:p w14:paraId="7F3C72B3" w14:textId="77777777" w:rsidR="008D5819" w:rsidRDefault="008D5819" w:rsidP="008D5819">
      <w:pPr>
        <w:pStyle w:val="Odstavecseseznamem"/>
        <w:numPr>
          <w:ilvl w:val="0"/>
          <w:numId w:val="35"/>
        </w:numPr>
        <w:spacing w:before="120"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Stavbyvedoucí </w:t>
      </w:r>
      <w:r w:rsidR="002203BC">
        <w:rPr>
          <w:rFonts w:asciiTheme="minorHAnsi" w:hAnsiTheme="minorHAnsi" w:cstheme="minorHAnsi"/>
          <w:sz w:val="22"/>
          <w:szCs w:val="22"/>
        </w:rPr>
        <w:t xml:space="preserve"> </w:t>
      </w:r>
    </w:p>
    <w:p w14:paraId="4D09367C" w14:textId="745E2C4C" w:rsidR="00511AE9" w:rsidRPr="00CF1A5A" w:rsidRDefault="00511AE9" w:rsidP="00511AE9">
      <w:pPr>
        <w:pStyle w:val="Nzev"/>
        <w:suppressAutoHyphens/>
        <w:spacing w:after="120"/>
        <w:ind w:left="1287"/>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jméno a příjmení:</w:t>
      </w:r>
      <w:r w:rsidRPr="00CF1A5A">
        <w:rPr>
          <w:rFonts w:asciiTheme="minorHAnsi" w:hAnsiTheme="minorHAnsi" w:cstheme="minorHAnsi"/>
          <w:b w:val="0"/>
          <w:sz w:val="22"/>
          <w:szCs w:val="22"/>
          <w:lang w:eastAsia="ar-SA"/>
        </w:rPr>
        <w:tab/>
      </w:r>
      <w:r w:rsidR="00542238" w:rsidRPr="00542238">
        <w:rPr>
          <w:rFonts w:asciiTheme="minorHAnsi" w:hAnsiTheme="minorHAnsi" w:cstheme="minorHAnsi"/>
          <w:b w:val="0"/>
          <w:sz w:val="22"/>
          <w:szCs w:val="22"/>
          <w:lang w:eastAsia="ar-SA"/>
        </w:rPr>
        <w:t>Jan Blažek</w:t>
      </w:r>
      <w:bookmarkStart w:id="0" w:name="_GoBack"/>
      <w:bookmarkEnd w:id="0"/>
    </w:p>
    <w:p w14:paraId="757C1DD1" w14:textId="70268405" w:rsidR="00511AE9" w:rsidRPr="00CF1A5A" w:rsidRDefault="00511AE9" w:rsidP="00511AE9">
      <w:pPr>
        <w:pStyle w:val="Nzev"/>
        <w:suppressAutoHyphens/>
        <w:spacing w:after="120"/>
        <w:ind w:left="1287"/>
        <w:jc w:val="both"/>
        <w:rPr>
          <w:rFonts w:asciiTheme="minorHAnsi" w:hAnsiTheme="minorHAnsi" w:cstheme="minorHAnsi"/>
          <w:b w:val="0"/>
          <w:sz w:val="22"/>
          <w:szCs w:val="22"/>
          <w:lang w:eastAsia="ar-SA"/>
        </w:rPr>
      </w:pPr>
      <w:r w:rsidRPr="00CF1A5A">
        <w:rPr>
          <w:rFonts w:asciiTheme="minorHAnsi" w:hAnsiTheme="minorHAnsi" w:cstheme="minorHAnsi"/>
          <w:b w:val="0"/>
          <w:sz w:val="22"/>
          <w:szCs w:val="22"/>
          <w:lang w:eastAsia="ar-SA"/>
        </w:rPr>
        <w:t xml:space="preserve">e-mail: </w:t>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Pr="00CF1A5A">
        <w:rPr>
          <w:rFonts w:asciiTheme="minorHAnsi" w:hAnsiTheme="minorHAnsi" w:cstheme="minorHAnsi"/>
          <w:b w:val="0"/>
          <w:sz w:val="22"/>
          <w:szCs w:val="22"/>
          <w:lang w:eastAsia="ar-SA"/>
        </w:rPr>
        <w:tab/>
      </w:r>
      <w:r w:rsidR="00542238" w:rsidRPr="00066A3C">
        <w:rPr>
          <w:rFonts w:asciiTheme="minorHAnsi" w:hAnsiTheme="minorHAnsi" w:cstheme="minorHAnsi"/>
          <w:b w:val="0"/>
          <w:sz w:val="22"/>
          <w:szCs w:val="22"/>
          <w:highlight w:val="black"/>
          <w:lang w:eastAsia="ar-SA"/>
        </w:rPr>
        <w:t>jblazek@psg.cz</w:t>
      </w:r>
      <w:r w:rsidR="00542238">
        <w:rPr>
          <w:rFonts w:asciiTheme="minorHAnsi" w:hAnsiTheme="minorHAnsi" w:cstheme="minorHAnsi"/>
          <w:b w:val="0"/>
          <w:sz w:val="22"/>
          <w:szCs w:val="22"/>
          <w:lang w:eastAsia="ar-SA"/>
        </w:rPr>
        <w:t xml:space="preserve"> </w:t>
      </w:r>
    </w:p>
    <w:p w14:paraId="3590D4E9" w14:textId="24A6CE67" w:rsidR="00511AE9" w:rsidRDefault="00511AE9" w:rsidP="00511AE9">
      <w:pPr>
        <w:pStyle w:val="Odstavecseseznamem"/>
        <w:spacing w:before="120" w:after="120"/>
        <w:ind w:left="1287"/>
        <w:contextualSpacing w:val="0"/>
        <w:jc w:val="both"/>
        <w:rPr>
          <w:rFonts w:asciiTheme="minorHAnsi" w:hAnsiTheme="minorHAnsi" w:cstheme="minorHAnsi"/>
          <w:sz w:val="22"/>
          <w:szCs w:val="22"/>
        </w:rPr>
      </w:pPr>
      <w:r w:rsidRPr="008D5819">
        <w:rPr>
          <w:rFonts w:asciiTheme="minorHAnsi" w:hAnsiTheme="minorHAnsi" w:cstheme="minorHAnsi"/>
          <w:sz w:val="22"/>
          <w:szCs w:val="22"/>
          <w:lang w:eastAsia="ar-SA"/>
        </w:rPr>
        <w:t>telefon:</w:t>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r>
      <w:r w:rsidRPr="008D5819">
        <w:rPr>
          <w:rFonts w:asciiTheme="minorHAnsi" w:hAnsiTheme="minorHAnsi" w:cstheme="minorHAnsi"/>
          <w:sz w:val="22"/>
          <w:szCs w:val="22"/>
          <w:lang w:eastAsia="ar-SA"/>
        </w:rPr>
        <w:tab/>
      </w:r>
      <w:r w:rsidR="00542238" w:rsidRPr="00066A3C">
        <w:rPr>
          <w:rFonts w:asciiTheme="minorHAnsi" w:hAnsiTheme="minorHAnsi" w:cstheme="minorHAnsi"/>
          <w:sz w:val="22"/>
          <w:szCs w:val="22"/>
          <w:highlight w:val="black"/>
          <w:lang w:eastAsia="ar-SA"/>
        </w:rPr>
        <w:t>+420 737 224 240</w:t>
      </w:r>
      <w:r w:rsidRPr="00066A3C">
        <w:rPr>
          <w:rFonts w:asciiTheme="minorHAnsi" w:hAnsiTheme="minorHAnsi" w:cstheme="minorHAnsi"/>
          <w:sz w:val="22"/>
          <w:szCs w:val="22"/>
          <w:highlight w:val="black"/>
          <w:lang w:eastAsia="ar-SA"/>
        </w:rPr>
        <w:t>.</w:t>
      </w:r>
    </w:p>
    <w:p w14:paraId="23A84A6B" w14:textId="295F977E" w:rsidR="0005711F" w:rsidRPr="00184B5B" w:rsidRDefault="00511AE9" w:rsidP="00184B5B">
      <w:pPr>
        <w:pStyle w:val="Odstavecseseznamem"/>
        <w:numPr>
          <w:ilvl w:val="1"/>
          <w:numId w:val="17"/>
        </w:numPr>
        <w:spacing w:after="360"/>
        <w:ind w:left="567" w:hanging="567"/>
        <w:contextualSpacing w:val="0"/>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Zhotovitel není oprávněn změnit osoby uvedené v</w:t>
      </w:r>
      <w:r w:rsidR="00B75F3C">
        <w:rPr>
          <w:rFonts w:asciiTheme="minorHAnsi" w:hAnsiTheme="minorHAnsi" w:cstheme="minorHAnsi"/>
          <w:bCs/>
          <w:sz w:val="22"/>
          <w:szCs w:val="22"/>
          <w:lang w:eastAsia="ar-SA"/>
        </w:rPr>
        <w:t> </w:t>
      </w:r>
      <w:r>
        <w:rPr>
          <w:rFonts w:asciiTheme="minorHAnsi" w:hAnsiTheme="minorHAnsi" w:cstheme="minorHAnsi"/>
          <w:bCs/>
          <w:sz w:val="22"/>
          <w:szCs w:val="22"/>
          <w:lang w:eastAsia="ar-SA"/>
        </w:rPr>
        <w:t>článku 14.3 shora bez předchozího písemného souhlasu Objednatele. Osoba nahrazující příslušného specialistu musí mít stejnou nebo lepší kvalifikaci, než jakou měla nahrazovaná osoba.</w:t>
      </w:r>
    </w:p>
    <w:p w14:paraId="0A3BA804" w14:textId="77777777" w:rsidR="004D7626" w:rsidRPr="00B62F23" w:rsidRDefault="004D7626" w:rsidP="004D7626">
      <w:pPr>
        <w:pStyle w:val="Nzev"/>
        <w:numPr>
          <w:ilvl w:val="0"/>
          <w:numId w:val="28"/>
        </w:numPr>
        <w:suppressAutoHyphens/>
        <w:spacing w:after="120"/>
        <w:rPr>
          <w:rFonts w:asciiTheme="minorHAnsi" w:hAnsiTheme="minorHAnsi" w:cstheme="minorHAnsi"/>
          <w:bCs/>
          <w:sz w:val="22"/>
          <w:szCs w:val="22"/>
          <w:lang w:eastAsia="ar-SA"/>
        </w:rPr>
      </w:pPr>
      <w:r w:rsidRPr="00B62F23">
        <w:rPr>
          <w:rFonts w:asciiTheme="minorHAnsi" w:hAnsiTheme="minorHAnsi" w:cstheme="minorHAnsi"/>
          <w:bCs/>
          <w:sz w:val="22"/>
          <w:szCs w:val="22"/>
          <w:lang w:eastAsia="ar-SA"/>
        </w:rPr>
        <w:t>Řízení projektu a smírné řešení sporů</w:t>
      </w:r>
    </w:p>
    <w:p w14:paraId="2DA95D53"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Každodenní řízení </w:t>
      </w:r>
      <w:r>
        <w:rPr>
          <w:rFonts w:asciiTheme="minorHAnsi" w:hAnsiTheme="minorHAnsi" w:cstheme="minorHAnsi"/>
          <w:sz w:val="22"/>
          <w:szCs w:val="22"/>
        </w:rPr>
        <w:t xml:space="preserve">stavebních prací </w:t>
      </w:r>
      <w:r w:rsidRPr="00B62F23">
        <w:rPr>
          <w:rFonts w:asciiTheme="minorHAnsi" w:hAnsiTheme="minorHAnsi" w:cstheme="minorHAnsi"/>
          <w:sz w:val="22"/>
          <w:szCs w:val="22"/>
        </w:rPr>
        <w:t>poskytovaných na základě této Smlouvy a řešení běžných otázek souvisejících s</w:t>
      </w:r>
      <w:r w:rsidR="00B75F3C">
        <w:rPr>
          <w:rFonts w:asciiTheme="minorHAnsi" w:hAnsiTheme="minorHAnsi" w:cstheme="minorHAnsi"/>
          <w:sz w:val="22"/>
          <w:szCs w:val="22"/>
        </w:rPr>
        <w:t> </w:t>
      </w:r>
      <w:r w:rsidRPr="00B62F23">
        <w:rPr>
          <w:rFonts w:asciiTheme="minorHAnsi" w:hAnsiTheme="minorHAnsi" w:cstheme="minorHAnsi"/>
          <w:sz w:val="22"/>
          <w:szCs w:val="22"/>
        </w:rPr>
        <w:t>jejím plněním spadá do kompetence osob uvedených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článku </w:t>
      </w:r>
      <w:r>
        <w:rPr>
          <w:rFonts w:asciiTheme="minorHAnsi" w:hAnsiTheme="minorHAnsi" w:cstheme="minorHAnsi"/>
          <w:sz w:val="22"/>
          <w:szCs w:val="22"/>
        </w:rPr>
        <w:t>14.</w:t>
      </w:r>
      <w:r w:rsidRPr="00B62F23">
        <w:rPr>
          <w:rFonts w:asciiTheme="minorHAnsi" w:hAnsiTheme="minorHAnsi" w:cstheme="minorHAnsi"/>
          <w:sz w:val="22"/>
          <w:szCs w:val="22"/>
        </w:rPr>
        <w:t xml:space="preserve"> této Smlouvy.</w:t>
      </w:r>
    </w:p>
    <w:p w14:paraId="556DF1A6"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Smluvní strany výslovně prohlašují, že hlavním cílem vzájemné spolupráce je řádné splnění předmětu Smlouvy, a v</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případě, že se při </w:t>
      </w:r>
      <w:r>
        <w:rPr>
          <w:rFonts w:asciiTheme="minorHAnsi" w:hAnsiTheme="minorHAnsi" w:cstheme="minorHAnsi"/>
          <w:sz w:val="22"/>
          <w:szCs w:val="22"/>
        </w:rPr>
        <w:t xml:space="preserve">provádění stavebních prací </w:t>
      </w:r>
      <w:r w:rsidRPr="00B62F23">
        <w:rPr>
          <w:rFonts w:asciiTheme="minorHAnsi" w:hAnsiTheme="minorHAnsi" w:cstheme="minorHAnsi"/>
          <w:sz w:val="22"/>
          <w:szCs w:val="22"/>
        </w:rPr>
        <w:t xml:space="preserve">vyskytne sporná otázka, </w:t>
      </w:r>
      <w:r>
        <w:rPr>
          <w:rFonts w:asciiTheme="minorHAnsi" w:hAnsiTheme="minorHAnsi" w:cstheme="minorHAnsi"/>
          <w:sz w:val="22"/>
          <w:szCs w:val="22"/>
        </w:rPr>
        <w:t>S</w:t>
      </w:r>
      <w:r w:rsidRPr="00B62F23">
        <w:rPr>
          <w:rFonts w:asciiTheme="minorHAnsi" w:hAnsiTheme="minorHAnsi" w:cstheme="minorHAnsi"/>
          <w:sz w:val="22"/>
          <w:szCs w:val="22"/>
        </w:rPr>
        <w:t>mluvní strany</w:t>
      </w:r>
      <w:r>
        <w:rPr>
          <w:rFonts w:asciiTheme="minorHAnsi" w:hAnsiTheme="minorHAnsi" w:cstheme="minorHAnsi"/>
          <w:sz w:val="22"/>
          <w:szCs w:val="22"/>
        </w:rPr>
        <w:t xml:space="preserve"> </w:t>
      </w:r>
      <w:r w:rsidRPr="00B62F23">
        <w:rPr>
          <w:rFonts w:asciiTheme="minorHAnsi" w:hAnsiTheme="minorHAnsi" w:cstheme="minorHAnsi"/>
          <w:sz w:val="22"/>
          <w:szCs w:val="22"/>
        </w:rPr>
        <w:t>vyvinou úsilí k</w:t>
      </w:r>
      <w:r w:rsidR="00B75F3C">
        <w:rPr>
          <w:rFonts w:asciiTheme="minorHAnsi" w:hAnsiTheme="minorHAnsi" w:cstheme="minorHAnsi"/>
          <w:sz w:val="22"/>
          <w:szCs w:val="22"/>
        </w:rPr>
        <w:t> </w:t>
      </w:r>
      <w:r w:rsidRPr="00B62F23">
        <w:rPr>
          <w:rFonts w:asciiTheme="minorHAnsi" w:hAnsiTheme="minorHAnsi" w:cstheme="minorHAnsi"/>
          <w:sz w:val="22"/>
          <w:szCs w:val="22"/>
        </w:rPr>
        <w:t>jejímu efektivnímu a hospodárnému vyřešení. Kterákoli ze</w:t>
      </w:r>
      <w:r>
        <w:rPr>
          <w:rFonts w:asciiTheme="minorHAnsi" w:hAnsiTheme="minorHAnsi" w:cstheme="minorHAnsi"/>
          <w:sz w:val="22"/>
          <w:szCs w:val="22"/>
        </w:rPr>
        <w:t> S</w:t>
      </w:r>
      <w:r w:rsidRPr="00B62F23">
        <w:rPr>
          <w:rFonts w:asciiTheme="minorHAnsi" w:hAnsiTheme="minorHAnsi" w:cstheme="minorHAnsi"/>
          <w:sz w:val="22"/>
          <w:szCs w:val="22"/>
        </w:rPr>
        <w:t>mluvních stran (resp. osoba</w:t>
      </w:r>
      <w:r>
        <w:rPr>
          <w:rFonts w:asciiTheme="minorHAnsi" w:hAnsiTheme="minorHAnsi" w:cstheme="minorHAnsi"/>
          <w:sz w:val="22"/>
          <w:szCs w:val="22"/>
        </w:rPr>
        <w:t xml:space="preserve"> </w:t>
      </w:r>
      <w:r w:rsidRPr="00B62F23">
        <w:rPr>
          <w:rFonts w:asciiTheme="minorHAnsi" w:hAnsiTheme="minorHAnsi" w:cstheme="minorHAnsi"/>
          <w:sz w:val="22"/>
          <w:szCs w:val="22"/>
        </w:rPr>
        <w:t>uvedená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Smlouvy) může vyzvat ve lhůtě 7</w:t>
      </w:r>
      <w:r>
        <w:rPr>
          <w:rFonts w:asciiTheme="minorHAnsi" w:hAnsiTheme="minorHAnsi" w:cstheme="minorHAnsi"/>
          <w:sz w:val="22"/>
          <w:szCs w:val="22"/>
        </w:rPr>
        <w:t> </w:t>
      </w:r>
      <w:r w:rsidRPr="00B62F23">
        <w:rPr>
          <w:rFonts w:asciiTheme="minorHAnsi" w:hAnsiTheme="minorHAnsi" w:cstheme="minorHAnsi"/>
          <w:sz w:val="22"/>
          <w:szCs w:val="22"/>
        </w:rPr>
        <w:t>pracovních dnů druhou S</w:t>
      </w:r>
      <w:r>
        <w:rPr>
          <w:rFonts w:asciiTheme="minorHAnsi" w:hAnsiTheme="minorHAnsi" w:cstheme="minorHAnsi"/>
          <w:sz w:val="22"/>
          <w:szCs w:val="22"/>
        </w:rPr>
        <w:t>mluvní s</w:t>
      </w:r>
      <w:r w:rsidRPr="00B62F23">
        <w:rPr>
          <w:rFonts w:asciiTheme="minorHAnsi" w:hAnsiTheme="minorHAnsi" w:cstheme="minorHAnsi"/>
          <w:sz w:val="22"/>
          <w:szCs w:val="22"/>
        </w:rPr>
        <w:t>tranu ke smírnému řešení problematického bodu.</w:t>
      </w:r>
    </w:p>
    <w:p w14:paraId="75DC457E"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případě, že se vyskytne jakákoli sporná otázka, kterou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B62F23">
        <w:rPr>
          <w:rFonts w:asciiTheme="minorHAnsi" w:hAnsiTheme="minorHAnsi" w:cstheme="minorHAnsi"/>
          <w:sz w:val="22"/>
          <w:szCs w:val="22"/>
        </w:rPr>
        <w:t>Smlouvy nebudou schopny vyřešit vzájemnou dohodou ani během 20 dnů od doručení výzvy dle</w:t>
      </w:r>
      <w:r>
        <w:rPr>
          <w:rFonts w:asciiTheme="minorHAnsi" w:hAnsiTheme="minorHAnsi" w:cstheme="minorHAnsi"/>
          <w:sz w:val="22"/>
          <w:szCs w:val="22"/>
        </w:rPr>
        <w:t> </w:t>
      </w:r>
      <w:r w:rsidRPr="00B62F23">
        <w:rPr>
          <w:rFonts w:asciiTheme="minorHAnsi" w:hAnsiTheme="minorHAnsi" w:cstheme="minorHAnsi"/>
          <w:sz w:val="22"/>
          <w:szCs w:val="22"/>
        </w:rPr>
        <w:t>předchozího odstavce,</w:t>
      </w:r>
      <w:r>
        <w:rPr>
          <w:rFonts w:asciiTheme="minorHAnsi" w:hAnsiTheme="minorHAnsi" w:cstheme="minorHAnsi"/>
          <w:sz w:val="22"/>
          <w:szCs w:val="22"/>
        </w:rPr>
        <w:t xml:space="preserve"> </w:t>
      </w:r>
      <w:r w:rsidRPr="00B62F23">
        <w:rPr>
          <w:rFonts w:asciiTheme="minorHAnsi" w:hAnsiTheme="minorHAnsi" w:cstheme="minorHAnsi"/>
          <w:sz w:val="22"/>
          <w:szCs w:val="22"/>
        </w:rPr>
        <w:t>bude taková otázka postoupena k</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nalezení vhodného vyřešení Řídícím výboru </w:t>
      </w:r>
      <w:r>
        <w:rPr>
          <w:rFonts w:asciiTheme="minorHAnsi" w:hAnsiTheme="minorHAnsi" w:cstheme="minorHAnsi"/>
          <w:sz w:val="22"/>
          <w:szCs w:val="22"/>
        </w:rPr>
        <w:t xml:space="preserve">Stavby </w:t>
      </w:r>
      <w:r w:rsidRPr="00B62F23">
        <w:rPr>
          <w:rFonts w:asciiTheme="minorHAnsi" w:hAnsiTheme="minorHAnsi" w:cstheme="minorHAnsi"/>
          <w:sz w:val="22"/>
          <w:szCs w:val="22"/>
        </w:rPr>
        <w:t>(</w:t>
      </w:r>
      <w:r w:rsidR="001F4D8B">
        <w:rPr>
          <w:rFonts w:asciiTheme="minorHAnsi" w:hAnsiTheme="minorHAnsi" w:cstheme="minorHAnsi"/>
          <w:sz w:val="22"/>
          <w:szCs w:val="22"/>
        </w:rPr>
        <w:t xml:space="preserve">dále jen </w:t>
      </w:r>
      <w:r w:rsidRPr="00B62F23">
        <w:rPr>
          <w:rFonts w:asciiTheme="minorHAnsi" w:hAnsiTheme="minorHAnsi" w:cstheme="minorHAnsi"/>
          <w:sz w:val="22"/>
          <w:szCs w:val="22"/>
        </w:rPr>
        <w:t>„</w:t>
      </w:r>
      <w:r w:rsidRPr="004D7626">
        <w:rPr>
          <w:rFonts w:asciiTheme="minorHAnsi" w:hAnsiTheme="minorHAnsi" w:cstheme="minorHAnsi"/>
          <w:b/>
          <w:bCs/>
          <w:sz w:val="22"/>
          <w:szCs w:val="22"/>
        </w:rPr>
        <w:t>Řídící výbor Stavby</w:t>
      </w:r>
      <w:r w:rsidRPr="00B62F23">
        <w:rPr>
          <w:rFonts w:asciiTheme="minorHAnsi" w:hAnsiTheme="minorHAnsi" w:cstheme="minorHAnsi"/>
          <w:sz w:val="22"/>
          <w:szCs w:val="22"/>
        </w:rPr>
        <w:t>“). Jedná se o mimořádné řešení a S</w:t>
      </w:r>
      <w:r>
        <w:rPr>
          <w:rFonts w:asciiTheme="minorHAnsi" w:hAnsiTheme="minorHAnsi" w:cstheme="minorHAnsi"/>
          <w:sz w:val="22"/>
          <w:szCs w:val="22"/>
        </w:rPr>
        <w:t>mluvní s</w:t>
      </w:r>
      <w:r w:rsidRPr="00B62F23">
        <w:rPr>
          <w:rFonts w:asciiTheme="minorHAnsi" w:hAnsiTheme="minorHAnsi" w:cstheme="minorHAnsi"/>
          <w:sz w:val="22"/>
          <w:szCs w:val="22"/>
        </w:rPr>
        <w:t>trany (tj. osoby uvedené v</w:t>
      </w:r>
      <w:r w:rsidR="00B75F3C">
        <w:rPr>
          <w:rFonts w:asciiTheme="minorHAnsi" w:hAnsiTheme="minorHAnsi" w:cstheme="minorHAnsi"/>
          <w:sz w:val="22"/>
          <w:szCs w:val="22"/>
        </w:rPr>
        <w:t> </w:t>
      </w:r>
      <w:r w:rsidRPr="00B62F23">
        <w:rPr>
          <w:rFonts w:asciiTheme="minorHAnsi" w:hAnsiTheme="minorHAnsi" w:cstheme="minorHAnsi"/>
          <w:sz w:val="22"/>
          <w:szCs w:val="22"/>
        </w:rPr>
        <w:t>článku 1</w:t>
      </w:r>
      <w:r>
        <w:rPr>
          <w:rFonts w:asciiTheme="minorHAnsi" w:hAnsiTheme="minorHAnsi" w:cstheme="minorHAnsi"/>
          <w:sz w:val="22"/>
          <w:szCs w:val="22"/>
        </w:rPr>
        <w:t>4</w:t>
      </w:r>
      <w:r w:rsidRPr="00B62F23">
        <w:rPr>
          <w:rFonts w:asciiTheme="minorHAnsi" w:hAnsiTheme="minorHAnsi" w:cstheme="minorHAnsi"/>
          <w:sz w:val="22"/>
          <w:szCs w:val="22"/>
        </w:rPr>
        <w:t>.</w:t>
      </w:r>
      <w:r>
        <w:rPr>
          <w:rFonts w:asciiTheme="minorHAnsi" w:hAnsiTheme="minorHAnsi" w:cstheme="minorHAnsi"/>
          <w:sz w:val="22"/>
          <w:szCs w:val="22"/>
        </w:rPr>
        <w:t xml:space="preserve"> této</w:t>
      </w:r>
      <w:r w:rsidRPr="00B62F23">
        <w:rPr>
          <w:rFonts w:asciiTheme="minorHAnsi" w:hAnsiTheme="minorHAnsi" w:cstheme="minorHAnsi"/>
          <w:sz w:val="22"/>
          <w:szCs w:val="22"/>
        </w:rPr>
        <w:t xml:space="preserve"> Smlouvy) se pokusí tomuto postupu předcházet.</w:t>
      </w:r>
    </w:p>
    <w:p w14:paraId="1E62EAF6" w14:textId="77777777"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Smluvní Strany tímto výslovně potvrzují, že 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vyvine maximální možné úsilí a</w:t>
      </w:r>
      <w:r>
        <w:rPr>
          <w:rFonts w:asciiTheme="minorHAnsi" w:hAnsiTheme="minorHAnsi" w:cstheme="minorHAnsi"/>
          <w:sz w:val="22"/>
          <w:szCs w:val="22"/>
        </w:rPr>
        <w:t> </w:t>
      </w:r>
      <w:r w:rsidRPr="00B62F23">
        <w:rPr>
          <w:rFonts w:asciiTheme="minorHAnsi" w:hAnsiTheme="minorHAnsi" w:cstheme="minorHAnsi"/>
          <w:sz w:val="22"/>
          <w:szCs w:val="22"/>
        </w:rPr>
        <w:t>součinnost</w:t>
      </w:r>
      <w:r>
        <w:rPr>
          <w:rFonts w:asciiTheme="minorHAnsi" w:hAnsiTheme="minorHAnsi" w:cstheme="minorHAnsi"/>
          <w:sz w:val="22"/>
          <w:szCs w:val="22"/>
        </w:rPr>
        <w:t xml:space="preserve"> </w:t>
      </w:r>
      <w:r w:rsidRPr="00B62F23">
        <w:rPr>
          <w:rFonts w:asciiTheme="minorHAnsi" w:hAnsiTheme="minorHAnsi" w:cstheme="minorHAnsi"/>
          <w:sz w:val="22"/>
          <w:szCs w:val="22"/>
        </w:rPr>
        <w:t>k</w:t>
      </w:r>
      <w:r w:rsidR="00B75F3C">
        <w:rPr>
          <w:rFonts w:asciiTheme="minorHAnsi" w:hAnsiTheme="minorHAnsi" w:cstheme="minorHAnsi"/>
          <w:sz w:val="22"/>
          <w:szCs w:val="22"/>
        </w:rPr>
        <w:t> </w:t>
      </w:r>
      <w:r w:rsidRPr="00B62F23">
        <w:rPr>
          <w:rFonts w:asciiTheme="minorHAnsi" w:hAnsiTheme="minorHAnsi" w:cstheme="minorHAnsi"/>
          <w:sz w:val="22"/>
          <w:szCs w:val="22"/>
        </w:rPr>
        <w:t>tomu, aby se podařilo spornou otázku v</w:t>
      </w:r>
      <w:r w:rsidR="00B75F3C">
        <w:rPr>
          <w:rFonts w:asciiTheme="minorHAnsi" w:hAnsiTheme="minorHAnsi" w:cstheme="minorHAnsi"/>
          <w:sz w:val="22"/>
          <w:szCs w:val="22"/>
        </w:rPr>
        <w:t> </w:t>
      </w:r>
      <w:r w:rsidRPr="00B62F23">
        <w:rPr>
          <w:rFonts w:asciiTheme="minorHAnsi" w:hAnsiTheme="minorHAnsi" w:cstheme="minorHAnsi"/>
          <w:sz w:val="22"/>
          <w:szCs w:val="22"/>
        </w:rPr>
        <w:t>nejbližším možném časovém úseku a</w:t>
      </w:r>
      <w:r>
        <w:rPr>
          <w:rFonts w:asciiTheme="minorHAnsi" w:hAnsiTheme="minorHAnsi" w:cstheme="minorHAnsi"/>
          <w:sz w:val="22"/>
          <w:szCs w:val="22"/>
        </w:rPr>
        <w:t> </w:t>
      </w:r>
      <w:r w:rsidRPr="00B62F23">
        <w:rPr>
          <w:rFonts w:asciiTheme="minorHAnsi" w:hAnsiTheme="minorHAnsi" w:cstheme="minorHAnsi"/>
          <w:sz w:val="22"/>
          <w:szCs w:val="22"/>
        </w:rPr>
        <w:t>v</w:t>
      </w:r>
      <w:r w:rsidR="00B75F3C">
        <w:rPr>
          <w:rFonts w:asciiTheme="minorHAnsi" w:hAnsiTheme="minorHAnsi" w:cstheme="minorHAnsi"/>
          <w:sz w:val="22"/>
          <w:szCs w:val="22"/>
        </w:rPr>
        <w:t> </w:t>
      </w:r>
      <w:r w:rsidRPr="00B62F23">
        <w:rPr>
          <w:rFonts w:asciiTheme="minorHAnsi" w:hAnsiTheme="minorHAnsi" w:cstheme="minorHAnsi"/>
          <w:sz w:val="22"/>
          <w:szCs w:val="22"/>
        </w:rPr>
        <w:t>souladu s</w:t>
      </w:r>
      <w:r w:rsidR="00B75F3C">
        <w:rPr>
          <w:rFonts w:asciiTheme="minorHAnsi" w:hAnsiTheme="minorHAnsi" w:cstheme="minorHAnsi"/>
          <w:sz w:val="22"/>
          <w:szCs w:val="22"/>
        </w:rPr>
        <w:t> </w:t>
      </w:r>
      <w:r w:rsidRPr="00B62F23">
        <w:rPr>
          <w:rFonts w:asciiTheme="minorHAnsi" w:hAnsiTheme="minorHAnsi" w:cstheme="minorHAnsi"/>
          <w:sz w:val="22"/>
          <w:szCs w:val="22"/>
        </w:rPr>
        <w:t>touto</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Smlouvou spravedlivě rozhodnout. Výsledek jednání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bude závazný pro obě S</w:t>
      </w:r>
      <w:r>
        <w:rPr>
          <w:rFonts w:asciiTheme="minorHAnsi" w:hAnsiTheme="minorHAnsi" w:cstheme="minorHAnsi"/>
          <w:sz w:val="22"/>
          <w:szCs w:val="22"/>
        </w:rPr>
        <w:t>mluvní s</w:t>
      </w:r>
      <w:r w:rsidRPr="00B62F23">
        <w:rPr>
          <w:rFonts w:asciiTheme="minorHAnsi" w:hAnsiTheme="minorHAnsi" w:cstheme="minorHAnsi"/>
          <w:sz w:val="22"/>
          <w:szCs w:val="22"/>
        </w:rPr>
        <w:t>trany.</w:t>
      </w:r>
      <w:bookmarkStart w:id="1" w:name="id_17"/>
      <w:bookmarkEnd w:id="1"/>
    </w:p>
    <w:p w14:paraId="53DCA054"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Řídící výbor </w:t>
      </w:r>
      <w:r>
        <w:rPr>
          <w:rFonts w:asciiTheme="minorHAnsi" w:hAnsiTheme="minorHAnsi" w:cstheme="minorHAnsi"/>
          <w:sz w:val="22"/>
          <w:szCs w:val="22"/>
        </w:rPr>
        <w:t>Stavby</w:t>
      </w:r>
      <w:r w:rsidRPr="00B62F23">
        <w:rPr>
          <w:rFonts w:asciiTheme="minorHAnsi" w:hAnsiTheme="minorHAnsi" w:cstheme="minorHAnsi"/>
          <w:sz w:val="22"/>
          <w:szCs w:val="22"/>
        </w:rPr>
        <w:t xml:space="preserve"> je složen z</w:t>
      </w:r>
      <w:r w:rsidR="00B75F3C">
        <w:rPr>
          <w:rFonts w:asciiTheme="minorHAnsi" w:hAnsiTheme="minorHAnsi" w:cstheme="minorHAnsi"/>
          <w:sz w:val="22"/>
          <w:szCs w:val="22"/>
        </w:rPr>
        <w:t> </w:t>
      </w:r>
      <w:r w:rsidRPr="00B62F23">
        <w:rPr>
          <w:rFonts w:asciiTheme="minorHAnsi" w:hAnsiTheme="minorHAnsi" w:cstheme="minorHAnsi"/>
          <w:sz w:val="22"/>
          <w:szCs w:val="22"/>
        </w:rPr>
        <w:t>těchto osob:</w:t>
      </w:r>
    </w:p>
    <w:p w14:paraId="51FFA2DC" w14:textId="77777777" w:rsidR="004D7626" w:rsidRPr="00B62F23" w:rsidRDefault="004D7626" w:rsidP="004D7626">
      <w:pPr>
        <w:pStyle w:val="Odstavecseseznamem"/>
        <w:numPr>
          <w:ilvl w:val="0"/>
          <w:numId w:val="35"/>
        </w:numPr>
        <w:spacing w:before="120" w:after="120"/>
        <w:contextualSpacing w:val="0"/>
        <w:jc w:val="both"/>
        <w:rPr>
          <w:rFonts w:asciiTheme="minorHAnsi" w:hAnsiTheme="minorHAnsi" w:cstheme="minorHAnsi"/>
          <w:sz w:val="22"/>
          <w:szCs w:val="22"/>
        </w:rPr>
      </w:pPr>
      <w:r w:rsidRPr="00B62F23">
        <w:rPr>
          <w:rFonts w:asciiTheme="minorHAnsi" w:hAnsiTheme="minorHAnsi" w:cstheme="minorHAnsi"/>
          <w:sz w:val="22"/>
          <w:szCs w:val="22"/>
        </w:rPr>
        <w:t>Na straně Objednatele:</w:t>
      </w:r>
    </w:p>
    <w:p w14:paraId="5717C4C9" w14:textId="0E1C4666" w:rsidR="004D7626" w:rsidRPr="00B62F23" w:rsidRDefault="00DA716D" w:rsidP="004D7626">
      <w:pPr>
        <w:pStyle w:val="Odstavecseseznamem"/>
        <w:spacing w:after="120"/>
        <w:ind w:left="938" w:firstLine="349"/>
        <w:contextualSpacing w:val="0"/>
        <w:jc w:val="both"/>
        <w:rPr>
          <w:rFonts w:asciiTheme="minorHAnsi" w:hAnsiTheme="minorHAnsi" w:cstheme="minorHAnsi"/>
          <w:sz w:val="22"/>
          <w:szCs w:val="22"/>
        </w:rPr>
      </w:pPr>
      <w:r>
        <w:rPr>
          <w:rFonts w:asciiTheme="minorHAnsi" w:hAnsiTheme="minorHAnsi" w:cstheme="minorHAnsi"/>
          <w:sz w:val="22"/>
          <w:szCs w:val="22"/>
        </w:rPr>
        <w:t>kvestor</w:t>
      </w:r>
      <w:r w:rsidR="004D7626" w:rsidRPr="00B62F23">
        <w:rPr>
          <w:rFonts w:asciiTheme="minorHAnsi" w:hAnsiTheme="minorHAnsi" w:cstheme="minorHAnsi"/>
          <w:sz w:val="22"/>
          <w:szCs w:val="22"/>
        </w:rPr>
        <w:t xml:space="preserve"> Univerzity Karlovy</w:t>
      </w:r>
      <w:r w:rsidR="00F17855">
        <w:rPr>
          <w:rFonts w:asciiTheme="minorHAnsi" w:hAnsiTheme="minorHAnsi" w:cstheme="minorHAnsi"/>
          <w:sz w:val="22"/>
          <w:szCs w:val="22"/>
        </w:rPr>
        <w:t>.</w:t>
      </w:r>
    </w:p>
    <w:p w14:paraId="45E53E51" w14:textId="77777777" w:rsidR="004D7626" w:rsidRPr="00B62F23" w:rsidRDefault="004D7626" w:rsidP="004D7626">
      <w:pPr>
        <w:pStyle w:val="Odstavecseseznamem"/>
        <w:numPr>
          <w:ilvl w:val="0"/>
          <w:numId w:val="35"/>
        </w:numPr>
        <w:spacing w:before="120" w:after="120"/>
        <w:contextualSpacing w:val="0"/>
        <w:jc w:val="both"/>
        <w:rPr>
          <w:rFonts w:asciiTheme="minorHAnsi" w:hAnsiTheme="minorHAnsi" w:cstheme="minorHAnsi"/>
          <w:sz w:val="22"/>
          <w:szCs w:val="22"/>
        </w:rPr>
      </w:pPr>
      <w:r w:rsidRPr="00B62F23">
        <w:rPr>
          <w:rFonts w:asciiTheme="minorHAnsi" w:hAnsiTheme="minorHAnsi" w:cstheme="minorHAnsi"/>
          <w:sz w:val="22"/>
          <w:szCs w:val="22"/>
        </w:rPr>
        <w:t>Na straně Zhotovitele:</w:t>
      </w:r>
    </w:p>
    <w:p w14:paraId="06948777" w14:textId="77777777" w:rsidR="004D7626" w:rsidRPr="00B62F23" w:rsidRDefault="004D7626" w:rsidP="006C2F0A">
      <w:pPr>
        <w:pStyle w:val="Odstavecseseznamem"/>
        <w:spacing w:after="120"/>
        <w:ind w:left="1276"/>
        <w:contextualSpacing w:val="0"/>
        <w:jc w:val="both"/>
        <w:rPr>
          <w:rFonts w:asciiTheme="minorHAnsi" w:hAnsiTheme="minorHAnsi" w:cstheme="minorHAnsi"/>
          <w:sz w:val="22"/>
          <w:szCs w:val="22"/>
        </w:rPr>
      </w:pPr>
      <w:r w:rsidRPr="00B62F23">
        <w:rPr>
          <w:rFonts w:asciiTheme="minorHAnsi" w:hAnsiTheme="minorHAnsi" w:cstheme="minorHAnsi"/>
          <w:sz w:val="22"/>
          <w:szCs w:val="22"/>
        </w:rPr>
        <w:lastRenderedPageBreak/>
        <w:t>pověřený člen statutárního orgánu Zhotovitele, který je oprávněn Zhotovitele smluvně zavazovat.</w:t>
      </w:r>
    </w:p>
    <w:p w14:paraId="0B1D9223" w14:textId="77777777" w:rsidR="004D7626" w:rsidRPr="00B62F23"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 xml:space="preserve">Každý člen Řídícího výboru </w:t>
      </w:r>
      <w:r>
        <w:rPr>
          <w:rFonts w:asciiTheme="minorHAnsi" w:hAnsiTheme="minorHAnsi" w:cstheme="minorHAnsi"/>
          <w:sz w:val="22"/>
          <w:szCs w:val="22"/>
        </w:rPr>
        <w:t>Stavby</w:t>
      </w:r>
      <w:r w:rsidRPr="00B62F23">
        <w:rPr>
          <w:rFonts w:asciiTheme="minorHAnsi" w:hAnsiTheme="minorHAnsi" w:cstheme="minorHAnsi"/>
          <w:sz w:val="22"/>
          <w:szCs w:val="22"/>
        </w:rPr>
        <w:t xml:space="preserve"> si může na jednání výboru přizvat kterékoli další vhodné osoby, které </w:t>
      </w:r>
      <w:r>
        <w:rPr>
          <w:rFonts w:asciiTheme="minorHAnsi" w:hAnsiTheme="minorHAnsi" w:cstheme="minorHAnsi"/>
          <w:sz w:val="22"/>
          <w:szCs w:val="22"/>
        </w:rPr>
        <w:t>m</w:t>
      </w:r>
      <w:r w:rsidRPr="00B62F23">
        <w:rPr>
          <w:rFonts w:asciiTheme="minorHAnsi" w:hAnsiTheme="minorHAnsi" w:cstheme="minorHAnsi"/>
          <w:sz w:val="22"/>
          <w:szCs w:val="22"/>
        </w:rPr>
        <w:t>u pomohou nalézt smírné řešení problematické otázky a napomohou odsouhlasení dalšího postupu.</w:t>
      </w:r>
    </w:p>
    <w:p w14:paraId="087BFB25" w14:textId="0CA5E9E2" w:rsidR="004D7626" w:rsidRDefault="004D7626" w:rsidP="004D7626">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B62F23">
        <w:rPr>
          <w:rFonts w:asciiTheme="minorHAnsi" w:hAnsiTheme="minorHAnsi" w:cstheme="minorHAnsi"/>
          <w:sz w:val="22"/>
          <w:szCs w:val="22"/>
        </w:rPr>
        <w:t>Otázky související zejm. s</w:t>
      </w:r>
      <w:r w:rsidR="00B75F3C">
        <w:rPr>
          <w:rFonts w:asciiTheme="minorHAnsi" w:hAnsiTheme="minorHAnsi" w:cstheme="minorHAnsi"/>
          <w:sz w:val="22"/>
          <w:szCs w:val="22"/>
        </w:rPr>
        <w:t> </w:t>
      </w:r>
      <w:r w:rsidRPr="00B62F23">
        <w:rPr>
          <w:rFonts w:asciiTheme="minorHAnsi" w:hAnsiTheme="minorHAnsi" w:cstheme="minorHAnsi"/>
          <w:sz w:val="22"/>
          <w:szCs w:val="22"/>
        </w:rPr>
        <w:t xml:space="preserve">výší ceny </w:t>
      </w:r>
      <w:r>
        <w:rPr>
          <w:rFonts w:asciiTheme="minorHAnsi" w:hAnsiTheme="minorHAnsi" w:cstheme="minorHAnsi"/>
          <w:sz w:val="22"/>
          <w:szCs w:val="22"/>
        </w:rPr>
        <w:t>D</w:t>
      </w:r>
      <w:r w:rsidRPr="00B62F23">
        <w:rPr>
          <w:rFonts w:asciiTheme="minorHAnsi" w:hAnsiTheme="minorHAnsi" w:cstheme="minorHAnsi"/>
          <w:sz w:val="22"/>
          <w:szCs w:val="22"/>
        </w:rPr>
        <w:t xml:space="preserve">íla, změnou předmětu </w:t>
      </w:r>
      <w:r>
        <w:rPr>
          <w:rFonts w:asciiTheme="minorHAnsi" w:hAnsiTheme="minorHAnsi" w:cstheme="minorHAnsi"/>
          <w:sz w:val="22"/>
          <w:szCs w:val="22"/>
        </w:rPr>
        <w:t>D</w:t>
      </w:r>
      <w:r w:rsidRPr="00B62F23">
        <w:rPr>
          <w:rFonts w:asciiTheme="minorHAnsi" w:hAnsiTheme="minorHAnsi" w:cstheme="minorHAnsi"/>
          <w:sz w:val="22"/>
          <w:szCs w:val="22"/>
        </w:rPr>
        <w:t xml:space="preserve">íla, termíny splnění/ </w:t>
      </w:r>
      <w:r>
        <w:rPr>
          <w:rFonts w:asciiTheme="minorHAnsi" w:hAnsiTheme="minorHAnsi" w:cstheme="minorHAnsi"/>
          <w:sz w:val="22"/>
          <w:szCs w:val="22"/>
        </w:rPr>
        <w:t>předání D</w:t>
      </w:r>
      <w:r w:rsidRPr="00B62F23">
        <w:rPr>
          <w:rFonts w:asciiTheme="minorHAnsi" w:hAnsiTheme="minorHAnsi" w:cstheme="minorHAnsi"/>
          <w:sz w:val="22"/>
          <w:szCs w:val="22"/>
        </w:rPr>
        <w:t>íla nebo smluvními podmínkami budou řešeny striktně v</w:t>
      </w:r>
      <w:r w:rsidR="00B75F3C">
        <w:rPr>
          <w:rFonts w:asciiTheme="minorHAnsi" w:hAnsiTheme="minorHAnsi" w:cstheme="minorHAnsi"/>
          <w:sz w:val="22"/>
          <w:szCs w:val="22"/>
        </w:rPr>
        <w:t> </w:t>
      </w:r>
      <w:r w:rsidRPr="00B62F23">
        <w:rPr>
          <w:rFonts w:asciiTheme="minorHAnsi" w:hAnsiTheme="minorHAnsi" w:cstheme="minorHAnsi"/>
          <w:sz w:val="22"/>
          <w:szCs w:val="22"/>
        </w:rPr>
        <w:t>souladu se ZZVZ. Veškeré změny musí být</w:t>
      </w:r>
      <w:r>
        <w:rPr>
          <w:rFonts w:asciiTheme="minorHAnsi" w:hAnsiTheme="minorHAnsi" w:cstheme="minorHAnsi"/>
          <w:sz w:val="22"/>
          <w:szCs w:val="22"/>
        </w:rPr>
        <w:t xml:space="preserve"> </w:t>
      </w:r>
      <w:r w:rsidRPr="00B62F23">
        <w:rPr>
          <w:rFonts w:asciiTheme="minorHAnsi" w:hAnsiTheme="minorHAnsi" w:cstheme="minorHAnsi"/>
          <w:sz w:val="22"/>
          <w:szCs w:val="22"/>
        </w:rPr>
        <w:t xml:space="preserve">písemně odsouhlaseny ze strany statutárních orgánů </w:t>
      </w:r>
      <w:r>
        <w:rPr>
          <w:rFonts w:asciiTheme="minorHAnsi" w:hAnsiTheme="minorHAnsi" w:cstheme="minorHAnsi"/>
          <w:sz w:val="22"/>
          <w:szCs w:val="22"/>
        </w:rPr>
        <w:t>S</w:t>
      </w:r>
      <w:r w:rsidRPr="00B62F23">
        <w:rPr>
          <w:rFonts w:asciiTheme="minorHAnsi" w:hAnsiTheme="minorHAnsi" w:cstheme="minorHAnsi"/>
          <w:sz w:val="22"/>
          <w:szCs w:val="22"/>
        </w:rPr>
        <w:t>mluvních stran.</w:t>
      </w:r>
    </w:p>
    <w:p w14:paraId="60C51174" w14:textId="6A57F225" w:rsidR="00184B5B" w:rsidRDefault="00184B5B" w:rsidP="00184B5B">
      <w:pPr>
        <w:spacing w:after="120"/>
        <w:rPr>
          <w:rFonts w:asciiTheme="minorHAnsi" w:hAnsiTheme="minorHAnsi" w:cstheme="minorHAnsi"/>
          <w:sz w:val="22"/>
          <w:szCs w:val="22"/>
        </w:rPr>
      </w:pPr>
    </w:p>
    <w:p w14:paraId="3013B225" w14:textId="77777777" w:rsidR="00184B5B" w:rsidRPr="00184B5B" w:rsidRDefault="00184B5B" w:rsidP="00184B5B">
      <w:pPr>
        <w:pStyle w:val="Nzev"/>
        <w:numPr>
          <w:ilvl w:val="0"/>
          <w:numId w:val="28"/>
        </w:numPr>
        <w:suppressAutoHyphens/>
        <w:spacing w:after="120"/>
        <w:rPr>
          <w:rFonts w:asciiTheme="minorHAnsi" w:hAnsiTheme="minorHAnsi" w:cstheme="minorHAnsi"/>
          <w:bCs/>
          <w:sz w:val="22"/>
          <w:szCs w:val="22"/>
          <w:lang w:eastAsia="ar-SA"/>
        </w:rPr>
      </w:pPr>
      <w:r w:rsidRPr="00184B5B">
        <w:rPr>
          <w:rFonts w:asciiTheme="minorHAnsi" w:hAnsiTheme="minorHAnsi" w:cstheme="minorHAnsi"/>
          <w:bCs/>
          <w:sz w:val="22"/>
          <w:szCs w:val="22"/>
          <w:lang w:eastAsia="ar-SA"/>
        </w:rPr>
        <w:t>Odpovědné zadávání</w:t>
      </w:r>
    </w:p>
    <w:p w14:paraId="7EA61113" w14:textId="254CA826" w:rsidR="00184B5B" w:rsidRPr="00184B5B" w:rsidRDefault="00184B5B" w:rsidP="00184B5B">
      <w:pPr>
        <w:pStyle w:val="Odstavecseseznamem"/>
        <w:numPr>
          <w:ilvl w:val="1"/>
          <w:numId w:val="28"/>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Objednatel </w:t>
      </w:r>
      <w:r w:rsidRPr="00184B5B">
        <w:rPr>
          <w:rFonts w:asciiTheme="minorHAnsi" w:hAnsiTheme="minorHAnsi" w:cstheme="minorHAnsi"/>
          <w:sz w:val="22"/>
          <w:szCs w:val="22"/>
        </w:rPr>
        <w:t xml:space="preserve">je povinen při vytváření zadávacích podmínek, včetně pravidel pro hodnocení nabídek, a výběru dodavatele </w:t>
      </w:r>
      <w:r>
        <w:rPr>
          <w:rFonts w:asciiTheme="minorHAnsi" w:hAnsiTheme="minorHAnsi" w:cstheme="minorHAnsi"/>
          <w:sz w:val="22"/>
          <w:szCs w:val="22"/>
        </w:rPr>
        <w:t>V</w:t>
      </w:r>
      <w:r w:rsidRPr="00184B5B">
        <w:rPr>
          <w:rFonts w:asciiTheme="minorHAnsi" w:hAnsiTheme="minorHAnsi" w:cstheme="minorHAnsi"/>
          <w:sz w:val="22"/>
          <w:szCs w:val="22"/>
        </w:rPr>
        <w:t xml:space="preserve">eřejné zakázky, na základě které byla uzavřena tato Smlouva, dodržovat zásady sociálně odpovědného zadávání, environmentálně odpovědného zadávání a inovací, jak jsou definovány v § 28 odst. 1 písm. p) až r) ZZVZ („odpovědné zadávání“). </w:t>
      </w: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bere podpisem této Smlouvy výslovně na vědomí tuto povinnost </w:t>
      </w:r>
      <w:r w:rsidRPr="0053187C">
        <w:rPr>
          <w:rFonts w:asciiTheme="minorHAnsi" w:hAnsiTheme="minorHAnsi" w:cstheme="minorHAnsi"/>
          <w:sz w:val="22"/>
          <w:szCs w:val="22"/>
        </w:rPr>
        <w:t>Objednatel</w:t>
      </w:r>
      <w:r>
        <w:rPr>
          <w:rFonts w:asciiTheme="minorHAnsi" w:hAnsiTheme="minorHAnsi" w:cstheme="minorHAnsi"/>
          <w:sz w:val="22"/>
          <w:szCs w:val="22"/>
        </w:rPr>
        <w:t>e</w:t>
      </w:r>
      <w:r w:rsidRPr="00184B5B">
        <w:rPr>
          <w:rFonts w:asciiTheme="minorHAnsi" w:hAnsiTheme="minorHAnsi" w:cstheme="minorHAnsi"/>
          <w:sz w:val="22"/>
          <w:szCs w:val="22"/>
        </w:rPr>
        <w:t xml:space="preserve">, jakož i veškeré s tím související požadavky na </w:t>
      </w:r>
      <w:r>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v daném ohledu kladené, které jsou jako jednotlivé prvky odpovědného zadávání uvedeny v následujících ustanovení tohoto článku Smlouvy.</w:t>
      </w:r>
    </w:p>
    <w:p w14:paraId="43EA0BB9" w14:textId="58221510" w:rsidR="00184B5B" w:rsidRPr="00184B5B" w:rsidRDefault="00184B5B" w:rsidP="00184B5B">
      <w:pPr>
        <w:pStyle w:val="Odstavecseseznamem"/>
        <w:numPr>
          <w:ilvl w:val="1"/>
          <w:numId w:val="28"/>
        </w:numPr>
        <w:spacing w:after="120"/>
        <w:ind w:left="573" w:hanging="573"/>
        <w:contextualSpacing w:val="0"/>
        <w:jc w:val="both"/>
        <w:rPr>
          <w:rFonts w:asciiTheme="minorHAnsi" w:hAnsiTheme="minorHAnsi" w:cstheme="minorHAnsi"/>
          <w:sz w:val="22"/>
          <w:szCs w:val="22"/>
        </w:rPr>
      </w:pP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se zavazuje ujednat si s dalšími osobami, které se na jeho straně podílejí na plnění této Smlouvy, a jsou podnikateli („smluvní partneři </w:t>
      </w:r>
      <w:r>
        <w:rPr>
          <w:rFonts w:asciiTheme="minorHAnsi" w:hAnsiTheme="minorHAnsi" w:cstheme="minorHAnsi"/>
          <w:bCs/>
          <w:sz w:val="22"/>
          <w:szCs w:val="22"/>
          <w:lang w:eastAsia="ar-SA"/>
        </w:rPr>
        <w:t>Zhotovitele</w:t>
      </w:r>
      <w:r w:rsidRPr="00184B5B">
        <w:rPr>
          <w:rFonts w:asciiTheme="minorHAnsi" w:hAnsiTheme="minorHAnsi" w:cstheme="minorHAnsi"/>
          <w:sz w:val="22"/>
          <w:szCs w:val="22"/>
        </w:rPr>
        <w:t xml:space="preserve">“), stejnou nebo kratší dobu splatnosti daňových dokladů, jaká je sjednána v této Smlouvě. </w:t>
      </w:r>
      <w:r>
        <w:rPr>
          <w:rFonts w:asciiTheme="minorHAnsi" w:hAnsiTheme="minorHAnsi" w:cstheme="minorHAnsi"/>
          <w:bCs/>
          <w:sz w:val="22"/>
          <w:szCs w:val="22"/>
          <w:lang w:eastAsia="ar-SA"/>
        </w:rPr>
        <w:t xml:space="preserve">Zhotovitel </w:t>
      </w:r>
      <w:r w:rsidRPr="00184B5B">
        <w:rPr>
          <w:rFonts w:asciiTheme="minorHAnsi" w:hAnsiTheme="minorHAnsi" w:cstheme="minorHAnsi"/>
          <w:sz w:val="22"/>
          <w:szCs w:val="22"/>
        </w:rPr>
        <w:t xml:space="preserve">se zavazuje na písemnou výzvu předložit </w:t>
      </w:r>
      <w:r w:rsidRPr="0053187C">
        <w:rPr>
          <w:rFonts w:asciiTheme="minorHAnsi" w:hAnsiTheme="minorHAnsi" w:cstheme="minorHAnsi"/>
          <w:sz w:val="22"/>
          <w:szCs w:val="22"/>
        </w:rPr>
        <w:t>Objednatel</w:t>
      </w:r>
      <w:r>
        <w:rPr>
          <w:rFonts w:asciiTheme="minorHAnsi" w:hAnsiTheme="minorHAnsi" w:cstheme="minorHAnsi"/>
          <w:sz w:val="22"/>
          <w:szCs w:val="22"/>
        </w:rPr>
        <w:t>i</w:t>
      </w:r>
      <w:r w:rsidRPr="0053187C">
        <w:rPr>
          <w:rFonts w:asciiTheme="minorHAnsi" w:hAnsiTheme="minorHAnsi" w:cstheme="minorHAnsi"/>
          <w:sz w:val="22"/>
          <w:szCs w:val="22"/>
        </w:rPr>
        <w:t xml:space="preserve"> </w:t>
      </w:r>
      <w:r w:rsidRPr="00184B5B">
        <w:rPr>
          <w:rFonts w:asciiTheme="minorHAnsi" w:hAnsiTheme="minorHAnsi" w:cstheme="minorHAnsi"/>
          <w:sz w:val="22"/>
          <w:szCs w:val="22"/>
        </w:rPr>
        <w:t xml:space="preserve">do tří pracovních dnů od doručení výzvy smluvní dokumentaci (včetně jejich případných změn) se smluvními partnery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 xml:space="preserve">uvedenými ve výzvě </w:t>
      </w:r>
      <w:r w:rsidRPr="0053187C">
        <w:rPr>
          <w:rFonts w:asciiTheme="minorHAnsi" w:hAnsiTheme="minorHAnsi" w:cstheme="minorHAnsi"/>
          <w:sz w:val="22"/>
          <w:szCs w:val="22"/>
        </w:rPr>
        <w:t>Objednatel</w:t>
      </w:r>
      <w:r>
        <w:rPr>
          <w:rFonts w:asciiTheme="minorHAnsi" w:hAnsiTheme="minorHAnsi" w:cstheme="minorHAnsi"/>
          <w:sz w:val="22"/>
          <w:szCs w:val="22"/>
        </w:rPr>
        <w:t>e</w:t>
      </w:r>
      <w:r w:rsidRPr="00184B5B">
        <w:rPr>
          <w:rFonts w:asciiTheme="minorHAnsi" w:hAnsiTheme="minorHAnsi" w:cstheme="minorHAnsi"/>
          <w:sz w:val="22"/>
          <w:szCs w:val="22"/>
        </w:rPr>
        <w:t xml:space="preserve">, ze kterých bude vyplývat splnění povinnosti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 xml:space="preserve">dle předchozí věty. Předkládaná smluvní dokumentace bude anonymizována tak, aby neobsahovala osobní údaje či obchodní tajemství dodavatele či smluvních partnerů </w:t>
      </w:r>
      <w:r w:rsidR="00B91E4F">
        <w:rPr>
          <w:rFonts w:asciiTheme="minorHAnsi" w:hAnsiTheme="minorHAnsi" w:cstheme="minorHAnsi"/>
          <w:bCs/>
          <w:sz w:val="22"/>
          <w:szCs w:val="22"/>
          <w:lang w:eastAsia="ar-SA"/>
        </w:rPr>
        <w:t>Zhotovitele</w:t>
      </w:r>
      <w:r w:rsidRPr="00184B5B">
        <w:rPr>
          <w:rFonts w:asciiTheme="minorHAnsi" w:hAnsiTheme="minorHAnsi" w:cstheme="minorHAnsi"/>
          <w:sz w:val="22"/>
          <w:szCs w:val="22"/>
        </w:rPr>
        <w:t xml:space="preserve">; musí z ní však vždy být zřejmé splnění povinnosti </w:t>
      </w:r>
      <w:r w:rsidR="00B91E4F">
        <w:rPr>
          <w:rFonts w:asciiTheme="minorHAnsi" w:hAnsiTheme="minorHAnsi" w:cstheme="minorHAnsi"/>
          <w:bCs/>
          <w:sz w:val="22"/>
          <w:szCs w:val="22"/>
          <w:lang w:eastAsia="ar-SA"/>
        </w:rPr>
        <w:t xml:space="preserve">Zhotovitele </w:t>
      </w:r>
      <w:r w:rsidRPr="00184B5B">
        <w:rPr>
          <w:rFonts w:asciiTheme="minorHAnsi" w:hAnsiTheme="minorHAnsi" w:cstheme="minorHAnsi"/>
          <w:sz w:val="22"/>
          <w:szCs w:val="22"/>
        </w:rPr>
        <w:t>dle tohoto odstavce Smlouvy.</w:t>
      </w:r>
    </w:p>
    <w:p w14:paraId="175E7749" w14:textId="7FE16B2B" w:rsidR="004D7626" w:rsidRPr="00184B5B" w:rsidRDefault="00B91E4F" w:rsidP="00184B5B">
      <w:pPr>
        <w:pStyle w:val="Odstavecseseznamem"/>
        <w:numPr>
          <w:ilvl w:val="1"/>
          <w:numId w:val="28"/>
        </w:numPr>
        <w:spacing w:after="360"/>
        <w:ind w:left="573" w:hanging="573"/>
        <w:contextualSpacing w:val="0"/>
        <w:jc w:val="both"/>
        <w:rPr>
          <w:rFonts w:asciiTheme="minorHAnsi" w:hAnsiTheme="minorHAnsi" w:cstheme="minorHAnsi"/>
          <w:sz w:val="22"/>
          <w:szCs w:val="22"/>
        </w:rPr>
      </w:pPr>
      <w:r>
        <w:rPr>
          <w:rFonts w:asciiTheme="minorHAnsi" w:hAnsiTheme="minorHAnsi" w:cstheme="minorHAnsi"/>
          <w:bCs/>
          <w:sz w:val="22"/>
          <w:szCs w:val="22"/>
          <w:lang w:eastAsia="ar-SA"/>
        </w:rPr>
        <w:t xml:space="preserve">Zhotovitel </w:t>
      </w:r>
      <w:r w:rsidR="00184B5B" w:rsidRPr="00184B5B">
        <w:rPr>
          <w:rFonts w:asciiTheme="minorHAnsi" w:hAnsiTheme="minorHAnsi" w:cstheme="minorHAnsi"/>
          <w:sz w:val="22"/>
          <w:szCs w:val="22"/>
        </w:rPr>
        <w:t xml:space="preserve">se zavazuje uhradit smluvní pokutu ve výši 1 000 Kč za každý, byť i započatý den prodlení se splněním povinnosti předložit smluvní dokumentaci dle předchozího odstavce Smlouvy. </w:t>
      </w:r>
      <w:r>
        <w:rPr>
          <w:rFonts w:asciiTheme="minorHAnsi" w:hAnsiTheme="minorHAnsi" w:cstheme="minorHAnsi"/>
          <w:bCs/>
          <w:sz w:val="22"/>
          <w:szCs w:val="22"/>
          <w:lang w:eastAsia="ar-SA"/>
        </w:rPr>
        <w:t xml:space="preserve">Zhotovitel </w:t>
      </w:r>
      <w:r w:rsidR="00184B5B" w:rsidRPr="00184B5B">
        <w:rPr>
          <w:rFonts w:asciiTheme="minorHAnsi" w:hAnsiTheme="minorHAnsi" w:cstheme="minorHAnsi"/>
          <w:sz w:val="22"/>
          <w:szCs w:val="22"/>
        </w:rPr>
        <w:t xml:space="preserve">se dále zavazuje uhradit smluvní pokutu ve výši 1 000 Kč za každý, byť i započatý den, po který porušil svou povinnost mít se smluvními partnery </w:t>
      </w:r>
      <w:r>
        <w:rPr>
          <w:rFonts w:asciiTheme="minorHAnsi" w:hAnsiTheme="minorHAnsi" w:cstheme="minorHAnsi"/>
          <w:bCs/>
          <w:sz w:val="22"/>
          <w:szCs w:val="22"/>
          <w:lang w:eastAsia="ar-SA"/>
        </w:rPr>
        <w:t xml:space="preserve">Zhotovitele </w:t>
      </w:r>
      <w:r w:rsidR="00184B5B" w:rsidRPr="00184B5B">
        <w:rPr>
          <w:rFonts w:asciiTheme="minorHAnsi" w:hAnsiTheme="minorHAnsi" w:cstheme="minorHAnsi"/>
          <w:sz w:val="22"/>
          <w:szCs w:val="22"/>
        </w:rPr>
        <w:t>stejnou nebo kratší dobu splatnosti daňových dokladů, jaká je sjednána v této Smlouvě. Smluvní</w:t>
      </w:r>
      <w:r>
        <w:rPr>
          <w:rFonts w:asciiTheme="minorHAnsi" w:hAnsiTheme="minorHAnsi" w:cstheme="minorHAnsi"/>
          <w:sz w:val="22"/>
          <w:szCs w:val="22"/>
        </w:rPr>
        <w:t> </w:t>
      </w:r>
      <w:r w:rsidR="00184B5B" w:rsidRPr="00184B5B">
        <w:rPr>
          <w:rFonts w:asciiTheme="minorHAnsi" w:hAnsiTheme="minorHAnsi" w:cstheme="minorHAnsi"/>
          <w:sz w:val="22"/>
          <w:szCs w:val="22"/>
        </w:rPr>
        <w:t xml:space="preserve">sankce dle tohoto odstavce Smlouvy lze v případě postupného porušení obou povinností </w:t>
      </w:r>
      <w:r>
        <w:rPr>
          <w:rFonts w:asciiTheme="minorHAnsi" w:hAnsiTheme="minorHAnsi" w:cstheme="minorHAnsi"/>
          <w:bCs/>
          <w:sz w:val="22"/>
          <w:szCs w:val="22"/>
          <w:lang w:eastAsia="ar-SA"/>
        </w:rPr>
        <w:t xml:space="preserve">Zhotovitele </w:t>
      </w:r>
      <w:r w:rsidR="00184B5B" w:rsidRPr="00184B5B">
        <w:rPr>
          <w:rFonts w:asciiTheme="minorHAnsi" w:hAnsiTheme="minorHAnsi" w:cstheme="minorHAnsi"/>
          <w:sz w:val="22"/>
          <w:szCs w:val="22"/>
        </w:rPr>
        <w:t>sčítat.</w:t>
      </w:r>
    </w:p>
    <w:p w14:paraId="1E12F1E1" w14:textId="77777777" w:rsidR="00CF1A5A" w:rsidRPr="006C2F0A" w:rsidRDefault="00E87804" w:rsidP="00CF1A5A">
      <w:pPr>
        <w:pStyle w:val="Nzev"/>
        <w:numPr>
          <w:ilvl w:val="0"/>
          <w:numId w:val="28"/>
        </w:numPr>
        <w:suppressAutoHyphens/>
        <w:spacing w:after="120"/>
        <w:rPr>
          <w:rFonts w:asciiTheme="minorHAnsi" w:hAnsiTheme="minorHAnsi" w:cstheme="minorHAnsi"/>
          <w:bCs/>
          <w:sz w:val="22"/>
          <w:szCs w:val="22"/>
          <w:lang w:eastAsia="ar-SA"/>
        </w:rPr>
      </w:pPr>
      <w:r w:rsidRPr="0053187C">
        <w:rPr>
          <w:rFonts w:asciiTheme="minorHAnsi" w:hAnsiTheme="minorHAnsi" w:cstheme="minorHAnsi"/>
          <w:bCs/>
          <w:sz w:val="22"/>
          <w:szCs w:val="22"/>
          <w:lang w:eastAsia="ar-SA"/>
        </w:rPr>
        <w:t>Závěrečná ustanovení</w:t>
      </w:r>
    </w:p>
    <w:p w14:paraId="57D60DB8" w14:textId="6A90EA99" w:rsidR="001E5FB5" w:rsidRPr="004D7626" w:rsidRDefault="00DF2EC7"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4D7626">
        <w:rPr>
          <w:rFonts w:asciiTheme="minorHAnsi" w:hAnsiTheme="minorHAnsi" w:cstheme="minorHAnsi"/>
          <w:sz w:val="22"/>
          <w:szCs w:val="22"/>
        </w:rPr>
        <w:t>Tato Smlouva a veškeré právní vztahy z</w:t>
      </w:r>
      <w:r w:rsidR="00B75F3C">
        <w:rPr>
          <w:rFonts w:asciiTheme="minorHAnsi" w:hAnsiTheme="minorHAnsi" w:cstheme="minorHAnsi"/>
          <w:sz w:val="22"/>
          <w:szCs w:val="22"/>
        </w:rPr>
        <w:t> </w:t>
      </w:r>
      <w:r w:rsidRPr="004D7626">
        <w:rPr>
          <w:rFonts w:asciiTheme="minorHAnsi" w:hAnsiTheme="minorHAnsi" w:cstheme="minorHAnsi"/>
          <w:sz w:val="22"/>
          <w:szCs w:val="22"/>
        </w:rPr>
        <w:t>ní vzniklé se řídí právním řádem České republiky,</w:t>
      </w:r>
      <w:r w:rsidR="00E87804" w:rsidRPr="004D7626">
        <w:rPr>
          <w:rFonts w:asciiTheme="minorHAnsi" w:hAnsiTheme="minorHAnsi" w:cstheme="minorHAnsi"/>
          <w:sz w:val="22"/>
          <w:szCs w:val="22"/>
        </w:rPr>
        <w:t xml:space="preserve"> </w:t>
      </w:r>
      <w:r w:rsidRPr="004D7626">
        <w:rPr>
          <w:rFonts w:asciiTheme="minorHAnsi" w:hAnsiTheme="minorHAnsi" w:cstheme="minorHAnsi"/>
          <w:sz w:val="22"/>
          <w:szCs w:val="22"/>
        </w:rPr>
        <w:t xml:space="preserve">především </w:t>
      </w:r>
      <w:r w:rsidR="00E87804" w:rsidRPr="004D7626">
        <w:rPr>
          <w:rFonts w:asciiTheme="minorHAnsi" w:hAnsiTheme="minorHAnsi" w:cstheme="minorHAnsi"/>
          <w:sz w:val="22"/>
          <w:szCs w:val="22"/>
        </w:rPr>
        <w:t xml:space="preserve">příslušnými ustanoveními </w:t>
      </w:r>
      <w:r w:rsidR="003A6A98" w:rsidRPr="004D7626">
        <w:rPr>
          <w:rFonts w:asciiTheme="minorHAnsi" w:hAnsiTheme="minorHAnsi" w:cstheme="minorHAnsi"/>
          <w:sz w:val="22"/>
          <w:szCs w:val="22"/>
        </w:rPr>
        <w:t>OZ</w:t>
      </w:r>
      <w:r w:rsidR="00E87804" w:rsidRPr="004D7626">
        <w:rPr>
          <w:rFonts w:asciiTheme="minorHAnsi" w:hAnsiTheme="minorHAnsi" w:cstheme="minorHAnsi"/>
          <w:sz w:val="22"/>
          <w:szCs w:val="22"/>
        </w:rPr>
        <w:t xml:space="preserve">, zejména </w:t>
      </w:r>
      <w:r w:rsidRPr="004D7626">
        <w:rPr>
          <w:rFonts w:asciiTheme="minorHAnsi" w:hAnsiTheme="minorHAnsi" w:cstheme="minorHAnsi"/>
          <w:sz w:val="22"/>
          <w:szCs w:val="22"/>
        </w:rPr>
        <w:t xml:space="preserve">pak </w:t>
      </w:r>
      <w:r w:rsidR="00E87804" w:rsidRPr="004D7626">
        <w:rPr>
          <w:rFonts w:asciiTheme="minorHAnsi" w:hAnsiTheme="minorHAnsi" w:cstheme="minorHAnsi"/>
          <w:sz w:val="22"/>
          <w:szCs w:val="22"/>
        </w:rPr>
        <w:t>ustanoveními upravujícími dílo</w:t>
      </w:r>
      <w:r w:rsidRPr="004D7626">
        <w:rPr>
          <w:rFonts w:asciiTheme="minorHAnsi" w:hAnsiTheme="minorHAnsi" w:cstheme="minorHAnsi"/>
          <w:sz w:val="22"/>
          <w:szCs w:val="22"/>
        </w:rPr>
        <w:t xml:space="preserve">. </w:t>
      </w:r>
      <w:r w:rsidR="00E87804" w:rsidRPr="004D7626">
        <w:rPr>
          <w:rFonts w:asciiTheme="minorHAnsi" w:hAnsiTheme="minorHAnsi" w:cstheme="minorHAnsi"/>
          <w:sz w:val="22"/>
          <w:szCs w:val="22"/>
        </w:rPr>
        <w:t>Nedílnou</w:t>
      </w:r>
      <w:r w:rsidR="004F656C">
        <w:rPr>
          <w:rFonts w:asciiTheme="minorHAnsi" w:hAnsiTheme="minorHAnsi" w:cstheme="minorHAnsi"/>
          <w:sz w:val="22"/>
          <w:szCs w:val="22"/>
        </w:rPr>
        <w:t> </w:t>
      </w:r>
      <w:r w:rsidR="00E87804" w:rsidRPr="004D7626">
        <w:rPr>
          <w:rFonts w:asciiTheme="minorHAnsi" w:hAnsiTheme="minorHAnsi" w:cstheme="minorHAnsi"/>
          <w:sz w:val="22"/>
          <w:szCs w:val="22"/>
        </w:rPr>
        <w:t xml:space="preserve">součástí této </w:t>
      </w:r>
      <w:r w:rsidR="003A6A98" w:rsidRPr="004D7626">
        <w:rPr>
          <w:rFonts w:asciiTheme="minorHAnsi" w:hAnsiTheme="minorHAnsi" w:cstheme="minorHAnsi"/>
          <w:sz w:val="22"/>
          <w:szCs w:val="22"/>
        </w:rPr>
        <w:t>S</w:t>
      </w:r>
      <w:r w:rsidR="00E87804" w:rsidRPr="004D7626">
        <w:rPr>
          <w:rFonts w:asciiTheme="minorHAnsi" w:hAnsiTheme="minorHAnsi" w:cstheme="minorHAnsi"/>
          <w:sz w:val="22"/>
          <w:szCs w:val="22"/>
        </w:rPr>
        <w:t xml:space="preserve">mlouvy jsou </w:t>
      </w:r>
      <w:r w:rsidR="00E3453C" w:rsidRPr="004D7626">
        <w:rPr>
          <w:rFonts w:asciiTheme="minorHAnsi" w:hAnsiTheme="minorHAnsi" w:cstheme="minorHAnsi"/>
          <w:sz w:val="22"/>
          <w:szCs w:val="22"/>
        </w:rPr>
        <w:t xml:space="preserve">její </w:t>
      </w:r>
      <w:r w:rsidR="003A6A98" w:rsidRPr="004F656C">
        <w:rPr>
          <w:rFonts w:asciiTheme="minorHAnsi" w:hAnsiTheme="minorHAnsi" w:cstheme="minorHAnsi"/>
          <w:i/>
          <w:iCs/>
          <w:sz w:val="22"/>
          <w:szCs w:val="22"/>
        </w:rPr>
        <w:t>P</w:t>
      </w:r>
      <w:r w:rsidR="00E87804" w:rsidRPr="004F656C">
        <w:rPr>
          <w:rFonts w:asciiTheme="minorHAnsi" w:hAnsiTheme="minorHAnsi" w:cstheme="minorHAnsi"/>
          <w:i/>
          <w:iCs/>
          <w:sz w:val="22"/>
          <w:szCs w:val="22"/>
        </w:rPr>
        <w:t xml:space="preserve">řílohy č. 1 </w:t>
      </w:r>
      <w:r w:rsidR="00E87804" w:rsidRPr="00F17855">
        <w:rPr>
          <w:rFonts w:asciiTheme="minorHAnsi" w:hAnsiTheme="minorHAnsi" w:cstheme="minorHAnsi"/>
          <w:sz w:val="22"/>
          <w:szCs w:val="22"/>
        </w:rPr>
        <w:t>až</w:t>
      </w:r>
      <w:r w:rsidR="00E87804" w:rsidRPr="004F656C">
        <w:rPr>
          <w:rFonts w:asciiTheme="minorHAnsi" w:hAnsiTheme="minorHAnsi" w:cstheme="minorHAnsi"/>
          <w:i/>
          <w:iCs/>
          <w:sz w:val="22"/>
          <w:szCs w:val="22"/>
        </w:rPr>
        <w:t xml:space="preserve"> </w:t>
      </w:r>
      <w:r w:rsidR="00284632" w:rsidRPr="004F656C">
        <w:rPr>
          <w:rFonts w:asciiTheme="minorHAnsi" w:hAnsiTheme="minorHAnsi" w:cstheme="minorHAnsi"/>
          <w:i/>
          <w:iCs/>
          <w:sz w:val="22"/>
          <w:szCs w:val="22"/>
        </w:rPr>
        <w:t>1</w:t>
      </w:r>
      <w:r w:rsidR="00DD0EC0" w:rsidRPr="004F656C">
        <w:rPr>
          <w:rFonts w:asciiTheme="minorHAnsi" w:hAnsiTheme="minorHAnsi" w:cstheme="minorHAnsi"/>
          <w:i/>
          <w:iCs/>
          <w:sz w:val="22"/>
          <w:szCs w:val="22"/>
        </w:rPr>
        <w:t>1</w:t>
      </w:r>
      <w:r w:rsidR="00E87804" w:rsidRPr="004D7626">
        <w:rPr>
          <w:rFonts w:asciiTheme="minorHAnsi" w:hAnsiTheme="minorHAnsi" w:cstheme="minorHAnsi"/>
          <w:sz w:val="22"/>
          <w:szCs w:val="22"/>
        </w:rPr>
        <w:t xml:space="preserve">. </w:t>
      </w:r>
    </w:p>
    <w:p w14:paraId="49D92289" w14:textId="137024F3" w:rsidR="001E5FB5" w:rsidRPr="004D7626"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4D7626">
        <w:rPr>
          <w:rFonts w:asciiTheme="minorHAnsi" w:hAnsiTheme="minorHAnsi" w:cstheme="minorHAnsi"/>
          <w:sz w:val="22"/>
          <w:szCs w:val="22"/>
        </w:rPr>
        <w:t>Tato Smlouva nabývá platnosti dnem jejího podpisu oběma Smluvními stranami. Účinnosti</w:t>
      </w:r>
      <w:r w:rsidR="00F17855">
        <w:rPr>
          <w:rFonts w:asciiTheme="minorHAnsi" w:hAnsiTheme="minorHAnsi" w:cstheme="minorHAnsi"/>
          <w:sz w:val="22"/>
          <w:szCs w:val="22"/>
        </w:rPr>
        <w:t> </w:t>
      </w:r>
      <w:r w:rsidRPr="004D7626">
        <w:rPr>
          <w:rFonts w:asciiTheme="minorHAnsi" w:hAnsiTheme="minorHAnsi" w:cstheme="minorHAnsi"/>
          <w:sz w:val="22"/>
          <w:szCs w:val="22"/>
        </w:rPr>
        <w:t xml:space="preserve">nabývá </w:t>
      </w:r>
      <w:r w:rsidR="00E3453C" w:rsidRPr="004D7626">
        <w:rPr>
          <w:rFonts w:asciiTheme="minorHAnsi" w:hAnsiTheme="minorHAnsi" w:cstheme="minorHAnsi"/>
          <w:sz w:val="22"/>
          <w:szCs w:val="22"/>
        </w:rPr>
        <w:t>S</w:t>
      </w:r>
      <w:r w:rsidRPr="004D7626">
        <w:rPr>
          <w:rFonts w:asciiTheme="minorHAnsi" w:hAnsiTheme="minorHAnsi" w:cstheme="minorHAnsi"/>
          <w:sz w:val="22"/>
          <w:szCs w:val="22"/>
        </w:rPr>
        <w:t>mlouva uveřejněním v</w:t>
      </w:r>
      <w:r w:rsidR="00B75F3C">
        <w:rPr>
          <w:rFonts w:asciiTheme="minorHAnsi" w:hAnsiTheme="minorHAnsi" w:cstheme="minorHAnsi"/>
          <w:sz w:val="22"/>
          <w:szCs w:val="22"/>
        </w:rPr>
        <w:t> </w:t>
      </w:r>
      <w:r w:rsidRPr="004D7626">
        <w:rPr>
          <w:rFonts w:asciiTheme="minorHAnsi" w:hAnsiTheme="minorHAnsi" w:cstheme="minorHAnsi"/>
          <w:sz w:val="22"/>
          <w:szCs w:val="22"/>
        </w:rPr>
        <w:t>registru smluv.</w:t>
      </w:r>
    </w:p>
    <w:p w14:paraId="2A0EC1AE" w14:textId="0AB892C3" w:rsidR="00E87804"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Smluvní strany se zavazují, že spory vzniklé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důsledku 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budou nejdříve řešit smírnou cestou. </w:t>
      </w:r>
      <w:r w:rsidR="00381917">
        <w:rPr>
          <w:rFonts w:asciiTheme="minorHAnsi" w:hAnsiTheme="minorHAnsi" w:cstheme="minorHAnsi"/>
          <w:sz w:val="22"/>
          <w:szCs w:val="22"/>
        </w:rPr>
        <w:t>Nedojde-li k dohodě, budou případné spory předány k rozhodnutí místně a věcně příslušnému soudu.</w:t>
      </w:r>
    </w:p>
    <w:p w14:paraId="1328F6DF" w14:textId="77777777" w:rsidR="00E87804"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lastRenderedPageBreak/>
        <w:t xml:space="preserve">Veškeré změny a doplňky 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budou prováděny pouze formou písemných dodatků odsouhlasených oběma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mluvními stranami. V</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korespondenci se obě </w:t>
      </w:r>
      <w:r w:rsidR="003A6A98" w:rsidRPr="0053187C">
        <w:rPr>
          <w:rFonts w:asciiTheme="minorHAnsi" w:hAnsiTheme="minorHAnsi" w:cstheme="minorHAnsi"/>
          <w:sz w:val="22"/>
          <w:szCs w:val="22"/>
        </w:rPr>
        <w:t>Smluvní s</w:t>
      </w:r>
      <w:r w:rsidRPr="0053187C">
        <w:rPr>
          <w:rFonts w:asciiTheme="minorHAnsi" w:hAnsiTheme="minorHAnsi" w:cstheme="minorHAnsi"/>
          <w:sz w:val="22"/>
          <w:szCs w:val="22"/>
        </w:rPr>
        <w:t xml:space="preserve">trany zavazují uvádět </w:t>
      </w:r>
      <w:r w:rsidRPr="00B62F23">
        <w:rPr>
          <w:rFonts w:asciiTheme="minorHAnsi" w:hAnsiTheme="minorHAnsi" w:cstheme="minorHAnsi"/>
          <w:sz w:val="22"/>
          <w:szCs w:val="22"/>
        </w:rPr>
        <w:t xml:space="preserve">číslo a název akce a číslo této </w:t>
      </w:r>
      <w:r w:rsidR="003A6A98" w:rsidRPr="00B62F23">
        <w:rPr>
          <w:rFonts w:asciiTheme="minorHAnsi" w:hAnsiTheme="minorHAnsi" w:cstheme="minorHAnsi"/>
          <w:sz w:val="22"/>
          <w:szCs w:val="22"/>
        </w:rPr>
        <w:t>S</w:t>
      </w:r>
      <w:r w:rsidRPr="00B62F23">
        <w:rPr>
          <w:rFonts w:asciiTheme="minorHAnsi" w:hAnsiTheme="minorHAnsi" w:cstheme="minorHAnsi"/>
          <w:sz w:val="22"/>
          <w:szCs w:val="22"/>
        </w:rPr>
        <w:t>mlouvy</w:t>
      </w:r>
      <w:r w:rsidRPr="0053187C">
        <w:rPr>
          <w:rFonts w:asciiTheme="minorHAnsi" w:hAnsiTheme="minorHAnsi" w:cstheme="minorHAnsi"/>
          <w:sz w:val="22"/>
          <w:szCs w:val="22"/>
        </w:rPr>
        <w:t xml:space="preserve">. </w:t>
      </w:r>
    </w:p>
    <w:p w14:paraId="25938781" w14:textId="77777777" w:rsidR="001E5FB5" w:rsidRPr="00B62F23"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Práva a povinnosti vyplývající z</w:t>
      </w:r>
      <w:r w:rsidR="00B75F3C">
        <w:rPr>
          <w:rFonts w:asciiTheme="minorHAnsi" w:hAnsiTheme="minorHAnsi" w:cstheme="minorHAnsi"/>
          <w:sz w:val="22"/>
          <w:szCs w:val="22"/>
        </w:rPr>
        <w:t> </w:t>
      </w:r>
      <w:r w:rsidRPr="0053187C">
        <w:rPr>
          <w:rFonts w:asciiTheme="minorHAnsi" w:hAnsiTheme="minorHAnsi" w:cstheme="minorHAnsi"/>
          <w:sz w:val="22"/>
          <w:szCs w:val="22"/>
        </w:rPr>
        <w:t xml:space="preserve">této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 xml:space="preserve">mlouvy přecházejí na právní nástupce obou </w:t>
      </w:r>
      <w:r w:rsidR="003A6A98" w:rsidRPr="0053187C">
        <w:rPr>
          <w:rFonts w:asciiTheme="minorHAnsi" w:hAnsiTheme="minorHAnsi" w:cstheme="minorHAnsi"/>
          <w:sz w:val="22"/>
          <w:szCs w:val="22"/>
        </w:rPr>
        <w:t>S</w:t>
      </w:r>
      <w:r w:rsidRPr="0053187C">
        <w:rPr>
          <w:rFonts w:asciiTheme="minorHAnsi" w:hAnsiTheme="minorHAnsi" w:cstheme="minorHAnsi"/>
          <w:sz w:val="22"/>
          <w:szCs w:val="22"/>
        </w:rPr>
        <w:t>mluvních stran.</w:t>
      </w:r>
    </w:p>
    <w:p w14:paraId="27C22613"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Smluvní strany prohlašují, že skutečnosti uvedené v</w:t>
      </w:r>
      <w:r w:rsidR="00B75F3C">
        <w:rPr>
          <w:rFonts w:asciiTheme="minorHAnsi" w:hAnsiTheme="minorHAnsi" w:cstheme="minorHAnsi"/>
          <w:sz w:val="22"/>
          <w:szCs w:val="22"/>
        </w:rPr>
        <w:t> </w:t>
      </w:r>
      <w:r w:rsidRPr="0053187C">
        <w:rPr>
          <w:rFonts w:asciiTheme="minorHAnsi" w:hAnsiTheme="minorHAnsi" w:cstheme="minorHAnsi"/>
          <w:sz w:val="22"/>
          <w:szCs w:val="22"/>
        </w:rPr>
        <w:t>této Smlouvě nepovažují za obchodní tajemství ve smyslu § 504 OZ a udělují svolení k</w:t>
      </w:r>
      <w:r w:rsidR="00B75F3C">
        <w:rPr>
          <w:rFonts w:asciiTheme="minorHAnsi" w:hAnsiTheme="minorHAnsi" w:cstheme="minorHAnsi"/>
          <w:sz w:val="22"/>
          <w:szCs w:val="22"/>
        </w:rPr>
        <w:t> </w:t>
      </w:r>
      <w:r w:rsidRPr="0053187C">
        <w:rPr>
          <w:rFonts w:asciiTheme="minorHAnsi" w:hAnsiTheme="minorHAnsi" w:cstheme="minorHAnsi"/>
          <w:sz w:val="22"/>
          <w:szCs w:val="22"/>
        </w:rPr>
        <w:t>jejich užití a zveřejnění bez stanovení jakýchkoliv dalších podmínek.</w:t>
      </w:r>
    </w:p>
    <w:p w14:paraId="5E3B61F2"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Strany souhlasí s</w:t>
      </w:r>
      <w:r w:rsidR="00B75F3C">
        <w:rPr>
          <w:rFonts w:asciiTheme="minorHAnsi" w:hAnsiTheme="minorHAnsi" w:cstheme="minorHAnsi"/>
          <w:sz w:val="22"/>
          <w:szCs w:val="22"/>
        </w:rPr>
        <w:t> </w:t>
      </w:r>
      <w:r w:rsidRPr="0053187C">
        <w:rPr>
          <w:rFonts w:asciiTheme="minorHAnsi" w:hAnsiTheme="minorHAnsi" w:cstheme="minorHAnsi"/>
          <w:sz w:val="22"/>
          <w:szCs w:val="22"/>
        </w:rPr>
        <w:t>tím, že tato Smlouva bude zveřejněna na profilu Objednatel a/nebo v</w:t>
      </w:r>
      <w:r w:rsidR="00B75F3C">
        <w:rPr>
          <w:rFonts w:asciiTheme="minorHAnsi" w:hAnsiTheme="minorHAnsi" w:cstheme="minorHAnsi"/>
          <w:sz w:val="22"/>
          <w:szCs w:val="22"/>
        </w:rPr>
        <w:t> </w:t>
      </w:r>
      <w:r w:rsidRPr="0053187C">
        <w:rPr>
          <w:rFonts w:asciiTheme="minorHAnsi" w:hAnsiTheme="minorHAnsi" w:cstheme="minorHAnsi"/>
          <w:sz w:val="22"/>
          <w:szCs w:val="22"/>
        </w:rPr>
        <w:t>registru smluv.</w:t>
      </w:r>
    </w:p>
    <w:p w14:paraId="27295FDA" w14:textId="77777777" w:rsidR="001E5FB5" w:rsidRPr="00B62F23" w:rsidRDefault="001E5FB5"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Zhotovitel je na základě ustanovení § 2 písm. e) a zákona č. 320/2001 Sb. o finanční kontrole ve veřejné správě a o změně některých zákonů (zákon o finanční kontrole), ve znění pozdějších předpisů, osobou povinnou spolupůsobit při výkonu finanční kontroly. Zhotovitel je v</w:t>
      </w:r>
      <w:r w:rsidR="00B75F3C">
        <w:rPr>
          <w:rFonts w:asciiTheme="minorHAnsi" w:hAnsiTheme="minorHAnsi" w:cstheme="minorHAnsi"/>
          <w:sz w:val="22"/>
          <w:szCs w:val="22"/>
        </w:rPr>
        <w:t> </w:t>
      </w:r>
      <w:r w:rsidRPr="0053187C">
        <w:rPr>
          <w:rFonts w:asciiTheme="minorHAnsi" w:hAnsiTheme="minorHAnsi" w:cstheme="minorHAnsi"/>
          <w:sz w:val="22"/>
          <w:szCs w:val="22"/>
        </w:rPr>
        <w:t>tomto případě povinen vykonat veškerou součinnost s</w:t>
      </w:r>
      <w:r w:rsidR="00B75F3C">
        <w:rPr>
          <w:rFonts w:asciiTheme="minorHAnsi" w:hAnsiTheme="minorHAnsi" w:cstheme="minorHAnsi"/>
          <w:sz w:val="22"/>
          <w:szCs w:val="22"/>
        </w:rPr>
        <w:t> </w:t>
      </w:r>
      <w:r w:rsidRPr="0053187C">
        <w:rPr>
          <w:rFonts w:asciiTheme="minorHAnsi" w:hAnsiTheme="minorHAnsi" w:cstheme="minorHAnsi"/>
          <w:sz w:val="22"/>
          <w:szCs w:val="22"/>
        </w:rPr>
        <w:t>finanční kontrolou. Zhotovitel se zavazuje, že uchová veškeré podklady a písemnosti potřebné k</w:t>
      </w:r>
      <w:r w:rsidR="00B75F3C">
        <w:rPr>
          <w:rFonts w:asciiTheme="minorHAnsi" w:hAnsiTheme="minorHAnsi" w:cstheme="minorHAnsi"/>
          <w:sz w:val="22"/>
          <w:szCs w:val="22"/>
        </w:rPr>
        <w:t> </w:t>
      </w:r>
      <w:r w:rsidRPr="0053187C">
        <w:rPr>
          <w:rFonts w:asciiTheme="minorHAnsi" w:hAnsiTheme="minorHAnsi" w:cstheme="minorHAnsi"/>
          <w:sz w:val="22"/>
          <w:szCs w:val="22"/>
        </w:rPr>
        <w:t>řádnému provedení kontroly použití prostředků ze státního rozpočtu po dobu nejméně deseti (10) let od termínu ukončení závěrečného vyhodnocení akce. O termínu závěrečného vyhodnocení akce bude Objednatel Zhotovitele informovat. Zhotovitel se zavazuje, že k</w:t>
      </w:r>
      <w:r w:rsidR="00B75F3C">
        <w:rPr>
          <w:rFonts w:asciiTheme="minorHAnsi" w:hAnsiTheme="minorHAnsi" w:cstheme="minorHAnsi"/>
          <w:sz w:val="22"/>
          <w:szCs w:val="22"/>
        </w:rPr>
        <w:t> </w:t>
      </w:r>
      <w:r w:rsidRPr="0053187C">
        <w:rPr>
          <w:rFonts w:asciiTheme="minorHAnsi" w:hAnsiTheme="minorHAnsi" w:cstheme="minorHAnsi"/>
          <w:sz w:val="22"/>
          <w:szCs w:val="22"/>
        </w:rPr>
        <w:t>této povinnosti zaváže ve Smlouvě také své poddodavatele.</w:t>
      </w:r>
    </w:p>
    <w:p w14:paraId="794EE6FD" w14:textId="0F0E7135" w:rsidR="00E3453C" w:rsidRDefault="00E87804"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Smlouva je </w:t>
      </w:r>
      <w:r w:rsidR="00E3453C">
        <w:rPr>
          <w:rFonts w:asciiTheme="minorHAnsi" w:hAnsiTheme="minorHAnsi" w:cstheme="minorHAnsi"/>
          <w:sz w:val="22"/>
          <w:szCs w:val="22"/>
        </w:rPr>
        <w:t xml:space="preserve">podepsána </w:t>
      </w:r>
      <w:r w:rsidRPr="0053187C">
        <w:rPr>
          <w:rFonts w:asciiTheme="minorHAnsi" w:hAnsiTheme="minorHAnsi" w:cstheme="minorHAnsi"/>
          <w:sz w:val="22"/>
          <w:szCs w:val="22"/>
        </w:rPr>
        <w:t>v</w:t>
      </w:r>
      <w:r w:rsidR="00B75F3C">
        <w:rPr>
          <w:rFonts w:asciiTheme="minorHAnsi" w:hAnsiTheme="minorHAnsi" w:cstheme="minorHAnsi"/>
          <w:sz w:val="22"/>
          <w:szCs w:val="22"/>
        </w:rPr>
        <w:t> </w:t>
      </w:r>
      <w:r w:rsidR="00E3453C">
        <w:rPr>
          <w:rFonts w:asciiTheme="minorHAnsi" w:hAnsiTheme="minorHAnsi" w:cstheme="minorHAnsi"/>
          <w:sz w:val="22"/>
          <w:szCs w:val="22"/>
        </w:rPr>
        <w:t>elektronické podobě</w:t>
      </w:r>
      <w:r w:rsidRPr="0053187C">
        <w:rPr>
          <w:rFonts w:asciiTheme="minorHAnsi" w:hAnsiTheme="minorHAnsi" w:cstheme="minorHAnsi"/>
          <w:sz w:val="22"/>
          <w:szCs w:val="22"/>
        </w:rPr>
        <w:t xml:space="preserve">. </w:t>
      </w:r>
    </w:p>
    <w:p w14:paraId="3819C583" w14:textId="3CD64254" w:rsidR="009E685A" w:rsidRPr="00B62F23" w:rsidRDefault="009E685A"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57CFF">
        <w:rPr>
          <w:rFonts w:asciiTheme="minorHAnsi" w:hAnsiTheme="minorHAnsi"/>
          <w:sz w:val="22"/>
          <w:szCs w:val="22"/>
        </w:rPr>
        <w:t xml:space="preserve">Smluvní strany berou na vědomí, že tato </w:t>
      </w:r>
      <w:r>
        <w:rPr>
          <w:rFonts w:asciiTheme="minorHAnsi" w:hAnsiTheme="minorHAnsi"/>
          <w:sz w:val="22"/>
          <w:szCs w:val="22"/>
        </w:rPr>
        <w:t>S</w:t>
      </w:r>
      <w:r w:rsidRPr="00557CFF">
        <w:rPr>
          <w:rFonts w:asciiTheme="minorHAnsi" w:hAnsiTheme="minorHAnsi"/>
          <w:sz w:val="22"/>
          <w:szCs w:val="22"/>
        </w:rPr>
        <w:t>mlouva vyžaduje uveřejnění v registru smluv podle zákona č. 340/2015 Sb., ve znění pozdějších předpisů</w:t>
      </w:r>
      <w:r>
        <w:rPr>
          <w:rFonts w:asciiTheme="minorHAnsi" w:hAnsiTheme="minorHAnsi"/>
          <w:sz w:val="22"/>
          <w:szCs w:val="22"/>
        </w:rPr>
        <w:t>,</w:t>
      </w:r>
      <w:r w:rsidRPr="00557CFF">
        <w:rPr>
          <w:rFonts w:asciiTheme="minorHAnsi" w:hAnsiTheme="minorHAnsi"/>
          <w:sz w:val="22"/>
          <w:szCs w:val="22"/>
        </w:rPr>
        <w:t xml:space="preserve"> a s tímto uveřejněním souhlasí. Uveřejněn</w:t>
      </w:r>
      <w:r w:rsidR="004F656C">
        <w:rPr>
          <w:rFonts w:asciiTheme="minorHAnsi" w:hAnsiTheme="minorHAnsi"/>
          <w:sz w:val="22"/>
          <w:szCs w:val="22"/>
        </w:rPr>
        <w:t> </w:t>
      </w:r>
      <w:r w:rsidRPr="00557CFF">
        <w:rPr>
          <w:rFonts w:asciiTheme="minorHAnsi" w:hAnsiTheme="minorHAnsi"/>
          <w:sz w:val="22"/>
          <w:szCs w:val="22"/>
        </w:rPr>
        <w:t xml:space="preserve">bude celý text </w:t>
      </w:r>
      <w:r>
        <w:rPr>
          <w:rFonts w:asciiTheme="minorHAnsi" w:hAnsiTheme="minorHAnsi"/>
          <w:sz w:val="22"/>
          <w:szCs w:val="22"/>
        </w:rPr>
        <w:t>S</w:t>
      </w:r>
      <w:r w:rsidRPr="00557CFF">
        <w:rPr>
          <w:rFonts w:asciiTheme="minorHAnsi" w:hAnsiTheme="minorHAnsi"/>
          <w:sz w:val="22"/>
          <w:szCs w:val="22"/>
        </w:rPr>
        <w:t xml:space="preserve">mlouvy, včetně všech jejích příloh. Zaslání </w:t>
      </w:r>
      <w:r>
        <w:rPr>
          <w:rFonts w:asciiTheme="minorHAnsi" w:hAnsiTheme="minorHAnsi"/>
          <w:sz w:val="22"/>
          <w:szCs w:val="22"/>
        </w:rPr>
        <w:t>S</w:t>
      </w:r>
      <w:r w:rsidRPr="00557CFF">
        <w:rPr>
          <w:rFonts w:asciiTheme="minorHAnsi" w:hAnsiTheme="minorHAnsi"/>
          <w:sz w:val="22"/>
          <w:szCs w:val="22"/>
        </w:rPr>
        <w:t xml:space="preserve">mlouvy do registru smluv zajistí </w:t>
      </w:r>
      <w:r>
        <w:rPr>
          <w:rFonts w:asciiTheme="minorHAnsi" w:hAnsiTheme="minorHAnsi"/>
          <w:sz w:val="22"/>
          <w:szCs w:val="22"/>
        </w:rPr>
        <w:t>Objednatel</w:t>
      </w:r>
      <w:r w:rsidRPr="00557CFF">
        <w:rPr>
          <w:rFonts w:asciiTheme="minorHAnsi" w:hAnsiTheme="minorHAnsi"/>
          <w:sz w:val="22"/>
          <w:szCs w:val="22"/>
        </w:rPr>
        <w:t xml:space="preserve"> neprodleně po nabytí platnosti </w:t>
      </w:r>
      <w:r>
        <w:rPr>
          <w:rFonts w:asciiTheme="minorHAnsi" w:hAnsiTheme="minorHAnsi"/>
          <w:sz w:val="22"/>
          <w:szCs w:val="22"/>
        </w:rPr>
        <w:t>S</w:t>
      </w:r>
      <w:r w:rsidRPr="00557CFF">
        <w:rPr>
          <w:rFonts w:asciiTheme="minorHAnsi" w:hAnsiTheme="minorHAnsi"/>
          <w:sz w:val="22"/>
          <w:szCs w:val="22"/>
        </w:rPr>
        <w:t xml:space="preserve">mlouvy. </w:t>
      </w:r>
      <w:r>
        <w:rPr>
          <w:rFonts w:asciiTheme="minorHAnsi" w:hAnsiTheme="minorHAnsi"/>
          <w:sz w:val="22"/>
          <w:szCs w:val="22"/>
        </w:rPr>
        <w:t>Objednatel</w:t>
      </w:r>
      <w:r w:rsidRPr="00557CFF">
        <w:rPr>
          <w:rFonts w:asciiTheme="minorHAnsi" w:hAnsiTheme="minorHAnsi"/>
          <w:sz w:val="22"/>
          <w:szCs w:val="22"/>
        </w:rPr>
        <w:t xml:space="preserve"> se současně zavazuje informovat </w:t>
      </w:r>
      <w:r>
        <w:rPr>
          <w:rFonts w:asciiTheme="minorHAnsi" w:hAnsiTheme="minorHAnsi"/>
          <w:sz w:val="22"/>
          <w:szCs w:val="22"/>
        </w:rPr>
        <w:t>Zhotovitele</w:t>
      </w:r>
      <w:r w:rsidRPr="00557CFF">
        <w:rPr>
          <w:rFonts w:asciiTheme="minorHAnsi" w:hAnsiTheme="minorHAnsi"/>
          <w:sz w:val="22"/>
          <w:szCs w:val="22"/>
        </w:rPr>
        <w:t xml:space="preserve"> o provedení registrace </w:t>
      </w:r>
      <w:r>
        <w:rPr>
          <w:rFonts w:asciiTheme="minorHAnsi" w:hAnsiTheme="minorHAnsi"/>
          <w:sz w:val="22"/>
          <w:szCs w:val="22"/>
        </w:rPr>
        <w:t>S</w:t>
      </w:r>
      <w:r w:rsidRPr="00557CFF">
        <w:rPr>
          <w:rFonts w:asciiTheme="minorHAnsi" w:hAnsiTheme="minorHAnsi"/>
          <w:sz w:val="22"/>
          <w:szCs w:val="22"/>
        </w:rPr>
        <w:t xml:space="preserve">mlouvy tak, že zašle </w:t>
      </w:r>
      <w:r>
        <w:rPr>
          <w:rFonts w:asciiTheme="minorHAnsi" w:hAnsiTheme="minorHAnsi"/>
          <w:sz w:val="22"/>
          <w:szCs w:val="22"/>
        </w:rPr>
        <w:t>Zhotoviteli</w:t>
      </w:r>
      <w:r w:rsidRPr="00557CFF">
        <w:rPr>
          <w:rFonts w:asciiTheme="minorHAnsi" w:hAnsiTheme="minorHAnsi"/>
          <w:sz w:val="22"/>
          <w:szCs w:val="22"/>
        </w:rPr>
        <w:t xml:space="preserve"> kopii potvrzení správce registru smluv o uveřejnění </w:t>
      </w:r>
      <w:r>
        <w:rPr>
          <w:rFonts w:asciiTheme="minorHAnsi" w:hAnsiTheme="minorHAnsi"/>
          <w:sz w:val="22"/>
          <w:szCs w:val="22"/>
        </w:rPr>
        <w:t>S</w:t>
      </w:r>
      <w:r w:rsidRPr="00557CFF">
        <w:rPr>
          <w:rFonts w:asciiTheme="minorHAnsi" w:hAnsiTheme="minorHAnsi"/>
          <w:sz w:val="22"/>
          <w:szCs w:val="22"/>
        </w:rPr>
        <w:t xml:space="preserve">mlouvy bez zbytečného odkladu poté, kdy sám potvrzení obdrží, popř. v průvodním formuláři při registraci </w:t>
      </w:r>
      <w:r>
        <w:rPr>
          <w:rFonts w:asciiTheme="minorHAnsi" w:hAnsiTheme="minorHAnsi"/>
          <w:sz w:val="22"/>
          <w:szCs w:val="22"/>
        </w:rPr>
        <w:t>S</w:t>
      </w:r>
      <w:r w:rsidRPr="00557CFF">
        <w:rPr>
          <w:rFonts w:asciiTheme="minorHAnsi" w:hAnsiTheme="minorHAnsi"/>
          <w:sz w:val="22"/>
          <w:szCs w:val="22"/>
        </w:rPr>
        <w:t xml:space="preserve">mlouvy vyplní příslušnou kolonku s ID datové schránky </w:t>
      </w:r>
      <w:r>
        <w:rPr>
          <w:rFonts w:asciiTheme="minorHAnsi" w:hAnsiTheme="minorHAnsi"/>
          <w:sz w:val="22"/>
          <w:szCs w:val="22"/>
        </w:rPr>
        <w:t>Zhotovitele</w:t>
      </w:r>
      <w:r w:rsidRPr="00557CFF">
        <w:rPr>
          <w:rFonts w:asciiTheme="minorHAnsi" w:hAnsiTheme="minorHAnsi"/>
          <w:sz w:val="22"/>
          <w:szCs w:val="22"/>
        </w:rPr>
        <w:t xml:space="preserve"> (v takovém případě potvrzení od správce registru smluv o</w:t>
      </w:r>
      <w:r>
        <w:rPr>
          <w:rFonts w:asciiTheme="minorHAnsi" w:hAnsiTheme="minorHAnsi"/>
          <w:sz w:val="22"/>
          <w:szCs w:val="22"/>
        </w:rPr>
        <w:t> </w:t>
      </w:r>
      <w:r w:rsidRPr="00557CFF">
        <w:rPr>
          <w:rFonts w:asciiTheme="minorHAnsi" w:hAnsiTheme="minorHAnsi"/>
          <w:sz w:val="22"/>
          <w:szCs w:val="22"/>
        </w:rPr>
        <w:t xml:space="preserve">provedení registrace </w:t>
      </w:r>
      <w:r>
        <w:rPr>
          <w:rFonts w:asciiTheme="minorHAnsi" w:hAnsiTheme="minorHAnsi"/>
          <w:sz w:val="22"/>
          <w:szCs w:val="22"/>
        </w:rPr>
        <w:t>S</w:t>
      </w:r>
      <w:r w:rsidRPr="00557CFF">
        <w:rPr>
          <w:rFonts w:asciiTheme="minorHAnsi" w:hAnsiTheme="minorHAnsi"/>
          <w:sz w:val="22"/>
          <w:szCs w:val="22"/>
        </w:rPr>
        <w:t xml:space="preserve">mlouvy obdrží obě </w:t>
      </w:r>
      <w:r>
        <w:rPr>
          <w:rFonts w:asciiTheme="minorHAnsi" w:hAnsiTheme="minorHAnsi"/>
          <w:sz w:val="22"/>
          <w:szCs w:val="22"/>
        </w:rPr>
        <w:t>S</w:t>
      </w:r>
      <w:r w:rsidRPr="00557CFF">
        <w:rPr>
          <w:rFonts w:asciiTheme="minorHAnsi" w:hAnsiTheme="minorHAnsi"/>
          <w:sz w:val="22"/>
          <w:szCs w:val="22"/>
        </w:rPr>
        <w:t>mluvní strany zároveň).</w:t>
      </w:r>
    </w:p>
    <w:p w14:paraId="63006BF9" w14:textId="77777777" w:rsidR="000C7D8E" w:rsidRPr="00B62F23" w:rsidRDefault="000C7D8E" w:rsidP="00421402">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Níže uvedené přílohy jsou nedílnou součástí této Smlouvy:</w:t>
      </w:r>
    </w:p>
    <w:p w14:paraId="223B173C" w14:textId="77777777" w:rsidR="000C7D8E" w:rsidRPr="0053187C" w:rsidRDefault="000C7D8E" w:rsidP="00E3453C">
      <w:pPr>
        <w:pStyle w:val="Odstavecseseznamem"/>
        <w:numPr>
          <w:ilvl w:val="0"/>
          <w:numId w:val="13"/>
        </w:numPr>
        <w:ind w:left="993"/>
        <w:jc w:val="both"/>
        <w:rPr>
          <w:rFonts w:asciiTheme="minorHAnsi" w:hAnsiTheme="minorHAnsi" w:cstheme="minorHAnsi"/>
          <w:b/>
          <w:sz w:val="22"/>
          <w:szCs w:val="22"/>
        </w:rPr>
      </w:pPr>
      <w:r w:rsidRPr="0053187C">
        <w:rPr>
          <w:rFonts w:asciiTheme="minorHAnsi" w:hAnsiTheme="minorHAnsi" w:cstheme="minorHAnsi"/>
          <w:i/>
          <w:iCs/>
          <w:sz w:val="22"/>
          <w:szCs w:val="22"/>
        </w:rPr>
        <w:t>Příloha č. 1</w:t>
      </w:r>
      <w:r w:rsidRPr="0053187C">
        <w:rPr>
          <w:rFonts w:asciiTheme="minorHAnsi" w:hAnsiTheme="minorHAnsi" w:cstheme="minorHAnsi"/>
          <w:sz w:val="22"/>
          <w:szCs w:val="22"/>
        </w:rPr>
        <w:t>: Projektov</w:t>
      </w:r>
      <w:r w:rsidR="00763558">
        <w:rPr>
          <w:rFonts w:asciiTheme="minorHAnsi" w:hAnsiTheme="minorHAnsi" w:cstheme="minorHAnsi"/>
          <w:sz w:val="22"/>
          <w:szCs w:val="22"/>
        </w:rPr>
        <w:t>é</w:t>
      </w:r>
      <w:r w:rsidRPr="0053187C">
        <w:rPr>
          <w:rFonts w:asciiTheme="minorHAnsi" w:hAnsiTheme="minorHAnsi" w:cstheme="minorHAnsi"/>
          <w:sz w:val="22"/>
          <w:szCs w:val="22"/>
        </w:rPr>
        <w:t xml:space="preserve"> dokumentace</w:t>
      </w:r>
    </w:p>
    <w:p w14:paraId="4FF7223A" w14:textId="77777777" w:rsidR="000C7D8E" w:rsidRPr="0053187C" w:rsidRDefault="000C7D8E" w:rsidP="00E3453C">
      <w:pPr>
        <w:pStyle w:val="Odstavecseseznamem"/>
        <w:spacing w:after="120"/>
        <w:ind w:left="992"/>
        <w:contextualSpacing w:val="0"/>
        <w:jc w:val="both"/>
        <w:rPr>
          <w:rFonts w:asciiTheme="minorHAnsi" w:hAnsiTheme="minorHAnsi" w:cstheme="minorHAnsi"/>
          <w:b/>
          <w:sz w:val="20"/>
          <w:szCs w:val="20"/>
        </w:rPr>
      </w:pPr>
      <w:r w:rsidRPr="0053187C">
        <w:rPr>
          <w:rFonts w:asciiTheme="minorHAnsi" w:hAnsiTheme="minorHAnsi" w:cstheme="minorHAnsi"/>
          <w:sz w:val="22"/>
          <w:szCs w:val="20"/>
        </w:rPr>
        <w:t>(</w:t>
      </w:r>
      <w:r w:rsidRPr="0053187C">
        <w:rPr>
          <w:rFonts w:asciiTheme="minorHAnsi" w:hAnsiTheme="minorHAnsi" w:cstheme="minorHAnsi"/>
          <w:i/>
          <w:sz w:val="22"/>
          <w:szCs w:val="20"/>
          <w:u w:val="single"/>
        </w:rPr>
        <w:t>bude přiložena až při podpisu Smlouvy s</w:t>
      </w:r>
      <w:r w:rsidR="00B75F3C">
        <w:rPr>
          <w:rFonts w:asciiTheme="minorHAnsi" w:hAnsiTheme="minorHAnsi" w:cstheme="minorHAnsi"/>
          <w:i/>
          <w:sz w:val="22"/>
          <w:szCs w:val="20"/>
          <w:u w:val="single"/>
        </w:rPr>
        <w:t> </w:t>
      </w:r>
      <w:r w:rsidRPr="0053187C">
        <w:rPr>
          <w:rFonts w:asciiTheme="minorHAnsi" w:hAnsiTheme="minorHAnsi" w:cstheme="minorHAnsi"/>
          <w:i/>
          <w:sz w:val="22"/>
          <w:szCs w:val="20"/>
          <w:u w:val="single"/>
        </w:rPr>
        <w:t>vybraným dodavatelem; v</w:t>
      </w:r>
      <w:r w:rsidR="00B75F3C">
        <w:rPr>
          <w:rFonts w:asciiTheme="minorHAnsi" w:hAnsiTheme="minorHAnsi" w:cstheme="minorHAnsi"/>
          <w:i/>
          <w:sz w:val="22"/>
          <w:szCs w:val="20"/>
          <w:u w:val="single"/>
        </w:rPr>
        <w:t> </w:t>
      </w:r>
      <w:r w:rsidRPr="0053187C">
        <w:rPr>
          <w:rFonts w:asciiTheme="minorHAnsi" w:hAnsiTheme="minorHAnsi" w:cstheme="minorHAnsi"/>
          <w:i/>
          <w:sz w:val="22"/>
          <w:szCs w:val="20"/>
          <w:u w:val="single"/>
        </w:rPr>
        <w:t>nabídce se ke Smlouvě nepředkládá</w:t>
      </w:r>
      <w:r w:rsidRPr="0053187C">
        <w:rPr>
          <w:rFonts w:asciiTheme="minorHAnsi" w:hAnsiTheme="minorHAnsi" w:cstheme="minorHAnsi"/>
          <w:i/>
          <w:sz w:val="22"/>
          <w:szCs w:val="20"/>
        </w:rPr>
        <w:t>)</w:t>
      </w:r>
    </w:p>
    <w:p w14:paraId="56E8E535"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2</w:t>
      </w:r>
      <w:r w:rsidRPr="0053187C">
        <w:rPr>
          <w:rFonts w:asciiTheme="minorHAnsi" w:hAnsiTheme="minorHAnsi" w:cstheme="minorHAnsi"/>
          <w:szCs w:val="22"/>
        </w:rPr>
        <w:t>: Rozpočet díla – oceněné soupisy prací s</w:t>
      </w:r>
      <w:r w:rsidR="00B75F3C">
        <w:rPr>
          <w:rFonts w:asciiTheme="minorHAnsi" w:hAnsiTheme="minorHAnsi" w:cstheme="minorHAnsi"/>
          <w:szCs w:val="22"/>
        </w:rPr>
        <w:t> </w:t>
      </w:r>
      <w:r w:rsidRPr="0053187C">
        <w:rPr>
          <w:rFonts w:asciiTheme="minorHAnsi" w:hAnsiTheme="minorHAnsi" w:cstheme="minorHAnsi"/>
          <w:szCs w:val="22"/>
        </w:rPr>
        <w:t>výkazy výměr dělenými na investiční, resp. neinvestiční prostředky</w:t>
      </w:r>
    </w:p>
    <w:p w14:paraId="3FAE0FCD"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i/>
          <w:szCs w:val="22"/>
          <w:u w:val="single"/>
        </w:rPr>
        <w:t>(dodavatel je povinen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předložit oceněný soupis prací s</w:t>
      </w:r>
      <w:r w:rsidR="00B75F3C">
        <w:rPr>
          <w:rFonts w:asciiTheme="minorHAnsi" w:hAnsiTheme="minorHAnsi" w:cstheme="minorHAnsi"/>
          <w:i/>
          <w:szCs w:val="22"/>
          <w:u w:val="single"/>
        </w:rPr>
        <w:t> </w:t>
      </w:r>
      <w:r w:rsidRPr="0053187C">
        <w:rPr>
          <w:rFonts w:asciiTheme="minorHAnsi" w:hAnsiTheme="minorHAnsi" w:cstheme="minorHAnsi"/>
          <w:i/>
          <w:szCs w:val="22"/>
          <w:u w:val="single"/>
        </w:rPr>
        <w:t>výkazem výměr)</w:t>
      </w:r>
    </w:p>
    <w:p w14:paraId="13A0F462"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3</w:t>
      </w:r>
      <w:r w:rsidRPr="0053187C">
        <w:rPr>
          <w:rFonts w:asciiTheme="minorHAnsi" w:hAnsiTheme="minorHAnsi" w:cstheme="minorHAnsi"/>
          <w:szCs w:val="22"/>
        </w:rPr>
        <w:t xml:space="preserve">: Platební </w:t>
      </w:r>
      <w:r w:rsidR="00D4648D">
        <w:rPr>
          <w:rFonts w:asciiTheme="minorHAnsi" w:hAnsiTheme="minorHAnsi" w:cstheme="minorHAnsi"/>
          <w:szCs w:val="22"/>
        </w:rPr>
        <w:t>plán</w:t>
      </w:r>
    </w:p>
    <w:p w14:paraId="20CBFCF7"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Pr="0053187C">
        <w:rPr>
          <w:rFonts w:asciiTheme="minorHAnsi" w:hAnsiTheme="minorHAnsi" w:cstheme="minorHAnsi"/>
          <w:i/>
          <w:szCs w:val="22"/>
          <w:u w:val="single"/>
        </w:rPr>
        <w:t>bude přiložen až po podpisu smlouvy s</w:t>
      </w:r>
      <w:r w:rsidR="00B75F3C">
        <w:rPr>
          <w:rFonts w:asciiTheme="minorHAnsi" w:hAnsiTheme="minorHAnsi" w:cstheme="minorHAnsi"/>
          <w:i/>
          <w:szCs w:val="22"/>
          <w:u w:val="single"/>
        </w:rPr>
        <w:t> </w:t>
      </w:r>
      <w:r w:rsidRPr="0053187C">
        <w:rPr>
          <w:rFonts w:asciiTheme="minorHAnsi" w:hAnsiTheme="minorHAnsi" w:cstheme="minorHAnsi"/>
          <w:i/>
          <w:szCs w:val="22"/>
          <w:u w:val="single"/>
        </w:rPr>
        <w:t>vybraným uchazečem;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se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nepředkládá</w:t>
      </w:r>
      <w:r w:rsidRPr="0053187C">
        <w:rPr>
          <w:rFonts w:asciiTheme="minorHAnsi" w:hAnsiTheme="minorHAnsi" w:cstheme="minorHAnsi"/>
          <w:szCs w:val="22"/>
        </w:rPr>
        <w:t>)</w:t>
      </w:r>
    </w:p>
    <w:p w14:paraId="4CB44D65" w14:textId="77777777" w:rsidR="000C7D8E" w:rsidRPr="00E3453C" w:rsidRDefault="000C7D8E" w:rsidP="00E3453C">
      <w:pPr>
        <w:pStyle w:val="Styl1"/>
        <w:numPr>
          <w:ilvl w:val="0"/>
          <w:numId w:val="13"/>
        </w:numPr>
        <w:ind w:left="993"/>
        <w:jc w:val="both"/>
        <w:rPr>
          <w:rFonts w:asciiTheme="minorHAnsi" w:hAnsiTheme="minorHAnsi" w:cstheme="minorHAnsi"/>
          <w:b/>
          <w:szCs w:val="22"/>
        </w:rPr>
      </w:pPr>
      <w:r w:rsidRPr="00E3453C">
        <w:rPr>
          <w:rFonts w:asciiTheme="minorHAnsi" w:hAnsiTheme="minorHAnsi" w:cstheme="minorHAnsi"/>
          <w:i/>
          <w:iCs/>
          <w:szCs w:val="22"/>
        </w:rPr>
        <w:t>Příloha č. 4</w:t>
      </w:r>
      <w:r w:rsidRPr="00E3453C">
        <w:rPr>
          <w:rFonts w:asciiTheme="minorHAnsi" w:hAnsiTheme="minorHAnsi" w:cstheme="minorHAnsi"/>
          <w:szCs w:val="22"/>
        </w:rPr>
        <w:t>: Seznam poddodavatelů</w:t>
      </w:r>
    </w:p>
    <w:p w14:paraId="3C0A0857" w14:textId="77777777"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00DF2EC7" w:rsidRPr="0053187C">
        <w:rPr>
          <w:rFonts w:asciiTheme="minorHAnsi" w:hAnsiTheme="minorHAnsi" w:cstheme="minorHAnsi"/>
          <w:i/>
          <w:szCs w:val="22"/>
          <w:u w:val="single"/>
        </w:rPr>
        <w:t>dodavatel</w:t>
      </w:r>
      <w:r w:rsidRPr="0053187C">
        <w:rPr>
          <w:rFonts w:asciiTheme="minorHAnsi" w:hAnsiTheme="minorHAnsi" w:cstheme="minorHAnsi"/>
          <w:i/>
          <w:szCs w:val="22"/>
          <w:u w:val="single"/>
        </w:rPr>
        <w:t xml:space="preserve"> je povinen upravit znění této přílohy podle skutečnosti a dokument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v</w:t>
      </w:r>
      <w:r w:rsidR="00B75F3C">
        <w:rPr>
          <w:rFonts w:asciiTheme="minorHAnsi" w:hAnsiTheme="minorHAnsi" w:cstheme="minorHAnsi"/>
          <w:i/>
          <w:szCs w:val="22"/>
          <w:u w:val="single"/>
        </w:rPr>
        <w:t> </w:t>
      </w:r>
      <w:r w:rsidRPr="0053187C">
        <w:rPr>
          <w:rFonts w:asciiTheme="minorHAnsi" w:hAnsiTheme="minorHAnsi" w:cstheme="minorHAnsi"/>
          <w:i/>
          <w:szCs w:val="22"/>
          <w:u w:val="single"/>
        </w:rPr>
        <w:t>nabídce předložit)</w:t>
      </w:r>
    </w:p>
    <w:p w14:paraId="67EEB39D"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t>Příloha č. 5</w:t>
      </w:r>
      <w:r w:rsidRPr="0053187C">
        <w:rPr>
          <w:rFonts w:asciiTheme="minorHAnsi" w:hAnsiTheme="minorHAnsi" w:cstheme="minorHAnsi"/>
          <w:szCs w:val="22"/>
        </w:rPr>
        <w:t xml:space="preserve">: </w:t>
      </w:r>
      <w:r w:rsidR="00630EC8">
        <w:rPr>
          <w:rFonts w:asciiTheme="minorHAnsi" w:hAnsiTheme="minorHAnsi" w:cstheme="minorHAnsi"/>
          <w:szCs w:val="22"/>
        </w:rPr>
        <w:t>Jistota</w:t>
      </w:r>
      <w:r w:rsidRPr="0053187C">
        <w:rPr>
          <w:rFonts w:asciiTheme="minorHAnsi" w:hAnsiTheme="minorHAnsi" w:cstheme="minorHAnsi"/>
          <w:szCs w:val="22"/>
        </w:rPr>
        <w:t xml:space="preserve"> za </w:t>
      </w:r>
      <w:r w:rsidR="00974D86">
        <w:rPr>
          <w:rFonts w:asciiTheme="minorHAnsi" w:hAnsiTheme="minorHAnsi" w:cstheme="minorHAnsi"/>
          <w:szCs w:val="22"/>
        </w:rPr>
        <w:t>kvalitu</w:t>
      </w:r>
      <w:r w:rsidRPr="0053187C">
        <w:rPr>
          <w:rFonts w:asciiTheme="minorHAnsi" w:hAnsiTheme="minorHAnsi" w:cstheme="minorHAnsi"/>
          <w:szCs w:val="22"/>
        </w:rPr>
        <w:t xml:space="preserve"> Díla</w:t>
      </w:r>
      <w:r w:rsidR="00630EC8">
        <w:rPr>
          <w:rFonts w:asciiTheme="minorHAnsi" w:hAnsiTheme="minorHAnsi" w:cstheme="minorHAnsi"/>
          <w:szCs w:val="22"/>
        </w:rPr>
        <w:t xml:space="preserve"> v záruční době</w:t>
      </w:r>
    </w:p>
    <w:p w14:paraId="4B6D8F36" w14:textId="4C953DD5" w:rsidR="000C7D8E" w:rsidRPr="0053187C" w:rsidRDefault="000C7D8E" w:rsidP="00E3453C">
      <w:pPr>
        <w:pStyle w:val="Styl1"/>
        <w:spacing w:after="120"/>
        <w:ind w:left="992"/>
        <w:jc w:val="both"/>
        <w:rPr>
          <w:rFonts w:asciiTheme="minorHAnsi" w:hAnsiTheme="minorHAnsi" w:cstheme="minorHAnsi"/>
          <w:szCs w:val="22"/>
        </w:rPr>
      </w:pPr>
      <w:r w:rsidRPr="0053187C">
        <w:rPr>
          <w:rFonts w:asciiTheme="minorHAnsi" w:hAnsiTheme="minorHAnsi" w:cstheme="minorHAnsi"/>
          <w:szCs w:val="22"/>
        </w:rPr>
        <w:t>(</w:t>
      </w:r>
      <w:r w:rsidRPr="0053187C">
        <w:rPr>
          <w:rFonts w:asciiTheme="minorHAnsi" w:hAnsiTheme="minorHAnsi" w:cstheme="minorHAnsi"/>
          <w:i/>
          <w:szCs w:val="22"/>
          <w:u w:val="single"/>
        </w:rPr>
        <w:t xml:space="preserve">bude </w:t>
      </w:r>
      <w:r w:rsidR="00B75F3C">
        <w:rPr>
          <w:rFonts w:asciiTheme="minorHAnsi" w:hAnsiTheme="minorHAnsi" w:cstheme="minorHAnsi"/>
          <w:i/>
          <w:szCs w:val="22"/>
          <w:u w:val="single"/>
        </w:rPr>
        <w:t xml:space="preserve">Objednateli předána </w:t>
      </w:r>
      <w:r w:rsidR="009E685A">
        <w:rPr>
          <w:rFonts w:asciiTheme="minorHAnsi" w:hAnsiTheme="minorHAnsi" w:cstheme="minorHAnsi"/>
          <w:i/>
          <w:szCs w:val="22"/>
          <w:u w:val="single"/>
        </w:rPr>
        <w:t xml:space="preserve">v souladu s články 6.9 a 12.1 Smlouvy </w:t>
      </w:r>
      <w:r w:rsidR="00B75F3C">
        <w:rPr>
          <w:rFonts w:asciiTheme="minorHAnsi" w:hAnsiTheme="minorHAnsi" w:cstheme="minorHAnsi"/>
          <w:i/>
          <w:szCs w:val="22"/>
          <w:u w:val="single"/>
        </w:rPr>
        <w:t>přede dnem podpisu Protokolu o předání a převzetí Díla</w:t>
      </w:r>
      <w:r w:rsidRPr="0053187C">
        <w:rPr>
          <w:rFonts w:asciiTheme="minorHAnsi" w:hAnsiTheme="minorHAnsi" w:cstheme="minorHAnsi"/>
          <w:i/>
          <w:szCs w:val="22"/>
          <w:u w:val="single"/>
        </w:rPr>
        <w:t xml:space="preserve">; v nabídce se ke </w:t>
      </w:r>
      <w:r w:rsidR="00E3453C">
        <w:rPr>
          <w:rFonts w:asciiTheme="minorHAnsi" w:hAnsiTheme="minorHAnsi" w:cstheme="minorHAnsi"/>
          <w:i/>
          <w:szCs w:val="22"/>
          <w:u w:val="single"/>
        </w:rPr>
        <w:t>S</w:t>
      </w:r>
      <w:r w:rsidRPr="0053187C">
        <w:rPr>
          <w:rFonts w:asciiTheme="minorHAnsi" w:hAnsiTheme="minorHAnsi" w:cstheme="minorHAnsi"/>
          <w:i/>
          <w:szCs w:val="22"/>
          <w:u w:val="single"/>
        </w:rPr>
        <w:t>mlouvě nepředkládá)</w:t>
      </w:r>
    </w:p>
    <w:p w14:paraId="451BEA27" w14:textId="77777777" w:rsidR="000C7D8E" w:rsidRPr="0053187C" w:rsidRDefault="000C7D8E" w:rsidP="00E3453C">
      <w:pPr>
        <w:pStyle w:val="Styl1"/>
        <w:numPr>
          <w:ilvl w:val="0"/>
          <w:numId w:val="13"/>
        </w:numPr>
        <w:ind w:left="993"/>
        <w:jc w:val="both"/>
        <w:rPr>
          <w:rFonts w:asciiTheme="minorHAnsi" w:hAnsiTheme="minorHAnsi" w:cstheme="minorHAnsi"/>
          <w:szCs w:val="22"/>
        </w:rPr>
      </w:pPr>
      <w:r w:rsidRPr="0053187C">
        <w:rPr>
          <w:rFonts w:asciiTheme="minorHAnsi" w:hAnsiTheme="minorHAnsi" w:cstheme="minorHAnsi"/>
          <w:i/>
          <w:iCs/>
          <w:szCs w:val="22"/>
        </w:rPr>
        <w:lastRenderedPageBreak/>
        <w:t>Příloha č. 6</w:t>
      </w:r>
      <w:r w:rsidRPr="0053187C">
        <w:rPr>
          <w:rFonts w:asciiTheme="minorHAnsi" w:hAnsiTheme="minorHAnsi" w:cstheme="minorHAnsi"/>
          <w:szCs w:val="22"/>
        </w:rPr>
        <w:t xml:space="preserve">: Doklad </w:t>
      </w:r>
      <w:r w:rsidRPr="0053187C">
        <w:rPr>
          <w:rFonts w:asciiTheme="minorHAnsi" w:hAnsiTheme="minorHAnsi" w:cstheme="minorHAnsi"/>
          <w:iCs/>
          <w:szCs w:val="22"/>
        </w:rPr>
        <w:t xml:space="preserve">o sjednaném pojištění odpovědnosti Zhotovitele za škodu a </w:t>
      </w:r>
      <w:r w:rsidRPr="0053187C">
        <w:rPr>
          <w:rFonts w:asciiTheme="minorHAnsi" w:hAnsiTheme="minorHAnsi" w:cstheme="minorHAnsi"/>
          <w:szCs w:val="22"/>
        </w:rPr>
        <w:t>doklad o</w:t>
      </w:r>
      <w:r w:rsidR="00E3453C">
        <w:rPr>
          <w:rFonts w:asciiTheme="minorHAnsi" w:hAnsiTheme="minorHAnsi" w:cstheme="minorHAnsi"/>
          <w:szCs w:val="22"/>
        </w:rPr>
        <w:t> </w:t>
      </w:r>
      <w:r w:rsidRPr="0053187C">
        <w:rPr>
          <w:rFonts w:asciiTheme="minorHAnsi" w:hAnsiTheme="minorHAnsi" w:cstheme="minorHAnsi"/>
          <w:szCs w:val="22"/>
        </w:rPr>
        <w:t xml:space="preserve">sjednaném pojištění stavebně montážních rizik </w:t>
      </w:r>
    </w:p>
    <w:p w14:paraId="5AF2A458" w14:textId="77777777" w:rsidR="000C7D8E" w:rsidRPr="0053187C" w:rsidRDefault="000C7D8E" w:rsidP="00E3453C">
      <w:pPr>
        <w:pStyle w:val="Odstavecseseznamem"/>
        <w:spacing w:after="120"/>
        <w:ind w:left="992"/>
        <w:contextualSpacing w:val="0"/>
        <w:jc w:val="both"/>
        <w:rPr>
          <w:rFonts w:asciiTheme="minorHAnsi" w:hAnsiTheme="minorHAnsi" w:cstheme="minorHAnsi"/>
          <w:i/>
          <w:sz w:val="22"/>
          <w:szCs w:val="22"/>
          <w:u w:val="single"/>
        </w:rPr>
      </w:pPr>
      <w:r w:rsidRPr="0053187C">
        <w:rPr>
          <w:rFonts w:asciiTheme="minorHAnsi" w:hAnsiTheme="minorHAnsi" w:cstheme="minorHAnsi"/>
          <w:sz w:val="22"/>
          <w:szCs w:val="22"/>
        </w:rPr>
        <w:t>(</w:t>
      </w:r>
      <w:r w:rsidRPr="0053187C">
        <w:rPr>
          <w:rFonts w:asciiTheme="minorHAnsi" w:hAnsiTheme="minorHAnsi" w:cstheme="minorHAnsi"/>
          <w:i/>
          <w:sz w:val="22"/>
          <w:szCs w:val="22"/>
          <w:u w:val="single"/>
        </w:rPr>
        <w:t xml:space="preserve">budou přiloženy až při podpisu </w:t>
      </w:r>
      <w:r w:rsidR="00E3453C">
        <w:rPr>
          <w:rFonts w:asciiTheme="minorHAnsi" w:hAnsiTheme="minorHAnsi" w:cstheme="minorHAnsi"/>
          <w:i/>
          <w:sz w:val="22"/>
          <w:szCs w:val="22"/>
          <w:u w:val="single"/>
        </w:rPr>
        <w:t>S</w:t>
      </w:r>
      <w:r w:rsidRPr="0053187C">
        <w:rPr>
          <w:rFonts w:asciiTheme="minorHAnsi" w:hAnsiTheme="minorHAnsi" w:cstheme="minorHAnsi"/>
          <w:i/>
          <w:sz w:val="22"/>
          <w:szCs w:val="22"/>
          <w:u w:val="single"/>
        </w:rPr>
        <w:t>mlouvy s vybraným dodavatelem; v nabídce se</w:t>
      </w:r>
      <w:r w:rsidR="00E3453C">
        <w:rPr>
          <w:rFonts w:asciiTheme="minorHAnsi" w:hAnsiTheme="minorHAnsi" w:cstheme="minorHAnsi"/>
          <w:i/>
          <w:sz w:val="22"/>
          <w:szCs w:val="22"/>
          <w:u w:val="single"/>
        </w:rPr>
        <w:t> </w:t>
      </w:r>
      <w:r w:rsidRPr="0053187C">
        <w:rPr>
          <w:rFonts w:asciiTheme="minorHAnsi" w:hAnsiTheme="minorHAnsi" w:cstheme="minorHAnsi"/>
          <w:i/>
          <w:sz w:val="22"/>
          <w:szCs w:val="22"/>
          <w:u w:val="single"/>
        </w:rPr>
        <w:t>ke</w:t>
      </w:r>
      <w:r w:rsidR="00E3453C">
        <w:rPr>
          <w:rFonts w:asciiTheme="minorHAnsi" w:hAnsiTheme="minorHAnsi" w:cstheme="minorHAnsi"/>
          <w:i/>
          <w:sz w:val="22"/>
          <w:szCs w:val="22"/>
          <w:u w:val="single"/>
        </w:rPr>
        <w:t> S</w:t>
      </w:r>
      <w:r w:rsidRPr="0053187C">
        <w:rPr>
          <w:rFonts w:asciiTheme="minorHAnsi" w:hAnsiTheme="minorHAnsi" w:cstheme="minorHAnsi"/>
          <w:i/>
          <w:sz w:val="22"/>
          <w:szCs w:val="22"/>
          <w:u w:val="single"/>
        </w:rPr>
        <w:t>mlouvě nepředkládají)</w:t>
      </w:r>
    </w:p>
    <w:p w14:paraId="2997BD6E" w14:textId="77777777" w:rsidR="000C7D8E" w:rsidRPr="0053187C" w:rsidRDefault="000C7D8E" w:rsidP="00E3453C">
      <w:pPr>
        <w:pStyle w:val="Styl1"/>
        <w:numPr>
          <w:ilvl w:val="0"/>
          <w:numId w:val="13"/>
        </w:numPr>
        <w:ind w:left="993"/>
        <w:jc w:val="both"/>
        <w:rPr>
          <w:rFonts w:asciiTheme="minorHAnsi" w:hAnsiTheme="minorHAnsi" w:cstheme="minorHAnsi"/>
          <w:i/>
          <w:iCs/>
          <w:szCs w:val="22"/>
        </w:rPr>
      </w:pPr>
      <w:r w:rsidRPr="0053187C">
        <w:rPr>
          <w:rFonts w:asciiTheme="minorHAnsi" w:hAnsiTheme="minorHAnsi" w:cstheme="minorHAnsi"/>
          <w:i/>
          <w:iCs/>
          <w:szCs w:val="22"/>
        </w:rPr>
        <w:t xml:space="preserve">Příloha č. 7 </w:t>
      </w:r>
      <w:r w:rsidRPr="0053187C">
        <w:rPr>
          <w:rFonts w:asciiTheme="minorHAnsi" w:hAnsiTheme="minorHAnsi" w:cstheme="minorHAnsi"/>
          <w:szCs w:val="22"/>
        </w:rPr>
        <w:t xml:space="preserve">– </w:t>
      </w:r>
      <w:r w:rsidR="001E5FB5" w:rsidRPr="0053187C">
        <w:rPr>
          <w:rFonts w:asciiTheme="minorHAnsi" w:hAnsiTheme="minorHAnsi" w:cstheme="minorHAnsi"/>
          <w:szCs w:val="22"/>
        </w:rPr>
        <w:t>S</w:t>
      </w:r>
      <w:r w:rsidRPr="0053187C">
        <w:rPr>
          <w:rFonts w:asciiTheme="minorHAnsi" w:hAnsiTheme="minorHAnsi" w:cstheme="minorHAnsi"/>
          <w:szCs w:val="22"/>
        </w:rPr>
        <w:t>tavební povolení včetně vyjádření a všech příloh</w:t>
      </w:r>
      <w:r w:rsidRPr="0053187C">
        <w:rPr>
          <w:rFonts w:asciiTheme="minorHAnsi" w:hAnsiTheme="minorHAnsi" w:cstheme="minorHAnsi"/>
          <w:i/>
          <w:iCs/>
          <w:szCs w:val="22"/>
        </w:rPr>
        <w:t xml:space="preserve"> </w:t>
      </w:r>
    </w:p>
    <w:p w14:paraId="3D4AE94C" w14:textId="6771A7C0" w:rsidR="000C7D8E" w:rsidRPr="009D13FC" w:rsidRDefault="000C7D8E" w:rsidP="00E3453C">
      <w:pPr>
        <w:pStyle w:val="Styl1"/>
        <w:numPr>
          <w:ilvl w:val="0"/>
          <w:numId w:val="13"/>
        </w:numPr>
        <w:ind w:left="993"/>
        <w:jc w:val="both"/>
        <w:rPr>
          <w:rFonts w:asciiTheme="minorHAnsi" w:hAnsiTheme="minorHAnsi" w:cstheme="minorHAnsi"/>
          <w:i/>
          <w:iCs/>
          <w:szCs w:val="22"/>
        </w:rPr>
      </w:pPr>
      <w:r w:rsidRPr="0053187C">
        <w:rPr>
          <w:rFonts w:asciiTheme="minorHAnsi" w:hAnsiTheme="minorHAnsi" w:cstheme="minorHAnsi"/>
          <w:i/>
          <w:iCs/>
          <w:szCs w:val="22"/>
        </w:rPr>
        <w:t>Příloha č. 8</w:t>
      </w:r>
      <w:r w:rsidRPr="0053187C">
        <w:rPr>
          <w:rFonts w:asciiTheme="minorHAnsi" w:hAnsiTheme="minorHAnsi" w:cstheme="minorHAnsi"/>
          <w:szCs w:val="22"/>
        </w:rPr>
        <w:t xml:space="preserve"> – </w:t>
      </w:r>
      <w:r w:rsidR="001E5FB5" w:rsidRPr="0053187C">
        <w:rPr>
          <w:rFonts w:asciiTheme="minorHAnsi" w:hAnsiTheme="minorHAnsi" w:cstheme="minorHAnsi"/>
          <w:szCs w:val="22"/>
        </w:rPr>
        <w:t>V</w:t>
      </w:r>
      <w:r w:rsidRPr="0053187C">
        <w:rPr>
          <w:rFonts w:asciiTheme="minorHAnsi" w:hAnsiTheme="minorHAnsi" w:cstheme="minorHAnsi"/>
          <w:szCs w:val="22"/>
        </w:rPr>
        <w:t>odoprávní rozhodnutí včetně všech příloh</w:t>
      </w:r>
    </w:p>
    <w:p w14:paraId="0E3D5023" w14:textId="0E08BFA9" w:rsidR="009D13FC" w:rsidRDefault="009D13FC" w:rsidP="00E3453C">
      <w:pPr>
        <w:pStyle w:val="Styl1"/>
        <w:numPr>
          <w:ilvl w:val="0"/>
          <w:numId w:val="13"/>
        </w:numPr>
        <w:ind w:left="993"/>
        <w:jc w:val="both"/>
        <w:rPr>
          <w:rFonts w:asciiTheme="minorHAnsi" w:hAnsiTheme="minorHAnsi" w:cstheme="minorHAnsi"/>
          <w:i/>
          <w:iCs/>
          <w:szCs w:val="22"/>
        </w:rPr>
      </w:pPr>
      <w:r>
        <w:rPr>
          <w:rFonts w:asciiTheme="minorHAnsi" w:hAnsiTheme="minorHAnsi" w:cstheme="minorHAnsi"/>
          <w:i/>
          <w:iCs/>
          <w:szCs w:val="22"/>
        </w:rPr>
        <w:t>Příloha č. 9 – neobsazeno</w:t>
      </w:r>
    </w:p>
    <w:p w14:paraId="52B341F6" w14:textId="7DBA66C7" w:rsidR="009D13FC" w:rsidRPr="0053187C" w:rsidRDefault="009D13FC" w:rsidP="00E3453C">
      <w:pPr>
        <w:pStyle w:val="Styl1"/>
        <w:numPr>
          <w:ilvl w:val="0"/>
          <w:numId w:val="13"/>
        </w:numPr>
        <w:ind w:left="993"/>
        <w:jc w:val="both"/>
        <w:rPr>
          <w:rFonts w:asciiTheme="minorHAnsi" w:hAnsiTheme="minorHAnsi" w:cstheme="minorHAnsi"/>
          <w:i/>
          <w:iCs/>
          <w:szCs w:val="22"/>
        </w:rPr>
      </w:pPr>
      <w:r>
        <w:rPr>
          <w:rFonts w:asciiTheme="minorHAnsi" w:hAnsiTheme="minorHAnsi" w:cstheme="minorHAnsi"/>
          <w:i/>
          <w:iCs/>
          <w:szCs w:val="22"/>
        </w:rPr>
        <w:t>Příloha č. 10 - neobsazeno</w:t>
      </w:r>
    </w:p>
    <w:p w14:paraId="0C1D7390" w14:textId="77777777" w:rsidR="00B62EB4" w:rsidRDefault="00B62EB4" w:rsidP="00DD0EC0">
      <w:pPr>
        <w:pStyle w:val="Styl1"/>
        <w:numPr>
          <w:ilvl w:val="0"/>
          <w:numId w:val="13"/>
        </w:numPr>
        <w:spacing w:after="120"/>
        <w:ind w:left="992" w:hanging="357"/>
        <w:jc w:val="both"/>
        <w:rPr>
          <w:rFonts w:asciiTheme="minorHAnsi" w:hAnsiTheme="minorHAnsi" w:cstheme="minorHAnsi"/>
          <w:i/>
          <w:iCs/>
          <w:szCs w:val="22"/>
        </w:rPr>
      </w:pPr>
      <w:r>
        <w:rPr>
          <w:rFonts w:asciiTheme="minorHAnsi" w:hAnsiTheme="minorHAnsi" w:cstheme="minorHAnsi"/>
          <w:i/>
          <w:iCs/>
          <w:szCs w:val="22"/>
        </w:rPr>
        <w:t xml:space="preserve">Příloha č. 11 </w:t>
      </w:r>
      <w:r w:rsidRPr="00B62EB4">
        <w:rPr>
          <w:rFonts w:asciiTheme="minorHAnsi" w:hAnsiTheme="minorHAnsi" w:cstheme="minorHAnsi"/>
          <w:szCs w:val="22"/>
        </w:rPr>
        <w:t>– Další</w:t>
      </w:r>
      <w:r w:rsidR="00E45A23">
        <w:rPr>
          <w:rFonts w:asciiTheme="minorHAnsi" w:hAnsiTheme="minorHAnsi" w:cstheme="minorHAnsi"/>
          <w:szCs w:val="22"/>
        </w:rPr>
        <w:t xml:space="preserve"> činnosti, které jsou předmětem Smlouvy</w:t>
      </w:r>
      <w:r w:rsidR="00DD0EC0">
        <w:rPr>
          <w:rFonts w:asciiTheme="minorHAnsi" w:hAnsiTheme="minorHAnsi" w:cstheme="minorHAnsi"/>
          <w:szCs w:val="22"/>
        </w:rPr>
        <w:t>.</w:t>
      </w:r>
      <w:r w:rsidR="00E45A23">
        <w:rPr>
          <w:rFonts w:asciiTheme="minorHAnsi" w:hAnsiTheme="minorHAnsi" w:cstheme="minorHAnsi"/>
          <w:szCs w:val="22"/>
        </w:rPr>
        <w:t xml:space="preserve"> </w:t>
      </w:r>
      <w:r>
        <w:rPr>
          <w:rFonts w:asciiTheme="minorHAnsi" w:hAnsiTheme="minorHAnsi" w:cstheme="minorHAnsi"/>
          <w:i/>
          <w:iCs/>
          <w:szCs w:val="22"/>
        </w:rPr>
        <w:t xml:space="preserve"> </w:t>
      </w:r>
    </w:p>
    <w:p w14:paraId="292BEF85" w14:textId="77777777" w:rsidR="00E87804" w:rsidRPr="004D7626" w:rsidRDefault="00E87804" w:rsidP="00763558">
      <w:pPr>
        <w:pStyle w:val="Odstavecseseznamem"/>
        <w:numPr>
          <w:ilvl w:val="1"/>
          <w:numId w:val="40"/>
        </w:numPr>
        <w:spacing w:after="120"/>
        <w:ind w:left="573" w:hanging="573"/>
        <w:contextualSpacing w:val="0"/>
        <w:jc w:val="both"/>
        <w:rPr>
          <w:rFonts w:asciiTheme="minorHAnsi" w:hAnsiTheme="minorHAnsi" w:cstheme="minorHAnsi"/>
          <w:sz w:val="22"/>
          <w:szCs w:val="22"/>
        </w:rPr>
      </w:pPr>
      <w:r w:rsidRPr="0053187C">
        <w:rPr>
          <w:rFonts w:asciiTheme="minorHAnsi" w:hAnsiTheme="minorHAnsi" w:cstheme="minorHAnsi"/>
          <w:sz w:val="22"/>
          <w:szCs w:val="22"/>
        </w:rPr>
        <w:t xml:space="preserve">Smluvní strany prohlašují, že si </w:t>
      </w:r>
      <w:r w:rsidR="00E3453C">
        <w:rPr>
          <w:rFonts w:asciiTheme="minorHAnsi" w:hAnsiTheme="minorHAnsi" w:cstheme="minorHAnsi"/>
          <w:sz w:val="22"/>
          <w:szCs w:val="22"/>
        </w:rPr>
        <w:t>S</w:t>
      </w:r>
      <w:r w:rsidRPr="0053187C">
        <w:rPr>
          <w:rFonts w:asciiTheme="minorHAnsi" w:hAnsiTheme="minorHAnsi" w:cstheme="minorHAnsi"/>
          <w:sz w:val="22"/>
          <w:szCs w:val="22"/>
        </w:rPr>
        <w:t>mlouvu přečetly, s jejím obsahem souhlasí, tato je</w:t>
      </w:r>
      <w:r w:rsidR="00627856">
        <w:rPr>
          <w:rFonts w:asciiTheme="minorHAnsi" w:hAnsiTheme="minorHAnsi" w:cstheme="minorHAnsi"/>
          <w:sz w:val="22"/>
          <w:szCs w:val="22"/>
        </w:rPr>
        <w:t> </w:t>
      </w:r>
      <w:r w:rsidRPr="0053187C">
        <w:rPr>
          <w:rFonts w:asciiTheme="minorHAnsi" w:hAnsiTheme="minorHAnsi" w:cstheme="minorHAnsi"/>
          <w:sz w:val="22"/>
          <w:szCs w:val="22"/>
        </w:rPr>
        <w:t>důkazem jejich pravé a svobodné vůle a na důkaz toho připojují své podpis</w:t>
      </w:r>
      <w:r w:rsidR="00925D4B" w:rsidRPr="0053187C">
        <w:rPr>
          <w:rFonts w:asciiTheme="minorHAnsi" w:hAnsiTheme="minorHAnsi" w:cstheme="minorHAnsi"/>
          <w:sz w:val="22"/>
          <w:szCs w:val="22"/>
        </w:rPr>
        <w:t>y.</w:t>
      </w:r>
    </w:p>
    <w:p w14:paraId="67274481" w14:textId="4223A441" w:rsidR="00E87804" w:rsidRDefault="00E87804" w:rsidP="00855C13">
      <w:pPr>
        <w:pStyle w:val="Zkladntext3"/>
        <w:jc w:val="both"/>
        <w:rPr>
          <w:rFonts w:asciiTheme="minorHAnsi" w:hAnsiTheme="minorHAnsi" w:cstheme="minorHAnsi"/>
          <w:b w:val="0"/>
          <w:sz w:val="20"/>
        </w:rPr>
      </w:pPr>
    </w:p>
    <w:p w14:paraId="6C6116EB" w14:textId="3EC5E8FC" w:rsidR="00391A34" w:rsidRDefault="00391A34" w:rsidP="00855C13">
      <w:pPr>
        <w:pStyle w:val="Zkladntext3"/>
        <w:jc w:val="both"/>
        <w:rPr>
          <w:rFonts w:asciiTheme="minorHAnsi" w:hAnsiTheme="minorHAnsi" w:cstheme="minorHAnsi"/>
          <w:b w:val="0"/>
          <w:sz w:val="20"/>
        </w:rPr>
      </w:pPr>
    </w:p>
    <w:p w14:paraId="4987E875" w14:textId="3739E628" w:rsidR="00391A34" w:rsidRDefault="00391A34" w:rsidP="00855C13">
      <w:pPr>
        <w:pStyle w:val="Zkladntext3"/>
        <w:jc w:val="both"/>
        <w:rPr>
          <w:rFonts w:asciiTheme="minorHAnsi" w:hAnsiTheme="minorHAnsi" w:cstheme="minorHAnsi"/>
          <w:b w:val="0"/>
          <w:sz w:val="20"/>
        </w:rPr>
      </w:pPr>
    </w:p>
    <w:p w14:paraId="433F628D" w14:textId="6E5D1FDB" w:rsidR="00391A34" w:rsidRDefault="00391A34" w:rsidP="00855C13">
      <w:pPr>
        <w:pStyle w:val="Zkladntext3"/>
        <w:jc w:val="both"/>
        <w:rPr>
          <w:rFonts w:asciiTheme="minorHAnsi" w:hAnsiTheme="minorHAnsi" w:cstheme="minorHAnsi"/>
          <w:b w:val="0"/>
          <w:sz w:val="20"/>
        </w:rPr>
      </w:pPr>
    </w:p>
    <w:p w14:paraId="059C0C4C" w14:textId="77777777" w:rsidR="00391A34" w:rsidRPr="0053187C" w:rsidRDefault="00391A34" w:rsidP="00855C13">
      <w:pPr>
        <w:pStyle w:val="Zkladntext3"/>
        <w:jc w:val="both"/>
        <w:rPr>
          <w:rFonts w:asciiTheme="minorHAnsi" w:hAnsiTheme="minorHAnsi" w:cstheme="minorHAnsi"/>
          <w:b w:val="0"/>
          <w:sz w:val="20"/>
        </w:rPr>
      </w:pPr>
    </w:p>
    <w:p w14:paraId="687BF1C3" w14:textId="65CC529A" w:rsidR="00E87804" w:rsidRPr="0053187C" w:rsidRDefault="00E87804"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 xml:space="preserve">V Praze dne </w:t>
      </w:r>
      <w:r w:rsidR="00542238">
        <w:rPr>
          <w:rFonts w:asciiTheme="minorHAnsi" w:hAnsiTheme="minorHAnsi" w:cstheme="minorHAnsi"/>
          <w:sz w:val="22"/>
          <w:szCs w:val="22"/>
        </w:rPr>
        <w:t>__________</w:t>
      </w:r>
      <w:r w:rsidR="00925D4B" w:rsidRPr="0053187C">
        <w:rPr>
          <w:rFonts w:asciiTheme="minorHAnsi" w:hAnsiTheme="minorHAnsi" w:cstheme="minorHAnsi"/>
          <w:sz w:val="22"/>
          <w:szCs w:val="22"/>
        </w:rPr>
        <w:tab/>
      </w:r>
      <w:r w:rsidRPr="0053187C">
        <w:rPr>
          <w:rFonts w:asciiTheme="minorHAnsi" w:hAnsiTheme="minorHAnsi" w:cstheme="minorHAnsi"/>
          <w:sz w:val="22"/>
          <w:szCs w:val="22"/>
        </w:rPr>
        <w:t xml:space="preserve">V </w:t>
      </w:r>
      <w:r w:rsidR="00542238">
        <w:rPr>
          <w:rFonts w:asciiTheme="minorHAnsi" w:hAnsiTheme="minorHAnsi" w:cstheme="minorHAnsi"/>
          <w:sz w:val="22"/>
          <w:szCs w:val="22"/>
        </w:rPr>
        <w:t>Otrokovicích</w:t>
      </w:r>
      <w:r w:rsidR="00925D4B" w:rsidRPr="0053187C">
        <w:rPr>
          <w:rFonts w:asciiTheme="minorHAnsi" w:hAnsiTheme="minorHAnsi" w:cstheme="minorHAnsi"/>
          <w:sz w:val="22"/>
          <w:szCs w:val="22"/>
        </w:rPr>
        <w:t xml:space="preserve"> </w:t>
      </w:r>
      <w:r w:rsidRPr="0053187C">
        <w:rPr>
          <w:rFonts w:asciiTheme="minorHAnsi" w:hAnsiTheme="minorHAnsi" w:cstheme="minorHAnsi"/>
          <w:sz w:val="22"/>
          <w:szCs w:val="22"/>
        </w:rPr>
        <w:t>dne</w:t>
      </w:r>
      <w:r w:rsidR="00925D4B" w:rsidRPr="0053187C">
        <w:rPr>
          <w:rFonts w:asciiTheme="minorHAnsi" w:hAnsiTheme="minorHAnsi" w:cstheme="minorHAnsi"/>
          <w:sz w:val="22"/>
          <w:szCs w:val="22"/>
        </w:rPr>
        <w:t xml:space="preserve"> </w:t>
      </w:r>
      <w:r w:rsidR="00542238">
        <w:rPr>
          <w:rFonts w:asciiTheme="minorHAnsi" w:hAnsiTheme="minorHAnsi" w:cstheme="minorHAnsi"/>
          <w:sz w:val="22"/>
          <w:szCs w:val="22"/>
        </w:rPr>
        <w:t>__________</w:t>
      </w:r>
    </w:p>
    <w:p w14:paraId="75F6AB11" w14:textId="77777777" w:rsidR="00E87804" w:rsidRPr="0053187C" w:rsidRDefault="00E87804" w:rsidP="00855C13">
      <w:pPr>
        <w:rPr>
          <w:rFonts w:asciiTheme="minorHAnsi" w:hAnsiTheme="minorHAnsi" w:cstheme="minorHAnsi"/>
          <w:sz w:val="22"/>
          <w:szCs w:val="22"/>
        </w:rPr>
      </w:pPr>
    </w:p>
    <w:p w14:paraId="06D76277" w14:textId="77777777" w:rsidR="00391A34" w:rsidRDefault="00391A34" w:rsidP="00855C13">
      <w:pPr>
        <w:tabs>
          <w:tab w:val="left" w:pos="4962"/>
        </w:tabs>
        <w:rPr>
          <w:rFonts w:asciiTheme="minorHAnsi" w:hAnsiTheme="minorHAnsi" w:cstheme="minorHAnsi"/>
          <w:sz w:val="22"/>
          <w:szCs w:val="22"/>
        </w:rPr>
      </w:pPr>
    </w:p>
    <w:p w14:paraId="57BAE776" w14:textId="77777777" w:rsidR="00391A34" w:rsidRDefault="00391A34" w:rsidP="00855C13">
      <w:pPr>
        <w:tabs>
          <w:tab w:val="left" w:pos="4962"/>
        </w:tabs>
        <w:rPr>
          <w:rFonts w:asciiTheme="minorHAnsi" w:hAnsiTheme="minorHAnsi" w:cstheme="minorHAnsi"/>
          <w:sz w:val="22"/>
          <w:szCs w:val="22"/>
        </w:rPr>
      </w:pPr>
    </w:p>
    <w:p w14:paraId="130D943A" w14:textId="3988FF67" w:rsidR="00855C13" w:rsidRDefault="00925D4B" w:rsidP="00855C13">
      <w:pPr>
        <w:tabs>
          <w:tab w:val="left" w:pos="4962"/>
        </w:tabs>
        <w:rPr>
          <w:rFonts w:asciiTheme="minorHAnsi" w:hAnsiTheme="minorHAnsi" w:cstheme="minorHAnsi"/>
          <w:sz w:val="22"/>
          <w:szCs w:val="22"/>
        </w:rPr>
      </w:pPr>
      <w:r w:rsidRPr="0053187C">
        <w:rPr>
          <w:rFonts w:asciiTheme="minorHAnsi" w:hAnsiTheme="minorHAnsi" w:cstheme="minorHAnsi"/>
          <w:sz w:val="22"/>
          <w:szCs w:val="22"/>
        </w:rPr>
        <w:t>Za Objednatele:</w:t>
      </w:r>
      <w:r w:rsidRPr="0053187C">
        <w:rPr>
          <w:rFonts w:asciiTheme="minorHAnsi" w:hAnsiTheme="minorHAnsi" w:cstheme="minorHAnsi"/>
          <w:sz w:val="22"/>
          <w:szCs w:val="22"/>
        </w:rPr>
        <w:tab/>
        <w:t>Za Zhotovitele:</w:t>
      </w:r>
    </w:p>
    <w:p w14:paraId="0AFC4206" w14:textId="77777777" w:rsidR="00855C13" w:rsidRDefault="00855C13" w:rsidP="00855C13">
      <w:pPr>
        <w:tabs>
          <w:tab w:val="left" w:pos="4962"/>
        </w:tabs>
        <w:rPr>
          <w:rFonts w:asciiTheme="minorHAnsi" w:hAnsiTheme="minorHAnsi" w:cstheme="minorHAnsi"/>
          <w:sz w:val="22"/>
          <w:szCs w:val="22"/>
        </w:rPr>
      </w:pPr>
    </w:p>
    <w:p w14:paraId="0A7DA890" w14:textId="77777777" w:rsidR="00855C13" w:rsidRDefault="00855C13" w:rsidP="00855C13">
      <w:pPr>
        <w:tabs>
          <w:tab w:val="left" w:pos="4962"/>
        </w:tabs>
        <w:rPr>
          <w:rFonts w:asciiTheme="minorHAnsi" w:hAnsiTheme="minorHAnsi" w:cstheme="minorHAnsi"/>
          <w:sz w:val="22"/>
          <w:szCs w:val="22"/>
        </w:rPr>
      </w:pPr>
    </w:p>
    <w:p w14:paraId="11B861A0" w14:textId="77777777" w:rsidR="00855C13" w:rsidRDefault="00855C13" w:rsidP="00855C13">
      <w:pPr>
        <w:tabs>
          <w:tab w:val="left" w:pos="4962"/>
        </w:tabs>
        <w:rPr>
          <w:rFonts w:asciiTheme="minorHAnsi" w:hAnsiTheme="minorHAnsi" w:cstheme="minorHAnsi"/>
          <w:sz w:val="22"/>
          <w:szCs w:val="22"/>
        </w:rPr>
      </w:pPr>
      <w:r>
        <w:rPr>
          <w:rFonts w:asciiTheme="minorHAnsi" w:hAnsiTheme="minorHAnsi" w:cstheme="minorHAnsi"/>
          <w:sz w:val="22"/>
          <w:szCs w:val="22"/>
        </w:rPr>
        <w:t>__</w:t>
      </w:r>
      <w:r w:rsidR="00925D4B" w:rsidRPr="0053187C">
        <w:rPr>
          <w:rFonts w:asciiTheme="minorHAnsi" w:hAnsiTheme="minorHAnsi" w:cstheme="minorHAnsi"/>
          <w:sz w:val="22"/>
          <w:szCs w:val="22"/>
        </w:rPr>
        <w:t>_____________________________</w:t>
      </w:r>
      <w:r w:rsidR="00925D4B" w:rsidRPr="0053187C">
        <w:rPr>
          <w:rFonts w:asciiTheme="minorHAnsi" w:hAnsiTheme="minorHAnsi" w:cstheme="minorHAnsi"/>
          <w:sz w:val="22"/>
          <w:szCs w:val="22"/>
        </w:rPr>
        <w:tab/>
        <w:t>________________________</w:t>
      </w:r>
      <w:r>
        <w:rPr>
          <w:rFonts w:asciiTheme="minorHAnsi" w:hAnsiTheme="minorHAnsi" w:cstheme="minorHAnsi"/>
          <w:sz w:val="22"/>
          <w:szCs w:val="22"/>
        </w:rPr>
        <w:t>__</w:t>
      </w:r>
      <w:r w:rsidR="00925D4B" w:rsidRPr="0053187C">
        <w:rPr>
          <w:rFonts w:asciiTheme="minorHAnsi" w:hAnsiTheme="minorHAnsi" w:cstheme="minorHAnsi"/>
          <w:sz w:val="22"/>
          <w:szCs w:val="22"/>
        </w:rPr>
        <w:t>_____</w:t>
      </w:r>
    </w:p>
    <w:p w14:paraId="2972A4AC" w14:textId="4482E389" w:rsidR="00542238" w:rsidRPr="00542238" w:rsidRDefault="00654A80" w:rsidP="00542238">
      <w:pPr>
        <w:tabs>
          <w:tab w:val="left" w:pos="4962"/>
        </w:tabs>
        <w:rPr>
          <w:rFonts w:asciiTheme="minorHAnsi" w:hAnsiTheme="minorHAnsi" w:cstheme="minorHAnsi"/>
          <w:sz w:val="22"/>
          <w:szCs w:val="28"/>
        </w:rPr>
      </w:pPr>
      <w:r w:rsidRPr="00654A80">
        <w:rPr>
          <w:rFonts w:asciiTheme="minorHAnsi" w:hAnsiTheme="minorHAnsi" w:cstheme="minorHAnsi"/>
          <w:sz w:val="22"/>
        </w:rPr>
        <w:t xml:space="preserve">JUDr. Tomáš Horáček, </w:t>
      </w:r>
      <w:proofErr w:type="spellStart"/>
      <w:r w:rsidRPr="00654A80">
        <w:rPr>
          <w:rFonts w:asciiTheme="minorHAnsi" w:hAnsiTheme="minorHAnsi" w:cstheme="minorHAnsi"/>
          <w:sz w:val="22"/>
        </w:rPr>
        <w:t>Ph</w:t>
      </w:r>
      <w:proofErr w:type="spellEnd"/>
      <w:r w:rsidRPr="00654A80">
        <w:rPr>
          <w:rFonts w:asciiTheme="minorHAnsi" w:hAnsiTheme="minorHAnsi" w:cstheme="minorHAnsi"/>
          <w:sz w:val="22"/>
        </w:rPr>
        <w:t>. D.</w:t>
      </w:r>
      <w:r w:rsidR="00925D4B" w:rsidRPr="0053187C">
        <w:rPr>
          <w:rFonts w:asciiTheme="minorHAnsi" w:hAnsiTheme="minorHAnsi" w:cstheme="minorHAnsi"/>
          <w:sz w:val="22"/>
          <w:szCs w:val="28"/>
        </w:rPr>
        <w:tab/>
      </w:r>
      <w:r w:rsidR="00542238" w:rsidRPr="00542238">
        <w:rPr>
          <w:rFonts w:asciiTheme="minorHAnsi" w:hAnsiTheme="minorHAnsi" w:cstheme="minorHAnsi"/>
          <w:sz w:val="22"/>
          <w:szCs w:val="28"/>
        </w:rPr>
        <w:t xml:space="preserve">Ing. </w:t>
      </w:r>
      <w:r w:rsidR="00223D43">
        <w:rPr>
          <w:rFonts w:asciiTheme="minorHAnsi" w:hAnsiTheme="minorHAnsi" w:cstheme="minorHAnsi"/>
          <w:sz w:val="22"/>
          <w:szCs w:val="28"/>
        </w:rPr>
        <w:t>Petr Bureš</w:t>
      </w:r>
    </w:p>
    <w:p w14:paraId="6985EB46" w14:textId="6C5FD995" w:rsidR="00E87804" w:rsidRDefault="00EB7BB0" w:rsidP="00542238">
      <w:pPr>
        <w:tabs>
          <w:tab w:val="left" w:pos="4962"/>
        </w:tabs>
        <w:rPr>
          <w:rFonts w:asciiTheme="minorHAnsi" w:hAnsiTheme="minorHAnsi" w:cstheme="minorHAnsi"/>
          <w:sz w:val="22"/>
          <w:szCs w:val="28"/>
        </w:rPr>
      </w:pPr>
      <w:r>
        <w:rPr>
          <w:rFonts w:asciiTheme="minorHAnsi" w:hAnsiTheme="minorHAnsi" w:cstheme="minorHAnsi"/>
          <w:sz w:val="22"/>
          <w:szCs w:val="28"/>
        </w:rPr>
        <w:t>k</w:t>
      </w:r>
      <w:r w:rsidR="00542238" w:rsidRPr="00542238">
        <w:rPr>
          <w:rFonts w:asciiTheme="minorHAnsi" w:hAnsiTheme="minorHAnsi" w:cstheme="minorHAnsi"/>
          <w:sz w:val="22"/>
          <w:szCs w:val="28"/>
        </w:rPr>
        <w:t>vestor</w:t>
      </w:r>
      <w:r w:rsidR="00925D4B" w:rsidRPr="0053187C">
        <w:rPr>
          <w:rFonts w:asciiTheme="minorHAnsi" w:hAnsiTheme="minorHAnsi" w:cstheme="minorHAnsi"/>
          <w:sz w:val="22"/>
          <w:szCs w:val="22"/>
        </w:rPr>
        <w:tab/>
      </w:r>
      <w:r w:rsidR="00223D43">
        <w:rPr>
          <w:rFonts w:asciiTheme="minorHAnsi" w:hAnsiTheme="minorHAnsi" w:cstheme="minorHAnsi"/>
          <w:sz w:val="22"/>
          <w:szCs w:val="28"/>
        </w:rPr>
        <w:t>člen</w:t>
      </w:r>
      <w:r w:rsidRPr="00542238">
        <w:rPr>
          <w:rFonts w:asciiTheme="minorHAnsi" w:hAnsiTheme="minorHAnsi" w:cstheme="minorHAnsi"/>
          <w:sz w:val="22"/>
          <w:szCs w:val="28"/>
        </w:rPr>
        <w:t xml:space="preserve"> představenstva</w:t>
      </w:r>
    </w:p>
    <w:p w14:paraId="4FE90A97" w14:textId="21815A57" w:rsidR="00223D43" w:rsidRDefault="00223D43" w:rsidP="00223D43">
      <w:pPr>
        <w:ind w:left="4254" w:firstLine="709"/>
        <w:jc w:val="left"/>
        <w:rPr>
          <w:rFonts w:asciiTheme="minorHAnsi" w:hAnsiTheme="minorHAnsi" w:cstheme="minorHAnsi"/>
          <w:sz w:val="20"/>
          <w:szCs w:val="20"/>
        </w:rPr>
      </w:pPr>
    </w:p>
    <w:p w14:paraId="7A738375" w14:textId="37629999" w:rsidR="00223D43" w:rsidRDefault="00223D43" w:rsidP="00223D43">
      <w:pPr>
        <w:ind w:left="4254" w:firstLine="709"/>
        <w:jc w:val="left"/>
        <w:rPr>
          <w:rFonts w:asciiTheme="minorHAnsi" w:hAnsiTheme="minorHAnsi" w:cstheme="minorHAnsi"/>
          <w:sz w:val="20"/>
          <w:szCs w:val="20"/>
        </w:rPr>
      </w:pPr>
    </w:p>
    <w:p w14:paraId="5CAB62B7" w14:textId="43A1A4F4" w:rsidR="00223D43" w:rsidRDefault="00223D43" w:rsidP="00223D43">
      <w:pPr>
        <w:ind w:left="4254" w:firstLine="709"/>
        <w:jc w:val="left"/>
        <w:rPr>
          <w:rFonts w:asciiTheme="minorHAnsi" w:hAnsiTheme="minorHAnsi" w:cstheme="minorHAnsi"/>
          <w:sz w:val="20"/>
          <w:szCs w:val="20"/>
        </w:rPr>
      </w:pPr>
    </w:p>
    <w:p w14:paraId="2B420141" w14:textId="77777777" w:rsidR="00223D43" w:rsidRDefault="00223D43" w:rsidP="00223D43">
      <w:pPr>
        <w:ind w:left="4254" w:firstLine="709"/>
        <w:jc w:val="left"/>
        <w:rPr>
          <w:rFonts w:asciiTheme="minorHAnsi" w:hAnsiTheme="minorHAnsi" w:cstheme="minorHAnsi"/>
          <w:sz w:val="20"/>
          <w:szCs w:val="20"/>
        </w:rPr>
      </w:pPr>
    </w:p>
    <w:p w14:paraId="5FF77760" w14:textId="72660C0C" w:rsidR="00223D43" w:rsidRDefault="00223D43" w:rsidP="00066A3C">
      <w:pPr>
        <w:ind w:left="4254" w:firstLine="709"/>
        <w:jc w:val="left"/>
        <w:rPr>
          <w:rFonts w:asciiTheme="minorHAnsi" w:hAnsiTheme="minorHAnsi" w:cstheme="minorHAnsi"/>
          <w:sz w:val="20"/>
          <w:szCs w:val="20"/>
        </w:rPr>
      </w:pPr>
      <w:r>
        <w:rPr>
          <w:rFonts w:asciiTheme="minorHAnsi" w:hAnsiTheme="minorHAnsi" w:cstheme="minorHAnsi"/>
          <w:sz w:val="20"/>
          <w:szCs w:val="20"/>
        </w:rPr>
        <w:t>__________________________________</w:t>
      </w:r>
    </w:p>
    <w:p w14:paraId="33AB84C1" w14:textId="77777777" w:rsidR="00223D43" w:rsidRDefault="00223D43" w:rsidP="00223D43">
      <w:pPr>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Peter Surovič</w:t>
      </w:r>
    </w:p>
    <w:p w14:paraId="5610A2A6" w14:textId="77777777" w:rsidR="00223D43" w:rsidRDefault="00223D43" w:rsidP="00223D43">
      <w:pPr>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člen představenstva</w:t>
      </w:r>
    </w:p>
    <w:p w14:paraId="37AFF26F" w14:textId="77777777" w:rsidR="00421402" w:rsidRDefault="00421402">
      <w:pPr>
        <w:jc w:val="left"/>
        <w:rPr>
          <w:rFonts w:asciiTheme="minorHAnsi" w:hAnsiTheme="minorHAnsi" w:cstheme="minorHAnsi"/>
          <w:sz w:val="20"/>
          <w:szCs w:val="20"/>
        </w:rPr>
      </w:pPr>
      <w:r>
        <w:rPr>
          <w:rFonts w:asciiTheme="minorHAnsi" w:hAnsiTheme="minorHAnsi" w:cstheme="minorHAnsi"/>
          <w:sz w:val="20"/>
          <w:szCs w:val="20"/>
        </w:rPr>
        <w:br w:type="page"/>
      </w:r>
    </w:p>
    <w:p w14:paraId="73F45ED1" w14:textId="77777777" w:rsidR="00E45A23" w:rsidRDefault="00E45A23" w:rsidP="00E45A23">
      <w:pPr>
        <w:jc w:val="center"/>
        <w:rPr>
          <w:rFonts w:asciiTheme="minorHAnsi" w:hAnsiTheme="minorHAnsi" w:cstheme="minorHAnsi"/>
          <w:b/>
          <w:bCs/>
          <w:sz w:val="22"/>
          <w:szCs w:val="22"/>
        </w:rPr>
      </w:pPr>
      <w:r w:rsidRPr="00B62EB4">
        <w:rPr>
          <w:rFonts w:asciiTheme="minorHAnsi" w:hAnsiTheme="minorHAnsi" w:cstheme="minorHAnsi"/>
          <w:b/>
          <w:bCs/>
          <w:sz w:val="22"/>
          <w:szCs w:val="22"/>
        </w:rPr>
        <w:lastRenderedPageBreak/>
        <w:t>Příloha č. 11</w:t>
      </w:r>
    </w:p>
    <w:p w14:paraId="00E6779C" w14:textId="77777777" w:rsidR="00E45A23" w:rsidRDefault="00E45A23" w:rsidP="00E45A23">
      <w:pPr>
        <w:jc w:val="center"/>
        <w:rPr>
          <w:rFonts w:asciiTheme="minorHAnsi" w:hAnsiTheme="minorHAnsi" w:cstheme="minorHAnsi"/>
          <w:b/>
          <w:bCs/>
          <w:sz w:val="22"/>
          <w:szCs w:val="22"/>
        </w:rPr>
      </w:pPr>
      <w:r>
        <w:rPr>
          <w:rFonts w:asciiTheme="minorHAnsi" w:hAnsiTheme="minorHAnsi" w:cstheme="minorHAnsi"/>
          <w:b/>
          <w:bCs/>
          <w:sz w:val="22"/>
          <w:szCs w:val="22"/>
        </w:rPr>
        <w:t>Další činnosti, které jsou předmětem Smlouvy</w:t>
      </w:r>
    </w:p>
    <w:p w14:paraId="24873C91" w14:textId="77777777" w:rsidR="00E45A23" w:rsidRDefault="00E45A23" w:rsidP="00E45A23">
      <w:pPr>
        <w:spacing w:after="120"/>
        <w:rPr>
          <w:rFonts w:asciiTheme="minorHAnsi" w:hAnsiTheme="minorHAnsi" w:cstheme="minorHAnsi"/>
          <w:bCs/>
          <w:sz w:val="22"/>
          <w:szCs w:val="22"/>
        </w:rPr>
      </w:pPr>
    </w:p>
    <w:p w14:paraId="732B568C" w14:textId="77777777" w:rsidR="00E45A23" w:rsidRDefault="00E45A23" w:rsidP="00E45A23">
      <w:pPr>
        <w:spacing w:after="120"/>
        <w:rPr>
          <w:rFonts w:asciiTheme="minorHAnsi" w:hAnsiTheme="minorHAnsi" w:cstheme="minorHAnsi"/>
          <w:bCs/>
          <w:sz w:val="22"/>
          <w:szCs w:val="22"/>
        </w:rPr>
      </w:pPr>
      <w:r w:rsidRPr="00B62EB4">
        <w:rPr>
          <w:rFonts w:asciiTheme="minorHAnsi" w:hAnsiTheme="minorHAnsi" w:cstheme="minorHAnsi"/>
          <w:bCs/>
          <w:sz w:val="22"/>
          <w:szCs w:val="22"/>
        </w:rPr>
        <w:t xml:space="preserve">Smluvní strany pro vyloučení pochybností stanoví, že součástí předmětu Díla </w:t>
      </w:r>
      <w:r w:rsidR="00A26947" w:rsidRPr="00B62EB4">
        <w:rPr>
          <w:rFonts w:asciiTheme="minorHAnsi" w:hAnsiTheme="minorHAnsi" w:cstheme="minorHAnsi"/>
          <w:bCs/>
          <w:sz w:val="22"/>
          <w:szCs w:val="22"/>
        </w:rPr>
        <w:t>jsou mi</w:t>
      </w:r>
      <w:r w:rsidR="00A26947">
        <w:rPr>
          <w:rFonts w:asciiTheme="minorHAnsi" w:hAnsiTheme="minorHAnsi" w:cstheme="minorHAnsi"/>
          <w:bCs/>
          <w:sz w:val="22"/>
          <w:szCs w:val="22"/>
        </w:rPr>
        <w:t>m</w:t>
      </w:r>
      <w:r w:rsidR="00A26947" w:rsidRPr="00B62EB4">
        <w:rPr>
          <w:rFonts w:asciiTheme="minorHAnsi" w:hAnsiTheme="minorHAnsi" w:cstheme="minorHAnsi"/>
          <w:bCs/>
          <w:sz w:val="22"/>
          <w:szCs w:val="22"/>
        </w:rPr>
        <w:t>o</w:t>
      </w:r>
      <w:r w:rsidR="00D97D1E">
        <w:rPr>
          <w:rFonts w:asciiTheme="minorHAnsi" w:hAnsiTheme="minorHAnsi" w:cstheme="minorHAnsi"/>
          <w:bCs/>
          <w:sz w:val="22"/>
          <w:szCs w:val="22"/>
        </w:rPr>
        <w:t xml:space="preserve"> jiné </w:t>
      </w:r>
      <w:r w:rsidRPr="00B62EB4">
        <w:rPr>
          <w:rFonts w:asciiTheme="minorHAnsi" w:hAnsiTheme="minorHAnsi" w:cstheme="minorHAnsi"/>
          <w:bCs/>
          <w:sz w:val="22"/>
          <w:szCs w:val="22"/>
        </w:rPr>
        <w:t xml:space="preserve">také </w:t>
      </w:r>
      <w:r>
        <w:rPr>
          <w:rFonts w:asciiTheme="minorHAnsi" w:hAnsiTheme="minorHAnsi" w:cstheme="minorHAnsi"/>
          <w:bCs/>
          <w:sz w:val="22"/>
          <w:szCs w:val="22"/>
        </w:rPr>
        <w:t xml:space="preserve">následující </w:t>
      </w:r>
      <w:r w:rsidRPr="00B62EB4">
        <w:rPr>
          <w:rFonts w:asciiTheme="minorHAnsi" w:hAnsiTheme="minorHAnsi" w:cstheme="minorHAnsi"/>
          <w:bCs/>
          <w:sz w:val="22"/>
          <w:szCs w:val="22"/>
        </w:rPr>
        <w:t>činnosti</w:t>
      </w:r>
      <w:r>
        <w:rPr>
          <w:rFonts w:asciiTheme="minorHAnsi" w:hAnsiTheme="minorHAnsi" w:cstheme="minorHAnsi"/>
          <w:bCs/>
          <w:sz w:val="22"/>
          <w:szCs w:val="22"/>
        </w:rPr>
        <w:t>:</w:t>
      </w:r>
    </w:p>
    <w:p w14:paraId="60A43653" w14:textId="77777777" w:rsidR="00875203" w:rsidRDefault="00E45A2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6C2F0A">
        <w:rPr>
          <w:rFonts w:asciiTheme="minorHAnsi" w:hAnsiTheme="minorHAnsi" w:cstheme="minorHAnsi"/>
          <w:sz w:val="22"/>
          <w:szCs w:val="22"/>
        </w:rPr>
        <w:t xml:space="preserve"> </w:t>
      </w:r>
      <w:r w:rsidR="00875203">
        <w:rPr>
          <w:rFonts w:asciiTheme="minorHAnsi" w:hAnsiTheme="minorHAnsi" w:cstheme="minorHAnsi"/>
          <w:sz w:val="22"/>
          <w:szCs w:val="22"/>
        </w:rPr>
        <w:t xml:space="preserve">Zajištění </w:t>
      </w:r>
      <w:r w:rsidR="00875203" w:rsidRPr="00B62EB4">
        <w:rPr>
          <w:rFonts w:asciiTheme="minorHAnsi" w:hAnsiTheme="minorHAnsi" w:cstheme="minorHAnsi"/>
          <w:sz w:val="22"/>
          <w:szCs w:val="22"/>
        </w:rPr>
        <w:t>pravomocného DIO a DIR</w:t>
      </w:r>
    </w:p>
    <w:p w14:paraId="16C50152" w14:textId="226AF05C" w:rsidR="0087520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Zhotovitel musí </w:t>
      </w:r>
      <w:r w:rsidR="002710AE">
        <w:rPr>
          <w:rFonts w:asciiTheme="minorHAnsi" w:hAnsiTheme="minorHAnsi" w:cstheme="minorHAnsi"/>
          <w:sz w:val="22"/>
          <w:szCs w:val="22"/>
        </w:rPr>
        <w:t xml:space="preserve">již při přípravě cenové nabídky zohlednit, že </w:t>
      </w:r>
      <w:r w:rsidR="00396F1D">
        <w:rPr>
          <w:rFonts w:asciiTheme="minorHAnsi" w:hAnsiTheme="minorHAnsi" w:cstheme="minorHAnsi"/>
          <w:sz w:val="22"/>
          <w:szCs w:val="22"/>
        </w:rPr>
        <w:t xml:space="preserve">na základě dopravně inženýrského rozhodnutí mohou být pro plnění Díla povoleny </w:t>
      </w:r>
      <w:r>
        <w:rPr>
          <w:rFonts w:asciiTheme="minorHAnsi" w:hAnsiTheme="minorHAnsi" w:cstheme="minorHAnsi"/>
          <w:sz w:val="22"/>
          <w:szCs w:val="22"/>
        </w:rPr>
        <w:t>maximálně třínápravov</w:t>
      </w:r>
      <w:r w:rsidR="00396F1D">
        <w:rPr>
          <w:rFonts w:asciiTheme="minorHAnsi" w:hAnsiTheme="minorHAnsi" w:cstheme="minorHAnsi"/>
          <w:sz w:val="22"/>
          <w:szCs w:val="22"/>
        </w:rPr>
        <w:t>é</w:t>
      </w:r>
      <w:r>
        <w:rPr>
          <w:rFonts w:asciiTheme="minorHAnsi" w:hAnsiTheme="minorHAnsi" w:cstheme="minorHAnsi"/>
          <w:sz w:val="22"/>
          <w:szCs w:val="22"/>
        </w:rPr>
        <w:t xml:space="preserve"> nákladní automobily</w:t>
      </w:r>
      <w:r w:rsidR="00396F1D">
        <w:rPr>
          <w:rFonts w:asciiTheme="minorHAnsi" w:hAnsiTheme="minorHAnsi" w:cstheme="minorHAnsi"/>
          <w:sz w:val="22"/>
          <w:szCs w:val="22"/>
        </w:rPr>
        <w:t>. Jakékoli navýšení nabídkové ceny v souvislosti s tímto případným následným omezením nebude připuštěno</w:t>
      </w:r>
    </w:p>
    <w:p w14:paraId="1ED0613C" w14:textId="77777777" w:rsidR="00875203" w:rsidRPr="00E45A2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Pracovní doba bude v rozsahu platné legislativy a vyjádření účastníků územního a stavebního řízení – viz </w:t>
      </w:r>
      <w:r w:rsidR="006C2F0A">
        <w:rPr>
          <w:rFonts w:asciiTheme="minorHAnsi" w:hAnsiTheme="minorHAnsi" w:cstheme="minorHAnsi"/>
          <w:sz w:val="22"/>
          <w:szCs w:val="22"/>
        </w:rPr>
        <w:t>P</w:t>
      </w:r>
      <w:r>
        <w:rPr>
          <w:rFonts w:asciiTheme="minorHAnsi" w:hAnsiTheme="minorHAnsi" w:cstheme="minorHAnsi"/>
          <w:sz w:val="22"/>
          <w:szCs w:val="22"/>
        </w:rPr>
        <w:t>říloha č. 7</w:t>
      </w:r>
      <w:r w:rsidR="006C2F0A">
        <w:rPr>
          <w:rFonts w:asciiTheme="minorHAnsi" w:hAnsiTheme="minorHAnsi" w:cstheme="minorHAnsi"/>
          <w:sz w:val="22"/>
          <w:szCs w:val="22"/>
        </w:rPr>
        <w:t xml:space="preserve"> této Smlouvy</w:t>
      </w:r>
    </w:p>
    <w:p w14:paraId="3B2F0859"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Č</w:t>
      </w:r>
      <w:r w:rsidRPr="0053187C">
        <w:rPr>
          <w:rFonts w:asciiTheme="minorHAnsi" w:hAnsiTheme="minorHAnsi" w:cstheme="minorHAnsi"/>
          <w:sz w:val="22"/>
          <w:szCs w:val="22"/>
        </w:rPr>
        <w:t>ištění vozidel před odjezdem ze stavby a čištění komunikací</w:t>
      </w:r>
    </w:p>
    <w:p w14:paraId="16601819"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S</w:t>
      </w:r>
      <w:r w:rsidRPr="0053187C">
        <w:rPr>
          <w:rFonts w:asciiTheme="minorHAnsi" w:hAnsiTheme="minorHAnsi" w:cstheme="minorHAnsi"/>
          <w:sz w:val="22"/>
          <w:szCs w:val="22"/>
        </w:rPr>
        <w:t>plnění všech podmínek plynoucích z</w:t>
      </w:r>
      <w:r>
        <w:rPr>
          <w:rFonts w:asciiTheme="minorHAnsi" w:hAnsiTheme="minorHAnsi" w:cstheme="minorHAnsi"/>
          <w:sz w:val="22"/>
          <w:szCs w:val="22"/>
        </w:rPr>
        <w:t xml:space="preserve"> příslušného pravomocného </w:t>
      </w:r>
      <w:r w:rsidRPr="0053187C">
        <w:rPr>
          <w:rFonts w:asciiTheme="minorHAnsi" w:hAnsiTheme="minorHAnsi" w:cstheme="minorHAnsi"/>
          <w:sz w:val="22"/>
          <w:szCs w:val="22"/>
        </w:rPr>
        <w:t>stavebního povolení vydaného MČ Praha 2</w:t>
      </w:r>
      <w:r>
        <w:rPr>
          <w:rFonts w:asciiTheme="minorHAnsi" w:hAnsiTheme="minorHAnsi" w:cstheme="minorHAnsi"/>
          <w:sz w:val="22"/>
          <w:szCs w:val="22"/>
        </w:rPr>
        <w:t>,</w:t>
      </w:r>
      <w:r w:rsidRPr="0053187C">
        <w:rPr>
          <w:rFonts w:asciiTheme="minorHAnsi" w:hAnsiTheme="minorHAnsi" w:cstheme="minorHAnsi"/>
          <w:sz w:val="22"/>
          <w:szCs w:val="22"/>
        </w:rPr>
        <w:t xml:space="preserve"> včetně vyjádření všech dotčených orgánů a organizací </w:t>
      </w:r>
    </w:p>
    <w:p w14:paraId="7F8941C8"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Pr>
          <w:rFonts w:asciiTheme="minorHAnsi" w:hAnsiTheme="minorHAnsi" w:cstheme="minorHAnsi"/>
          <w:sz w:val="22"/>
          <w:szCs w:val="22"/>
        </w:rPr>
        <w:t>S</w:t>
      </w:r>
      <w:r w:rsidRPr="0053187C">
        <w:rPr>
          <w:rFonts w:asciiTheme="minorHAnsi" w:hAnsiTheme="minorHAnsi" w:cstheme="minorHAnsi"/>
          <w:sz w:val="22"/>
          <w:szCs w:val="22"/>
        </w:rPr>
        <w:t>plnění všech podmínek plynoucích z</w:t>
      </w:r>
      <w:r>
        <w:rPr>
          <w:rFonts w:asciiTheme="minorHAnsi" w:hAnsiTheme="minorHAnsi" w:cstheme="minorHAnsi"/>
          <w:sz w:val="22"/>
          <w:szCs w:val="22"/>
        </w:rPr>
        <w:t xml:space="preserve"> příslušného </w:t>
      </w:r>
      <w:r w:rsidRPr="0053187C">
        <w:rPr>
          <w:rFonts w:asciiTheme="minorHAnsi" w:hAnsiTheme="minorHAnsi" w:cstheme="minorHAnsi"/>
          <w:sz w:val="22"/>
          <w:szCs w:val="22"/>
        </w:rPr>
        <w:t xml:space="preserve">vodoprávního povolení vydaného MČ Praha 2 </w:t>
      </w:r>
      <w:r>
        <w:rPr>
          <w:rFonts w:asciiTheme="minorHAnsi" w:hAnsiTheme="minorHAnsi" w:cstheme="minorHAnsi"/>
          <w:sz w:val="22"/>
          <w:szCs w:val="22"/>
        </w:rPr>
        <w:t>(</w:t>
      </w:r>
      <w:r w:rsidRPr="0053187C">
        <w:rPr>
          <w:rFonts w:asciiTheme="minorHAnsi" w:hAnsiTheme="minorHAnsi" w:cstheme="minorHAnsi"/>
          <w:sz w:val="22"/>
          <w:szCs w:val="22"/>
        </w:rPr>
        <w:t>O</w:t>
      </w:r>
      <w:r>
        <w:rPr>
          <w:rFonts w:asciiTheme="minorHAnsi" w:hAnsiTheme="minorHAnsi" w:cstheme="minorHAnsi"/>
          <w:sz w:val="22"/>
          <w:szCs w:val="22"/>
        </w:rPr>
        <w:t xml:space="preserve">dborem životního prostředí), </w:t>
      </w:r>
      <w:r w:rsidRPr="0053187C">
        <w:rPr>
          <w:rFonts w:asciiTheme="minorHAnsi" w:hAnsiTheme="minorHAnsi" w:cstheme="minorHAnsi"/>
          <w:sz w:val="22"/>
          <w:szCs w:val="22"/>
        </w:rPr>
        <w:t>včetně vyjádření všech dotčených orgánů a</w:t>
      </w:r>
      <w:r>
        <w:rPr>
          <w:rFonts w:asciiTheme="minorHAnsi" w:hAnsiTheme="minorHAnsi" w:cstheme="minorHAnsi"/>
          <w:sz w:val="22"/>
          <w:szCs w:val="22"/>
        </w:rPr>
        <w:t> </w:t>
      </w:r>
      <w:r w:rsidRPr="0053187C">
        <w:rPr>
          <w:rFonts w:asciiTheme="minorHAnsi" w:hAnsiTheme="minorHAnsi" w:cstheme="minorHAnsi"/>
          <w:sz w:val="22"/>
          <w:szCs w:val="22"/>
        </w:rPr>
        <w:t>organizací</w:t>
      </w:r>
    </w:p>
    <w:p w14:paraId="51E7C442" w14:textId="77777777" w:rsidR="00875203" w:rsidRPr="0087520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875203">
        <w:rPr>
          <w:rFonts w:asciiTheme="minorHAnsi" w:hAnsiTheme="minorHAnsi" w:cstheme="minorHAnsi"/>
          <w:sz w:val="22"/>
          <w:szCs w:val="22"/>
        </w:rPr>
        <w:t xml:space="preserve">Oplocení díla po dobu Stavby, </w:t>
      </w:r>
      <w:r>
        <w:rPr>
          <w:rFonts w:asciiTheme="minorHAnsi" w:hAnsiTheme="minorHAnsi" w:cstheme="minorHAnsi"/>
          <w:sz w:val="22"/>
          <w:szCs w:val="22"/>
        </w:rPr>
        <w:t>z</w:t>
      </w:r>
      <w:r w:rsidRPr="00875203">
        <w:rPr>
          <w:rFonts w:asciiTheme="minorHAnsi" w:hAnsiTheme="minorHAnsi" w:cstheme="minorHAnsi"/>
          <w:sz w:val="22"/>
          <w:szCs w:val="22"/>
        </w:rPr>
        <w:t>abezpečení proti vstupu nepovolaných osob</w:t>
      </w:r>
    </w:p>
    <w:p w14:paraId="4360E740" w14:textId="77777777" w:rsidR="00875203" w:rsidRPr="0053187C"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53187C">
        <w:rPr>
          <w:rFonts w:asciiTheme="minorHAnsi" w:hAnsiTheme="minorHAnsi" w:cstheme="minorHAnsi"/>
          <w:sz w:val="22"/>
          <w:szCs w:val="22"/>
        </w:rPr>
        <w:t>Odstranění betonových a asfaltových ploch</w:t>
      </w:r>
    </w:p>
    <w:p w14:paraId="779462D4" w14:textId="77777777" w:rsidR="00875203" w:rsidRPr="00D97D1E"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D97D1E">
        <w:rPr>
          <w:rFonts w:asciiTheme="minorHAnsi" w:hAnsiTheme="minorHAnsi" w:cstheme="minorHAnsi"/>
          <w:sz w:val="22"/>
          <w:szCs w:val="22"/>
        </w:rPr>
        <w:t>Vypouštění čerpané vody do kanalizace včetně zajištění platného povolení PVK</w:t>
      </w:r>
      <w:r w:rsidR="00D97D1E" w:rsidRPr="00D97D1E">
        <w:rPr>
          <w:rFonts w:asciiTheme="minorHAnsi" w:hAnsiTheme="minorHAnsi" w:cstheme="minorHAnsi"/>
          <w:sz w:val="22"/>
          <w:szCs w:val="22"/>
        </w:rPr>
        <w:t xml:space="preserve">, </w:t>
      </w:r>
      <w:r w:rsidR="00D97D1E">
        <w:rPr>
          <w:rFonts w:asciiTheme="minorHAnsi" w:hAnsiTheme="minorHAnsi" w:cstheme="minorHAnsi"/>
          <w:sz w:val="22"/>
          <w:szCs w:val="22"/>
        </w:rPr>
        <w:t>ú</w:t>
      </w:r>
      <w:r w:rsidRPr="00D97D1E">
        <w:rPr>
          <w:rFonts w:asciiTheme="minorHAnsi" w:hAnsiTheme="minorHAnsi" w:cstheme="minorHAnsi"/>
          <w:sz w:val="22"/>
          <w:szCs w:val="22"/>
        </w:rPr>
        <w:t xml:space="preserve">hrada stočného dle skutečně čerpaného množství </w:t>
      </w:r>
    </w:p>
    <w:p w14:paraId="12A06464" w14:textId="77777777" w:rsidR="00875203" w:rsidRPr="00E45A23" w:rsidRDefault="00875203" w:rsidP="006C2F0A">
      <w:pPr>
        <w:pStyle w:val="Odstavecseseznamem"/>
        <w:numPr>
          <w:ilvl w:val="0"/>
          <w:numId w:val="20"/>
        </w:numPr>
        <w:autoSpaceDE w:val="0"/>
        <w:autoSpaceDN w:val="0"/>
        <w:adjustRightInd w:val="0"/>
        <w:spacing w:after="120"/>
        <w:ind w:left="567" w:hanging="357"/>
        <w:contextualSpacing w:val="0"/>
        <w:jc w:val="both"/>
        <w:rPr>
          <w:rFonts w:asciiTheme="minorHAnsi" w:hAnsiTheme="minorHAnsi" w:cstheme="minorHAnsi"/>
          <w:sz w:val="22"/>
          <w:szCs w:val="22"/>
        </w:rPr>
      </w:pPr>
      <w:r w:rsidRPr="00E45A23">
        <w:rPr>
          <w:rFonts w:asciiTheme="minorHAnsi" w:hAnsiTheme="minorHAnsi" w:cstheme="minorHAnsi"/>
          <w:sz w:val="22"/>
          <w:szCs w:val="22"/>
        </w:rPr>
        <w:t xml:space="preserve">Zpracování projektové dokumentace skutečného provedení </w:t>
      </w:r>
      <w:r>
        <w:rPr>
          <w:rFonts w:asciiTheme="minorHAnsi" w:hAnsiTheme="minorHAnsi" w:cstheme="minorHAnsi"/>
          <w:sz w:val="22"/>
          <w:szCs w:val="22"/>
        </w:rPr>
        <w:t>metodou</w:t>
      </w:r>
      <w:r w:rsidRPr="00E45A23">
        <w:rPr>
          <w:rFonts w:asciiTheme="minorHAnsi" w:hAnsiTheme="minorHAnsi" w:cstheme="minorHAnsi"/>
          <w:sz w:val="22"/>
          <w:szCs w:val="22"/>
        </w:rPr>
        <w:t> BIM</w:t>
      </w:r>
    </w:p>
    <w:p w14:paraId="2E381018" w14:textId="77777777" w:rsidR="00B62EB4" w:rsidRPr="00B62EB4" w:rsidRDefault="00B62EB4" w:rsidP="006C2F0A">
      <w:pPr>
        <w:ind w:left="567"/>
        <w:rPr>
          <w:rFonts w:asciiTheme="minorHAnsi" w:hAnsiTheme="minorHAnsi" w:cstheme="minorHAnsi"/>
          <w:b/>
          <w:bCs/>
          <w:sz w:val="22"/>
          <w:szCs w:val="22"/>
        </w:rPr>
      </w:pPr>
    </w:p>
    <w:sectPr w:rsidR="00B62EB4" w:rsidRPr="00B62EB4" w:rsidSect="00014015">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2B3D" w14:textId="77777777" w:rsidR="00320743" w:rsidRDefault="00320743">
      <w:r>
        <w:separator/>
      </w:r>
    </w:p>
  </w:endnote>
  <w:endnote w:type="continuationSeparator" w:id="0">
    <w:p w14:paraId="0840BAA9" w14:textId="77777777" w:rsidR="00320743" w:rsidRDefault="0032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38"/>
      <w:gridCol w:w="334"/>
    </w:tblGrid>
    <w:tr w:rsidR="002F1343" w:rsidRPr="002E2C2E" w14:paraId="2C458068" w14:textId="77777777" w:rsidTr="00FE31A0">
      <w:tc>
        <w:tcPr>
          <w:tcW w:w="4816" w:type="pct"/>
          <w:tcBorders>
            <w:bottom w:val="nil"/>
            <w:right w:val="single" w:sz="4" w:space="0" w:color="BFBFBF"/>
          </w:tcBorders>
        </w:tcPr>
        <w:p w14:paraId="6751C8CD" w14:textId="77777777" w:rsidR="002F1343" w:rsidRPr="002E2C2E" w:rsidRDefault="002F1343"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14:paraId="47914D0B" w14:textId="30A42802" w:rsidR="002F1343" w:rsidRPr="002E2C2E" w:rsidRDefault="002F1343"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066A3C">
            <w:rPr>
              <w:rFonts w:ascii="Cambria" w:hAnsi="Cambria" w:cs="Tahoma"/>
              <w:noProof/>
              <w:color w:val="595959"/>
              <w:sz w:val="14"/>
              <w:szCs w:val="14"/>
            </w:rPr>
            <w:t>21</w:t>
          </w:r>
          <w:r w:rsidRPr="002E2C2E">
            <w:rPr>
              <w:rFonts w:ascii="Cambria" w:hAnsi="Cambria" w:cs="Tahoma"/>
              <w:color w:val="595959"/>
              <w:sz w:val="14"/>
              <w:szCs w:val="14"/>
            </w:rPr>
            <w:fldChar w:fldCharType="end"/>
          </w:r>
        </w:p>
      </w:tc>
    </w:tr>
  </w:tbl>
  <w:p w14:paraId="015BCE5B" w14:textId="77777777" w:rsidR="002F1343" w:rsidRPr="008C6953" w:rsidRDefault="002F1343"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275C" w14:textId="77777777" w:rsidR="00320743" w:rsidRDefault="00320743">
      <w:r>
        <w:separator/>
      </w:r>
    </w:p>
  </w:footnote>
  <w:footnote w:type="continuationSeparator" w:id="0">
    <w:p w14:paraId="6D4BD33B" w14:textId="77777777" w:rsidR="00320743" w:rsidRDefault="00320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14E4C00"/>
    <w:multiLevelType w:val="hybridMultilevel"/>
    <w:tmpl w:val="CD1E6D60"/>
    <w:lvl w:ilvl="0" w:tplc="04050001">
      <w:start w:val="1"/>
      <w:numFmt w:val="bullet"/>
      <w:lvlText w:val=""/>
      <w:lvlJc w:val="left"/>
      <w:pPr>
        <w:ind w:left="1421" w:hanging="360"/>
      </w:pPr>
      <w:rPr>
        <w:rFonts w:ascii="Symbol" w:hAnsi="Symbol" w:hint="default"/>
      </w:rPr>
    </w:lvl>
    <w:lvl w:ilvl="1" w:tplc="04050003" w:tentative="1">
      <w:start w:val="1"/>
      <w:numFmt w:val="bullet"/>
      <w:lvlText w:val="o"/>
      <w:lvlJc w:val="left"/>
      <w:pPr>
        <w:ind w:left="2141" w:hanging="360"/>
      </w:pPr>
      <w:rPr>
        <w:rFonts w:ascii="Courier New" w:hAnsi="Courier New" w:cs="Courier New" w:hint="default"/>
      </w:rPr>
    </w:lvl>
    <w:lvl w:ilvl="2" w:tplc="04050005" w:tentative="1">
      <w:start w:val="1"/>
      <w:numFmt w:val="bullet"/>
      <w:lvlText w:val=""/>
      <w:lvlJc w:val="left"/>
      <w:pPr>
        <w:ind w:left="2861" w:hanging="360"/>
      </w:pPr>
      <w:rPr>
        <w:rFonts w:ascii="Wingdings" w:hAnsi="Wingdings" w:hint="default"/>
      </w:rPr>
    </w:lvl>
    <w:lvl w:ilvl="3" w:tplc="04050001" w:tentative="1">
      <w:start w:val="1"/>
      <w:numFmt w:val="bullet"/>
      <w:lvlText w:val=""/>
      <w:lvlJc w:val="left"/>
      <w:pPr>
        <w:ind w:left="3581" w:hanging="360"/>
      </w:pPr>
      <w:rPr>
        <w:rFonts w:ascii="Symbol" w:hAnsi="Symbol" w:hint="default"/>
      </w:rPr>
    </w:lvl>
    <w:lvl w:ilvl="4" w:tplc="04050003" w:tentative="1">
      <w:start w:val="1"/>
      <w:numFmt w:val="bullet"/>
      <w:lvlText w:val="o"/>
      <w:lvlJc w:val="left"/>
      <w:pPr>
        <w:ind w:left="4301" w:hanging="360"/>
      </w:pPr>
      <w:rPr>
        <w:rFonts w:ascii="Courier New" w:hAnsi="Courier New" w:cs="Courier New" w:hint="default"/>
      </w:rPr>
    </w:lvl>
    <w:lvl w:ilvl="5" w:tplc="04050005" w:tentative="1">
      <w:start w:val="1"/>
      <w:numFmt w:val="bullet"/>
      <w:lvlText w:val=""/>
      <w:lvlJc w:val="left"/>
      <w:pPr>
        <w:ind w:left="5021" w:hanging="360"/>
      </w:pPr>
      <w:rPr>
        <w:rFonts w:ascii="Wingdings" w:hAnsi="Wingdings" w:hint="default"/>
      </w:rPr>
    </w:lvl>
    <w:lvl w:ilvl="6" w:tplc="04050001" w:tentative="1">
      <w:start w:val="1"/>
      <w:numFmt w:val="bullet"/>
      <w:lvlText w:val=""/>
      <w:lvlJc w:val="left"/>
      <w:pPr>
        <w:ind w:left="5741" w:hanging="360"/>
      </w:pPr>
      <w:rPr>
        <w:rFonts w:ascii="Symbol" w:hAnsi="Symbol" w:hint="default"/>
      </w:rPr>
    </w:lvl>
    <w:lvl w:ilvl="7" w:tplc="04050003" w:tentative="1">
      <w:start w:val="1"/>
      <w:numFmt w:val="bullet"/>
      <w:lvlText w:val="o"/>
      <w:lvlJc w:val="left"/>
      <w:pPr>
        <w:ind w:left="6461" w:hanging="360"/>
      </w:pPr>
      <w:rPr>
        <w:rFonts w:ascii="Courier New" w:hAnsi="Courier New" w:cs="Courier New" w:hint="default"/>
      </w:rPr>
    </w:lvl>
    <w:lvl w:ilvl="8" w:tplc="04050005" w:tentative="1">
      <w:start w:val="1"/>
      <w:numFmt w:val="bullet"/>
      <w:lvlText w:val=""/>
      <w:lvlJc w:val="left"/>
      <w:pPr>
        <w:ind w:left="7181" w:hanging="360"/>
      </w:pPr>
      <w:rPr>
        <w:rFonts w:ascii="Wingdings" w:hAnsi="Wingdings" w:hint="default"/>
      </w:rPr>
    </w:lvl>
  </w:abstractNum>
  <w:abstractNum w:abstractNumId="3" w15:restartNumberingAfterBreak="0">
    <w:nsid w:val="01DE4B28"/>
    <w:multiLevelType w:val="hybridMultilevel"/>
    <w:tmpl w:val="FD6E339C"/>
    <w:lvl w:ilvl="0" w:tplc="F0F0B4BA">
      <w:start w:val="1"/>
      <w:numFmt w:val="lowerLetter"/>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AFC1955"/>
    <w:multiLevelType w:val="multilevel"/>
    <w:tmpl w:val="CF00BB42"/>
    <w:lvl w:ilvl="0">
      <w:start w:val="8"/>
      <w:numFmt w:val="decimal"/>
      <w:lvlText w:val="%1."/>
      <w:lvlJc w:val="left"/>
      <w:pPr>
        <w:ind w:left="360" w:hanging="360"/>
      </w:pPr>
      <w:rPr>
        <w:rFonts w:hint="default"/>
        <w:b w:val="0"/>
        <w:sz w:val="22"/>
      </w:rPr>
    </w:lvl>
    <w:lvl w:ilvl="1">
      <w:start w:val="1"/>
      <w:numFmt w:val="decimal"/>
      <w:lvlText w:val="%1.%2."/>
      <w:lvlJc w:val="left"/>
      <w:pPr>
        <w:ind w:left="681" w:hanging="397"/>
      </w:pPr>
      <w:rPr>
        <w:rFonts w:hint="default"/>
        <w:b w:val="0"/>
        <w:strike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 w15:restartNumberingAfterBreak="0">
    <w:nsid w:val="0CFD79B7"/>
    <w:multiLevelType w:val="hybridMultilevel"/>
    <w:tmpl w:val="9A4E079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F5E2DC6"/>
    <w:multiLevelType w:val="multilevel"/>
    <w:tmpl w:val="8CC4D98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14860B50"/>
    <w:multiLevelType w:val="multilevel"/>
    <w:tmpl w:val="CC4040A4"/>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15:restartNumberingAfterBreak="0">
    <w:nsid w:val="17542DA2"/>
    <w:multiLevelType w:val="hybridMultilevel"/>
    <w:tmpl w:val="971ED7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C51FB"/>
    <w:multiLevelType w:val="hybridMultilevel"/>
    <w:tmpl w:val="1C6EF1BC"/>
    <w:lvl w:ilvl="0" w:tplc="04050005">
      <w:start w:val="1"/>
      <w:numFmt w:val="bullet"/>
      <w:pStyle w:val="Tabulka"/>
      <w:lvlText w:val=""/>
      <w:lvlJc w:val="left"/>
      <w:pPr>
        <w:ind w:left="1571" w:hanging="360"/>
      </w:pPr>
      <w:rPr>
        <w:rFonts w:ascii="Wingdings" w:hAnsi="Wingdings" w:hint="default"/>
        <w:color w:val="0B91D0"/>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2AC6917"/>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B92874"/>
    <w:multiLevelType w:val="hybridMultilevel"/>
    <w:tmpl w:val="49AE243E"/>
    <w:lvl w:ilvl="0" w:tplc="7F9294F0">
      <w:start w:val="1"/>
      <w:numFmt w:val="decimal"/>
      <w:lvlText w:val="5.%1."/>
      <w:lvlJc w:val="left"/>
      <w:pPr>
        <w:ind w:left="11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9E0658"/>
    <w:multiLevelType w:val="hybridMultilevel"/>
    <w:tmpl w:val="EEDE4CD0"/>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7" w15:restartNumberingAfterBreak="0">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E36BD8"/>
    <w:multiLevelType w:val="multilevel"/>
    <w:tmpl w:val="5D12D450"/>
    <w:lvl w:ilvl="0">
      <w:start w:val="2"/>
      <w:numFmt w:val="decimal"/>
      <w:lvlText w:val="%1."/>
      <w:lvlJc w:val="left"/>
      <w:pPr>
        <w:ind w:left="360" w:hanging="360"/>
      </w:pPr>
      <w:rPr>
        <w:rFonts w:hint="default"/>
        <w:b w:val="0"/>
        <w:sz w:val="22"/>
      </w:rPr>
    </w:lvl>
    <w:lvl w:ilvl="1">
      <w:start w:val="1"/>
      <w:numFmt w:val="decimal"/>
      <w:lvlText w:val="%1.%2."/>
      <w:lvlJc w:val="left"/>
      <w:pPr>
        <w:ind w:left="539"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4B52110"/>
    <w:multiLevelType w:val="multilevel"/>
    <w:tmpl w:val="7A92993E"/>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0" w15:restartNumberingAfterBreak="0">
    <w:nsid w:val="48E425CA"/>
    <w:multiLevelType w:val="multilevel"/>
    <w:tmpl w:val="FA9CEE76"/>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2" w15:restartNumberingAfterBreak="0">
    <w:nsid w:val="4A46213D"/>
    <w:multiLevelType w:val="hybridMultilevel"/>
    <w:tmpl w:val="0A189DB2"/>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FA251E2"/>
    <w:multiLevelType w:val="hybridMultilevel"/>
    <w:tmpl w:val="D74AF064"/>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54C83BDA"/>
    <w:multiLevelType w:val="multilevel"/>
    <w:tmpl w:val="5EB4890A"/>
    <w:lvl w:ilvl="0">
      <w:start w:val="16"/>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hint="default"/>
        <w:b w:val="0"/>
        <w:bCs w:val="0"/>
        <w:strike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6832F99"/>
    <w:multiLevelType w:val="hybridMultilevel"/>
    <w:tmpl w:val="54CA29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D209C8"/>
    <w:multiLevelType w:val="multilevel"/>
    <w:tmpl w:val="886AA97E"/>
    <w:lvl w:ilvl="0">
      <w:start w:val="3"/>
      <w:numFmt w:val="decimal"/>
      <w:lvlText w:val="%1."/>
      <w:lvlJc w:val="left"/>
      <w:pPr>
        <w:ind w:left="360" w:hanging="360"/>
      </w:pPr>
      <w:rPr>
        <w:rFonts w:hint="default"/>
        <w:b w:val="0"/>
        <w:sz w:val="22"/>
      </w:rPr>
    </w:lvl>
    <w:lvl w:ilvl="1">
      <w:start w:val="1"/>
      <w:numFmt w:val="decimal"/>
      <w:pStyle w:val="Styl11"/>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9" w15:restartNumberingAfterBreak="0">
    <w:nsid w:val="5DD91096"/>
    <w:multiLevelType w:val="hybridMultilevel"/>
    <w:tmpl w:val="57E0A878"/>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0" w15:restartNumberingAfterBreak="0">
    <w:nsid w:val="60FE36F9"/>
    <w:multiLevelType w:val="multilevel"/>
    <w:tmpl w:val="1402DDA6"/>
    <w:lvl w:ilvl="0">
      <w:start w:val="11"/>
      <w:numFmt w:val="decimal"/>
      <w:lvlText w:val="%1."/>
      <w:lvlJc w:val="left"/>
      <w:pPr>
        <w:ind w:left="405" w:hanging="405"/>
      </w:pPr>
      <w:rPr>
        <w:rFonts w:hint="default"/>
        <w:b w:val="0"/>
      </w:rPr>
    </w:lvl>
    <w:lvl w:ilvl="1">
      <w:start w:val="1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2" w15:restartNumberingAfterBreak="0">
    <w:nsid w:val="65496BB3"/>
    <w:multiLevelType w:val="hybridMultilevel"/>
    <w:tmpl w:val="93C69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27450B"/>
    <w:multiLevelType w:val="hybridMultilevel"/>
    <w:tmpl w:val="FF9CAD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9B80E3D"/>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A0633C3"/>
    <w:multiLevelType w:val="hybridMultilevel"/>
    <w:tmpl w:val="0A0854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A896062"/>
    <w:multiLevelType w:val="multilevel"/>
    <w:tmpl w:val="CBFE6C46"/>
    <w:lvl w:ilvl="0">
      <w:start w:val="1"/>
      <w:numFmt w:val="decimal"/>
      <w:lvlText w:val="%1."/>
      <w:lvlJc w:val="left"/>
      <w:pPr>
        <w:ind w:left="1211" w:hanging="360"/>
      </w:pPr>
      <w:rPr>
        <w:rFonts w:cs="Times New Roman" w:hint="default"/>
        <w:b/>
        <w:bCs/>
        <w:i w:val="0"/>
        <w:iCs w:val="0"/>
        <w:caps w:val="0"/>
        <w:smallCaps w:val="0"/>
        <w:strike w:val="0"/>
        <w:dstrike w:val="0"/>
        <w:vanish w:val="0"/>
        <w:spacing w:val="0"/>
        <w:kern w:val="0"/>
        <w:position w:val="0"/>
        <w:u w:val="none"/>
        <w:vertAlign w:val="baseline"/>
      </w:rPr>
    </w:lvl>
    <w:lvl w:ilvl="1">
      <w:start w:val="1"/>
      <w:numFmt w:val="bullet"/>
      <w:lvlText w:val=""/>
      <w:lvlJc w:val="left"/>
      <w:pPr>
        <w:ind w:left="1567" w:hanging="432"/>
      </w:pPr>
      <w:rPr>
        <w:rFonts w:ascii="Wingdings" w:hAnsi="Wingdings" w:hint="default"/>
        <w:b w:val="0"/>
        <w:bCs w:val="0"/>
        <w:i w:val="0"/>
        <w:color w:val="0B91D0"/>
      </w:rPr>
    </w:lvl>
    <w:lvl w:ilvl="2">
      <w:start w:val="1"/>
      <w:numFmt w:val="decimal"/>
      <w:lvlText w:val="%1.%2.%3."/>
      <w:lvlJc w:val="left"/>
      <w:pPr>
        <w:ind w:left="1214" w:hanging="504"/>
      </w:pPr>
      <w:rPr>
        <w:rFonts w:ascii="Arial" w:hAnsi="Arial" w:cs="Arial" w:hint="default"/>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B8D590D"/>
    <w:multiLevelType w:val="multilevel"/>
    <w:tmpl w:val="CB062C9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15:restartNumberingAfterBreak="0">
    <w:nsid w:val="6C490650"/>
    <w:multiLevelType w:val="multilevel"/>
    <w:tmpl w:val="1828267A"/>
    <w:lvl w:ilvl="0">
      <w:start w:val="1"/>
      <w:numFmt w:val="decimal"/>
      <w:lvlText w:val="%1."/>
      <w:lvlJc w:val="right"/>
      <w:pPr>
        <w:ind w:left="360" w:hanging="360"/>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716" w:hanging="432"/>
      </w:pPr>
      <w:rPr>
        <w:rFonts w:cs="Times New Roman"/>
        <w:b w:val="0"/>
        <w:bCs w:val="0"/>
        <w:strike w:val="0"/>
      </w:rPr>
    </w:lvl>
    <w:lvl w:ilvl="2">
      <w:start w:val="1"/>
      <w:numFmt w:val="decimal"/>
      <w:lvlText w:val="%1.%2.%3."/>
      <w:lvlJc w:val="left"/>
      <w:pPr>
        <w:ind w:left="1224" w:hanging="504"/>
      </w:pPr>
      <w:rPr>
        <w:rFonts w:asciiTheme="minorHAnsi" w:hAnsiTheme="minorHAnsi" w:cstheme="minorHAnsi" w:hint="default"/>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ED77C57"/>
    <w:multiLevelType w:val="hybridMultilevel"/>
    <w:tmpl w:val="BDD05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72131F28"/>
    <w:multiLevelType w:val="multilevel"/>
    <w:tmpl w:val="EC4E17D8"/>
    <w:lvl w:ilvl="0">
      <w:start w:val="14"/>
      <w:numFmt w:val="decimal"/>
      <w:lvlText w:val="%1."/>
      <w:lvlJc w:val="left"/>
      <w:pPr>
        <w:ind w:left="405" w:hanging="405"/>
      </w:pPr>
      <w:rPr>
        <w:rFonts w:hint="default"/>
        <w:b w:val="0"/>
      </w:rPr>
    </w:lvl>
    <w:lvl w:ilvl="1">
      <w:start w:val="1"/>
      <w:numFmt w:val="decimal"/>
      <w:lvlText w:val="%1.%2."/>
      <w:lvlJc w:val="left"/>
      <w:pPr>
        <w:ind w:left="4658"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7461C8A"/>
    <w:multiLevelType w:val="hybridMultilevel"/>
    <w:tmpl w:val="15CA3308"/>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43" w15:restartNumberingAfterBreak="0">
    <w:nsid w:val="7BB804AD"/>
    <w:multiLevelType w:val="multilevel"/>
    <w:tmpl w:val="2E946442"/>
    <w:lvl w:ilvl="0">
      <w:start w:val="15"/>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D5D1D7C"/>
    <w:multiLevelType w:val="multilevel"/>
    <w:tmpl w:val="7BC8081A"/>
    <w:lvl w:ilvl="0">
      <w:start w:val="1"/>
      <w:numFmt w:val="bullet"/>
      <w:lvlText w:val="-"/>
      <w:lvlJc w:val="left"/>
      <w:pPr>
        <w:ind w:left="360" w:hanging="360"/>
      </w:pPr>
      <w:rPr>
        <w:rFonts w:ascii="Calibri" w:eastAsia="Calibri" w:hAnsi="Calibri" w:cs="Calibri"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5" w15:restartNumberingAfterBreak="0">
    <w:nsid w:val="7E276295"/>
    <w:multiLevelType w:val="multilevel"/>
    <w:tmpl w:val="7BC8081A"/>
    <w:lvl w:ilvl="0">
      <w:start w:val="1"/>
      <w:numFmt w:val="bullet"/>
      <w:lvlText w:val="-"/>
      <w:lvlJc w:val="left"/>
      <w:pPr>
        <w:ind w:left="360" w:hanging="360"/>
      </w:pPr>
      <w:rPr>
        <w:rFonts w:ascii="Calibri" w:eastAsia="Calibri" w:hAnsi="Calibri" w:cs="Calibri" w:hint="default"/>
        <w:b w:val="0"/>
        <w:sz w:val="22"/>
      </w:rPr>
    </w:lvl>
    <w:lvl w:ilvl="1">
      <w:start w:val="1"/>
      <w:numFmt w:val="decimal"/>
      <w:lvlText w:val="%1.%2."/>
      <w:lvlJc w:val="left"/>
      <w:pPr>
        <w:ind w:left="397" w:hanging="397"/>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6" w15:restartNumberingAfterBreak="0">
    <w:nsid w:val="7E682090"/>
    <w:multiLevelType w:val="multilevel"/>
    <w:tmpl w:val="EC4E17D8"/>
    <w:lvl w:ilvl="0">
      <w:start w:val="14"/>
      <w:numFmt w:val="decimal"/>
      <w:lvlText w:val="%1."/>
      <w:lvlJc w:val="left"/>
      <w:pPr>
        <w:ind w:left="405" w:hanging="405"/>
      </w:pPr>
      <w:rPr>
        <w:rFonts w:hint="default"/>
        <w:b w:val="0"/>
      </w:rPr>
    </w:lvl>
    <w:lvl w:ilvl="1">
      <w:start w:val="1"/>
      <w:numFmt w:val="decimal"/>
      <w:lvlText w:val="%1.%2."/>
      <w:lvlJc w:val="left"/>
      <w:pPr>
        <w:ind w:left="4658" w:hanging="405"/>
      </w:pPr>
      <w:rPr>
        <w:rFonts w:asciiTheme="minorHAnsi" w:hAnsiTheme="minorHAns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17"/>
  </w:num>
  <w:num w:numId="3">
    <w:abstractNumId w:val="4"/>
  </w:num>
  <w:num w:numId="4">
    <w:abstractNumId w:val="18"/>
  </w:num>
  <w:num w:numId="5">
    <w:abstractNumId w:val="28"/>
  </w:num>
  <w:num w:numId="6">
    <w:abstractNumId w:val="19"/>
  </w:num>
  <w:num w:numId="7">
    <w:abstractNumId w:val="8"/>
  </w:num>
  <w:num w:numId="8">
    <w:abstractNumId w:val="31"/>
  </w:num>
  <w:num w:numId="9">
    <w:abstractNumId w:val="7"/>
  </w:num>
  <w:num w:numId="10">
    <w:abstractNumId w:val="5"/>
  </w:num>
  <w:num w:numId="11">
    <w:abstractNumId w:val="37"/>
  </w:num>
  <w:num w:numId="12">
    <w:abstractNumId w:val="20"/>
  </w:num>
  <w:num w:numId="13">
    <w:abstractNumId w:val="14"/>
  </w:num>
  <w:num w:numId="14">
    <w:abstractNumId w:val="13"/>
  </w:num>
  <w:num w:numId="15">
    <w:abstractNumId w:val="26"/>
  </w:num>
  <w:num w:numId="16">
    <w:abstractNumId w:val="23"/>
  </w:num>
  <w:num w:numId="17">
    <w:abstractNumId w:val="40"/>
  </w:num>
  <w:num w:numId="18">
    <w:abstractNumId w:val="41"/>
  </w:num>
  <w:num w:numId="19">
    <w:abstractNumId w:val="11"/>
  </w:num>
  <w:num w:numId="20">
    <w:abstractNumId w:val="39"/>
  </w:num>
  <w:num w:numId="21">
    <w:abstractNumId w:val="6"/>
  </w:num>
  <w:num w:numId="22">
    <w:abstractNumId w:val="27"/>
  </w:num>
  <w:num w:numId="23">
    <w:abstractNumId w:val="35"/>
  </w:num>
  <w:num w:numId="24">
    <w:abstractNumId w:val="22"/>
  </w:num>
  <w:num w:numId="25">
    <w:abstractNumId w:val="24"/>
  </w:num>
  <w:num w:numId="26">
    <w:abstractNumId w:val="32"/>
  </w:num>
  <w:num w:numId="27">
    <w:abstractNumId w:val="38"/>
  </w:num>
  <w:num w:numId="28">
    <w:abstractNumId w:val="38"/>
  </w:num>
  <w:num w:numId="29">
    <w:abstractNumId w:val="45"/>
  </w:num>
  <w:num w:numId="30">
    <w:abstractNumId w:val="44"/>
  </w:num>
  <w:num w:numId="31">
    <w:abstractNumId w:val="3"/>
  </w:num>
  <w:num w:numId="32">
    <w:abstractNumId w:val="9"/>
  </w:num>
  <w:num w:numId="33">
    <w:abstractNumId w:val="34"/>
  </w:num>
  <w:num w:numId="34">
    <w:abstractNumId w:val="46"/>
  </w:num>
  <w:num w:numId="35">
    <w:abstractNumId w:val="33"/>
  </w:num>
  <w:num w:numId="36">
    <w:abstractNumId w:val="16"/>
  </w:num>
  <w:num w:numId="37">
    <w:abstractNumId w:val="43"/>
  </w:num>
  <w:num w:numId="38">
    <w:abstractNumId w:val="29"/>
  </w:num>
  <w:num w:numId="39">
    <w:abstractNumId w:val="15"/>
  </w:num>
  <w:num w:numId="40">
    <w:abstractNumId w:val="25"/>
  </w:num>
  <w:num w:numId="41">
    <w:abstractNumId w:val="10"/>
  </w:num>
  <w:num w:numId="42">
    <w:abstractNumId w:val="36"/>
  </w:num>
  <w:num w:numId="43">
    <w:abstractNumId w:val="2"/>
  </w:num>
  <w:num w:numId="44">
    <w:abstractNumId w:val="42"/>
  </w:num>
  <w:num w:numId="45">
    <w:abstractNumId w:val="12"/>
  </w:num>
  <w:num w:numId="4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D"/>
    <w:rsid w:val="00003387"/>
    <w:rsid w:val="00005239"/>
    <w:rsid w:val="00007897"/>
    <w:rsid w:val="00012634"/>
    <w:rsid w:val="00013BBF"/>
    <w:rsid w:val="00014015"/>
    <w:rsid w:val="0001492A"/>
    <w:rsid w:val="00014B67"/>
    <w:rsid w:val="000173E8"/>
    <w:rsid w:val="00017477"/>
    <w:rsid w:val="000217C4"/>
    <w:rsid w:val="00024D66"/>
    <w:rsid w:val="000258A7"/>
    <w:rsid w:val="00025D0A"/>
    <w:rsid w:val="00027816"/>
    <w:rsid w:val="00027CEE"/>
    <w:rsid w:val="00037B41"/>
    <w:rsid w:val="00041468"/>
    <w:rsid w:val="000522D1"/>
    <w:rsid w:val="000537A2"/>
    <w:rsid w:val="0005471D"/>
    <w:rsid w:val="0005711F"/>
    <w:rsid w:val="00061C21"/>
    <w:rsid w:val="00063552"/>
    <w:rsid w:val="00066A3C"/>
    <w:rsid w:val="00074C2E"/>
    <w:rsid w:val="00081D53"/>
    <w:rsid w:val="000824BC"/>
    <w:rsid w:val="000825CF"/>
    <w:rsid w:val="00087F8B"/>
    <w:rsid w:val="0009186F"/>
    <w:rsid w:val="0009621C"/>
    <w:rsid w:val="000A46BE"/>
    <w:rsid w:val="000A717C"/>
    <w:rsid w:val="000A79D8"/>
    <w:rsid w:val="000B0843"/>
    <w:rsid w:val="000B1D2B"/>
    <w:rsid w:val="000B702C"/>
    <w:rsid w:val="000C0196"/>
    <w:rsid w:val="000C4067"/>
    <w:rsid w:val="000C7D8E"/>
    <w:rsid w:val="000D1B89"/>
    <w:rsid w:val="000D2BF4"/>
    <w:rsid w:val="000D4802"/>
    <w:rsid w:val="000D672D"/>
    <w:rsid w:val="000D7238"/>
    <w:rsid w:val="000D7740"/>
    <w:rsid w:val="000E5CF1"/>
    <w:rsid w:val="000E6397"/>
    <w:rsid w:val="000F69E1"/>
    <w:rsid w:val="001027D1"/>
    <w:rsid w:val="00105F9B"/>
    <w:rsid w:val="00106982"/>
    <w:rsid w:val="00113F0E"/>
    <w:rsid w:val="00115C4F"/>
    <w:rsid w:val="0012141C"/>
    <w:rsid w:val="001232BE"/>
    <w:rsid w:val="00124276"/>
    <w:rsid w:val="001300A9"/>
    <w:rsid w:val="00130849"/>
    <w:rsid w:val="001362C5"/>
    <w:rsid w:val="00141049"/>
    <w:rsid w:val="00141C4F"/>
    <w:rsid w:val="00142ACC"/>
    <w:rsid w:val="0014318F"/>
    <w:rsid w:val="0014434F"/>
    <w:rsid w:val="00144642"/>
    <w:rsid w:val="001464D3"/>
    <w:rsid w:val="001565B0"/>
    <w:rsid w:val="00156D02"/>
    <w:rsid w:val="00157690"/>
    <w:rsid w:val="00160945"/>
    <w:rsid w:val="00162C1D"/>
    <w:rsid w:val="001635AD"/>
    <w:rsid w:val="00166328"/>
    <w:rsid w:val="0016685D"/>
    <w:rsid w:val="00167316"/>
    <w:rsid w:val="00174676"/>
    <w:rsid w:val="00174A69"/>
    <w:rsid w:val="00175911"/>
    <w:rsid w:val="00176391"/>
    <w:rsid w:val="00183B0C"/>
    <w:rsid w:val="00184B5B"/>
    <w:rsid w:val="00187AC8"/>
    <w:rsid w:val="00187CAE"/>
    <w:rsid w:val="00187E07"/>
    <w:rsid w:val="00191F72"/>
    <w:rsid w:val="00193D8A"/>
    <w:rsid w:val="0019623E"/>
    <w:rsid w:val="001A50C4"/>
    <w:rsid w:val="001A5D69"/>
    <w:rsid w:val="001B19CA"/>
    <w:rsid w:val="001B587A"/>
    <w:rsid w:val="001B5BD0"/>
    <w:rsid w:val="001B7FDD"/>
    <w:rsid w:val="001C1C27"/>
    <w:rsid w:val="001C54B4"/>
    <w:rsid w:val="001C626A"/>
    <w:rsid w:val="001C7583"/>
    <w:rsid w:val="001C7CCD"/>
    <w:rsid w:val="001D0C02"/>
    <w:rsid w:val="001D5317"/>
    <w:rsid w:val="001D589E"/>
    <w:rsid w:val="001E0E90"/>
    <w:rsid w:val="001E17EB"/>
    <w:rsid w:val="001E2740"/>
    <w:rsid w:val="001E36D8"/>
    <w:rsid w:val="001E59FD"/>
    <w:rsid w:val="001E5C8A"/>
    <w:rsid w:val="001E5FB5"/>
    <w:rsid w:val="001E644C"/>
    <w:rsid w:val="001E7386"/>
    <w:rsid w:val="001E75D8"/>
    <w:rsid w:val="001F13B5"/>
    <w:rsid w:val="001F2D64"/>
    <w:rsid w:val="001F48B0"/>
    <w:rsid w:val="001F4D8B"/>
    <w:rsid w:val="0020223E"/>
    <w:rsid w:val="00204199"/>
    <w:rsid w:val="0020508D"/>
    <w:rsid w:val="00205958"/>
    <w:rsid w:val="00206327"/>
    <w:rsid w:val="00206873"/>
    <w:rsid w:val="00207034"/>
    <w:rsid w:val="00207E39"/>
    <w:rsid w:val="00211779"/>
    <w:rsid w:val="00215BC9"/>
    <w:rsid w:val="0021614C"/>
    <w:rsid w:val="00216A1C"/>
    <w:rsid w:val="00216CF0"/>
    <w:rsid w:val="002203BC"/>
    <w:rsid w:val="00223D43"/>
    <w:rsid w:val="0022739F"/>
    <w:rsid w:val="002275CA"/>
    <w:rsid w:val="00234637"/>
    <w:rsid w:val="00237329"/>
    <w:rsid w:val="002440E4"/>
    <w:rsid w:val="00247A8F"/>
    <w:rsid w:val="0025012F"/>
    <w:rsid w:val="002511A1"/>
    <w:rsid w:val="0025199F"/>
    <w:rsid w:val="00252DC8"/>
    <w:rsid w:val="0025590E"/>
    <w:rsid w:val="002562E9"/>
    <w:rsid w:val="002577DB"/>
    <w:rsid w:val="00266E71"/>
    <w:rsid w:val="002677B6"/>
    <w:rsid w:val="002710AE"/>
    <w:rsid w:val="00272EBF"/>
    <w:rsid w:val="0027339D"/>
    <w:rsid w:val="002760D1"/>
    <w:rsid w:val="00276DE1"/>
    <w:rsid w:val="00281ACE"/>
    <w:rsid w:val="00284632"/>
    <w:rsid w:val="00284667"/>
    <w:rsid w:val="00284E4B"/>
    <w:rsid w:val="00295474"/>
    <w:rsid w:val="00297983"/>
    <w:rsid w:val="002A02AF"/>
    <w:rsid w:val="002A0CA2"/>
    <w:rsid w:val="002A6553"/>
    <w:rsid w:val="002A74EB"/>
    <w:rsid w:val="002B0758"/>
    <w:rsid w:val="002B08C7"/>
    <w:rsid w:val="002B5190"/>
    <w:rsid w:val="002C0438"/>
    <w:rsid w:val="002C3034"/>
    <w:rsid w:val="002C39AB"/>
    <w:rsid w:val="002D07C1"/>
    <w:rsid w:val="002D28C9"/>
    <w:rsid w:val="002D486C"/>
    <w:rsid w:val="002D620A"/>
    <w:rsid w:val="002D6B85"/>
    <w:rsid w:val="002D6C71"/>
    <w:rsid w:val="002E176A"/>
    <w:rsid w:val="002E56F2"/>
    <w:rsid w:val="002E7C68"/>
    <w:rsid w:val="002F1343"/>
    <w:rsid w:val="002F2F77"/>
    <w:rsid w:val="002F50B7"/>
    <w:rsid w:val="002F5867"/>
    <w:rsid w:val="002F6833"/>
    <w:rsid w:val="0030273D"/>
    <w:rsid w:val="00303F81"/>
    <w:rsid w:val="00304B42"/>
    <w:rsid w:val="00306F55"/>
    <w:rsid w:val="0031028D"/>
    <w:rsid w:val="00311444"/>
    <w:rsid w:val="0031209D"/>
    <w:rsid w:val="003136F9"/>
    <w:rsid w:val="0031599B"/>
    <w:rsid w:val="003178DB"/>
    <w:rsid w:val="00320743"/>
    <w:rsid w:val="00320FA2"/>
    <w:rsid w:val="0032323C"/>
    <w:rsid w:val="0032379C"/>
    <w:rsid w:val="00337488"/>
    <w:rsid w:val="003401A4"/>
    <w:rsid w:val="0034081D"/>
    <w:rsid w:val="00341F02"/>
    <w:rsid w:val="00342942"/>
    <w:rsid w:val="00343CE0"/>
    <w:rsid w:val="00344222"/>
    <w:rsid w:val="00347023"/>
    <w:rsid w:val="00350244"/>
    <w:rsid w:val="00350CD2"/>
    <w:rsid w:val="00351EBD"/>
    <w:rsid w:val="00352296"/>
    <w:rsid w:val="00361A0B"/>
    <w:rsid w:val="00364906"/>
    <w:rsid w:val="00366C47"/>
    <w:rsid w:val="00371612"/>
    <w:rsid w:val="0038126C"/>
    <w:rsid w:val="00381622"/>
    <w:rsid w:val="00381917"/>
    <w:rsid w:val="003838DA"/>
    <w:rsid w:val="00385629"/>
    <w:rsid w:val="00391A34"/>
    <w:rsid w:val="003951BC"/>
    <w:rsid w:val="00395D4C"/>
    <w:rsid w:val="00396F1D"/>
    <w:rsid w:val="003A6A98"/>
    <w:rsid w:val="003B07F8"/>
    <w:rsid w:val="003B399D"/>
    <w:rsid w:val="003B5098"/>
    <w:rsid w:val="003C04CE"/>
    <w:rsid w:val="003C62AF"/>
    <w:rsid w:val="003C6DD5"/>
    <w:rsid w:val="003C7A4D"/>
    <w:rsid w:val="003D447C"/>
    <w:rsid w:val="003E1305"/>
    <w:rsid w:val="003E22B3"/>
    <w:rsid w:val="003E3D59"/>
    <w:rsid w:val="003E6E6E"/>
    <w:rsid w:val="003F2A49"/>
    <w:rsid w:val="003F786D"/>
    <w:rsid w:val="00400312"/>
    <w:rsid w:val="004044F5"/>
    <w:rsid w:val="00410EEC"/>
    <w:rsid w:val="00415B64"/>
    <w:rsid w:val="00420B50"/>
    <w:rsid w:val="00421054"/>
    <w:rsid w:val="004210F0"/>
    <w:rsid w:val="00421402"/>
    <w:rsid w:val="00421844"/>
    <w:rsid w:val="00423276"/>
    <w:rsid w:val="004232E5"/>
    <w:rsid w:val="0042443F"/>
    <w:rsid w:val="00426757"/>
    <w:rsid w:val="00427D2F"/>
    <w:rsid w:val="004301D4"/>
    <w:rsid w:val="0043103E"/>
    <w:rsid w:val="00431424"/>
    <w:rsid w:val="004325C2"/>
    <w:rsid w:val="00435510"/>
    <w:rsid w:val="00436AF4"/>
    <w:rsid w:val="00441E9D"/>
    <w:rsid w:val="004437BD"/>
    <w:rsid w:val="00447B56"/>
    <w:rsid w:val="00455E6A"/>
    <w:rsid w:val="0046727F"/>
    <w:rsid w:val="004805E6"/>
    <w:rsid w:val="00484232"/>
    <w:rsid w:val="00493260"/>
    <w:rsid w:val="0049330D"/>
    <w:rsid w:val="004A19CF"/>
    <w:rsid w:val="004A2AA1"/>
    <w:rsid w:val="004A33BC"/>
    <w:rsid w:val="004A35A9"/>
    <w:rsid w:val="004A5DCF"/>
    <w:rsid w:val="004A63C0"/>
    <w:rsid w:val="004B5BA2"/>
    <w:rsid w:val="004B5E16"/>
    <w:rsid w:val="004B67B8"/>
    <w:rsid w:val="004C2717"/>
    <w:rsid w:val="004C2AEB"/>
    <w:rsid w:val="004C5E98"/>
    <w:rsid w:val="004D2FA1"/>
    <w:rsid w:val="004D7626"/>
    <w:rsid w:val="004E0B8D"/>
    <w:rsid w:val="004E1282"/>
    <w:rsid w:val="004E50B7"/>
    <w:rsid w:val="004F656C"/>
    <w:rsid w:val="0050172A"/>
    <w:rsid w:val="00502F10"/>
    <w:rsid w:val="00506ACD"/>
    <w:rsid w:val="0051122F"/>
    <w:rsid w:val="0051136C"/>
    <w:rsid w:val="00511AE9"/>
    <w:rsid w:val="00512B55"/>
    <w:rsid w:val="00515B52"/>
    <w:rsid w:val="00516F69"/>
    <w:rsid w:val="005209ED"/>
    <w:rsid w:val="0052201B"/>
    <w:rsid w:val="0053187C"/>
    <w:rsid w:val="00531D8F"/>
    <w:rsid w:val="005344EF"/>
    <w:rsid w:val="005400CC"/>
    <w:rsid w:val="00542238"/>
    <w:rsid w:val="00544A9D"/>
    <w:rsid w:val="00546B11"/>
    <w:rsid w:val="00550F79"/>
    <w:rsid w:val="005577E7"/>
    <w:rsid w:val="0056327D"/>
    <w:rsid w:val="00565928"/>
    <w:rsid w:val="005705B4"/>
    <w:rsid w:val="00571A32"/>
    <w:rsid w:val="00571F45"/>
    <w:rsid w:val="00573F31"/>
    <w:rsid w:val="00584D7F"/>
    <w:rsid w:val="00587126"/>
    <w:rsid w:val="0059028D"/>
    <w:rsid w:val="00591724"/>
    <w:rsid w:val="00593011"/>
    <w:rsid w:val="00597DB1"/>
    <w:rsid w:val="005A4DB9"/>
    <w:rsid w:val="005A6499"/>
    <w:rsid w:val="005A79EA"/>
    <w:rsid w:val="005A7FFE"/>
    <w:rsid w:val="005B42D7"/>
    <w:rsid w:val="005C22AA"/>
    <w:rsid w:val="005C36D6"/>
    <w:rsid w:val="005D6456"/>
    <w:rsid w:val="005E1089"/>
    <w:rsid w:val="005E6749"/>
    <w:rsid w:val="005F212F"/>
    <w:rsid w:val="005F272C"/>
    <w:rsid w:val="005F358B"/>
    <w:rsid w:val="005F7170"/>
    <w:rsid w:val="005F7933"/>
    <w:rsid w:val="00600CE4"/>
    <w:rsid w:val="006146BC"/>
    <w:rsid w:val="00615CAD"/>
    <w:rsid w:val="006163A6"/>
    <w:rsid w:val="006214CB"/>
    <w:rsid w:val="00621AE1"/>
    <w:rsid w:val="0062343B"/>
    <w:rsid w:val="00626FF6"/>
    <w:rsid w:val="00627856"/>
    <w:rsid w:val="00630CCC"/>
    <w:rsid w:val="00630EC8"/>
    <w:rsid w:val="00631A5C"/>
    <w:rsid w:val="00631DF1"/>
    <w:rsid w:val="006360EA"/>
    <w:rsid w:val="006455DA"/>
    <w:rsid w:val="00645DAC"/>
    <w:rsid w:val="006515E7"/>
    <w:rsid w:val="00654A80"/>
    <w:rsid w:val="00656103"/>
    <w:rsid w:val="006609F0"/>
    <w:rsid w:val="00660D05"/>
    <w:rsid w:val="00662041"/>
    <w:rsid w:val="00663B43"/>
    <w:rsid w:val="00664AAE"/>
    <w:rsid w:val="006656AD"/>
    <w:rsid w:val="00665BE7"/>
    <w:rsid w:val="00665C92"/>
    <w:rsid w:val="00671662"/>
    <w:rsid w:val="00675A69"/>
    <w:rsid w:val="006765A7"/>
    <w:rsid w:val="006773FA"/>
    <w:rsid w:val="00681B09"/>
    <w:rsid w:val="006827A0"/>
    <w:rsid w:val="00684AA0"/>
    <w:rsid w:val="00690237"/>
    <w:rsid w:val="00690450"/>
    <w:rsid w:val="00690F8B"/>
    <w:rsid w:val="00691F0D"/>
    <w:rsid w:val="00694D6D"/>
    <w:rsid w:val="00697D78"/>
    <w:rsid w:val="006A57AF"/>
    <w:rsid w:val="006A7E78"/>
    <w:rsid w:val="006B119B"/>
    <w:rsid w:val="006B3A66"/>
    <w:rsid w:val="006B490D"/>
    <w:rsid w:val="006B7D86"/>
    <w:rsid w:val="006C1B18"/>
    <w:rsid w:val="006C25FC"/>
    <w:rsid w:val="006C2F0A"/>
    <w:rsid w:val="006C3FFD"/>
    <w:rsid w:val="006C59C9"/>
    <w:rsid w:val="006D0CE8"/>
    <w:rsid w:val="006D30D9"/>
    <w:rsid w:val="006D5048"/>
    <w:rsid w:val="006D5A37"/>
    <w:rsid w:val="006D7480"/>
    <w:rsid w:val="006E0128"/>
    <w:rsid w:val="006E0669"/>
    <w:rsid w:val="006E48BB"/>
    <w:rsid w:val="006E514C"/>
    <w:rsid w:val="006E6584"/>
    <w:rsid w:val="006F19D3"/>
    <w:rsid w:val="00701D99"/>
    <w:rsid w:val="00705B59"/>
    <w:rsid w:val="0070674F"/>
    <w:rsid w:val="00706CEC"/>
    <w:rsid w:val="00707CD4"/>
    <w:rsid w:val="0071046C"/>
    <w:rsid w:val="00715CC4"/>
    <w:rsid w:val="0072168A"/>
    <w:rsid w:val="007227A2"/>
    <w:rsid w:val="007229AD"/>
    <w:rsid w:val="00723A08"/>
    <w:rsid w:val="00724E57"/>
    <w:rsid w:val="007265BB"/>
    <w:rsid w:val="00733B64"/>
    <w:rsid w:val="00734901"/>
    <w:rsid w:val="00737B9F"/>
    <w:rsid w:val="00747CCD"/>
    <w:rsid w:val="00750D3F"/>
    <w:rsid w:val="00751377"/>
    <w:rsid w:val="00751A46"/>
    <w:rsid w:val="00751AA8"/>
    <w:rsid w:val="00763558"/>
    <w:rsid w:val="00767156"/>
    <w:rsid w:val="00767B5C"/>
    <w:rsid w:val="00770915"/>
    <w:rsid w:val="0078143B"/>
    <w:rsid w:val="00786E5C"/>
    <w:rsid w:val="00794242"/>
    <w:rsid w:val="0079450E"/>
    <w:rsid w:val="00794881"/>
    <w:rsid w:val="00794BC3"/>
    <w:rsid w:val="007951E0"/>
    <w:rsid w:val="00795FCC"/>
    <w:rsid w:val="007A0BB6"/>
    <w:rsid w:val="007A19FE"/>
    <w:rsid w:val="007B3072"/>
    <w:rsid w:val="007B4CD7"/>
    <w:rsid w:val="007C7AD2"/>
    <w:rsid w:val="007C7CCD"/>
    <w:rsid w:val="007D1893"/>
    <w:rsid w:val="007D5371"/>
    <w:rsid w:val="007D54C3"/>
    <w:rsid w:val="007D741F"/>
    <w:rsid w:val="007E0069"/>
    <w:rsid w:val="007E2ACE"/>
    <w:rsid w:val="007E2E30"/>
    <w:rsid w:val="007E3464"/>
    <w:rsid w:val="007E5859"/>
    <w:rsid w:val="007E7842"/>
    <w:rsid w:val="007F29D9"/>
    <w:rsid w:val="007F2A23"/>
    <w:rsid w:val="007F37ED"/>
    <w:rsid w:val="007F3BDE"/>
    <w:rsid w:val="007F5151"/>
    <w:rsid w:val="007F7618"/>
    <w:rsid w:val="007F78EA"/>
    <w:rsid w:val="00801988"/>
    <w:rsid w:val="0080797C"/>
    <w:rsid w:val="008106AD"/>
    <w:rsid w:val="00815EEC"/>
    <w:rsid w:val="008206AF"/>
    <w:rsid w:val="00822931"/>
    <w:rsid w:val="008234F3"/>
    <w:rsid w:val="008248A2"/>
    <w:rsid w:val="00832E78"/>
    <w:rsid w:val="0083386A"/>
    <w:rsid w:val="00841A1F"/>
    <w:rsid w:val="008423BF"/>
    <w:rsid w:val="008423DE"/>
    <w:rsid w:val="00850229"/>
    <w:rsid w:val="008505A3"/>
    <w:rsid w:val="00852399"/>
    <w:rsid w:val="00855C13"/>
    <w:rsid w:val="00864A2E"/>
    <w:rsid w:val="00864B08"/>
    <w:rsid w:val="00866588"/>
    <w:rsid w:val="00875203"/>
    <w:rsid w:val="00875271"/>
    <w:rsid w:val="00884044"/>
    <w:rsid w:val="008850D0"/>
    <w:rsid w:val="00886227"/>
    <w:rsid w:val="00886BE4"/>
    <w:rsid w:val="008876F3"/>
    <w:rsid w:val="008A2514"/>
    <w:rsid w:val="008A3FDA"/>
    <w:rsid w:val="008A4504"/>
    <w:rsid w:val="008A6F01"/>
    <w:rsid w:val="008B10E9"/>
    <w:rsid w:val="008B1253"/>
    <w:rsid w:val="008B7A6C"/>
    <w:rsid w:val="008C0B6E"/>
    <w:rsid w:val="008C6953"/>
    <w:rsid w:val="008D0E67"/>
    <w:rsid w:val="008D5819"/>
    <w:rsid w:val="008D78C2"/>
    <w:rsid w:val="008E2A80"/>
    <w:rsid w:val="008F06E2"/>
    <w:rsid w:val="008F1A0C"/>
    <w:rsid w:val="008F2A69"/>
    <w:rsid w:val="009000E8"/>
    <w:rsid w:val="0090520C"/>
    <w:rsid w:val="0090730B"/>
    <w:rsid w:val="00911D9C"/>
    <w:rsid w:val="009130DD"/>
    <w:rsid w:val="00921127"/>
    <w:rsid w:val="00921858"/>
    <w:rsid w:val="00923E61"/>
    <w:rsid w:val="00924DFF"/>
    <w:rsid w:val="00925D4B"/>
    <w:rsid w:val="00930A35"/>
    <w:rsid w:val="00934681"/>
    <w:rsid w:val="00940214"/>
    <w:rsid w:val="00940D0E"/>
    <w:rsid w:val="00941C9D"/>
    <w:rsid w:val="00942E95"/>
    <w:rsid w:val="00943A94"/>
    <w:rsid w:val="00954908"/>
    <w:rsid w:val="009601D0"/>
    <w:rsid w:val="009625EC"/>
    <w:rsid w:val="0097118D"/>
    <w:rsid w:val="00971703"/>
    <w:rsid w:val="00974D86"/>
    <w:rsid w:val="00976F1E"/>
    <w:rsid w:val="0098299F"/>
    <w:rsid w:val="0098479C"/>
    <w:rsid w:val="00990EC0"/>
    <w:rsid w:val="009919DD"/>
    <w:rsid w:val="009947CD"/>
    <w:rsid w:val="00995924"/>
    <w:rsid w:val="00995A1C"/>
    <w:rsid w:val="009A0A83"/>
    <w:rsid w:val="009A327A"/>
    <w:rsid w:val="009A5CF4"/>
    <w:rsid w:val="009A5FE9"/>
    <w:rsid w:val="009B03BB"/>
    <w:rsid w:val="009B2D09"/>
    <w:rsid w:val="009C29E2"/>
    <w:rsid w:val="009C66D2"/>
    <w:rsid w:val="009D120A"/>
    <w:rsid w:val="009D13FC"/>
    <w:rsid w:val="009D1987"/>
    <w:rsid w:val="009D1DD1"/>
    <w:rsid w:val="009D1E04"/>
    <w:rsid w:val="009D201F"/>
    <w:rsid w:val="009D2756"/>
    <w:rsid w:val="009D5E45"/>
    <w:rsid w:val="009D604B"/>
    <w:rsid w:val="009E0F48"/>
    <w:rsid w:val="009E2C25"/>
    <w:rsid w:val="009E685A"/>
    <w:rsid w:val="009F293C"/>
    <w:rsid w:val="009F335C"/>
    <w:rsid w:val="00A013DF"/>
    <w:rsid w:val="00A019C5"/>
    <w:rsid w:val="00A04508"/>
    <w:rsid w:val="00A04E40"/>
    <w:rsid w:val="00A051A6"/>
    <w:rsid w:val="00A05AC1"/>
    <w:rsid w:val="00A07025"/>
    <w:rsid w:val="00A132E4"/>
    <w:rsid w:val="00A14DC0"/>
    <w:rsid w:val="00A170CE"/>
    <w:rsid w:val="00A26947"/>
    <w:rsid w:val="00A305C1"/>
    <w:rsid w:val="00A306AC"/>
    <w:rsid w:val="00A30AEB"/>
    <w:rsid w:val="00A34773"/>
    <w:rsid w:val="00A34E1C"/>
    <w:rsid w:val="00A360E1"/>
    <w:rsid w:val="00A44140"/>
    <w:rsid w:val="00A441CC"/>
    <w:rsid w:val="00A45E0F"/>
    <w:rsid w:val="00A5245D"/>
    <w:rsid w:val="00A56707"/>
    <w:rsid w:val="00A56BFE"/>
    <w:rsid w:val="00A60058"/>
    <w:rsid w:val="00A62E06"/>
    <w:rsid w:val="00A63414"/>
    <w:rsid w:val="00A670E6"/>
    <w:rsid w:val="00A74022"/>
    <w:rsid w:val="00A778AD"/>
    <w:rsid w:val="00A77B78"/>
    <w:rsid w:val="00A81C36"/>
    <w:rsid w:val="00A83ECC"/>
    <w:rsid w:val="00A84997"/>
    <w:rsid w:val="00A966E5"/>
    <w:rsid w:val="00A97CD0"/>
    <w:rsid w:val="00AA19DA"/>
    <w:rsid w:val="00AA4492"/>
    <w:rsid w:val="00AB295B"/>
    <w:rsid w:val="00AC0B9D"/>
    <w:rsid w:val="00AC3DDC"/>
    <w:rsid w:val="00AC439C"/>
    <w:rsid w:val="00AC4B2F"/>
    <w:rsid w:val="00AC5F5C"/>
    <w:rsid w:val="00AC7036"/>
    <w:rsid w:val="00AC74A6"/>
    <w:rsid w:val="00AD180E"/>
    <w:rsid w:val="00AD7C43"/>
    <w:rsid w:val="00AE10DE"/>
    <w:rsid w:val="00AE2F6A"/>
    <w:rsid w:val="00AE3DEA"/>
    <w:rsid w:val="00AE708A"/>
    <w:rsid w:val="00AF037A"/>
    <w:rsid w:val="00AF2019"/>
    <w:rsid w:val="00AF3D29"/>
    <w:rsid w:val="00AF77D9"/>
    <w:rsid w:val="00B013B2"/>
    <w:rsid w:val="00B037CC"/>
    <w:rsid w:val="00B03BA3"/>
    <w:rsid w:val="00B069EB"/>
    <w:rsid w:val="00B104A9"/>
    <w:rsid w:val="00B1327C"/>
    <w:rsid w:val="00B139E8"/>
    <w:rsid w:val="00B13C03"/>
    <w:rsid w:val="00B169C8"/>
    <w:rsid w:val="00B17A2D"/>
    <w:rsid w:val="00B23163"/>
    <w:rsid w:val="00B263E2"/>
    <w:rsid w:val="00B31CB4"/>
    <w:rsid w:val="00B3415A"/>
    <w:rsid w:val="00B362B3"/>
    <w:rsid w:val="00B3702D"/>
    <w:rsid w:val="00B41407"/>
    <w:rsid w:val="00B42820"/>
    <w:rsid w:val="00B42891"/>
    <w:rsid w:val="00B45B6B"/>
    <w:rsid w:val="00B50F2E"/>
    <w:rsid w:val="00B53187"/>
    <w:rsid w:val="00B54122"/>
    <w:rsid w:val="00B541D9"/>
    <w:rsid w:val="00B55160"/>
    <w:rsid w:val="00B62EB4"/>
    <w:rsid w:val="00B62F23"/>
    <w:rsid w:val="00B6447F"/>
    <w:rsid w:val="00B65ACE"/>
    <w:rsid w:val="00B662B0"/>
    <w:rsid w:val="00B7311F"/>
    <w:rsid w:val="00B7334E"/>
    <w:rsid w:val="00B75F3C"/>
    <w:rsid w:val="00B816D2"/>
    <w:rsid w:val="00B8336B"/>
    <w:rsid w:val="00B84312"/>
    <w:rsid w:val="00B84C73"/>
    <w:rsid w:val="00B87EB5"/>
    <w:rsid w:val="00B91E4F"/>
    <w:rsid w:val="00B96457"/>
    <w:rsid w:val="00BA08EA"/>
    <w:rsid w:val="00BA385B"/>
    <w:rsid w:val="00BA5054"/>
    <w:rsid w:val="00BA53D9"/>
    <w:rsid w:val="00BA65EC"/>
    <w:rsid w:val="00BA7D81"/>
    <w:rsid w:val="00BA7F47"/>
    <w:rsid w:val="00BB3FE1"/>
    <w:rsid w:val="00BB4B4D"/>
    <w:rsid w:val="00BB727A"/>
    <w:rsid w:val="00BC2AFD"/>
    <w:rsid w:val="00BC3C20"/>
    <w:rsid w:val="00BC5812"/>
    <w:rsid w:val="00BC72C8"/>
    <w:rsid w:val="00BD08A9"/>
    <w:rsid w:val="00BD0AAF"/>
    <w:rsid w:val="00BD2021"/>
    <w:rsid w:val="00BE052F"/>
    <w:rsid w:val="00BE5448"/>
    <w:rsid w:val="00BE64DE"/>
    <w:rsid w:val="00BE6B9D"/>
    <w:rsid w:val="00BF19C4"/>
    <w:rsid w:val="00BF5713"/>
    <w:rsid w:val="00BF6E04"/>
    <w:rsid w:val="00BF7D88"/>
    <w:rsid w:val="00C0773A"/>
    <w:rsid w:val="00C13016"/>
    <w:rsid w:val="00C13580"/>
    <w:rsid w:val="00C23867"/>
    <w:rsid w:val="00C23DED"/>
    <w:rsid w:val="00C26B61"/>
    <w:rsid w:val="00C322D5"/>
    <w:rsid w:val="00C33787"/>
    <w:rsid w:val="00C3551B"/>
    <w:rsid w:val="00C46A12"/>
    <w:rsid w:val="00C46FC1"/>
    <w:rsid w:val="00C50213"/>
    <w:rsid w:val="00C50729"/>
    <w:rsid w:val="00C511F3"/>
    <w:rsid w:val="00C543F3"/>
    <w:rsid w:val="00C557B7"/>
    <w:rsid w:val="00C578D3"/>
    <w:rsid w:val="00C630B7"/>
    <w:rsid w:val="00C6372A"/>
    <w:rsid w:val="00C63A6E"/>
    <w:rsid w:val="00C65433"/>
    <w:rsid w:val="00C6629D"/>
    <w:rsid w:val="00C66F05"/>
    <w:rsid w:val="00C728C8"/>
    <w:rsid w:val="00C72B10"/>
    <w:rsid w:val="00C72C19"/>
    <w:rsid w:val="00C72D7F"/>
    <w:rsid w:val="00C750E4"/>
    <w:rsid w:val="00C770A0"/>
    <w:rsid w:val="00C800B6"/>
    <w:rsid w:val="00C81B82"/>
    <w:rsid w:val="00C8570A"/>
    <w:rsid w:val="00C860DD"/>
    <w:rsid w:val="00C91240"/>
    <w:rsid w:val="00C9530A"/>
    <w:rsid w:val="00CA1C73"/>
    <w:rsid w:val="00CA5662"/>
    <w:rsid w:val="00CA7851"/>
    <w:rsid w:val="00CB184B"/>
    <w:rsid w:val="00CB4E27"/>
    <w:rsid w:val="00CB7B2E"/>
    <w:rsid w:val="00CC5F2F"/>
    <w:rsid w:val="00CC74E0"/>
    <w:rsid w:val="00CD4DB9"/>
    <w:rsid w:val="00CD6817"/>
    <w:rsid w:val="00CD7728"/>
    <w:rsid w:val="00CE17BE"/>
    <w:rsid w:val="00CE2061"/>
    <w:rsid w:val="00CE4A9B"/>
    <w:rsid w:val="00CE51AA"/>
    <w:rsid w:val="00CE5C3B"/>
    <w:rsid w:val="00CF1A5A"/>
    <w:rsid w:val="00CF301D"/>
    <w:rsid w:val="00CF3A54"/>
    <w:rsid w:val="00CF7716"/>
    <w:rsid w:val="00D002A2"/>
    <w:rsid w:val="00D0096E"/>
    <w:rsid w:val="00D03FCB"/>
    <w:rsid w:val="00D10E72"/>
    <w:rsid w:val="00D11D57"/>
    <w:rsid w:val="00D12CB7"/>
    <w:rsid w:val="00D17A44"/>
    <w:rsid w:val="00D21DA1"/>
    <w:rsid w:val="00D24278"/>
    <w:rsid w:val="00D27DFB"/>
    <w:rsid w:val="00D356B0"/>
    <w:rsid w:val="00D44376"/>
    <w:rsid w:val="00D45EFE"/>
    <w:rsid w:val="00D4648D"/>
    <w:rsid w:val="00D468EC"/>
    <w:rsid w:val="00D5035B"/>
    <w:rsid w:val="00D5118A"/>
    <w:rsid w:val="00D51D79"/>
    <w:rsid w:val="00D55086"/>
    <w:rsid w:val="00D55742"/>
    <w:rsid w:val="00D56A17"/>
    <w:rsid w:val="00D60893"/>
    <w:rsid w:val="00D614C6"/>
    <w:rsid w:val="00D62DE7"/>
    <w:rsid w:val="00D668E5"/>
    <w:rsid w:val="00D67483"/>
    <w:rsid w:val="00D67AFF"/>
    <w:rsid w:val="00D72306"/>
    <w:rsid w:val="00D754AB"/>
    <w:rsid w:val="00D80C81"/>
    <w:rsid w:val="00D81A28"/>
    <w:rsid w:val="00D86AB2"/>
    <w:rsid w:val="00D9195E"/>
    <w:rsid w:val="00D93434"/>
    <w:rsid w:val="00D94533"/>
    <w:rsid w:val="00D95C1D"/>
    <w:rsid w:val="00D97D1E"/>
    <w:rsid w:val="00DA4ADF"/>
    <w:rsid w:val="00DA5027"/>
    <w:rsid w:val="00DA716D"/>
    <w:rsid w:val="00DB1524"/>
    <w:rsid w:val="00DB35C9"/>
    <w:rsid w:val="00DB4AC0"/>
    <w:rsid w:val="00DB4B8A"/>
    <w:rsid w:val="00DB75A2"/>
    <w:rsid w:val="00DC1DE9"/>
    <w:rsid w:val="00DC37B9"/>
    <w:rsid w:val="00DC7849"/>
    <w:rsid w:val="00DD0EC0"/>
    <w:rsid w:val="00DD1DD1"/>
    <w:rsid w:val="00DD6C47"/>
    <w:rsid w:val="00DD7DF6"/>
    <w:rsid w:val="00DE5E37"/>
    <w:rsid w:val="00DE747D"/>
    <w:rsid w:val="00DF2072"/>
    <w:rsid w:val="00DF2EC7"/>
    <w:rsid w:val="00DF60D2"/>
    <w:rsid w:val="00DF66FA"/>
    <w:rsid w:val="00DF67DD"/>
    <w:rsid w:val="00E00A74"/>
    <w:rsid w:val="00E10ABE"/>
    <w:rsid w:val="00E112CE"/>
    <w:rsid w:val="00E127D7"/>
    <w:rsid w:val="00E13C1E"/>
    <w:rsid w:val="00E257E0"/>
    <w:rsid w:val="00E25C0E"/>
    <w:rsid w:val="00E2685B"/>
    <w:rsid w:val="00E306CE"/>
    <w:rsid w:val="00E31D5E"/>
    <w:rsid w:val="00E31FFE"/>
    <w:rsid w:val="00E33717"/>
    <w:rsid w:val="00E33C42"/>
    <w:rsid w:val="00E3453C"/>
    <w:rsid w:val="00E34C29"/>
    <w:rsid w:val="00E41593"/>
    <w:rsid w:val="00E41C5D"/>
    <w:rsid w:val="00E45A23"/>
    <w:rsid w:val="00E52259"/>
    <w:rsid w:val="00E54555"/>
    <w:rsid w:val="00E64367"/>
    <w:rsid w:val="00E6477E"/>
    <w:rsid w:val="00E72417"/>
    <w:rsid w:val="00E74ED9"/>
    <w:rsid w:val="00E83922"/>
    <w:rsid w:val="00E8561C"/>
    <w:rsid w:val="00E87804"/>
    <w:rsid w:val="00E92682"/>
    <w:rsid w:val="00E963F4"/>
    <w:rsid w:val="00EA4D8F"/>
    <w:rsid w:val="00EA7230"/>
    <w:rsid w:val="00EA75D9"/>
    <w:rsid w:val="00EB098A"/>
    <w:rsid w:val="00EB29DE"/>
    <w:rsid w:val="00EB33E9"/>
    <w:rsid w:val="00EB7BB0"/>
    <w:rsid w:val="00EC1298"/>
    <w:rsid w:val="00EC13AB"/>
    <w:rsid w:val="00EC2B94"/>
    <w:rsid w:val="00EC3FD9"/>
    <w:rsid w:val="00ED2691"/>
    <w:rsid w:val="00ED2DA5"/>
    <w:rsid w:val="00ED5143"/>
    <w:rsid w:val="00EE3DB8"/>
    <w:rsid w:val="00EF1239"/>
    <w:rsid w:val="00EF1CFF"/>
    <w:rsid w:val="00EF4C64"/>
    <w:rsid w:val="00F007A7"/>
    <w:rsid w:val="00F030EC"/>
    <w:rsid w:val="00F07385"/>
    <w:rsid w:val="00F07CFB"/>
    <w:rsid w:val="00F12B6A"/>
    <w:rsid w:val="00F149B2"/>
    <w:rsid w:val="00F149BE"/>
    <w:rsid w:val="00F17855"/>
    <w:rsid w:val="00F20443"/>
    <w:rsid w:val="00F2285C"/>
    <w:rsid w:val="00F2413C"/>
    <w:rsid w:val="00F26AD6"/>
    <w:rsid w:val="00F35325"/>
    <w:rsid w:val="00F37617"/>
    <w:rsid w:val="00F404ED"/>
    <w:rsid w:val="00F41796"/>
    <w:rsid w:val="00F41D26"/>
    <w:rsid w:val="00F4516D"/>
    <w:rsid w:val="00F522AA"/>
    <w:rsid w:val="00F5265D"/>
    <w:rsid w:val="00F53516"/>
    <w:rsid w:val="00F53FA6"/>
    <w:rsid w:val="00F54006"/>
    <w:rsid w:val="00F544E1"/>
    <w:rsid w:val="00F61DBB"/>
    <w:rsid w:val="00F62A15"/>
    <w:rsid w:val="00F67FBB"/>
    <w:rsid w:val="00F71A5B"/>
    <w:rsid w:val="00F730E5"/>
    <w:rsid w:val="00F7503A"/>
    <w:rsid w:val="00F77FAD"/>
    <w:rsid w:val="00F82455"/>
    <w:rsid w:val="00F86E39"/>
    <w:rsid w:val="00F92085"/>
    <w:rsid w:val="00F9515F"/>
    <w:rsid w:val="00FA1172"/>
    <w:rsid w:val="00FA191F"/>
    <w:rsid w:val="00FA7CDC"/>
    <w:rsid w:val="00FC4317"/>
    <w:rsid w:val="00FC68EA"/>
    <w:rsid w:val="00FD29B3"/>
    <w:rsid w:val="00FD5C2C"/>
    <w:rsid w:val="00FE236F"/>
    <w:rsid w:val="00FE31A0"/>
    <w:rsid w:val="00FE4801"/>
    <w:rsid w:val="00FE638E"/>
    <w:rsid w:val="00FF134F"/>
    <w:rsid w:val="00FF18AF"/>
    <w:rsid w:val="00FF5F09"/>
    <w:rsid w:val="00FF7AE2"/>
    <w:rsid w:val="00FF7D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E2CE2"/>
  <w15:docId w15:val="{A24EBE46-319D-4941-9CD5-3C09E8D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rsid w:val="00B17A2D"/>
    <w:rPr>
      <w:rFonts w:ascii="Arial" w:hAnsi="Arial"/>
      <w:sz w:val="22"/>
      <w:szCs w:val="20"/>
    </w:rPr>
  </w:style>
  <w:style w:type="character" w:customStyle="1" w:styleId="TextkomenteChar">
    <w:name w:val="Text komentáře Char"/>
    <w:basedOn w:val="Standardnpsmoodstavce"/>
    <w:link w:val="Textkomente"/>
    <w:uiPriority w:val="99"/>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rsid w:val="00DD1DD1"/>
    <w:pPr>
      <w:tabs>
        <w:tab w:val="center" w:pos="4536"/>
        <w:tab w:val="right" w:pos="9072"/>
      </w:tabs>
    </w:pPr>
  </w:style>
  <w:style w:type="character" w:customStyle="1" w:styleId="ZpatChar">
    <w:name w:val="Zápatí Char"/>
    <w:basedOn w:val="Standardnpsmoodstavce"/>
    <w:link w:val="Zpat"/>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aliases w:val="článek"/>
    <w:basedOn w:val="Normln"/>
    <w:link w:val="NzevChar"/>
    <w:qFormat/>
    <w:rsid w:val="00D72306"/>
    <w:pPr>
      <w:jc w:val="center"/>
    </w:pPr>
    <w:rPr>
      <w:b/>
      <w:sz w:val="36"/>
      <w:szCs w:val="20"/>
    </w:rPr>
  </w:style>
  <w:style w:type="character" w:customStyle="1" w:styleId="NzevChar">
    <w:name w:val="Název Char"/>
    <w:aliases w:val="článek Char"/>
    <w:basedOn w:val="Standardnpsmoodstavce"/>
    <w:link w:val="Nzev"/>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link w:val="Styl1Char"/>
    <w:qFormat/>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 w:type="paragraph" w:customStyle="1" w:styleId="Default">
    <w:name w:val="Default"/>
    <w:rsid w:val="0025012F"/>
    <w:pPr>
      <w:autoSpaceDE w:val="0"/>
      <w:autoSpaceDN w:val="0"/>
      <w:adjustRightInd w:val="0"/>
    </w:pPr>
    <w:rPr>
      <w:rFonts w:ascii="Arial" w:eastAsiaTheme="minorHAnsi" w:hAnsi="Arial" w:cs="Arial"/>
      <w:color w:val="000000"/>
      <w:sz w:val="24"/>
      <w:szCs w:val="24"/>
      <w:lang w:eastAsia="en-US"/>
    </w:rPr>
  </w:style>
  <w:style w:type="paragraph" w:customStyle="1" w:styleId="Styl2">
    <w:name w:val="Styl2"/>
    <w:basedOn w:val="Bezmezer"/>
    <w:qFormat/>
    <w:rsid w:val="00D12CB7"/>
    <w:pPr>
      <w:tabs>
        <w:tab w:val="num" w:pos="1514"/>
      </w:tabs>
      <w:spacing w:before="120" w:after="120" w:line="276" w:lineRule="auto"/>
      <w:ind w:left="1191" w:hanging="397"/>
    </w:pPr>
    <w:rPr>
      <w:rFonts w:asciiTheme="minorHAnsi" w:eastAsia="Calibri" w:hAnsiTheme="minorHAnsi" w:cs="Arial"/>
      <w:sz w:val="22"/>
      <w:szCs w:val="20"/>
      <w:lang w:eastAsia="en-US"/>
    </w:rPr>
  </w:style>
  <w:style w:type="character" w:customStyle="1" w:styleId="Styl1Char">
    <w:name w:val="Styl1 Char"/>
    <w:basedOn w:val="Standardnpsmoodstavce"/>
    <w:link w:val="Styl1"/>
    <w:rsid w:val="00D12CB7"/>
    <w:rPr>
      <w:rFonts w:ascii="Arial" w:hAnsi="Arial"/>
      <w:szCs w:val="20"/>
    </w:rPr>
  </w:style>
  <w:style w:type="paragraph" w:styleId="Bezmezer">
    <w:name w:val="No Spacing"/>
    <w:uiPriority w:val="1"/>
    <w:qFormat/>
    <w:rsid w:val="00D12CB7"/>
    <w:pPr>
      <w:jc w:val="both"/>
    </w:pPr>
    <w:rPr>
      <w:sz w:val="24"/>
      <w:szCs w:val="24"/>
    </w:rPr>
  </w:style>
  <w:style w:type="table" w:styleId="Mkatabulky">
    <w:name w:val="Table Grid"/>
    <w:basedOn w:val="Normlntabulka"/>
    <w:locked/>
    <w:rsid w:val="00EC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2F23"/>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B62F23"/>
    <w:pPr>
      <w:spacing w:after="120"/>
    </w:pPr>
  </w:style>
  <w:style w:type="paragraph" w:customStyle="1" w:styleId="TableContents">
    <w:name w:val="Table Contents"/>
    <w:basedOn w:val="Standard"/>
    <w:rsid w:val="00B62F23"/>
    <w:pPr>
      <w:suppressLineNumbers/>
    </w:pPr>
  </w:style>
  <w:style w:type="character" w:styleId="slostrnky">
    <w:name w:val="page number"/>
    <w:basedOn w:val="Standardnpsmoodstavce"/>
    <w:uiPriority w:val="99"/>
    <w:semiHidden/>
    <w:rsid w:val="005209ED"/>
    <w:rPr>
      <w:rFonts w:ascii="Times New Roman" w:hAnsi="Times New Roman" w:cs="Times New Roman"/>
    </w:rPr>
  </w:style>
  <w:style w:type="paragraph" w:customStyle="1" w:styleId="Tabulka">
    <w:name w:val="Tabulka"/>
    <w:basedOn w:val="Styl11"/>
    <w:link w:val="TabulkaChar"/>
    <w:qFormat/>
    <w:rsid w:val="005209ED"/>
    <w:pPr>
      <w:numPr>
        <w:ilvl w:val="0"/>
        <w:numId w:val="41"/>
      </w:numPr>
      <w:ind w:left="360"/>
    </w:pPr>
  </w:style>
  <w:style w:type="character" w:customStyle="1" w:styleId="TabulkaChar">
    <w:name w:val="Tabulka Char"/>
    <w:basedOn w:val="Standardnpsmoodstavce"/>
    <w:link w:val="Tabulka"/>
    <w:rsid w:val="005209ED"/>
    <w:rPr>
      <w:rFonts w:ascii="Calibri" w:eastAsia="Calibri" w:hAnsi="Calibri" w:cs="Arial"/>
      <w:szCs w:val="20"/>
      <w:lang w:eastAsia="en-US"/>
    </w:rPr>
  </w:style>
  <w:style w:type="paragraph" w:customStyle="1" w:styleId="Styl11">
    <w:name w:val="Styl 1.1."/>
    <w:basedOn w:val="Styl1"/>
    <w:link w:val="Styl11Char"/>
    <w:qFormat/>
    <w:rsid w:val="005209ED"/>
    <w:pPr>
      <w:numPr>
        <w:ilvl w:val="1"/>
        <w:numId w:val="5"/>
      </w:numPr>
      <w:spacing w:before="120" w:after="120" w:line="276" w:lineRule="auto"/>
      <w:jc w:val="both"/>
    </w:pPr>
    <w:rPr>
      <w:rFonts w:ascii="Calibri" w:eastAsia="Calibri" w:hAnsi="Calibri" w:cs="Arial"/>
      <w:lang w:eastAsia="en-US"/>
    </w:rPr>
  </w:style>
  <w:style w:type="character" w:customStyle="1" w:styleId="Styl11Char">
    <w:name w:val="Styl 1.1. Char"/>
    <w:basedOn w:val="Styl1Char"/>
    <w:link w:val="Styl11"/>
    <w:rsid w:val="005209ED"/>
    <w:rPr>
      <w:rFonts w:ascii="Calibri" w:eastAsia="Calibri" w:hAnsi="Calibri" w:cs="Arial"/>
      <w:szCs w:val="20"/>
      <w:lang w:eastAsia="en-US"/>
    </w:rPr>
  </w:style>
  <w:style w:type="character" w:customStyle="1" w:styleId="Nevyeenzmnka1">
    <w:name w:val="Nevyřešená zmínka1"/>
    <w:basedOn w:val="Standardnpsmoodstavce"/>
    <w:uiPriority w:val="99"/>
    <w:semiHidden/>
    <w:unhideWhenUsed/>
    <w:rsid w:val="0054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29901365">
      <w:bodyDiv w:val="1"/>
      <w:marLeft w:val="0"/>
      <w:marRight w:val="0"/>
      <w:marTop w:val="0"/>
      <w:marBottom w:val="0"/>
      <w:divBdr>
        <w:top w:val="none" w:sz="0" w:space="0" w:color="auto"/>
        <w:left w:val="none" w:sz="0" w:space="0" w:color="auto"/>
        <w:bottom w:val="none" w:sz="0" w:space="0" w:color="auto"/>
        <w:right w:val="none" w:sz="0" w:space="0" w:color="auto"/>
      </w:divBdr>
    </w:div>
    <w:div w:id="256905928">
      <w:bodyDiv w:val="1"/>
      <w:marLeft w:val="0"/>
      <w:marRight w:val="0"/>
      <w:marTop w:val="0"/>
      <w:marBottom w:val="0"/>
      <w:divBdr>
        <w:top w:val="none" w:sz="0" w:space="0" w:color="auto"/>
        <w:left w:val="none" w:sz="0" w:space="0" w:color="auto"/>
        <w:bottom w:val="none" w:sz="0" w:space="0" w:color="auto"/>
        <w:right w:val="none" w:sz="0" w:space="0" w:color="auto"/>
      </w:divBdr>
    </w:div>
    <w:div w:id="555287212">
      <w:bodyDiv w:val="1"/>
      <w:marLeft w:val="0"/>
      <w:marRight w:val="0"/>
      <w:marTop w:val="0"/>
      <w:marBottom w:val="0"/>
      <w:divBdr>
        <w:top w:val="none" w:sz="0" w:space="0" w:color="auto"/>
        <w:left w:val="none" w:sz="0" w:space="0" w:color="auto"/>
        <w:bottom w:val="none" w:sz="0" w:space="0" w:color="auto"/>
        <w:right w:val="none" w:sz="0" w:space="0" w:color="auto"/>
      </w:divBdr>
    </w:div>
    <w:div w:id="1057388562">
      <w:bodyDiv w:val="1"/>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1739866122">
      <w:bodyDiv w:val="1"/>
      <w:marLeft w:val="0"/>
      <w:marRight w:val="0"/>
      <w:marTop w:val="0"/>
      <w:marBottom w:val="0"/>
      <w:divBdr>
        <w:top w:val="none" w:sz="0" w:space="0" w:color="auto"/>
        <w:left w:val="none" w:sz="0" w:space="0" w:color="auto"/>
        <w:bottom w:val="none" w:sz="0" w:space="0" w:color="auto"/>
        <w:right w:val="none" w:sz="0" w:space="0" w:color="auto"/>
      </w:divBdr>
    </w:div>
    <w:div w:id="1826703450">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FD89-1F61-490B-9D76-DD0588CF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8514</Words>
  <Characters>49685</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58083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Hošková Lýdie</cp:lastModifiedBy>
  <cp:revision>3</cp:revision>
  <cp:lastPrinted>2020-09-07T13:46:00Z</cp:lastPrinted>
  <dcterms:created xsi:type="dcterms:W3CDTF">2022-06-15T10:59:00Z</dcterms:created>
  <dcterms:modified xsi:type="dcterms:W3CDTF">2022-06-27T07:47:00Z</dcterms:modified>
</cp:coreProperties>
</file>