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9E" w:rsidRPr="00CE7072" w:rsidRDefault="007377F3" w:rsidP="007377F3">
      <w:pPr>
        <w:spacing w:line="241" w:lineRule="atLeast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CE7072">
        <w:rPr>
          <w:rFonts w:ascii="Tahoma" w:hAnsi="Tahoma" w:cs="Tahoma"/>
          <w:b/>
          <w:bCs/>
          <w:color w:val="000000"/>
          <w:sz w:val="20"/>
          <w:szCs w:val="20"/>
        </w:rPr>
        <w:t>Smlouva o nájmu</w:t>
      </w:r>
      <w:r w:rsidR="00DA750A" w:rsidRPr="00CE7072">
        <w:rPr>
          <w:rFonts w:ascii="Tahoma" w:hAnsi="Tahoma" w:cs="Tahoma"/>
          <w:b/>
          <w:bCs/>
          <w:color w:val="000000"/>
          <w:sz w:val="20"/>
          <w:szCs w:val="20"/>
        </w:rPr>
        <w:t xml:space="preserve"> prostoru sloužícího </w:t>
      </w:r>
      <w:r w:rsidR="00C25F20" w:rsidRPr="00CE7072">
        <w:rPr>
          <w:rFonts w:ascii="Tahoma" w:hAnsi="Tahoma" w:cs="Tahoma"/>
          <w:b/>
          <w:bCs/>
          <w:color w:val="000000"/>
          <w:sz w:val="20"/>
          <w:szCs w:val="20"/>
        </w:rPr>
        <w:t xml:space="preserve">k </w:t>
      </w:r>
      <w:r w:rsidR="00DA750A" w:rsidRPr="00CE7072">
        <w:rPr>
          <w:rFonts w:ascii="Tahoma" w:hAnsi="Tahoma" w:cs="Tahoma"/>
          <w:b/>
          <w:bCs/>
          <w:color w:val="000000"/>
          <w:sz w:val="20"/>
          <w:szCs w:val="20"/>
        </w:rPr>
        <w:t xml:space="preserve">podnikání </w:t>
      </w:r>
      <w:r w:rsidRPr="00CE7072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:rsidR="00213EF3" w:rsidRPr="00CE7072" w:rsidRDefault="00213EF3" w:rsidP="00213EF3">
      <w:pPr>
        <w:rPr>
          <w:rFonts w:ascii="Tahoma" w:hAnsi="Tahoma" w:cs="Tahoma"/>
          <w:sz w:val="20"/>
          <w:szCs w:val="20"/>
        </w:rPr>
      </w:pPr>
    </w:p>
    <w:p w:rsidR="00304694" w:rsidRPr="00CE7072" w:rsidRDefault="00304694" w:rsidP="00304694">
      <w:pPr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CE7072">
        <w:rPr>
          <w:rFonts w:ascii="Tahoma" w:hAnsi="Tahoma" w:cs="Tahoma"/>
          <w:bCs/>
          <w:color w:val="000000"/>
          <w:sz w:val="20"/>
          <w:szCs w:val="20"/>
        </w:rPr>
        <w:t>Níže uvedeného dne, měsíce a roku dále uvedené smluvní strany:</w:t>
      </w:r>
    </w:p>
    <w:p w:rsidR="00304694" w:rsidRPr="00CE7072" w:rsidRDefault="00304694" w:rsidP="00304694">
      <w:pPr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304694" w:rsidRPr="00CE7072" w:rsidRDefault="00304694" w:rsidP="00304694">
      <w:pPr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CE7072">
        <w:rPr>
          <w:rFonts w:ascii="Tahoma" w:hAnsi="Tahoma" w:cs="Tahoma"/>
          <w:bCs/>
          <w:color w:val="000000"/>
          <w:sz w:val="20"/>
          <w:szCs w:val="20"/>
        </w:rPr>
        <w:t xml:space="preserve">1) </w:t>
      </w:r>
      <w:r w:rsidRPr="00CE7072">
        <w:rPr>
          <w:rFonts w:ascii="Tahoma" w:hAnsi="Tahoma" w:cs="Tahoma"/>
          <w:b/>
          <w:bCs/>
          <w:color w:val="000000"/>
          <w:sz w:val="20"/>
          <w:szCs w:val="20"/>
        </w:rPr>
        <w:t>Národní dům Frýdek-Místek</w:t>
      </w:r>
      <w:r w:rsidR="00CA2A88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proofErr w:type="spellStart"/>
      <w:r w:rsidR="00CA2A88">
        <w:rPr>
          <w:rFonts w:ascii="Tahoma" w:hAnsi="Tahoma" w:cs="Tahoma"/>
          <w:bCs/>
          <w:color w:val="000000"/>
          <w:sz w:val="20"/>
          <w:szCs w:val="20"/>
        </w:rPr>
        <w:t>ˮ</w:t>
      </w:r>
      <w:r w:rsidRPr="00CE7072">
        <w:rPr>
          <w:rFonts w:ascii="Tahoma" w:hAnsi="Tahoma" w:cs="Tahoma"/>
          <w:bCs/>
          <w:color w:val="000000"/>
          <w:sz w:val="20"/>
          <w:szCs w:val="20"/>
        </w:rPr>
        <w:t>příspěvková</w:t>
      </w:r>
      <w:proofErr w:type="spellEnd"/>
      <w:r w:rsidRPr="00CE7072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proofErr w:type="spellStart"/>
      <w:r w:rsidRPr="00CE7072">
        <w:rPr>
          <w:rFonts w:ascii="Tahoma" w:hAnsi="Tahoma" w:cs="Tahoma"/>
          <w:bCs/>
          <w:color w:val="000000"/>
          <w:sz w:val="20"/>
          <w:szCs w:val="20"/>
        </w:rPr>
        <w:t>organizace</w:t>
      </w:r>
      <w:r w:rsidR="00CA2A88">
        <w:rPr>
          <w:rFonts w:ascii="Tahoma" w:hAnsi="Tahoma" w:cs="Tahoma"/>
          <w:bCs/>
          <w:color w:val="000000"/>
          <w:sz w:val="20"/>
          <w:szCs w:val="20"/>
        </w:rPr>
        <w:t>ˮ</w:t>
      </w:r>
      <w:proofErr w:type="spellEnd"/>
    </w:p>
    <w:p w:rsidR="00304694" w:rsidRPr="00CE7072" w:rsidRDefault="00304694" w:rsidP="00304694">
      <w:pPr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CE7072">
        <w:rPr>
          <w:rFonts w:ascii="Tahoma" w:hAnsi="Tahoma" w:cs="Tahoma"/>
          <w:bCs/>
          <w:color w:val="000000"/>
          <w:sz w:val="20"/>
          <w:szCs w:val="20"/>
        </w:rPr>
        <w:t xml:space="preserve">    se sídlem: Palackého 134,</w:t>
      </w:r>
      <w:r w:rsidR="00883A65" w:rsidRPr="00CE7072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proofErr w:type="gramStart"/>
      <w:r w:rsidRPr="00CE7072">
        <w:rPr>
          <w:rFonts w:ascii="Tahoma" w:hAnsi="Tahoma" w:cs="Tahoma"/>
          <w:bCs/>
          <w:color w:val="000000"/>
          <w:sz w:val="20"/>
          <w:szCs w:val="20"/>
        </w:rPr>
        <w:t xml:space="preserve">738 01  </w:t>
      </w:r>
      <w:r w:rsidR="00376A88" w:rsidRPr="00CE7072">
        <w:rPr>
          <w:rFonts w:ascii="Tahoma" w:hAnsi="Tahoma" w:cs="Tahoma"/>
          <w:bCs/>
          <w:color w:val="000000"/>
          <w:sz w:val="20"/>
          <w:szCs w:val="20"/>
        </w:rPr>
        <w:t>Frýdek-Místek</w:t>
      </w:r>
      <w:proofErr w:type="gramEnd"/>
    </w:p>
    <w:p w:rsidR="00304694" w:rsidRPr="00CE7072" w:rsidRDefault="00304694" w:rsidP="00304694">
      <w:pPr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CE7072">
        <w:rPr>
          <w:rFonts w:ascii="Tahoma" w:hAnsi="Tahoma" w:cs="Tahoma"/>
          <w:bCs/>
          <w:color w:val="000000"/>
          <w:sz w:val="20"/>
          <w:szCs w:val="20"/>
        </w:rPr>
        <w:t xml:space="preserve">    IČ: 70632405</w:t>
      </w:r>
    </w:p>
    <w:p w:rsidR="00304694" w:rsidRPr="00CE7072" w:rsidRDefault="00304694" w:rsidP="00304694">
      <w:pPr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CE7072">
        <w:rPr>
          <w:rFonts w:ascii="Tahoma" w:hAnsi="Tahoma" w:cs="Tahoma"/>
          <w:bCs/>
          <w:color w:val="000000"/>
          <w:sz w:val="20"/>
          <w:szCs w:val="20"/>
        </w:rPr>
        <w:t xml:space="preserve">    DIČ: CZ70632405</w:t>
      </w:r>
      <w:r w:rsidR="00376A88" w:rsidRPr="00CE7072">
        <w:rPr>
          <w:rFonts w:ascii="Tahoma" w:hAnsi="Tahoma" w:cs="Tahoma"/>
          <w:bCs/>
          <w:color w:val="000000"/>
          <w:sz w:val="20"/>
          <w:szCs w:val="20"/>
        </w:rPr>
        <w:t>, plátce DPH</w:t>
      </w:r>
    </w:p>
    <w:p w:rsidR="00304694" w:rsidRPr="00CE7072" w:rsidRDefault="00304694" w:rsidP="00304694">
      <w:pPr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CE7072">
        <w:rPr>
          <w:rFonts w:ascii="Tahoma" w:hAnsi="Tahoma" w:cs="Tahoma"/>
          <w:bCs/>
          <w:color w:val="000000"/>
          <w:sz w:val="20"/>
          <w:szCs w:val="20"/>
        </w:rPr>
        <w:t xml:space="preserve">    organizace zapsaná v obchodním rejstříku vedené</w:t>
      </w:r>
      <w:r w:rsidR="00A945F5" w:rsidRPr="00CE7072">
        <w:rPr>
          <w:rFonts w:ascii="Tahoma" w:hAnsi="Tahoma" w:cs="Tahoma"/>
          <w:bCs/>
          <w:color w:val="000000"/>
          <w:sz w:val="20"/>
          <w:szCs w:val="20"/>
        </w:rPr>
        <w:t>m</w:t>
      </w:r>
      <w:r w:rsidR="00883A65" w:rsidRPr="00CE7072">
        <w:rPr>
          <w:rFonts w:ascii="Tahoma" w:hAnsi="Tahoma" w:cs="Tahoma"/>
          <w:bCs/>
          <w:color w:val="000000"/>
          <w:sz w:val="20"/>
          <w:szCs w:val="20"/>
        </w:rPr>
        <w:t xml:space="preserve"> u KS v Ostravě, oddíl </w:t>
      </w:r>
      <w:proofErr w:type="spellStart"/>
      <w:r w:rsidR="00883A65" w:rsidRPr="00CE7072">
        <w:rPr>
          <w:rFonts w:ascii="Tahoma" w:hAnsi="Tahoma" w:cs="Tahoma"/>
          <w:bCs/>
          <w:color w:val="000000"/>
          <w:sz w:val="20"/>
          <w:szCs w:val="20"/>
        </w:rPr>
        <w:t>Pr</w:t>
      </w:r>
      <w:proofErr w:type="spellEnd"/>
      <w:r w:rsidR="00883A65" w:rsidRPr="00CE7072">
        <w:rPr>
          <w:rFonts w:ascii="Tahoma" w:hAnsi="Tahoma" w:cs="Tahoma"/>
          <w:bCs/>
          <w:color w:val="000000"/>
          <w:sz w:val="20"/>
          <w:szCs w:val="20"/>
        </w:rPr>
        <w:t xml:space="preserve">, </w:t>
      </w:r>
      <w:r w:rsidRPr="00CE7072">
        <w:rPr>
          <w:rFonts w:ascii="Tahoma" w:hAnsi="Tahoma" w:cs="Tahoma"/>
          <w:bCs/>
          <w:color w:val="000000"/>
          <w:sz w:val="20"/>
          <w:szCs w:val="20"/>
        </w:rPr>
        <w:t>vložka 80</w:t>
      </w:r>
    </w:p>
    <w:p w:rsidR="00304694" w:rsidRPr="00CE7072" w:rsidRDefault="00304694" w:rsidP="00304694">
      <w:pPr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CE7072">
        <w:rPr>
          <w:rFonts w:ascii="Tahoma" w:hAnsi="Tahoma" w:cs="Tahoma"/>
          <w:bCs/>
          <w:color w:val="000000"/>
          <w:sz w:val="20"/>
          <w:szCs w:val="20"/>
        </w:rPr>
        <w:t xml:space="preserve">    zastoupen: Bc. </w:t>
      </w:r>
      <w:r w:rsidR="004E34E5" w:rsidRPr="00CE7072">
        <w:rPr>
          <w:rFonts w:ascii="Tahoma" w:hAnsi="Tahoma" w:cs="Tahoma"/>
          <w:bCs/>
          <w:color w:val="000000"/>
          <w:sz w:val="20"/>
          <w:szCs w:val="20"/>
        </w:rPr>
        <w:t xml:space="preserve">et. Bc. </w:t>
      </w:r>
      <w:r w:rsidRPr="00CE7072">
        <w:rPr>
          <w:rFonts w:ascii="Tahoma" w:hAnsi="Tahoma" w:cs="Tahoma"/>
          <w:bCs/>
          <w:color w:val="000000"/>
          <w:sz w:val="20"/>
          <w:szCs w:val="20"/>
        </w:rPr>
        <w:t>Jakubem Tichým, ředitel</w:t>
      </w:r>
      <w:r w:rsidR="004E34E5" w:rsidRPr="00CE7072">
        <w:rPr>
          <w:rFonts w:ascii="Tahoma" w:hAnsi="Tahoma" w:cs="Tahoma"/>
          <w:bCs/>
          <w:color w:val="000000"/>
          <w:sz w:val="20"/>
          <w:szCs w:val="20"/>
        </w:rPr>
        <w:t>em</w:t>
      </w:r>
      <w:r w:rsidRPr="00CE7072">
        <w:rPr>
          <w:rFonts w:ascii="Tahoma" w:hAnsi="Tahoma" w:cs="Tahoma"/>
          <w:bCs/>
          <w:color w:val="000000"/>
          <w:sz w:val="20"/>
          <w:szCs w:val="20"/>
        </w:rPr>
        <w:t xml:space="preserve"> organizace</w:t>
      </w:r>
    </w:p>
    <w:p w:rsidR="00304694" w:rsidRPr="00CE7072" w:rsidRDefault="00304694" w:rsidP="00304694">
      <w:pPr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CE7072">
        <w:rPr>
          <w:rFonts w:ascii="Tahoma" w:hAnsi="Tahoma" w:cs="Tahoma"/>
          <w:bCs/>
          <w:color w:val="000000"/>
          <w:sz w:val="20"/>
          <w:szCs w:val="20"/>
        </w:rPr>
        <w:t xml:space="preserve">    </w:t>
      </w:r>
      <w:r w:rsidR="00341593" w:rsidRPr="00CE7072">
        <w:rPr>
          <w:rFonts w:ascii="Tahoma" w:hAnsi="Tahoma" w:cs="Tahoma"/>
          <w:bCs/>
          <w:color w:val="000000"/>
          <w:sz w:val="20"/>
          <w:szCs w:val="20"/>
        </w:rPr>
        <w:t>(</w:t>
      </w:r>
      <w:r w:rsidRPr="00CE7072">
        <w:rPr>
          <w:rFonts w:ascii="Tahoma" w:hAnsi="Tahoma" w:cs="Tahoma"/>
          <w:bCs/>
          <w:color w:val="000000"/>
          <w:sz w:val="20"/>
          <w:szCs w:val="20"/>
        </w:rPr>
        <w:t xml:space="preserve">dále jen </w:t>
      </w:r>
      <w:r w:rsidR="001B159C" w:rsidRPr="00CE7072">
        <w:rPr>
          <w:rFonts w:ascii="Tahoma" w:hAnsi="Tahoma" w:cs="Tahoma"/>
          <w:bCs/>
          <w:color w:val="000000"/>
          <w:sz w:val="20"/>
          <w:szCs w:val="20"/>
        </w:rPr>
        <w:t>„</w:t>
      </w:r>
      <w:proofErr w:type="spellStart"/>
      <w:r w:rsidRPr="00CE7072">
        <w:rPr>
          <w:rFonts w:ascii="Tahoma" w:hAnsi="Tahoma" w:cs="Tahoma"/>
          <w:b/>
          <w:bCs/>
          <w:color w:val="000000"/>
          <w:sz w:val="20"/>
          <w:szCs w:val="20"/>
        </w:rPr>
        <w:t>Pronajímatel</w:t>
      </w:r>
      <w:r w:rsidR="00CA2A88">
        <w:rPr>
          <w:rFonts w:ascii="Tahoma" w:hAnsi="Tahoma" w:cs="Tahoma"/>
          <w:bCs/>
          <w:color w:val="000000"/>
          <w:sz w:val="20"/>
          <w:szCs w:val="20"/>
        </w:rPr>
        <w:t>ˮ</w:t>
      </w:r>
      <w:proofErr w:type="spellEnd"/>
      <w:r w:rsidR="00341593" w:rsidRPr="00CE7072">
        <w:rPr>
          <w:rFonts w:ascii="Tahoma" w:hAnsi="Tahoma" w:cs="Tahoma"/>
          <w:bCs/>
          <w:color w:val="000000"/>
          <w:sz w:val="20"/>
          <w:szCs w:val="20"/>
        </w:rPr>
        <w:t>)</w:t>
      </w:r>
    </w:p>
    <w:p w:rsidR="00304694" w:rsidRPr="00CE7072" w:rsidRDefault="00304694" w:rsidP="00304694">
      <w:pPr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304694" w:rsidRPr="00CE7072" w:rsidRDefault="00304694" w:rsidP="00603984">
      <w:pPr>
        <w:rPr>
          <w:rFonts w:ascii="Tahoma" w:hAnsi="Tahoma" w:cs="Tahoma"/>
          <w:bCs/>
          <w:color w:val="000000"/>
          <w:sz w:val="20"/>
          <w:szCs w:val="20"/>
        </w:rPr>
      </w:pPr>
      <w:r w:rsidRPr="00CE7072">
        <w:rPr>
          <w:rFonts w:ascii="Tahoma" w:hAnsi="Tahoma" w:cs="Tahoma"/>
          <w:bCs/>
          <w:color w:val="000000"/>
          <w:sz w:val="20"/>
          <w:szCs w:val="20"/>
        </w:rPr>
        <w:t>a</w:t>
      </w:r>
    </w:p>
    <w:p w:rsidR="00304694" w:rsidRPr="00CE7072" w:rsidRDefault="00304694" w:rsidP="00304694">
      <w:pPr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CE7072" w:rsidRPr="00CE7072" w:rsidRDefault="00304694" w:rsidP="00CE7072">
      <w:pPr>
        <w:rPr>
          <w:rFonts w:ascii="Tahoma" w:hAnsi="Tahoma" w:cs="Tahoma"/>
          <w:bCs/>
          <w:color w:val="000000"/>
          <w:sz w:val="20"/>
          <w:szCs w:val="20"/>
        </w:rPr>
      </w:pPr>
      <w:r w:rsidRPr="00CE7072">
        <w:rPr>
          <w:rFonts w:ascii="Tahoma" w:hAnsi="Tahoma" w:cs="Tahoma"/>
          <w:bCs/>
          <w:color w:val="000000"/>
          <w:sz w:val="20"/>
          <w:szCs w:val="20"/>
        </w:rPr>
        <w:t xml:space="preserve">2) </w:t>
      </w:r>
      <w:r w:rsidR="00CE7072" w:rsidRPr="00CE7072">
        <w:rPr>
          <w:rFonts w:ascii="Tahoma" w:hAnsi="Tahoma" w:cs="Tahoma"/>
          <w:b/>
          <w:bCs/>
          <w:color w:val="000000"/>
          <w:sz w:val="20"/>
          <w:szCs w:val="20"/>
        </w:rPr>
        <w:t>Veronika Šmídová</w:t>
      </w:r>
      <w:r w:rsidR="00CE7072" w:rsidRPr="00CE7072">
        <w:rPr>
          <w:rFonts w:ascii="Tahoma" w:hAnsi="Tahoma" w:cs="Tahoma"/>
          <w:bCs/>
          <w:color w:val="000000"/>
          <w:sz w:val="20"/>
          <w:szCs w:val="20"/>
        </w:rPr>
        <w:t>, nar. 27.</w:t>
      </w:r>
      <w:r w:rsidR="007D0F81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CE7072" w:rsidRPr="00CE7072">
        <w:rPr>
          <w:rFonts w:ascii="Tahoma" w:hAnsi="Tahoma" w:cs="Tahoma"/>
          <w:bCs/>
          <w:color w:val="000000"/>
          <w:sz w:val="20"/>
          <w:szCs w:val="20"/>
        </w:rPr>
        <w:t>07.</w:t>
      </w:r>
      <w:r w:rsidR="007D0F81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CE7072" w:rsidRPr="00CE7072">
        <w:rPr>
          <w:rFonts w:ascii="Tahoma" w:hAnsi="Tahoma" w:cs="Tahoma"/>
          <w:bCs/>
          <w:color w:val="000000"/>
          <w:sz w:val="20"/>
          <w:szCs w:val="20"/>
        </w:rPr>
        <w:t>1985</w:t>
      </w:r>
    </w:p>
    <w:p w:rsidR="00CE7072" w:rsidRPr="00CE7072" w:rsidRDefault="00CE7072" w:rsidP="00CE7072">
      <w:pPr>
        <w:rPr>
          <w:rFonts w:ascii="Tahoma" w:hAnsi="Tahoma" w:cs="Tahoma"/>
          <w:bCs/>
          <w:color w:val="000000"/>
          <w:sz w:val="20"/>
          <w:szCs w:val="20"/>
        </w:rPr>
      </w:pPr>
      <w:r w:rsidRPr="00CE7072">
        <w:rPr>
          <w:rFonts w:ascii="Tahoma" w:hAnsi="Tahoma" w:cs="Tahoma"/>
          <w:bCs/>
          <w:color w:val="000000"/>
          <w:sz w:val="20"/>
          <w:szCs w:val="20"/>
        </w:rPr>
        <w:t xml:space="preserve">    Gagarinova 1762, 738 01 Frýdek-Místek</w:t>
      </w:r>
    </w:p>
    <w:p w:rsidR="00CE7072" w:rsidRPr="00CE7072" w:rsidRDefault="00CE7072" w:rsidP="00CE7072">
      <w:pPr>
        <w:tabs>
          <w:tab w:val="left" w:pos="360"/>
          <w:tab w:val="left" w:pos="540"/>
        </w:tabs>
        <w:rPr>
          <w:rFonts w:ascii="Tahoma" w:hAnsi="Tahoma" w:cs="Tahoma"/>
          <w:bCs/>
          <w:color w:val="000000"/>
          <w:sz w:val="20"/>
          <w:szCs w:val="20"/>
        </w:rPr>
      </w:pPr>
      <w:r w:rsidRPr="00CE7072">
        <w:rPr>
          <w:rFonts w:ascii="Tahoma" w:hAnsi="Tahoma" w:cs="Tahoma"/>
          <w:b/>
          <w:bCs/>
          <w:color w:val="000000"/>
          <w:sz w:val="20"/>
          <w:szCs w:val="20"/>
        </w:rPr>
        <w:t xml:space="preserve">    </w:t>
      </w:r>
      <w:r w:rsidRPr="00CE7072">
        <w:rPr>
          <w:rFonts w:ascii="Tahoma" w:hAnsi="Tahoma" w:cs="Tahoma"/>
          <w:bCs/>
          <w:color w:val="000000"/>
          <w:sz w:val="20"/>
          <w:szCs w:val="20"/>
        </w:rPr>
        <w:t>IČ: 88832031</w:t>
      </w:r>
    </w:p>
    <w:p w:rsidR="00CE7072" w:rsidRPr="00CE7072" w:rsidRDefault="00CE7072" w:rsidP="00CE7072">
      <w:pPr>
        <w:tabs>
          <w:tab w:val="left" w:pos="360"/>
          <w:tab w:val="left" w:pos="540"/>
        </w:tabs>
        <w:rPr>
          <w:rFonts w:ascii="Tahoma" w:hAnsi="Tahoma" w:cs="Tahoma"/>
          <w:bCs/>
          <w:color w:val="000000"/>
          <w:sz w:val="20"/>
          <w:szCs w:val="20"/>
        </w:rPr>
      </w:pPr>
      <w:r w:rsidRPr="00CE7072">
        <w:rPr>
          <w:rFonts w:ascii="Tahoma" w:hAnsi="Tahoma" w:cs="Tahoma"/>
          <w:bCs/>
          <w:color w:val="000000"/>
          <w:sz w:val="20"/>
          <w:szCs w:val="20"/>
        </w:rPr>
        <w:t xml:space="preserve">    neplátce DPH</w:t>
      </w:r>
    </w:p>
    <w:p w:rsidR="00CE7072" w:rsidRPr="00CE7072" w:rsidRDefault="00CE7072" w:rsidP="00CE7072">
      <w:pPr>
        <w:rPr>
          <w:rFonts w:ascii="Tahoma" w:hAnsi="Tahoma" w:cs="Tahoma"/>
          <w:bCs/>
          <w:color w:val="000000"/>
          <w:sz w:val="20"/>
          <w:szCs w:val="20"/>
        </w:rPr>
      </w:pPr>
      <w:r w:rsidRPr="00CE7072">
        <w:rPr>
          <w:rFonts w:ascii="Tahoma" w:hAnsi="Tahoma" w:cs="Tahoma"/>
          <w:bCs/>
          <w:color w:val="000000"/>
          <w:sz w:val="20"/>
          <w:szCs w:val="20"/>
        </w:rPr>
        <w:t xml:space="preserve">    tel. 736 668 604</w:t>
      </w:r>
    </w:p>
    <w:p w:rsidR="00CE7072" w:rsidRPr="00CE7072" w:rsidRDefault="00CE7072" w:rsidP="00CE7072">
      <w:pPr>
        <w:tabs>
          <w:tab w:val="left" w:pos="360"/>
          <w:tab w:val="left" w:pos="540"/>
        </w:tabs>
        <w:rPr>
          <w:rFonts w:ascii="Tahoma" w:hAnsi="Tahoma" w:cs="Tahoma"/>
          <w:bCs/>
          <w:color w:val="000000"/>
          <w:sz w:val="20"/>
          <w:szCs w:val="20"/>
        </w:rPr>
      </w:pPr>
      <w:r w:rsidRPr="00CE7072">
        <w:rPr>
          <w:rFonts w:ascii="Tahoma" w:hAnsi="Tahoma" w:cs="Tahoma"/>
          <w:bCs/>
          <w:color w:val="000000"/>
          <w:sz w:val="20"/>
          <w:szCs w:val="20"/>
        </w:rPr>
        <w:t xml:space="preserve">    fyzická osoba podnikající podle živnostenského zákona nezapsaná v obchodním rejstříku </w:t>
      </w:r>
    </w:p>
    <w:p w:rsidR="00CE7072" w:rsidRPr="00CE7072" w:rsidRDefault="00CE7072" w:rsidP="00CE7072">
      <w:pPr>
        <w:rPr>
          <w:rFonts w:ascii="Tahoma" w:hAnsi="Tahoma" w:cs="Tahoma"/>
          <w:bCs/>
          <w:color w:val="000000"/>
          <w:sz w:val="20"/>
          <w:szCs w:val="20"/>
        </w:rPr>
      </w:pPr>
      <w:r w:rsidRPr="00CE7072">
        <w:rPr>
          <w:rFonts w:ascii="Tahoma" w:hAnsi="Tahoma" w:cs="Tahoma"/>
          <w:bCs/>
          <w:color w:val="000000"/>
          <w:sz w:val="20"/>
          <w:szCs w:val="20"/>
        </w:rPr>
        <w:t xml:space="preserve">    (dále jen „</w:t>
      </w:r>
      <w:proofErr w:type="spellStart"/>
      <w:r w:rsidRPr="00CE7072">
        <w:rPr>
          <w:rFonts w:ascii="Tahoma" w:hAnsi="Tahoma" w:cs="Tahoma"/>
          <w:b/>
          <w:bCs/>
          <w:color w:val="000000"/>
          <w:sz w:val="20"/>
          <w:szCs w:val="20"/>
        </w:rPr>
        <w:t>Nájemce</w:t>
      </w:r>
      <w:r w:rsidR="00CA2A88">
        <w:rPr>
          <w:rFonts w:ascii="Tahoma" w:hAnsi="Tahoma" w:cs="Tahoma"/>
          <w:bCs/>
          <w:color w:val="000000"/>
          <w:sz w:val="20"/>
          <w:szCs w:val="20"/>
        </w:rPr>
        <w:t>ˮ</w:t>
      </w:r>
      <w:proofErr w:type="spellEnd"/>
      <w:r w:rsidRPr="00CE7072">
        <w:rPr>
          <w:rFonts w:ascii="Tahoma" w:hAnsi="Tahoma" w:cs="Tahoma"/>
          <w:bCs/>
          <w:color w:val="000000"/>
          <w:sz w:val="20"/>
          <w:szCs w:val="20"/>
        </w:rPr>
        <w:t>)</w:t>
      </w:r>
    </w:p>
    <w:p w:rsidR="00CE7072" w:rsidRPr="00CE7072" w:rsidRDefault="00CE7072" w:rsidP="00CE7072">
      <w:pPr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304694" w:rsidRPr="00CE7072" w:rsidRDefault="00304694" w:rsidP="00304694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304694" w:rsidRPr="00CE7072" w:rsidRDefault="00304694" w:rsidP="00304694">
      <w:pPr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CE7072">
        <w:rPr>
          <w:rFonts w:ascii="Tahoma" w:hAnsi="Tahoma" w:cs="Tahoma"/>
          <w:bCs/>
          <w:color w:val="000000"/>
          <w:sz w:val="20"/>
          <w:szCs w:val="20"/>
        </w:rPr>
        <w:t>(společně dále jen „</w:t>
      </w:r>
      <w:r w:rsidRPr="00CE7072">
        <w:rPr>
          <w:rFonts w:ascii="Tahoma" w:hAnsi="Tahoma" w:cs="Tahoma"/>
          <w:b/>
          <w:bCs/>
          <w:color w:val="000000"/>
          <w:sz w:val="20"/>
          <w:szCs w:val="20"/>
        </w:rPr>
        <w:t xml:space="preserve">Smluvní </w:t>
      </w:r>
      <w:proofErr w:type="spellStart"/>
      <w:r w:rsidRPr="00CE7072">
        <w:rPr>
          <w:rFonts w:ascii="Tahoma" w:hAnsi="Tahoma" w:cs="Tahoma"/>
          <w:b/>
          <w:bCs/>
          <w:color w:val="000000"/>
          <w:sz w:val="20"/>
          <w:szCs w:val="20"/>
        </w:rPr>
        <w:t>strany</w:t>
      </w:r>
      <w:r w:rsidR="00CA2A88">
        <w:rPr>
          <w:rFonts w:ascii="Tahoma" w:hAnsi="Tahoma" w:cs="Tahoma"/>
          <w:bCs/>
          <w:color w:val="000000"/>
          <w:sz w:val="20"/>
          <w:szCs w:val="20"/>
        </w:rPr>
        <w:t>ˮ</w:t>
      </w:r>
      <w:proofErr w:type="spellEnd"/>
      <w:r w:rsidRPr="00CE7072">
        <w:rPr>
          <w:rFonts w:ascii="Tahoma" w:hAnsi="Tahoma" w:cs="Tahoma"/>
          <w:bCs/>
          <w:color w:val="000000"/>
          <w:sz w:val="20"/>
          <w:szCs w:val="20"/>
        </w:rPr>
        <w:t>)</w:t>
      </w:r>
    </w:p>
    <w:p w:rsidR="00304694" w:rsidRPr="00CE7072" w:rsidRDefault="00304694" w:rsidP="00304694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304694" w:rsidRPr="00CE7072" w:rsidRDefault="00304694" w:rsidP="00304694">
      <w:pPr>
        <w:jc w:val="both"/>
        <w:rPr>
          <w:rFonts w:ascii="Tahoma" w:hAnsi="Tahoma" w:cs="Tahoma"/>
          <w:bCs/>
          <w:sz w:val="20"/>
          <w:szCs w:val="20"/>
        </w:rPr>
      </w:pPr>
      <w:r w:rsidRPr="00CE7072">
        <w:rPr>
          <w:rFonts w:ascii="Tahoma" w:hAnsi="Tahoma" w:cs="Tahoma"/>
          <w:bCs/>
          <w:sz w:val="20"/>
          <w:szCs w:val="20"/>
        </w:rPr>
        <w:t xml:space="preserve">uzavřely </w:t>
      </w:r>
      <w:r w:rsidR="00261ED8" w:rsidRPr="00CE7072">
        <w:rPr>
          <w:rFonts w:ascii="Tahoma" w:hAnsi="Tahoma" w:cs="Tahoma"/>
          <w:bCs/>
          <w:sz w:val="20"/>
          <w:szCs w:val="20"/>
        </w:rPr>
        <w:t>dle ustanovení § 2201 a následujících a § 2302 a následujících zákona č. 89/2012 Sb., občansk</w:t>
      </w:r>
      <w:r w:rsidR="00465238" w:rsidRPr="00CE7072">
        <w:rPr>
          <w:rFonts w:ascii="Tahoma" w:hAnsi="Tahoma" w:cs="Tahoma"/>
          <w:bCs/>
          <w:sz w:val="20"/>
          <w:szCs w:val="20"/>
        </w:rPr>
        <w:t>ý</w:t>
      </w:r>
      <w:r w:rsidR="00261ED8" w:rsidRPr="00CE7072">
        <w:rPr>
          <w:rFonts w:ascii="Tahoma" w:hAnsi="Tahoma" w:cs="Tahoma"/>
          <w:bCs/>
          <w:sz w:val="20"/>
          <w:szCs w:val="20"/>
        </w:rPr>
        <w:t xml:space="preserve"> zákoník, v platném znění </w:t>
      </w:r>
      <w:r w:rsidRPr="00CE7072">
        <w:rPr>
          <w:rFonts w:ascii="Tahoma" w:hAnsi="Tahoma" w:cs="Tahoma"/>
          <w:bCs/>
          <w:sz w:val="20"/>
          <w:szCs w:val="20"/>
        </w:rPr>
        <w:t>tuto</w:t>
      </w:r>
    </w:p>
    <w:p w:rsidR="00304694" w:rsidRPr="00CE7072" w:rsidRDefault="00304694" w:rsidP="00304694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DA750A" w:rsidRPr="00CE7072" w:rsidRDefault="00304694" w:rsidP="00304694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CE7072">
        <w:rPr>
          <w:rFonts w:ascii="Tahoma" w:hAnsi="Tahoma" w:cs="Tahoma"/>
          <w:b/>
          <w:bCs/>
          <w:color w:val="000000"/>
          <w:sz w:val="20"/>
          <w:szCs w:val="20"/>
        </w:rPr>
        <w:t xml:space="preserve">smlouvu o nájmu </w:t>
      </w:r>
      <w:r w:rsidR="00DA750A" w:rsidRPr="00CE7072">
        <w:rPr>
          <w:rFonts w:ascii="Tahoma" w:hAnsi="Tahoma" w:cs="Tahoma"/>
          <w:b/>
          <w:bCs/>
          <w:color w:val="000000"/>
          <w:sz w:val="20"/>
          <w:szCs w:val="20"/>
        </w:rPr>
        <w:t xml:space="preserve">prostoru sloužícího </w:t>
      </w:r>
      <w:r w:rsidR="00E97BDD">
        <w:rPr>
          <w:rFonts w:ascii="Tahoma" w:hAnsi="Tahoma" w:cs="Tahoma"/>
          <w:b/>
          <w:bCs/>
          <w:color w:val="000000"/>
          <w:sz w:val="20"/>
          <w:szCs w:val="20"/>
        </w:rPr>
        <w:t xml:space="preserve">k </w:t>
      </w:r>
      <w:r w:rsidR="00DA750A" w:rsidRPr="00CE7072">
        <w:rPr>
          <w:rFonts w:ascii="Tahoma" w:hAnsi="Tahoma" w:cs="Tahoma"/>
          <w:b/>
          <w:bCs/>
          <w:color w:val="000000"/>
          <w:sz w:val="20"/>
          <w:szCs w:val="20"/>
        </w:rPr>
        <w:t xml:space="preserve">podnikání </w:t>
      </w:r>
    </w:p>
    <w:p w:rsidR="00304694" w:rsidRPr="00CE7072" w:rsidRDefault="00BD1F79" w:rsidP="00304694">
      <w:pPr>
        <w:jc w:val="center"/>
        <w:rPr>
          <w:rFonts w:ascii="Tahoma" w:hAnsi="Tahoma" w:cs="Tahoma"/>
          <w:bCs/>
          <w:color w:val="000000"/>
          <w:sz w:val="20"/>
          <w:szCs w:val="20"/>
        </w:rPr>
      </w:pPr>
      <w:r w:rsidRPr="00CE7072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304694" w:rsidRPr="00CE7072">
        <w:rPr>
          <w:rFonts w:ascii="Tahoma" w:hAnsi="Tahoma" w:cs="Tahoma"/>
          <w:bCs/>
          <w:color w:val="000000"/>
          <w:sz w:val="20"/>
          <w:szCs w:val="20"/>
        </w:rPr>
        <w:t>(dále jen „</w:t>
      </w:r>
      <w:proofErr w:type="spellStart"/>
      <w:r w:rsidR="00304694" w:rsidRPr="00CE7072">
        <w:rPr>
          <w:rFonts w:ascii="Tahoma" w:hAnsi="Tahoma" w:cs="Tahoma"/>
          <w:b/>
          <w:bCs/>
          <w:color w:val="000000"/>
          <w:sz w:val="20"/>
          <w:szCs w:val="20"/>
        </w:rPr>
        <w:t>Smlouva</w:t>
      </w:r>
      <w:r w:rsidR="00CA2A88">
        <w:rPr>
          <w:rFonts w:ascii="Tahoma" w:hAnsi="Tahoma" w:cs="Tahoma"/>
          <w:bCs/>
          <w:color w:val="000000"/>
          <w:sz w:val="20"/>
          <w:szCs w:val="20"/>
        </w:rPr>
        <w:t>ˮ</w:t>
      </w:r>
      <w:proofErr w:type="spellEnd"/>
      <w:r w:rsidR="00304694" w:rsidRPr="00CE7072">
        <w:rPr>
          <w:rFonts w:ascii="Tahoma" w:hAnsi="Tahoma" w:cs="Tahoma"/>
          <w:bCs/>
          <w:color w:val="000000"/>
          <w:sz w:val="20"/>
          <w:szCs w:val="20"/>
        </w:rPr>
        <w:t>)</w:t>
      </w:r>
    </w:p>
    <w:p w:rsidR="000238BF" w:rsidRPr="00CE7072" w:rsidRDefault="000238BF" w:rsidP="00304694">
      <w:pPr>
        <w:jc w:val="center"/>
        <w:rPr>
          <w:rFonts w:ascii="Tahoma" w:hAnsi="Tahoma" w:cs="Tahoma"/>
          <w:bCs/>
          <w:color w:val="000000"/>
          <w:sz w:val="20"/>
          <w:szCs w:val="20"/>
        </w:rPr>
      </w:pPr>
    </w:p>
    <w:p w:rsidR="00A47D3D" w:rsidRPr="00CE7072" w:rsidRDefault="00A47D3D" w:rsidP="00304694">
      <w:pPr>
        <w:jc w:val="center"/>
        <w:rPr>
          <w:rFonts w:ascii="Tahoma" w:hAnsi="Tahoma" w:cs="Tahoma"/>
          <w:bCs/>
          <w:color w:val="000000"/>
          <w:sz w:val="20"/>
          <w:szCs w:val="20"/>
        </w:rPr>
      </w:pPr>
    </w:p>
    <w:p w:rsidR="000238BF" w:rsidRPr="00CE7072" w:rsidRDefault="000238BF" w:rsidP="000238BF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CE7072">
        <w:rPr>
          <w:rFonts w:ascii="Tahoma" w:hAnsi="Tahoma" w:cs="Tahoma"/>
          <w:b/>
          <w:bCs/>
          <w:color w:val="000000"/>
          <w:sz w:val="20"/>
          <w:szCs w:val="20"/>
        </w:rPr>
        <w:t>Preambule</w:t>
      </w:r>
    </w:p>
    <w:p w:rsidR="000238BF" w:rsidRPr="00CE7072" w:rsidRDefault="000238BF" w:rsidP="000238BF">
      <w:pPr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0238BF" w:rsidRPr="00CE7072" w:rsidRDefault="000238BF" w:rsidP="000238BF">
      <w:pPr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CE7072">
        <w:rPr>
          <w:rFonts w:ascii="Tahoma" w:hAnsi="Tahoma" w:cs="Tahoma"/>
          <w:bCs/>
          <w:color w:val="000000"/>
          <w:sz w:val="20"/>
          <w:szCs w:val="20"/>
        </w:rPr>
        <w:t>Pronajímatel je podle článku VI</w:t>
      </w:r>
      <w:r w:rsidR="005B31F1">
        <w:rPr>
          <w:rFonts w:ascii="Tahoma" w:hAnsi="Tahoma" w:cs="Tahoma"/>
          <w:bCs/>
          <w:color w:val="000000"/>
          <w:sz w:val="20"/>
          <w:szCs w:val="20"/>
        </w:rPr>
        <w:t>,</w:t>
      </w:r>
      <w:r w:rsidRPr="00CE7072">
        <w:rPr>
          <w:rFonts w:ascii="Tahoma" w:hAnsi="Tahoma" w:cs="Tahoma"/>
          <w:bCs/>
          <w:color w:val="000000"/>
          <w:sz w:val="20"/>
          <w:szCs w:val="20"/>
        </w:rPr>
        <w:t xml:space="preserve"> bodu 2. písmeno b) své zřizovací listiny ze dne 14. 09. 2009 ve znění následných dodatků oprávněn pronajmout svěřený nemovitý majetek</w:t>
      </w:r>
      <w:r w:rsidR="005B31F1">
        <w:rPr>
          <w:rFonts w:ascii="Tahoma" w:hAnsi="Tahoma" w:cs="Tahoma"/>
          <w:bCs/>
          <w:color w:val="000000"/>
          <w:sz w:val="20"/>
          <w:szCs w:val="20"/>
        </w:rPr>
        <w:t xml:space="preserve"> a podle článku VI, bodu 3. písmeno d) oprávněn pronajmout movitý majetek</w:t>
      </w:r>
      <w:r w:rsidRPr="00CE7072">
        <w:rPr>
          <w:rFonts w:ascii="Tahoma" w:hAnsi="Tahoma" w:cs="Tahoma"/>
          <w:bCs/>
          <w:color w:val="000000"/>
          <w:sz w:val="20"/>
          <w:szCs w:val="20"/>
        </w:rPr>
        <w:t xml:space="preserve">. </w:t>
      </w:r>
    </w:p>
    <w:p w:rsidR="000238BF" w:rsidRPr="00CE7072" w:rsidRDefault="000238BF" w:rsidP="000238BF">
      <w:pPr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FB1E90" w:rsidRPr="00CE7072" w:rsidRDefault="00FB1E90" w:rsidP="00304694">
      <w:pPr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304694" w:rsidRPr="00CE7072" w:rsidRDefault="00304694" w:rsidP="00304694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CE7072">
        <w:rPr>
          <w:rFonts w:ascii="Tahoma" w:hAnsi="Tahoma" w:cs="Tahoma"/>
          <w:b/>
          <w:bCs/>
          <w:color w:val="000000"/>
          <w:sz w:val="20"/>
          <w:szCs w:val="20"/>
        </w:rPr>
        <w:t>Článek I</w:t>
      </w:r>
      <w:r w:rsidR="000238BF" w:rsidRPr="00CE7072">
        <w:rPr>
          <w:rFonts w:ascii="Tahoma" w:hAnsi="Tahoma" w:cs="Tahoma"/>
          <w:b/>
          <w:bCs/>
          <w:color w:val="000000"/>
          <w:sz w:val="20"/>
          <w:szCs w:val="20"/>
        </w:rPr>
        <w:t>.</w:t>
      </w:r>
    </w:p>
    <w:p w:rsidR="00304694" w:rsidRPr="00CE7072" w:rsidRDefault="00F576B1" w:rsidP="00304694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CE7072">
        <w:rPr>
          <w:rFonts w:ascii="Tahoma" w:hAnsi="Tahoma" w:cs="Tahoma"/>
          <w:b/>
          <w:bCs/>
          <w:color w:val="000000"/>
          <w:sz w:val="20"/>
          <w:szCs w:val="20"/>
        </w:rPr>
        <w:t xml:space="preserve">Předmět </w:t>
      </w:r>
      <w:r w:rsidR="00247704" w:rsidRPr="00CE7072">
        <w:rPr>
          <w:rFonts w:ascii="Tahoma" w:hAnsi="Tahoma" w:cs="Tahoma"/>
          <w:b/>
          <w:bCs/>
          <w:color w:val="000000"/>
          <w:sz w:val="20"/>
          <w:szCs w:val="20"/>
        </w:rPr>
        <w:t>nájmu</w:t>
      </w:r>
    </w:p>
    <w:p w:rsidR="00304694" w:rsidRPr="00CE7072" w:rsidRDefault="00304694" w:rsidP="00304694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0A403F" w:rsidRDefault="001B7AD5" w:rsidP="009306F2">
      <w:pPr>
        <w:jc w:val="both"/>
        <w:rPr>
          <w:rFonts w:ascii="Tahoma" w:hAnsi="Tahoma" w:cs="Tahoma"/>
          <w:bCs/>
          <w:sz w:val="20"/>
          <w:szCs w:val="20"/>
        </w:rPr>
      </w:pPr>
      <w:r w:rsidRPr="009306F2">
        <w:rPr>
          <w:rFonts w:ascii="Tahoma" w:hAnsi="Tahoma" w:cs="Tahoma"/>
          <w:bCs/>
          <w:sz w:val="20"/>
          <w:szCs w:val="20"/>
        </w:rPr>
        <w:t>Předmětem</w:t>
      </w:r>
      <w:r w:rsidR="000B3D08" w:rsidRPr="009306F2">
        <w:rPr>
          <w:rFonts w:ascii="Tahoma" w:hAnsi="Tahoma" w:cs="Tahoma"/>
          <w:bCs/>
          <w:sz w:val="20"/>
          <w:szCs w:val="20"/>
        </w:rPr>
        <w:t xml:space="preserve"> smlouvy je </w:t>
      </w:r>
      <w:r w:rsidRPr="009306F2">
        <w:rPr>
          <w:rFonts w:ascii="Tahoma" w:hAnsi="Tahoma" w:cs="Tahoma"/>
          <w:bCs/>
          <w:sz w:val="20"/>
          <w:szCs w:val="20"/>
        </w:rPr>
        <w:t>náj</w:t>
      </w:r>
      <w:r w:rsidR="000B3D08" w:rsidRPr="009306F2">
        <w:rPr>
          <w:rFonts w:ascii="Tahoma" w:hAnsi="Tahoma" w:cs="Tahoma"/>
          <w:bCs/>
          <w:sz w:val="20"/>
          <w:szCs w:val="20"/>
        </w:rPr>
        <w:t>e</w:t>
      </w:r>
      <w:r w:rsidRPr="009306F2">
        <w:rPr>
          <w:rFonts w:ascii="Tahoma" w:hAnsi="Tahoma" w:cs="Tahoma"/>
          <w:bCs/>
          <w:sz w:val="20"/>
          <w:szCs w:val="20"/>
        </w:rPr>
        <w:t>m</w:t>
      </w:r>
      <w:r w:rsidR="000B3D08" w:rsidRPr="009306F2">
        <w:rPr>
          <w:rFonts w:ascii="Tahoma" w:hAnsi="Tahoma" w:cs="Tahoma"/>
          <w:bCs/>
          <w:sz w:val="20"/>
          <w:szCs w:val="20"/>
        </w:rPr>
        <w:t xml:space="preserve"> </w:t>
      </w:r>
      <w:r w:rsidRPr="009306F2">
        <w:rPr>
          <w:rFonts w:ascii="Tahoma" w:hAnsi="Tahoma" w:cs="Tahoma"/>
          <w:bCs/>
          <w:sz w:val="20"/>
          <w:szCs w:val="20"/>
        </w:rPr>
        <w:t>prostor</w:t>
      </w:r>
      <w:r w:rsidR="00EC5F26" w:rsidRPr="009306F2">
        <w:rPr>
          <w:rFonts w:ascii="Tahoma" w:hAnsi="Tahoma" w:cs="Tahoma"/>
          <w:bCs/>
          <w:sz w:val="20"/>
          <w:szCs w:val="20"/>
        </w:rPr>
        <w:t>u</w:t>
      </w:r>
      <w:r w:rsidRPr="009306F2">
        <w:rPr>
          <w:rFonts w:ascii="Tahoma" w:hAnsi="Tahoma" w:cs="Tahoma"/>
          <w:bCs/>
          <w:sz w:val="20"/>
          <w:szCs w:val="20"/>
        </w:rPr>
        <w:t xml:space="preserve"> sloužící</w:t>
      </w:r>
      <w:r w:rsidR="00EC5F26" w:rsidRPr="009306F2">
        <w:rPr>
          <w:rFonts w:ascii="Tahoma" w:hAnsi="Tahoma" w:cs="Tahoma"/>
          <w:bCs/>
          <w:sz w:val="20"/>
          <w:szCs w:val="20"/>
        </w:rPr>
        <w:t>ho</w:t>
      </w:r>
      <w:r w:rsidRPr="009306F2">
        <w:rPr>
          <w:rFonts w:ascii="Tahoma" w:hAnsi="Tahoma" w:cs="Tahoma"/>
          <w:bCs/>
          <w:sz w:val="20"/>
          <w:szCs w:val="20"/>
        </w:rPr>
        <w:t xml:space="preserve">  </w:t>
      </w:r>
      <w:r w:rsidR="00C25F20" w:rsidRPr="009306F2">
        <w:rPr>
          <w:rFonts w:ascii="Tahoma" w:hAnsi="Tahoma" w:cs="Tahoma"/>
          <w:bCs/>
          <w:sz w:val="20"/>
          <w:szCs w:val="20"/>
        </w:rPr>
        <w:t xml:space="preserve">k </w:t>
      </w:r>
      <w:r w:rsidRPr="009306F2">
        <w:rPr>
          <w:rFonts w:ascii="Tahoma" w:hAnsi="Tahoma" w:cs="Tahoma"/>
          <w:bCs/>
          <w:sz w:val="20"/>
          <w:szCs w:val="20"/>
        </w:rPr>
        <w:t xml:space="preserve">podnikání, a to </w:t>
      </w:r>
      <w:r w:rsidR="005B31F1">
        <w:rPr>
          <w:rFonts w:ascii="Tahoma" w:hAnsi="Tahoma" w:cs="Tahoma"/>
          <w:bCs/>
          <w:sz w:val="20"/>
          <w:szCs w:val="20"/>
        </w:rPr>
        <w:t>foyer včetně baru</w:t>
      </w:r>
      <w:r w:rsidR="00D6039A" w:rsidRPr="009306F2">
        <w:rPr>
          <w:rFonts w:ascii="Tahoma" w:hAnsi="Tahoma" w:cs="Tahoma"/>
          <w:bCs/>
          <w:sz w:val="20"/>
          <w:szCs w:val="20"/>
        </w:rPr>
        <w:t>, nacházející se v</w:t>
      </w:r>
      <w:r w:rsidR="005B31F1">
        <w:rPr>
          <w:rFonts w:ascii="Tahoma" w:hAnsi="Tahoma" w:cs="Tahoma"/>
          <w:bCs/>
          <w:sz w:val="20"/>
          <w:szCs w:val="20"/>
        </w:rPr>
        <w:t>e druhém</w:t>
      </w:r>
      <w:r w:rsidR="00D6039A" w:rsidRPr="009306F2">
        <w:rPr>
          <w:rFonts w:ascii="Tahoma" w:hAnsi="Tahoma" w:cs="Tahoma"/>
          <w:bCs/>
          <w:sz w:val="20"/>
          <w:szCs w:val="20"/>
        </w:rPr>
        <w:t xml:space="preserve"> NP </w:t>
      </w:r>
      <w:r w:rsidR="005B31F1">
        <w:rPr>
          <w:rFonts w:ascii="Tahoma" w:hAnsi="Tahoma" w:cs="Tahoma"/>
          <w:bCs/>
          <w:sz w:val="20"/>
          <w:szCs w:val="20"/>
        </w:rPr>
        <w:t xml:space="preserve">a skladovací místnost nacházející se v prvním NP </w:t>
      </w:r>
      <w:r w:rsidR="00D6039A" w:rsidRPr="009306F2">
        <w:rPr>
          <w:rFonts w:ascii="Tahoma" w:hAnsi="Tahoma" w:cs="Tahoma"/>
          <w:bCs/>
          <w:sz w:val="20"/>
          <w:szCs w:val="20"/>
        </w:rPr>
        <w:t>budovy</w:t>
      </w:r>
      <w:r w:rsidR="00991229" w:rsidRPr="009306F2">
        <w:rPr>
          <w:rFonts w:ascii="Tahoma" w:hAnsi="Tahoma" w:cs="Tahoma"/>
          <w:bCs/>
          <w:sz w:val="20"/>
          <w:szCs w:val="20"/>
        </w:rPr>
        <w:t xml:space="preserve"> čp.</w:t>
      </w:r>
      <w:r w:rsidR="00767B18" w:rsidRPr="009306F2">
        <w:rPr>
          <w:rFonts w:ascii="Tahoma" w:hAnsi="Tahoma" w:cs="Tahoma"/>
          <w:bCs/>
          <w:sz w:val="20"/>
          <w:szCs w:val="20"/>
        </w:rPr>
        <w:t> </w:t>
      </w:r>
      <w:r w:rsidR="00D6039A" w:rsidRPr="009306F2">
        <w:rPr>
          <w:rFonts w:ascii="Tahoma" w:hAnsi="Tahoma" w:cs="Tahoma"/>
          <w:bCs/>
          <w:sz w:val="20"/>
          <w:szCs w:val="20"/>
        </w:rPr>
        <w:t>612</w:t>
      </w:r>
      <w:r w:rsidR="00991229" w:rsidRPr="009306F2">
        <w:rPr>
          <w:rFonts w:ascii="Tahoma" w:hAnsi="Tahoma" w:cs="Tahoma"/>
          <w:bCs/>
          <w:sz w:val="20"/>
          <w:szCs w:val="20"/>
        </w:rPr>
        <w:t>,</w:t>
      </w:r>
      <w:r w:rsidR="000238BF" w:rsidRPr="009306F2">
        <w:rPr>
          <w:rFonts w:ascii="Tahoma" w:hAnsi="Tahoma" w:cs="Tahoma"/>
          <w:bCs/>
          <w:sz w:val="20"/>
          <w:szCs w:val="20"/>
        </w:rPr>
        <w:t xml:space="preserve"> </w:t>
      </w:r>
      <w:r w:rsidR="00C13675" w:rsidRPr="009306F2">
        <w:rPr>
          <w:rFonts w:ascii="Tahoma" w:hAnsi="Tahoma" w:cs="Tahoma"/>
          <w:bCs/>
          <w:sz w:val="20"/>
          <w:szCs w:val="20"/>
        </w:rPr>
        <w:t xml:space="preserve">ul. </w:t>
      </w:r>
      <w:r w:rsidR="00D6039A" w:rsidRPr="009306F2">
        <w:rPr>
          <w:rFonts w:ascii="Tahoma" w:hAnsi="Tahoma" w:cs="Tahoma"/>
          <w:bCs/>
          <w:sz w:val="20"/>
          <w:szCs w:val="20"/>
        </w:rPr>
        <w:t>Frýdlantská</w:t>
      </w:r>
      <w:r w:rsidR="00C13675" w:rsidRPr="009306F2">
        <w:rPr>
          <w:rFonts w:ascii="Tahoma" w:hAnsi="Tahoma" w:cs="Tahoma"/>
          <w:bCs/>
          <w:sz w:val="20"/>
          <w:szCs w:val="20"/>
        </w:rPr>
        <w:t>,</w:t>
      </w:r>
      <w:r w:rsidR="00991229" w:rsidRPr="009306F2">
        <w:rPr>
          <w:rFonts w:ascii="Tahoma" w:hAnsi="Tahoma" w:cs="Tahoma"/>
          <w:bCs/>
          <w:sz w:val="20"/>
          <w:szCs w:val="20"/>
        </w:rPr>
        <w:t xml:space="preserve"> </w:t>
      </w:r>
      <w:r w:rsidR="00DE1BC1" w:rsidRPr="009306F2">
        <w:rPr>
          <w:rFonts w:ascii="Tahoma" w:hAnsi="Tahoma" w:cs="Tahoma"/>
          <w:bCs/>
          <w:sz w:val="20"/>
          <w:szCs w:val="20"/>
        </w:rPr>
        <w:t xml:space="preserve">která je součástí pozemku parcela č. </w:t>
      </w:r>
      <w:r w:rsidR="00D6039A" w:rsidRPr="009306F2">
        <w:rPr>
          <w:rFonts w:ascii="Tahoma" w:hAnsi="Tahoma" w:cs="Tahoma"/>
          <w:bCs/>
          <w:sz w:val="20"/>
          <w:szCs w:val="20"/>
        </w:rPr>
        <w:t>3482/2</w:t>
      </w:r>
      <w:r w:rsidR="00DE1BC1" w:rsidRPr="009306F2">
        <w:rPr>
          <w:rFonts w:ascii="Tahoma" w:hAnsi="Tahoma" w:cs="Tahoma"/>
          <w:bCs/>
          <w:sz w:val="20"/>
          <w:szCs w:val="20"/>
        </w:rPr>
        <w:t xml:space="preserve">, k. </w:t>
      </w:r>
      <w:proofErr w:type="spellStart"/>
      <w:r w:rsidR="00DE1BC1" w:rsidRPr="009306F2">
        <w:rPr>
          <w:rFonts w:ascii="Tahoma" w:hAnsi="Tahoma" w:cs="Tahoma"/>
          <w:bCs/>
          <w:sz w:val="20"/>
          <w:szCs w:val="20"/>
        </w:rPr>
        <w:t>ú.</w:t>
      </w:r>
      <w:proofErr w:type="spellEnd"/>
      <w:r w:rsidR="00DE1BC1" w:rsidRPr="009306F2">
        <w:rPr>
          <w:rFonts w:ascii="Tahoma" w:hAnsi="Tahoma" w:cs="Tahoma"/>
          <w:bCs/>
          <w:sz w:val="20"/>
          <w:szCs w:val="20"/>
        </w:rPr>
        <w:t xml:space="preserve"> Místek</w:t>
      </w:r>
      <w:r w:rsidR="00C91616" w:rsidRPr="009306F2">
        <w:rPr>
          <w:rFonts w:ascii="Tahoma" w:hAnsi="Tahoma" w:cs="Tahoma"/>
          <w:bCs/>
          <w:sz w:val="20"/>
          <w:szCs w:val="20"/>
        </w:rPr>
        <w:t xml:space="preserve"> </w:t>
      </w:r>
      <w:r w:rsidR="005B31F1">
        <w:rPr>
          <w:rFonts w:ascii="Tahoma" w:hAnsi="Tahoma" w:cs="Tahoma"/>
          <w:bCs/>
          <w:sz w:val="20"/>
          <w:szCs w:val="20"/>
        </w:rPr>
        <w:t>a movitý majetek uvedený v příloze č. 1 této Smlouvy</w:t>
      </w:r>
      <w:r w:rsidR="005B31F1" w:rsidRPr="009306F2">
        <w:rPr>
          <w:rFonts w:ascii="Tahoma" w:hAnsi="Tahoma" w:cs="Tahoma"/>
          <w:bCs/>
          <w:sz w:val="20"/>
          <w:szCs w:val="20"/>
        </w:rPr>
        <w:t xml:space="preserve"> </w:t>
      </w:r>
      <w:r w:rsidR="00C91616" w:rsidRPr="009306F2">
        <w:rPr>
          <w:rFonts w:ascii="Tahoma" w:hAnsi="Tahoma" w:cs="Tahoma"/>
          <w:bCs/>
          <w:sz w:val="20"/>
          <w:szCs w:val="20"/>
        </w:rPr>
        <w:t>(dále jen „</w:t>
      </w:r>
      <w:r w:rsidR="00C91616" w:rsidRPr="009306F2">
        <w:rPr>
          <w:rFonts w:ascii="Tahoma" w:hAnsi="Tahoma" w:cs="Tahoma"/>
          <w:b/>
          <w:bCs/>
          <w:sz w:val="20"/>
          <w:szCs w:val="20"/>
        </w:rPr>
        <w:t xml:space="preserve">Pronajatý </w:t>
      </w:r>
      <w:proofErr w:type="spellStart"/>
      <w:r w:rsidR="00C91616" w:rsidRPr="009306F2">
        <w:rPr>
          <w:rFonts w:ascii="Tahoma" w:hAnsi="Tahoma" w:cs="Tahoma"/>
          <w:b/>
          <w:bCs/>
          <w:sz w:val="20"/>
          <w:szCs w:val="20"/>
        </w:rPr>
        <w:t>prostor</w:t>
      </w:r>
      <w:r w:rsidR="00CA2A88" w:rsidRPr="009306F2">
        <w:rPr>
          <w:rFonts w:ascii="Tahoma" w:hAnsi="Tahoma" w:cs="Tahoma"/>
          <w:bCs/>
          <w:color w:val="000000"/>
          <w:sz w:val="20"/>
          <w:szCs w:val="20"/>
        </w:rPr>
        <w:t>ˮ</w:t>
      </w:r>
      <w:proofErr w:type="spellEnd"/>
      <w:r w:rsidR="00C91616" w:rsidRPr="009306F2">
        <w:rPr>
          <w:rFonts w:ascii="Tahoma" w:hAnsi="Tahoma" w:cs="Tahoma"/>
          <w:bCs/>
          <w:sz w:val="20"/>
          <w:szCs w:val="20"/>
        </w:rPr>
        <w:t>)</w:t>
      </w:r>
      <w:r w:rsidR="00DE1BC1" w:rsidRPr="009306F2">
        <w:rPr>
          <w:rFonts w:ascii="Tahoma" w:hAnsi="Tahoma" w:cs="Tahoma"/>
          <w:bCs/>
          <w:sz w:val="20"/>
          <w:szCs w:val="20"/>
        </w:rPr>
        <w:t xml:space="preserve">. Celková plocha </w:t>
      </w:r>
      <w:r w:rsidR="00C91616" w:rsidRPr="009306F2">
        <w:rPr>
          <w:rFonts w:ascii="Tahoma" w:hAnsi="Tahoma" w:cs="Tahoma"/>
          <w:bCs/>
          <w:sz w:val="20"/>
          <w:szCs w:val="20"/>
        </w:rPr>
        <w:t>Pronajatého</w:t>
      </w:r>
      <w:r w:rsidR="00DE1BC1" w:rsidRPr="009306F2">
        <w:rPr>
          <w:rFonts w:ascii="Tahoma" w:hAnsi="Tahoma" w:cs="Tahoma"/>
          <w:bCs/>
          <w:sz w:val="20"/>
          <w:szCs w:val="20"/>
        </w:rPr>
        <w:t xml:space="preserve"> prostor</w:t>
      </w:r>
      <w:r w:rsidR="00C91616" w:rsidRPr="009306F2">
        <w:rPr>
          <w:rFonts w:ascii="Tahoma" w:hAnsi="Tahoma" w:cs="Tahoma"/>
          <w:bCs/>
          <w:sz w:val="20"/>
          <w:szCs w:val="20"/>
        </w:rPr>
        <w:t>u</w:t>
      </w:r>
      <w:r w:rsidR="00DE1BC1" w:rsidRPr="009306F2">
        <w:rPr>
          <w:rFonts w:ascii="Tahoma" w:hAnsi="Tahoma" w:cs="Tahoma"/>
          <w:bCs/>
          <w:sz w:val="20"/>
          <w:szCs w:val="20"/>
        </w:rPr>
        <w:t xml:space="preserve"> činí </w:t>
      </w:r>
      <w:r w:rsidR="005B31F1">
        <w:rPr>
          <w:rFonts w:ascii="Tahoma" w:hAnsi="Tahoma" w:cs="Tahoma"/>
          <w:bCs/>
          <w:sz w:val="20"/>
          <w:szCs w:val="20"/>
        </w:rPr>
        <w:t>309</w:t>
      </w:r>
      <w:r w:rsidR="00C91616" w:rsidRPr="009306F2">
        <w:rPr>
          <w:rFonts w:ascii="Tahoma" w:hAnsi="Tahoma" w:cs="Tahoma"/>
          <w:bCs/>
          <w:sz w:val="20"/>
          <w:szCs w:val="20"/>
        </w:rPr>
        <w:t xml:space="preserve"> m²</w:t>
      </w:r>
      <w:r w:rsidR="00304694" w:rsidRPr="009306F2">
        <w:rPr>
          <w:rFonts w:ascii="Tahoma" w:hAnsi="Tahoma" w:cs="Tahoma"/>
          <w:bCs/>
          <w:sz w:val="20"/>
          <w:szCs w:val="20"/>
        </w:rPr>
        <w:t>.</w:t>
      </w:r>
      <w:r w:rsidR="002A7AE9" w:rsidRPr="009306F2">
        <w:rPr>
          <w:rFonts w:ascii="Tahoma" w:hAnsi="Tahoma" w:cs="Tahoma"/>
          <w:bCs/>
          <w:sz w:val="20"/>
          <w:szCs w:val="20"/>
        </w:rPr>
        <w:t xml:space="preserve"> </w:t>
      </w:r>
    </w:p>
    <w:p w:rsidR="00436CE7" w:rsidRDefault="00436CE7" w:rsidP="009306F2">
      <w:pPr>
        <w:jc w:val="both"/>
        <w:rPr>
          <w:rFonts w:ascii="Tahoma" w:hAnsi="Tahoma" w:cs="Tahoma"/>
          <w:bCs/>
          <w:sz w:val="20"/>
          <w:szCs w:val="20"/>
        </w:rPr>
      </w:pPr>
    </w:p>
    <w:p w:rsidR="00436CE7" w:rsidRPr="009306F2" w:rsidRDefault="00436CE7" w:rsidP="009306F2">
      <w:pPr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304694" w:rsidRPr="00CE7072" w:rsidRDefault="00304694" w:rsidP="00304694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CE7072">
        <w:rPr>
          <w:rFonts w:ascii="Tahoma" w:hAnsi="Tahoma" w:cs="Tahoma"/>
          <w:b/>
          <w:bCs/>
          <w:color w:val="000000"/>
          <w:sz w:val="20"/>
          <w:szCs w:val="20"/>
        </w:rPr>
        <w:t>Článek I</w:t>
      </w:r>
      <w:r w:rsidR="00E45C00" w:rsidRPr="00CE7072">
        <w:rPr>
          <w:rFonts w:ascii="Tahoma" w:hAnsi="Tahoma" w:cs="Tahoma"/>
          <w:b/>
          <w:bCs/>
          <w:color w:val="000000"/>
          <w:sz w:val="20"/>
          <w:szCs w:val="20"/>
        </w:rPr>
        <w:t>I</w:t>
      </w:r>
      <w:r w:rsidR="000238BF" w:rsidRPr="00CE7072">
        <w:rPr>
          <w:rFonts w:ascii="Tahoma" w:hAnsi="Tahoma" w:cs="Tahoma"/>
          <w:b/>
          <w:bCs/>
          <w:color w:val="000000"/>
          <w:sz w:val="20"/>
          <w:szCs w:val="20"/>
        </w:rPr>
        <w:t>.</w:t>
      </w:r>
    </w:p>
    <w:p w:rsidR="00304694" w:rsidRPr="00CE7072" w:rsidRDefault="00304694" w:rsidP="00304694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CE7072">
        <w:rPr>
          <w:rFonts w:ascii="Tahoma" w:hAnsi="Tahoma" w:cs="Tahoma"/>
          <w:b/>
          <w:bCs/>
          <w:color w:val="000000"/>
          <w:sz w:val="20"/>
          <w:szCs w:val="20"/>
        </w:rPr>
        <w:t>Účel nájmu</w:t>
      </w:r>
    </w:p>
    <w:p w:rsidR="00304694" w:rsidRPr="00CE7072" w:rsidRDefault="00304694" w:rsidP="00304694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7B5A01" w:rsidRPr="007B5A01" w:rsidRDefault="00991229" w:rsidP="000A403F">
      <w:pPr>
        <w:numPr>
          <w:ilvl w:val="0"/>
          <w:numId w:val="2"/>
        </w:numPr>
        <w:tabs>
          <w:tab w:val="clear" w:pos="360"/>
          <w:tab w:val="num" w:pos="0"/>
        </w:tabs>
        <w:jc w:val="both"/>
        <w:rPr>
          <w:rFonts w:ascii="Tahoma" w:hAnsi="Tahoma" w:cs="Tahoma"/>
          <w:bCs/>
          <w:color w:val="4F81BD" w:themeColor="accent1"/>
          <w:sz w:val="20"/>
          <w:szCs w:val="20"/>
        </w:rPr>
      </w:pPr>
      <w:r w:rsidRPr="00931ED1">
        <w:rPr>
          <w:rFonts w:ascii="Tahoma" w:hAnsi="Tahoma" w:cs="Tahoma"/>
          <w:bCs/>
          <w:sz w:val="20"/>
          <w:szCs w:val="20"/>
        </w:rPr>
        <w:t xml:space="preserve">Nájemce bude Pronajatý prostor užívat </w:t>
      </w:r>
      <w:r w:rsidR="00385CF8">
        <w:rPr>
          <w:rFonts w:ascii="Tahoma" w:hAnsi="Tahoma" w:cs="Tahoma"/>
          <w:bCs/>
          <w:sz w:val="20"/>
          <w:szCs w:val="20"/>
        </w:rPr>
        <w:t xml:space="preserve">k provozování dětského koutku „Dětský svět </w:t>
      </w:r>
      <w:proofErr w:type="spellStart"/>
      <w:r w:rsidR="00385CF8">
        <w:rPr>
          <w:rFonts w:ascii="Tahoma" w:hAnsi="Tahoma" w:cs="Tahoma"/>
          <w:bCs/>
          <w:sz w:val="20"/>
          <w:szCs w:val="20"/>
        </w:rPr>
        <w:t>Pohoda</w:t>
      </w:r>
      <w:r w:rsidR="00385CF8" w:rsidRPr="009306F2">
        <w:rPr>
          <w:rFonts w:ascii="Tahoma" w:hAnsi="Tahoma" w:cs="Tahoma"/>
          <w:bCs/>
          <w:color w:val="000000"/>
          <w:sz w:val="20"/>
          <w:szCs w:val="20"/>
        </w:rPr>
        <w:t>ˮ</w:t>
      </w:r>
      <w:proofErr w:type="spellEnd"/>
      <w:r w:rsidR="00385CF8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</w:p>
    <w:p w:rsidR="000A403F" w:rsidRPr="00931ED1" w:rsidRDefault="00385CF8" w:rsidP="007B5A01">
      <w:pPr>
        <w:ind w:left="360"/>
        <w:jc w:val="both"/>
        <w:rPr>
          <w:rFonts w:ascii="Tahoma" w:hAnsi="Tahoma" w:cs="Tahoma"/>
          <w:bCs/>
          <w:color w:val="4F81BD" w:themeColor="accent1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 xml:space="preserve">a </w:t>
      </w:r>
      <w:r w:rsidR="00931ED1" w:rsidRPr="00931ED1">
        <w:rPr>
          <w:rFonts w:ascii="Tahoma" w:hAnsi="Tahoma" w:cs="Tahoma"/>
          <w:bCs/>
          <w:sz w:val="20"/>
          <w:szCs w:val="20"/>
        </w:rPr>
        <w:t xml:space="preserve">jako </w:t>
      </w:r>
      <w:r>
        <w:rPr>
          <w:rFonts w:ascii="Tahoma" w:hAnsi="Tahoma" w:cs="Tahoma"/>
          <w:bCs/>
          <w:sz w:val="20"/>
          <w:szCs w:val="20"/>
        </w:rPr>
        <w:t>bar.</w:t>
      </w:r>
      <w:r w:rsidR="00931ED1" w:rsidRPr="00931ED1">
        <w:rPr>
          <w:rFonts w:ascii="Tahoma" w:hAnsi="Tahoma" w:cs="Tahoma"/>
          <w:bCs/>
          <w:sz w:val="20"/>
          <w:szCs w:val="20"/>
        </w:rPr>
        <w:t xml:space="preserve"> </w:t>
      </w:r>
    </w:p>
    <w:p w:rsidR="00931ED1" w:rsidRPr="00931ED1" w:rsidRDefault="00931ED1" w:rsidP="00931ED1">
      <w:pPr>
        <w:ind w:left="360"/>
        <w:jc w:val="both"/>
        <w:rPr>
          <w:rFonts w:ascii="Tahoma" w:hAnsi="Tahoma" w:cs="Tahoma"/>
          <w:bCs/>
          <w:color w:val="4F81BD" w:themeColor="accent1"/>
          <w:sz w:val="20"/>
          <w:szCs w:val="20"/>
        </w:rPr>
      </w:pPr>
    </w:p>
    <w:p w:rsidR="00E45C00" w:rsidRPr="00DD09DA" w:rsidRDefault="0041321D" w:rsidP="00D46453">
      <w:pPr>
        <w:numPr>
          <w:ilvl w:val="0"/>
          <w:numId w:val="2"/>
        </w:numPr>
        <w:tabs>
          <w:tab w:val="clear" w:pos="360"/>
          <w:tab w:val="num" w:pos="0"/>
        </w:tabs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CE7072">
        <w:rPr>
          <w:rFonts w:ascii="Tahoma" w:hAnsi="Tahoma" w:cs="Tahoma"/>
          <w:color w:val="000000"/>
          <w:sz w:val="20"/>
          <w:szCs w:val="20"/>
        </w:rPr>
        <w:t xml:space="preserve">Pronajímatel souhlasí s tím, aby Nájemce užíval </w:t>
      </w:r>
      <w:r w:rsidR="00BA6526" w:rsidRPr="00CE7072">
        <w:rPr>
          <w:rFonts w:ascii="Tahoma" w:hAnsi="Tahoma" w:cs="Tahoma"/>
          <w:color w:val="000000"/>
          <w:sz w:val="20"/>
          <w:szCs w:val="20"/>
        </w:rPr>
        <w:t>Pronajatý p</w:t>
      </w:r>
      <w:r w:rsidRPr="00CE7072">
        <w:rPr>
          <w:rFonts w:ascii="Tahoma" w:hAnsi="Tahoma" w:cs="Tahoma"/>
          <w:color w:val="000000"/>
          <w:sz w:val="20"/>
          <w:szCs w:val="20"/>
        </w:rPr>
        <w:t>rostor k výše uvedenému účelu užívání.</w:t>
      </w:r>
      <w:r w:rsidR="008C692A" w:rsidRPr="00CE7072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DD09DA" w:rsidRPr="00DD09DA" w:rsidRDefault="00DD09DA" w:rsidP="00DD09DA">
      <w:pPr>
        <w:ind w:left="36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2070C5" w:rsidRPr="009F29FB" w:rsidRDefault="00DD09DA" w:rsidP="00DD09DA">
      <w:pPr>
        <w:numPr>
          <w:ilvl w:val="0"/>
          <w:numId w:val="2"/>
        </w:numPr>
        <w:tabs>
          <w:tab w:val="clear" w:pos="360"/>
          <w:tab w:val="num" w:pos="0"/>
        </w:tabs>
        <w:rPr>
          <w:rFonts w:ascii="Tahoma" w:hAnsi="Tahoma" w:cs="Tahoma"/>
          <w:b/>
          <w:bCs/>
          <w:color w:val="000000"/>
          <w:sz w:val="20"/>
          <w:szCs w:val="20"/>
        </w:rPr>
      </w:pPr>
      <w:r w:rsidRPr="00DD09DA">
        <w:rPr>
          <w:rFonts w:ascii="Tahoma" w:hAnsi="Tahoma" w:cs="Tahoma"/>
          <w:color w:val="000000"/>
          <w:sz w:val="20"/>
          <w:szCs w:val="20"/>
        </w:rPr>
        <w:t xml:space="preserve">Pronajímatel souhlasí s tím, aby Nájemce </w:t>
      </w:r>
      <w:r w:rsidR="00DC6F73" w:rsidRPr="00DD09DA">
        <w:rPr>
          <w:rFonts w:ascii="Tahoma" w:hAnsi="Tahoma" w:cs="Tahoma"/>
          <w:color w:val="000000"/>
          <w:sz w:val="20"/>
          <w:szCs w:val="20"/>
        </w:rPr>
        <w:t xml:space="preserve">Pronajatý prostor </w:t>
      </w:r>
      <w:r w:rsidRPr="00DD09DA">
        <w:rPr>
          <w:rFonts w:ascii="Tahoma" w:hAnsi="Tahoma" w:cs="Tahoma"/>
          <w:color w:val="000000"/>
          <w:sz w:val="20"/>
          <w:szCs w:val="20"/>
        </w:rPr>
        <w:t xml:space="preserve">označil v přiměřeném </w:t>
      </w:r>
      <w:proofErr w:type="gramStart"/>
      <w:r w:rsidRPr="00DD09DA">
        <w:rPr>
          <w:rFonts w:ascii="Tahoma" w:hAnsi="Tahoma" w:cs="Tahoma"/>
          <w:color w:val="000000"/>
          <w:sz w:val="20"/>
          <w:szCs w:val="20"/>
        </w:rPr>
        <w:t>rozsahu   vývěsním</w:t>
      </w:r>
      <w:proofErr w:type="gramEnd"/>
      <w:r w:rsidRPr="00DD09DA">
        <w:rPr>
          <w:rFonts w:ascii="Tahoma" w:hAnsi="Tahoma" w:cs="Tahoma"/>
          <w:color w:val="000000"/>
          <w:sz w:val="20"/>
          <w:szCs w:val="20"/>
        </w:rPr>
        <w:t xml:space="preserve"> štítem nebo jiným </w:t>
      </w:r>
      <w:r w:rsidR="00CD2CBA">
        <w:rPr>
          <w:rFonts w:ascii="Tahoma" w:hAnsi="Tahoma" w:cs="Tahoma"/>
          <w:color w:val="000000"/>
          <w:sz w:val="20"/>
          <w:szCs w:val="20"/>
        </w:rPr>
        <w:t>označením provozovny.</w:t>
      </w:r>
    </w:p>
    <w:p w:rsidR="009F29FB" w:rsidRPr="00DD09DA" w:rsidRDefault="009F29FB" w:rsidP="009F29FB">
      <w:pPr>
        <w:ind w:left="360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436CE7" w:rsidRDefault="00436CE7" w:rsidP="00304694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304694" w:rsidRPr="00CE7072" w:rsidRDefault="00304694" w:rsidP="00304694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CE7072">
        <w:rPr>
          <w:rFonts w:ascii="Tahoma" w:hAnsi="Tahoma" w:cs="Tahoma"/>
          <w:b/>
          <w:bCs/>
          <w:color w:val="000000"/>
          <w:sz w:val="20"/>
          <w:szCs w:val="20"/>
        </w:rPr>
        <w:t xml:space="preserve">Článek </w:t>
      </w:r>
      <w:r w:rsidR="00E45C00" w:rsidRPr="00CE7072">
        <w:rPr>
          <w:rFonts w:ascii="Tahoma" w:hAnsi="Tahoma" w:cs="Tahoma"/>
          <w:b/>
          <w:bCs/>
          <w:color w:val="000000"/>
          <w:sz w:val="20"/>
          <w:szCs w:val="20"/>
        </w:rPr>
        <w:t>I</w:t>
      </w:r>
      <w:r w:rsidR="000238BF" w:rsidRPr="00CE7072">
        <w:rPr>
          <w:rFonts w:ascii="Tahoma" w:hAnsi="Tahoma" w:cs="Tahoma"/>
          <w:b/>
          <w:bCs/>
          <w:color w:val="000000"/>
          <w:sz w:val="20"/>
          <w:szCs w:val="20"/>
        </w:rPr>
        <w:t>II.</w:t>
      </w:r>
    </w:p>
    <w:p w:rsidR="00304694" w:rsidRPr="00CE7072" w:rsidRDefault="00304694" w:rsidP="00304694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CE7072">
        <w:rPr>
          <w:rFonts w:ascii="Tahoma" w:hAnsi="Tahoma" w:cs="Tahoma"/>
          <w:b/>
          <w:bCs/>
          <w:color w:val="000000"/>
          <w:sz w:val="20"/>
          <w:szCs w:val="20"/>
        </w:rPr>
        <w:t xml:space="preserve">Výše nájemného a způsob placení </w:t>
      </w:r>
    </w:p>
    <w:p w:rsidR="00304694" w:rsidRPr="00CE7072" w:rsidRDefault="00304694" w:rsidP="00304694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E853C2" w:rsidRPr="00CE7072" w:rsidRDefault="00AB358F" w:rsidP="00D46453">
      <w:pPr>
        <w:numPr>
          <w:ilvl w:val="0"/>
          <w:numId w:val="3"/>
        </w:numPr>
        <w:tabs>
          <w:tab w:val="clear" w:pos="720"/>
          <w:tab w:val="num" w:pos="0"/>
        </w:tabs>
        <w:ind w:left="360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CE7072">
        <w:rPr>
          <w:rFonts w:ascii="Tahoma" w:hAnsi="Tahoma" w:cs="Tahoma"/>
          <w:bCs/>
          <w:color w:val="000000"/>
          <w:sz w:val="20"/>
          <w:szCs w:val="20"/>
        </w:rPr>
        <w:t xml:space="preserve">Nájemce se zavazuje zaplatit Pronajímateli </w:t>
      </w:r>
      <w:r w:rsidR="00430812" w:rsidRPr="00CE7072">
        <w:rPr>
          <w:rFonts w:ascii="Tahoma" w:hAnsi="Tahoma" w:cs="Tahoma"/>
          <w:bCs/>
          <w:color w:val="000000"/>
          <w:sz w:val="20"/>
          <w:szCs w:val="20"/>
        </w:rPr>
        <w:t xml:space="preserve">Nájemné </w:t>
      </w:r>
      <w:r w:rsidRPr="00CE7072">
        <w:rPr>
          <w:rFonts w:ascii="Tahoma" w:hAnsi="Tahoma" w:cs="Tahoma"/>
          <w:bCs/>
          <w:color w:val="000000"/>
          <w:sz w:val="20"/>
          <w:szCs w:val="20"/>
        </w:rPr>
        <w:t>v roční výši</w:t>
      </w:r>
      <w:r w:rsidR="00304694" w:rsidRPr="00CE7072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CF24F0" w:rsidRPr="00CF24F0">
        <w:rPr>
          <w:rFonts w:ascii="Tahoma" w:hAnsi="Tahoma" w:cs="Tahoma"/>
          <w:b/>
          <w:bCs/>
          <w:color w:val="000000"/>
          <w:sz w:val="20"/>
          <w:szCs w:val="20"/>
        </w:rPr>
        <w:t>108.0</w:t>
      </w:r>
      <w:r w:rsidR="00971FBA" w:rsidRPr="00CF24F0">
        <w:rPr>
          <w:rFonts w:ascii="Tahoma" w:hAnsi="Tahoma" w:cs="Tahoma"/>
          <w:b/>
          <w:bCs/>
          <w:color w:val="000000"/>
          <w:sz w:val="20"/>
          <w:szCs w:val="20"/>
        </w:rPr>
        <w:t>00</w:t>
      </w:r>
      <w:r w:rsidR="00304694" w:rsidRPr="00CE7072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304694" w:rsidRPr="00CE7072">
        <w:rPr>
          <w:rFonts w:ascii="Tahoma" w:hAnsi="Tahoma" w:cs="Tahoma"/>
          <w:b/>
          <w:bCs/>
          <w:color w:val="000000"/>
          <w:sz w:val="20"/>
          <w:szCs w:val="20"/>
        </w:rPr>
        <w:t>Kč</w:t>
      </w:r>
      <w:r w:rsidR="00304694" w:rsidRPr="00CE7072">
        <w:rPr>
          <w:rFonts w:ascii="Tahoma" w:hAnsi="Tahoma" w:cs="Tahoma"/>
          <w:bCs/>
          <w:color w:val="000000"/>
          <w:sz w:val="20"/>
          <w:szCs w:val="20"/>
        </w:rPr>
        <w:t xml:space="preserve"> (slovy: </w:t>
      </w:r>
      <w:proofErr w:type="spellStart"/>
      <w:r w:rsidR="00CF24F0">
        <w:rPr>
          <w:rFonts w:ascii="Tahoma" w:hAnsi="Tahoma" w:cs="Tahoma"/>
          <w:bCs/>
          <w:color w:val="000000"/>
          <w:sz w:val="20"/>
          <w:szCs w:val="20"/>
        </w:rPr>
        <w:t>jedno_sto_osm</w:t>
      </w:r>
      <w:r w:rsidR="00304694" w:rsidRPr="00CE7072">
        <w:rPr>
          <w:rFonts w:ascii="Tahoma" w:hAnsi="Tahoma" w:cs="Tahoma"/>
          <w:bCs/>
          <w:color w:val="000000"/>
          <w:sz w:val="20"/>
          <w:szCs w:val="20"/>
        </w:rPr>
        <w:t>_</w:t>
      </w:r>
      <w:r w:rsidR="00BB76E4" w:rsidRPr="00CE7072">
        <w:rPr>
          <w:rFonts w:ascii="Tahoma" w:hAnsi="Tahoma" w:cs="Tahoma"/>
          <w:bCs/>
          <w:color w:val="000000"/>
          <w:sz w:val="20"/>
          <w:szCs w:val="20"/>
        </w:rPr>
        <w:t>tisíc</w:t>
      </w:r>
      <w:proofErr w:type="spellEnd"/>
      <w:r w:rsidR="00CF24F0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BB76E4" w:rsidRPr="00CE7072">
        <w:rPr>
          <w:rFonts w:ascii="Tahoma" w:hAnsi="Tahoma" w:cs="Tahoma"/>
          <w:bCs/>
          <w:color w:val="000000"/>
          <w:sz w:val="20"/>
          <w:szCs w:val="20"/>
        </w:rPr>
        <w:t>k</w:t>
      </w:r>
      <w:r w:rsidR="00304694" w:rsidRPr="00CE7072">
        <w:rPr>
          <w:rFonts w:ascii="Tahoma" w:hAnsi="Tahoma" w:cs="Tahoma"/>
          <w:bCs/>
          <w:color w:val="000000"/>
          <w:sz w:val="20"/>
          <w:szCs w:val="20"/>
        </w:rPr>
        <w:t>orun česk</w:t>
      </w:r>
      <w:r w:rsidR="00BB76E4" w:rsidRPr="00CE7072">
        <w:rPr>
          <w:rFonts w:ascii="Tahoma" w:hAnsi="Tahoma" w:cs="Tahoma"/>
          <w:bCs/>
          <w:color w:val="000000"/>
          <w:sz w:val="20"/>
          <w:szCs w:val="20"/>
        </w:rPr>
        <w:t>ých</w:t>
      </w:r>
      <w:r w:rsidR="00ED1CE7" w:rsidRPr="00CE7072">
        <w:rPr>
          <w:rFonts w:ascii="Tahoma" w:hAnsi="Tahoma" w:cs="Tahoma"/>
          <w:bCs/>
          <w:color w:val="000000"/>
          <w:sz w:val="20"/>
          <w:szCs w:val="20"/>
        </w:rPr>
        <w:t>)</w:t>
      </w:r>
      <w:r w:rsidR="000238BF" w:rsidRPr="00CE7072">
        <w:rPr>
          <w:rFonts w:ascii="Tahoma" w:hAnsi="Tahoma" w:cs="Tahoma"/>
          <w:bCs/>
          <w:color w:val="000000"/>
          <w:sz w:val="20"/>
          <w:szCs w:val="20"/>
        </w:rPr>
        <w:t>.</w:t>
      </w:r>
    </w:p>
    <w:p w:rsidR="00304694" w:rsidRPr="00CE7072" w:rsidRDefault="00E853C2" w:rsidP="00D22102">
      <w:pPr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CE7072">
        <w:rPr>
          <w:rFonts w:ascii="Tahoma" w:hAnsi="Tahoma" w:cs="Tahoma"/>
          <w:bCs/>
          <w:color w:val="000000"/>
          <w:sz w:val="20"/>
          <w:szCs w:val="20"/>
        </w:rPr>
        <w:t xml:space="preserve">      </w:t>
      </w:r>
    </w:p>
    <w:p w:rsidR="00304694" w:rsidRPr="001226A4" w:rsidRDefault="00430812" w:rsidP="00971FB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1226A4">
        <w:rPr>
          <w:rFonts w:ascii="Tahoma" w:hAnsi="Tahoma" w:cs="Tahoma"/>
          <w:bCs/>
          <w:color w:val="000000"/>
          <w:sz w:val="20"/>
          <w:szCs w:val="20"/>
        </w:rPr>
        <w:t xml:space="preserve">Nájemné je </w:t>
      </w:r>
      <w:proofErr w:type="gramStart"/>
      <w:r w:rsidRPr="001226A4">
        <w:rPr>
          <w:rFonts w:ascii="Tahoma" w:hAnsi="Tahoma" w:cs="Tahoma"/>
          <w:bCs/>
          <w:color w:val="000000"/>
          <w:sz w:val="20"/>
          <w:szCs w:val="20"/>
        </w:rPr>
        <w:t xml:space="preserve">splatné </w:t>
      </w:r>
      <w:r w:rsidR="00850685" w:rsidRPr="001226A4">
        <w:rPr>
          <w:rFonts w:ascii="Tahoma" w:hAnsi="Tahoma" w:cs="Tahoma"/>
          <w:bCs/>
          <w:color w:val="000000"/>
          <w:sz w:val="20"/>
          <w:szCs w:val="20"/>
        </w:rPr>
        <w:t xml:space="preserve"> předem</w:t>
      </w:r>
      <w:proofErr w:type="gramEnd"/>
      <w:r w:rsidR="00A16EE5" w:rsidRPr="001226A4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1226A4">
        <w:rPr>
          <w:rFonts w:ascii="Tahoma" w:hAnsi="Tahoma" w:cs="Tahoma"/>
          <w:bCs/>
          <w:color w:val="000000"/>
          <w:sz w:val="20"/>
          <w:szCs w:val="20"/>
        </w:rPr>
        <w:t>ve v</w:t>
      </w:r>
      <w:r w:rsidR="00696BAA" w:rsidRPr="001226A4">
        <w:rPr>
          <w:rFonts w:ascii="Tahoma" w:hAnsi="Tahoma" w:cs="Tahoma"/>
          <w:bCs/>
          <w:color w:val="000000"/>
          <w:sz w:val="20"/>
          <w:szCs w:val="20"/>
        </w:rPr>
        <w:t xml:space="preserve">ýši </w:t>
      </w:r>
      <w:r w:rsidR="00A03CD5" w:rsidRPr="001226A4">
        <w:rPr>
          <w:rFonts w:ascii="Tahoma" w:hAnsi="Tahoma" w:cs="Tahoma"/>
          <w:bCs/>
          <w:color w:val="000000"/>
          <w:sz w:val="20"/>
          <w:szCs w:val="20"/>
        </w:rPr>
        <w:t>3</w:t>
      </w:r>
      <w:r w:rsidR="00696BAA" w:rsidRPr="001226A4">
        <w:rPr>
          <w:rFonts w:ascii="Tahoma" w:hAnsi="Tahoma" w:cs="Tahoma"/>
          <w:bCs/>
          <w:color w:val="000000"/>
          <w:sz w:val="20"/>
          <w:szCs w:val="20"/>
        </w:rPr>
        <w:t>/12 ročního nájemného</w:t>
      </w:r>
      <w:r w:rsidR="00A16EE5" w:rsidRPr="001226A4">
        <w:rPr>
          <w:rFonts w:ascii="Tahoma" w:hAnsi="Tahoma" w:cs="Tahoma"/>
          <w:bCs/>
          <w:color w:val="000000"/>
          <w:sz w:val="20"/>
          <w:szCs w:val="20"/>
        </w:rPr>
        <w:t xml:space="preserve"> do </w:t>
      </w:r>
      <w:r w:rsidR="00124D13" w:rsidRPr="001226A4">
        <w:rPr>
          <w:rFonts w:ascii="Tahoma" w:hAnsi="Tahoma" w:cs="Tahoma"/>
          <w:bCs/>
          <w:color w:val="000000"/>
          <w:sz w:val="20"/>
          <w:szCs w:val="20"/>
        </w:rPr>
        <w:t xml:space="preserve">25. </w:t>
      </w:r>
      <w:r w:rsidR="00617DD9" w:rsidRPr="001226A4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A16EE5" w:rsidRPr="001226A4">
        <w:rPr>
          <w:rFonts w:ascii="Tahoma" w:hAnsi="Tahoma" w:cs="Tahoma"/>
          <w:bCs/>
          <w:color w:val="000000"/>
          <w:sz w:val="20"/>
          <w:szCs w:val="20"/>
        </w:rPr>
        <w:t xml:space="preserve">dne </w:t>
      </w:r>
      <w:r w:rsidR="00971FBA" w:rsidRPr="001226A4">
        <w:rPr>
          <w:rFonts w:ascii="Tahoma" w:hAnsi="Tahoma" w:cs="Tahoma"/>
          <w:bCs/>
          <w:color w:val="000000"/>
          <w:sz w:val="20"/>
          <w:szCs w:val="20"/>
        </w:rPr>
        <w:t xml:space="preserve"> měsíce</w:t>
      </w:r>
      <w:r w:rsidR="001226A4" w:rsidRPr="001226A4">
        <w:rPr>
          <w:rFonts w:ascii="Tahoma" w:hAnsi="Tahoma" w:cs="Tahoma"/>
          <w:bCs/>
          <w:color w:val="000000"/>
          <w:sz w:val="20"/>
          <w:szCs w:val="20"/>
        </w:rPr>
        <w:t xml:space="preserve"> prvního měsíce čtvrtletí</w:t>
      </w:r>
      <w:r w:rsidR="00696BAA" w:rsidRPr="001226A4">
        <w:rPr>
          <w:rFonts w:ascii="Tahoma" w:hAnsi="Tahoma" w:cs="Tahoma"/>
          <w:bCs/>
          <w:color w:val="000000"/>
          <w:sz w:val="20"/>
          <w:szCs w:val="20"/>
        </w:rPr>
        <w:t xml:space="preserve">, tj. </w:t>
      </w:r>
      <w:r w:rsidRPr="001226A4">
        <w:rPr>
          <w:rFonts w:ascii="Tahoma" w:hAnsi="Tahoma" w:cs="Tahoma"/>
          <w:bCs/>
          <w:color w:val="000000"/>
          <w:sz w:val="20"/>
          <w:szCs w:val="20"/>
        </w:rPr>
        <w:t xml:space="preserve">ve výši </w:t>
      </w:r>
      <w:r w:rsidR="00A03CD5" w:rsidRPr="001226A4">
        <w:rPr>
          <w:rFonts w:ascii="Tahoma" w:hAnsi="Tahoma" w:cs="Tahoma"/>
          <w:b/>
          <w:bCs/>
          <w:color w:val="000000"/>
          <w:sz w:val="20"/>
          <w:szCs w:val="20"/>
        </w:rPr>
        <w:t>27.000</w:t>
      </w:r>
      <w:r w:rsidR="003C3C3B" w:rsidRPr="001226A4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0238BF" w:rsidRPr="001226A4">
        <w:rPr>
          <w:rFonts w:ascii="Tahoma" w:hAnsi="Tahoma" w:cs="Tahoma"/>
          <w:b/>
          <w:bCs/>
          <w:color w:val="000000"/>
          <w:sz w:val="20"/>
          <w:szCs w:val="20"/>
        </w:rPr>
        <w:t>Kč</w:t>
      </w:r>
      <w:r w:rsidR="00A16EE5" w:rsidRPr="001226A4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0A403F" w:rsidRPr="001226A4">
        <w:rPr>
          <w:rFonts w:ascii="Tahoma" w:hAnsi="Tahoma" w:cs="Tahoma"/>
          <w:bCs/>
          <w:color w:val="000000"/>
          <w:sz w:val="20"/>
          <w:szCs w:val="20"/>
        </w:rPr>
        <w:t xml:space="preserve">(slovy: </w:t>
      </w:r>
      <w:proofErr w:type="spellStart"/>
      <w:r w:rsidR="00A03CD5" w:rsidRPr="001226A4">
        <w:rPr>
          <w:rFonts w:ascii="Tahoma" w:hAnsi="Tahoma" w:cs="Tahoma"/>
          <w:bCs/>
          <w:color w:val="000000"/>
          <w:sz w:val="20"/>
          <w:szCs w:val="20"/>
        </w:rPr>
        <w:t>dvacet_sedm_</w:t>
      </w:r>
      <w:r w:rsidR="000A403F" w:rsidRPr="001226A4">
        <w:rPr>
          <w:rFonts w:ascii="Tahoma" w:hAnsi="Tahoma" w:cs="Tahoma"/>
          <w:bCs/>
          <w:color w:val="000000"/>
          <w:sz w:val="20"/>
          <w:szCs w:val="20"/>
        </w:rPr>
        <w:t>tisíc</w:t>
      </w:r>
      <w:proofErr w:type="spellEnd"/>
      <w:r w:rsidR="003C3C3B" w:rsidRPr="001226A4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0A403F" w:rsidRPr="001226A4">
        <w:rPr>
          <w:rFonts w:ascii="Tahoma" w:hAnsi="Tahoma" w:cs="Tahoma"/>
          <w:bCs/>
          <w:color w:val="000000"/>
          <w:sz w:val="20"/>
          <w:szCs w:val="20"/>
        </w:rPr>
        <w:t>korun českých)</w:t>
      </w:r>
      <w:r w:rsidR="00180A5C" w:rsidRPr="001226A4">
        <w:rPr>
          <w:rFonts w:ascii="Tahoma" w:hAnsi="Tahoma" w:cs="Tahoma"/>
          <w:bCs/>
          <w:color w:val="000000"/>
          <w:sz w:val="20"/>
          <w:szCs w:val="20"/>
        </w:rPr>
        <w:t>. Pronajímatel k úhradě nájemného vystaví daňový doklad</w:t>
      </w:r>
      <w:r w:rsidR="00A16EE5" w:rsidRPr="001226A4">
        <w:rPr>
          <w:rFonts w:ascii="Tahoma" w:hAnsi="Tahoma" w:cs="Tahoma"/>
          <w:bCs/>
          <w:color w:val="000000"/>
          <w:sz w:val="20"/>
          <w:szCs w:val="20"/>
        </w:rPr>
        <w:t xml:space="preserve">, který bude </w:t>
      </w:r>
      <w:r w:rsidR="00180A5C" w:rsidRPr="001226A4">
        <w:rPr>
          <w:rFonts w:ascii="Tahoma" w:hAnsi="Tahoma" w:cs="Tahoma"/>
          <w:bCs/>
          <w:color w:val="000000"/>
          <w:sz w:val="20"/>
          <w:szCs w:val="20"/>
        </w:rPr>
        <w:t>zaslán</w:t>
      </w:r>
      <w:r w:rsidR="00A16EE5" w:rsidRPr="001226A4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180A5C" w:rsidRPr="001226A4">
        <w:rPr>
          <w:rFonts w:ascii="Tahoma" w:hAnsi="Tahoma" w:cs="Tahoma"/>
          <w:bCs/>
          <w:color w:val="000000"/>
          <w:sz w:val="20"/>
          <w:szCs w:val="20"/>
        </w:rPr>
        <w:t>Nájemci</w:t>
      </w:r>
      <w:r w:rsidR="00A16EE5" w:rsidRPr="001226A4">
        <w:rPr>
          <w:rFonts w:ascii="Tahoma" w:hAnsi="Tahoma" w:cs="Tahoma"/>
          <w:bCs/>
          <w:color w:val="000000"/>
          <w:sz w:val="20"/>
          <w:szCs w:val="20"/>
        </w:rPr>
        <w:t xml:space="preserve">. Úhrada nájemného je možná  bezhotovostním převodem (vkladem) na účet Pronajímatele, číslo účtu: 244982290, kód banky 0300, vedený u ČSOB a.s., kde variabilní symbol je číslo daňového dokladu </w:t>
      </w:r>
      <w:r w:rsidR="00A557CE" w:rsidRPr="001226A4">
        <w:rPr>
          <w:rFonts w:ascii="Tahoma" w:hAnsi="Tahoma" w:cs="Tahoma"/>
          <w:bCs/>
          <w:color w:val="000000"/>
          <w:sz w:val="20"/>
          <w:szCs w:val="20"/>
        </w:rPr>
        <w:t>nebo</w:t>
      </w:r>
      <w:r w:rsidR="00015EC3" w:rsidRPr="001226A4">
        <w:rPr>
          <w:rFonts w:ascii="Tahoma" w:hAnsi="Tahoma" w:cs="Tahoma"/>
          <w:bCs/>
          <w:color w:val="000000"/>
          <w:sz w:val="20"/>
          <w:szCs w:val="20"/>
        </w:rPr>
        <w:t> </w:t>
      </w:r>
      <w:r w:rsidR="00A557CE" w:rsidRPr="001226A4">
        <w:rPr>
          <w:rFonts w:ascii="Tahoma" w:hAnsi="Tahoma" w:cs="Tahoma"/>
          <w:bCs/>
          <w:color w:val="000000"/>
          <w:sz w:val="20"/>
          <w:szCs w:val="20"/>
        </w:rPr>
        <w:t xml:space="preserve">úhradou v hotovosti do </w:t>
      </w:r>
      <w:r w:rsidR="00A16EE5" w:rsidRPr="001226A4">
        <w:rPr>
          <w:rFonts w:ascii="Tahoma" w:hAnsi="Tahoma" w:cs="Tahoma"/>
          <w:bCs/>
          <w:color w:val="000000"/>
          <w:sz w:val="20"/>
          <w:szCs w:val="20"/>
        </w:rPr>
        <w:t>pokladny v sídle Pronajímatele.</w:t>
      </w:r>
    </w:p>
    <w:p w:rsidR="00005723" w:rsidRPr="00CE7072" w:rsidRDefault="00005723" w:rsidP="00005723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304694" w:rsidRPr="00CE7072" w:rsidRDefault="00304694" w:rsidP="00D4645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CE7072">
        <w:rPr>
          <w:rFonts w:ascii="Tahoma" w:hAnsi="Tahoma" w:cs="Tahoma"/>
          <w:bCs/>
          <w:color w:val="000000"/>
          <w:sz w:val="20"/>
          <w:szCs w:val="20"/>
        </w:rPr>
        <w:t>Nájemné</w:t>
      </w:r>
      <w:r w:rsidR="00850685" w:rsidRPr="00CE7072">
        <w:rPr>
          <w:rFonts w:ascii="Tahoma" w:hAnsi="Tahoma" w:cs="Tahoma"/>
          <w:bCs/>
          <w:color w:val="000000"/>
          <w:sz w:val="20"/>
          <w:szCs w:val="20"/>
        </w:rPr>
        <w:t xml:space="preserve"> placené</w:t>
      </w:r>
      <w:r w:rsidRPr="00CE7072">
        <w:rPr>
          <w:rFonts w:ascii="Tahoma" w:hAnsi="Tahoma" w:cs="Tahoma"/>
          <w:bCs/>
          <w:color w:val="000000"/>
          <w:sz w:val="20"/>
          <w:szCs w:val="20"/>
        </w:rPr>
        <w:t xml:space="preserve"> bezhotovostním převodem </w:t>
      </w:r>
      <w:r w:rsidR="00850685" w:rsidRPr="00CE7072">
        <w:rPr>
          <w:rFonts w:ascii="Tahoma" w:hAnsi="Tahoma" w:cs="Tahoma"/>
          <w:bCs/>
          <w:color w:val="000000"/>
          <w:sz w:val="20"/>
          <w:szCs w:val="20"/>
        </w:rPr>
        <w:t xml:space="preserve">se považuje za zaplacené </w:t>
      </w:r>
      <w:r w:rsidRPr="00CE7072">
        <w:rPr>
          <w:rFonts w:ascii="Tahoma" w:hAnsi="Tahoma" w:cs="Tahoma"/>
          <w:bCs/>
          <w:color w:val="000000"/>
          <w:sz w:val="20"/>
          <w:szCs w:val="20"/>
        </w:rPr>
        <w:t>dnem připsání platby na</w:t>
      </w:r>
      <w:r w:rsidR="00015EC3" w:rsidRPr="00CE7072">
        <w:rPr>
          <w:rFonts w:ascii="Tahoma" w:hAnsi="Tahoma" w:cs="Tahoma"/>
          <w:bCs/>
          <w:color w:val="000000"/>
          <w:sz w:val="20"/>
          <w:szCs w:val="20"/>
        </w:rPr>
        <w:t> </w:t>
      </w:r>
      <w:r w:rsidRPr="00CE7072">
        <w:rPr>
          <w:rFonts w:ascii="Tahoma" w:hAnsi="Tahoma" w:cs="Tahoma"/>
          <w:bCs/>
          <w:color w:val="000000"/>
          <w:sz w:val="20"/>
          <w:szCs w:val="20"/>
        </w:rPr>
        <w:t xml:space="preserve">účet Pronajímatele. </w:t>
      </w:r>
    </w:p>
    <w:p w:rsidR="00304694" w:rsidRPr="00CE7072" w:rsidRDefault="00304694" w:rsidP="00304694">
      <w:pPr>
        <w:pStyle w:val="Bezmezer"/>
        <w:rPr>
          <w:rFonts w:ascii="Tahoma" w:hAnsi="Tahoma" w:cs="Tahoma"/>
          <w:sz w:val="20"/>
          <w:szCs w:val="20"/>
          <w:lang w:val="cs-CZ"/>
        </w:rPr>
      </w:pPr>
    </w:p>
    <w:p w:rsidR="007B5A01" w:rsidRPr="007B5A01" w:rsidRDefault="00304694" w:rsidP="00D4645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CE7072">
        <w:rPr>
          <w:rFonts w:ascii="Tahoma" w:hAnsi="Tahoma" w:cs="Tahoma"/>
          <w:bCs/>
          <w:color w:val="000000"/>
          <w:sz w:val="20"/>
          <w:szCs w:val="20"/>
        </w:rPr>
        <w:t xml:space="preserve">V případě, že Nájemce nebude dodržovat stanovené termíny úhrad nájemného, je </w:t>
      </w:r>
      <w:proofErr w:type="gramStart"/>
      <w:r w:rsidRPr="00CE7072">
        <w:rPr>
          <w:rFonts w:ascii="Tahoma" w:hAnsi="Tahoma" w:cs="Tahoma"/>
          <w:bCs/>
          <w:color w:val="000000"/>
          <w:sz w:val="20"/>
          <w:szCs w:val="20"/>
        </w:rPr>
        <w:t>povinen  uhradit</w:t>
      </w:r>
      <w:proofErr w:type="gramEnd"/>
      <w:r w:rsidRPr="00CE7072">
        <w:rPr>
          <w:rFonts w:ascii="Tahoma" w:hAnsi="Tahoma" w:cs="Tahoma"/>
          <w:bCs/>
          <w:color w:val="000000"/>
          <w:sz w:val="20"/>
          <w:szCs w:val="20"/>
        </w:rPr>
        <w:t xml:space="preserve"> Pronajímateli zákonný úrok z prodlení dle § 1970 </w:t>
      </w:r>
      <w:r w:rsidR="001D7DBF" w:rsidRPr="00CE7072">
        <w:rPr>
          <w:rFonts w:ascii="Tahoma" w:hAnsi="Tahoma" w:cs="Tahoma"/>
          <w:bCs/>
          <w:color w:val="000000"/>
          <w:sz w:val="20"/>
          <w:szCs w:val="20"/>
        </w:rPr>
        <w:t xml:space="preserve">zákona č. 89/2012 Sb., </w:t>
      </w:r>
      <w:r w:rsidRPr="00CE7072">
        <w:rPr>
          <w:rFonts w:ascii="Tahoma" w:hAnsi="Tahoma" w:cs="Tahoma"/>
          <w:bCs/>
          <w:color w:val="000000"/>
          <w:sz w:val="20"/>
          <w:szCs w:val="20"/>
        </w:rPr>
        <w:t>občansk</w:t>
      </w:r>
      <w:r w:rsidR="001D7DBF" w:rsidRPr="00CE7072">
        <w:rPr>
          <w:rFonts w:ascii="Tahoma" w:hAnsi="Tahoma" w:cs="Tahoma"/>
          <w:bCs/>
          <w:color w:val="000000"/>
          <w:sz w:val="20"/>
          <w:szCs w:val="20"/>
        </w:rPr>
        <w:t>ý</w:t>
      </w:r>
      <w:r w:rsidRPr="00CE7072">
        <w:rPr>
          <w:rFonts w:ascii="Tahoma" w:hAnsi="Tahoma" w:cs="Tahoma"/>
          <w:bCs/>
          <w:color w:val="000000"/>
          <w:sz w:val="20"/>
          <w:szCs w:val="20"/>
        </w:rPr>
        <w:t xml:space="preserve"> zákoník</w:t>
      </w:r>
      <w:r w:rsidR="001D7DBF" w:rsidRPr="00CE7072">
        <w:rPr>
          <w:rFonts w:ascii="Tahoma" w:hAnsi="Tahoma" w:cs="Tahoma"/>
          <w:bCs/>
          <w:color w:val="000000"/>
          <w:sz w:val="20"/>
          <w:szCs w:val="20"/>
        </w:rPr>
        <w:t>,</w:t>
      </w:r>
      <w:r w:rsidRPr="00CE7072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696BAA" w:rsidRPr="00CE7072">
        <w:rPr>
          <w:rFonts w:ascii="Tahoma" w:hAnsi="Tahoma" w:cs="Tahoma"/>
          <w:bCs/>
          <w:color w:val="000000"/>
          <w:sz w:val="20"/>
          <w:szCs w:val="20"/>
        </w:rPr>
        <w:t>v</w:t>
      </w:r>
      <w:r w:rsidR="00CF1228" w:rsidRPr="00CE7072">
        <w:rPr>
          <w:rFonts w:ascii="Tahoma" w:hAnsi="Tahoma" w:cs="Tahoma"/>
          <w:bCs/>
          <w:color w:val="000000"/>
          <w:sz w:val="20"/>
          <w:szCs w:val="20"/>
        </w:rPr>
        <w:t>e znění pozdějších předpisů</w:t>
      </w:r>
      <w:r w:rsidR="00696BAA" w:rsidRPr="00CE7072">
        <w:rPr>
          <w:rFonts w:ascii="Tahoma" w:hAnsi="Tahoma" w:cs="Tahoma"/>
          <w:bCs/>
          <w:color w:val="000000"/>
          <w:sz w:val="20"/>
          <w:szCs w:val="20"/>
        </w:rPr>
        <w:t>, ve spojení s ustanovením § 2 nařízení vlády č.</w:t>
      </w:r>
      <w:r w:rsidR="00CF1228" w:rsidRPr="00CE7072">
        <w:rPr>
          <w:rFonts w:ascii="Tahoma" w:hAnsi="Tahoma" w:cs="Tahoma"/>
          <w:bCs/>
          <w:color w:val="000000"/>
          <w:sz w:val="20"/>
          <w:szCs w:val="20"/>
        </w:rPr>
        <w:t> </w:t>
      </w:r>
      <w:r w:rsidR="00696BAA" w:rsidRPr="00CE7072">
        <w:rPr>
          <w:rFonts w:ascii="Tahoma" w:hAnsi="Tahoma" w:cs="Tahoma"/>
          <w:bCs/>
          <w:color w:val="000000"/>
          <w:sz w:val="20"/>
          <w:szCs w:val="20"/>
        </w:rPr>
        <w:t>351/2013</w:t>
      </w:r>
      <w:r w:rsidR="00CF1228" w:rsidRPr="00CE7072">
        <w:rPr>
          <w:rFonts w:ascii="Tahoma" w:hAnsi="Tahoma" w:cs="Tahoma"/>
          <w:bCs/>
          <w:color w:val="000000"/>
          <w:sz w:val="20"/>
          <w:szCs w:val="20"/>
        </w:rPr>
        <w:t> </w:t>
      </w:r>
      <w:r w:rsidR="00696BAA" w:rsidRPr="00CE7072">
        <w:rPr>
          <w:rFonts w:ascii="Tahoma" w:hAnsi="Tahoma" w:cs="Tahoma"/>
          <w:bCs/>
          <w:color w:val="000000"/>
          <w:sz w:val="20"/>
          <w:szCs w:val="20"/>
        </w:rPr>
        <w:t>Sb. v</w:t>
      </w:r>
      <w:r w:rsidR="00CF1228" w:rsidRPr="00CE7072">
        <w:rPr>
          <w:rFonts w:ascii="Tahoma" w:hAnsi="Tahoma" w:cs="Tahoma"/>
          <w:bCs/>
          <w:color w:val="000000"/>
          <w:sz w:val="20"/>
          <w:szCs w:val="20"/>
        </w:rPr>
        <w:t>e znění pozdějších předpisů</w:t>
      </w:r>
      <w:r w:rsidR="00696BAA" w:rsidRPr="00CE7072">
        <w:rPr>
          <w:rFonts w:ascii="Tahoma" w:hAnsi="Tahoma" w:cs="Tahoma"/>
          <w:bCs/>
          <w:color w:val="000000"/>
          <w:sz w:val="20"/>
          <w:szCs w:val="20"/>
        </w:rPr>
        <w:t>.</w:t>
      </w:r>
    </w:p>
    <w:p w:rsidR="00304694" w:rsidRPr="007B5A01" w:rsidRDefault="00304694" w:rsidP="007B5A01">
      <w:pPr>
        <w:ind w:left="360"/>
        <w:jc w:val="both"/>
        <w:rPr>
          <w:rFonts w:ascii="Tahoma" w:hAnsi="Tahoma" w:cs="Tahoma"/>
          <w:sz w:val="20"/>
          <w:szCs w:val="20"/>
        </w:rPr>
      </w:pPr>
      <w:r w:rsidRPr="00CE7072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</w:p>
    <w:p w:rsidR="007B5A01" w:rsidRPr="00A03CD5" w:rsidRDefault="007B5A01" w:rsidP="00D4645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 xml:space="preserve">V případě, že nájemní vztah nebude trvat celou dobu nájmu, bude činit </w:t>
      </w:r>
      <w:proofErr w:type="gramStart"/>
      <w:r>
        <w:rPr>
          <w:rFonts w:ascii="Tahoma" w:hAnsi="Tahoma" w:cs="Tahoma"/>
          <w:bCs/>
          <w:color w:val="000000"/>
          <w:sz w:val="20"/>
          <w:szCs w:val="20"/>
        </w:rPr>
        <w:t>nájemné  poměrnou</w:t>
      </w:r>
      <w:proofErr w:type="gramEnd"/>
      <w:r>
        <w:rPr>
          <w:rFonts w:ascii="Tahoma" w:hAnsi="Tahoma" w:cs="Tahoma"/>
          <w:bCs/>
          <w:color w:val="000000"/>
          <w:sz w:val="20"/>
          <w:szCs w:val="20"/>
        </w:rPr>
        <w:t xml:space="preserve"> část sjednaného nájemného, a to vždy za celý byť jen započatý měsíc.</w:t>
      </w:r>
    </w:p>
    <w:p w:rsidR="00A03CD5" w:rsidRPr="00A03CD5" w:rsidRDefault="00A03CD5" w:rsidP="00A03CD5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A03CD5" w:rsidRPr="00846FED" w:rsidRDefault="00A03CD5" w:rsidP="00A03CD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46FED">
        <w:rPr>
          <w:rFonts w:ascii="Tahoma" w:hAnsi="Tahoma" w:cs="Tahoma"/>
          <w:bCs/>
          <w:color w:val="000000"/>
          <w:sz w:val="20"/>
          <w:szCs w:val="20"/>
        </w:rPr>
        <w:t xml:space="preserve">Smluvní strany se dohodly na snížení </w:t>
      </w:r>
      <w:r w:rsidR="00846FED" w:rsidRPr="00846FED">
        <w:rPr>
          <w:rFonts w:ascii="Tahoma" w:hAnsi="Tahoma" w:cs="Tahoma"/>
          <w:bCs/>
          <w:color w:val="000000"/>
          <w:sz w:val="20"/>
          <w:szCs w:val="20"/>
        </w:rPr>
        <w:t xml:space="preserve">měsíčního </w:t>
      </w:r>
      <w:r w:rsidRPr="00846FED">
        <w:rPr>
          <w:rFonts w:ascii="Tahoma" w:hAnsi="Tahoma" w:cs="Tahoma"/>
          <w:bCs/>
          <w:color w:val="000000"/>
          <w:sz w:val="20"/>
          <w:szCs w:val="20"/>
        </w:rPr>
        <w:t xml:space="preserve">Nájemného v období od 01. 07. 2017 do 30. 09. 2017 o 4.500 Kč (slovy: </w:t>
      </w:r>
      <w:proofErr w:type="spellStart"/>
      <w:r w:rsidRPr="00846FED">
        <w:rPr>
          <w:rFonts w:ascii="Tahoma" w:hAnsi="Tahoma" w:cs="Tahoma"/>
          <w:bCs/>
          <w:color w:val="000000"/>
          <w:sz w:val="20"/>
          <w:szCs w:val="20"/>
        </w:rPr>
        <w:t>čtyři_tisíce_pět_set</w:t>
      </w:r>
      <w:proofErr w:type="spellEnd"/>
      <w:r w:rsidRPr="00846FED">
        <w:rPr>
          <w:rFonts w:ascii="Tahoma" w:hAnsi="Tahoma" w:cs="Tahoma"/>
          <w:bCs/>
          <w:color w:val="000000"/>
          <w:sz w:val="20"/>
          <w:szCs w:val="20"/>
        </w:rPr>
        <w:t xml:space="preserve"> korun českých). Nájemné za </w:t>
      </w:r>
      <w:r w:rsidR="00846FED">
        <w:rPr>
          <w:rFonts w:ascii="Tahoma" w:hAnsi="Tahoma" w:cs="Tahoma"/>
          <w:bCs/>
          <w:color w:val="000000"/>
          <w:sz w:val="20"/>
          <w:szCs w:val="20"/>
        </w:rPr>
        <w:t xml:space="preserve">celé </w:t>
      </w:r>
      <w:r w:rsidRPr="00846FED">
        <w:rPr>
          <w:rFonts w:ascii="Tahoma" w:hAnsi="Tahoma" w:cs="Tahoma"/>
          <w:bCs/>
          <w:color w:val="000000"/>
          <w:sz w:val="20"/>
          <w:szCs w:val="20"/>
        </w:rPr>
        <w:t xml:space="preserve">toto období činí </w:t>
      </w:r>
      <w:r w:rsidRPr="00846FED">
        <w:rPr>
          <w:rFonts w:ascii="Tahoma" w:hAnsi="Tahoma" w:cs="Tahoma"/>
          <w:b/>
          <w:bCs/>
          <w:color w:val="000000"/>
          <w:sz w:val="20"/>
          <w:szCs w:val="20"/>
        </w:rPr>
        <w:t>13.500</w:t>
      </w:r>
      <w:r w:rsidRPr="00846FED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846FED">
        <w:rPr>
          <w:rFonts w:ascii="Tahoma" w:hAnsi="Tahoma" w:cs="Tahoma"/>
          <w:b/>
          <w:bCs/>
          <w:color w:val="000000"/>
          <w:sz w:val="20"/>
          <w:szCs w:val="20"/>
        </w:rPr>
        <w:t>Kč</w:t>
      </w:r>
      <w:r w:rsidRPr="00846FED">
        <w:rPr>
          <w:rFonts w:ascii="Tahoma" w:hAnsi="Tahoma" w:cs="Tahoma"/>
          <w:bCs/>
          <w:color w:val="000000"/>
          <w:sz w:val="20"/>
          <w:szCs w:val="20"/>
        </w:rPr>
        <w:t xml:space="preserve"> (slovy: </w:t>
      </w:r>
      <w:proofErr w:type="spellStart"/>
      <w:r w:rsidRPr="00846FED">
        <w:rPr>
          <w:rFonts w:ascii="Tahoma" w:hAnsi="Tahoma" w:cs="Tahoma"/>
          <w:bCs/>
          <w:color w:val="000000"/>
          <w:sz w:val="20"/>
          <w:szCs w:val="20"/>
        </w:rPr>
        <w:t>třináct_tisíc_pět_set</w:t>
      </w:r>
      <w:proofErr w:type="spellEnd"/>
      <w:r w:rsidRPr="00846FED">
        <w:rPr>
          <w:rFonts w:ascii="Tahoma" w:hAnsi="Tahoma" w:cs="Tahoma"/>
          <w:bCs/>
          <w:color w:val="000000"/>
          <w:sz w:val="20"/>
          <w:szCs w:val="20"/>
        </w:rPr>
        <w:t xml:space="preserve"> korun českých) </w:t>
      </w:r>
      <w:r w:rsidR="000700EC" w:rsidRPr="00846FED">
        <w:rPr>
          <w:rFonts w:ascii="Tahoma" w:hAnsi="Tahoma" w:cs="Tahoma"/>
          <w:bCs/>
          <w:color w:val="000000"/>
          <w:sz w:val="20"/>
          <w:szCs w:val="20"/>
        </w:rPr>
        <w:t xml:space="preserve">a </w:t>
      </w:r>
      <w:r w:rsidRPr="00846FED">
        <w:rPr>
          <w:rFonts w:ascii="Tahoma" w:hAnsi="Tahoma" w:cs="Tahoma"/>
          <w:bCs/>
          <w:color w:val="000000"/>
          <w:sz w:val="20"/>
          <w:szCs w:val="20"/>
        </w:rPr>
        <w:t xml:space="preserve">je splatné </w:t>
      </w:r>
      <w:r w:rsidR="000700EC" w:rsidRPr="00846FED">
        <w:rPr>
          <w:rFonts w:ascii="Tahoma" w:hAnsi="Tahoma" w:cs="Tahoma"/>
          <w:bCs/>
          <w:color w:val="000000"/>
          <w:sz w:val="20"/>
          <w:szCs w:val="20"/>
        </w:rPr>
        <w:t>podle podmínek</w:t>
      </w:r>
      <w:r w:rsidRPr="00846FED">
        <w:rPr>
          <w:rFonts w:ascii="Tahoma" w:hAnsi="Tahoma" w:cs="Tahoma"/>
          <w:bCs/>
          <w:color w:val="000000"/>
          <w:sz w:val="20"/>
          <w:szCs w:val="20"/>
        </w:rPr>
        <w:t xml:space="preserve"> v čl. III</w:t>
      </w:r>
      <w:r w:rsidR="004C5C8A">
        <w:rPr>
          <w:rFonts w:ascii="Tahoma" w:hAnsi="Tahoma" w:cs="Tahoma"/>
          <w:bCs/>
          <w:color w:val="000000"/>
          <w:sz w:val="20"/>
          <w:szCs w:val="20"/>
        </w:rPr>
        <w:t>.</w:t>
      </w:r>
      <w:r w:rsidRPr="00846FED">
        <w:rPr>
          <w:rFonts w:ascii="Tahoma" w:hAnsi="Tahoma" w:cs="Tahoma"/>
          <w:bCs/>
          <w:color w:val="000000"/>
          <w:sz w:val="20"/>
          <w:szCs w:val="20"/>
        </w:rPr>
        <w:t>, bodu 2,3,4 Smlouvy.</w:t>
      </w:r>
    </w:p>
    <w:p w:rsidR="00304694" w:rsidRPr="00CE7072" w:rsidRDefault="00304694" w:rsidP="00304694">
      <w:pPr>
        <w:pStyle w:val="Bezmezer"/>
        <w:rPr>
          <w:rFonts w:ascii="Tahoma" w:hAnsi="Tahoma" w:cs="Tahoma"/>
          <w:sz w:val="20"/>
          <w:szCs w:val="20"/>
          <w:lang w:val="cs-CZ"/>
        </w:rPr>
      </w:pPr>
    </w:p>
    <w:p w:rsidR="00EB1014" w:rsidRPr="00CE7072" w:rsidRDefault="00EB1014" w:rsidP="0040553A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40553A" w:rsidRPr="00CE7072" w:rsidRDefault="0040553A" w:rsidP="0040553A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CE7072">
        <w:rPr>
          <w:rFonts w:ascii="Tahoma" w:hAnsi="Tahoma" w:cs="Tahoma"/>
          <w:b/>
          <w:bCs/>
          <w:color w:val="000000"/>
          <w:sz w:val="20"/>
          <w:szCs w:val="20"/>
        </w:rPr>
        <w:t xml:space="preserve">Článek </w:t>
      </w:r>
      <w:r w:rsidR="000238BF" w:rsidRPr="00CE7072">
        <w:rPr>
          <w:rFonts w:ascii="Tahoma" w:hAnsi="Tahoma" w:cs="Tahoma"/>
          <w:b/>
          <w:bCs/>
          <w:color w:val="000000"/>
          <w:sz w:val="20"/>
          <w:szCs w:val="20"/>
        </w:rPr>
        <w:t>I</w:t>
      </w:r>
      <w:r w:rsidRPr="00CE7072">
        <w:rPr>
          <w:rFonts w:ascii="Tahoma" w:hAnsi="Tahoma" w:cs="Tahoma"/>
          <w:b/>
          <w:bCs/>
          <w:color w:val="000000"/>
          <w:sz w:val="20"/>
          <w:szCs w:val="20"/>
        </w:rPr>
        <w:t>V</w:t>
      </w:r>
      <w:r w:rsidR="000238BF" w:rsidRPr="00CE7072">
        <w:rPr>
          <w:rFonts w:ascii="Tahoma" w:hAnsi="Tahoma" w:cs="Tahoma"/>
          <w:b/>
          <w:bCs/>
          <w:color w:val="000000"/>
          <w:sz w:val="20"/>
          <w:szCs w:val="20"/>
        </w:rPr>
        <w:t>.</w:t>
      </w:r>
    </w:p>
    <w:p w:rsidR="00EE6BEC" w:rsidRPr="0084177A" w:rsidRDefault="00EE6BEC" w:rsidP="00EE6BEC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84177A">
        <w:rPr>
          <w:rFonts w:ascii="Tahoma" w:hAnsi="Tahoma" w:cs="Tahoma"/>
          <w:b/>
          <w:bCs/>
          <w:color w:val="000000"/>
          <w:sz w:val="20"/>
          <w:szCs w:val="20"/>
        </w:rPr>
        <w:t xml:space="preserve">Služby poskytované spolu s nájmem, výše úhrady a způsob placení </w:t>
      </w:r>
    </w:p>
    <w:p w:rsidR="00EE6BEC" w:rsidRPr="0084177A" w:rsidRDefault="00EE6BEC" w:rsidP="00EE6BEC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EE6BEC" w:rsidRPr="0084177A" w:rsidRDefault="00EE6BEC" w:rsidP="00E868F0">
      <w:pPr>
        <w:pStyle w:val="Odstavecseseznamem"/>
        <w:numPr>
          <w:ilvl w:val="0"/>
          <w:numId w:val="20"/>
        </w:numPr>
        <w:ind w:left="360"/>
        <w:jc w:val="both"/>
        <w:rPr>
          <w:rFonts w:ascii="Tahoma" w:hAnsi="Tahoma" w:cs="Tahoma"/>
          <w:bCs/>
          <w:color w:val="000000"/>
          <w:sz w:val="20"/>
          <w:szCs w:val="20"/>
          <w:lang w:val="cs-CZ"/>
        </w:rPr>
      </w:pPr>
      <w:r w:rsidRPr="0084177A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Pronajímatel se zavazuje, že po dobu nájmu zajistí pro Nájemce následující služby spojené s užíváním Pronajatého prostoru řádně, v množství a kvalitě odpovídající obvyklé potřebě Nájemce: </w:t>
      </w:r>
    </w:p>
    <w:p w:rsidR="00EE6BEC" w:rsidRPr="00A50700" w:rsidRDefault="00EE6BEC" w:rsidP="006F30EE">
      <w:pPr>
        <w:pStyle w:val="Odstavecseseznamem"/>
        <w:numPr>
          <w:ilvl w:val="0"/>
          <w:numId w:val="22"/>
        </w:numPr>
        <w:jc w:val="both"/>
        <w:rPr>
          <w:rFonts w:ascii="Tahoma" w:hAnsi="Tahoma" w:cs="Tahoma"/>
          <w:bCs/>
          <w:color w:val="000000"/>
          <w:sz w:val="20"/>
          <w:szCs w:val="20"/>
          <w:lang w:val="cs-CZ"/>
        </w:rPr>
      </w:pPr>
      <w:r w:rsidRPr="00A50700">
        <w:rPr>
          <w:rFonts w:ascii="Tahoma" w:hAnsi="Tahoma" w:cs="Tahoma"/>
          <w:bCs/>
          <w:color w:val="000000"/>
          <w:sz w:val="20"/>
          <w:szCs w:val="20"/>
          <w:lang w:val="cs-CZ"/>
        </w:rPr>
        <w:t>dodávka pitné vody a stočné</w:t>
      </w:r>
    </w:p>
    <w:p w:rsidR="00A50700" w:rsidRDefault="00A50700" w:rsidP="006F30EE">
      <w:pPr>
        <w:pStyle w:val="Odstavecseseznamem"/>
        <w:numPr>
          <w:ilvl w:val="0"/>
          <w:numId w:val="22"/>
        </w:numPr>
        <w:jc w:val="both"/>
        <w:rPr>
          <w:rFonts w:ascii="Tahoma" w:hAnsi="Tahoma" w:cs="Tahoma"/>
          <w:bCs/>
          <w:color w:val="000000"/>
          <w:sz w:val="20"/>
          <w:szCs w:val="20"/>
          <w:lang w:val="cs-CZ"/>
        </w:rPr>
      </w:pPr>
      <w:r w:rsidRPr="00A50700">
        <w:rPr>
          <w:rFonts w:ascii="Tahoma" w:hAnsi="Tahoma" w:cs="Tahoma"/>
          <w:bCs/>
          <w:color w:val="000000"/>
          <w:sz w:val="20"/>
          <w:szCs w:val="20"/>
          <w:lang w:val="cs-CZ"/>
        </w:rPr>
        <w:t>dodávka tepla</w:t>
      </w:r>
    </w:p>
    <w:p w:rsidR="00A50700" w:rsidRPr="00A50700" w:rsidRDefault="00A50700" w:rsidP="006F30EE">
      <w:pPr>
        <w:pStyle w:val="Odstavecseseznamem"/>
        <w:numPr>
          <w:ilvl w:val="0"/>
          <w:numId w:val="22"/>
        </w:numPr>
        <w:jc w:val="both"/>
        <w:rPr>
          <w:rFonts w:ascii="Tahoma" w:hAnsi="Tahoma" w:cs="Tahoma"/>
          <w:bCs/>
          <w:color w:val="000000"/>
          <w:sz w:val="20"/>
          <w:szCs w:val="20"/>
          <w:lang w:val="cs-CZ"/>
        </w:rPr>
      </w:pPr>
      <w:r>
        <w:rPr>
          <w:rFonts w:ascii="Tahoma" w:hAnsi="Tahoma" w:cs="Tahoma"/>
          <w:bCs/>
          <w:color w:val="000000"/>
          <w:sz w:val="20"/>
          <w:szCs w:val="20"/>
          <w:lang w:val="cs-CZ"/>
        </w:rPr>
        <w:t>užívání WC</w:t>
      </w:r>
    </w:p>
    <w:p w:rsidR="007A3C08" w:rsidRPr="00F74B4A" w:rsidRDefault="007A3C08" w:rsidP="006F30EE">
      <w:pPr>
        <w:pStyle w:val="Odstavecseseznamem"/>
        <w:numPr>
          <w:ilvl w:val="0"/>
          <w:numId w:val="22"/>
        </w:numPr>
        <w:jc w:val="both"/>
        <w:rPr>
          <w:rFonts w:ascii="Tahoma" w:hAnsi="Tahoma" w:cs="Tahoma"/>
          <w:bCs/>
          <w:color w:val="000000"/>
          <w:sz w:val="20"/>
          <w:szCs w:val="20"/>
          <w:lang w:val="cs-CZ"/>
        </w:rPr>
      </w:pPr>
      <w:r w:rsidRPr="00F74B4A">
        <w:rPr>
          <w:rFonts w:ascii="Tahoma" w:hAnsi="Tahoma" w:cs="Tahoma"/>
          <w:bCs/>
          <w:color w:val="000000"/>
          <w:sz w:val="20"/>
          <w:szCs w:val="20"/>
          <w:lang w:val="cs-CZ"/>
        </w:rPr>
        <w:t>dodávka elektrické energie</w:t>
      </w:r>
    </w:p>
    <w:p w:rsidR="009934CD" w:rsidRPr="00F74B4A" w:rsidRDefault="009934CD" w:rsidP="006F30EE">
      <w:pPr>
        <w:pStyle w:val="Odstavecseseznamem"/>
        <w:numPr>
          <w:ilvl w:val="0"/>
          <w:numId w:val="22"/>
        </w:numPr>
        <w:jc w:val="both"/>
        <w:rPr>
          <w:rFonts w:ascii="Tahoma" w:hAnsi="Tahoma" w:cs="Tahoma"/>
          <w:bCs/>
          <w:color w:val="000000"/>
          <w:sz w:val="20"/>
          <w:szCs w:val="20"/>
          <w:lang w:val="cs-CZ"/>
        </w:rPr>
      </w:pPr>
      <w:r w:rsidRPr="00F74B4A">
        <w:rPr>
          <w:rFonts w:ascii="Tahoma" w:hAnsi="Tahoma" w:cs="Tahoma"/>
          <w:bCs/>
          <w:color w:val="000000"/>
          <w:sz w:val="20"/>
          <w:szCs w:val="20"/>
          <w:lang w:val="cs-CZ"/>
        </w:rPr>
        <w:t>likvidace komunálního odpadu</w:t>
      </w:r>
    </w:p>
    <w:p w:rsidR="00FC0353" w:rsidRPr="00FC0353" w:rsidRDefault="00FC0353" w:rsidP="00901D4E">
      <w:pPr>
        <w:numPr>
          <w:ilvl w:val="0"/>
          <w:numId w:val="20"/>
        </w:num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Smluvní strany se dohodly, že za výše uvedené služby bude Nájemce hradit tyto měsíční paušální částky:</w:t>
      </w:r>
    </w:p>
    <w:p w:rsidR="00FC0353" w:rsidRPr="001428CF" w:rsidRDefault="00FC0353" w:rsidP="001428CF">
      <w:pPr>
        <w:pStyle w:val="Odstavecseseznamem"/>
        <w:numPr>
          <w:ilvl w:val="0"/>
          <w:numId w:val="25"/>
        </w:numPr>
        <w:jc w:val="both"/>
        <w:rPr>
          <w:rFonts w:ascii="Tahoma" w:hAnsi="Tahoma" w:cs="Tahoma"/>
          <w:bCs/>
          <w:color w:val="000000"/>
          <w:sz w:val="20"/>
          <w:szCs w:val="20"/>
        </w:rPr>
      </w:pPr>
      <w:proofErr w:type="spellStart"/>
      <w:r w:rsidRPr="001428CF">
        <w:rPr>
          <w:rFonts w:ascii="Tahoma" w:hAnsi="Tahoma" w:cs="Tahoma"/>
          <w:bCs/>
          <w:color w:val="000000"/>
          <w:sz w:val="20"/>
          <w:szCs w:val="20"/>
        </w:rPr>
        <w:t>za</w:t>
      </w:r>
      <w:proofErr w:type="spellEnd"/>
      <w:r w:rsidRPr="001428CF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proofErr w:type="spellStart"/>
      <w:r w:rsidRPr="001428CF">
        <w:rPr>
          <w:rFonts w:ascii="Tahoma" w:hAnsi="Tahoma" w:cs="Tahoma"/>
          <w:bCs/>
          <w:color w:val="000000"/>
          <w:sz w:val="20"/>
          <w:szCs w:val="20"/>
        </w:rPr>
        <w:t>vodné</w:t>
      </w:r>
      <w:proofErr w:type="spellEnd"/>
      <w:r w:rsidRPr="001428CF">
        <w:rPr>
          <w:rFonts w:ascii="Tahoma" w:hAnsi="Tahoma" w:cs="Tahoma"/>
          <w:bCs/>
          <w:color w:val="000000"/>
          <w:sz w:val="20"/>
          <w:szCs w:val="20"/>
        </w:rPr>
        <w:t xml:space="preserve"> 14</w:t>
      </w:r>
      <w:r w:rsidR="005D6585">
        <w:rPr>
          <w:rFonts w:ascii="Tahoma" w:hAnsi="Tahoma" w:cs="Tahoma"/>
          <w:bCs/>
          <w:color w:val="000000"/>
          <w:sz w:val="20"/>
          <w:szCs w:val="20"/>
        </w:rPr>
        <w:t>0</w:t>
      </w:r>
      <w:r w:rsidRPr="001428CF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proofErr w:type="spellStart"/>
      <w:r w:rsidRPr="001428CF">
        <w:rPr>
          <w:rFonts w:ascii="Tahoma" w:hAnsi="Tahoma" w:cs="Tahoma"/>
          <w:bCs/>
          <w:color w:val="000000"/>
          <w:sz w:val="20"/>
          <w:szCs w:val="20"/>
        </w:rPr>
        <w:t>Kč</w:t>
      </w:r>
      <w:proofErr w:type="spellEnd"/>
      <w:r w:rsidRPr="001428CF">
        <w:rPr>
          <w:rFonts w:ascii="Tahoma" w:hAnsi="Tahoma" w:cs="Tahoma"/>
          <w:bCs/>
          <w:color w:val="000000"/>
          <w:sz w:val="20"/>
          <w:szCs w:val="20"/>
        </w:rPr>
        <w:t xml:space="preserve"> (</w:t>
      </w:r>
      <w:proofErr w:type="spellStart"/>
      <w:r w:rsidRPr="001428CF">
        <w:rPr>
          <w:rFonts w:ascii="Tahoma" w:hAnsi="Tahoma" w:cs="Tahoma"/>
          <w:bCs/>
          <w:color w:val="000000"/>
          <w:sz w:val="20"/>
          <w:szCs w:val="20"/>
        </w:rPr>
        <w:t>slovy</w:t>
      </w:r>
      <w:proofErr w:type="spellEnd"/>
      <w:r w:rsidRPr="001428CF">
        <w:rPr>
          <w:rFonts w:ascii="Tahoma" w:hAnsi="Tahoma" w:cs="Tahoma"/>
          <w:bCs/>
          <w:color w:val="000000"/>
          <w:sz w:val="20"/>
          <w:szCs w:val="20"/>
        </w:rPr>
        <w:t>:</w:t>
      </w:r>
      <w:r w:rsidR="00476357" w:rsidRPr="001428CF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proofErr w:type="spellStart"/>
      <w:r w:rsidRPr="001428CF">
        <w:rPr>
          <w:rFonts w:ascii="Tahoma" w:hAnsi="Tahoma" w:cs="Tahoma"/>
          <w:bCs/>
          <w:color w:val="000000"/>
          <w:sz w:val="20"/>
          <w:szCs w:val="20"/>
        </w:rPr>
        <w:t>jedno_sto_čtyřicet</w:t>
      </w:r>
      <w:proofErr w:type="spellEnd"/>
      <w:r w:rsidRPr="001428CF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proofErr w:type="spellStart"/>
      <w:r w:rsidRPr="001428CF">
        <w:rPr>
          <w:rFonts w:ascii="Tahoma" w:hAnsi="Tahoma" w:cs="Tahoma"/>
          <w:bCs/>
          <w:color w:val="000000"/>
          <w:sz w:val="20"/>
          <w:szCs w:val="20"/>
        </w:rPr>
        <w:t>korun</w:t>
      </w:r>
      <w:proofErr w:type="spellEnd"/>
      <w:r w:rsidRPr="001428CF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proofErr w:type="spellStart"/>
      <w:r w:rsidRPr="001428CF">
        <w:rPr>
          <w:rFonts w:ascii="Tahoma" w:hAnsi="Tahoma" w:cs="Tahoma"/>
          <w:bCs/>
          <w:color w:val="000000"/>
          <w:sz w:val="20"/>
          <w:szCs w:val="20"/>
        </w:rPr>
        <w:t>českých</w:t>
      </w:r>
      <w:proofErr w:type="spellEnd"/>
      <w:r w:rsidRPr="001428CF">
        <w:rPr>
          <w:rFonts w:ascii="Tahoma" w:hAnsi="Tahoma" w:cs="Tahoma"/>
          <w:bCs/>
          <w:color w:val="000000"/>
          <w:sz w:val="20"/>
          <w:szCs w:val="20"/>
        </w:rPr>
        <w:t>)</w:t>
      </w:r>
    </w:p>
    <w:p w:rsidR="00FC0353" w:rsidRPr="001428CF" w:rsidRDefault="00FC0353" w:rsidP="001428CF">
      <w:pPr>
        <w:pStyle w:val="Odstavecseseznamem"/>
        <w:numPr>
          <w:ilvl w:val="0"/>
          <w:numId w:val="25"/>
        </w:numPr>
        <w:jc w:val="both"/>
        <w:rPr>
          <w:rFonts w:ascii="Tahoma" w:hAnsi="Tahoma" w:cs="Tahoma"/>
          <w:bCs/>
          <w:color w:val="000000"/>
          <w:sz w:val="20"/>
          <w:szCs w:val="20"/>
        </w:rPr>
      </w:pPr>
      <w:proofErr w:type="spellStart"/>
      <w:r w:rsidRPr="001428CF">
        <w:rPr>
          <w:rFonts w:ascii="Tahoma" w:hAnsi="Tahoma" w:cs="Tahoma"/>
          <w:bCs/>
          <w:color w:val="000000"/>
          <w:sz w:val="20"/>
          <w:szCs w:val="20"/>
        </w:rPr>
        <w:t>za</w:t>
      </w:r>
      <w:proofErr w:type="spellEnd"/>
      <w:r w:rsidRPr="001428CF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proofErr w:type="spellStart"/>
      <w:r w:rsidRPr="001428CF">
        <w:rPr>
          <w:rFonts w:ascii="Tahoma" w:hAnsi="Tahoma" w:cs="Tahoma"/>
          <w:bCs/>
          <w:color w:val="000000"/>
          <w:sz w:val="20"/>
          <w:szCs w:val="20"/>
        </w:rPr>
        <w:t>stočné</w:t>
      </w:r>
      <w:proofErr w:type="spellEnd"/>
      <w:r w:rsidRPr="001428CF">
        <w:rPr>
          <w:rFonts w:ascii="Tahoma" w:hAnsi="Tahoma" w:cs="Tahoma"/>
          <w:bCs/>
          <w:color w:val="000000"/>
          <w:sz w:val="20"/>
          <w:szCs w:val="20"/>
        </w:rPr>
        <w:t xml:space="preserve"> 1</w:t>
      </w:r>
      <w:r w:rsidR="005D6585">
        <w:rPr>
          <w:rFonts w:ascii="Tahoma" w:hAnsi="Tahoma" w:cs="Tahoma"/>
          <w:bCs/>
          <w:color w:val="000000"/>
          <w:sz w:val="20"/>
          <w:szCs w:val="20"/>
        </w:rPr>
        <w:t>25</w:t>
      </w:r>
      <w:r w:rsidRPr="001428CF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proofErr w:type="spellStart"/>
      <w:r w:rsidRPr="001428CF">
        <w:rPr>
          <w:rFonts w:ascii="Tahoma" w:hAnsi="Tahoma" w:cs="Tahoma"/>
          <w:bCs/>
          <w:color w:val="000000"/>
          <w:sz w:val="20"/>
          <w:szCs w:val="20"/>
        </w:rPr>
        <w:t>Kč</w:t>
      </w:r>
      <w:proofErr w:type="spellEnd"/>
      <w:r w:rsidRPr="001428CF">
        <w:rPr>
          <w:rFonts w:ascii="Tahoma" w:hAnsi="Tahoma" w:cs="Tahoma"/>
          <w:bCs/>
          <w:color w:val="000000"/>
          <w:sz w:val="20"/>
          <w:szCs w:val="20"/>
        </w:rPr>
        <w:t xml:space="preserve"> (</w:t>
      </w:r>
      <w:proofErr w:type="spellStart"/>
      <w:r w:rsidRPr="001428CF">
        <w:rPr>
          <w:rFonts w:ascii="Tahoma" w:hAnsi="Tahoma" w:cs="Tahoma"/>
          <w:bCs/>
          <w:color w:val="000000"/>
          <w:sz w:val="20"/>
          <w:szCs w:val="20"/>
        </w:rPr>
        <w:t>slovy</w:t>
      </w:r>
      <w:proofErr w:type="spellEnd"/>
      <w:r w:rsidRPr="001428CF">
        <w:rPr>
          <w:rFonts w:ascii="Tahoma" w:hAnsi="Tahoma" w:cs="Tahoma"/>
          <w:bCs/>
          <w:color w:val="000000"/>
          <w:sz w:val="20"/>
          <w:szCs w:val="20"/>
        </w:rPr>
        <w:t>: jedno_sto_</w:t>
      </w:r>
      <w:proofErr w:type="spellStart"/>
      <w:r w:rsidR="005D6585">
        <w:rPr>
          <w:rFonts w:ascii="Tahoma" w:hAnsi="Tahoma" w:cs="Tahoma"/>
          <w:bCs/>
          <w:color w:val="000000"/>
          <w:sz w:val="20"/>
          <w:szCs w:val="20"/>
        </w:rPr>
        <w:t>dvacet</w:t>
      </w:r>
      <w:proofErr w:type="spellEnd"/>
      <w:r w:rsidR="005D6585">
        <w:rPr>
          <w:rFonts w:ascii="Tahoma" w:hAnsi="Tahoma" w:cs="Tahoma"/>
          <w:bCs/>
          <w:color w:val="000000"/>
          <w:sz w:val="20"/>
          <w:szCs w:val="20"/>
        </w:rPr>
        <w:softHyphen/>
        <w:t>_</w:t>
      </w:r>
      <w:proofErr w:type="spellStart"/>
      <w:r w:rsidR="005D6585">
        <w:rPr>
          <w:rFonts w:ascii="Tahoma" w:hAnsi="Tahoma" w:cs="Tahoma"/>
          <w:bCs/>
          <w:color w:val="000000"/>
          <w:sz w:val="20"/>
          <w:szCs w:val="20"/>
        </w:rPr>
        <w:t>pět</w:t>
      </w:r>
      <w:proofErr w:type="spellEnd"/>
      <w:r w:rsidRPr="001428CF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proofErr w:type="spellStart"/>
      <w:r w:rsidRPr="001428CF">
        <w:rPr>
          <w:rFonts w:ascii="Tahoma" w:hAnsi="Tahoma" w:cs="Tahoma"/>
          <w:bCs/>
          <w:color w:val="000000"/>
          <w:sz w:val="20"/>
          <w:szCs w:val="20"/>
        </w:rPr>
        <w:t>korun</w:t>
      </w:r>
      <w:proofErr w:type="spellEnd"/>
      <w:r w:rsidRPr="001428CF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proofErr w:type="spellStart"/>
      <w:r w:rsidRPr="001428CF">
        <w:rPr>
          <w:rFonts w:ascii="Tahoma" w:hAnsi="Tahoma" w:cs="Tahoma"/>
          <w:bCs/>
          <w:color w:val="000000"/>
          <w:sz w:val="20"/>
          <w:szCs w:val="20"/>
        </w:rPr>
        <w:t>českých</w:t>
      </w:r>
      <w:proofErr w:type="spellEnd"/>
      <w:r w:rsidRPr="001428CF">
        <w:rPr>
          <w:rFonts w:ascii="Tahoma" w:hAnsi="Tahoma" w:cs="Tahoma"/>
          <w:bCs/>
          <w:color w:val="000000"/>
          <w:sz w:val="20"/>
          <w:szCs w:val="20"/>
        </w:rPr>
        <w:t>)</w:t>
      </w:r>
    </w:p>
    <w:p w:rsidR="00476357" w:rsidRPr="001428CF" w:rsidRDefault="00476357" w:rsidP="001428CF">
      <w:pPr>
        <w:pStyle w:val="Odstavecseseznamem"/>
        <w:numPr>
          <w:ilvl w:val="0"/>
          <w:numId w:val="25"/>
        </w:numPr>
        <w:jc w:val="both"/>
        <w:rPr>
          <w:rFonts w:ascii="Tahoma" w:hAnsi="Tahoma" w:cs="Tahoma"/>
          <w:bCs/>
          <w:color w:val="000000"/>
          <w:sz w:val="20"/>
          <w:szCs w:val="20"/>
        </w:rPr>
      </w:pPr>
      <w:proofErr w:type="spellStart"/>
      <w:r w:rsidRPr="001428CF">
        <w:rPr>
          <w:rFonts w:ascii="Tahoma" w:hAnsi="Tahoma" w:cs="Tahoma"/>
          <w:bCs/>
          <w:color w:val="000000"/>
          <w:sz w:val="20"/>
          <w:szCs w:val="20"/>
        </w:rPr>
        <w:t>za</w:t>
      </w:r>
      <w:proofErr w:type="spellEnd"/>
      <w:r w:rsidRPr="001428CF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proofErr w:type="spellStart"/>
      <w:r w:rsidRPr="001428CF">
        <w:rPr>
          <w:rFonts w:ascii="Tahoma" w:hAnsi="Tahoma" w:cs="Tahoma"/>
          <w:bCs/>
          <w:color w:val="000000"/>
          <w:sz w:val="20"/>
          <w:szCs w:val="20"/>
        </w:rPr>
        <w:t>dodávku</w:t>
      </w:r>
      <w:proofErr w:type="spellEnd"/>
      <w:r w:rsidRPr="001428CF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proofErr w:type="spellStart"/>
      <w:r w:rsidRPr="001428CF">
        <w:rPr>
          <w:rFonts w:ascii="Tahoma" w:hAnsi="Tahoma" w:cs="Tahoma"/>
          <w:bCs/>
          <w:color w:val="000000"/>
          <w:sz w:val="20"/>
          <w:szCs w:val="20"/>
        </w:rPr>
        <w:t>tepla</w:t>
      </w:r>
      <w:proofErr w:type="spellEnd"/>
      <w:r w:rsidRPr="001428CF">
        <w:rPr>
          <w:rFonts w:ascii="Tahoma" w:hAnsi="Tahoma" w:cs="Tahoma"/>
          <w:bCs/>
          <w:color w:val="000000"/>
          <w:sz w:val="20"/>
          <w:szCs w:val="20"/>
        </w:rPr>
        <w:t xml:space="preserve"> 3.100 </w:t>
      </w:r>
      <w:proofErr w:type="spellStart"/>
      <w:r w:rsidRPr="001428CF">
        <w:rPr>
          <w:rFonts w:ascii="Tahoma" w:hAnsi="Tahoma" w:cs="Tahoma"/>
          <w:bCs/>
          <w:color w:val="000000"/>
          <w:sz w:val="20"/>
          <w:szCs w:val="20"/>
        </w:rPr>
        <w:t>Kč</w:t>
      </w:r>
      <w:proofErr w:type="spellEnd"/>
      <w:r w:rsidRPr="001428CF">
        <w:rPr>
          <w:rFonts w:ascii="Tahoma" w:hAnsi="Tahoma" w:cs="Tahoma"/>
          <w:bCs/>
          <w:color w:val="000000"/>
          <w:sz w:val="20"/>
          <w:szCs w:val="20"/>
        </w:rPr>
        <w:t xml:space="preserve"> (</w:t>
      </w:r>
      <w:proofErr w:type="spellStart"/>
      <w:r w:rsidRPr="001428CF">
        <w:rPr>
          <w:rFonts w:ascii="Tahoma" w:hAnsi="Tahoma" w:cs="Tahoma"/>
          <w:bCs/>
          <w:color w:val="000000"/>
          <w:sz w:val="20"/>
          <w:szCs w:val="20"/>
        </w:rPr>
        <w:t>slovy</w:t>
      </w:r>
      <w:proofErr w:type="spellEnd"/>
      <w:r w:rsidRPr="001428CF">
        <w:rPr>
          <w:rFonts w:ascii="Tahoma" w:hAnsi="Tahoma" w:cs="Tahoma"/>
          <w:bCs/>
          <w:color w:val="000000"/>
          <w:sz w:val="20"/>
          <w:szCs w:val="20"/>
        </w:rPr>
        <w:t xml:space="preserve">: </w:t>
      </w:r>
      <w:proofErr w:type="spellStart"/>
      <w:r w:rsidRPr="001428CF">
        <w:rPr>
          <w:rFonts w:ascii="Tahoma" w:hAnsi="Tahoma" w:cs="Tahoma"/>
          <w:bCs/>
          <w:color w:val="000000"/>
          <w:sz w:val="20"/>
          <w:szCs w:val="20"/>
        </w:rPr>
        <w:t>tři_tisíce_jedno_sto</w:t>
      </w:r>
      <w:proofErr w:type="spellEnd"/>
      <w:r w:rsidRPr="001428CF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proofErr w:type="spellStart"/>
      <w:r w:rsidRPr="001428CF">
        <w:rPr>
          <w:rFonts w:ascii="Tahoma" w:hAnsi="Tahoma" w:cs="Tahoma"/>
          <w:bCs/>
          <w:color w:val="000000"/>
          <w:sz w:val="20"/>
          <w:szCs w:val="20"/>
        </w:rPr>
        <w:t>korun</w:t>
      </w:r>
      <w:proofErr w:type="spellEnd"/>
      <w:r w:rsidRPr="001428CF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proofErr w:type="spellStart"/>
      <w:r w:rsidRPr="001428CF">
        <w:rPr>
          <w:rFonts w:ascii="Tahoma" w:hAnsi="Tahoma" w:cs="Tahoma"/>
          <w:bCs/>
          <w:color w:val="000000"/>
          <w:sz w:val="20"/>
          <w:szCs w:val="20"/>
        </w:rPr>
        <w:t>českých</w:t>
      </w:r>
      <w:proofErr w:type="spellEnd"/>
      <w:r w:rsidRPr="001428CF">
        <w:rPr>
          <w:rFonts w:ascii="Tahoma" w:hAnsi="Tahoma" w:cs="Tahoma"/>
          <w:bCs/>
          <w:color w:val="000000"/>
          <w:sz w:val="20"/>
          <w:szCs w:val="20"/>
        </w:rPr>
        <w:t xml:space="preserve">) </w:t>
      </w:r>
    </w:p>
    <w:p w:rsidR="00476357" w:rsidRPr="001428CF" w:rsidRDefault="00476357" w:rsidP="001428CF">
      <w:pPr>
        <w:pStyle w:val="Odstavecseseznamem"/>
        <w:numPr>
          <w:ilvl w:val="0"/>
          <w:numId w:val="25"/>
        </w:numPr>
        <w:jc w:val="both"/>
        <w:rPr>
          <w:rFonts w:ascii="Tahoma" w:hAnsi="Tahoma" w:cs="Tahoma"/>
          <w:bCs/>
          <w:color w:val="000000"/>
          <w:sz w:val="20"/>
          <w:szCs w:val="20"/>
        </w:rPr>
      </w:pPr>
      <w:proofErr w:type="spellStart"/>
      <w:r w:rsidRPr="001428CF">
        <w:rPr>
          <w:rFonts w:ascii="Tahoma" w:hAnsi="Tahoma" w:cs="Tahoma"/>
          <w:bCs/>
          <w:color w:val="000000"/>
          <w:sz w:val="20"/>
          <w:szCs w:val="20"/>
        </w:rPr>
        <w:t>za</w:t>
      </w:r>
      <w:proofErr w:type="spellEnd"/>
      <w:r w:rsidRPr="001428CF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proofErr w:type="spellStart"/>
      <w:r w:rsidRPr="001428CF">
        <w:rPr>
          <w:rFonts w:ascii="Tahoma" w:hAnsi="Tahoma" w:cs="Tahoma"/>
          <w:bCs/>
          <w:color w:val="000000"/>
          <w:sz w:val="20"/>
          <w:szCs w:val="20"/>
        </w:rPr>
        <w:t>dodávku</w:t>
      </w:r>
      <w:proofErr w:type="spellEnd"/>
      <w:r w:rsidRPr="001428CF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proofErr w:type="spellStart"/>
      <w:r w:rsidRPr="001428CF">
        <w:rPr>
          <w:rFonts w:ascii="Tahoma" w:hAnsi="Tahoma" w:cs="Tahoma"/>
          <w:bCs/>
          <w:color w:val="000000"/>
          <w:sz w:val="20"/>
          <w:szCs w:val="20"/>
        </w:rPr>
        <w:t>elektrické</w:t>
      </w:r>
      <w:proofErr w:type="spellEnd"/>
      <w:r w:rsidRPr="001428CF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proofErr w:type="spellStart"/>
      <w:r w:rsidRPr="001428CF">
        <w:rPr>
          <w:rFonts w:ascii="Tahoma" w:hAnsi="Tahoma" w:cs="Tahoma"/>
          <w:bCs/>
          <w:color w:val="000000"/>
          <w:sz w:val="20"/>
          <w:szCs w:val="20"/>
        </w:rPr>
        <w:t>energie</w:t>
      </w:r>
      <w:proofErr w:type="spellEnd"/>
      <w:r w:rsidRPr="001428CF">
        <w:rPr>
          <w:rFonts w:ascii="Tahoma" w:hAnsi="Tahoma" w:cs="Tahoma"/>
          <w:bCs/>
          <w:color w:val="000000"/>
          <w:sz w:val="20"/>
          <w:szCs w:val="20"/>
        </w:rPr>
        <w:t xml:space="preserve"> 2.8</w:t>
      </w:r>
      <w:r w:rsidR="005D6585">
        <w:rPr>
          <w:rFonts w:ascii="Tahoma" w:hAnsi="Tahoma" w:cs="Tahoma"/>
          <w:bCs/>
          <w:color w:val="000000"/>
          <w:sz w:val="20"/>
          <w:szCs w:val="20"/>
        </w:rPr>
        <w:t>5</w:t>
      </w:r>
      <w:r w:rsidRPr="001428CF">
        <w:rPr>
          <w:rFonts w:ascii="Tahoma" w:hAnsi="Tahoma" w:cs="Tahoma"/>
          <w:bCs/>
          <w:color w:val="000000"/>
          <w:sz w:val="20"/>
          <w:szCs w:val="20"/>
        </w:rPr>
        <w:t xml:space="preserve">0 </w:t>
      </w:r>
      <w:proofErr w:type="spellStart"/>
      <w:r w:rsidRPr="001428CF">
        <w:rPr>
          <w:rFonts w:ascii="Tahoma" w:hAnsi="Tahoma" w:cs="Tahoma"/>
          <w:bCs/>
          <w:color w:val="000000"/>
          <w:sz w:val="20"/>
          <w:szCs w:val="20"/>
        </w:rPr>
        <w:t>Kč</w:t>
      </w:r>
      <w:proofErr w:type="spellEnd"/>
      <w:r w:rsidRPr="001428CF">
        <w:rPr>
          <w:rFonts w:ascii="Tahoma" w:hAnsi="Tahoma" w:cs="Tahoma"/>
          <w:bCs/>
          <w:color w:val="000000"/>
          <w:sz w:val="20"/>
          <w:szCs w:val="20"/>
        </w:rPr>
        <w:t xml:space="preserve"> (</w:t>
      </w:r>
      <w:proofErr w:type="spellStart"/>
      <w:r w:rsidRPr="001428CF">
        <w:rPr>
          <w:rFonts w:ascii="Tahoma" w:hAnsi="Tahoma" w:cs="Tahoma"/>
          <w:bCs/>
          <w:color w:val="000000"/>
          <w:sz w:val="20"/>
          <w:szCs w:val="20"/>
        </w:rPr>
        <w:t>slovy</w:t>
      </w:r>
      <w:proofErr w:type="spellEnd"/>
      <w:r w:rsidRPr="001428CF">
        <w:rPr>
          <w:rFonts w:ascii="Tahoma" w:hAnsi="Tahoma" w:cs="Tahoma"/>
          <w:bCs/>
          <w:color w:val="000000"/>
          <w:sz w:val="20"/>
          <w:szCs w:val="20"/>
        </w:rPr>
        <w:t xml:space="preserve">: </w:t>
      </w:r>
      <w:proofErr w:type="spellStart"/>
      <w:r w:rsidRPr="001428CF">
        <w:rPr>
          <w:rFonts w:ascii="Tahoma" w:hAnsi="Tahoma" w:cs="Tahoma"/>
          <w:bCs/>
          <w:color w:val="000000"/>
          <w:sz w:val="20"/>
          <w:szCs w:val="20"/>
        </w:rPr>
        <w:t>dva_tisíce_osm_set</w:t>
      </w:r>
      <w:r w:rsidR="005D6585">
        <w:rPr>
          <w:rFonts w:ascii="Tahoma" w:hAnsi="Tahoma" w:cs="Tahoma"/>
          <w:bCs/>
          <w:color w:val="000000"/>
          <w:sz w:val="20"/>
          <w:szCs w:val="20"/>
        </w:rPr>
        <w:t>_padesát</w:t>
      </w:r>
      <w:proofErr w:type="spellEnd"/>
      <w:r w:rsidRPr="001428CF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proofErr w:type="spellStart"/>
      <w:r w:rsidRPr="001428CF">
        <w:rPr>
          <w:rFonts w:ascii="Tahoma" w:hAnsi="Tahoma" w:cs="Tahoma"/>
          <w:bCs/>
          <w:color w:val="000000"/>
          <w:sz w:val="20"/>
          <w:szCs w:val="20"/>
        </w:rPr>
        <w:t>korun</w:t>
      </w:r>
      <w:proofErr w:type="spellEnd"/>
      <w:r w:rsidRPr="001428CF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proofErr w:type="spellStart"/>
      <w:r w:rsidRPr="001428CF">
        <w:rPr>
          <w:rFonts w:ascii="Tahoma" w:hAnsi="Tahoma" w:cs="Tahoma"/>
          <w:bCs/>
          <w:color w:val="000000"/>
          <w:sz w:val="20"/>
          <w:szCs w:val="20"/>
        </w:rPr>
        <w:t>českých</w:t>
      </w:r>
      <w:proofErr w:type="spellEnd"/>
      <w:r w:rsidRPr="001428CF">
        <w:rPr>
          <w:rFonts w:ascii="Tahoma" w:hAnsi="Tahoma" w:cs="Tahoma"/>
          <w:bCs/>
          <w:color w:val="000000"/>
          <w:sz w:val="20"/>
          <w:szCs w:val="20"/>
        </w:rPr>
        <w:t>)</w:t>
      </w:r>
    </w:p>
    <w:p w:rsidR="00FC0353" w:rsidRPr="001428CF" w:rsidRDefault="00FC0353" w:rsidP="001428CF">
      <w:pPr>
        <w:pStyle w:val="Odstavecseseznamem"/>
        <w:numPr>
          <w:ilvl w:val="0"/>
          <w:numId w:val="25"/>
        </w:numPr>
        <w:jc w:val="both"/>
        <w:rPr>
          <w:rFonts w:ascii="Tahoma" w:hAnsi="Tahoma" w:cs="Tahoma"/>
          <w:bCs/>
          <w:color w:val="000000"/>
          <w:sz w:val="20"/>
          <w:szCs w:val="20"/>
        </w:rPr>
      </w:pPr>
      <w:proofErr w:type="spellStart"/>
      <w:r w:rsidRPr="001428CF">
        <w:rPr>
          <w:rFonts w:ascii="Tahoma" w:hAnsi="Tahoma" w:cs="Tahoma"/>
          <w:bCs/>
          <w:color w:val="000000"/>
          <w:sz w:val="20"/>
          <w:szCs w:val="20"/>
        </w:rPr>
        <w:t>za</w:t>
      </w:r>
      <w:proofErr w:type="spellEnd"/>
      <w:r w:rsidRPr="001428CF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proofErr w:type="spellStart"/>
      <w:r w:rsidRPr="001428CF">
        <w:rPr>
          <w:rFonts w:ascii="Tahoma" w:hAnsi="Tahoma" w:cs="Tahoma"/>
          <w:bCs/>
          <w:color w:val="000000"/>
          <w:sz w:val="20"/>
          <w:szCs w:val="20"/>
        </w:rPr>
        <w:t>likvidaci</w:t>
      </w:r>
      <w:proofErr w:type="spellEnd"/>
      <w:r w:rsidRPr="001428CF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proofErr w:type="spellStart"/>
      <w:r w:rsidRPr="001428CF">
        <w:rPr>
          <w:rFonts w:ascii="Tahoma" w:hAnsi="Tahoma" w:cs="Tahoma"/>
          <w:bCs/>
          <w:color w:val="000000"/>
          <w:sz w:val="20"/>
          <w:szCs w:val="20"/>
        </w:rPr>
        <w:t>komunálního</w:t>
      </w:r>
      <w:proofErr w:type="spellEnd"/>
      <w:r w:rsidRPr="001428CF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proofErr w:type="spellStart"/>
      <w:r w:rsidRPr="001428CF">
        <w:rPr>
          <w:rFonts w:ascii="Tahoma" w:hAnsi="Tahoma" w:cs="Tahoma"/>
          <w:bCs/>
          <w:color w:val="000000"/>
          <w:sz w:val="20"/>
          <w:szCs w:val="20"/>
        </w:rPr>
        <w:t>odpadu</w:t>
      </w:r>
      <w:proofErr w:type="spellEnd"/>
      <w:r w:rsidRPr="001428CF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5D6585">
        <w:rPr>
          <w:rFonts w:ascii="Tahoma" w:hAnsi="Tahoma" w:cs="Tahoma"/>
          <w:bCs/>
          <w:color w:val="000000"/>
          <w:sz w:val="20"/>
          <w:szCs w:val="20"/>
        </w:rPr>
        <w:t>6</w:t>
      </w:r>
      <w:r w:rsidRPr="001428CF">
        <w:rPr>
          <w:rFonts w:ascii="Tahoma" w:hAnsi="Tahoma" w:cs="Tahoma"/>
          <w:bCs/>
          <w:color w:val="000000"/>
          <w:sz w:val="20"/>
          <w:szCs w:val="20"/>
        </w:rPr>
        <w:t xml:space="preserve">0 </w:t>
      </w:r>
      <w:proofErr w:type="spellStart"/>
      <w:r w:rsidRPr="001428CF">
        <w:rPr>
          <w:rFonts w:ascii="Tahoma" w:hAnsi="Tahoma" w:cs="Tahoma"/>
          <w:bCs/>
          <w:color w:val="000000"/>
          <w:sz w:val="20"/>
          <w:szCs w:val="20"/>
        </w:rPr>
        <w:t>Kč</w:t>
      </w:r>
      <w:proofErr w:type="spellEnd"/>
      <w:r w:rsidRPr="001428CF">
        <w:rPr>
          <w:rFonts w:ascii="Tahoma" w:hAnsi="Tahoma" w:cs="Tahoma"/>
          <w:bCs/>
          <w:color w:val="000000"/>
          <w:sz w:val="20"/>
          <w:szCs w:val="20"/>
        </w:rPr>
        <w:t xml:space="preserve"> (</w:t>
      </w:r>
      <w:proofErr w:type="spellStart"/>
      <w:r w:rsidRPr="001428CF">
        <w:rPr>
          <w:rFonts w:ascii="Tahoma" w:hAnsi="Tahoma" w:cs="Tahoma"/>
          <w:bCs/>
          <w:color w:val="000000"/>
          <w:sz w:val="20"/>
          <w:szCs w:val="20"/>
        </w:rPr>
        <w:t>slovy</w:t>
      </w:r>
      <w:proofErr w:type="spellEnd"/>
      <w:r w:rsidRPr="001428CF">
        <w:rPr>
          <w:rFonts w:ascii="Tahoma" w:hAnsi="Tahoma" w:cs="Tahoma"/>
          <w:bCs/>
          <w:color w:val="000000"/>
          <w:sz w:val="20"/>
          <w:szCs w:val="20"/>
        </w:rPr>
        <w:t xml:space="preserve">: </w:t>
      </w:r>
      <w:proofErr w:type="spellStart"/>
      <w:r w:rsidR="005D6585">
        <w:rPr>
          <w:rFonts w:ascii="Tahoma" w:hAnsi="Tahoma" w:cs="Tahoma"/>
          <w:bCs/>
          <w:color w:val="000000"/>
          <w:sz w:val="20"/>
          <w:szCs w:val="20"/>
        </w:rPr>
        <w:t>šedesát</w:t>
      </w:r>
      <w:proofErr w:type="spellEnd"/>
      <w:r w:rsidRPr="001428CF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proofErr w:type="spellStart"/>
      <w:r w:rsidRPr="001428CF">
        <w:rPr>
          <w:rFonts w:ascii="Tahoma" w:hAnsi="Tahoma" w:cs="Tahoma"/>
          <w:bCs/>
          <w:color w:val="000000"/>
          <w:sz w:val="20"/>
          <w:szCs w:val="20"/>
        </w:rPr>
        <w:t>českých</w:t>
      </w:r>
      <w:proofErr w:type="spellEnd"/>
      <w:r w:rsidRPr="001428CF">
        <w:rPr>
          <w:rFonts w:ascii="Tahoma" w:hAnsi="Tahoma" w:cs="Tahoma"/>
          <w:bCs/>
          <w:color w:val="000000"/>
          <w:sz w:val="20"/>
          <w:szCs w:val="20"/>
        </w:rPr>
        <w:t>)</w:t>
      </w:r>
    </w:p>
    <w:p w:rsidR="00476357" w:rsidRDefault="00476357" w:rsidP="00FC0353">
      <w:pPr>
        <w:ind w:left="360"/>
        <w:jc w:val="both"/>
        <w:rPr>
          <w:rFonts w:ascii="Tahoma" w:hAnsi="Tahoma" w:cs="Tahoma"/>
          <w:bCs/>
          <w:color w:val="000000"/>
          <w:sz w:val="20"/>
          <w:szCs w:val="20"/>
        </w:rPr>
      </w:pPr>
      <w:bookmarkStart w:id="0" w:name="_GoBack"/>
      <w:bookmarkEnd w:id="0"/>
    </w:p>
    <w:p w:rsidR="00901D4E" w:rsidRPr="00F32BE8" w:rsidRDefault="00901D4E" w:rsidP="00901D4E">
      <w:pPr>
        <w:numPr>
          <w:ilvl w:val="0"/>
          <w:numId w:val="20"/>
        </w:num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F32BE8">
        <w:rPr>
          <w:rFonts w:ascii="Tahoma" w:hAnsi="Tahoma" w:cs="Tahoma"/>
          <w:bCs/>
          <w:color w:val="000000"/>
          <w:sz w:val="20"/>
          <w:szCs w:val="20"/>
        </w:rPr>
        <w:t xml:space="preserve">Nájemce se zavazuje zaplatit Pronajímateli paušální platbu za poskytnuté služby v roční výši </w:t>
      </w:r>
      <w:r w:rsidRPr="00901D4E">
        <w:rPr>
          <w:rFonts w:ascii="Tahoma" w:hAnsi="Tahoma" w:cs="Tahoma"/>
          <w:b/>
          <w:bCs/>
          <w:color w:val="000000"/>
          <w:sz w:val="20"/>
          <w:szCs w:val="20"/>
        </w:rPr>
        <w:t>75.300 Kč</w:t>
      </w:r>
      <w:r w:rsidRPr="00F32BE8">
        <w:rPr>
          <w:rFonts w:ascii="Tahoma" w:hAnsi="Tahoma" w:cs="Tahoma"/>
          <w:bCs/>
          <w:color w:val="000000"/>
          <w:sz w:val="20"/>
          <w:szCs w:val="20"/>
        </w:rPr>
        <w:t xml:space="preserve"> (slovy: </w:t>
      </w:r>
      <w:proofErr w:type="spellStart"/>
      <w:r>
        <w:rPr>
          <w:rFonts w:ascii="Tahoma" w:hAnsi="Tahoma" w:cs="Tahoma"/>
          <w:bCs/>
          <w:color w:val="000000"/>
          <w:sz w:val="20"/>
          <w:szCs w:val="20"/>
        </w:rPr>
        <w:t>sedmdesát_pět_tisíc_tři_sta</w:t>
      </w:r>
      <w:proofErr w:type="spellEnd"/>
      <w:r w:rsidRPr="00F32BE8">
        <w:rPr>
          <w:rFonts w:ascii="Tahoma" w:hAnsi="Tahoma" w:cs="Tahoma"/>
          <w:bCs/>
          <w:color w:val="000000"/>
          <w:sz w:val="20"/>
          <w:szCs w:val="20"/>
        </w:rPr>
        <w:t xml:space="preserve"> korun českých) plus příslušná výše DPH</w:t>
      </w:r>
      <w:r w:rsidR="00E5338B">
        <w:rPr>
          <w:rFonts w:ascii="Tahoma" w:hAnsi="Tahoma" w:cs="Tahoma"/>
          <w:bCs/>
          <w:color w:val="000000"/>
          <w:sz w:val="20"/>
          <w:szCs w:val="20"/>
        </w:rPr>
        <w:t xml:space="preserve"> (tj. dvanáctinásobek paušální částky v čl. IV., bodu 2)</w:t>
      </w:r>
      <w:r w:rsidRPr="00F32BE8">
        <w:rPr>
          <w:rFonts w:ascii="Tahoma" w:hAnsi="Tahoma" w:cs="Tahoma"/>
          <w:bCs/>
          <w:color w:val="000000"/>
          <w:sz w:val="20"/>
          <w:szCs w:val="20"/>
        </w:rPr>
        <w:t xml:space="preserve">. </w:t>
      </w:r>
    </w:p>
    <w:p w:rsidR="00901D4E" w:rsidRPr="00F32BE8" w:rsidRDefault="00901D4E" w:rsidP="00901D4E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4F46E9" w:rsidRPr="004F46E9" w:rsidRDefault="00901D4E" w:rsidP="00901D4E">
      <w:pPr>
        <w:numPr>
          <w:ilvl w:val="0"/>
          <w:numId w:val="20"/>
        </w:num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F32BE8">
        <w:rPr>
          <w:rFonts w:ascii="Tahoma" w:hAnsi="Tahoma" w:cs="Tahoma"/>
          <w:bCs/>
          <w:color w:val="000000"/>
          <w:sz w:val="20"/>
          <w:szCs w:val="20"/>
        </w:rPr>
        <w:t xml:space="preserve">Platba </w:t>
      </w:r>
      <w:r w:rsidR="00D64921">
        <w:rPr>
          <w:rFonts w:ascii="Tahoma" w:hAnsi="Tahoma" w:cs="Tahoma"/>
          <w:bCs/>
          <w:color w:val="000000"/>
          <w:sz w:val="20"/>
          <w:szCs w:val="20"/>
        </w:rPr>
        <w:t xml:space="preserve">je </w:t>
      </w:r>
      <w:proofErr w:type="gramStart"/>
      <w:r w:rsidR="00D64921">
        <w:rPr>
          <w:rFonts w:ascii="Tahoma" w:hAnsi="Tahoma" w:cs="Tahoma"/>
          <w:bCs/>
          <w:color w:val="000000"/>
          <w:sz w:val="20"/>
          <w:szCs w:val="20"/>
        </w:rPr>
        <w:t>splatná  předem</w:t>
      </w:r>
      <w:proofErr w:type="gramEnd"/>
      <w:r w:rsidR="00D64921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F32BE8">
        <w:rPr>
          <w:rFonts w:ascii="Tahoma" w:hAnsi="Tahoma" w:cs="Tahoma"/>
          <w:bCs/>
          <w:color w:val="000000"/>
          <w:sz w:val="20"/>
          <w:szCs w:val="20"/>
        </w:rPr>
        <w:t xml:space="preserve">ve výši </w:t>
      </w:r>
      <w:r w:rsidR="00BC7227">
        <w:rPr>
          <w:rFonts w:ascii="Tahoma" w:hAnsi="Tahoma" w:cs="Tahoma"/>
          <w:bCs/>
          <w:color w:val="000000"/>
          <w:sz w:val="20"/>
          <w:szCs w:val="20"/>
        </w:rPr>
        <w:t>3</w:t>
      </w:r>
      <w:r w:rsidRPr="00F32BE8">
        <w:rPr>
          <w:rFonts w:ascii="Tahoma" w:hAnsi="Tahoma" w:cs="Tahoma"/>
          <w:bCs/>
          <w:color w:val="000000"/>
          <w:sz w:val="20"/>
          <w:szCs w:val="20"/>
        </w:rPr>
        <w:t xml:space="preserve">/12 roční úhrady za </w:t>
      </w:r>
      <w:r w:rsidR="002A7206">
        <w:rPr>
          <w:rFonts w:ascii="Tahoma" w:hAnsi="Tahoma" w:cs="Tahoma"/>
          <w:bCs/>
          <w:color w:val="000000"/>
          <w:sz w:val="20"/>
          <w:szCs w:val="20"/>
        </w:rPr>
        <w:t xml:space="preserve">poskytnuté </w:t>
      </w:r>
      <w:r w:rsidRPr="00F32BE8">
        <w:rPr>
          <w:rFonts w:ascii="Tahoma" w:hAnsi="Tahoma" w:cs="Tahoma"/>
          <w:bCs/>
          <w:color w:val="000000"/>
          <w:sz w:val="20"/>
          <w:szCs w:val="20"/>
        </w:rPr>
        <w:t xml:space="preserve">služby, tj. ve výši </w:t>
      </w:r>
      <w:r w:rsidR="00BC7227" w:rsidRPr="00FC0353">
        <w:rPr>
          <w:rFonts w:ascii="Tahoma" w:hAnsi="Tahoma" w:cs="Tahoma"/>
          <w:b/>
          <w:bCs/>
          <w:color w:val="000000"/>
          <w:sz w:val="20"/>
          <w:szCs w:val="20"/>
        </w:rPr>
        <w:t>18.</w:t>
      </w:r>
      <w:r w:rsidR="00476357">
        <w:rPr>
          <w:rFonts w:ascii="Tahoma" w:hAnsi="Tahoma" w:cs="Tahoma"/>
          <w:b/>
          <w:bCs/>
          <w:color w:val="000000"/>
          <w:sz w:val="20"/>
          <w:szCs w:val="20"/>
        </w:rPr>
        <w:t>825</w:t>
      </w:r>
      <w:r w:rsidRPr="00243925">
        <w:rPr>
          <w:rFonts w:ascii="Tahoma" w:hAnsi="Tahoma" w:cs="Tahoma"/>
          <w:b/>
          <w:bCs/>
          <w:color w:val="000000"/>
          <w:sz w:val="20"/>
          <w:szCs w:val="20"/>
        </w:rPr>
        <w:t xml:space="preserve"> Kč</w:t>
      </w:r>
      <w:r w:rsidRPr="00F32BE8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D64921">
        <w:rPr>
          <w:rFonts w:ascii="Tahoma" w:hAnsi="Tahoma" w:cs="Tahoma"/>
          <w:bCs/>
          <w:color w:val="000000"/>
          <w:sz w:val="20"/>
          <w:szCs w:val="20"/>
        </w:rPr>
        <w:t xml:space="preserve"> (slovy: </w:t>
      </w:r>
      <w:proofErr w:type="spellStart"/>
      <w:r w:rsidR="00D64921">
        <w:rPr>
          <w:rFonts w:ascii="Tahoma" w:hAnsi="Tahoma" w:cs="Tahoma"/>
          <w:bCs/>
          <w:color w:val="000000"/>
          <w:sz w:val="20"/>
          <w:szCs w:val="20"/>
        </w:rPr>
        <w:t>osmnáct_tisíc_osm_set_dvacet_pět</w:t>
      </w:r>
      <w:proofErr w:type="spellEnd"/>
      <w:r w:rsidR="00D64921">
        <w:rPr>
          <w:rFonts w:ascii="Tahoma" w:hAnsi="Tahoma" w:cs="Tahoma"/>
          <w:bCs/>
          <w:color w:val="000000"/>
          <w:sz w:val="20"/>
          <w:szCs w:val="20"/>
        </w:rPr>
        <w:t xml:space="preserve"> korun českých) </w:t>
      </w:r>
      <w:r w:rsidRPr="00F32BE8">
        <w:rPr>
          <w:rFonts w:ascii="Tahoma" w:hAnsi="Tahoma" w:cs="Tahoma"/>
          <w:bCs/>
          <w:color w:val="000000"/>
          <w:sz w:val="20"/>
          <w:szCs w:val="20"/>
        </w:rPr>
        <w:t xml:space="preserve">plus příslušná výše DPH </w:t>
      </w:r>
    </w:p>
    <w:p w:rsidR="00901D4E" w:rsidRPr="00901D4E" w:rsidRDefault="00D64921" w:rsidP="004F46E9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 xml:space="preserve">a </w:t>
      </w:r>
      <w:r w:rsidR="00901D4E" w:rsidRPr="00F32BE8">
        <w:rPr>
          <w:rFonts w:ascii="Tahoma" w:hAnsi="Tahoma" w:cs="Tahoma"/>
          <w:bCs/>
          <w:color w:val="000000"/>
          <w:sz w:val="20"/>
          <w:szCs w:val="20"/>
        </w:rPr>
        <w:t xml:space="preserve">bude placena společně s úhradou nájemného, v termínech </w:t>
      </w:r>
      <w:r w:rsidR="00CF7635">
        <w:rPr>
          <w:rFonts w:ascii="Tahoma" w:hAnsi="Tahoma" w:cs="Tahoma"/>
          <w:bCs/>
          <w:color w:val="000000"/>
          <w:sz w:val="20"/>
          <w:szCs w:val="20"/>
        </w:rPr>
        <w:t xml:space="preserve">a </w:t>
      </w:r>
      <w:r w:rsidR="00901D4E" w:rsidRPr="00F32BE8">
        <w:rPr>
          <w:rFonts w:ascii="Tahoma" w:hAnsi="Tahoma" w:cs="Tahoma"/>
          <w:bCs/>
          <w:color w:val="000000"/>
          <w:sz w:val="20"/>
          <w:szCs w:val="20"/>
        </w:rPr>
        <w:t>za podmínek stanovených v článku I</w:t>
      </w:r>
      <w:r w:rsidR="00F6023E">
        <w:rPr>
          <w:rFonts w:ascii="Tahoma" w:hAnsi="Tahoma" w:cs="Tahoma"/>
          <w:bCs/>
          <w:color w:val="000000"/>
          <w:sz w:val="20"/>
          <w:szCs w:val="20"/>
        </w:rPr>
        <w:t>II</w:t>
      </w:r>
      <w:r w:rsidR="004C5C8A">
        <w:rPr>
          <w:rFonts w:ascii="Tahoma" w:hAnsi="Tahoma" w:cs="Tahoma"/>
          <w:bCs/>
          <w:color w:val="000000"/>
          <w:sz w:val="20"/>
          <w:szCs w:val="20"/>
        </w:rPr>
        <w:t>.,</w:t>
      </w:r>
      <w:r w:rsidR="00901D4E" w:rsidRPr="00F32BE8">
        <w:rPr>
          <w:rFonts w:ascii="Tahoma" w:hAnsi="Tahoma" w:cs="Tahoma"/>
          <w:bCs/>
          <w:color w:val="000000"/>
          <w:sz w:val="20"/>
          <w:szCs w:val="20"/>
        </w:rPr>
        <w:t> </w:t>
      </w:r>
      <w:proofErr w:type="gramStart"/>
      <w:r w:rsidR="00901D4E" w:rsidRPr="00F32BE8">
        <w:rPr>
          <w:rFonts w:ascii="Tahoma" w:hAnsi="Tahoma" w:cs="Tahoma"/>
          <w:bCs/>
          <w:color w:val="000000"/>
          <w:sz w:val="20"/>
          <w:szCs w:val="20"/>
        </w:rPr>
        <w:t>odst. 2, 3, 4</w:t>
      </w:r>
      <w:r>
        <w:rPr>
          <w:rFonts w:ascii="Tahoma" w:hAnsi="Tahoma" w:cs="Tahoma"/>
          <w:bCs/>
          <w:color w:val="000000"/>
          <w:sz w:val="20"/>
          <w:szCs w:val="20"/>
        </w:rPr>
        <w:t>,</w:t>
      </w:r>
      <w:r w:rsidR="004F46E9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5 </w:t>
      </w:r>
      <w:r w:rsidR="00901D4E" w:rsidRPr="00F32BE8">
        <w:rPr>
          <w:rFonts w:ascii="Tahoma" w:hAnsi="Tahoma" w:cs="Tahoma"/>
          <w:bCs/>
          <w:color w:val="000000"/>
          <w:sz w:val="20"/>
          <w:szCs w:val="20"/>
        </w:rPr>
        <w:t xml:space="preserve"> této</w:t>
      </w:r>
      <w:proofErr w:type="gramEnd"/>
      <w:r w:rsidR="00901D4E" w:rsidRPr="00F32BE8">
        <w:rPr>
          <w:rFonts w:ascii="Tahoma" w:hAnsi="Tahoma" w:cs="Tahoma"/>
          <w:bCs/>
          <w:color w:val="000000"/>
          <w:sz w:val="20"/>
          <w:szCs w:val="20"/>
        </w:rPr>
        <w:t xml:space="preserve"> Smlouvy. </w:t>
      </w:r>
    </w:p>
    <w:p w:rsidR="00901D4E" w:rsidRDefault="00901D4E" w:rsidP="00901D4E">
      <w:pPr>
        <w:ind w:left="720"/>
        <w:jc w:val="both"/>
        <w:rPr>
          <w:rFonts w:ascii="Tahoma" w:hAnsi="Tahoma" w:cs="Tahoma"/>
          <w:color w:val="000000"/>
          <w:sz w:val="20"/>
          <w:szCs w:val="20"/>
        </w:rPr>
      </w:pPr>
    </w:p>
    <w:p w:rsidR="002C06DA" w:rsidRPr="00F32BE8" w:rsidRDefault="002C06DA" w:rsidP="00901D4E">
      <w:pPr>
        <w:ind w:left="720"/>
        <w:jc w:val="both"/>
        <w:rPr>
          <w:rFonts w:ascii="Tahoma" w:hAnsi="Tahoma" w:cs="Tahoma"/>
          <w:color w:val="000000"/>
          <w:sz w:val="20"/>
          <w:szCs w:val="20"/>
        </w:rPr>
      </w:pPr>
    </w:p>
    <w:p w:rsidR="00304694" w:rsidRPr="00CE7072" w:rsidRDefault="00304694" w:rsidP="00304694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CE7072">
        <w:rPr>
          <w:rFonts w:ascii="Tahoma" w:hAnsi="Tahoma" w:cs="Tahoma"/>
          <w:b/>
          <w:bCs/>
          <w:color w:val="000000"/>
          <w:sz w:val="20"/>
          <w:szCs w:val="20"/>
        </w:rPr>
        <w:t>Článek V</w:t>
      </w:r>
      <w:r w:rsidR="00A6383F" w:rsidRPr="00CE7072">
        <w:rPr>
          <w:rFonts w:ascii="Tahoma" w:hAnsi="Tahoma" w:cs="Tahoma"/>
          <w:b/>
          <w:bCs/>
          <w:color w:val="000000"/>
          <w:sz w:val="20"/>
          <w:szCs w:val="20"/>
        </w:rPr>
        <w:t>.</w:t>
      </w:r>
    </w:p>
    <w:p w:rsidR="001307F4" w:rsidRPr="00CE7072" w:rsidRDefault="00BE4CA3" w:rsidP="00304694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CE7072">
        <w:rPr>
          <w:rFonts w:ascii="Tahoma" w:hAnsi="Tahoma" w:cs="Tahoma"/>
          <w:b/>
          <w:bCs/>
          <w:color w:val="000000"/>
          <w:sz w:val="20"/>
          <w:szCs w:val="20"/>
        </w:rPr>
        <w:t xml:space="preserve">Základní </w:t>
      </w:r>
      <w:r w:rsidR="001307F4" w:rsidRPr="00CE7072">
        <w:rPr>
          <w:rFonts w:ascii="Tahoma" w:hAnsi="Tahoma" w:cs="Tahoma"/>
          <w:b/>
          <w:bCs/>
          <w:color w:val="000000"/>
          <w:sz w:val="20"/>
          <w:szCs w:val="20"/>
        </w:rPr>
        <w:t xml:space="preserve">povinnosti </w:t>
      </w:r>
      <w:r w:rsidR="00DD1DEE" w:rsidRPr="00CE7072">
        <w:rPr>
          <w:rFonts w:ascii="Tahoma" w:hAnsi="Tahoma" w:cs="Tahoma"/>
          <w:b/>
          <w:bCs/>
          <w:color w:val="000000"/>
          <w:sz w:val="20"/>
          <w:szCs w:val="20"/>
        </w:rPr>
        <w:t>N</w:t>
      </w:r>
      <w:r w:rsidRPr="00CE7072">
        <w:rPr>
          <w:rFonts w:ascii="Tahoma" w:hAnsi="Tahoma" w:cs="Tahoma"/>
          <w:b/>
          <w:bCs/>
          <w:color w:val="000000"/>
          <w:sz w:val="20"/>
          <w:szCs w:val="20"/>
        </w:rPr>
        <w:t>ájemce</w:t>
      </w:r>
    </w:p>
    <w:p w:rsidR="00304694" w:rsidRPr="00CE7072" w:rsidRDefault="00304694" w:rsidP="00304694">
      <w:pPr>
        <w:jc w:val="center"/>
        <w:rPr>
          <w:rFonts w:ascii="Tahoma" w:hAnsi="Tahoma" w:cs="Tahoma"/>
          <w:bCs/>
          <w:color w:val="000000"/>
          <w:sz w:val="20"/>
          <w:szCs w:val="20"/>
        </w:rPr>
      </w:pPr>
    </w:p>
    <w:p w:rsidR="00304694" w:rsidRPr="00CE7072" w:rsidRDefault="00BE4CA3" w:rsidP="00A20086">
      <w:pPr>
        <w:pStyle w:val="Odstavecseseznamem"/>
        <w:numPr>
          <w:ilvl w:val="0"/>
          <w:numId w:val="15"/>
        </w:numPr>
        <w:tabs>
          <w:tab w:val="num" w:pos="8692"/>
        </w:tabs>
        <w:spacing w:after="0"/>
        <w:ind w:left="360"/>
        <w:jc w:val="both"/>
        <w:rPr>
          <w:rFonts w:ascii="Tahoma" w:hAnsi="Tahoma" w:cs="Tahoma"/>
          <w:color w:val="000000"/>
          <w:sz w:val="20"/>
          <w:szCs w:val="20"/>
          <w:lang w:val="cs-CZ"/>
        </w:rPr>
      </w:pP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Ř</w:t>
      </w:r>
      <w:r w:rsidR="00304694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ádně a včas platit Pronajímateli </w:t>
      </w: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sjednané nájemné</w:t>
      </w:r>
      <w:r w:rsidR="00E868F0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a </w:t>
      </w:r>
      <w:r w:rsidR="00E91BA8">
        <w:rPr>
          <w:rFonts w:ascii="Tahoma" w:hAnsi="Tahoma" w:cs="Tahoma"/>
          <w:bCs/>
          <w:color w:val="000000"/>
          <w:sz w:val="20"/>
          <w:szCs w:val="20"/>
          <w:lang w:val="cs-CZ"/>
        </w:rPr>
        <w:t>úhrady za služby poskytované spolu s nájmem.</w:t>
      </w: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</w:t>
      </w:r>
    </w:p>
    <w:p w:rsidR="00A6383F" w:rsidRPr="00CE7072" w:rsidRDefault="00A6383F" w:rsidP="00A20086">
      <w:pPr>
        <w:ind w:left="45"/>
        <w:jc w:val="both"/>
        <w:rPr>
          <w:rFonts w:ascii="Tahoma" w:hAnsi="Tahoma" w:cs="Tahoma"/>
          <w:color w:val="000000"/>
          <w:sz w:val="20"/>
          <w:szCs w:val="20"/>
        </w:rPr>
      </w:pPr>
    </w:p>
    <w:p w:rsidR="00617DD9" w:rsidRPr="00CE7072" w:rsidRDefault="00BE4CA3" w:rsidP="00A20086">
      <w:pPr>
        <w:pStyle w:val="Odstavecseseznamem"/>
        <w:numPr>
          <w:ilvl w:val="0"/>
          <w:numId w:val="15"/>
        </w:numPr>
        <w:tabs>
          <w:tab w:val="num" w:pos="9052"/>
        </w:tabs>
        <w:spacing w:after="0"/>
        <w:ind w:left="360"/>
        <w:jc w:val="both"/>
        <w:rPr>
          <w:rFonts w:ascii="Tahoma" w:hAnsi="Tahoma" w:cs="Tahoma"/>
          <w:bCs/>
          <w:color w:val="000000"/>
          <w:sz w:val="20"/>
          <w:szCs w:val="20"/>
          <w:lang w:val="cs-CZ"/>
        </w:rPr>
      </w:pP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Užívat </w:t>
      </w:r>
      <w:r w:rsidR="00304694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Pronajat</w:t>
      </w:r>
      <w:r w:rsidR="00E853C2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ý</w:t>
      </w:r>
      <w:r w:rsidR="00304694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prostor jako řádný pečlivý hospodář k ujednanému účelu</w:t>
      </w:r>
      <w:r w:rsidR="003A6620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, </w:t>
      </w:r>
      <w:r w:rsidR="00304694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pečovat </w:t>
      </w:r>
    </w:p>
    <w:p w:rsidR="008F7CC2" w:rsidRDefault="00304694" w:rsidP="00A20086">
      <w:pPr>
        <w:pStyle w:val="Odstavecseseznamem"/>
        <w:tabs>
          <w:tab w:val="num" w:pos="9052"/>
        </w:tabs>
        <w:spacing w:after="0"/>
        <w:ind w:left="360"/>
        <w:jc w:val="both"/>
        <w:rPr>
          <w:rFonts w:ascii="Tahoma" w:hAnsi="Tahoma" w:cs="Tahoma"/>
          <w:bCs/>
          <w:color w:val="000000"/>
          <w:sz w:val="20"/>
          <w:szCs w:val="20"/>
          <w:lang w:val="cs-CZ"/>
        </w:rPr>
      </w:pP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o Pronajat</w:t>
      </w:r>
      <w:r w:rsidR="00E853C2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ý</w:t>
      </w: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prostor tak, aby nedocházelo k opotřebování nad míru přiměřenou okolnostem, chránit je</w:t>
      </w:r>
      <w:r w:rsidR="00E46D31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j</w:t>
      </w: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před poškozením</w:t>
      </w:r>
      <w:r w:rsidR="00EB1014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a při</w:t>
      </w:r>
      <w:r w:rsidR="002D6456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každém odchodu z</w:t>
      </w:r>
      <w:r w:rsidR="00EB1014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Pronajatého prostoru jej uzamykat</w:t>
      </w:r>
      <w:r w:rsidR="008F7CC2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.</w:t>
      </w:r>
    </w:p>
    <w:p w:rsidR="005830DA" w:rsidRPr="00CE7072" w:rsidRDefault="005830DA" w:rsidP="00A20086">
      <w:pPr>
        <w:pStyle w:val="Odstavecseseznamem"/>
        <w:tabs>
          <w:tab w:val="num" w:pos="9052"/>
        </w:tabs>
        <w:spacing w:after="0"/>
        <w:ind w:left="360"/>
        <w:jc w:val="both"/>
        <w:rPr>
          <w:rFonts w:ascii="Tahoma" w:hAnsi="Tahoma" w:cs="Tahoma"/>
          <w:bCs/>
          <w:color w:val="000000"/>
          <w:sz w:val="20"/>
          <w:szCs w:val="20"/>
          <w:lang w:val="cs-CZ"/>
        </w:rPr>
      </w:pPr>
      <w:r>
        <w:rPr>
          <w:rFonts w:ascii="Tahoma" w:hAnsi="Tahoma" w:cs="Tahoma"/>
          <w:bCs/>
          <w:color w:val="000000"/>
          <w:sz w:val="20"/>
          <w:szCs w:val="20"/>
          <w:lang w:val="cs-CZ"/>
        </w:rPr>
        <w:t>V případě, že odchází z budovy čp. 612, ul. Frýdlantská jako poslední, zakódovat zabezpečovací systém budovy.</w:t>
      </w:r>
    </w:p>
    <w:p w:rsidR="00C44C5D" w:rsidRPr="00CE7072" w:rsidRDefault="00C44C5D" w:rsidP="00A20086">
      <w:pPr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617DD9" w:rsidRPr="00CE7072" w:rsidRDefault="008F7CC2" w:rsidP="00A20086">
      <w:pPr>
        <w:pStyle w:val="Odstavecseseznamem"/>
        <w:numPr>
          <w:ilvl w:val="0"/>
          <w:numId w:val="15"/>
        </w:numPr>
        <w:spacing w:after="0"/>
        <w:ind w:left="360"/>
        <w:rPr>
          <w:rFonts w:ascii="Tahoma" w:hAnsi="Tahoma" w:cs="Tahoma"/>
          <w:bCs/>
          <w:color w:val="000000"/>
          <w:sz w:val="20"/>
          <w:szCs w:val="20"/>
          <w:lang w:val="cs-CZ"/>
        </w:rPr>
      </w:pP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Zajišťovat na své náklady v Pronajatém prostoru běžnou údržbu a drobné opravy </w:t>
      </w:r>
    </w:p>
    <w:p w:rsidR="008959BB" w:rsidRDefault="008F7CC2" w:rsidP="00A20086">
      <w:pPr>
        <w:pStyle w:val="Odstavecseseznamem"/>
        <w:spacing w:after="0"/>
        <w:ind w:left="360"/>
        <w:rPr>
          <w:rFonts w:ascii="Tahoma" w:hAnsi="Tahoma" w:cs="Tahoma"/>
          <w:bCs/>
          <w:color w:val="000000"/>
          <w:sz w:val="20"/>
          <w:szCs w:val="20"/>
          <w:lang w:val="cs-CZ"/>
        </w:rPr>
      </w:pP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(na vymezení pojmu běžné údržby a drobných oprav se přiměřeně použijí ustanovení nařízení vlády č. 308/2015 Sb., o vymezení pojmů běžná údržba a drobné opravy související s užíváním bytu, v platném znění</w:t>
      </w:r>
      <w:r w:rsidR="00BD5B06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)</w:t>
      </w: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.</w:t>
      </w:r>
      <w:r w:rsidR="00EF4363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</w:t>
      </w:r>
    </w:p>
    <w:p w:rsidR="00C44C5D" w:rsidRDefault="002237AB" w:rsidP="00A20086">
      <w:pPr>
        <w:pStyle w:val="Odstavecseseznamem"/>
        <w:spacing w:after="0"/>
        <w:ind w:left="360"/>
        <w:rPr>
          <w:rFonts w:ascii="Tahoma" w:hAnsi="Tahoma" w:cs="Tahoma"/>
          <w:bCs/>
          <w:color w:val="000000"/>
          <w:sz w:val="20"/>
          <w:szCs w:val="20"/>
          <w:lang w:val="cs-CZ"/>
        </w:rPr>
      </w:pP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Běžnou údržbou se rozumí též provádění úklidu, udržování čistoty a</w:t>
      </w:r>
      <w:r w:rsidR="00BC0833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 </w:t>
      </w: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pořádku v </w:t>
      </w:r>
      <w:r w:rsidR="00F57883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Pronajatém prostoru</w:t>
      </w:r>
      <w:r w:rsidR="008959BB">
        <w:rPr>
          <w:rFonts w:ascii="Tahoma" w:hAnsi="Tahoma" w:cs="Tahoma"/>
          <w:bCs/>
          <w:color w:val="000000"/>
          <w:sz w:val="20"/>
          <w:szCs w:val="20"/>
          <w:lang w:val="cs-CZ"/>
        </w:rPr>
        <w:t>, přilehlých chodbách a WC v budově čp. 612, ul. Frýdlantská.</w:t>
      </w:r>
    </w:p>
    <w:p w:rsidR="00D55922" w:rsidRPr="00CE7072" w:rsidRDefault="00D55922" w:rsidP="00A20086">
      <w:pPr>
        <w:pStyle w:val="Odstavecseseznamem"/>
        <w:spacing w:after="0"/>
        <w:ind w:left="360"/>
        <w:rPr>
          <w:rFonts w:ascii="Tahoma" w:hAnsi="Tahoma" w:cs="Tahoma"/>
          <w:bCs/>
          <w:color w:val="000000"/>
          <w:sz w:val="20"/>
          <w:szCs w:val="20"/>
          <w:lang w:val="cs-CZ"/>
        </w:rPr>
      </w:pPr>
    </w:p>
    <w:p w:rsidR="00304694" w:rsidRPr="00CE7072" w:rsidRDefault="0040553A" w:rsidP="00A20086">
      <w:pPr>
        <w:pStyle w:val="Odstavecseseznamem"/>
        <w:numPr>
          <w:ilvl w:val="0"/>
          <w:numId w:val="15"/>
        </w:numPr>
        <w:tabs>
          <w:tab w:val="num" w:pos="9052"/>
        </w:tabs>
        <w:spacing w:after="0"/>
        <w:ind w:left="360"/>
        <w:jc w:val="both"/>
        <w:rPr>
          <w:rFonts w:ascii="Tahoma" w:hAnsi="Tahoma" w:cs="Tahoma"/>
          <w:bCs/>
          <w:color w:val="000000"/>
          <w:sz w:val="20"/>
          <w:szCs w:val="20"/>
          <w:lang w:val="cs-CZ"/>
        </w:rPr>
      </w:pP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Oznámit Pronajímateli, že Pronajatý prostor má vadu, kterou má odstranit Pronajímatel, hned poté, kdy ji zjistí nebo kdy ji při pečlivém užívání Pronajatého prostoru zjistit mohl,</w:t>
      </w:r>
      <w:r w:rsidR="00304694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jinak Nájemce odpovídá za škodu, která nesplněním povinnosti </w:t>
      </w: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Pronajímateli </w:t>
      </w:r>
      <w:r w:rsidR="00304694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vznikla a hradí</w:t>
      </w: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Pronajímateli</w:t>
      </w:r>
      <w:r w:rsidR="00304694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veškeré náklady potřebné na její odstranění. </w:t>
      </w:r>
    </w:p>
    <w:p w:rsidR="00917516" w:rsidRPr="00CE7072" w:rsidRDefault="00917516" w:rsidP="00A20086">
      <w:pPr>
        <w:ind w:left="45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944494" w:rsidRPr="00CE7072" w:rsidRDefault="00917516" w:rsidP="00A20086">
      <w:pPr>
        <w:pStyle w:val="Odstavecseseznamem"/>
        <w:numPr>
          <w:ilvl w:val="0"/>
          <w:numId w:val="15"/>
        </w:numPr>
        <w:tabs>
          <w:tab w:val="num" w:pos="9052"/>
        </w:tabs>
        <w:spacing w:after="0"/>
        <w:ind w:left="360"/>
        <w:jc w:val="both"/>
        <w:rPr>
          <w:rFonts w:ascii="Tahoma" w:hAnsi="Tahoma" w:cs="Tahoma"/>
          <w:bCs/>
          <w:sz w:val="20"/>
          <w:szCs w:val="20"/>
          <w:lang w:val="cs-CZ"/>
        </w:rPr>
      </w:pPr>
      <w:r w:rsidRPr="00CE7072">
        <w:rPr>
          <w:rFonts w:ascii="Tahoma" w:hAnsi="Tahoma" w:cs="Tahoma"/>
          <w:bCs/>
          <w:sz w:val="20"/>
          <w:szCs w:val="20"/>
          <w:lang w:val="cs-CZ"/>
        </w:rPr>
        <w:t>Zdržet se ja</w:t>
      </w:r>
      <w:r w:rsidR="00C731F9" w:rsidRPr="00CE7072">
        <w:rPr>
          <w:rFonts w:ascii="Tahoma" w:hAnsi="Tahoma" w:cs="Tahoma"/>
          <w:bCs/>
          <w:sz w:val="20"/>
          <w:szCs w:val="20"/>
          <w:lang w:val="cs-CZ"/>
        </w:rPr>
        <w:t>kéhokoliv jednání při užívání</w:t>
      </w:r>
      <w:r w:rsidRPr="00CE7072">
        <w:rPr>
          <w:rFonts w:ascii="Tahoma" w:hAnsi="Tahoma" w:cs="Tahoma"/>
          <w:bCs/>
          <w:sz w:val="20"/>
          <w:szCs w:val="20"/>
          <w:lang w:val="cs-CZ"/>
        </w:rPr>
        <w:t xml:space="preserve"> Pronajatého prostoru, kterým by rušil ostatní </w:t>
      </w:r>
    </w:p>
    <w:p w:rsidR="00917516" w:rsidRPr="00CE7072" w:rsidRDefault="00917516" w:rsidP="00A20086">
      <w:pPr>
        <w:pStyle w:val="Odstavecseseznamem"/>
        <w:tabs>
          <w:tab w:val="num" w:pos="9052"/>
        </w:tabs>
        <w:spacing w:after="0"/>
        <w:ind w:left="360"/>
        <w:jc w:val="both"/>
        <w:rPr>
          <w:rFonts w:ascii="Tahoma" w:hAnsi="Tahoma" w:cs="Tahoma"/>
          <w:bCs/>
          <w:sz w:val="20"/>
          <w:szCs w:val="20"/>
          <w:lang w:val="cs-CZ"/>
        </w:rPr>
      </w:pPr>
      <w:r w:rsidRPr="00CE7072">
        <w:rPr>
          <w:rFonts w:ascii="Tahoma" w:hAnsi="Tahoma" w:cs="Tahoma"/>
          <w:bCs/>
          <w:sz w:val="20"/>
          <w:szCs w:val="20"/>
          <w:lang w:val="cs-CZ"/>
        </w:rPr>
        <w:t>ve výkonu jejich práv.</w:t>
      </w:r>
    </w:p>
    <w:p w:rsidR="00210AE0" w:rsidRPr="00CE7072" w:rsidRDefault="00210AE0" w:rsidP="00A20086">
      <w:pPr>
        <w:ind w:left="45"/>
        <w:jc w:val="both"/>
        <w:rPr>
          <w:rFonts w:ascii="Tahoma" w:hAnsi="Tahoma" w:cs="Tahoma"/>
          <w:bCs/>
          <w:sz w:val="20"/>
          <w:szCs w:val="20"/>
        </w:rPr>
      </w:pPr>
    </w:p>
    <w:p w:rsidR="00944494" w:rsidRPr="00CE7072" w:rsidRDefault="00210AE0" w:rsidP="00A20086">
      <w:pPr>
        <w:pStyle w:val="Odstavecseseznamem"/>
        <w:numPr>
          <w:ilvl w:val="0"/>
          <w:numId w:val="15"/>
        </w:numPr>
        <w:tabs>
          <w:tab w:val="num" w:pos="9052"/>
        </w:tabs>
        <w:spacing w:after="0"/>
        <w:ind w:left="360"/>
        <w:jc w:val="both"/>
        <w:rPr>
          <w:rFonts w:ascii="Tahoma" w:hAnsi="Tahoma" w:cs="Tahoma"/>
          <w:bCs/>
          <w:color w:val="000000"/>
          <w:sz w:val="20"/>
          <w:szCs w:val="20"/>
          <w:lang w:val="cs-CZ"/>
        </w:rPr>
      </w:pP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Nájemce odpovídá za udržování stavu Pronajat</w:t>
      </w:r>
      <w:r w:rsidR="006D4D6B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ého </w:t>
      </w: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prostor</w:t>
      </w:r>
      <w:r w:rsidR="006D4D6B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u</w:t>
      </w: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a za provoz v</w:t>
      </w:r>
      <w:r w:rsidR="001419AA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 </w:t>
      </w:r>
      <w:r w:rsidR="006D4D6B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něm</w:t>
      </w:r>
      <w:r w:rsidR="001419AA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a</w:t>
      </w:r>
      <w:r w:rsidR="00062536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za škody </w:t>
      </w:r>
    </w:p>
    <w:p w:rsidR="00210AE0" w:rsidRDefault="001419AA" w:rsidP="00A20086">
      <w:pPr>
        <w:pStyle w:val="Odstavecseseznamem"/>
        <w:tabs>
          <w:tab w:val="num" w:pos="9052"/>
        </w:tabs>
        <w:spacing w:after="0"/>
        <w:ind w:left="360"/>
        <w:jc w:val="both"/>
        <w:rPr>
          <w:rFonts w:ascii="Tahoma" w:hAnsi="Tahoma" w:cs="Tahoma"/>
          <w:bCs/>
          <w:color w:val="000000"/>
          <w:sz w:val="20"/>
          <w:szCs w:val="20"/>
          <w:lang w:val="cs-CZ"/>
        </w:rPr>
      </w:pP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v té</w:t>
      </w:r>
      <w:r w:rsidR="00062536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</w:t>
      </w:r>
      <w:r w:rsidR="00210AE0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s</w:t>
      </w:r>
      <w:r w:rsidR="00062536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ouvislosti</w:t>
      </w: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vzniklé, také odpovídá </w:t>
      </w:r>
      <w:r w:rsidR="00210AE0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za škody způsobené osobami, jimž umožnil do</w:t>
      </w:r>
      <w:r w:rsidR="009535A9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 </w:t>
      </w:r>
      <w:r w:rsidR="00210AE0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Pronajat</w:t>
      </w:r>
      <w:r w:rsidR="00917516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ého</w:t>
      </w:r>
      <w:r w:rsidR="00210AE0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prostor</w:t>
      </w:r>
      <w:r w:rsidR="00917516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u</w:t>
      </w:r>
      <w:r w:rsidR="00210AE0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přístup.</w:t>
      </w:r>
      <w:r w:rsidR="006D4D6B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</w:t>
      </w:r>
    </w:p>
    <w:p w:rsidR="00C8071E" w:rsidRPr="00CE7072" w:rsidRDefault="00C8071E" w:rsidP="00A20086">
      <w:pPr>
        <w:pStyle w:val="Odstavecseseznamem"/>
        <w:tabs>
          <w:tab w:val="num" w:pos="9052"/>
        </w:tabs>
        <w:spacing w:after="0"/>
        <w:ind w:left="360"/>
        <w:jc w:val="both"/>
        <w:rPr>
          <w:rFonts w:ascii="Tahoma" w:hAnsi="Tahoma" w:cs="Tahoma"/>
          <w:bCs/>
          <w:color w:val="000000"/>
          <w:sz w:val="20"/>
          <w:szCs w:val="20"/>
          <w:lang w:val="cs-CZ"/>
        </w:rPr>
      </w:pPr>
      <w:r>
        <w:rPr>
          <w:rFonts w:ascii="Tahoma" w:hAnsi="Tahoma" w:cs="Tahoma"/>
          <w:bCs/>
          <w:color w:val="000000"/>
          <w:sz w:val="20"/>
          <w:szCs w:val="20"/>
          <w:lang w:val="cs-CZ"/>
        </w:rPr>
        <w:t>Nájemce odpovídá za skleněné výplně oken a dveří v Pronajatém prostoru. V případě jejich poškození nebo rozbití uhradí opravu nebo výměnu z vlastních prostředků.</w:t>
      </w:r>
    </w:p>
    <w:p w:rsidR="002237AB" w:rsidRPr="00CE7072" w:rsidRDefault="002237AB" w:rsidP="00A20086">
      <w:pPr>
        <w:ind w:left="45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C8071E" w:rsidRDefault="00C8071E" w:rsidP="00A20086">
      <w:pPr>
        <w:pStyle w:val="Odstavecseseznamem"/>
        <w:numPr>
          <w:ilvl w:val="0"/>
          <w:numId w:val="15"/>
        </w:numPr>
        <w:tabs>
          <w:tab w:val="num" w:pos="9052"/>
        </w:tabs>
        <w:spacing w:after="0"/>
        <w:ind w:left="360"/>
        <w:jc w:val="both"/>
        <w:rPr>
          <w:rFonts w:ascii="Tahoma" w:hAnsi="Tahoma" w:cs="Tahoma"/>
          <w:bCs/>
          <w:color w:val="000000"/>
          <w:sz w:val="20"/>
          <w:szCs w:val="20"/>
          <w:lang w:val="cs-CZ"/>
        </w:rPr>
      </w:pPr>
      <w:r>
        <w:rPr>
          <w:rFonts w:ascii="Tahoma" w:hAnsi="Tahoma" w:cs="Tahoma"/>
          <w:bCs/>
          <w:color w:val="000000"/>
          <w:sz w:val="20"/>
          <w:szCs w:val="20"/>
          <w:lang w:val="cs-CZ"/>
        </w:rPr>
        <w:t>Vyklidit foyer a uklidit podlahu ve foyer v  případě, kdy Pronajímatel bude v budově čp. 612, ul. Frýdlantská</w:t>
      </w:r>
      <w:r w:rsidR="00E269E4">
        <w:rPr>
          <w:rFonts w:ascii="Tahoma" w:hAnsi="Tahoma" w:cs="Tahoma"/>
          <w:bCs/>
          <w:color w:val="000000"/>
          <w:sz w:val="20"/>
          <w:szCs w:val="20"/>
          <w:lang w:val="cs-CZ"/>
        </w:rPr>
        <w:t>,</w:t>
      </w:r>
      <w:r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pořádat vlastní akci nebo pronajímat kinosál.</w:t>
      </w:r>
    </w:p>
    <w:p w:rsidR="00C8071E" w:rsidRDefault="00C8071E" w:rsidP="00C8071E">
      <w:pPr>
        <w:pStyle w:val="Odstavecseseznamem"/>
        <w:spacing w:after="0"/>
        <w:ind w:left="360"/>
        <w:jc w:val="both"/>
        <w:rPr>
          <w:rFonts w:ascii="Tahoma" w:hAnsi="Tahoma" w:cs="Tahoma"/>
          <w:bCs/>
          <w:color w:val="000000"/>
          <w:sz w:val="20"/>
          <w:szCs w:val="20"/>
          <w:lang w:val="cs-CZ"/>
        </w:rPr>
      </w:pPr>
    </w:p>
    <w:p w:rsidR="00370EEE" w:rsidRPr="00CE7072" w:rsidRDefault="00DA65DC" w:rsidP="00A20086">
      <w:pPr>
        <w:pStyle w:val="Odstavecseseznamem"/>
        <w:numPr>
          <w:ilvl w:val="0"/>
          <w:numId w:val="15"/>
        </w:numPr>
        <w:tabs>
          <w:tab w:val="num" w:pos="9052"/>
        </w:tabs>
        <w:spacing w:after="0"/>
        <w:ind w:left="360"/>
        <w:jc w:val="both"/>
        <w:rPr>
          <w:rFonts w:ascii="Tahoma" w:hAnsi="Tahoma" w:cs="Tahoma"/>
          <w:bCs/>
          <w:color w:val="000000"/>
          <w:sz w:val="20"/>
          <w:szCs w:val="20"/>
          <w:lang w:val="cs-CZ"/>
        </w:rPr>
      </w:pP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Nepřenechat Pronajatý prostor ani jeho část do podnájmu třetí osobě bez písemného souhlasu Pronajímatele.</w:t>
      </w:r>
      <w:r w:rsidR="006D4D6B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</w:t>
      </w:r>
    </w:p>
    <w:p w:rsidR="00283166" w:rsidRPr="00CE7072" w:rsidRDefault="00283166" w:rsidP="00A20086">
      <w:pPr>
        <w:ind w:left="45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370EEE" w:rsidRPr="00CE7072" w:rsidRDefault="00370EEE" w:rsidP="00A20086">
      <w:pPr>
        <w:pStyle w:val="Odstavecseseznamem"/>
        <w:numPr>
          <w:ilvl w:val="0"/>
          <w:numId w:val="15"/>
        </w:numPr>
        <w:spacing w:after="0"/>
        <w:ind w:left="360"/>
        <w:jc w:val="both"/>
        <w:rPr>
          <w:rFonts w:ascii="Tahoma" w:hAnsi="Tahoma" w:cs="Tahoma"/>
          <w:bCs/>
          <w:color w:val="000000"/>
          <w:sz w:val="20"/>
          <w:szCs w:val="20"/>
          <w:lang w:val="cs-CZ"/>
        </w:rPr>
      </w:pP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Dodržovat veškeré zdravotní, bezpečnostní, hygienické předpisy a nařízení v souvislosti s účelem nájmu, jakož i ustanovení veškerých souvisejících platných právních předpisů k zajištění bezpečnosti a ochrany zdraví při práci.</w:t>
      </w:r>
    </w:p>
    <w:p w:rsidR="00D15962" w:rsidRPr="00CE7072" w:rsidRDefault="00D15962" w:rsidP="00A20086">
      <w:pPr>
        <w:ind w:left="45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944494" w:rsidRPr="00CE7072" w:rsidRDefault="00C61ACC" w:rsidP="00A20086">
      <w:pPr>
        <w:pStyle w:val="Odstavecseseznamem"/>
        <w:numPr>
          <w:ilvl w:val="0"/>
          <w:numId w:val="15"/>
        </w:numPr>
        <w:spacing w:after="0"/>
        <w:ind w:left="360"/>
        <w:jc w:val="both"/>
        <w:rPr>
          <w:rFonts w:ascii="Tahoma" w:hAnsi="Tahoma" w:cs="Tahoma"/>
          <w:bCs/>
          <w:color w:val="000000"/>
          <w:sz w:val="20"/>
          <w:szCs w:val="20"/>
          <w:lang w:val="cs-CZ"/>
        </w:rPr>
      </w:pP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D</w:t>
      </w:r>
      <w:r w:rsidR="009D3C9A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održovat v Pronajatém prostoru</w:t>
      </w: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</w:t>
      </w:r>
      <w:r w:rsidR="00573EDC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protipožární opatření</w:t>
      </w:r>
      <w:r w:rsidR="009D3C9A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podle zákona č. 133/1985 Sb., </w:t>
      </w:r>
    </w:p>
    <w:p w:rsidR="00D15962" w:rsidRPr="00CE7072" w:rsidRDefault="009D3C9A" w:rsidP="00A20086">
      <w:pPr>
        <w:pStyle w:val="Odstavecseseznamem"/>
        <w:spacing w:after="0"/>
        <w:ind w:left="360"/>
        <w:jc w:val="both"/>
        <w:rPr>
          <w:rFonts w:ascii="Tahoma" w:hAnsi="Tahoma" w:cs="Tahoma"/>
          <w:bCs/>
          <w:color w:val="000000"/>
          <w:sz w:val="20"/>
          <w:szCs w:val="20"/>
          <w:lang w:val="cs-CZ"/>
        </w:rPr>
      </w:pP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o požární ochraně</w:t>
      </w:r>
      <w:r w:rsidR="00573EDC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,</w:t>
      </w: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v</w:t>
      </w:r>
      <w:r w:rsidR="00F52B7D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e znění pozdějších předpisů</w:t>
      </w: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a</w:t>
      </w:r>
      <w:r w:rsidR="00573EDC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 související </w:t>
      </w:r>
      <w:r w:rsidR="00BE0DDF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platné právní </w:t>
      </w:r>
      <w:r w:rsidR="00573EDC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předpisy</w:t>
      </w:r>
      <w:r w:rsidR="007D3311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, dále ustanovení požární poplachové směrnice, požárního řádu a požárního evakuačního plánu, které jsou umístěny na veřejně pří</w:t>
      </w:r>
      <w:r w:rsidR="00090D42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stupných místech (na stěnách) </w:t>
      </w:r>
      <w:r w:rsidR="007D3311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budov</w:t>
      </w:r>
      <w:r w:rsidR="00090D42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y čp. </w:t>
      </w:r>
      <w:r w:rsidR="00B03028">
        <w:rPr>
          <w:rFonts w:ascii="Tahoma" w:hAnsi="Tahoma" w:cs="Tahoma"/>
          <w:bCs/>
          <w:color w:val="000000"/>
          <w:sz w:val="20"/>
          <w:szCs w:val="20"/>
          <w:lang w:val="cs-CZ"/>
        </w:rPr>
        <w:t>612</w:t>
      </w:r>
      <w:r w:rsidR="00090D42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, ul.</w:t>
      </w:r>
      <w:r w:rsidR="007D3311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</w:t>
      </w:r>
      <w:r w:rsidR="00B03028">
        <w:rPr>
          <w:rFonts w:ascii="Tahoma" w:hAnsi="Tahoma" w:cs="Tahoma"/>
          <w:bCs/>
          <w:color w:val="000000"/>
          <w:sz w:val="20"/>
          <w:szCs w:val="20"/>
          <w:lang w:val="cs-CZ"/>
        </w:rPr>
        <w:t>Frýdlantská</w:t>
      </w:r>
      <w:r w:rsidR="00A6383F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.</w:t>
      </w:r>
      <w:r w:rsidR="007D3311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</w:t>
      </w:r>
    </w:p>
    <w:p w:rsidR="00A6383F" w:rsidRPr="00CE7072" w:rsidRDefault="00A6383F" w:rsidP="00A20086">
      <w:pPr>
        <w:ind w:left="45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803409" w:rsidRPr="00CE7072" w:rsidRDefault="00803409" w:rsidP="00A20086">
      <w:pPr>
        <w:pStyle w:val="Odstavecseseznamem"/>
        <w:numPr>
          <w:ilvl w:val="0"/>
          <w:numId w:val="15"/>
        </w:numPr>
        <w:spacing w:after="0"/>
        <w:ind w:left="360"/>
        <w:jc w:val="both"/>
        <w:rPr>
          <w:rFonts w:ascii="Tahoma" w:hAnsi="Tahoma" w:cs="Tahoma"/>
          <w:bCs/>
          <w:color w:val="000000"/>
          <w:sz w:val="20"/>
          <w:szCs w:val="20"/>
          <w:lang w:val="cs-CZ"/>
        </w:rPr>
      </w:pPr>
      <w:r w:rsidRPr="00CE7072">
        <w:rPr>
          <w:rFonts w:ascii="Tahoma" w:hAnsi="Tahoma" w:cs="Tahoma"/>
          <w:bCs/>
          <w:sz w:val="20"/>
          <w:szCs w:val="20"/>
          <w:lang w:val="cs-CZ"/>
        </w:rPr>
        <w:t xml:space="preserve">Dodržovat zákaz manipulace s otevřeným ohněm </w:t>
      </w:r>
      <w:r w:rsidR="00944494" w:rsidRPr="00CE7072">
        <w:rPr>
          <w:rFonts w:ascii="Tahoma" w:hAnsi="Tahoma" w:cs="Tahoma"/>
          <w:bCs/>
          <w:sz w:val="20"/>
          <w:szCs w:val="20"/>
          <w:lang w:val="cs-CZ"/>
        </w:rPr>
        <w:t xml:space="preserve">v Pronajatém prostoru </w:t>
      </w:r>
      <w:r w:rsidRPr="00CE7072">
        <w:rPr>
          <w:rFonts w:ascii="Tahoma" w:hAnsi="Tahoma" w:cs="Tahoma"/>
          <w:bCs/>
          <w:sz w:val="20"/>
          <w:szCs w:val="20"/>
          <w:lang w:val="cs-CZ"/>
        </w:rPr>
        <w:t xml:space="preserve">a </w:t>
      </w:r>
      <w:r w:rsidR="00944494" w:rsidRPr="00CE7072">
        <w:rPr>
          <w:rFonts w:ascii="Tahoma" w:hAnsi="Tahoma" w:cs="Tahoma"/>
          <w:bCs/>
          <w:sz w:val="20"/>
          <w:szCs w:val="20"/>
          <w:lang w:val="cs-CZ"/>
        </w:rPr>
        <w:t xml:space="preserve">dodržovat </w:t>
      </w:r>
      <w:r w:rsidRPr="00CE7072">
        <w:rPr>
          <w:rFonts w:ascii="Tahoma" w:hAnsi="Tahoma" w:cs="Tahoma"/>
          <w:bCs/>
          <w:sz w:val="20"/>
          <w:szCs w:val="20"/>
          <w:lang w:val="cs-CZ"/>
        </w:rPr>
        <w:t xml:space="preserve">zákaz kouření </w:t>
      </w:r>
      <w:r w:rsidR="00944494" w:rsidRPr="00CE7072">
        <w:rPr>
          <w:rFonts w:ascii="Tahoma" w:hAnsi="Tahoma" w:cs="Tahoma"/>
          <w:bCs/>
          <w:sz w:val="20"/>
          <w:szCs w:val="20"/>
          <w:lang w:val="cs-CZ"/>
        </w:rPr>
        <w:t xml:space="preserve">v budově čp. </w:t>
      </w:r>
      <w:r w:rsidR="00B03028">
        <w:rPr>
          <w:rFonts w:ascii="Tahoma" w:hAnsi="Tahoma" w:cs="Tahoma"/>
          <w:bCs/>
          <w:sz w:val="20"/>
          <w:szCs w:val="20"/>
          <w:lang w:val="cs-CZ"/>
        </w:rPr>
        <w:t>612</w:t>
      </w:r>
      <w:r w:rsidR="00944494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, ul. </w:t>
      </w:r>
      <w:r w:rsidR="00B03028">
        <w:rPr>
          <w:rFonts w:ascii="Tahoma" w:hAnsi="Tahoma" w:cs="Tahoma"/>
          <w:bCs/>
          <w:color w:val="000000"/>
          <w:sz w:val="20"/>
          <w:szCs w:val="20"/>
          <w:lang w:val="cs-CZ"/>
        </w:rPr>
        <w:t>Frýdlantská</w:t>
      </w:r>
      <w:r w:rsidR="00944494" w:rsidRPr="00CE7072">
        <w:rPr>
          <w:rFonts w:ascii="Tahoma" w:hAnsi="Tahoma" w:cs="Tahoma"/>
          <w:bCs/>
          <w:sz w:val="20"/>
          <w:szCs w:val="20"/>
          <w:lang w:val="cs-CZ"/>
        </w:rPr>
        <w:t xml:space="preserve">, </w:t>
      </w:r>
      <w:r w:rsidRPr="00CE7072">
        <w:rPr>
          <w:rFonts w:ascii="Tahoma" w:hAnsi="Tahoma" w:cs="Tahoma"/>
          <w:bCs/>
          <w:sz w:val="20"/>
          <w:szCs w:val="20"/>
          <w:lang w:val="cs-CZ"/>
        </w:rPr>
        <w:t xml:space="preserve">mimo prostory, v nichž je kouření povoleno. </w:t>
      </w:r>
    </w:p>
    <w:p w:rsidR="00D15962" w:rsidRPr="00CE7072" w:rsidRDefault="00D15962" w:rsidP="00A20086">
      <w:pPr>
        <w:ind w:left="45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304694" w:rsidRPr="00CE7072" w:rsidRDefault="00235446" w:rsidP="00A20086">
      <w:pPr>
        <w:pStyle w:val="Odstavecseseznamem"/>
        <w:numPr>
          <w:ilvl w:val="0"/>
          <w:numId w:val="15"/>
        </w:numPr>
        <w:tabs>
          <w:tab w:val="num" w:pos="9052"/>
        </w:tabs>
        <w:spacing w:after="0"/>
        <w:ind w:left="360"/>
        <w:jc w:val="both"/>
        <w:rPr>
          <w:rFonts w:ascii="Tahoma" w:hAnsi="Tahoma" w:cs="Tahoma"/>
          <w:bCs/>
          <w:sz w:val="20"/>
          <w:szCs w:val="20"/>
          <w:lang w:val="cs-CZ"/>
        </w:rPr>
      </w:pPr>
      <w:r w:rsidRPr="00CE7072">
        <w:rPr>
          <w:rFonts w:ascii="Tahoma" w:hAnsi="Tahoma" w:cs="Tahoma"/>
          <w:bCs/>
          <w:sz w:val="20"/>
          <w:szCs w:val="20"/>
          <w:lang w:val="cs-CZ"/>
        </w:rPr>
        <w:t>U</w:t>
      </w:r>
      <w:r w:rsidR="00304694" w:rsidRPr="00CE7072">
        <w:rPr>
          <w:rFonts w:ascii="Tahoma" w:hAnsi="Tahoma" w:cs="Tahoma"/>
          <w:bCs/>
          <w:sz w:val="20"/>
          <w:szCs w:val="20"/>
          <w:lang w:val="cs-CZ"/>
        </w:rPr>
        <w:t xml:space="preserve">možnit </w:t>
      </w:r>
      <w:r w:rsidR="00DA65DC" w:rsidRPr="00CE7072">
        <w:rPr>
          <w:rFonts w:ascii="Tahoma" w:hAnsi="Tahoma" w:cs="Tahoma"/>
          <w:bCs/>
          <w:sz w:val="20"/>
          <w:szCs w:val="20"/>
          <w:lang w:val="cs-CZ"/>
        </w:rPr>
        <w:t>zaměstnancům</w:t>
      </w:r>
      <w:r w:rsidR="00304694" w:rsidRPr="00CE7072">
        <w:rPr>
          <w:rFonts w:ascii="Tahoma" w:hAnsi="Tahoma" w:cs="Tahoma"/>
          <w:bCs/>
          <w:sz w:val="20"/>
          <w:szCs w:val="20"/>
          <w:lang w:val="cs-CZ"/>
        </w:rPr>
        <w:t xml:space="preserve"> Pronajímatele přístup do Pronajat</w:t>
      </w:r>
      <w:r w:rsidR="00E853C2" w:rsidRPr="00CE7072">
        <w:rPr>
          <w:rFonts w:ascii="Tahoma" w:hAnsi="Tahoma" w:cs="Tahoma"/>
          <w:bCs/>
          <w:sz w:val="20"/>
          <w:szCs w:val="20"/>
          <w:lang w:val="cs-CZ"/>
        </w:rPr>
        <w:t>ého</w:t>
      </w:r>
      <w:r w:rsidR="00304694" w:rsidRPr="00CE7072">
        <w:rPr>
          <w:rFonts w:ascii="Tahoma" w:hAnsi="Tahoma" w:cs="Tahoma"/>
          <w:bCs/>
          <w:sz w:val="20"/>
          <w:szCs w:val="20"/>
          <w:lang w:val="cs-CZ"/>
        </w:rPr>
        <w:t xml:space="preserve"> prostor</w:t>
      </w:r>
      <w:r w:rsidR="00E853C2" w:rsidRPr="00CE7072">
        <w:rPr>
          <w:rFonts w:ascii="Tahoma" w:hAnsi="Tahoma" w:cs="Tahoma"/>
          <w:bCs/>
          <w:sz w:val="20"/>
          <w:szCs w:val="20"/>
          <w:lang w:val="cs-CZ"/>
        </w:rPr>
        <w:t>u</w:t>
      </w:r>
      <w:r w:rsidR="00304694" w:rsidRPr="00CE7072">
        <w:rPr>
          <w:rFonts w:ascii="Tahoma" w:hAnsi="Tahoma" w:cs="Tahoma"/>
          <w:bCs/>
          <w:sz w:val="20"/>
          <w:szCs w:val="20"/>
          <w:lang w:val="cs-CZ"/>
        </w:rPr>
        <w:t xml:space="preserve"> </w:t>
      </w:r>
      <w:r w:rsidRPr="00CE7072">
        <w:rPr>
          <w:rFonts w:ascii="Tahoma" w:hAnsi="Tahoma" w:cs="Tahoma"/>
          <w:bCs/>
          <w:sz w:val="20"/>
          <w:szCs w:val="20"/>
          <w:lang w:val="cs-CZ"/>
        </w:rPr>
        <w:t xml:space="preserve">za účelem údržby, oprav, kontroly účelu užívání a využití Pronajatého prostoru, oznámí-li Pronajímatel </w:t>
      </w:r>
      <w:r w:rsidR="007974FF" w:rsidRPr="00CE7072">
        <w:rPr>
          <w:rFonts w:ascii="Tahoma" w:hAnsi="Tahoma" w:cs="Tahoma"/>
          <w:bCs/>
          <w:sz w:val="20"/>
          <w:szCs w:val="20"/>
          <w:lang w:val="cs-CZ"/>
        </w:rPr>
        <w:t xml:space="preserve">tento </w:t>
      </w:r>
      <w:r w:rsidRPr="00CE7072">
        <w:rPr>
          <w:rFonts w:ascii="Tahoma" w:hAnsi="Tahoma" w:cs="Tahoma"/>
          <w:bCs/>
          <w:sz w:val="20"/>
          <w:szCs w:val="20"/>
          <w:lang w:val="cs-CZ"/>
        </w:rPr>
        <w:t xml:space="preserve">svůj záměr </w:t>
      </w:r>
      <w:r w:rsidR="007974FF" w:rsidRPr="00CE7072">
        <w:rPr>
          <w:rFonts w:ascii="Tahoma" w:hAnsi="Tahoma" w:cs="Tahoma"/>
          <w:bCs/>
          <w:sz w:val="20"/>
          <w:szCs w:val="20"/>
          <w:lang w:val="cs-CZ"/>
        </w:rPr>
        <w:t xml:space="preserve">Nájemci </w:t>
      </w:r>
      <w:r w:rsidRPr="00CE7072">
        <w:rPr>
          <w:rFonts w:ascii="Tahoma" w:hAnsi="Tahoma" w:cs="Tahoma"/>
          <w:bCs/>
          <w:sz w:val="20"/>
          <w:szCs w:val="20"/>
          <w:lang w:val="cs-CZ"/>
        </w:rPr>
        <w:t xml:space="preserve">předem. </w:t>
      </w:r>
      <w:r w:rsidR="00304694" w:rsidRPr="00CE7072">
        <w:rPr>
          <w:rFonts w:ascii="Tahoma" w:hAnsi="Tahoma" w:cs="Tahoma"/>
          <w:bCs/>
          <w:sz w:val="20"/>
          <w:szCs w:val="20"/>
          <w:lang w:val="cs-CZ"/>
        </w:rPr>
        <w:t xml:space="preserve">Předchozí oznámení se nevyžaduje, je-li nezbytné zabránit </w:t>
      </w:r>
      <w:r w:rsidR="005A2FD9" w:rsidRPr="00CE7072">
        <w:rPr>
          <w:rFonts w:ascii="Tahoma" w:hAnsi="Tahoma" w:cs="Tahoma"/>
          <w:bCs/>
          <w:sz w:val="20"/>
          <w:szCs w:val="20"/>
          <w:lang w:val="cs-CZ"/>
        </w:rPr>
        <w:t>škodě</w:t>
      </w:r>
      <w:r w:rsidR="004B414B" w:rsidRPr="00CE7072">
        <w:rPr>
          <w:rFonts w:ascii="Tahoma" w:hAnsi="Tahoma" w:cs="Tahoma"/>
          <w:bCs/>
          <w:sz w:val="20"/>
          <w:szCs w:val="20"/>
          <w:lang w:val="cs-CZ"/>
        </w:rPr>
        <w:t xml:space="preserve"> nebo hrozí-li nebezpečí z prodlení</w:t>
      </w:r>
      <w:r w:rsidR="00726DB2" w:rsidRPr="00CE7072">
        <w:rPr>
          <w:rFonts w:ascii="Tahoma" w:hAnsi="Tahoma" w:cs="Tahoma"/>
          <w:bCs/>
          <w:sz w:val="20"/>
          <w:szCs w:val="20"/>
          <w:lang w:val="cs-CZ"/>
        </w:rPr>
        <w:t>.</w:t>
      </w:r>
    </w:p>
    <w:p w:rsidR="00304694" w:rsidRPr="00CE7072" w:rsidRDefault="00304694" w:rsidP="00A20086">
      <w:pPr>
        <w:pStyle w:val="Bezmezer"/>
        <w:rPr>
          <w:rFonts w:ascii="Tahoma" w:hAnsi="Tahoma" w:cs="Tahoma"/>
          <w:sz w:val="20"/>
          <w:szCs w:val="20"/>
          <w:lang w:val="cs-CZ"/>
        </w:rPr>
      </w:pPr>
    </w:p>
    <w:p w:rsidR="00A20086" w:rsidRPr="00CE7072" w:rsidRDefault="00304694" w:rsidP="00A20086">
      <w:pPr>
        <w:pStyle w:val="Odstavecseseznamem"/>
        <w:numPr>
          <w:ilvl w:val="0"/>
          <w:numId w:val="15"/>
        </w:numPr>
        <w:tabs>
          <w:tab w:val="num" w:pos="9052"/>
        </w:tabs>
        <w:spacing w:after="0"/>
        <w:ind w:left="360"/>
        <w:rPr>
          <w:rFonts w:ascii="Tahoma" w:hAnsi="Tahoma" w:cs="Tahoma"/>
          <w:bCs/>
          <w:sz w:val="20"/>
          <w:szCs w:val="20"/>
          <w:lang w:val="cs-CZ"/>
        </w:rPr>
      </w:pPr>
      <w:r w:rsidRPr="00CE7072">
        <w:rPr>
          <w:rFonts w:ascii="Tahoma" w:hAnsi="Tahoma" w:cs="Tahoma"/>
          <w:bCs/>
          <w:sz w:val="20"/>
          <w:szCs w:val="20"/>
          <w:lang w:val="cs-CZ"/>
        </w:rPr>
        <w:t>Vznikne-li potřeba provést nezbytnou opravu v Pronajat</w:t>
      </w:r>
      <w:r w:rsidR="00E853C2" w:rsidRPr="00CE7072">
        <w:rPr>
          <w:rFonts w:ascii="Tahoma" w:hAnsi="Tahoma" w:cs="Tahoma"/>
          <w:bCs/>
          <w:sz w:val="20"/>
          <w:szCs w:val="20"/>
          <w:lang w:val="cs-CZ"/>
        </w:rPr>
        <w:t>ém</w:t>
      </w:r>
      <w:r w:rsidRPr="00CE7072">
        <w:rPr>
          <w:rFonts w:ascii="Tahoma" w:hAnsi="Tahoma" w:cs="Tahoma"/>
          <w:bCs/>
          <w:sz w:val="20"/>
          <w:szCs w:val="20"/>
          <w:lang w:val="cs-CZ"/>
        </w:rPr>
        <w:t xml:space="preserve"> prostor</w:t>
      </w:r>
      <w:r w:rsidR="00E853C2" w:rsidRPr="00CE7072">
        <w:rPr>
          <w:rFonts w:ascii="Tahoma" w:hAnsi="Tahoma" w:cs="Tahoma"/>
          <w:bCs/>
          <w:sz w:val="20"/>
          <w:szCs w:val="20"/>
          <w:lang w:val="cs-CZ"/>
        </w:rPr>
        <w:t>u</w:t>
      </w:r>
      <w:r w:rsidRPr="00CE7072">
        <w:rPr>
          <w:rFonts w:ascii="Tahoma" w:hAnsi="Tahoma" w:cs="Tahoma"/>
          <w:bCs/>
          <w:sz w:val="20"/>
          <w:szCs w:val="20"/>
          <w:lang w:val="cs-CZ"/>
        </w:rPr>
        <w:t xml:space="preserve">, kterou nelze odložit </w:t>
      </w:r>
    </w:p>
    <w:p w:rsidR="00304694" w:rsidRDefault="00304694" w:rsidP="00A20086">
      <w:pPr>
        <w:pStyle w:val="Odstavecseseznamem"/>
        <w:tabs>
          <w:tab w:val="num" w:pos="9052"/>
        </w:tabs>
        <w:spacing w:after="0"/>
        <w:ind w:left="360"/>
        <w:rPr>
          <w:rFonts w:ascii="Tahoma" w:hAnsi="Tahoma" w:cs="Tahoma"/>
          <w:bCs/>
          <w:sz w:val="20"/>
          <w:szCs w:val="20"/>
          <w:lang w:val="cs-CZ"/>
        </w:rPr>
      </w:pPr>
      <w:r w:rsidRPr="00CE7072">
        <w:rPr>
          <w:rFonts w:ascii="Tahoma" w:hAnsi="Tahoma" w:cs="Tahoma"/>
          <w:bCs/>
          <w:sz w:val="20"/>
          <w:szCs w:val="20"/>
          <w:lang w:val="cs-CZ"/>
        </w:rPr>
        <w:t xml:space="preserve">na dobu </w:t>
      </w:r>
      <w:proofErr w:type="gramStart"/>
      <w:r w:rsidRPr="00CE7072">
        <w:rPr>
          <w:rFonts w:ascii="Tahoma" w:hAnsi="Tahoma" w:cs="Tahoma"/>
          <w:bCs/>
          <w:sz w:val="20"/>
          <w:szCs w:val="20"/>
          <w:lang w:val="cs-CZ"/>
        </w:rPr>
        <w:t xml:space="preserve">po </w:t>
      </w:r>
      <w:r w:rsidR="00FA4F3E" w:rsidRPr="00CE7072">
        <w:rPr>
          <w:rFonts w:ascii="Tahoma" w:hAnsi="Tahoma" w:cs="Tahoma"/>
          <w:bCs/>
          <w:sz w:val="20"/>
          <w:szCs w:val="20"/>
          <w:lang w:val="cs-CZ"/>
        </w:rPr>
        <w:t xml:space="preserve"> </w:t>
      </w:r>
      <w:r w:rsidRPr="00CE7072">
        <w:rPr>
          <w:rFonts w:ascii="Tahoma" w:hAnsi="Tahoma" w:cs="Tahoma"/>
          <w:bCs/>
          <w:sz w:val="20"/>
          <w:szCs w:val="20"/>
          <w:lang w:val="cs-CZ"/>
        </w:rPr>
        <w:t>skončení</w:t>
      </w:r>
      <w:proofErr w:type="gramEnd"/>
      <w:r w:rsidRPr="00CE7072">
        <w:rPr>
          <w:rFonts w:ascii="Tahoma" w:hAnsi="Tahoma" w:cs="Tahoma"/>
          <w:bCs/>
          <w:sz w:val="20"/>
          <w:szCs w:val="20"/>
          <w:lang w:val="cs-CZ"/>
        </w:rPr>
        <w:t xml:space="preserve"> </w:t>
      </w:r>
      <w:r w:rsidR="00FA4F3E" w:rsidRPr="00CE7072">
        <w:rPr>
          <w:rFonts w:ascii="Tahoma" w:hAnsi="Tahoma" w:cs="Tahoma"/>
          <w:bCs/>
          <w:sz w:val="20"/>
          <w:szCs w:val="20"/>
          <w:lang w:val="cs-CZ"/>
        </w:rPr>
        <w:t xml:space="preserve"> </w:t>
      </w:r>
      <w:r w:rsidRPr="00CE7072">
        <w:rPr>
          <w:rFonts w:ascii="Tahoma" w:hAnsi="Tahoma" w:cs="Tahoma"/>
          <w:bCs/>
          <w:sz w:val="20"/>
          <w:szCs w:val="20"/>
          <w:lang w:val="cs-CZ"/>
        </w:rPr>
        <w:t xml:space="preserve">nájmu, </w:t>
      </w:r>
      <w:r w:rsidR="00FA4F3E" w:rsidRPr="00CE7072">
        <w:rPr>
          <w:rFonts w:ascii="Tahoma" w:hAnsi="Tahoma" w:cs="Tahoma"/>
          <w:bCs/>
          <w:sz w:val="20"/>
          <w:szCs w:val="20"/>
          <w:lang w:val="cs-CZ"/>
        </w:rPr>
        <w:t xml:space="preserve"> </w:t>
      </w:r>
      <w:r w:rsidRPr="00CE7072">
        <w:rPr>
          <w:rFonts w:ascii="Tahoma" w:hAnsi="Tahoma" w:cs="Tahoma"/>
          <w:bCs/>
          <w:sz w:val="20"/>
          <w:szCs w:val="20"/>
          <w:lang w:val="cs-CZ"/>
        </w:rPr>
        <w:t xml:space="preserve">musí </w:t>
      </w:r>
      <w:r w:rsidR="00FA4F3E" w:rsidRPr="00CE7072">
        <w:rPr>
          <w:rFonts w:ascii="Tahoma" w:hAnsi="Tahoma" w:cs="Tahoma"/>
          <w:bCs/>
          <w:sz w:val="20"/>
          <w:szCs w:val="20"/>
          <w:lang w:val="cs-CZ"/>
        </w:rPr>
        <w:t xml:space="preserve"> </w:t>
      </w:r>
      <w:r w:rsidRPr="00CE7072">
        <w:rPr>
          <w:rFonts w:ascii="Tahoma" w:hAnsi="Tahoma" w:cs="Tahoma"/>
          <w:bCs/>
          <w:sz w:val="20"/>
          <w:szCs w:val="20"/>
          <w:lang w:val="cs-CZ"/>
        </w:rPr>
        <w:t>ji</w:t>
      </w:r>
      <w:r w:rsidR="00FA4F3E" w:rsidRPr="00CE7072">
        <w:rPr>
          <w:rFonts w:ascii="Tahoma" w:hAnsi="Tahoma" w:cs="Tahoma"/>
          <w:bCs/>
          <w:sz w:val="20"/>
          <w:szCs w:val="20"/>
          <w:lang w:val="cs-CZ"/>
        </w:rPr>
        <w:t xml:space="preserve"> </w:t>
      </w:r>
      <w:r w:rsidRPr="00CE7072">
        <w:rPr>
          <w:rFonts w:ascii="Tahoma" w:hAnsi="Tahoma" w:cs="Tahoma"/>
          <w:bCs/>
          <w:sz w:val="20"/>
          <w:szCs w:val="20"/>
          <w:lang w:val="cs-CZ"/>
        </w:rPr>
        <w:t xml:space="preserve"> </w:t>
      </w:r>
      <w:r w:rsidR="00E46D31" w:rsidRPr="00CE7072">
        <w:rPr>
          <w:rFonts w:ascii="Tahoma" w:hAnsi="Tahoma" w:cs="Tahoma"/>
          <w:bCs/>
          <w:sz w:val="20"/>
          <w:szCs w:val="20"/>
          <w:lang w:val="cs-CZ"/>
        </w:rPr>
        <w:t>N</w:t>
      </w:r>
      <w:r w:rsidRPr="00CE7072">
        <w:rPr>
          <w:rFonts w:ascii="Tahoma" w:hAnsi="Tahoma" w:cs="Tahoma"/>
          <w:bCs/>
          <w:sz w:val="20"/>
          <w:szCs w:val="20"/>
          <w:lang w:val="cs-CZ"/>
        </w:rPr>
        <w:t xml:space="preserve">ájemce </w:t>
      </w:r>
      <w:r w:rsidR="00FA4F3E" w:rsidRPr="00CE7072">
        <w:rPr>
          <w:rFonts w:ascii="Tahoma" w:hAnsi="Tahoma" w:cs="Tahoma"/>
          <w:bCs/>
          <w:sz w:val="20"/>
          <w:szCs w:val="20"/>
          <w:lang w:val="cs-CZ"/>
        </w:rPr>
        <w:t xml:space="preserve"> </w:t>
      </w:r>
      <w:r w:rsidRPr="00CE7072">
        <w:rPr>
          <w:rFonts w:ascii="Tahoma" w:hAnsi="Tahoma" w:cs="Tahoma"/>
          <w:bCs/>
          <w:sz w:val="20"/>
          <w:szCs w:val="20"/>
          <w:lang w:val="cs-CZ"/>
        </w:rPr>
        <w:t>strpět,</w:t>
      </w:r>
      <w:r w:rsidR="00FA4F3E" w:rsidRPr="00CE7072">
        <w:rPr>
          <w:rFonts w:ascii="Tahoma" w:hAnsi="Tahoma" w:cs="Tahoma"/>
          <w:bCs/>
          <w:sz w:val="20"/>
          <w:szCs w:val="20"/>
          <w:lang w:val="cs-CZ"/>
        </w:rPr>
        <w:t xml:space="preserve"> </w:t>
      </w:r>
      <w:r w:rsidRPr="00CE7072">
        <w:rPr>
          <w:rFonts w:ascii="Tahoma" w:hAnsi="Tahoma" w:cs="Tahoma"/>
          <w:bCs/>
          <w:sz w:val="20"/>
          <w:szCs w:val="20"/>
          <w:lang w:val="cs-CZ"/>
        </w:rPr>
        <w:t>i</w:t>
      </w:r>
      <w:r w:rsidR="00FA4F3E" w:rsidRPr="00CE7072">
        <w:rPr>
          <w:rFonts w:ascii="Tahoma" w:hAnsi="Tahoma" w:cs="Tahoma"/>
          <w:bCs/>
          <w:sz w:val="20"/>
          <w:szCs w:val="20"/>
          <w:lang w:val="cs-CZ"/>
        </w:rPr>
        <w:t xml:space="preserve"> </w:t>
      </w:r>
      <w:r w:rsidRPr="00CE7072">
        <w:rPr>
          <w:rFonts w:ascii="Tahoma" w:hAnsi="Tahoma" w:cs="Tahoma"/>
          <w:bCs/>
          <w:sz w:val="20"/>
          <w:szCs w:val="20"/>
          <w:lang w:val="cs-CZ"/>
        </w:rPr>
        <w:t>když mu</w:t>
      </w:r>
      <w:r w:rsidR="00FA4F3E" w:rsidRPr="00CE7072">
        <w:rPr>
          <w:rFonts w:ascii="Tahoma" w:hAnsi="Tahoma" w:cs="Tahoma"/>
          <w:bCs/>
          <w:sz w:val="20"/>
          <w:szCs w:val="20"/>
          <w:lang w:val="cs-CZ"/>
        </w:rPr>
        <w:t xml:space="preserve"> </w:t>
      </w:r>
      <w:r w:rsidRPr="00CE7072">
        <w:rPr>
          <w:rFonts w:ascii="Tahoma" w:hAnsi="Tahoma" w:cs="Tahoma"/>
          <w:bCs/>
          <w:sz w:val="20"/>
          <w:szCs w:val="20"/>
          <w:lang w:val="cs-CZ"/>
        </w:rPr>
        <w:t>provedení opravy způsobí obtíže</w:t>
      </w:r>
      <w:r w:rsidR="00CA63DA" w:rsidRPr="00CE7072">
        <w:rPr>
          <w:rFonts w:ascii="Tahoma" w:hAnsi="Tahoma" w:cs="Tahoma"/>
          <w:bCs/>
          <w:sz w:val="20"/>
          <w:szCs w:val="20"/>
          <w:lang w:val="cs-CZ"/>
        </w:rPr>
        <w:t xml:space="preserve"> </w:t>
      </w:r>
      <w:r w:rsidRPr="00CE7072">
        <w:rPr>
          <w:rFonts w:ascii="Tahoma" w:hAnsi="Tahoma" w:cs="Tahoma"/>
          <w:bCs/>
          <w:sz w:val="20"/>
          <w:szCs w:val="20"/>
          <w:lang w:val="cs-CZ"/>
        </w:rPr>
        <w:t xml:space="preserve">nebo </w:t>
      </w:r>
      <w:r w:rsidR="00FA4F3E" w:rsidRPr="00CE7072">
        <w:rPr>
          <w:rFonts w:ascii="Tahoma" w:hAnsi="Tahoma" w:cs="Tahoma"/>
          <w:bCs/>
          <w:sz w:val="20"/>
          <w:szCs w:val="20"/>
          <w:lang w:val="cs-CZ"/>
        </w:rPr>
        <w:t>om</w:t>
      </w:r>
      <w:r w:rsidRPr="00CE7072">
        <w:rPr>
          <w:rFonts w:ascii="Tahoma" w:hAnsi="Tahoma" w:cs="Tahoma"/>
          <w:bCs/>
          <w:sz w:val="20"/>
          <w:szCs w:val="20"/>
          <w:lang w:val="cs-CZ"/>
        </w:rPr>
        <w:t>ezí užívání Pronajat</w:t>
      </w:r>
      <w:r w:rsidR="00E853C2" w:rsidRPr="00CE7072">
        <w:rPr>
          <w:rFonts w:ascii="Tahoma" w:hAnsi="Tahoma" w:cs="Tahoma"/>
          <w:bCs/>
          <w:sz w:val="20"/>
          <w:szCs w:val="20"/>
          <w:lang w:val="cs-CZ"/>
        </w:rPr>
        <w:t>ého</w:t>
      </w:r>
      <w:r w:rsidRPr="00CE7072">
        <w:rPr>
          <w:rFonts w:ascii="Tahoma" w:hAnsi="Tahoma" w:cs="Tahoma"/>
          <w:bCs/>
          <w:sz w:val="20"/>
          <w:szCs w:val="20"/>
          <w:lang w:val="cs-CZ"/>
        </w:rPr>
        <w:t xml:space="preserve"> prostor</w:t>
      </w:r>
      <w:r w:rsidR="00E853C2" w:rsidRPr="00CE7072">
        <w:rPr>
          <w:rFonts w:ascii="Tahoma" w:hAnsi="Tahoma" w:cs="Tahoma"/>
          <w:bCs/>
          <w:sz w:val="20"/>
          <w:szCs w:val="20"/>
          <w:lang w:val="cs-CZ"/>
        </w:rPr>
        <w:t>u</w:t>
      </w:r>
      <w:r w:rsidRPr="00CE7072">
        <w:rPr>
          <w:rFonts w:ascii="Tahoma" w:hAnsi="Tahoma" w:cs="Tahoma"/>
          <w:bCs/>
          <w:sz w:val="20"/>
          <w:szCs w:val="20"/>
          <w:lang w:val="cs-CZ"/>
        </w:rPr>
        <w:t xml:space="preserve">. </w:t>
      </w:r>
    </w:p>
    <w:p w:rsidR="0092116D" w:rsidRPr="00CE7072" w:rsidRDefault="0092116D" w:rsidP="00A20086">
      <w:pPr>
        <w:pStyle w:val="Odstavecseseznamem"/>
        <w:tabs>
          <w:tab w:val="num" w:pos="9052"/>
        </w:tabs>
        <w:spacing w:after="0"/>
        <w:ind w:left="360"/>
        <w:rPr>
          <w:rFonts w:ascii="Tahoma" w:hAnsi="Tahoma" w:cs="Tahoma"/>
          <w:bCs/>
          <w:sz w:val="20"/>
          <w:szCs w:val="20"/>
          <w:lang w:val="cs-CZ"/>
        </w:rPr>
      </w:pPr>
    </w:p>
    <w:p w:rsidR="001F69EB" w:rsidRDefault="00730C85" w:rsidP="00A20086">
      <w:pPr>
        <w:pStyle w:val="Odstavecseseznamem"/>
        <w:numPr>
          <w:ilvl w:val="0"/>
          <w:numId w:val="15"/>
        </w:numPr>
        <w:tabs>
          <w:tab w:val="num" w:pos="9052"/>
        </w:tabs>
        <w:spacing w:after="0"/>
        <w:ind w:left="360"/>
        <w:jc w:val="both"/>
        <w:rPr>
          <w:rFonts w:ascii="Tahoma" w:hAnsi="Tahoma" w:cs="Tahoma"/>
          <w:bCs/>
          <w:color w:val="000000"/>
          <w:sz w:val="20"/>
          <w:szCs w:val="20"/>
          <w:lang w:val="cs-CZ"/>
        </w:rPr>
      </w:pP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Dodržovat zákaz provést změnu Pronajatého prostoru včetně stavebních úprav bez předchozího písemného souhlasu Pronajímatele. </w:t>
      </w:r>
      <w:r w:rsidR="00304694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V případě porušení této povinnosti Pronajímatel nebude</w:t>
      </w:r>
      <w:r w:rsidR="00722110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Nájemci </w:t>
      </w:r>
      <w:r w:rsidR="00304694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hradit </w:t>
      </w:r>
      <w:r w:rsidR="00722110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vynaložené náklady</w:t>
      </w:r>
      <w:r w:rsidR="00304694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, a to ani formou zápočtu na</w:t>
      </w: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 </w:t>
      </w:r>
      <w:r w:rsidR="00304694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nájemném.</w:t>
      </w:r>
    </w:p>
    <w:p w:rsidR="00F80B26" w:rsidRDefault="00304694" w:rsidP="001F69EB">
      <w:pPr>
        <w:pStyle w:val="Odstavecseseznamem"/>
        <w:spacing w:after="0"/>
        <w:ind w:left="360"/>
        <w:jc w:val="both"/>
        <w:rPr>
          <w:rFonts w:ascii="Tahoma" w:hAnsi="Tahoma" w:cs="Tahoma"/>
          <w:bCs/>
          <w:color w:val="000000"/>
          <w:sz w:val="20"/>
          <w:szCs w:val="20"/>
          <w:lang w:val="cs-CZ"/>
        </w:rPr>
      </w:pP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</w:t>
      </w:r>
    </w:p>
    <w:p w:rsidR="00E269E4" w:rsidRPr="00E269E4" w:rsidRDefault="00F80B26" w:rsidP="00F80B26">
      <w:pPr>
        <w:numPr>
          <w:ilvl w:val="0"/>
          <w:numId w:val="15"/>
        </w:numPr>
        <w:ind w:left="360"/>
        <w:rPr>
          <w:rFonts w:ascii="Tahoma" w:hAnsi="Tahoma" w:cs="Tahoma"/>
          <w:sz w:val="20"/>
          <w:szCs w:val="20"/>
        </w:rPr>
      </w:pPr>
      <w:r w:rsidRPr="00762C30">
        <w:rPr>
          <w:rFonts w:ascii="Tahoma" w:hAnsi="Tahoma" w:cs="Tahoma"/>
          <w:bCs/>
          <w:sz w:val="20"/>
          <w:szCs w:val="20"/>
        </w:rPr>
        <w:t>Písemně sdělit Pronajímateli jakékoliv změny týkající se činnosti Nájemce, to je např. změnu v plátcovství DPH a jiné rozhodné skutečnosti,</w:t>
      </w:r>
      <w:r>
        <w:rPr>
          <w:rFonts w:ascii="Tahoma" w:hAnsi="Tahoma" w:cs="Tahoma"/>
          <w:bCs/>
          <w:sz w:val="20"/>
          <w:szCs w:val="20"/>
        </w:rPr>
        <w:t xml:space="preserve"> a to </w:t>
      </w:r>
      <w:r w:rsidRPr="00762C30">
        <w:rPr>
          <w:rFonts w:ascii="Tahoma" w:hAnsi="Tahoma" w:cs="Tahoma"/>
          <w:bCs/>
          <w:sz w:val="20"/>
          <w:szCs w:val="20"/>
        </w:rPr>
        <w:t>nejpozději do 8 (</w:t>
      </w:r>
      <w:r w:rsidR="00CC59BB">
        <w:rPr>
          <w:rFonts w:ascii="Tahoma" w:hAnsi="Tahoma" w:cs="Tahoma"/>
          <w:bCs/>
          <w:sz w:val="20"/>
          <w:szCs w:val="20"/>
        </w:rPr>
        <w:t>slovy:</w:t>
      </w:r>
      <w:r w:rsidR="004C5C8A">
        <w:rPr>
          <w:rFonts w:ascii="Tahoma" w:hAnsi="Tahoma" w:cs="Tahoma"/>
          <w:bCs/>
          <w:sz w:val="20"/>
          <w:szCs w:val="20"/>
        </w:rPr>
        <w:t xml:space="preserve"> </w:t>
      </w:r>
      <w:r w:rsidRPr="00762C30">
        <w:rPr>
          <w:rFonts w:ascii="Tahoma" w:hAnsi="Tahoma" w:cs="Tahoma"/>
          <w:bCs/>
          <w:sz w:val="20"/>
          <w:szCs w:val="20"/>
        </w:rPr>
        <w:t xml:space="preserve">osmi) dnů od okamžiku změny, jinak Nájemce odpovídá za škodu, která Pronajímateli nesplněním této povinnosti vznikne. </w:t>
      </w:r>
    </w:p>
    <w:p w:rsidR="00E269E4" w:rsidRPr="00E269E4" w:rsidRDefault="00E269E4" w:rsidP="00E269E4">
      <w:pPr>
        <w:ind w:left="360"/>
        <w:rPr>
          <w:rFonts w:ascii="Tahoma" w:hAnsi="Tahoma" w:cs="Tahoma"/>
          <w:sz w:val="20"/>
          <w:szCs w:val="20"/>
        </w:rPr>
      </w:pPr>
    </w:p>
    <w:p w:rsidR="00F80B26" w:rsidRPr="00F80B26" w:rsidRDefault="00E269E4" w:rsidP="00F80B26">
      <w:pPr>
        <w:numPr>
          <w:ilvl w:val="0"/>
          <w:numId w:val="15"/>
        </w:num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Dodržovat zákaz umísťování výherních hracích přístrojů nebo jiných herních zařízení</w:t>
      </w:r>
      <w:r w:rsidR="004C5C8A">
        <w:rPr>
          <w:rFonts w:ascii="Tahoma" w:hAnsi="Tahoma" w:cs="Tahoma"/>
          <w:bCs/>
          <w:sz w:val="20"/>
          <w:szCs w:val="20"/>
        </w:rPr>
        <w:t xml:space="preserve"> v Pronajatém prostoru</w:t>
      </w:r>
      <w:r>
        <w:rPr>
          <w:rFonts w:ascii="Tahoma" w:hAnsi="Tahoma" w:cs="Tahoma"/>
          <w:bCs/>
          <w:sz w:val="20"/>
          <w:szCs w:val="20"/>
        </w:rPr>
        <w:t>.</w:t>
      </w:r>
      <w:r w:rsidRPr="00F80B26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</w:p>
    <w:p w:rsidR="00F00BC2" w:rsidRPr="00CE7072" w:rsidRDefault="00F00BC2" w:rsidP="00A20086">
      <w:pPr>
        <w:ind w:left="45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580BF7" w:rsidRPr="00DC0A11" w:rsidRDefault="00580BF7" w:rsidP="00A20086">
      <w:pPr>
        <w:pStyle w:val="Odstavecseseznamem"/>
        <w:numPr>
          <w:ilvl w:val="0"/>
          <w:numId w:val="15"/>
        </w:numPr>
        <w:spacing w:after="0"/>
        <w:ind w:left="360"/>
        <w:rPr>
          <w:rFonts w:ascii="Tahoma" w:hAnsi="Tahoma" w:cs="Tahoma"/>
          <w:bCs/>
          <w:color w:val="000000"/>
          <w:sz w:val="20"/>
          <w:szCs w:val="20"/>
          <w:lang w:val="cs-CZ"/>
        </w:rPr>
      </w:pPr>
      <w:r w:rsidRPr="00DC0A11">
        <w:rPr>
          <w:rFonts w:ascii="Tahoma" w:hAnsi="Tahoma" w:cs="Tahoma"/>
          <w:bCs/>
          <w:color w:val="000000"/>
          <w:sz w:val="20"/>
          <w:szCs w:val="20"/>
          <w:lang w:val="cs-CZ"/>
        </w:rPr>
        <w:t>N</w:t>
      </w:r>
      <w:r w:rsidR="00C44C5D" w:rsidRPr="00DC0A11">
        <w:rPr>
          <w:rFonts w:ascii="Tahoma" w:hAnsi="Tahoma" w:cs="Tahoma"/>
          <w:bCs/>
          <w:color w:val="000000"/>
          <w:sz w:val="20"/>
          <w:szCs w:val="20"/>
          <w:lang w:val="cs-CZ"/>
        </w:rPr>
        <w:t>eu</w:t>
      </w:r>
      <w:r w:rsidRPr="00DC0A11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mísťovat bez předchozího písemného souhlasu Pronajímatele na vnější části Pronajatého prostoru nebo </w:t>
      </w:r>
      <w:r w:rsidR="009773D4">
        <w:rPr>
          <w:rFonts w:ascii="Tahoma" w:hAnsi="Tahoma" w:cs="Tahoma"/>
          <w:bCs/>
          <w:color w:val="000000"/>
          <w:sz w:val="20"/>
          <w:szCs w:val="20"/>
          <w:lang w:val="cs-CZ"/>
        </w:rPr>
        <w:t>budovy</w:t>
      </w:r>
      <w:r w:rsidRPr="00DC0A11">
        <w:rPr>
          <w:rFonts w:ascii="Tahoma" w:hAnsi="Tahoma" w:cs="Tahoma"/>
          <w:bCs/>
          <w:color w:val="000000"/>
          <w:sz w:val="20"/>
          <w:szCs w:val="20"/>
          <w:lang w:val="cs-CZ"/>
        </w:rPr>
        <w:t>, ve které se Pronajatý prostor nachází, žádné vývěsní štíty, plakáty ani reklamy</w:t>
      </w:r>
      <w:r w:rsidR="00DC0A11">
        <w:rPr>
          <w:rFonts w:ascii="Tahoma" w:hAnsi="Tahoma" w:cs="Tahoma"/>
          <w:bCs/>
          <w:color w:val="000000"/>
          <w:sz w:val="20"/>
          <w:szCs w:val="20"/>
          <w:lang w:val="cs-CZ"/>
        </w:rPr>
        <w:t>,</w:t>
      </w:r>
      <w:r w:rsidR="00DC0A11" w:rsidRPr="00DC0A11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s výjimkou označení </w:t>
      </w:r>
      <w:r w:rsidR="00DC0A11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provozovny </w:t>
      </w:r>
      <w:r w:rsidR="00DC0A11" w:rsidRPr="00DC0A11">
        <w:rPr>
          <w:rFonts w:ascii="Tahoma" w:hAnsi="Tahoma" w:cs="Tahoma"/>
          <w:bCs/>
          <w:color w:val="000000"/>
          <w:sz w:val="20"/>
          <w:szCs w:val="20"/>
          <w:lang w:val="cs-CZ"/>
        </w:rPr>
        <w:t>dle čl. I</w:t>
      </w:r>
      <w:r w:rsidR="00DC0A11">
        <w:rPr>
          <w:rFonts w:ascii="Tahoma" w:hAnsi="Tahoma" w:cs="Tahoma"/>
          <w:bCs/>
          <w:color w:val="000000"/>
          <w:sz w:val="20"/>
          <w:szCs w:val="20"/>
          <w:lang w:val="cs-CZ"/>
        </w:rPr>
        <w:t>I</w:t>
      </w:r>
      <w:r w:rsidR="00DC0A11" w:rsidRPr="00DC0A11">
        <w:rPr>
          <w:rFonts w:ascii="Tahoma" w:hAnsi="Tahoma" w:cs="Tahoma"/>
          <w:bCs/>
          <w:color w:val="000000"/>
          <w:sz w:val="20"/>
          <w:szCs w:val="20"/>
          <w:lang w:val="cs-CZ"/>
        </w:rPr>
        <w:t>, bodu 3 Smlouvy.</w:t>
      </w:r>
      <w:r w:rsidRPr="00DC0A11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Požadavek na jejich umístění ze strany Nájemce je nutné projednat </w:t>
      </w:r>
      <w:r w:rsidR="00A20086" w:rsidRPr="00DC0A11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s </w:t>
      </w:r>
      <w:r w:rsidRPr="00DC0A11">
        <w:rPr>
          <w:rFonts w:ascii="Tahoma" w:hAnsi="Tahoma" w:cs="Tahoma"/>
          <w:bCs/>
          <w:color w:val="000000"/>
          <w:sz w:val="20"/>
          <w:szCs w:val="20"/>
          <w:lang w:val="cs-CZ"/>
        </w:rPr>
        <w:t>Pronajímatelem samostatně, smlouva o nájmu toto neřeší.</w:t>
      </w:r>
    </w:p>
    <w:p w:rsidR="009724EE" w:rsidRPr="00CE7072" w:rsidRDefault="009724EE" w:rsidP="00A20086">
      <w:pPr>
        <w:ind w:left="45"/>
        <w:jc w:val="both"/>
        <w:rPr>
          <w:rFonts w:ascii="Tahoma" w:hAnsi="Tahoma" w:cs="Tahoma"/>
          <w:sz w:val="20"/>
          <w:szCs w:val="20"/>
        </w:rPr>
      </w:pPr>
    </w:p>
    <w:p w:rsidR="00F111AC" w:rsidRPr="00AB60E5" w:rsidRDefault="00D90980" w:rsidP="00A20086">
      <w:pPr>
        <w:pStyle w:val="Odstavecseseznamem"/>
        <w:numPr>
          <w:ilvl w:val="0"/>
          <w:numId w:val="15"/>
        </w:numPr>
        <w:tabs>
          <w:tab w:val="num" w:pos="9052"/>
        </w:tabs>
        <w:spacing w:after="0"/>
        <w:ind w:left="360"/>
        <w:jc w:val="both"/>
        <w:rPr>
          <w:rFonts w:ascii="Tahoma" w:hAnsi="Tahoma" w:cs="Tahoma"/>
          <w:sz w:val="20"/>
          <w:szCs w:val="20"/>
          <w:lang w:val="cs-CZ"/>
        </w:rPr>
      </w:pPr>
      <w:r w:rsidRPr="00AB60E5">
        <w:rPr>
          <w:rFonts w:ascii="Tahoma" w:hAnsi="Tahoma" w:cs="Tahoma"/>
          <w:bCs/>
          <w:sz w:val="20"/>
          <w:szCs w:val="20"/>
          <w:lang w:val="cs-CZ"/>
        </w:rPr>
        <w:t>N</w:t>
      </w:r>
      <w:r w:rsidR="008D477F" w:rsidRPr="00AB60E5">
        <w:rPr>
          <w:rFonts w:ascii="Tahoma" w:hAnsi="Tahoma" w:cs="Tahoma"/>
          <w:bCs/>
          <w:sz w:val="20"/>
          <w:szCs w:val="20"/>
          <w:lang w:val="cs-CZ"/>
        </w:rPr>
        <w:t>ejpozději ke dni skončení nájemního vztahu Pronajatý prostor vyklidit a vrátit Pronajímateli v</w:t>
      </w:r>
      <w:r w:rsidRPr="00AB60E5">
        <w:rPr>
          <w:rFonts w:ascii="Tahoma" w:hAnsi="Tahoma" w:cs="Tahoma"/>
          <w:bCs/>
          <w:sz w:val="20"/>
          <w:szCs w:val="20"/>
          <w:lang w:val="cs-CZ"/>
        </w:rPr>
        <w:t> </w:t>
      </w:r>
      <w:r w:rsidR="00AB60E5" w:rsidRPr="00AB60E5">
        <w:rPr>
          <w:rFonts w:ascii="Tahoma" w:hAnsi="Tahoma" w:cs="Tahoma"/>
          <w:bCs/>
          <w:sz w:val="20"/>
          <w:szCs w:val="20"/>
          <w:lang w:val="cs-CZ"/>
        </w:rPr>
        <w:t xml:space="preserve">řádném </w:t>
      </w:r>
      <w:r w:rsidR="008D477F" w:rsidRPr="00AB60E5">
        <w:rPr>
          <w:rFonts w:ascii="Tahoma" w:hAnsi="Tahoma" w:cs="Tahoma"/>
          <w:bCs/>
          <w:sz w:val="20"/>
          <w:szCs w:val="20"/>
          <w:lang w:val="cs-CZ"/>
        </w:rPr>
        <w:t>stavu,</w:t>
      </w:r>
      <w:r w:rsidR="00304694" w:rsidRPr="00AB60E5">
        <w:rPr>
          <w:rFonts w:ascii="Tahoma" w:hAnsi="Tahoma" w:cs="Tahoma"/>
          <w:bCs/>
          <w:sz w:val="20"/>
          <w:szCs w:val="20"/>
          <w:lang w:val="cs-CZ"/>
        </w:rPr>
        <w:t xml:space="preserve"> s přihlédnutím k obvyklému opotřebení při </w:t>
      </w:r>
      <w:r w:rsidR="00AB60E5" w:rsidRPr="00AB60E5">
        <w:rPr>
          <w:rFonts w:ascii="Tahoma" w:hAnsi="Tahoma" w:cs="Tahoma"/>
          <w:bCs/>
          <w:sz w:val="20"/>
          <w:szCs w:val="20"/>
          <w:lang w:val="cs-CZ"/>
        </w:rPr>
        <w:t>běžném</w:t>
      </w:r>
      <w:r w:rsidR="00304694" w:rsidRPr="00AB60E5">
        <w:rPr>
          <w:rFonts w:ascii="Tahoma" w:hAnsi="Tahoma" w:cs="Tahoma"/>
          <w:bCs/>
          <w:sz w:val="20"/>
          <w:szCs w:val="20"/>
          <w:lang w:val="cs-CZ"/>
        </w:rPr>
        <w:t xml:space="preserve"> užívání</w:t>
      </w:r>
      <w:r w:rsidR="008D477F" w:rsidRPr="00AB60E5">
        <w:rPr>
          <w:rFonts w:ascii="Tahoma" w:hAnsi="Tahoma" w:cs="Tahoma"/>
          <w:bCs/>
          <w:sz w:val="20"/>
          <w:szCs w:val="20"/>
          <w:lang w:val="cs-CZ"/>
        </w:rPr>
        <w:t xml:space="preserve">, </w:t>
      </w:r>
      <w:r w:rsidR="002A7AE9" w:rsidRPr="00AB60E5">
        <w:rPr>
          <w:rFonts w:ascii="Tahoma" w:hAnsi="Tahoma" w:cs="Tahoma"/>
          <w:bCs/>
          <w:sz w:val="20"/>
          <w:szCs w:val="20"/>
          <w:lang w:val="cs-CZ"/>
        </w:rPr>
        <w:t xml:space="preserve">to je </w:t>
      </w:r>
      <w:r w:rsidR="00304694" w:rsidRPr="00AB60E5">
        <w:rPr>
          <w:rFonts w:ascii="Tahoma" w:hAnsi="Tahoma" w:cs="Tahoma"/>
          <w:bCs/>
          <w:sz w:val="20"/>
          <w:szCs w:val="20"/>
          <w:lang w:val="cs-CZ"/>
        </w:rPr>
        <w:t>vyklizen</w:t>
      </w:r>
      <w:r w:rsidR="00D53AF0" w:rsidRPr="00AB60E5">
        <w:rPr>
          <w:rFonts w:ascii="Tahoma" w:hAnsi="Tahoma" w:cs="Tahoma"/>
          <w:bCs/>
          <w:sz w:val="20"/>
          <w:szCs w:val="20"/>
          <w:lang w:val="cs-CZ"/>
        </w:rPr>
        <w:t>ý</w:t>
      </w:r>
      <w:r w:rsidR="00304694" w:rsidRPr="00AB60E5">
        <w:rPr>
          <w:rFonts w:ascii="Tahoma" w:hAnsi="Tahoma" w:cs="Tahoma"/>
          <w:bCs/>
          <w:sz w:val="20"/>
          <w:szCs w:val="20"/>
          <w:lang w:val="cs-CZ"/>
        </w:rPr>
        <w:t>, vyčištěn</w:t>
      </w:r>
      <w:r w:rsidR="00D53AF0" w:rsidRPr="00AB60E5">
        <w:rPr>
          <w:rFonts w:ascii="Tahoma" w:hAnsi="Tahoma" w:cs="Tahoma"/>
          <w:bCs/>
          <w:sz w:val="20"/>
          <w:szCs w:val="20"/>
          <w:lang w:val="cs-CZ"/>
        </w:rPr>
        <w:t>ý</w:t>
      </w:r>
      <w:r w:rsidR="002A7AE9" w:rsidRPr="00AB60E5">
        <w:rPr>
          <w:rFonts w:ascii="Tahoma" w:hAnsi="Tahoma" w:cs="Tahoma"/>
          <w:bCs/>
          <w:sz w:val="20"/>
          <w:szCs w:val="20"/>
          <w:lang w:val="cs-CZ"/>
        </w:rPr>
        <w:t xml:space="preserve"> a</w:t>
      </w:r>
      <w:r w:rsidR="00304694" w:rsidRPr="00AB60E5">
        <w:rPr>
          <w:rFonts w:ascii="Tahoma" w:hAnsi="Tahoma" w:cs="Tahoma"/>
          <w:bCs/>
          <w:sz w:val="20"/>
          <w:szCs w:val="20"/>
          <w:lang w:val="cs-CZ"/>
        </w:rPr>
        <w:t xml:space="preserve"> nepoškozen</w:t>
      </w:r>
      <w:r w:rsidR="00D53AF0" w:rsidRPr="00AB60E5">
        <w:rPr>
          <w:rFonts w:ascii="Tahoma" w:hAnsi="Tahoma" w:cs="Tahoma"/>
          <w:bCs/>
          <w:sz w:val="20"/>
          <w:szCs w:val="20"/>
          <w:lang w:val="cs-CZ"/>
        </w:rPr>
        <w:t>ý</w:t>
      </w:r>
      <w:r w:rsidR="00304694" w:rsidRPr="00AB60E5">
        <w:rPr>
          <w:rFonts w:ascii="Tahoma" w:hAnsi="Tahoma" w:cs="Tahoma"/>
          <w:bCs/>
          <w:sz w:val="20"/>
          <w:szCs w:val="20"/>
          <w:lang w:val="cs-CZ"/>
        </w:rPr>
        <w:t xml:space="preserve">. </w:t>
      </w:r>
      <w:r w:rsidR="00A7347B" w:rsidRPr="00AB60E5">
        <w:rPr>
          <w:rFonts w:ascii="Tahoma" w:hAnsi="Tahoma" w:cs="Tahoma"/>
          <w:bCs/>
          <w:sz w:val="20"/>
          <w:szCs w:val="20"/>
          <w:lang w:val="cs-CZ"/>
        </w:rPr>
        <w:t xml:space="preserve">Při nesplnění této povinnosti je Nájemce povinen uhradit Pronajímateli smluvní pokutu ve výši 500 Kč </w:t>
      </w:r>
      <w:r w:rsidR="009A3923" w:rsidRPr="00AB60E5">
        <w:rPr>
          <w:rFonts w:ascii="Tahoma" w:hAnsi="Tahoma" w:cs="Tahoma"/>
          <w:bCs/>
          <w:sz w:val="20"/>
          <w:szCs w:val="20"/>
          <w:lang w:val="cs-CZ"/>
        </w:rPr>
        <w:t xml:space="preserve">(slovy: </w:t>
      </w:r>
      <w:proofErr w:type="spellStart"/>
      <w:r w:rsidR="009A3923" w:rsidRPr="00AB60E5">
        <w:rPr>
          <w:rFonts w:ascii="Tahoma" w:hAnsi="Tahoma" w:cs="Tahoma"/>
          <w:bCs/>
          <w:sz w:val="20"/>
          <w:szCs w:val="20"/>
          <w:lang w:val="cs-CZ"/>
        </w:rPr>
        <w:t>pět</w:t>
      </w:r>
      <w:r w:rsidR="00FB7E6B" w:rsidRPr="00AB60E5">
        <w:rPr>
          <w:rFonts w:ascii="Tahoma" w:hAnsi="Tahoma" w:cs="Tahoma"/>
          <w:bCs/>
          <w:sz w:val="20"/>
          <w:szCs w:val="20"/>
          <w:lang w:val="cs-CZ"/>
        </w:rPr>
        <w:t>_</w:t>
      </w:r>
      <w:r w:rsidR="009A3923" w:rsidRPr="00AB60E5">
        <w:rPr>
          <w:rFonts w:ascii="Tahoma" w:hAnsi="Tahoma" w:cs="Tahoma"/>
          <w:bCs/>
          <w:sz w:val="20"/>
          <w:szCs w:val="20"/>
          <w:lang w:val="cs-CZ"/>
        </w:rPr>
        <w:t>set</w:t>
      </w:r>
      <w:proofErr w:type="spellEnd"/>
      <w:r w:rsidR="009A3923" w:rsidRPr="00AB60E5">
        <w:rPr>
          <w:rFonts w:ascii="Tahoma" w:hAnsi="Tahoma" w:cs="Tahoma"/>
          <w:bCs/>
          <w:sz w:val="20"/>
          <w:szCs w:val="20"/>
          <w:lang w:val="cs-CZ"/>
        </w:rPr>
        <w:t xml:space="preserve"> korun českých) </w:t>
      </w:r>
      <w:r w:rsidR="00A7347B" w:rsidRPr="00AB60E5">
        <w:rPr>
          <w:rFonts w:ascii="Tahoma" w:hAnsi="Tahoma" w:cs="Tahoma"/>
          <w:bCs/>
          <w:sz w:val="20"/>
          <w:szCs w:val="20"/>
          <w:lang w:val="cs-CZ"/>
        </w:rPr>
        <w:t>za každý den prodlení se splněním této povinnosti.</w:t>
      </w:r>
      <w:r w:rsidR="00F111AC" w:rsidRPr="00AB60E5">
        <w:rPr>
          <w:rFonts w:ascii="Tahoma" w:hAnsi="Tahoma" w:cs="Tahoma"/>
          <w:bCs/>
          <w:sz w:val="20"/>
          <w:szCs w:val="20"/>
          <w:lang w:val="cs-CZ"/>
        </w:rPr>
        <w:t xml:space="preserve"> Přes ujednanou smluvní pokutu má Pronajímatel právo na náhradu škody vzniklé z porušení smluvní povinnosti Nájemcem, ke které se smluvní pokuta vztahuje.</w:t>
      </w:r>
    </w:p>
    <w:p w:rsidR="002F276E" w:rsidRPr="00CE7072" w:rsidRDefault="002F276E" w:rsidP="00A20086">
      <w:pPr>
        <w:ind w:left="45"/>
        <w:jc w:val="both"/>
        <w:rPr>
          <w:rFonts w:ascii="Tahoma" w:hAnsi="Tahoma" w:cs="Tahoma"/>
          <w:sz w:val="20"/>
          <w:szCs w:val="20"/>
        </w:rPr>
      </w:pPr>
    </w:p>
    <w:p w:rsidR="00A47D3D" w:rsidRPr="00CE7072" w:rsidRDefault="00A47D3D" w:rsidP="00A20086">
      <w:pPr>
        <w:tabs>
          <w:tab w:val="num" w:pos="9052"/>
        </w:tabs>
        <w:ind w:left="45"/>
        <w:jc w:val="both"/>
        <w:rPr>
          <w:rFonts w:ascii="Tahoma" w:hAnsi="Tahoma" w:cs="Tahoma"/>
          <w:sz w:val="20"/>
          <w:szCs w:val="20"/>
        </w:rPr>
      </w:pPr>
    </w:p>
    <w:p w:rsidR="00304694" w:rsidRPr="00CE7072" w:rsidRDefault="00304694" w:rsidP="00A20086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CE7072">
        <w:rPr>
          <w:rFonts w:ascii="Tahoma" w:hAnsi="Tahoma" w:cs="Tahoma"/>
          <w:b/>
          <w:bCs/>
          <w:color w:val="000000"/>
          <w:sz w:val="20"/>
          <w:szCs w:val="20"/>
        </w:rPr>
        <w:t>Článek VI</w:t>
      </w:r>
      <w:r w:rsidR="00A6383F" w:rsidRPr="00CE7072">
        <w:rPr>
          <w:rFonts w:ascii="Tahoma" w:hAnsi="Tahoma" w:cs="Tahoma"/>
          <w:b/>
          <w:bCs/>
          <w:color w:val="000000"/>
          <w:sz w:val="20"/>
          <w:szCs w:val="20"/>
        </w:rPr>
        <w:t>.</w:t>
      </w:r>
    </w:p>
    <w:p w:rsidR="00304694" w:rsidRPr="00CE7072" w:rsidRDefault="00304694" w:rsidP="009253FE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CE7072">
        <w:rPr>
          <w:rFonts w:ascii="Tahoma" w:hAnsi="Tahoma" w:cs="Tahoma"/>
          <w:b/>
          <w:bCs/>
          <w:color w:val="000000"/>
          <w:sz w:val="20"/>
          <w:szCs w:val="20"/>
        </w:rPr>
        <w:t xml:space="preserve">Základní povinnosti </w:t>
      </w:r>
      <w:r w:rsidR="00DD1DEE" w:rsidRPr="00CE7072">
        <w:rPr>
          <w:rFonts w:ascii="Tahoma" w:hAnsi="Tahoma" w:cs="Tahoma"/>
          <w:b/>
          <w:bCs/>
          <w:color w:val="000000"/>
          <w:sz w:val="20"/>
          <w:szCs w:val="20"/>
        </w:rPr>
        <w:t>P</w:t>
      </w:r>
      <w:r w:rsidRPr="00CE7072">
        <w:rPr>
          <w:rFonts w:ascii="Tahoma" w:hAnsi="Tahoma" w:cs="Tahoma"/>
          <w:b/>
          <w:bCs/>
          <w:color w:val="000000"/>
          <w:sz w:val="20"/>
          <w:szCs w:val="20"/>
        </w:rPr>
        <w:t>ronajímatele</w:t>
      </w:r>
    </w:p>
    <w:p w:rsidR="00304694" w:rsidRPr="00CE7072" w:rsidRDefault="00304694" w:rsidP="009253FE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304694" w:rsidRPr="00CE7072" w:rsidRDefault="00DD1DEE" w:rsidP="00D4645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  <w:lang w:val="cs-CZ"/>
        </w:rPr>
      </w:pP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P</w:t>
      </w:r>
      <w:r w:rsidR="00573045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řenechat Nájemci Pronajatý</w:t>
      </w:r>
      <w:r w:rsidR="00304694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prostor ve stavu způsobilém k ujednanému účelu užívání. </w:t>
      </w:r>
    </w:p>
    <w:p w:rsidR="00304694" w:rsidRPr="00CE7072" w:rsidRDefault="00304694" w:rsidP="009253FE">
      <w:pPr>
        <w:ind w:left="45"/>
        <w:jc w:val="both"/>
        <w:rPr>
          <w:rFonts w:ascii="Tahoma" w:hAnsi="Tahoma" w:cs="Tahoma"/>
          <w:color w:val="000000"/>
          <w:sz w:val="20"/>
          <w:szCs w:val="20"/>
        </w:rPr>
      </w:pPr>
    </w:p>
    <w:p w:rsidR="00304694" w:rsidRPr="00CE7072" w:rsidRDefault="00B872ED" w:rsidP="00D4645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  <w:lang w:val="cs-CZ"/>
        </w:rPr>
      </w:pP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U</w:t>
      </w:r>
      <w:r w:rsidR="00304694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držovat Pronajat</w:t>
      </w:r>
      <w:r w:rsidR="00573045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ý</w:t>
      </w:r>
      <w:r w:rsidR="00304694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prostor v takovém stavu, aby mohl sloužit k účelu užívání, pro kter</w:t>
      </w:r>
      <w:r w:rsidR="00D53AF0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ý</w:t>
      </w:r>
      <w:r w:rsidR="00304694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byl pronajat</w:t>
      </w: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, a</w:t>
      </w:r>
      <w:r w:rsidR="00EB46A7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</w:t>
      </w:r>
      <w:r w:rsidR="00304694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zajistit nerušené užívání Pronajat</w:t>
      </w:r>
      <w:r w:rsidR="00573045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ého</w:t>
      </w:r>
      <w:r w:rsidR="00304694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prostor</w:t>
      </w:r>
      <w:r w:rsidR="00573045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u</w:t>
      </w:r>
      <w:r w:rsidR="00304694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po </w:t>
      </w: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d</w:t>
      </w:r>
      <w:r w:rsidR="00304694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obu nájmu</w:t>
      </w:r>
      <w:r w:rsidR="00D53AF0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.</w:t>
      </w:r>
    </w:p>
    <w:p w:rsidR="00D53AF0" w:rsidRPr="00CE7072" w:rsidRDefault="00D53AF0" w:rsidP="009253FE">
      <w:pPr>
        <w:ind w:left="45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304694" w:rsidRPr="001F69EB" w:rsidRDefault="00B872ED" w:rsidP="00D4645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cs-CZ"/>
        </w:rPr>
      </w:pP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Zajišťovat ostatní údržbu a ostatní nezbytné opravy v Pronajatém prostoru na své náklady. Tato ostatní údržba a tyto ostatní nezbytné opravy zajišťované Pronajímatelem vyplývají z ustanovení čl</w:t>
      </w:r>
      <w:r w:rsidR="00035FC5">
        <w:rPr>
          <w:rFonts w:ascii="Tahoma" w:hAnsi="Tahoma" w:cs="Tahoma"/>
          <w:bCs/>
          <w:color w:val="000000"/>
          <w:sz w:val="20"/>
          <w:szCs w:val="20"/>
          <w:lang w:val="cs-CZ"/>
        </w:rPr>
        <w:t>.</w:t>
      </w: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V</w:t>
      </w:r>
      <w:r w:rsidR="00B70808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.,</w:t>
      </w: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odst. </w:t>
      </w:r>
      <w:r w:rsidR="000354DA">
        <w:rPr>
          <w:rFonts w:ascii="Tahoma" w:hAnsi="Tahoma" w:cs="Tahoma"/>
          <w:bCs/>
          <w:color w:val="000000"/>
          <w:sz w:val="20"/>
          <w:szCs w:val="20"/>
          <w:lang w:val="cs-CZ"/>
        </w:rPr>
        <w:t>3</w:t>
      </w: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</w:t>
      </w:r>
      <w:proofErr w:type="gramStart"/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této</w:t>
      </w:r>
      <w:proofErr w:type="gramEnd"/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Smlouvy.</w:t>
      </w:r>
    </w:p>
    <w:p w:rsidR="001F69EB" w:rsidRPr="001F69EB" w:rsidRDefault="001F69EB" w:rsidP="001F69EB">
      <w:pPr>
        <w:pStyle w:val="Odstavecseseznamem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  <w:lang w:val="cs-CZ"/>
        </w:rPr>
      </w:pPr>
    </w:p>
    <w:p w:rsidR="001F69EB" w:rsidRPr="001F69EB" w:rsidRDefault="001F69EB" w:rsidP="00D4645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cs-CZ"/>
        </w:rPr>
      </w:pPr>
      <w:r w:rsidRPr="001F69EB">
        <w:rPr>
          <w:rFonts w:ascii="Arial" w:hAnsi="Arial" w:cs="Arial"/>
          <w:bCs/>
          <w:color w:val="000000"/>
          <w:sz w:val="20"/>
          <w:szCs w:val="20"/>
          <w:lang w:val="cs-CZ"/>
        </w:rPr>
        <w:t>Seznámit Nájemce s dokumentací požární ochrany: požární poplachová směrnice, požární řád, požární evakuační plán</w:t>
      </w:r>
      <w:r w:rsidR="009773D4">
        <w:rPr>
          <w:rFonts w:ascii="Arial" w:hAnsi="Arial" w:cs="Arial"/>
          <w:bCs/>
          <w:color w:val="000000"/>
          <w:sz w:val="20"/>
          <w:szCs w:val="20"/>
          <w:lang w:val="cs-CZ"/>
        </w:rPr>
        <w:t>.</w:t>
      </w:r>
    </w:p>
    <w:p w:rsidR="00B872ED" w:rsidRPr="001F69EB" w:rsidRDefault="00B872ED" w:rsidP="00B872ED">
      <w:pPr>
        <w:pStyle w:val="Odstavecseseznamem"/>
        <w:rPr>
          <w:rFonts w:ascii="Tahoma" w:hAnsi="Tahoma" w:cs="Tahoma"/>
          <w:sz w:val="20"/>
          <w:szCs w:val="20"/>
          <w:lang w:val="cs-CZ"/>
        </w:rPr>
      </w:pPr>
    </w:p>
    <w:p w:rsidR="002F276E" w:rsidRPr="00CE7072" w:rsidRDefault="002F276E" w:rsidP="002F276E">
      <w:pPr>
        <w:pStyle w:val="Odstavecseseznamem"/>
        <w:rPr>
          <w:rFonts w:ascii="Tahoma" w:hAnsi="Tahoma" w:cs="Tahoma"/>
          <w:sz w:val="20"/>
          <w:szCs w:val="20"/>
          <w:lang w:val="cs-CZ"/>
        </w:rPr>
      </w:pPr>
    </w:p>
    <w:p w:rsidR="00E45C00" w:rsidRPr="00CE7072" w:rsidRDefault="00E45C00" w:rsidP="00E45C00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CE7072">
        <w:rPr>
          <w:rFonts w:ascii="Tahoma" w:hAnsi="Tahoma" w:cs="Tahoma"/>
          <w:b/>
          <w:bCs/>
          <w:color w:val="000000"/>
          <w:sz w:val="20"/>
          <w:szCs w:val="20"/>
        </w:rPr>
        <w:t xml:space="preserve">Článek </w:t>
      </w:r>
      <w:r w:rsidR="00B70808" w:rsidRPr="00CE7072">
        <w:rPr>
          <w:rFonts w:ascii="Tahoma" w:hAnsi="Tahoma" w:cs="Tahoma"/>
          <w:b/>
          <w:bCs/>
          <w:color w:val="000000"/>
          <w:sz w:val="20"/>
          <w:szCs w:val="20"/>
        </w:rPr>
        <w:t>VII.</w:t>
      </w:r>
    </w:p>
    <w:p w:rsidR="00E45C00" w:rsidRPr="00CE7072" w:rsidRDefault="00E45C00" w:rsidP="00E45C00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CE7072">
        <w:rPr>
          <w:rFonts w:ascii="Tahoma" w:hAnsi="Tahoma" w:cs="Tahoma"/>
          <w:b/>
          <w:bCs/>
          <w:color w:val="000000"/>
          <w:sz w:val="20"/>
          <w:szCs w:val="20"/>
        </w:rPr>
        <w:t>Doba nájmu</w:t>
      </w:r>
      <w:r w:rsidR="00B70808" w:rsidRPr="00CE7072">
        <w:rPr>
          <w:rFonts w:ascii="Tahoma" w:hAnsi="Tahoma" w:cs="Tahoma"/>
          <w:b/>
          <w:bCs/>
          <w:color w:val="000000"/>
          <w:sz w:val="20"/>
          <w:szCs w:val="20"/>
        </w:rPr>
        <w:t>, sko</w:t>
      </w:r>
      <w:r w:rsidR="00BF20B0" w:rsidRPr="00CE7072">
        <w:rPr>
          <w:rFonts w:ascii="Tahoma" w:hAnsi="Tahoma" w:cs="Tahoma"/>
          <w:b/>
          <w:bCs/>
          <w:color w:val="000000"/>
          <w:sz w:val="20"/>
          <w:szCs w:val="20"/>
        </w:rPr>
        <w:t>n</w:t>
      </w:r>
      <w:r w:rsidR="00B70808" w:rsidRPr="00CE7072">
        <w:rPr>
          <w:rFonts w:ascii="Tahoma" w:hAnsi="Tahoma" w:cs="Tahoma"/>
          <w:b/>
          <w:bCs/>
          <w:color w:val="000000"/>
          <w:sz w:val="20"/>
          <w:szCs w:val="20"/>
        </w:rPr>
        <w:t>čení nájmu</w:t>
      </w:r>
    </w:p>
    <w:p w:rsidR="00E45C00" w:rsidRPr="00CE7072" w:rsidRDefault="00E45C00" w:rsidP="00E45C00">
      <w:pPr>
        <w:jc w:val="center"/>
        <w:rPr>
          <w:rFonts w:ascii="Tahoma" w:hAnsi="Tahoma" w:cs="Tahoma"/>
          <w:bCs/>
          <w:color w:val="000000"/>
          <w:sz w:val="20"/>
          <w:szCs w:val="20"/>
        </w:rPr>
      </w:pPr>
    </w:p>
    <w:p w:rsidR="00E45C00" w:rsidRPr="00CE7072" w:rsidRDefault="00E45C00" w:rsidP="00D46453">
      <w:pPr>
        <w:numPr>
          <w:ilvl w:val="0"/>
          <w:numId w:val="4"/>
        </w:numPr>
        <w:ind w:left="360"/>
        <w:jc w:val="both"/>
        <w:rPr>
          <w:rFonts w:ascii="Tahoma" w:hAnsi="Tahoma" w:cs="Tahoma"/>
          <w:sz w:val="20"/>
          <w:szCs w:val="20"/>
        </w:rPr>
      </w:pPr>
      <w:r w:rsidRPr="00CE7072">
        <w:rPr>
          <w:rFonts w:ascii="Tahoma" w:hAnsi="Tahoma" w:cs="Tahoma"/>
          <w:bCs/>
          <w:color w:val="000000"/>
          <w:sz w:val="20"/>
          <w:szCs w:val="20"/>
        </w:rPr>
        <w:t xml:space="preserve">Tato Smlouva se uzavírá na dobu určitou, a to ode dne </w:t>
      </w:r>
      <w:r w:rsidR="009D3CFD">
        <w:rPr>
          <w:rFonts w:ascii="Tahoma" w:hAnsi="Tahoma" w:cs="Tahoma"/>
          <w:bCs/>
          <w:color w:val="000000"/>
          <w:sz w:val="20"/>
          <w:szCs w:val="20"/>
        </w:rPr>
        <w:t>0</w:t>
      </w:r>
      <w:r w:rsidRPr="00CE7072">
        <w:rPr>
          <w:rFonts w:ascii="Tahoma" w:hAnsi="Tahoma" w:cs="Tahoma"/>
          <w:bCs/>
          <w:color w:val="000000"/>
          <w:sz w:val="20"/>
          <w:szCs w:val="20"/>
        </w:rPr>
        <w:t xml:space="preserve">1. </w:t>
      </w:r>
      <w:r w:rsidR="009D3CFD">
        <w:rPr>
          <w:rFonts w:ascii="Tahoma" w:hAnsi="Tahoma" w:cs="Tahoma"/>
          <w:bCs/>
          <w:color w:val="000000"/>
          <w:sz w:val="20"/>
          <w:szCs w:val="20"/>
        </w:rPr>
        <w:t>07</w:t>
      </w:r>
      <w:r w:rsidRPr="00CE7072">
        <w:rPr>
          <w:rFonts w:ascii="Tahoma" w:hAnsi="Tahoma" w:cs="Tahoma"/>
          <w:bCs/>
          <w:color w:val="000000"/>
          <w:sz w:val="20"/>
          <w:szCs w:val="20"/>
        </w:rPr>
        <w:t>. 2017 do 3</w:t>
      </w:r>
      <w:r w:rsidR="00931A93">
        <w:rPr>
          <w:rFonts w:ascii="Tahoma" w:hAnsi="Tahoma" w:cs="Tahoma"/>
          <w:bCs/>
          <w:color w:val="000000"/>
          <w:sz w:val="20"/>
          <w:szCs w:val="20"/>
        </w:rPr>
        <w:t>0</w:t>
      </w:r>
      <w:r w:rsidRPr="00CE7072">
        <w:rPr>
          <w:rFonts w:ascii="Tahoma" w:hAnsi="Tahoma" w:cs="Tahoma"/>
          <w:bCs/>
          <w:color w:val="000000"/>
          <w:sz w:val="20"/>
          <w:szCs w:val="20"/>
        </w:rPr>
        <w:t xml:space="preserve">. </w:t>
      </w:r>
      <w:r w:rsidR="00931A93">
        <w:rPr>
          <w:rFonts w:ascii="Tahoma" w:hAnsi="Tahoma" w:cs="Tahoma"/>
          <w:bCs/>
          <w:color w:val="000000"/>
          <w:sz w:val="20"/>
          <w:szCs w:val="20"/>
        </w:rPr>
        <w:t>0</w:t>
      </w:r>
      <w:r w:rsidR="009D3CFD">
        <w:rPr>
          <w:rFonts w:ascii="Tahoma" w:hAnsi="Tahoma" w:cs="Tahoma"/>
          <w:bCs/>
          <w:color w:val="000000"/>
          <w:sz w:val="20"/>
          <w:szCs w:val="20"/>
        </w:rPr>
        <w:t>6</w:t>
      </w:r>
      <w:r w:rsidRPr="00CE7072">
        <w:rPr>
          <w:rFonts w:ascii="Tahoma" w:hAnsi="Tahoma" w:cs="Tahoma"/>
          <w:bCs/>
          <w:color w:val="000000"/>
          <w:sz w:val="20"/>
          <w:szCs w:val="20"/>
        </w:rPr>
        <w:t>. 201</w:t>
      </w:r>
      <w:r w:rsidR="005830DA">
        <w:rPr>
          <w:rFonts w:ascii="Tahoma" w:hAnsi="Tahoma" w:cs="Tahoma"/>
          <w:bCs/>
          <w:color w:val="000000"/>
          <w:sz w:val="20"/>
          <w:szCs w:val="20"/>
        </w:rPr>
        <w:t>8</w:t>
      </w:r>
      <w:r w:rsidRPr="00CE7072">
        <w:rPr>
          <w:rFonts w:ascii="Tahoma" w:hAnsi="Tahoma" w:cs="Tahoma"/>
          <w:bCs/>
          <w:color w:val="000000"/>
          <w:sz w:val="20"/>
          <w:szCs w:val="20"/>
        </w:rPr>
        <w:t xml:space="preserve">. </w:t>
      </w:r>
    </w:p>
    <w:p w:rsidR="00036565" w:rsidRPr="00CE7072" w:rsidRDefault="00036565" w:rsidP="00036565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4C4EA3" w:rsidRPr="00CE7072" w:rsidRDefault="004C4EA3" w:rsidP="00D46453">
      <w:pPr>
        <w:numPr>
          <w:ilvl w:val="0"/>
          <w:numId w:val="4"/>
        </w:numPr>
        <w:ind w:left="360"/>
        <w:jc w:val="both"/>
        <w:rPr>
          <w:rFonts w:ascii="Tahoma" w:hAnsi="Tahoma" w:cs="Tahoma"/>
          <w:sz w:val="20"/>
          <w:szCs w:val="20"/>
        </w:rPr>
      </w:pPr>
      <w:r w:rsidRPr="00CE7072">
        <w:rPr>
          <w:rFonts w:ascii="Tahoma" w:hAnsi="Tahoma" w:cs="Tahoma"/>
          <w:sz w:val="20"/>
          <w:szCs w:val="20"/>
        </w:rPr>
        <w:t>Nájem je možné ukončit:</w:t>
      </w:r>
    </w:p>
    <w:p w:rsidR="00333A16" w:rsidRPr="00CE7072" w:rsidRDefault="00333A16" w:rsidP="00333A16">
      <w:pPr>
        <w:pStyle w:val="Odstavecseseznamem"/>
        <w:rPr>
          <w:rFonts w:ascii="Tahoma" w:hAnsi="Tahoma" w:cs="Tahoma"/>
          <w:sz w:val="20"/>
          <w:szCs w:val="20"/>
          <w:lang w:val="cs-CZ"/>
        </w:rPr>
      </w:pPr>
    </w:p>
    <w:p w:rsidR="004C4EA3" w:rsidRPr="00CE7072" w:rsidRDefault="004C4EA3" w:rsidP="00D46453">
      <w:pPr>
        <w:pStyle w:val="Odstavecseseznamem"/>
        <w:numPr>
          <w:ilvl w:val="0"/>
          <w:numId w:val="8"/>
        </w:numPr>
        <w:spacing w:after="240"/>
        <w:ind w:left="714" w:hanging="357"/>
        <w:rPr>
          <w:rFonts w:ascii="Tahoma" w:hAnsi="Tahoma" w:cs="Tahoma"/>
          <w:sz w:val="20"/>
          <w:szCs w:val="20"/>
          <w:lang w:val="cs-CZ"/>
        </w:rPr>
      </w:pPr>
      <w:r w:rsidRPr="00CE7072">
        <w:rPr>
          <w:rFonts w:ascii="Tahoma" w:hAnsi="Tahoma" w:cs="Tahoma"/>
          <w:sz w:val="20"/>
          <w:szCs w:val="20"/>
          <w:lang w:val="cs-CZ"/>
        </w:rPr>
        <w:t>Dohodou</w:t>
      </w:r>
    </w:p>
    <w:p w:rsidR="00B70808" w:rsidRPr="00CE7072" w:rsidRDefault="00B70808" w:rsidP="00B70808">
      <w:pPr>
        <w:pStyle w:val="Odstavecseseznamem"/>
        <w:spacing w:after="240"/>
        <w:ind w:left="714"/>
        <w:rPr>
          <w:rFonts w:ascii="Tahoma" w:hAnsi="Tahoma" w:cs="Tahoma"/>
          <w:sz w:val="20"/>
          <w:szCs w:val="20"/>
          <w:lang w:val="cs-CZ"/>
        </w:rPr>
      </w:pPr>
    </w:p>
    <w:p w:rsidR="00B70808" w:rsidRPr="00CE7072" w:rsidRDefault="00B70808" w:rsidP="00D46453">
      <w:pPr>
        <w:pStyle w:val="Odstavecseseznamem"/>
        <w:numPr>
          <w:ilvl w:val="0"/>
          <w:numId w:val="8"/>
        </w:numPr>
        <w:spacing w:after="240"/>
        <w:ind w:left="714" w:hanging="357"/>
        <w:rPr>
          <w:rFonts w:ascii="Tahoma" w:hAnsi="Tahoma" w:cs="Tahoma"/>
          <w:sz w:val="20"/>
          <w:szCs w:val="20"/>
          <w:lang w:val="cs-CZ"/>
        </w:rPr>
      </w:pPr>
      <w:r w:rsidRPr="00CE7072">
        <w:rPr>
          <w:rFonts w:ascii="Tahoma" w:hAnsi="Tahoma" w:cs="Tahoma"/>
          <w:sz w:val="20"/>
          <w:szCs w:val="20"/>
          <w:lang w:val="cs-CZ"/>
        </w:rPr>
        <w:t>Uplynutím doby, na kterou byl sjednán</w:t>
      </w:r>
    </w:p>
    <w:p w:rsidR="00EC62C7" w:rsidRPr="00CE7072" w:rsidRDefault="00EC62C7" w:rsidP="00EC62C7">
      <w:pPr>
        <w:pStyle w:val="Odstavecseseznamem"/>
        <w:spacing w:after="240"/>
        <w:ind w:left="714"/>
        <w:jc w:val="both"/>
        <w:rPr>
          <w:rFonts w:ascii="Tahoma" w:hAnsi="Tahoma" w:cs="Tahoma"/>
          <w:sz w:val="20"/>
          <w:szCs w:val="20"/>
          <w:lang w:val="cs-CZ"/>
        </w:rPr>
      </w:pPr>
    </w:p>
    <w:p w:rsidR="00EC62C7" w:rsidRPr="00CE7072" w:rsidRDefault="00EC62C7" w:rsidP="00D46453">
      <w:pPr>
        <w:pStyle w:val="Odstavecseseznamem"/>
        <w:numPr>
          <w:ilvl w:val="0"/>
          <w:numId w:val="8"/>
        </w:numPr>
        <w:spacing w:after="240"/>
        <w:ind w:left="714" w:hanging="357"/>
        <w:jc w:val="both"/>
        <w:rPr>
          <w:rFonts w:ascii="Tahoma" w:hAnsi="Tahoma" w:cs="Tahoma"/>
          <w:sz w:val="20"/>
          <w:szCs w:val="20"/>
          <w:lang w:val="cs-CZ"/>
        </w:rPr>
      </w:pPr>
      <w:r w:rsidRPr="00CE7072">
        <w:rPr>
          <w:rFonts w:ascii="Tahoma" w:hAnsi="Tahoma" w:cs="Tahoma"/>
          <w:sz w:val="20"/>
          <w:szCs w:val="20"/>
          <w:lang w:val="cs-CZ"/>
        </w:rPr>
        <w:t xml:space="preserve">Písemnou výpovědí i před uplynutím ujednané doby, bez uvedení důvodů.  Výpovědní doba je tříměsíční a běží od prvního dne kalendářního měsíce následujícího poté, co výpověď došla druhé </w:t>
      </w:r>
      <w:r w:rsidR="0011756B" w:rsidRPr="00CE7072">
        <w:rPr>
          <w:rFonts w:ascii="Tahoma" w:hAnsi="Tahoma" w:cs="Tahoma"/>
          <w:sz w:val="20"/>
          <w:szCs w:val="20"/>
          <w:lang w:val="cs-CZ"/>
        </w:rPr>
        <w:t>S</w:t>
      </w:r>
      <w:r w:rsidRPr="00CE7072">
        <w:rPr>
          <w:rFonts w:ascii="Tahoma" w:hAnsi="Tahoma" w:cs="Tahoma"/>
          <w:sz w:val="20"/>
          <w:szCs w:val="20"/>
          <w:lang w:val="cs-CZ"/>
        </w:rPr>
        <w:t>mluvní straně.</w:t>
      </w:r>
    </w:p>
    <w:p w:rsidR="00EC62C7" w:rsidRPr="00CE7072" w:rsidRDefault="00EC62C7" w:rsidP="00EC62C7">
      <w:pPr>
        <w:pStyle w:val="Odstavecseseznamem"/>
        <w:ind w:left="1068"/>
        <w:jc w:val="both"/>
        <w:rPr>
          <w:rFonts w:ascii="Tahoma" w:hAnsi="Tahoma" w:cs="Tahoma"/>
          <w:sz w:val="20"/>
          <w:szCs w:val="20"/>
          <w:lang w:val="cs-CZ"/>
        </w:rPr>
      </w:pPr>
    </w:p>
    <w:p w:rsidR="004C4EA3" w:rsidRPr="00CE7072" w:rsidRDefault="0049579F" w:rsidP="00D46453">
      <w:pPr>
        <w:pStyle w:val="Odstavecseseznamem"/>
        <w:numPr>
          <w:ilvl w:val="0"/>
          <w:numId w:val="8"/>
        </w:numPr>
        <w:spacing w:after="240"/>
        <w:ind w:left="714" w:hanging="357"/>
        <w:rPr>
          <w:rFonts w:ascii="Tahoma" w:hAnsi="Tahoma" w:cs="Tahoma"/>
          <w:sz w:val="20"/>
          <w:szCs w:val="20"/>
          <w:lang w:val="cs-CZ"/>
        </w:rPr>
      </w:pPr>
      <w:r w:rsidRPr="00CE7072">
        <w:rPr>
          <w:rFonts w:ascii="Tahoma" w:hAnsi="Tahoma" w:cs="Tahoma"/>
          <w:sz w:val="20"/>
          <w:szCs w:val="20"/>
          <w:lang w:val="cs-CZ"/>
        </w:rPr>
        <w:t>Písemnou v</w:t>
      </w:r>
      <w:r w:rsidR="004C4EA3" w:rsidRPr="00CE7072">
        <w:rPr>
          <w:rFonts w:ascii="Tahoma" w:hAnsi="Tahoma" w:cs="Tahoma"/>
          <w:sz w:val="20"/>
          <w:szCs w:val="20"/>
          <w:lang w:val="cs-CZ"/>
        </w:rPr>
        <w:t>ýpovědí</w:t>
      </w:r>
      <w:r w:rsidR="005F4293" w:rsidRPr="00CE7072">
        <w:rPr>
          <w:rFonts w:ascii="Tahoma" w:hAnsi="Tahoma" w:cs="Tahoma"/>
          <w:sz w:val="20"/>
          <w:szCs w:val="20"/>
          <w:lang w:val="cs-CZ"/>
        </w:rPr>
        <w:t xml:space="preserve"> </w:t>
      </w:r>
      <w:r w:rsidR="00EC62C7" w:rsidRPr="00CE7072">
        <w:rPr>
          <w:rFonts w:ascii="Tahoma" w:hAnsi="Tahoma" w:cs="Tahoma"/>
          <w:sz w:val="20"/>
          <w:szCs w:val="20"/>
          <w:lang w:val="cs-CZ"/>
        </w:rPr>
        <w:t xml:space="preserve">i </w:t>
      </w:r>
      <w:r w:rsidR="004C4EA3" w:rsidRPr="00CE7072">
        <w:rPr>
          <w:rFonts w:ascii="Tahoma" w:hAnsi="Tahoma" w:cs="Tahoma"/>
          <w:sz w:val="20"/>
          <w:szCs w:val="20"/>
          <w:lang w:val="cs-CZ"/>
        </w:rPr>
        <w:t>před uplynutím ujednané doby</w:t>
      </w:r>
      <w:r w:rsidR="005F4293" w:rsidRPr="00CE7072">
        <w:rPr>
          <w:rFonts w:ascii="Tahoma" w:hAnsi="Tahoma" w:cs="Tahoma"/>
          <w:sz w:val="20"/>
          <w:szCs w:val="20"/>
          <w:lang w:val="cs-CZ"/>
        </w:rPr>
        <w:t>, s uvedením důvodu výpovědi</w:t>
      </w:r>
      <w:r w:rsidR="004C4EA3" w:rsidRPr="00CE7072">
        <w:rPr>
          <w:rFonts w:ascii="Tahoma" w:hAnsi="Tahoma" w:cs="Tahoma"/>
          <w:sz w:val="20"/>
          <w:szCs w:val="20"/>
          <w:lang w:val="cs-CZ"/>
        </w:rPr>
        <w:t>.</w:t>
      </w:r>
    </w:p>
    <w:p w:rsidR="00333A16" w:rsidRPr="00CE7072" w:rsidRDefault="00333A16" w:rsidP="004C4EA3">
      <w:pPr>
        <w:pStyle w:val="Odstavecseseznamem"/>
        <w:rPr>
          <w:rFonts w:ascii="Tahoma" w:hAnsi="Tahoma" w:cs="Tahoma"/>
          <w:sz w:val="20"/>
          <w:szCs w:val="20"/>
          <w:lang w:val="cs-CZ"/>
        </w:rPr>
      </w:pPr>
    </w:p>
    <w:p w:rsidR="004C4EA3" w:rsidRPr="00CE7072" w:rsidRDefault="004C4EA3" w:rsidP="004C4EA3">
      <w:pPr>
        <w:pStyle w:val="Odstavecseseznamem"/>
        <w:rPr>
          <w:rFonts w:ascii="Tahoma" w:hAnsi="Tahoma" w:cs="Tahoma"/>
          <w:sz w:val="20"/>
          <w:szCs w:val="20"/>
          <w:lang w:val="cs-CZ"/>
        </w:rPr>
      </w:pPr>
      <w:r w:rsidRPr="00CE7072">
        <w:rPr>
          <w:rFonts w:ascii="Tahoma" w:hAnsi="Tahoma" w:cs="Tahoma"/>
          <w:sz w:val="20"/>
          <w:szCs w:val="20"/>
          <w:lang w:val="cs-CZ"/>
        </w:rPr>
        <w:t xml:space="preserve">Výpovědní důvody pro výpověď </w:t>
      </w:r>
      <w:r w:rsidR="00333A16" w:rsidRPr="00CE7072">
        <w:rPr>
          <w:rFonts w:ascii="Tahoma" w:hAnsi="Tahoma" w:cs="Tahoma"/>
          <w:sz w:val="20"/>
          <w:szCs w:val="20"/>
          <w:lang w:val="cs-CZ"/>
        </w:rPr>
        <w:t>N</w:t>
      </w:r>
      <w:r w:rsidRPr="00CE7072">
        <w:rPr>
          <w:rFonts w:ascii="Tahoma" w:hAnsi="Tahoma" w:cs="Tahoma"/>
          <w:sz w:val="20"/>
          <w:szCs w:val="20"/>
          <w:lang w:val="cs-CZ"/>
        </w:rPr>
        <w:t>ájemce</w:t>
      </w:r>
      <w:r w:rsidR="00F74FC7" w:rsidRPr="00CE7072">
        <w:rPr>
          <w:rFonts w:ascii="Tahoma" w:hAnsi="Tahoma" w:cs="Tahoma"/>
          <w:sz w:val="20"/>
          <w:szCs w:val="20"/>
          <w:lang w:val="cs-CZ"/>
        </w:rPr>
        <w:t>:</w:t>
      </w:r>
    </w:p>
    <w:p w:rsidR="00F74FC7" w:rsidRPr="00CE7072" w:rsidRDefault="001C787D" w:rsidP="00D46453">
      <w:pPr>
        <w:pStyle w:val="Odstavecseseznamem"/>
        <w:numPr>
          <w:ilvl w:val="0"/>
          <w:numId w:val="9"/>
        </w:numPr>
        <w:rPr>
          <w:rFonts w:ascii="Tahoma" w:hAnsi="Tahoma" w:cs="Tahoma"/>
          <w:bCs/>
          <w:color w:val="000000"/>
          <w:sz w:val="20"/>
          <w:szCs w:val="20"/>
          <w:lang w:val="cs-CZ"/>
        </w:rPr>
      </w:pP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n</w:t>
      </w:r>
      <w:r w:rsidR="00F74FC7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ájemce ztratí způsobilost k činnosti, k jejímuž výkonu je </w:t>
      </w:r>
      <w:r w:rsidR="0049579F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Pronajatý prostor</w:t>
      </w:r>
      <w:r w:rsidR="00F74FC7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určen</w:t>
      </w:r>
      <w:r w:rsidR="00880A92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,</w:t>
      </w:r>
    </w:p>
    <w:p w:rsidR="00F74FC7" w:rsidRPr="00CE7072" w:rsidRDefault="00F74FC7" w:rsidP="00D46453">
      <w:pPr>
        <w:pStyle w:val="Odstavecseseznamem"/>
        <w:numPr>
          <w:ilvl w:val="0"/>
          <w:numId w:val="9"/>
        </w:numPr>
        <w:ind w:left="1068"/>
        <w:jc w:val="both"/>
        <w:rPr>
          <w:rFonts w:ascii="Tahoma" w:hAnsi="Tahoma" w:cs="Tahoma"/>
          <w:bCs/>
          <w:color w:val="000000"/>
          <w:sz w:val="20"/>
          <w:szCs w:val="20"/>
          <w:lang w:val="cs-CZ"/>
        </w:rPr>
      </w:pP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přestane-li být </w:t>
      </w:r>
      <w:r w:rsidR="0049579F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Pronajatý prostor</w:t>
      </w: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z objektivních důvodů způsobilý k výkonu činnosti, k</w:t>
      </w:r>
      <w:r w:rsidR="00C74151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 </w:t>
      </w: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němuž byl určen, a </w:t>
      </w:r>
      <w:r w:rsidR="00333A16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P</w:t>
      </w: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ronajímatel nezajistí </w:t>
      </w:r>
      <w:r w:rsidR="00722057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N</w:t>
      </w: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ájemci odpovídající náhradní prostor, </w:t>
      </w:r>
    </w:p>
    <w:p w:rsidR="00F74FC7" w:rsidRDefault="00F74FC7" w:rsidP="00D46453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  <w:bCs/>
          <w:color w:val="000000"/>
          <w:sz w:val="20"/>
          <w:szCs w:val="20"/>
          <w:lang w:val="cs-CZ"/>
        </w:rPr>
      </w:pP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porušuje-li </w:t>
      </w:r>
      <w:r w:rsidR="00333A16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P</w:t>
      </w: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ronajímatel hrubě své povinnosti vůči </w:t>
      </w:r>
      <w:r w:rsidR="00333A16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N</w:t>
      </w: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ájemci.</w:t>
      </w:r>
      <w:r w:rsidR="00333A16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V tomto případě má </w:t>
      </w:r>
      <w:r w:rsidR="0049579F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N</w:t>
      </w:r>
      <w:r w:rsidR="00333A16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ájemce právo Smlouvu vypovědět</w:t>
      </w:r>
      <w:r w:rsidR="0049579F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poté</w:t>
      </w:r>
      <w:r w:rsidR="00333A16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,</w:t>
      </w:r>
      <w:r w:rsidR="0049579F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co</w:t>
      </w:r>
      <w:r w:rsidR="00333A16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Nájemce Pronajímatele písemně vyzval k nápravě a</w:t>
      </w:r>
      <w:r w:rsidR="0049579F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 </w:t>
      </w:r>
      <w:r w:rsidR="00333A16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Pronajímatel nápravu </w:t>
      </w:r>
      <w:r w:rsidR="00A7347B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ani </w:t>
      </w:r>
      <w:r w:rsidR="00333A16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v</w:t>
      </w:r>
      <w:r w:rsidR="008C2EEE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desetidenní </w:t>
      </w:r>
      <w:r w:rsidR="00333A16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lhůtě</w:t>
      </w:r>
      <w:r w:rsidR="00BA04F9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od </w:t>
      </w:r>
      <w:r w:rsidR="00A7347B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obdržení výzvy</w:t>
      </w:r>
      <w:r w:rsidR="00333A16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neproved</w:t>
      </w:r>
      <w:r w:rsidR="0049579F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l</w:t>
      </w:r>
      <w:r w:rsidR="00333A16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.</w:t>
      </w:r>
    </w:p>
    <w:p w:rsidR="002D69BC" w:rsidRPr="00CE7072" w:rsidRDefault="002D69BC" w:rsidP="002D69BC">
      <w:pPr>
        <w:pStyle w:val="Odstavecseseznamem"/>
        <w:ind w:left="1080"/>
        <w:jc w:val="both"/>
        <w:rPr>
          <w:rFonts w:ascii="Tahoma" w:hAnsi="Tahoma" w:cs="Tahoma"/>
          <w:bCs/>
          <w:color w:val="000000"/>
          <w:sz w:val="20"/>
          <w:szCs w:val="20"/>
          <w:lang w:val="cs-CZ"/>
        </w:rPr>
      </w:pPr>
    </w:p>
    <w:p w:rsidR="00333A16" w:rsidRPr="00CE7072" w:rsidRDefault="00333A16" w:rsidP="00432C58">
      <w:pPr>
        <w:pStyle w:val="Odstavecseseznamem"/>
        <w:jc w:val="both"/>
        <w:rPr>
          <w:rFonts w:ascii="Tahoma" w:hAnsi="Tahoma" w:cs="Tahoma"/>
          <w:bCs/>
          <w:color w:val="000000"/>
          <w:sz w:val="20"/>
          <w:szCs w:val="20"/>
          <w:lang w:val="cs-CZ"/>
        </w:rPr>
      </w:pP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Výpovědní důvody pro výpověď Pronajímatele:</w:t>
      </w:r>
    </w:p>
    <w:p w:rsidR="00333A16" w:rsidRPr="00CE7072" w:rsidRDefault="00333A16" w:rsidP="00D46453">
      <w:pPr>
        <w:pStyle w:val="Odstavecseseznamem"/>
        <w:numPr>
          <w:ilvl w:val="0"/>
          <w:numId w:val="10"/>
        </w:numPr>
        <w:jc w:val="both"/>
        <w:rPr>
          <w:rFonts w:ascii="Tahoma" w:hAnsi="Tahoma" w:cs="Tahoma"/>
          <w:bCs/>
          <w:color w:val="000000"/>
          <w:sz w:val="20"/>
          <w:szCs w:val="20"/>
          <w:lang w:val="cs-CZ"/>
        </w:rPr>
      </w:pP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má-li být </w:t>
      </w:r>
      <w:r w:rsidR="009E4910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objekt</w:t>
      </w: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, v n</w:t>
      </w:r>
      <w:r w:rsidR="009E4910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ěm</w:t>
      </w: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ž se </w:t>
      </w:r>
      <w:r w:rsidR="0049579F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Pronajatý </w:t>
      </w: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prostor </w:t>
      </w:r>
      <w:r w:rsidR="0049579F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n</w:t>
      </w: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achází, odstraněn anebo přestavován tak, že to brání dalšímu užívání</w:t>
      </w:r>
      <w:r w:rsidR="0049579F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Pronajatého</w:t>
      </w: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prostoru, a Pronajímatel to při uzavření </w:t>
      </w:r>
      <w:r w:rsidR="0049579F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S</w:t>
      </w: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mlouvy nemusel ani nemohl předvídat, </w:t>
      </w:r>
    </w:p>
    <w:p w:rsidR="00E36985" w:rsidRDefault="00333A16" w:rsidP="00D46453">
      <w:pPr>
        <w:pStyle w:val="Odstavecseseznamem"/>
        <w:numPr>
          <w:ilvl w:val="0"/>
          <w:numId w:val="10"/>
        </w:numPr>
        <w:jc w:val="both"/>
        <w:rPr>
          <w:rFonts w:ascii="Tahoma" w:hAnsi="Tahoma" w:cs="Tahoma"/>
          <w:bCs/>
          <w:color w:val="000000"/>
          <w:sz w:val="20"/>
          <w:szCs w:val="20"/>
          <w:lang w:val="cs-CZ"/>
        </w:rPr>
      </w:pP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porušuje-li Nájemce hrubě své povinnosti vůči P</w:t>
      </w:r>
      <w:r w:rsidR="00E36985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ronajímateli.</w:t>
      </w: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</w:t>
      </w:r>
      <w:r w:rsidR="00E36985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V tomto případě má Pronajímatel právo Smlouvu v</w:t>
      </w:r>
      <w:r w:rsidR="006274D5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ypovědět poté, co Pronajímatel N</w:t>
      </w:r>
      <w:r w:rsidR="00E36985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ájemce písemně vyzval k nápravě a Nájemce nápravu ani v desetidenní lhůtě od obdržení výzvy neprovedl.</w:t>
      </w:r>
    </w:p>
    <w:p w:rsidR="00931A93" w:rsidRPr="00CE7072" w:rsidRDefault="00931A93" w:rsidP="00931A93">
      <w:pPr>
        <w:pStyle w:val="Odstavecseseznamem"/>
        <w:ind w:left="1080"/>
        <w:jc w:val="both"/>
        <w:rPr>
          <w:rFonts w:ascii="Tahoma" w:hAnsi="Tahoma" w:cs="Tahoma"/>
          <w:bCs/>
          <w:color w:val="000000"/>
          <w:sz w:val="20"/>
          <w:szCs w:val="20"/>
          <w:lang w:val="cs-CZ"/>
        </w:rPr>
      </w:pPr>
    </w:p>
    <w:p w:rsidR="00EC62C7" w:rsidRPr="00CE7072" w:rsidRDefault="00EC62C7" w:rsidP="00EC62C7">
      <w:pPr>
        <w:pStyle w:val="Odstavecseseznamem"/>
        <w:ind w:left="708"/>
        <w:rPr>
          <w:rFonts w:ascii="Tahoma" w:hAnsi="Tahoma" w:cs="Tahoma"/>
          <w:sz w:val="20"/>
          <w:szCs w:val="20"/>
          <w:lang w:val="cs-CZ"/>
        </w:rPr>
      </w:pPr>
      <w:r w:rsidRPr="00CE7072">
        <w:rPr>
          <w:rFonts w:ascii="Tahoma" w:hAnsi="Tahoma" w:cs="Tahoma"/>
          <w:sz w:val="20"/>
          <w:szCs w:val="20"/>
          <w:lang w:val="cs-CZ"/>
        </w:rPr>
        <w:t xml:space="preserve">Výpovědní doba je jednoměsíční a běží od prvního dne kalendářního měsíce následujícího poté, co výpověď došla druhé </w:t>
      </w:r>
      <w:r w:rsidR="00144F4A" w:rsidRPr="00CE7072">
        <w:rPr>
          <w:rFonts w:ascii="Tahoma" w:hAnsi="Tahoma" w:cs="Tahoma"/>
          <w:sz w:val="20"/>
          <w:szCs w:val="20"/>
          <w:lang w:val="cs-CZ"/>
        </w:rPr>
        <w:t>S</w:t>
      </w:r>
      <w:r w:rsidRPr="00CE7072">
        <w:rPr>
          <w:rFonts w:ascii="Tahoma" w:hAnsi="Tahoma" w:cs="Tahoma"/>
          <w:sz w:val="20"/>
          <w:szCs w:val="20"/>
          <w:lang w:val="cs-CZ"/>
        </w:rPr>
        <w:t>mluvní straně.</w:t>
      </w:r>
    </w:p>
    <w:p w:rsidR="00F74FC7" w:rsidRPr="00CE7072" w:rsidRDefault="00F74FC7" w:rsidP="00EC62C7">
      <w:pPr>
        <w:pStyle w:val="Odstavecseseznamem"/>
        <w:ind w:left="1068"/>
        <w:rPr>
          <w:rFonts w:ascii="Tahoma" w:hAnsi="Tahoma" w:cs="Tahoma"/>
          <w:sz w:val="20"/>
          <w:szCs w:val="20"/>
          <w:lang w:val="cs-CZ"/>
        </w:rPr>
      </w:pPr>
    </w:p>
    <w:p w:rsidR="007374F5" w:rsidRPr="00CE7072" w:rsidRDefault="000B507B" w:rsidP="00D46453">
      <w:pPr>
        <w:pStyle w:val="Odstavecseseznamem"/>
        <w:numPr>
          <w:ilvl w:val="0"/>
          <w:numId w:val="8"/>
        </w:numPr>
        <w:rPr>
          <w:rFonts w:ascii="Tahoma" w:hAnsi="Tahoma" w:cs="Tahoma"/>
          <w:sz w:val="20"/>
          <w:szCs w:val="20"/>
          <w:lang w:val="cs-CZ"/>
        </w:rPr>
      </w:pPr>
      <w:r w:rsidRPr="00CE7072">
        <w:rPr>
          <w:rFonts w:ascii="Tahoma" w:hAnsi="Tahoma" w:cs="Tahoma"/>
          <w:sz w:val="20"/>
          <w:szCs w:val="20"/>
          <w:lang w:val="cs-CZ"/>
        </w:rPr>
        <w:t xml:space="preserve">Písemnou </w:t>
      </w:r>
      <w:r w:rsidR="00E36985" w:rsidRPr="00CE7072">
        <w:rPr>
          <w:rFonts w:ascii="Tahoma" w:hAnsi="Tahoma" w:cs="Tahoma"/>
          <w:sz w:val="20"/>
          <w:szCs w:val="20"/>
          <w:lang w:val="cs-CZ"/>
        </w:rPr>
        <w:t xml:space="preserve">výpovědí Pronajímatele </w:t>
      </w:r>
      <w:r w:rsidRPr="00CE7072">
        <w:rPr>
          <w:rFonts w:ascii="Tahoma" w:hAnsi="Tahoma" w:cs="Tahoma"/>
          <w:sz w:val="20"/>
          <w:szCs w:val="20"/>
          <w:lang w:val="cs-CZ"/>
        </w:rPr>
        <w:t>bez výpovědní doby</w:t>
      </w:r>
    </w:p>
    <w:p w:rsidR="000354DA" w:rsidRDefault="00E36985" w:rsidP="00D46453">
      <w:pPr>
        <w:pStyle w:val="Odstavecseseznamem"/>
        <w:numPr>
          <w:ilvl w:val="0"/>
          <w:numId w:val="11"/>
        </w:numPr>
        <w:rPr>
          <w:rFonts w:ascii="Tahoma" w:hAnsi="Tahoma" w:cs="Tahoma"/>
          <w:sz w:val="20"/>
          <w:szCs w:val="20"/>
          <w:lang w:val="cs-CZ"/>
        </w:rPr>
      </w:pPr>
      <w:r w:rsidRPr="00CE7072">
        <w:rPr>
          <w:rFonts w:ascii="Tahoma" w:hAnsi="Tahoma" w:cs="Tahoma"/>
          <w:sz w:val="20"/>
          <w:szCs w:val="20"/>
          <w:lang w:val="cs-CZ"/>
        </w:rPr>
        <w:t xml:space="preserve">pokud Nájemce nezaplatí nájemné </w:t>
      </w:r>
      <w:r w:rsidR="000354DA">
        <w:rPr>
          <w:rFonts w:ascii="Tahoma" w:hAnsi="Tahoma" w:cs="Tahoma"/>
          <w:sz w:val="20"/>
          <w:szCs w:val="20"/>
          <w:lang w:val="cs-CZ"/>
        </w:rPr>
        <w:t>a</w:t>
      </w:r>
      <w:r w:rsidRPr="00CE7072">
        <w:rPr>
          <w:rFonts w:ascii="Tahoma" w:hAnsi="Tahoma" w:cs="Tahoma"/>
          <w:sz w:val="20"/>
          <w:szCs w:val="20"/>
          <w:lang w:val="cs-CZ"/>
        </w:rPr>
        <w:t xml:space="preserve"> úhradu za služby poskytované spolu s nájmem  </w:t>
      </w:r>
    </w:p>
    <w:p w:rsidR="007374F5" w:rsidRPr="00CE7072" w:rsidRDefault="00E36985" w:rsidP="000354DA">
      <w:pPr>
        <w:pStyle w:val="Odstavecseseznamem"/>
        <w:ind w:left="1080"/>
        <w:rPr>
          <w:rFonts w:ascii="Tahoma" w:hAnsi="Tahoma" w:cs="Tahoma"/>
          <w:sz w:val="20"/>
          <w:szCs w:val="20"/>
          <w:lang w:val="cs-CZ"/>
        </w:rPr>
      </w:pPr>
      <w:r w:rsidRPr="00CE7072">
        <w:rPr>
          <w:rFonts w:ascii="Tahoma" w:hAnsi="Tahoma" w:cs="Tahoma"/>
          <w:sz w:val="20"/>
          <w:szCs w:val="20"/>
          <w:lang w:val="cs-CZ"/>
        </w:rPr>
        <w:t xml:space="preserve">do splatnosti příštího </w:t>
      </w:r>
      <w:proofErr w:type="gramStart"/>
      <w:r w:rsidRPr="00CE7072">
        <w:rPr>
          <w:rFonts w:ascii="Tahoma" w:hAnsi="Tahoma" w:cs="Tahoma"/>
          <w:sz w:val="20"/>
          <w:szCs w:val="20"/>
          <w:lang w:val="cs-CZ"/>
        </w:rPr>
        <w:t xml:space="preserve">nájemného </w:t>
      </w:r>
      <w:r w:rsidR="002E0CD8" w:rsidRPr="00CE7072">
        <w:rPr>
          <w:rFonts w:ascii="Tahoma" w:hAnsi="Tahoma" w:cs="Tahoma"/>
          <w:sz w:val="20"/>
          <w:szCs w:val="20"/>
          <w:lang w:val="cs-CZ"/>
        </w:rPr>
        <w:t xml:space="preserve"> </w:t>
      </w:r>
      <w:r w:rsidRPr="00CE7072">
        <w:rPr>
          <w:rFonts w:ascii="Tahoma" w:hAnsi="Tahoma" w:cs="Tahoma"/>
          <w:sz w:val="20"/>
          <w:szCs w:val="20"/>
          <w:lang w:val="cs-CZ"/>
        </w:rPr>
        <w:t>a Nájemce</w:t>
      </w:r>
      <w:proofErr w:type="gramEnd"/>
      <w:r w:rsidRPr="00CE7072">
        <w:rPr>
          <w:rFonts w:ascii="Tahoma" w:hAnsi="Tahoma" w:cs="Tahoma"/>
          <w:sz w:val="20"/>
          <w:szCs w:val="20"/>
          <w:lang w:val="cs-CZ"/>
        </w:rPr>
        <w:t xml:space="preserve"> nápravu neprovede ani</w:t>
      </w:r>
      <w:r w:rsidR="008418AA" w:rsidRPr="00CE7072">
        <w:rPr>
          <w:rFonts w:ascii="Tahoma" w:hAnsi="Tahoma" w:cs="Tahoma"/>
          <w:sz w:val="20"/>
          <w:szCs w:val="20"/>
          <w:lang w:val="cs-CZ"/>
        </w:rPr>
        <w:t> </w:t>
      </w:r>
      <w:r w:rsidRPr="00CE7072">
        <w:rPr>
          <w:rFonts w:ascii="Tahoma" w:hAnsi="Tahoma" w:cs="Tahoma"/>
          <w:sz w:val="20"/>
          <w:szCs w:val="20"/>
          <w:lang w:val="cs-CZ"/>
        </w:rPr>
        <w:t>v</w:t>
      </w:r>
      <w:r w:rsidR="007374F5" w:rsidRPr="00CE7072">
        <w:rPr>
          <w:rFonts w:ascii="Tahoma" w:hAnsi="Tahoma" w:cs="Tahoma"/>
          <w:sz w:val="20"/>
          <w:szCs w:val="20"/>
          <w:lang w:val="cs-CZ"/>
        </w:rPr>
        <w:t> </w:t>
      </w:r>
      <w:r w:rsidRPr="00CE7072">
        <w:rPr>
          <w:rFonts w:ascii="Tahoma" w:hAnsi="Tahoma" w:cs="Tahoma"/>
          <w:sz w:val="20"/>
          <w:szCs w:val="20"/>
          <w:lang w:val="cs-CZ"/>
        </w:rPr>
        <w:t>náhradní desetidenní lhůtě od obdržení výzvy</w:t>
      </w:r>
      <w:r w:rsidR="002E0CD8" w:rsidRPr="00CE7072">
        <w:rPr>
          <w:rFonts w:ascii="Tahoma" w:hAnsi="Tahoma" w:cs="Tahoma"/>
          <w:sz w:val="20"/>
          <w:szCs w:val="20"/>
          <w:lang w:val="cs-CZ"/>
        </w:rPr>
        <w:t xml:space="preserve"> Pronajímatele</w:t>
      </w:r>
      <w:r w:rsidR="008418AA" w:rsidRPr="00CE7072">
        <w:rPr>
          <w:rFonts w:ascii="Tahoma" w:hAnsi="Tahoma" w:cs="Tahoma"/>
          <w:sz w:val="20"/>
          <w:szCs w:val="20"/>
          <w:lang w:val="cs-CZ"/>
        </w:rPr>
        <w:t xml:space="preserve"> k zaplacení</w:t>
      </w:r>
      <w:r w:rsidR="007374F5" w:rsidRPr="00CE7072">
        <w:rPr>
          <w:rFonts w:ascii="Tahoma" w:hAnsi="Tahoma" w:cs="Tahoma"/>
          <w:sz w:val="20"/>
          <w:szCs w:val="20"/>
          <w:lang w:val="cs-CZ"/>
        </w:rPr>
        <w:t>,</w:t>
      </w:r>
    </w:p>
    <w:p w:rsidR="000B507B" w:rsidRPr="00CE7072" w:rsidRDefault="007374F5" w:rsidP="00D46453">
      <w:pPr>
        <w:pStyle w:val="Odstavecseseznamem"/>
        <w:numPr>
          <w:ilvl w:val="0"/>
          <w:numId w:val="11"/>
        </w:numPr>
        <w:rPr>
          <w:rFonts w:ascii="Tahoma" w:hAnsi="Tahoma" w:cs="Tahoma"/>
          <w:sz w:val="20"/>
          <w:szCs w:val="20"/>
          <w:lang w:val="cs-CZ"/>
        </w:rPr>
      </w:pPr>
      <w:r w:rsidRPr="00CE7072">
        <w:rPr>
          <w:rFonts w:ascii="Tahoma" w:hAnsi="Tahoma" w:cs="Tahoma"/>
          <w:sz w:val="20"/>
          <w:szCs w:val="20"/>
          <w:lang w:val="cs-CZ"/>
        </w:rPr>
        <w:t>provede-li Nájemce změnu Pronajatého prostoru bez souhlasu Pronajímatele, a ani na vyzvání Pronajímatele neuvede</w:t>
      </w:r>
      <w:r w:rsidR="007434C1" w:rsidRPr="00CE7072">
        <w:rPr>
          <w:rFonts w:ascii="Tahoma" w:hAnsi="Tahoma" w:cs="Tahoma"/>
          <w:sz w:val="20"/>
          <w:szCs w:val="20"/>
          <w:lang w:val="cs-CZ"/>
        </w:rPr>
        <w:t xml:space="preserve"> Pronajatý </w:t>
      </w:r>
      <w:r w:rsidRPr="00CE7072">
        <w:rPr>
          <w:rFonts w:ascii="Tahoma" w:hAnsi="Tahoma" w:cs="Tahoma"/>
          <w:sz w:val="20"/>
          <w:szCs w:val="20"/>
          <w:lang w:val="cs-CZ"/>
        </w:rPr>
        <w:t>prostor do původního stavu</w:t>
      </w:r>
      <w:r w:rsidR="002E0CD8" w:rsidRPr="00CE7072">
        <w:rPr>
          <w:rFonts w:ascii="Tahoma" w:hAnsi="Tahoma" w:cs="Tahoma"/>
          <w:sz w:val="20"/>
          <w:szCs w:val="20"/>
          <w:lang w:val="cs-CZ"/>
        </w:rPr>
        <w:t>.</w:t>
      </w:r>
      <w:r w:rsidR="00E36985" w:rsidRPr="00CE7072">
        <w:rPr>
          <w:rFonts w:ascii="Tahoma" w:hAnsi="Tahoma" w:cs="Tahoma"/>
          <w:sz w:val="20"/>
          <w:szCs w:val="20"/>
          <w:lang w:val="cs-CZ"/>
        </w:rPr>
        <w:t xml:space="preserve"> </w:t>
      </w:r>
    </w:p>
    <w:p w:rsidR="00EC62C7" w:rsidRPr="00CE7072" w:rsidRDefault="00EC62C7" w:rsidP="00C44C5D">
      <w:pPr>
        <w:pStyle w:val="Odstavecseseznamem"/>
        <w:spacing w:after="0"/>
        <w:rPr>
          <w:rFonts w:ascii="Tahoma" w:hAnsi="Tahoma" w:cs="Tahoma"/>
          <w:sz w:val="20"/>
          <w:szCs w:val="20"/>
          <w:lang w:val="cs-CZ"/>
        </w:rPr>
      </w:pPr>
    </w:p>
    <w:p w:rsidR="00C200C7" w:rsidRPr="00CE7072" w:rsidRDefault="00C200C7" w:rsidP="00722057">
      <w:pPr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AB60E5" w:rsidRDefault="00722057" w:rsidP="0073072A">
      <w:pPr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CE7072">
        <w:rPr>
          <w:rFonts w:ascii="Tahoma" w:hAnsi="Tahoma" w:cs="Tahoma"/>
          <w:b/>
          <w:bCs/>
          <w:color w:val="000000"/>
          <w:sz w:val="20"/>
          <w:szCs w:val="20"/>
        </w:rPr>
        <w:t xml:space="preserve">Článek </w:t>
      </w:r>
      <w:r w:rsidR="00B70808" w:rsidRPr="00CE7072">
        <w:rPr>
          <w:rFonts w:ascii="Tahoma" w:hAnsi="Tahoma" w:cs="Tahoma"/>
          <w:b/>
          <w:bCs/>
          <w:color w:val="000000"/>
          <w:sz w:val="20"/>
          <w:szCs w:val="20"/>
        </w:rPr>
        <w:t>VIII.</w:t>
      </w:r>
    </w:p>
    <w:p w:rsidR="00722057" w:rsidRPr="00CE7072" w:rsidRDefault="00722057" w:rsidP="00722057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CE7072">
        <w:rPr>
          <w:rFonts w:ascii="Tahoma" w:hAnsi="Tahoma" w:cs="Tahoma"/>
          <w:b/>
          <w:bCs/>
          <w:color w:val="000000"/>
          <w:sz w:val="20"/>
          <w:szCs w:val="20"/>
        </w:rPr>
        <w:t>Závěrečná ustanovení</w:t>
      </w:r>
    </w:p>
    <w:p w:rsidR="00BB6378" w:rsidRPr="00CE7072" w:rsidRDefault="00BB6378" w:rsidP="00BB6378">
      <w:pPr>
        <w:ind w:left="720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73072A" w:rsidRPr="0073072A" w:rsidRDefault="0073072A" w:rsidP="00BB6378">
      <w:pPr>
        <w:pStyle w:val="Odstavecseseznamem"/>
        <w:numPr>
          <w:ilvl w:val="0"/>
          <w:numId w:val="18"/>
        </w:numPr>
        <w:spacing w:after="0"/>
        <w:jc w:val="both"/>
        <w:rPr>
          <w:rFonts w:ascii="Tahoma" w:hAnsi="Tahoma" w:cs="Tahoma"/>
          <w:bCs/>
          <w:color w:val="000000"/>
          <w:sz w:val="20"/>
          <w:szCs w:val="20"/>
          <w:lang w:val="cs-CZ"/>
        </w:rPr>
      </w:pPr>
      <w:r w:rsidRPr="0073072A">
        <w:rPr>
          <w:rFonts w:ascii="Arial" w:hAnsi="Arial" w:cs="Arial"/>
          <w:sz w:val="20"/>
          <w:szCs w:val="20"/>
          <w:lang w:val="cs-CZ"/>
        </w:rPr>
        <w:t xml:space="preserve">Tato smlouva podléhá povinnosti uveřejnění prostřednictvím registru smluv dle </w:t>
      </w:r>
      <w:proofErr w:type="gramStart"/>
      <w:r w:rsidRPr="0073072A">
        <w:rPr>
          <w:rFonts w:ascii="Arial" w:hAnsi="Arial" w:cs="Arial"/>
          <w:sz w:val="20"/>
          <w:szCs w:val="20"/>
          <w:lang w:val="cs-CZ"/>
        </w:rPr>
        <w:t>ustanovení           § 2 odst.</w:t>
      </w:r>
      <w:proofErr w:type="gramEnd"/>
      <w:r w:rsidRPr="0073072A">
        <w:rPr>
          <w:rFonts w:ascii="Arial" w:hAnsi="Arial" w:cs="Arial"/>
          <w:sz w:val="20"/>
          <w:szCs w:val="20"/>
          <w:lang w:val="cs-CZ"/>
        </w:rPr>
        <w:t xml:space="preserve"> 1 a § 3 zákona č. 340/2015 Sb., o zvláštních podmínkách účinnosti některých smluv, uveřejňování těchto smluv a o registru smluv, v platném znění. Pronajímatel je jako osoba uvedená v ustanovení § 2 odst. 1 tohoto zákona povinna zaslat tuto smlouvu nejpozději do 30 dnů od jejího uzavření Ministerstvu vnitra jako správci registru smluv k uveřejnění.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73072A" w:rsidRPr="0073072A" w:rsidRDefault="0073072A" w:rsidP="0073072A">
      <w:pPr>
        <w:pStyle w:val="Odstavecseseznamem"/>
        <w:spacing w:after="0"/>
        <w:jc w:val="both"/>
        <w:rPr>
          <w:rFonts w:ascii="Tahoma" w:hAnsi="Tahoma" w:cs="Tahoma"/>
          <w:bCs/>
          <w:color w:val="000000"/>
          <w:sz w:val="20"/>
          <w:szCs w:val="20"/>
          <w:lang w:val="cs-CZ"/>
        </w:rPr>
      </w:pPr>
    </w:p>
    <w:p w:rsidR="008C220B" w:rsidRPr="0073072A" w:rsidRDefault="00304694" w:rsidP="00BB6378">
      <w:pPr>
        <w:pStyle w:val="Odstavecseseznamem"/>
        <w:numPr>
          <w:ilvl w:val="0"/>
          <w:numId w:val="18"/>
        </w:numPr>
        <w:spacing w:after="0"/>
        <w:jc w:val="both"/>
        <w:rPr>
          <w:rFonts w:ascii="Tahoma" w:hAnsi="Tahoma" w:cs="Tahoma"/>
          <w:bCs/>
          <w:color w:val="000000"/>
          <w:sz w:val="20"/>
          <w:szCs w:val="20"/>
          <w:lang w:val="cs-CZ"/>
        </w:rPr>
      </w:pPr>
      <w:r w:rsidRPr="0073072A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Práva a povinnosti </w:t>
      </w:r>
      <w:r w:rsidR="000B1C2A" w:rsidRPr="0073072A">
        <w:rPr>
          <w:rFonts w:ascii="Tahoma" w:hAnsi="Tahoma" w:cs="Tahoma"/>
          <w:bCs/>
          <w:color w:val="000000"/>
          <w:sz w:val="20"/>
          <w:szCs w:val="20"/>
          <w:lang w:val="cs-CZ"/>
        </w:rPr>
        <w:t>neupravené touto Smlouvou se řídí</w:t>
      </w:r>
      <w:r w:rsidRPr="0073072A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příslušnými ustanoveními </w:t>
      </w:r>
      <w:r w:rsidR="008C220B" w:rsidRPr="0073072A">
        <w:rPr>
          <w:rFonts w:ascii="Tahoma" w:hAnsi="Tahoma" w:cs="Tahoma"/>
          <w:bCs/>
          <w:color w:val="000000"/>
          <w:sz w:val="20"/>
          <w:szCs w:val="20"/>
          <w:lang w:val="cs-CZ"/>
        </w:rPr>
        <w:t>zákona č.</w:t>
      </w:r>
      <w:r w:rsidR="000B1C2A" w:rsidRPr="0073072A">
        <w:rPr>
          <w:rFonts w:ascii="Tahoma" w:hAnsi="Tahoma" w:cs="Tahoma"/>
          <w:bCs/>
          <w:color w:val="000000"/>
          <w:sz w:val="20"/>
          <w:szCs w:val="20"/>
          <w:lang w:val="cs-CZ"/>
        </w:rPr>
        <w:t> </w:t>
      </w:r>
      <w:r w:rsidR="008C220B" w:rsidRPr="0073072A">
        <w:rPr>
          <w:rFonts w:ascii="Tahoma" w:hAnsi="Tahoma" w:cs="Tahoma"/>
          <w:bCs/>
          <w:color w:val="000000"/>
          <w:sz w:val="20"/>
          <w:szCs w:val="20"/>
          <w:lang w:val="cs-CZ"/>
        </w:rPr>
        <w:t>89/2012 Sb., občanský zákoník</w:t>
      </w:r>
      <w:r w:rsidR="000B1C2A" w:rsidRPr="0073072A">
        <w:rPr>
          <w:rFonts w:ascii="Tahoma" w:hAnsi="Tahoma" w:cs="Tahoma"/>
          <w:bCs/>
          <w:color w:val="000000"/>
          <w:sz w:val="20"/>
          <w:szCs w:val="20"/>
          <w:lang w:val="cs-CZ"/>
        </w:rPr>
        <w:t>, v platném znění</w:t>
      </w:r>
      <w:r w:rsidR="008C220B" w:rsidRPr="0073072A">
        <w:rPr>
          <w:rFonts w:ascii="Tahoma" w:hAnsi="Tahoma" w:cs="Tahoma"/>
          <w:bCs/>
          <w:color w:val="000000"/>
          <w:sz w:val="20"/>
          <w:szCs w:val="20"/>
          <w:lang w:val="cs-CZ"/>
        </w:rPr>
        <w:t>.</w:t>
      </w:r>
    </w:p>
    <w:p w:rsidR="00727522" w:rsidRPr="0073072A" w:rsidRDefault="00727522" w:rsidP="00BB6378">
      <w:pPr>
        <w:ind w:left="360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304694" w:rsidRPr="00CE7072" w:rsidRDefault="00304694" w:rsidP="00BB6378">
      <w:pPr>
        <w:pStyle w:val="Odstavecseseznamem"/>
        <w:numPr>
          <w:ilvl w:val="0"/>
          <w:numId w:val="18"/>
        </w:numPr>
        <w:spacing w:after="0"/>
        <w:jc w:val="both"/>
        <w:rPr>
          <w:rFonts w:ascii="Tahoma" w:hAnsi="Tahoma" w:cs="Tahoma"/>
          <w:bCs/>
          <w:color w:val="000000"/>
          <w:sz w:val="20"/>
          <w:szCs w:val="20"/>
          <w:lang w:val="cs-CZ"/>
        </w:rPr>
      </w:pP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Tato smlouva může být měněna nebo doplňována pouze písemnými očíslovanými dodatky. Změna čísla účtu uvedeného v této Smlouvě </w:t>
      </w:r>
      <w:r w:rsidR="004E34E5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se </w:t>
      </w: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nepovažuje za změnu Smlouvy. Pronajímatel je povinen neprodleně změnu čísla účtu písemně oznámit Nájemci.</w:t>
      </w:r>
    </w:p>
    <w:p w:rsidR="00462D74" w:rsidRPr="00CE7072" w:rsidRDefault="00462D74" w:rsidP="00BB6378">
      <w:pPr>
        <w:ind w:left="360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304694" w:rsidRPr="00CE7072" w:rsidRDefault="00304694" w:rsidP="00BB6378">
      <w:pPr>
        <w:pStyle w:val="Odstavecseseznamem"/>
        <w:numPr>
          <w:ilvl w:val="0"/>
          <w:numId w:val="18"/>
        </w:numPr>
        <w:spacing w:after="0"/>
        <w:jc w:val="both"/>
        <w:rPr>
          <w:rFonts w:ascii="Tahoma" w:hAnsi="Tahoma" w:cs="Tahoma"/>
          <w:bCs/>
          <w:color w:val="000000"/>
          <w:sz w:val="20"/>
          <w:szCs w:val="20"/>
          <w:lang w:val="cs-CZ"/>
        </w:rPr>
      </w:pP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Tato Smlouva je </w:t>
      </w:r>
      <w:r w:rsidR="00E77873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vypracována</w:t>
      </w: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 ve dvou vyhotoveních, kdy jedno obdrží Pronajímatel a jedno Nájemce.</w:t>
      </w:r>
    </w:p>
    <w:p w:rsidR="00304694" w:rsidRPr="00CE7072" w:rsidRDefault="00304694" w:rsidP="00BB6378">
      <w:pPr>
        <w:pStyle w:val="Bezmezer"/>
        <w:jc w:val="both"/>
        <w:rPr>
          <w:rFonts w:ascii="Tahoma" w:hAnsi="Tahoma" w:cs="Tahoma"/>
          <w:sz w:val="20"/>
          <w:szCs w:val="20"/>
          <w:lang w:val="cs-CZ"/>
        </w:rPr>
      </w:pPr>
    </w:p>
    <w:p w:rsidR="00304694" w:rsidRPr="00CE7072" w:rsidRDefault="00304694" w:rsidP="00BB6378">
      <w:pPr>
        <w:pStyle w:val="Odstavecseseznamem"/>
        <w:numPr>
          <w:ilvl w:val="0"/>
          <w:numId w:val="18"/>
        </w:numPr>
        <w:spacing w:after="0"/>
        <w:jc w:val="both"/>
        <w:rPr>
          <w:rFonts w:ascii="Tahoma" w:hAnsi="Tahoma" w:cs="Tahoma"/>
          <w:bCs/>
          <w:color w:val="000000"/>
          <w:sz w:val="20"/>
          <w:szCs w:val="20"/>
          <w:lang w:val="cs-CZ"/>
        </w:rPr>
      </w:pP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Smluvní strany prohlašují, že tato Smlouva odpovídá jejich pravé</w:t>
      </w:r>
      <w:r w:rsidR="00A4746F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, </w:t>
      </w: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svobodné a vážné vůli, nebyla učiněna v tísni či za nápadně nevýhodných podmínek, na důkaz čehož níže připojují své podpisy.</w:t>
      </w:r>
    </w:p>
    <w:p w:rsidR="00304694" w:rsidRPr="00CE7072" w:rsidRDefault="00304694" w:rsidP="00BB6378">
      <w:pPr>
        <w:pStyle w:val="Bezmezer"/>
        <w:jc w:val="both"/>
        <w:rPr>
          <w:rFonts w:ascii="Tahoma" w:hAnsi="Tahoma" w:cs="Tahoma"/>
          <w:sz w:val="20"/>
          <w:szCs w:val="20"/>
          <w:lang w:val="cs-CZ"/>
        </w:rPr>
      </w:pPr>
    </w:p>
    <w:p w:rsidR="00304694" w:rsidRPr="00CE7072" w:rsidRDefault="00304694" w:rsidP="00BB6378">
      <w:pPr>
        <w:pStyle w:val="Odstavecseseznamem"/>
        <w:numPr>
          <w:ilvl w:val="0"/>
          <w:numId w:val="18"/>
        </w:numPr>
        <w:jc w:val="both"/>
        <w:rPr>
          <w:rFonts w:ascii="Tahoma" w:hAnsi="Tahoma" w:cs="Tahoma"/>
          <w:bCs/>
          <w:color w:val="000000"/>
          <w:sz w:val="20"/>
          <w:szCs w:val="20"/>
          <w:lang w:val="cs-CZ"/>
        </w:rPr>
      </w:pP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Smlouva nabývá platnosti dnem podpisu obou Smluvních stran a účinnosti dne </w:t>
      </w:r>
      <w:r w:rsidR="00C50F91">
        <w:rPr>
          <w:rFonts w:ascii="Tahoma" w:hAnsi="Tahoma" w:cs="Tahoma"/>
          <w:bCs/>
          <w:color w:val="000000"/>
          <w:sz w:val="20"/>
          <w:szCs w:val="20"/>
          <w:lang w:val="cs-CZ"/>
        </w:rPr>
        <w:t>0</w:t>
      </w: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 xml:space="preserve">1. </w:t>
      </w:r>
      <w:r w:rsidR="00C50F91">
        <w:rPr>
          <w:rFonts w:ascii="Tahoma" w:hAnsi="Tahoma" w:cs="Tahoma"/>
          <w:bCs/>
          <w:color w:val="000000"/>
          <w:sz w:val="20"/>
          <w:szCs w:val="20"/>
          <w:lang w:val="cs-CZ"/>
        </w:rPr>
        <w:t>07</w:t>
      </w: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. 201</w:t>
      </w:r>
      <w:r w:rsidR="00812F5B"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7</w:t>
      </w:r>
      <w:r w:rsidRPr="00CE7072">
        <w:rPr>
          <w:rFonts w:ascii="Tahoma" w:hAnsi="Tahoma" w:cs="Tahoma"/>
          <w:bCs/>
          <w:color w:val="000000"/>
          <w:sz w:val="20"/>
          <w:szCs w:val="20"/>
          <w:lang w:val="cs-CZ"/>
        </w:rPr>
        <w:t>.</w:t>
      </w:r>
    </w:p>
    <w:p w:rsidR="00F5059F" w:rsidRPr="00CE7072" w:rsidRDefault="00F5059F" w:rsidP="00F5059F">
      <w:pPr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304694" w:rsidRPr="00CE7072" w:rsidRDefault="00304694" w:rsidP="00576622">
      <w:pPr>
        <w:pStyle w:val="Bezmezer"/>
        <w:jc w:val="both"/>
        <w:rPr>
          <w:rFonts w:ascii="Tahoma" w:hAnsi="Tahoma" w:cs="Tahoma"/>
          <w:sz w:val="20"/>
          <w:szCs w:val="20"/>
          <w:lang w:val="cs-CZ"/>
        </w:rPr>
      </w:pPr>
    </w:p>
    <w:p w:rsidR="004E34E5" w:rsidRDefault="00BC095A" w:rsidP="00576622">
      <w:pPr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CE7072">
        <w:rPr>
          <w:rFonts w:ascii="Tahoma" w:hAnsi="Tahoma" w:cs="Tahoma"/>
          <w:bCs/>
          <w:color w:val="000000"/>
          <w:sz w:val="20"/>
          <w:szCs w:val="20"/>
        </w:rPr>
        <w:t xml:space="preserve">Ve Frýdku-Místku </w:t>
      </w:r>
      <w:r w:rsidR="00931A93">
        <w:rPr>
          <w:rFonts w:ascii="Tahoma" w:hAnsi="Tahoma" w:cs="Tahoma"/>
          <w:bCs/>
          <w:color w:val="000000"/>
          <w:sz w:val="20"/>
          <w:szCs w:val="20"/>
        </w:rPr>
        <w:t>27</w:t>
      </w:r>
      <w:r w:rsidR="002E2FB0" w:rsidRPr="00CE7072">
        <w:rPr>
          <w:rFonts w:ascii="Tahoma" w:hAnsi="Tahoma" w:cs="Tahoma"/>
          <w:bCs/>
          <w:color w:val="000000"/>
          <w:sz w:val="20"/>
          <w:szCs w:val="20"/>
        </w:rPr>
        <w:t>. 0</w:t>
      </w:r>
      <w:r w:rsidR="00C50F91">
        <w:rPr>
          <w:rFonts w:ascii="Tahoma" w:hAnsi="Tahoma" w:cs="Tahoma"/>
          <w:bCs/>
          <w:color w:val="000000"/>
          <w:sz w:val="20"/>
          <w:szCs w:val="20"/>
        </w:rPr>
        <w:t>4</w:t>
      </w:r>
      <w:r w:rsidR="00F5059F" w:rsidRPr="00CE7072">
        <w:rPr>
          <w:rFonts w:ascii="Tahoma" w:hAnsi="Tahoma" w:cs="Tahoma"/>
          <w:bCs/>
          <w:color w:val="000000"/>
          <w:sz w:val="20"/>
          <w:szCs w:val="20"/>
        </w:rPr>
        <w:t>. 2017</w:t>
      </w:r>
    </w:p>
    <w:p w:rsidR="0030477D" w:rsidRDefault="0030477D" w:rsidP="00576622">
      <w:pPr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30477D" w:rsidRPr="00CE7072" w:rsidRDefault="0030477D" w:rsidP="00576622">
      <w:pPr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304694" w:rsidRPr="00CE7072" w:rsidRDefault="00304694" w:rsidP="00576622">
      <w:pPr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304694" w:rsidRPr="00CE7072" w:rsidRDefault="00304694" w:rsidP="00576622">
      <w:pPr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CE7072">
        <w:rPr>
          <w:rFonts w:ascii="Tahoma" w:hAnsi="Tahoma" w:cs="Tahoma"/>
          <w:bCs/>
          <w:color w:val="000000"/>
          <w:sz w:val="20"/>
          <w:szCs w:val="20"/>
        </w:rPr>
        <w:tab/>
      </w:r>
      <w:r w:rsidRPr="00CE7072">
        <w:rPr>
          <w:rFonts w:ascii="Tahoma" w:hAnsi="Tahoma" w:cs="Tahoma"/>
          <w:bCs/>
          <w:color w:val="000000"/>
          <w:sz w:val="20"/>
          <w:szCs w:val="20"/>
        </w:rPr>
        <w:tab/>
      </w:r>
      <w:r w:rsidRPr="00CE7072">
        <w:rPr>
          <w:rFonts w:ascii="Tahoma" w:hAnsi="Tahoma" w:cs="Tahoma"/>
          <w:bCs/>
          <w:color w:val="000000"/>
          <w:sz w:val="20"/>
          <w:szCs w:val="20"/>
        </w:rPr>
        <w:tab/>
      </w:r>
      <w:r w:rsidRPr="00CE7072">
        <w:rPr>
          <w:rFonts w:ascii="Tahoma" w:hAnsi="Tahoma" w:cs="Tahoma"/>
          <w:bCs/>
          <w:color w:val="000000"/>
          <w:sz w:val="20"/>
          <w:szCs w:val="20"/>
        </w:rPr>
        <w:tab/>
      </w:r>
      <w:r w:rsidRPr="00CE7072">
        <w:rPr>
          <w:rFonts w:ascii="Tahoma" w:hAnsi="Tahoma" w:cs="Tahoma"/>
          <w:bCs/>
          <w:color w:val="000000"/>
          <w:sz w:val="20"/>
          <w:szCs w:val="20"/>
        </w:rPr>
        <w:tab/>
      </w:r>
      <w:r w:rsidRPr="00CE7072">
        <w:rPr>
          <w:rFonts w:ascii="Tahoma" w:hAnsi="Tahoma" w:cs="Tahoma"/>
          <w:bCs/>
          <w:color w:val="000000"/>
          <w:sz w:val="20"/>
          <w:szCs w:val="20"/>
        </w:rPr>
        <w:tab/>
      </w:r>
      <w:r w:rsidRPr="00CE7072">
        <w:rPr>
          <w:rFonts w:ascii="Tahoma" w:hAnsi="Tahoma" w:cs="Tahoma"/>
          <w:bCs/>
          <w:color w:val="000000"/>
          <w:sz w:val="20"/>
          <w:szCs w:val="20"/>
        </w:rPr>
        <w:tab/>
      </w:r>
      <w:r w:rsidRPr="00CE7072">
        <w:rPr>
          <w:rFonts w:ascii="Tahoma" w:hAnsi="Tahoma" w:cs="Tahoma"/>
          <w:bCs/>
          <w:color w:val="000000"/>
          <w:sz w:val="20"/>
          <w:szCs w:val="20"/>
        </w:rPr>
        <w:tab/>
      </w:r>
    </w:p>
    <w:p w:rsidR="000C2A14" w:rsidRPr="00CE7072" w:rsidRDefault="000C2A14" w:rsidP="00576622">
      <w:pPr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CE7072">
        <w:rPr>
          <w:rFonts w:ascii="Tahoma" w:hAnsi="Tahoma" w:cs="Tahoma"/>
          <w:bCs/>
          <w:color w:val="000000"/>
          <w:sz w:val="20"/>
          <w:szCs w:val="20"/>
        </w:rPr>
        <w:t xml:space="preserve">Za </w:t>
      </w:r>
      <w:r w:rsidR="00304694" w:rsidRPr="00CE7072">
        <w:rPr>
          <w:rFonts w:ascii="Tahoma" w:hAnsi="Tahoma" w:cs="Tahoma"/>
          <w:bCs/>
          <w:color w:val="000000"/>
          <w:sz w:val="20"/>
          <w:szCs w:val="20"/>
        </w:rPr>
        <w:t>Pronajímatel</w:t>
      </w:r>
      <w:r w:rsidRPr="00CE7072">
        <w:rPr>
          <w:rFonts w:ascii="Tahoma" w:hAnsi="Tahoma" w:cs="Tahoma"/>
          <w:bCs/>
          <w:color w:val="000000"/>
          <w:sz w:val="20"/>
          <w:szCs w:val="20"/>
        </w:rPr>
        <w:t>e</w:t>
      </w:r>
      <w:r w:rsidR="004E34E5" w:rsidRPr="00CE7072">
        <w:rPr>
          <w:rFonts w:ascii="Tahoma" w:hAnsi="Tahoma" w:cs="Tahoma"/>
          <w:bCs/>
          <w:color w:val="000000"/>
          <w:sz w:val="20"/>
          <w:szCs w:val="20"/>
        </w:rPr>
        <w:t>:</w:t>
      </w:r>
      <w:r w:rsidRPr="00CE7072">
        <w:rPr>
          <w:rFonts w:ascii="Tahoma" w:hAnsi="Tahoma" w:cs="Tahoma"/>
          <w:bCs/>
          <w:color w:val="000000"/>
          <w:sz w:val="20"/>
          <w:szCs w:val="20"/>
        </w:rPr>
        <w:t xml:space="preserve">                                                              Za Nájemce:</w:t>
      </w:r>
    </w:p>
    <w:p w:rsidR="00304694" w:rsidRPr="00CE7072" w:rsidRDefault="00304694" w:rsidP="00576622">
      <w:pPr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CE7072">
        <w:rPr>
          <w:rFonts w:ascii="Tahoma" w:hAnsi="Tahoma" w:cs="Tahoma"/>
          <w:bCs/>
          <w:color w:val="000000"/>
          <w:sz w:val="20"/>
          <w:szCs w:val="20"/>
        </w:rPr>
        <w:tab/>
      </w:r>
      <w:r w:rsidRPr="00CE7072">
        <w:rPr>
          <w:rFonts w:ascii="Tahoma" w:hAnsi="Tahoma" w:cs="Tahoma"/>
          <w:bCs/>
          <w:color w:val="000000"/>
          <w:sz w:val="20"/>
          <w:szCs w:val="20"/>
        </w:rPr>
        <w:tab/>
      </w:r>
      <w:r w:rsidRPr="00CE7072">
        <w:rPr>
          <w:rFonts w:ascii="Tahoma" w:hAnsi="Tahoma" w:cs="Tahoma"/>
          <w:bCs/>
          <w:color w:val="000000"/>
          <w:sz w:val="20"/>
          <w:szCs w:val="20"/>
        </w:rPr>
        <w:tab/>
      </w:r>
      <w:r w:rsidRPr="00CE7072">
        <w:rPr>
          <w:rFonts w:ascii="Tahoma" w:hAnsi="Tahoma" w:cs="Tahoma"/>
          <w:bCs/>
          <w:color w:val="000000"/>
          <w:sz w:val="20"/>
          <w:szCs w:val="20"/>
        </w:rPr>
        <w:tab/>
      </w:r>
      <w:r w:rsidRPr="00CE7072">
        <w:rPr>
          <w:rFonts w:ascii="Tahoma" w:hAnsi="Tahoma" w:cs="Tahoma"/>
          <w:bCs/>
          <w:color w:val="000000"/>
          <w:sz w:val="20"/>
          <w:szCs w:val="20"/>
        </w:rPr>
        <w:tab/>
      </w:r>
      <w:r w:rsidRPr="00CE7072">
        <w:rPr>
          <w:rFonts w:ascii="Tahoma" w:hAnsi="Tahoma" w:cs="Tahoma"/>
          <w:bCs/>
          <w:color w:val="000000"/>
          <w:sz w:val="20"/>
          <w:szCs w:val="20"/>
        </w:rPr>
        <w:tab/>
      </w:r>
      <w:r w:rsidRPr="00CE7072">
        <w:rPr>
          <w:rFonts w:ascii="Tahoma" w:hAnsi="Tahoma" w:cs="Tahoma"/>
          <w:bCs/>
          <w:color w:val="000000"/>
          <w:sz w:val="20"/>
          <w:szCs w:val="20"/>
        </w:rPr>
        <w:tab/>
      </w:r>
    </w:p>
    <w:p w:rsidR="009265DF" w:rsidRPr="00CE7072" w:rsidRDefault="004E34E5" w:rsidP="009265DF">
      <w:pPr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CE7072">
        <w:rPr>
          <w:rFonts w:ascii="Tahoma" w:hAnsi="Tahoma" w:cs="Tahoma"/>
          <w:bCs/>
          <w:color w:val="000000"/>
          <w:sz w:val="20"/>
          <w:szCs w:val="20"/>
        </w:rPr>
        <w:t>Bc</w:t>
      </w:r>
      <w:r w:rsidR="00C72531" w:rsidRPr="00CE7072">
        <w:rPr>
          <w:rFonts w:ascii="Tahoma" w:hAnsi="Tahoma" w:cs="Tahoma"/>
          <w:bCs/>
          <w:color w:val="000000"/>
          <w:sz w:val="20"/>
          <w:szCs w:val="20"/>
        </w:rPr>
        <w:t>.</w:t>
      </w:r>
      <w:r w:rsidRPr="00CE7072">
        <w:rPr>
          <w:rFonts w:ascii="Tahoma" w:hAnsi="Tahoma" w:cs="Tahoma"/>
          <w:bCs/>
          <w:color w:val="000000"/>
          <w:sz w:val="20"/>
          <w:szCs w:val="20"/>
        </w:rPr>
        <w:t xml:space="preserve"> et Bc.</w:t>
      </w:r>
      <w:r w:rsidR="00594D72" w:rsidRPr="00CE7072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304694" w:rsidRPr="00CE7072">
        <w:rPr>
          <w:rFonts w:ascii="Tahoma" w:hAnsi="Tahoma" w:cs="Tahoma"/>
          <w:bCs/>
          <w:color w:val="000000"/>
          <w:sz w:val="20"/>
          <w:szCs w:val="20"/>
        </w:rPr>
        <w:t xml:space="preserve">Jakub </w:t>
      </w:r>
      <w:proofErr w:type="gramStart"/>
      <w:r w:rsidR="00304694" w:rsidRPr="00CE7072">
        <w:rPr>
          <w:rFonts w:ascii="Tahoma" w:hAnsi="Tahoma" w:cs="Tahoma"/>
          <w:bCs/>
          <w:color w:val="000000"/>
          <w:sz w:val="20"/>
          <w:szCs w:val="20"/>
        </w:rPr>
        <w:t>Tichý</w:t>
      </w:r>
      <w:proofErr w:type="gramEnd"/>
      <w:r w:rsidR="00304694" w:rsidRPr="00CE7072">
        <w:rPr>
          <w:rFonts w:ascii="Tahoma" w:hAnsi="Tahoma" w:cs="Tahoma"/>
          <w:bCs/>
          <w:color w:val="000000"/>
          <w:sz w:val="20"/>
          <w:szCs w:val="20"/>
        </w:rPr>
        <w:tab/>
      </w:r>
      <w:r w:rsidR="009265DF" w:rsidRPr="00CE7072">
        <w:rPr>
          <w:rFonts w:ascii="Tahoma" w:hAnsi="Tahoma" w:cs="Tahoma"/>
          <w:bCs/>
          <w:color w:val="000000"/>
          <w:sz w:val="20"/>
          <w:szCs w:val="20"/>
        </w:rPr>
        <w:tab/>
      </w:r>
      <w:r w:rsidR="009265DF" w:rsidRPr="00CE7072">
        <w:rPr>
          <w:rFonts w:ascii="Tahoma" w:hAnsi="Tahoma" w:cs="Tahoma"/>
          <w:bCs/>
          <w:color w:val="000000"/>
          <w:sz w:val="20"/>
          <w:szCs w:val="20"/>
        </w:rPr>
        <w:tab/>
      </w:r>
      <w:r w:rsidR="003F155F">
        <w:rPr>
          <w:rFonts w:ascii="Tahoma" w:hAnsi="Tahoma" w:cs="Tahoma"/>
          <w:bCs/>
          <w:color w:val="000000"/>
          <w:sz w:val="20"/>
          <w:szCs w:val="20"/>
        </w:rPr>
        <w:t xml:space="preserve">                              </w:t>
      </w:r>
      <w:r w:rsidR="00931A93">
        <w:rPr>
          <w:rFonts w:ascii="Tahoma" w:hAnsi="Tahoma" w:cs="Tahoma"/>
          <w:bCs/>
          <w:color w:val="000000"/>
          <w:sz w:val="20"/>
          <w:szCs w:val="20"/>
        </w:rPr>
        <w:t>Veronika Šmídová</w:t>
      </w:r>
    </w:p>
    <w:sectPr w:rsidR="009265DF" w:rsidRPr="00CE7072" w:rsidSect="0019137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81A" w:rsidRDefault="00FF581A">
      <w:r>
        <w:separator/>
      </w:r>
    </w:p>
  </w:endnote>
  <w:endnote w:type="continuationSeparator" w:id="0">
    <w:p w:rsidR="00FF581A" w:rsidRDefault="00FF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pleCzech">
    <w:altName w:val="Arial Narro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35D" w:rsidRDefault="00213EF3" w:rsidP="0013535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3535D" w:rsidRDefault="00FF581A" w:rsidP="0013535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35D" w:rsidRPr="00147789" w:rsidRDefault="00213EF3" w:rsidP="0013535D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16"/>
        <w:szCs w:val="16"/>
      </w:rPr>
    </w:pPr>
    <w:r w:rsidRPr="00147789">
      <w:rPr>
        <w:rStyle w:val="slostrnky"/>
        <w:rFonts w:ascii="Arial" w:hAnsi="Arial" w:cs="Arial"/>
        <w:sz w:val="16"/>
        <w:szCs w:val="16"/>
      </w:rPr>
      <w:fldChar w:fldCharType="begin"/>
    </w:r>
    <w:r w:rsidRPr="00147789">
      <w:rPr>
        <w:rStyle w:val="slostrnky"/>
        <w:rFonts w:ascii="Arial" w:hAnsi="Arial" w:cs="Arial"/>
        <w:sz w:val="16"/>
        <w:szCs w:val="16"/>
      </w:rPr>
      <w:instrText xml:space="preserve">PAGE  </w:instrText>
    </w:r>
    <w:r w:rsidRPr="00147789">
      <w:rPr>
        <w:rStyle w:val="slostrnky"/>
        <w:rFonts w:ascii="Arial" w:hAnsi="Arial" w:cs="Arial"/>
        <w:sz w:val="16"/>
        <w:szCs w:val="16"/>
      </w:rPr>
      <w:fldChar w:fldCharType="separate"/>
    </w:r>
    <w:r w:rsidR="005D6585">
      <w:rPr>
        <w:rStyle w:val="slostrnky"/>
        <w:rFonts w:ascii="Arial" w:hAnsi="Arial" w:cs="Arial"/>
        <w:noProof/>
        <w:sz w:val="16"/>
        <w:szCs w:val="16"/>
      </w:rPr>
      <w:t>2</w:t>
    </w:r>
    <w:r w:rsidRPr="00147789">
      <w:rPr>
        <w:rStyle w:val="slostrnky"/>
        <w:rFonts w:ascii="Arial" w:hAnsi="Arial" w:cs="Arial"/>
        <w:sz w:val="16"/>
        <w:szCs w:val="16"/>
      </w:rPr>
      <w:fldChar w:fldCharType="end"/>
    </w:r>
  </w:p>
  <w:p w:rsidR="00D84C9E" w:rsidRDefault="00D84C9E" w:rsidP="00D84C9E">
    <w:pPr>
      <w:pStyle w:val="Zpat"/>
      <w:ind w:right="360"/>
      <w:jc w:val="center"/>
      <w:rPr>
        <w:rFonts w:ascii="SimpleCzech" w:hAnsi="SimpleCzech"/>
        <w:b/>
        <w:color w:val="808080"/>
        <w:sz w:val="14"/>
        <w:szCs w:val="14"/>
      </w:rPr>
    </w:pPr>
    <w:r w:rsidRPr="00545C56">
      <w:rPr>
        <w:rFonts w:ascii="SimpleCzech" w:hAnsi="SimpleCzech"/>
        <w:b/>
        <w:color w:val="808080"/>
        <w:sz w:val="14"/>
        <w:szCs w:val="14"/>
      </w:rPr>
      <w:t>IČ 70632405 DIČ CZ70632405 BS 244982290/0300 ČSOB</w:t>
    </w:r>
  </w:p>
  <w:p w:rsidR="00D84C9E" w:rsidRPr="00545C56" w:rsidRDefault="00D84C9E" w:rsidP="00D84C9E">
    <w:pPr>
      <w:pStyle w:val="Zpat"/>
      <w:jc w:val="center"/>
      <w:rPr>
        <w:rFonts w:ascii="SimpleCzech" w:hAnsi="SimpleCzech"/>
        <w:b/>
        <w:color w:val="808080"/>
        <w:sz w:val="14"/>
        <w:szCs w:val="14"/>
      </w:rPr>
    </w:pPr>
  </w:p>
  <w:p w:rsidR="00D84C9E" w:rsidRPr="00545C56" w:rsidRDefault="00D84C9E" w:rsidP="00D84C9E">
    <w:pPr>
      <w:pStyle w:val="Zpat"/>
      <w:jc w:val="center"/>
      <w:rPr>
        <w:rFonts w:ascii="SimpleCzech" w:hAnsi="SimpleCzech"/>
        <w:b/>
        <w:color w:val="808080"/>
        <w:sz w:val="14"/>
        <w:szCs w:val="14"/>
      </w:rPr>
    </w:pPr>
    <w:proofErr w:type="spellStart"/>
    <w:r w:rsidRPr="00545C56">
      <w:rPr>
        <w:rFonts w:ascii="SimpleCzech" w:hAnsi="SimpleCzech"/>
        <w:b/>
        <w:color w:val="808080"/>
        <w:sz w:val="14"/>
        <w:szCs w:val="14"/>
      </w:rPr>
      <w:t>Zápis</w:t>
    </w:r>
    <w:proofErr w:type="spellEnd"/>
    <w:r w:rsidRPr="00545C56">
      <w:rPr>
        <w:rFonts w:ascii="SimpleCzech" w:hAnsi="SimpleCzech"/>
        <w:b/>
        <w:color w:val="808080"/>
        <w:sz w:val="14"/>
        <w:szCs w:val="14"/>
      </w:rPr>
      <w:t xml:space="preserve"> v </w:t>
    </w:r>
    <w:proofErr w:type="spellStart"/>
    <w:r w:rsidRPr="00545C56">
      <w:rPr>
        <w:rFonts w:ascii="SimpleCzech" w:hAnsi="SimpleCzech"/>
        <w:b/>
        <w:color w:val="808080"/>
        <w:sz w:val="14"/>
        <w:szCs w:val="14"/>
      </w:rPr>
      <w:t>obchodním</w:t>
    </w:r>
    <w:proofErr w:type="spellEnd"/>
    <w:r w:rsidRPr="00545C56">
      <w:rPr>
        <w:rFonts w:ascii="SimpleCzech" w:hAnsi="SimpleCzech"/>
        <w:b/>
        <w:color w:val="808080"/>
        <w:sz w:val="14"/>
        <w:szCs w:val="14"/>
      </w:rPr>
      <w:t xml:space="preserve"> </w:t>
    </w:r>
    <w:proofErr w:type="spellStart"/>
    <w:r w:rsidRPr="00545C56">
      <w:rPr>
        <w:rFonts w:ascii="SimpleCzech" w:hAnsi="SimpleCzech"/>
        <w:b/>
        <w:color w:val="808080"/>
        <w:sz w:val="14"/>
        <w:szCs w:val="14"/>
      </w:rPr>
      <w:t>rejstříku</w:t>
    </w:r>
    <w:proofErr w:type="spellEnd"/>
    <w:r w:rsidRPr="00545C56">
      <w:rPr>
        <w:rFonts w:ascii="SimpleCzech" w:hAnsi="SimpleCzech"/>
        <w:b/>
        <w:color w:val="808080"/>
        <w:sz w:val="14"/>
        <w:szCs w:val="14"/>
      </w:rPr>
      <w:t xml:space="preserve"> </w:t>
    </w:r>
    <w:proofErr w:type="spellStart"/>
    <w:r w:rsidRPr="00545C56">
      <w:rPr>
        <w:rFonts w:ascii="SimpleCzech" w:hAnsi="SimpleCzech"/>
        <w:b/>
        <w:color w:val="808080"/>
        <w:sz w:val="14"/>
        <w:szCs w:val="14"/>
      </w:rPr>
      <w:t>vedeného</w:t>
    </w:r>
    <w:proofErr w:type="spellEnd"/>
    <w:r w:rsidRPr="00545C56">
      <w:rPr>
        <w:rFonts w:ascii="SimpleCzech" w:hAnsi="SimpleCzech"/>
        <w:b/>
        <w:color w:val="808080"/>
        <w:sz w:val="14"/>
        <w:szCs w:val="14"/>
      </w:rPr>
      <w:t xml:space="preserve"> u KS v </w:t>
    </w:r>
    <w:proofErr w:type="spellStart"/>
    <w:r w:rsidRPr="00545C56">
      <w:rPr>
        <w:rFonts w:ascii="SimpleCzech" w:hAnsi="SimpleCzech"/>
        <w:b/>
        <w:color w:val="808080"/>
        <w:sz w:val="14"/>
        <w:szCs w:val="14"/>
      </w:rPr>
      <w:t>Ostravě</w:t>
    </w:r>
    <w:proofErr w:type="spellEnd"/>
    <w:r w:rsidRPr="00545C56">
      <w:rPr>
        <w:rFonts w:ascii="SimpleCzech" w:hAnsi="SimpleCzech"/>
        <w:b/>
        <w:color w:val="808080"/>
        <w:sz w:val="14"/>
        <w:szCs w:val="14"/>
      </w:rPr>
      <w:t xml:space="preserve">, </w:t>
    </w:r>
    <w:proofErr w:type="spellStart"/>
    <w:r w:rsidRPr="00545C56">
      <w:rPr>
        <w:rFonts w:ascii="SimpleCzech" w:hAnsi="SimpleCzech"/>
        <w:b/>
        <w:color w:val="808080"/>
        <w:sz w:val="14"/>
        <w:szCs w:val="14"/>
      </w:rPr>
      <w:t>oddíl</w:t>
    </w:r>
    <w:proofErr w:type="spellEnd"/>
    <w:r w:rsidRPr="00545C56">
      <w:rPr>
        <w:rFonts w:ascii="SimpleCzech" w:hAnsi="SimpleCzech"/>
        <w:b/>
        <w:color w:val="808080"/>
        <w:sz w:val="14"/>
        <w:szCs w:val="14"/>
      </w:rPr>
      <w:t xml:space="preserve"> Pr., </w:t>
    </w:r>
    <w:proofErr w:type="spellStart"/>
    <w:r w:rsidRPr="00545C56">
      <w:rPr>
        <w:rFonts w:ascii="SimpleCzech" w:hAnsi="SimpleCzech"/>
        <w:b/>
        <w:color w:val="808080"/>
        <w:sz w:val="14"/>
        <w:szCs w:val="14"/>
      </w:rPr>
      <w:t>vložka</w:t>
    </w:r>
    <w:proofErr w:type="spellEnd"/>
    <w:r w:rsidRPr="00545C56">
      <w:rPr>
        <w:rFonts w:ascii="SimpleCzech" w:hAnsi="SimpleCzech"/>
        <w:b/>
        <w:color w:val="808080"/>
        <w:sz w:val="14"/>
        <w:szCs w:val="14"/>
      </w:rPr>
      <w:t xml:space="preserve"> 80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82B" w:rsidRDefault="006B682B" w:rsidP="006B682B">
    <w:pPr>
      <w:pStyle w:val="Zpat"/>
      <w:ind w:right="360"/>
      <w:jc w:val="center"/>
      <w:rPr>
        <w:rFonts w:ascii="SimpleCzech" w:hAnsi="SimpleCzech"/>
        <w:b/>
        <w:color w:val="808080"/>
        <w:sz w:val="14"/>
        <w:szCs w:val="14"/>
      </w:rPr>
    </w:pPr>
    <w:r w:rsidRPr="00545C56">
      <w:rPr>
        <w:rFonts w:ascii="SimpleCzech" w:hAnsi="SimpleCzech"/>
        <w:b/>
        <w:color w:val="808080"/>
        <w:sz w:val="14"/>
        <w:szCs w:val="14"/>
      </w:rPr>
      <w:t>IČ 70632405 DIČ CZ70632405 BS 244982290/0300 ČSOB</w:t>
    </w:r>
  </w:p>
  <w:p w:rsidR="006B682B" w:rsidRPr="00545C56" w:rsidRDefault="006B682B" w:rsidP="006B682B">
    <w:pPr>
      <w:pStyle w:val="Zpat"/>
      <w:jc w:val="center"/>
      <w:rPr>
        <w:rFonts w:ascii="SimpleCzech" w:hAnsi="SimpleCzech"/>
        <w:b/>
        <w:color w:val="808080"/>
        <w:sz w:val="14"/>
        <w:szCs w:val="14"/>
      </w:rPr>
    </w:pPr>
  </w:p>
  <w:p w:rsidR="006B682B" w:rsidRPr="00545C56" w:rsidRDefault="006B682B" w:rsidP="006B682B">
    <w:pPr>
      <w:pStyle w:val="Zpat"/>
      <w:jc w:val="center"/>
      <w:rPr>
        <w:rFonts w:ascii="SimpleCzech" w:hAnsi="SimpleCzech"/>
        <w:b/>
        <w:color w:val="808080"/>
        <w:sz w:val="14"/>
        <w:szCs w:val="14"/>
      </w:rPr>
    </w:pPr>
    <w:proofErr w:type="spellStart"/>
    <w:r w:rsidRPr="00545C56">
      <w:rPr>
        <w:rFonts w:ascii="SimpleCzech" w:hAnsi="SimpleCzech"/>
        <w:b/>
        <w:color w:val="808080"/>
        <w:sz w:val="14"/>
        <w:szCs w:val="14"/>
      </w:rPr>
      <w:t>Zápis</w:t>
    </w:r>
    <w:proofErr w:type="spellEnd"/>
    <w:r w:rsidRPr="00545C56">
      <w:rPr>
        <w:rFonts w:ascii="SimpleCzech" w:hAnsi="SimpleCzech"/>
        <w:b/>
        <w:color w:val="808080"/>
        <w:sz w:val="14"/>
        <w:szCs w:val="14"/>
      </w:rPr>
      <w:t xml:space="preserve"> v </w:t>
    </w:r>
    <w:proofErr w:type="spellStart"/>
    <w:r w:rsidRPr="00545C56">
      <w:rPr>
        <w:rFonts w:ascii="SimpleCzech" w:hAnsi="SimpleCzech"/>
        <w:b/>
        <w:color w:val="808080"/>
        <w:sz w:val="14"/>
        <w:szCs w:val="14"/>
      </w:rPr>
      <w:t>obchodním</w:t>
    </w:r>
    <w:proofErr w:type="spellEnd"/>
    <w:r w:rsidRPr="00545C56">
      <w:rPr>
        <w:rFonts w:ascii="SimpleCzech" w:hAnsi="SimpleCzech"/>
        <w:b/>
        <w:color w:val="808080"/>
        <w:sz w:val="14"/>
        <w:szCs w:val="14"/>
      </w:rPr>
      <w:t xml:space="preserve"> </w:t>
    </w:r>
    <w:proofErr w:type="spellStart"/>
    <w:r w:rsidRPr="00545C56">
      <w:rPr>
        <w:rFonts w:ascii="SimpleCzech" w:hAnsi="SimpleCzech"/>
        <w:b/>
        <w:color w:val="808080"/>
        <w:sz w:val="14"/>
        <w:szCs w:val="14"/>
      </w:rPr>
      <w:t>rejstříku</w:t>
    </w:r>
    <w:proofErr w:type="spellEnd"/>
    <w:r w:rsidRPr="00545C56">
      <w:rPr>
        <w:rFonts w:ascii="SimpleCzech" w:hAnsi="SimpleCzech"/>
        <w:b/>
        <w:color w:val="808080"/>
        <w:sz w:val="14"/>
        <w:szCs w:val="14"/>
      </w:rPr>
      <w:t xml:space="preserve"> </w:t>
    </w:r>
    <w:proofErr w:type="spellStart"/>
    <w:r w:rsidRPr="00545C56">
      <w:rPr>
        <w:rFonts w:ascii="SimpleCzech" w:hAnsi="SimpleCzech"/>
        <w:b/>
        <w:color w:val="808080"/>
        <w:sz w:val="14"/>
        <w:szCs w:val="14"/>
      </w:rPr>
      <w:t>vedeného</w:t>
    </w:r>
    <w:proofErr w:type="spellEnd"/>
    <w:r w:rsidRPr="00545C56">
      <w:rPr>
        <w:rFonts w:ascii="SimpleCzech" w:hAnsi="SimpleCzech"/>
        <w:b/>
        <w:color w:val="808080"/>
        <w:sz w:val="14"/>
        <w:szCs w:val="14"/>
      </w:rPr>
      <w:t xml:space="preserve"> u KS v </w:t>
    </w:r>
    <w:proofErr w:type="spellStart"/>
    <w:r w:rsidRPr="00545C56">
      <w:rPr>
        <w:rFonts w:ascii="SimpleCzech" w:hAnsi="SimpleCzech"/>
        <w:b/>
        <w:color w:val="808080"/>
        <w:sz w:val="14"/>
        <w:szCs w:val="14"/>
      </w:rPr>
      <w:t>Ostravě</w:t>
    </w:r>
    <w:proofErr w:type="spellEnd"/>
    <w:r w:rsidRPr="00545C56">
      <w:rPr>
        <w:rFonts w:ascii="SimpleCzech" w:hAnsi="SimpleCzech"/>
        <w:b/>
        <w:color w:val="808080"/>
        <w:sz w:val="14"/>
        <w:szCs w:val="14"/>
      </w:rPr>
      <w:t xml:space="preserve">, </w:t>
    </w:r>
    <w:proofErr w:type="spellStart"/>
    <w:r w:rsidRPr="00545C56">
      <w:rPr>
        <w:rFonts w:ascii="SimpleCzech" w:hAnsi="SimpleCzech"/>
        <w:b/>
        <w:color w:val="808080"/>
        <w:sz w:val="14"/>
        <w:szCs w:val="14"/>
      </w:rPr>
      <w:t>oddíl</w:t>
    </w:r>
    <w:proofErr w:type="spellEnd"/>
    <w:r w:rsidRPr="00545C56">
      <w:rPr>
        <w:rFonts w:ascii="SimpleCzech" w:hAnsi="SimpleCzech"/>
        <w:b/>
        <w:color w:val="808080"/>
        <w:sz w:val="14"/>
        <w:szCs w:val="14"/>
      </w:rPr>
      <w:t xml:space="preserve"> Pr., </w:t>
    </w:r>
    <w:proofErr w:type="spellStart"/>
    <w:r w:rsidRPr="00545C56">
      <w:rPr>
        <w:rFonts w:ascii="SimpleCzech" w:hAnsi="SimpleCzech"/>
        <w:b/>
        <w:color w:val="808080"/>
        <w:sz w:val="14"/>
        <w:szCs w:val="14"/>
      </w:rPr>
      <w:t>vložka</w:t>
    </w:r>
    <w:proofErr w:type="spellEnd"/>
    <w:r w:rsidRPr="00545C56">
      <w:rPr>
        <w:rFonts w:ascii="SimpleCzech" w:hAnsi="SimpleCzech"/>
        <w:b/>
        <w:color w:val="808080"/>
        <w:sz w:val="14"/>
        <w:szCs w:val="14"/>
      </w:rPr>
      <w:t xml:space="preserve"> 80</w:t>
    </w:r>
  </w:p>
  <w:p w:rsidR="003C2652" w:rsidRDefault="003C265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81A" w:rsidRDefault="00FF581A">
      <w:r>
        <w:separator/>
      </w:r>
    </w:p>
  </w:footnote>
  <w:footnote w:type="continuationSeparator" w:id="0">
    <w:p w:rsidR="00FF581A" w:rsidRDefault="00FF5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3A3" w:rsidRPr="00CE7072" w:rsidRDefault="00FE43A3" w:rsidP="00FE43A3">
    <w:pPr>
      <w:pStyle w:val="Zhlav"/>
      <w:rPr>
        <w:rFonts w:ascii="Tahoma" w:hAnsi="Tahoma" w:cs="Tahoma"/>
        <w:b/>
        <w:sz w:val="20"/>
        <w:szCs w:val="20"/>
      </w:rPr>
    </w:pPr>
    <w:r w:rsidRPr="00CE7072">
      <w:rPr>
        <w:rFonts w:ascii="Tahoma" w:hAnsi="Tahoma" w:cs="Tahoma"/>
        <w:b/>
        <w:noProof/>
        <w:color w:val="7F7F7F" w:themeColor="text1" w:themeTint="80"/>
        <w:sz w:val="20"/>
        <w:szCs w:val="20"/>
        <w:u w:val="single"/>
        <w:lang w:val="cs-CZ" w:eastAsia="cs-CZ" w:bidi="ar-SA"/>
      </w:rPr>
      <w:drawing>
        <wp:anchor distT="0" distB="0" distL="114300" distR="114300" simplePos="0" relativeHeight="251659264" behindDoc="1" locked="0" layoutInCell="1" allowOverlap="1" wp14:anchorId="2FD45DD0" wp14:editId="011FCF4E">
          <wp:simplePos x="0" y="0"/>
          <wp:positionH relativeFrom="column">
            <wp:posOffset>4866005</wp:posOffset>
          </wp:positionH>
          <wp:positionV relativeFrom="paragraph">
            <wp:posOffset>-112395</wp:posOffset>
          </wp:positionV>
          <wp:extent cx="495300" cy="666750"/>
          <wp:effectExtent l="0" t="0" r="0" b="0"/>
          <wp:wrapTight wrapText="bothSides">
            <wp:wrapPolygon edited="0">
              <wp:start x="0" y="0"/>
              <wp:lineTo x="0" y="20983"/>
              <wp:lineTo x="20769" y="20983"/>
              <wp:lineTo x="20769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klad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E7072">
      <w:rPr>
        <w:rFonts w:ascii="Tahoma" w:hAnsi="Tahoma" w:cs="Tahoma"/>
        <w:noProof/>
        <w:sz w:val="20"/>
        <w:szCs w:val="20"/>
        <w:lang w:val="cs-CZ" w:eastAsia="cs-CZ" w:bidi="ar-SA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C60958A" wp14:editId="60559D6F">
              <wp:simplePos x="0" y="0"/>
              <wp:positionH relativeFrom="column">
                <wp:posOffset>14605</wp:posOffset>
              </wp:positionH>
              <wp:positionV relativeFrom="paragraph">
                <wp:posOffset>-116841</wp:posOffset>
              </wp:positionV>
              <wp:extent cx="4773295" cy="0"/>
              <wp:effectExtent l="0" t="0" r="27305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7732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15pt,-9.2pt" to="377pt,-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" strokecolor="black [3213]">
              <o:lock v:ext="edit" shapetype="f"/>
            </v:line>
          </w:pict>
        </mc:Fallback>
      </mc:AlternateContent>
    </w:r>
    <w:proofErr w:type="spellStart"/>
    <w:r w:rsidRPr="00CE7072">
      <w:rPr>
        <w:rFonts w:ascii="Tahoma" w:hAnsi="Tahoma" w:cs="Tahoma"/>
        <w:b/>
        <w:sz w:val="20"/>
        <w:szCs w:val="20"/>
      </w:rPr>
      <w:t>Národní</w:t>
    </w:r>
    <w:proofErr w:type="spellEnd"/>
    <w:r w:rsidRPr="00CE7072">
      <w:rPr>
        <w:rFonts w:ascii="Tahoma" w:hAnsi="Tahoma" w:cs="Tahoma"/>
        <w:b/>
        <w:sz w:val="20"/>
        <w:szCs w:val="20"/>
      </w:rPr>
      <w:t xml:space="preserve"> </w:t>
    </w:r>
    <w:proofErr w:type="spellStart"/>
    <w:r w:rsidRPr="00CE7072">
      <w:rPr>
        <w:rFonts w:ascii="Tahoma" w:hAnsi="Tahoma" w:cs="Tahoma"/>
        <w:b/>
        <w:sz w:val="20"/>
        <w:szCs w:val="20"/>
      </w:rPr>
      <w:t>dům</w:t>
    </w:r>
    <w:proofErr w:type="spellEnd"/>
    <w:r w:rsidRPr="00CE7072">
      <w:rPr>
        <w:rFonts w:ascii="Tahoma" w:hAnsi="Tahoma" w:cs="Tahoma"/>
        <w:b/>
        <w:sz w:val="20"/>
        <w:szCs w:val="20"/>
      </w:rPr>
      <w:t xml:space="preserve"> FRÝDEK-MÍSTEK</w:t>
    </w:r>
  </w:p>
  <w:p w:rsidR="00FE43A3" w:rsidRPr="00CE7072" w:rsidRDefault="00FE43A3" w:rsidP="00FE43A3">
    <w:pPr>
      <w:pStyle w:val="Zhlav"/>
      <w:rPr>
        <w:rFonts w:ascii="Tahoma" w:hAnsi="Tahoma" w:cs="Tahoma"/>
        <w:sz w:val="20"/>
        <w:szCs w:val="20"/>
      </w:rPr>
    </w:pPr>
    <w:r w:rsidRPr="00CE7072">
      <w:rPr>
        <w:rFonts w:ascii="Tahoma" w:hAnsi="Tahoma" w:cs="Tahoma"/>
        <w:sz w:val="20"/>
        <w:szCs w:val="20"/>
      </w:rPr>
      <w:t>“</w:t>
    </w:r>
    <w:proofErr w:type="spellStart"/>
    <w:proofErr w:type="gramStart"/>
    <w:r w:rsidRPr="00CE7072">
      <w:rPr>
        <w:rFonts w:ascii="Tahoma" w:hAnsi="Tahoma" w:cs="Tahoma"/>
        <w:sz w:val="20"/>
        <w:szCs w:val="20"/>
      </w:rPr>
      <w:t>příspěvková</w:t>
    </w:r>
    <w:proofErr w:type="spellEnd"/>
    <w:proofErr w:type="gramEnd"/>
    <w:r w:rsidRPr="00CE7072">
      <w:rPr>
        <w:rFonts w:ascii="Tahoma" w:hAnsi="Tahoma" w:cs="Tahoma"/>
        <w:sz w:val="20"/>
        <w:szCs w:val="20"/>
      </w:rPr>
      <w:t xml:space="preserve"> </w:t>
    </w:r>
    <w:proofErr w:type="spellStart"/>
    <w:r w:rsidRPr="00CE7072">
      <w:rPr>
        <w:rFonts w:ascii="Tahoma" w:hAnsi="Tahoma" w:cs="Tahoma"/>
        <w:sz w:val="20"/>
        <w:szCs w:val="20"/>
      </w:rPr>
      <w:t>organizace</w:t>
    </w:r>
    <w:proofErr w:type="spellEnd"/>
    <w:r w:rsidRPr="00CE7072">
      <w:rPr>
        <w:rFonts w:ascii="Tahoma" w:hAnsi="Tahoma" w:cs="Tahoma"/>
        <w:sz w:val="20"/>
        <w:szCs w:val="20"/>
      </w:rPr>
      <w:t>“</w:t>
    </w:r>
  </w:p>
  <w:p w:rsidR="00FE43A3" w:rsidRPr="00CE7072" w:rsidRDefault="00FE43A3" w:rsidP="00FE43A3">
    <w:pPr>
      <w:pStyle w:val="Zhlav"/>
      <w:rPr>
        <w:rFonts w:ascii="Tahoma" w:hAnsi="Tahoma" w:cs="Tahoma"/>
        <w:sz w:val="20"/>
        <w:szCs w:val="20"/>
      </w:rPr>
    </w:pPr>
    <w:r w:rsidRPr="00CE7072">
      <w:rPr>
        <w:rFonts w:ascii="Tahoma" w:hAnsi="Tahoma" w:cs="Tahoma"/>
        <w:noProof/>
        <w:sz w:val="20"/>
        <w:szCs w:val="20"/>
        <w:lang w:val="cs-CZ" w:eastAsia="cs-CZ" w:bidi="ar-SA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F858982" wp14:editId="50F9266E">
              <wp:simplePos x="0" y="0"/>
              <wp:positionH relativeFrom="column">
                <wp:posOffset>14605</wp:posOffset>
              </wp:positionH>
              <wp:positionV relativeFrom="paragraph">
                <wp:posOffset>265429</wp:posOffset>
              </wp:positionV>
              <wp:extent cx="4773930" cy="0"/>
              <wp:effectExtent l="0" t="0" r="2667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77393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15pt,20.9pt" to="377.0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" strokecolor="black [3213]">
              <o:lock v:ext="edit" shapetype="f"/>
            </v:line>
          </w:pict>
        </mc:Fallback>
      </mc:AlternateContent>
    </w:r>
    <w:proofErr w:type="spellStart"/>
    <w:r w:rsidRPr="00CE7072">
      <w:rPr>
        <w:rFonts w:ascii="Tahoma" w:hAnsi="Tahoma" w:cs="Tahoma"/>
        <w:sz w:val="20"/>
        <w:szCs w:val="20"/>
      </w:rPr>
      <w:t>Palackého</w:t>
    </w:r>
    <w:proofErr w:type="spellEnd"/>
    <w:r w:rsidRPr="00CE7072">
      <w:rPr>
        <w:rFonts w:ascii="Tahoma" w:hAnsi="Tahoma" w:cs="Tahoma"/>
        <w:sz w:val="20"/>
        <w:szCs w:val="20"/>
      </w:rPr>
      <w:t xml:space="preserve"> 134, 738 01 </w:t>
    </w:r>
    <w:proofErr w:type="spellStart"/>
    <w:r w:rsidRPr="00CE7072">
      <w:rPr>
        <w:rFonts w:ascii="Tahoma" w:hAnsi="Tahoma" w:cs="Tahoma"/>
        <w:sz w:val="20"/>
        <w:szCs w:val="20"/>
      </w:rPr>
      <w:t>Frýdek-Místek</w:t>
    </w:r>
    <w:proofErr w:type="spellEnd"/>
  </w:p>
  <w:p w:rsidR="00147789" w:rsidRDefault="00147789" w:rsidP="00147789">
    <w:pPr>
      <w:pStyle w:val="Zhlav"/>
      <w:jc w:val="center"/>
    </w:pPr>
  </w:p>
  <w:p w:rsidR="003C2652" w:rsidRDefault="003C265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3FCB"/>
    <w:multiLevelType w:val="hybridMultilevel"/>
    <w:tmpl w:val="202829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9C208C"/>
    <w:multiLevelType w:val="hybridMultilevel"/>
    <w:tmpl w:val="B8680B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73A1A"/>
    <w:multiLevelType w:val="hybridMultilevel"/>
    <w:tmpl w:val="62FE1C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466673"/>
    <w:multiLevelType w:val="hybridMultilevel"/>
    <w:tmpl w:val="2A6005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FC547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61453F"/>
    <w:multiLevelType w:val="hybridMultilevel"/>
    <w:tmpl w:val="86504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53280"/>
    <w:multiLevelType w:val="hybridMultilevel"/>
    <w:tmpl w:val="B3B22956"/>
    <w:lvl w:ilvl="0" w:tplc="1234CD8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12DCD81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36A31"/>
    <w:multiLevelType w:val="hybridMultilevel"/>
    <w:tmpl w:val="36B65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B7561"/>
    <w:multiLevelType w:val="hybridMultilevel"/>
    <w:tmpl w:val="9D0EB686"/>
    <w:lvl w:ilvl="0" w:tplc="D8E8F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C9B54F6"/>
    <w:multiLevelType w:val="hybridMultilevel"/>
    <w:tmpl w:val="4260E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33AD8"/>
    <w:multiLevelType w:val="hybridMultilevel"/>
    <w:tmpl w:val="61E04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70C38"/>
    <w:multiLevelType w:val="hybridMultilevel"/>
    <w:tmpl w:val="FBE08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E23506"/>
    <w:multiLevelType w:val="hybridMultilevel"/>
    <w:tmpl w:val="E03E66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B13106"/>
    <w:multiLevelType w:val="hybridMultilevel"/>
    <w:tmpl w:val="FE3CFC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752D0"/>
    <w:multiLevelType w:val="hybridMultilevel"/>
    <w:tmpl w:val="6136B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6B7453"/>
    <w:multiLevelType w:val="hybridMultilevel"/>
    <w:tmpl w:val="FE2C8688"/>
    <w:lvl w:ilvl="0" w:tplc="AD5898F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1FE1132"/>
    <w:multiLevelType w:val="hybridMultilevel"/>
    <w:tmpl w:val="A4A278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24A87"/>
    <w:multiLevelType w:val="hybridMultilevel"/>
    <w:tmpl w:val="22B0051C"/>
    <w:lvl w:ilvl="0" w:tplc="5CAC9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F17466"/>
    <w:multiLevelType w:val="hybridMultilevel"/>
    <w:tmpl w:val="76DEB6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4FC547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FB6792F"/>
    <w:multiLevelType w:val="hybridMultilevel"/>
    <w:tmpl w:val="1D1E65F6"/>
    <w:lvl w:ilvl="0" w:tplc="7240745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DE4DD8"/>
    <w:multiLevelType w:val="hybridMultilevel"/>
    <w:tmpl w:val="1722BCC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FC547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0FA06B9"/>
    <w:multiLevelType w:val="hybridMultilevel"/>
    <w:tmpl w:val="3AF2B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D75572"/>
    <w:multiLevelType w:val="hybridMultilevel"/>
    <w:tmpl w:val="6B4A91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833173"/>
    <w:multiLevelType w:val="hybridMultilevel"/>
    <w:tmpl w:val="DBA25328"/>
    <w:lvl w:ilvl="0" w:tplc="42AC2E52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CF41B8"/>
    <w:multiLevelType w:val="hybridMultilevel"/>
    <w:tmpl w:val="F244A184"/>
    <w:lvl w:ilvl="0" w:tplc="656E91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1D3E9B"/>
    <w:multiLevelType w:val="hybridMultilevel"/>
    <w:tmpl w:val="5B4275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FC547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23"/>
  </w:num>
  <w:num w:numId="5">
    <w:abstractNumId w:val="15"/>
  </w:num>
  <w:num w:numId="6">
    <w:abstractNumId w:val="2"/>
  </w:num>
  <w:num w:numId="7">
    <w:abstractNumId w:val="5"/>
  </w:num>
  <w:num w:numId="8">
    <w:abstractNumId w:val="24"/>
  </w:num>
  <w:num w:numId="9">
    <w:abstractNumId w:val="3"/>
  </w:num>
  <w:num w:numId="10">
    <w:abstractNumId w:val="19"/>
  </w:num>
  <w:num w:numId="11">
    <w:abstractNumId w:val="17"/>
  </w:num>
  <w:num w:numId="12">
    <w:abstractNumId w:val="8"/>
  </w:num>
  <w:num w:numId="13">
    <w:abstractNumId w:val="0"/>
  </w:num>
  <w:num w:numId="14">
    <w:abstractNumId w:val="22"/>
  </w:num>
  <w:num w:numId="15">
    <w:abstractNumId w:val="10"/>
  </w:num>
  <w:num w:numId="16">
    <w:abstractNumId w:val="1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"/>
  </w:num>
  <w:num w:numId="20">
    <w:abstractNumId w:val="12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  <w:num w:numId="2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20"/>
    <w:rsid w:val="000014BE"/>
    <w:rsid w:val="000016B9"/>
    <w:rsid w:val="00005723"/>
    <w:rsid w:val="00006D7F"/>
    <w:rsid w:val="0000798E"/>
    <w:rsid w:val="00015EC3"/>
    <w:rsid w:val="0001673C"/>
    <w:rsid w:val="000175D2"/>
    <w:rsid w:val="000238BF"/>
    <w:rsid w:val="00024275"/>
    <w:rsid w:val="00031315"/>
    <w:rsid w:val="000320D7"/>
    <w:rsid w:val="00034842"/>
    <w:rsid w:val="000354DA"/>
    <w:rsid w:val="00035FC5"/>
    <w:rsid w:val="00036565"/>
    <w:rsid w:val="0004188A"/>
    <w:rsid w:val="0004197E"/>
    <w:rsid w:val="00041B51"/>
    <w:rsid w:val="000479F6"/>
    <w:rsid w:val="00050423"/>
    <w:rsid w:val="00053CC1"/>
    <w:rsid w:val="00062536"/>
    <w:rsid w:val="00065D85"/>
    <w:rsid w:val="000666E9"/>
    <w:rsid w:val="000700EC"/>
    <w:rsid w:val="000718EC"/>
    <w:rsid w:val="000821F5"/>
    <w:rsid w:val="00086C21"/>
    <w:rsid w:val="00090D42"/>
    <w:rsid w:val="000912DF"/>
    <w:rsid w:val="00092A59"/>
    <w:rsid w:val="00092C47"/>
    <w:rsid w:val="00095009"/>
    <w:rsid w:val="000A3B05"/>
    <w:rsid w:val="000A403F"/>
    <w:rsid w:val="000A4061"/>
    <w:rsid w:val="000B1C2A"/>
    <w:rsid w:val="000B3D08"/>
    <w:rsid w:val="000B3ED1"/>
    <w:rsid w:val="000B507B"/>
    <w:rsid w:val="000C2A14"/>
    <w:rsid w:val="000D0422"/>
    <w:rsid w:val="000D3E1E"/>
    <w:rsid w:val="000E082A"/>
    <w:rsid w:val="000E2339"/>
    <w:rsid w:val="000E4CD8"/>
    <w:rsid w:val="000F29C8"/>
    <w:rsid w:val="000F5EB4"/>
    <w:rsid w:val="000F72E9"/>
    <w:rsid w:val="00100C20"/>
    <w:rsid w:val="00113776"/>
    <w:rsid w:val="0011756B"/>
    <w:rsid w:val="001226A4"/>
    <w:rsid w:val="00124D13"/>
    <w:rsid w:val="00126A97"/>
    <w:rsid w:val="001307F4"/>
    <w:rsid w:val="0013625A"/>
    <w:rsid w:val="001419AA"/>
    <w:rsid w:val="001428CF"/>
    <w:rsid w:val="00144F4A"/>
    <w:rsid w:val="001457D0"/>
    <w:rsid w:val="00145BC4"/>
    <w:rsid w:val="00147789"/>
    <w:rsid w:val="00150D88"/>
    <w:rsid w:val="00152EC7"/>
    <w:rsid w:val="0015414C"/>
    <w:rsid w:val="0015463A"/>
    <w:rsid w:val="00164E6F"/>
    <w:rsid w:val="00170FE8"/>
    <w:rsid w:val="001731C1"/>
    <w:rsid w:val="00176000"/>
    <w:rsid w:val="00177FE6"/>
    <w:rsid w:val="00180A5C"/>
    <w:rsid w:val="0019137D"/>
    <w:rsid w:val="001948B9"/>
    <w:rsid w:val="00195438"/>
    <w:rsid w:val="001A2709"/>
    <w:rsid w:val="001A4E88"/>
    <w:rsid w:val="001A7242"/>
    <w:rsid w:val="001B159C"/>
    <w:rsid w:val="001B2A43"/>
    <w:rsid w:val="001B4A07"/>
    <w:rsid w:val="001B7334"/>
    <w:rsid w:val="001B7AD5"/>
    <w:rsid w:val="001C1DFB"/>
    <w:rsid w:val="001C3600"/>
    <w:rsid w:val="001C679F"/>
    <w:rsid w:val="001C787D"/>
    <w:rsid w:val="001D0485"/>
    <w:rsid w:val="001D65B5"/>
    <w:rsid w:val="001D7DBF"/>
    <w:rsid w:val="001E2AA8"/>
    <w:rsid w:val="001E431F"/>
    <w:rsid w:val="001F2036"/>
    <w:rsid w:val="001F2190"/>
    <w:rsid w:val="001F55D5"/>
    <w:rsid w:val="001F5F6D"/>
    <w:rsid w:val="001F69EB"/>
    <w:rsid w:val="00200A69"/>
    <w:rsid w:val="002070C5"/>
    <w:rsid w:val="00210AE0"/>
    <w:rsid w:val="00212EC2"/>
    <w:rsid w:val="00213EF3"/>
    <w:rsid w:val="00214237"/>
    <w:rsid w:val="0021514F"/>
    <w:rsid w:val="00222455"/>
    <w:rsid w:val="002237AB"/>
    <w:rsid w:val="00227875"/>
    <w:rsid w:val="00230B57"/>
    <w:rsid w:val="002338D8"/>
    <w:rsid w:val="00235446"/>
    <w:rsid w:val="002426F2"/>
    <w:rsid w:val="00243CEC"/>
    <w:rsid w:val="00244ACB"/>
    <w:rsid w:val="002451E9"/>
    <w:rsid w:val="002464EF"/>
    <w:rsid w:val="0024661A"/>
    <w:rsid w:val="00247704"/>
    <w:rsid w:val="00250394"/>
    <w:rsid w:val="0025196A"/>
    <w:rsid w:val="00252791"/>
    <w:rsid w:val="00261ED8"/>
    <w:rsid w:val="00262DAC"/>
    <w:rsid w:val="00272466"/>
    <w:rsid w:val="00275CB0"/>
    <w:rsid w:val="00283166"/>
    <w:rsid w:val="00283AC9"/>
    <w:rsid w:val="002869FE"/>
    <w:rsid w:val="002971AB"/>
    <w:rsid w:val="002A466B"/>
    <w:rsid w:val="002A7206"/>
    <w:rsid w:val="002A7842"/>
    <w:rsid w:val="002A7AE9"/>
    <w:rsid w:val="002A7C9D"/>
    <w:rsid w:val="002B26ED"/>
    <w:rsid w:val="002B2853"/>
    <w:rsid w:val="002B6AC6"/>
    <w:rsid w:val="002B7D97"/>
    <w:rsid w:val="002C06DA"/>
    <w:rsid w:val="002C1A25"/>
    <w:rsid w:val="002C2838"/>
    <w:rsid w:val="002C6311"/>
    <w:rsid w:val="002C7FFA"/>
    <w:rsid w:val="002D3763"/>
    <w:rsid w:val="002D4329"/>
    <w:rsid w:val="002D54B6"/>
    <w:rsid w:val="002D6456"/>
    <w:rsid w:val="002D69BC"/>
    <w:rsid w:val="002E0CD8"/>
    <w:rsid w:val="002E240A"/>
    <w:rsid w:val="002E2769"/>
    <w:rsid w:val="002E28E3"/>
    <w:rsid w:val="002E2FB0"/>
    <w:rsid w:val="002F276E"/>
    <w:rsid w:val="0030362C"/>
    <w:rsid w:val="00304694"/>
    <w:rsid w:val="0030477D"/>
    <w:rsid w:val="00304BFD"/>
    <w:rsid w:val="00304D41"/>
    <w:rsid w:val="003054D5"/>
    <w:rsid w:val="00307D14"/>
    <w:rsid w:val="00311265"/>
    <w:rsid w:val="00315D65"/>
    <w:rsid w:val="0032112B"/>
    <w:rsid w:val="00321328"/>
    <w:rsid w:val="003270FF"/>
    <w:rsid w:val="003324AF"/>
    <w:rsid w:val="00333A16"/>
    <w:rsid w:val="0033673E"/>
    <w:rsid w:val="00341593"/>
    <w:rsid w:val="00344FF2"/>
    <w:rsid w:val="003607F9"/>
    <w:rsid w:val="00370EEE"/>
    <w:rsid w:val="003726D6"/>
    <w:rsid w:val="00372EED"/>
    <w:rsid w:val="00373261"/>
    <w:rsid w:val="00376A88"/>
    <w:rsid w:val="003827E7"/>
    <w:rsid w:val="00382CE4"/>
    <w:rsid w:val="00384B3E"/>
    <w:rsid w:val="00385CF8"/>
    <w:rsid w:val="003914CD"/>
    <w:rsid w:val="00392C9E"/>
    <w:rsid w:val="0039429B"/>
    <w:rsid w:val="00394471"/>
    <w:rsid w:val="003A443E"/>
    <w:rsid w:val="003A4A7F"/>
    <w:rsid w:val="003A6620"/>
    <w:rsid w:val="003A7564"/>
    <w:rsid w:val="003B10EC"/>
    <w:rsid w:val="003B26C1"/>
    <w:rsid w:val="003B2F77"/>
    <w:rsid w:val="003B5240"/>
    <w:rsid w:val="003C1F92"/>
    <w:rsid w:val="003C2652"/>
    <w:rsid w:val="003C3C3B"/>
    <w:rsid w:val="003D09D1"/>
    <w:rsid w:val="003D3193"/>
    <w:rsid w:val="003D3E7F"/>
    <w:rsid w:val="003D5231"/>
    <w:rsid w:val="003E4C0D"/>
    <w:rsid w:val="003F155F"/>
    <w:rsid w:val="003F3F30"/>
    <w:rsid w:val="004017F9"/>
    <w:rsid w:val="0040553A"/>
    <w:rsid w:val="004073C2"/>
    <w:rsid w:val="00410D4F"/>
    <w:rsid w:val="0041321D"/>
    <w:rsid w:val="004153CD"/>
    <w:rsid w:val="004200B9"/>
    <w:rsid w:val="00424AF9"/>
    <w:rsid w:val="00430812"/>
    <w:rsid w:val="00432C58"/>
    <w:rsid w:val="004335AC"/>
    <w:rsid w:val="00436CE7"/>
    <w:rsid w:val="0044215A"/>
    <w:rsid w:val="00442CB9"/>
    <w:rsid w:val="0044465B"/>
    <w:rsid w:val="004506D3"/>
    <w:rsid w:val="00462D74"/>
    <w:rsid w:val="00465238"/>
    <w:rsid w:val="00465717"/>
    <w:rsid w:val="004659B1"/>
    <w:rsid w:val="00475A28"/>
    <w:rsid w:val="00475CA7"/>
    <w:rsid w:val="00476357"/>
    <w:rsid w:val="004820E4"/>
    <w:rsid w:val="00483768"/>
    <w:rsid w:val="004923F7"/>
    <w:rsid w:val="0049579F"/>
    <w:rsid w:val="004A0B77"/>
    <w:rsid w:val="004B2063"/>
    <w:rsid w:val="004B414B"/>
    <w:rsid w:val="004B7FEF"/>
    <w:rsid w:val="004C46DF"/>
    <w:rsid w:val="004C4EA3"/>
    <w:rsid w:val="004C5C8A"/>
    <w:rsid w:val="004C648C"/>
    <w:rsid w:val="004C7939"/>
    <w:rsid w:val="004D669F"/>
    <w:rsid w:val="004E0109"/>
    <w:rsid w:val="004E2E6D"/>
    <w:rsid w:val="004E34E5"/>
    <w:rsid w:val="004E3DF8"/>
    <w:rsid w:val="004E3F64"/>
    <w:rsid w:val="004E4CCC"/>
    <w:rsid w:val="004E6BBD"/>
    <w:rsid w:val="004F3041"/>
    <w:rsid w:val="004F46E9"/>
    <w:rsid w:val="0050709E"/>
    <w:rsid w:val="005157F6"/>
    <w:rsid w:val="00520719"/>
    <w:rsid w:val="00523DD7"/>
    <w:rsid w:val="00526248"/>
    <w:rsid w:val="00544BC1"/>
    <w:rsid w:val="0055223B"/>
    <w:rsid w:val="00561746"/>
    <w:rsid w:val="00570518"/>
    <w:rsid w:val="00573045"/>
    <w:rsid w:val="00573EDC"/>
    <w:rsid w:val="00576622"/>
    <w:rsid w:val="00580BF7"/>
    <w:rsid w:val="005817E1"/>
    <w:rsid w:val="005830DA"/>
    <w:rsid w:val="00594D72"/>
    <w:rsid w:val="005A10D4"/>
    <w:rsid w:val="005A2FD9"/>
    <w:rsid w:val="005A5DEC"/>
    <w:rsid w:val="005B0631"/>
    <w:rsid w:val="005B31F1"/>
    <w:rsid w:val="005B3B33"/>
    <w:rsid w:val="005B6219"/>
    <w:rsid w:val="005C0484"/>
    <w:rsid w:val="005D0265"/>
    <w:rsid w:val="005D2446"/>
    <w:rsid w:val="005D5552"/>
    <w:rsid w:val="005D6585"/>
    <w:rsid w:val="005E073E"/>
    <w:rsid w:val="005E7E1D"/>
    <w:rsid w:val="005F0BED"/>
    <w:rsid w:val="005F4293"/>
    <w:rsid w:val="005F780D"/>
    <w:rsid w:val="00600A73"/>
    <w:rsid w:val="00603984"/>
    <w:rsid w:val="0061424D"/>
    <w:rsid w:val="00617DD9"/>
    <w:rsid w:val="006209E4"/>
    <w:rsid w:val="006274D5"/>
    <w:rsid w:val="00633FD0"/>
    <w:rsid w:val="00634DC0"/>
    <w:rsid w:val="00637302"/>
    <w:rsid w:val="006466F1"/>
    <w:rsid w:val="00651B7F"/>
    <w:rsid w:val="00651E42"/>
    <w:rsid w:val="006564DE"/>
    <w:rsid w:val="0067081E"/>
    <w:rsid w:val="00677787"/>
    <w:rsid w:val="00677889"/>
    <w:rsid w:val="006841DE"/>
    <w:rsid w:val="00686F81"/>
    <w:rsid w:val="0069409E"/>
    <w:rsid w:val="006948CA"/>
    <w:rsid w:val="00694BC8"/>
    <w:rsid w:val="00696BAA"/>
    <w:rsid w:val="006A2B6C"/>
    <w:rsid w:val="006A36A4"/>
    <w:rsid w:val="006A4E6B"/>
    <w:rsid w:val="006A6588"/>
    <w:rsid w:val="006A6A40"/>
    <w:rsid w:val="006B1AD5"/>
    <w:rsid w:val="006B682B"/>
    <w:rsid w:val="006D06C8"/>
    <w:rsid w:val="006D4166"/>
    <w:rsid w:val="006D4D6B"/>
    <w:rsid w:val="006D7FCC"/>
    <w:rsid w:val="006E2E2F"/>
    <w:rsid w:val="006F1FD4"/>
    <w:rsid w:val="006F30EE"/>
    <w:rsid w:val="006F32D8"/>
    <w:rsid w:val="007028D2"/>
    <w:rsid w:val="007030C4"/>
    <w:rsid w:val="007066D0"/>
    <w:rsid w:val="00722057"/>
    <w:rsid w:val="00722110"/>
    <w:rsid w:val="00723155"/>
    <w:rsid w:val="00725693"/>
    <w:rsid w:val="0072682A"/>
    <w:rsid w:val="00726DB2"/>
    <w:rsid w:val="00727522"/>
    <w:rsid w:val="0073072A"/>
    <w:rsid w:val="00730C85"/>
    <w:rsid w:val="007331FF"/>
    <w:rsid w:val="00734CD2"/>
    <w:rsid w:val="007374F5"/>
    <w:rsid w:val="007377F3"/>
    <w:rsid w:val="007434C1"/>
    <w:rsid w:val="00745D00"/>
    <w:rsid w:val="007559E5"/>
    <w:rsid w:val="00762A7D"/>
    <w:rsid w:val="00767B18"/>
    <w:rsid w:val="0077073C"/>
    <w:rsid w:val="00771FA4"/>
    <w:rsid w:val="0078580E"/>
    <w:rsid w:val="0079087F"/>
    <w:rsid w:val="007974FF"/>
    <w:rsid w:val="007A3C08"/>
    <w:rsid w:val="007B365E"/>
    <w:rsid w:val="007B5A01"/>
    <w:rsid w:val="007B5ECC"/>
    <w:rsid w:val="007D0F81"/>
    <w:rsid w:val="007D3311"/>
    <w:rsid w:val="007D3B5C"/>
    <w:rsid w:val="007D6984"/>
    <w:rsid w:val="007E4521"/>
    <w:rsid w:val="007E7E0A"/>
    <w:rsid w:val="007F047C"/>
    <w:rsid w:val="00802187"/>
    <w:rsid w:val="00803409"/>
    <w:rsid w:val="00812F5B"/>
    <w:rsid w:val="00816909"/>
    <w:rsid w:val="00821387"/>
    <w:rsid w:val="008216D8"/>
    <w:rsid w:val="00822AF8"/>
    <w:rsid w:val="00822D67"/>
    <w:rsid w:val="00825241"/>
    <w:rsid w:val="00837ED0"/>
    <w:rsid w:val="0084177A"/>
    <w:rsid w:val="008418AA"/>
    <w:rsid w:val="00845390"/>
    <w:rsid w:val="00845447"/>
    <w:rsid w:val="00846FED"/>
    <w:rsid w:val="00850685"/>
    <w:rsid w:val="00851D66"/>
    <w:rsid w:val="00853FDB"/>
    <w:rsid w:val="008640D6"/>
    <w:rsid w:val="00872357"/>
    <w:rsid w:val="00876F62"/>
    <w:rsid w:val="0087791E"/>
    <w:rsid w:val="00880A92"/>
    <w:rsid w:val="00882DF5"/>
    <w:rsid w:val="0088348F"/>
    <w:rsid w:val="00883A65"/>
    <w:rsid w:val="00895493"/>
    <w:rsid w:val="008959BB"/>
    <w:rsid w:val="00895D1B"/>
    <w:rsid w:val="008A24A4"/>
    <w:rsid w:val="008A4AFD"/>
    <w:rsid w:val="008B1484"/>
    <w:rsid w:val="008C220B"/>
    <w:rsid w:val="008C2EEE"/>
    <w:rsid w:val="008C692A"/>
    <w:rsid w:val="008D0EEB"/>
    <w:rsid w:val="008D2D52"/>
    <w:rsid w:val="008D3D85"/>
    <w:rsid w:val="008D3EC7"/>
    <w:rsid w:val="008D43C6"/>
    <w:rsid w:val="008D477F"/>
    <w:rsid w:val="008E1985"/>
    <w:rsid w:val="008E3834"/>
    <w:rsid w:val="008E434F"/>
    <w:rsid w:val="008F7950"/>
    <w:rsid w:val="008F7CC2"/>
    <w:rsid w:val="00901D4E"/>
    <w:rsid w:val="00902E2D"/>
    <w:rsid w:val="00907B5F"/>
    <w:rsid w:val="00914BFF"/>
    <w:rsid w:val="00917516"/>
    <w:rsid w:val="0092116D"/>
    <w:rsid w:val="009253FE"/>
    <w:rsid w:val="009265DF"/>
    <w:rsid w:val="009306A3"/>
    <w:rsid w:val="009306F2"/>
    <w:rsid w:val="009315DF"/>
    <w:rsid w:val="00931A93"/>
    <w:rsid w:val="00931ED1"/>
    <w:rsid w:val="00940D9B"/>
    <w:rsid w:val="00944494"/>
    <w:rsid w:val="009517D6"/>
    <w:rsid w:val="00952282"/>
    <w:rsid w:val="009535A9"/>
    <w:rsid w:val="009653CF"/>
    <w:rsid w:val="009700D3"/>
    <w:rsid w:val="00971FBA"/>
    <w:rsid w:val="009724EE"/>
    <w:rsid w:val="00975AC4"/>
    <w:rsid w:val="009773D4"/>
    <w:rsid w:val="00982D90"/>
    <w:rsid w:val="00991229"/>
    <w:rsid w:val="009922EE"/>
    <w:rsid w:val="009934CD"/>
    <w:rsid w:val="00994F5C"/>
    <w:rsid w:val="009A3923"/>
    <w:rsid w:val="009A3963"/>
    <w:rsid w:val="009A7A19"/>
    <w:rsid w:val="009B56EA"/>
    <w:rsid w:val="009C2FD2"/>
    <w:rsid w:val="009D0321"/>
    <w:rsid w:val="009D2AB6"/>
    <w:rsid w:val="009D3C9A"/>
    <w:rsid w:val="009D3CFD"/>
    <w:rsid w:val="009D75CC"/>
    <w:rsid w:val="009E4910"/>
    <w:rsid w:val="009E601B"/>
    <w:rsid w:val="009F29FB"/>
    <w:rsid w:val="00A02154"/>
    <w:rsid w:val="00A03CD5"/>
    <w:rsid w:val="00A06BA8"/>
    <w:rsid w:val="00A14150"/>
    <w:rsid w:val="00A16EE5"/>
    <w:rsid w:val="00A20086"/>
    <w:rsid w:val="00A217A8"/>
    <w:rsid w:val="00A240A2"/>
    <w:rsid w:val="00A31572"/>
    <w:rsid w:val="00A3303C"/>
    <w:rsid w:val="00A33595"/>
    <w:rsid w:val="00A36F49"/>
    <w:rsid w:val="00A43C32"/>
    <w:rsid w:val="00A44B88"/>
    <w:rsid w:val="00A4746F"/>
    <w:rsid w:val="00A47D3D"/>
    <w:rsid w:val="00A50700"/>
    <w:rsid w:val="00A517E9"/>
    <w:rsid w:val="00A531D4"/>
    <w:rsid w:val="00A557CE"/>
    <w:rsid w:val="00A62164"/>
    <w:rsid w:val="00A6383F"/>
    <w:rsid w:val="00A651A4"/>
    <w:rsid w:val="00A667EA"/>
    <w:rsid w:val="00A7347B"/>
    <w:rsid w:val="00A77CAA"/>
    <w:rsid w:val="00A833B5"/>
    <w:rsid w:val="00A945F5"/>
    <w:rsid w:val="00A95E75"/>
    <w:rsid w:val="00A97927"/>
    <w:rsid w:val="00AA48DD"/>
    <w:rsid w:val="00AA78FB"/>
    <w:rsid w:val="00AB15B1"/>
    <w:rsid w:val="00AB2E5D"/>
    <w:rsid w:val="00AB358F"/>
    <w:rsid w:val="00AB428F"/>
    <w:rsid w:val="00AB60E5"/>
    <w:rsid w:val="00AC1811"/>
    <w:rsid w:val="00AC6089"/>
    <w:rsid w:val="00AC6598"/>
    <w:rsid w:val="00AC7E27"/>
    <w:rsid w:val="00AD3D7F"/>
    <w:rsid w:val="00AD6E52"/>
    <w:rsid w:val="00AE2ADC"/>
    <w:rsid w:val="00AE7E15"/>
    <w:rsid w:val="00AE7ECA"/>
    <w:rsid w:val="00B02C34"/>
    <w:rsid w:val="00B03028"/>
    <w:rsid w:val="00B0773D"/>
    <w:rsid w:val="00B07DAA"/>
    <w:rsid w:val="00B13109"/>
    <w:rsid w:val="00B207B8"/>
    <w:rsid w:val="00B21952"/>
    <w:rsid w:val="00B226C1"/>
    <w:rsid w:val="00B27967"/>
    <w:rsid w:val="00B3338B"/>
    <w:rsid w:val="00B36B75"/>
    <w:rsid w:val="00B425ED"/>
    <w:rsid w:val="00B44640"/>
    <w:rsid w:val="00B5025E"/>
    <w:rsid w:val="00B527F5"/>
    <w:rsid w:val="00B54B89"/>
    <w:rsid w:val="00B60CC1"/>
    <w:rsid w:val="00B61C51"/>
    <w:rsid w:val="00B620E5"/>
    <w:rsid w:val="00B70808"/>
    <w:rsid w:val="00B807EE"/>
    <w:rsid w:val="00B872ED"/>
    <w:rsid w:val="00B90921"/>
    <w:rsid w:val="00B91A2C"/>
    <w:rsid w:val="00B9379B"/>
    <w:rsid w:val="00BA04F9"/>
    <w:rsid w:val="00BA6526"/>
    <w:rsid w:val="00BA78DC"/>
    <w:rsid w:val="00BB102C"/>
    <w:rsid w:val="00BB6378"/>
    <w:rsid w:val="00BB76E4"/>
    <w:rsid w:val="00BC0833"/>
    <w:rsid w:val="00BC095A"/>
    <w:rsid w:val="00BC5AE2"/>
    <w:rsid w:val="00BC6A13"/>
    <w:rsid w:val="00BC7227"/>
    <w:rsid w:val="00BD1F79"/>
    <w:rsid w:val="00BD26DA"/>
    <w:rsid w:val="00BD5B06"/>
    <w:rsid w:val="00BD7053"/>
    <w:rsid w:val="00BD775C"/>
    <w:rsid w:val="00BE0DDF"/>
    <w:rsid w:val="00BE4CA3"/>
    <w:rsid w:val="00BE5F84"/>
    <w:rsid w:val="00BE60AF"/>
    <w:rsid w:val="00BF20B0"/>
    <w:rsid w:val="00C13675"/>
    <w:rsid w:val="00C200C7"/>
    <w:rsid w:val="00C225DD"/>
    <w:rsid w:val="00C23AE1"/>
    <w:rsid w:val="00C2574F"/>
    <w:rsid w:val="00C25F20"/>
    <w:rsid w:val="00C27A02"/>
    <w:rsid w:val="00C31ACD"/>
    <w:rsid w:val="00C32031"/>
    <w:rsid w:val="00C43342"/>
    <w:rsid w:val="00C44C5D"/>
    <w:rsid w:val="00C46BFE"/>
    <w:rsid w:val="00C50F91"/>
    <w:rsid w:val="00C52400"/>
    <w:rsid w:val="00C55655"/>
    <w:rsid w:val="00C564C2"/>
    <w:rsid w:val="00C61ACC"/>
    <w:rsid w:val="00C61C1E"/>
    <w:rsid w:val="00C62E15"/>
    <w:rsid w:val="00C634A7"/>
    <w:rsid w:val="00C7014D"/>
    <w:rsid w:val="00C70236"/>
    <w:rsid w:val="00C72531"/>
    <w:rsid w:val="00C731F9"/>
    <w:rsid w:val="00C74151"/>
    <w:rsid w:val="00C74487"/>
    <w:rsid w:val="00C764FB"/>
    <w:rsid w:val="00C8071E"/>
    <w:rsid w:val="00C83CFC"/>
    <w:rsid w:val="00C84CF3"/>
    <w:rsid w:val="00C91616"/>
    <w:rsid w:val="00C91DDC"/>
    <w:rsid w:val="00C939D2"/>
    <w:rsid w:val="00C93CA6"/>
    <w:rsid w:val="00C94EC4"/>
    <w:rsid w:val="00CA28FB"/>
    <w:rsid w:val="00CA2A88"/>
    <w:rsid w:val="00CA360F"/>
    <w:rsid w:val="00CA63DA"/>
    <w:rsid w:val="00CA7432"/>
    <w:rsid w:val="00CB266D"/>
    <w:rsid w:val="00CB5ADA"/>
    <w:rsid w:val="00CC15FD"/>
    <w:rsid w:val="00CC439F"/>
    <w:rsid w:val="00CC59BB"/>
    <w:rsid w:val="00CC6EF5"/>
    <w:rsid w:val="00CD0DF2"/>
    <w:rsid w:val="00CD210F"/>
    <w:rsid w:val="00CD2C3F"/>
    <w:rsid w:val="00CD2CBA"/>
    <w:rsid w:val="00CE18DE"/>
    <w:rsid w:val="00CE5EF9"/>
    <w:rsid w:val="00CE7072"/>
    <w:rsid w:val="00CF1082"/>
    <w:rsid w:val="00CF1228"/>
    <w:rsid w:val="00CF1864"/>
    <w:rsid w:val="00CF24F0"/>
    <w:rsid w:val="00CF40B9"/>
    <w:rsid w:val="00CF69BF"/>
    <w:rsid w:val="00CF6A97"/>
    <w:rsid w:val="00CF7635"/>
    <w:rsid w:val="00D03DEE"/>
    <w:rsid w:val="00D040C4"/>
    <w:rsid w:val="00D10C39"/>
    <w:rsid w:val="00D15962"/>
    <w:rsid w:val="00D1705A"/>
    <w:rsid w:val="00D178A5"/>
    <w:rsid w:val="00D22102"/>
    <w:rsid w:val="00D34352"/>
    <w:rsid w:val="00D448CD"/>
    <w:rsid w:val="00D46453"/>
    <w:rsid w:val="00D46C56"/>
    <w:rsid w:val="00D5250B"/>
    <w:rsid w:val="00D52A98"/>
    <w:rsid w:val="00D53314"/>
    <w:rsid w:val="00D53AF0"/>
    <w:rsid w:val="00D55922"/>
    <w:rsid w:val="00D60010"/>
    <w:rsid w:val="00D6039A"/>
    <w:rsid w:val="00D61254"/>
    <w:rsid w:val="00D63EF0"/>
    <w:rsid w:val="00D64921"/>
    <w:rsid w:val="00D8109E"/>
    <w:rsid w:val="00D84C9E"/>
    <w:rsid w:val="00D8613D"/>
    <w:rsid w:val="00D90980"/>
    <w:rsid w:val="00D938C9"/>
    <w:rsid w:val="00D93BF5"/>
    <w:rsid w:val="00D966DE"/>
    <w:rsid w:val="00DA1F7D"/>
    <w:rsid w:val="00DA283F"/>
    <w:rsid w:val="00DA4610"/>
    <w:rsid w:val="00DA65DC"/>
    <w:rsid w:val="00DA750A"/>
    <w:rsid w:val="00DB370D"/>
    <w:rsid w:val="00DB5A3C"/>
    <w:rsid w:val="00DC0A11"/>
    <w:rsid w:val="00DC5F8A"/>
    <w:rsid w:val="00DC6F73"/>
    <w:rsid w:val="00DD09DA"/>
    <w:rsid w:val="00DD1DEE"/>
    <w:rsid w:val="00DE1123"/>
    <w:rsid w:val="00DE1BC1"/>
    <w:rsid w:val="00DE4B14"/>
    <w:rsid w:val="00DE568F"/>
    <w:rsid w:val="00DE6554"/>
    <w:rsid w:val="00E008CB"/>
    <w:rsid w:val="00E032FA"/>
    <w:rsid w:val="00E049AB"/>
    <w:rsid w:val="00E10C53"/>
    <w:rsid w:val="00E129B5"/>
    <w:rsid w:val="00E138B7"/>
    <w:rsid w:val="00E15967"/>
    <w:rsid w:val="00E22194"/>
    <w:rsid w:val="00E257FA"/>
    <w:rsid w:val="00E269E4"/>
    <w:rsid w:val="00E32B65"/>
    <w:rsid w:val="00E357F6"/>
    <w:rsid w:val="00E36985"/>
    <w:rsid w:val="00E445E9"/>
    <w:rsid w:val="00E45C00"/>
    <w:rsid w:val="00E46B50"/>
    <w:rsid w:val="00E46D31"/>
    <w:rsid w:val="00E51D5E"/>
    <w:rsid w:val="00E5338B"/>
    <w:rsid w:val="00E56535"/>
    <w:rsid w:val="00E615C0"/>
    <w:rsid w:val="00E7463F"/>
    <w:rsid w:val="00E77873"/>
    <w:rsid w:val="00E77B2B"/>
    <w:rsid w:val="00E82B2A"/>
    <w:rsid w:val="00E82DBF"/>
    <w:rsid w:val="00E853C2"/>
    <w:rsid w:val="00E868F0"/>
    <w:rsid w:val="00E86DFC"/>
    <w:rsid w:val="00E91BA8"/>
    <w:rsid w:val="00E935DB"/>
    <w:rsid w:val="00E93785"/>
    <w:rsid w:val="00E97BDD"/>
    <w:rsid w:val="00EA2D6B"/>
    <w:rsid w:val="00EA44BD"/>
    <w:rsid w:val="00EB1014"/>
    <w:rsid w:val="00EB46A7"/>
    <w:rsid w:val="00EB5524"/>
    <w:rsid w:val="00EB7B54"/>
    <w:rsid w:val="00EC5F26"/>
    <w:rsid w:val="00EC62C7"/>
    <w:rsid w:val="00EC64D9"/>
    <w:rsid w:val="00ED1CE7"/>
    <w:rsid w:val="00ED2FDA"/>
    <w:rsid w:val="00ED3FD8"/>
    <w:rsid w:val="00ED5D2C"/>
    <w:rsid w:val="00EE6BEC"/>
    <w:rsid w:val="00EF4363"/>
    <w:rsid w:val="00EF4983"/>
    <w:rsid w:val="00F00BC2"/>
    <w:rsid w:val="00F0479C"/>
    <w:rsid w:val="00F05A08"/>
    <w:rsid w:val="00F111AC"/>
    <w:rsid w:val="00F111BE"/>
    <w:rsid w:val="00F1779C"/>
    <w:rsid w:val="00F23ED5"/>
    <w:rsid w:val="00F24086"/>
    <w:rsid w:val="00F25B02"/>
    <w:rsid w:val="00F3403F"/>
    <w:rsid w:val="00F4799E"/>
    <w:rsid w:val="00F5059F"/>
    <w:rsid w:val="00F51A1E"/>
    <w:rsid w:val="00F52B7D"/>
    <w:rsid w:val="00F567F4"/>
    <w:rsid w:val="00F572D0"/>
    <w:rsid w:val="00F576B1"/>
    <w:rsid w:val="00F57883"/>
    <w:rsid w:val="00F6023E"/>
    <w:rsid w:val="00F67712"/>
    <w:rsid w:val="00F732EA"/>
    <w:rsid w:val="00F74B4A"/>
    <w:rsid w:val="00F74FC7"/>
    <w:rsid w:val="00F80B26"/>
    <w:rsid w:val="00F8703E"/>
    <w:rsid w:val="00F87739"/>
    <w:rsid w:val="00F93800"/>
    <w:rsid w:val="00F96C2A"/>
    <w:rsid w:val="00FA2139"/>
    <w:rsid w:val="00FA4F3E"/>
    <w:rsid w:val="00FA5BB9"/>
    <w:rsid w:val="00FB06D1"/>
    <w:rsid w:val="00FB15FE"/>
    <w:rsid w:val="00FB1E90"/>
    <w:rsid w:val="00FB78AC"/>
    <w:rsid w:val="00FB7E6B"/>
    <w:rsid w:val="00FC0353"/>
    <w:rsid w:val="00FC4B0C"/>
    <w:rsid w:val="00FD03D5"/>
    <w:rsid w:val="00FD2CE4"/>
    <w:rsid w:val="00FD3DC1"/>
    <w:rsid w:val="00FE166D"/>
    <w:rsid w:val="00FE1BF0"/>
    <w:rsid w:val="00FE2037"/>
    <w:rsid w:val="00FE43A3"/>
    <w:rsid w:val="00FF13F9"/>
    <w:rsid w:val="00FF3A85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3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213EF3"/>
    <w:rPr>
      <w:rFonts w:ascii="Cambria" w:eastAsia="Calibri" w:hAnsi="Cambria"/>
      <w:sz w:val="22"/>
      <w:szCs w:val="22"/>
      <w:lang w:val="en-US" w:eastAsia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213EF3"/>
    <w:rPr>
      <w:rFonts w:ascii="Cambria" w:eastAsia="Calibri" w:hAnsi="Cambria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213EF3"/>
    <w:pPr>
      <w:spacing w:after="200" w:line="252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213EF3"/>
    <w:pPr>
      <w:tabs>
        <w:tab w:val="center" w:pos="4536"/>
        <w:tab w:val="right" w:pos="9072"/>
      </w:tabs>
    </w:pPr>
    <w:rPr>
      <w:rFonts w:ascii="Cambria" w:eastAsia="Calibri" w:hAnsi="Cambria"/>
      <w:sz w:val="22"/>
      <w:szCs w:val="22"/>
      <w:lang w:val="en-US" w:eastAsia="en-US" w:bidi="en-US"/>
    </w:rPr>
  </w:style>
  <w:style w:type="character" w:customStyle="1" w:styleId="ZhlavChar">
    <w:name w:val="Záhlaví Char"/>
    <w:basedOn w:val="Standardnpsmoodstavce"/>
    <w:link w:val="Zhlav"/>
    <w:uiPriority w:val="99"/>
    <w:rsid w:val="00213EF3"/>
    <w:rPr>
      <w:rFonts w:ascii="Cambria" w:eastAsia="Calibri" w:hAnsi="Cambria" w:cs="Times New Roman"/>
      <w:lang w:val="en-US" w:bidi="en-US"/>
    </w:rPr>
  </w:style>
  <w:style w:type="paragraph" w:styleId="Zpat">
    <w:name w:val="footer"/>
    <w:basedOn w:val="Normln"/>
    <w:link w:val="ZpatChar"/>
    <w:uiPriority w:val="99"/>
    <w:unhideWhenUsed/>
    <w:rsid w:val="00213EF3"/>
    <w:pPr>
      <w:tabs>
        <w:tab w:val="center" w:pos="4536"/>
        <w:tab w:val="right" w:pos="9072"/>
      </w:tabs>
    </w:pPr>
    <w:rPr>
      <w:rFonts w:ascii="Cambria" w:eastAsia="Calibri" w:hAnsi="Cambria"/>
      <w:sz w:val="22"/>
      <w:szCs w:val="22"/>
      <w:lang w:val="en-US" w:eastAsia="en-US" w:bidi="en-US"/>
    </w:rPr>
  </w:style>
  <w:style w:type="character" w:customStyle="1" w:styleId="ZpatChar">
    <w:name w:val="Zápatí Char"/>
    <w:basedOn w:val="Standardnpsmoodstavce"/>
    <w:link w:val="Zpat"/>
    <w:uiPriority w:val="99"/>
    <w:rsid w:val="00213EF3"/>
    <w:rPr>
      <w:rFonts w:ascii="Cambria" w:eastAsia="Calibri" w:hAnsi="Cambria" w:cs="Times New Roman"/>
      <w:lang w:val="en-US" w:bidi="en-US"/>
    </w:rPr>
  </w:style>
  <w:style w:type="character" w:styleId="slostrnky">
    <w:name w:val="page number"/>
    <w:basedOn w:val="Standardnpsmoodstavce"/>
    <w:rsid w:val="00213EF3"/>
  </w:style>
  <w:style w:type="paragraph" w:styleId="Textbubliny">
    <w:name w:val="Balloon Text"/>
    <w:basedOn w:val="Normln"/>
    <w:link w:val="TextbublinyChar"/>
    <w:uiPriority w:val="99"/>
    <w:semiHidden/>
    <w:unhideWhenUsed/>
    <w:rsid w:val="00213E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EF3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B682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6B682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A65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3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213EF3"/>
    <w:rPr>
      <w:rFonts w:ascii="Cambria" w:eastAsia="Calibri" w:hAnsi="Cambria"/>
      <w:sz w:val="22"/>
      <w:szCs w:val="22"/>
      <w:lang w:val="en-US" w:eastAsia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213EF3"/>
    <w:rPr>
      <w:rFonts w:ascii="Cambria" w:eastAsia="Calibri" w:hAnsi="Cambria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213EF3"/>
    <w:pPr>
      <w:spacing w:after="200" w:line="252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213EF3"/>
    <w:pPr>
      <w:tabs>
        <w:tab w:val="center" w:pos="4536"/>
        <w:tab w:val="right" w:pos="9072"/>
      </w:tabs>
    </w:pPr>
    <w:rPr>
      <w:rFonts w:ascii="Cambria" w:eastAsia="Calibri" w:hAnsi="Cambria"/>
      <w:sz w:val="22"/>
      <w:szCs w:val="22"/>
      <w:lang w:val="en-US" w:eastAsia="en-US" w:bidi="en-US"/>
    </w:rPr>
  </w:style>
  <w:style w:type="character" w:customStyle="1" w:styleId="ZhlavChar">
    <w:name w:val="Záhlaví Char"/>
    <w:basedOn w:val="Standardnpsmoodstavce"/>
    <w:link w:val="Zhlav"/>
    <w:uiPriority w:val="99"/>
    <w:rsid w:val="00213EF3"/>
    <w:rPr>
      <w:rFonts w:ascii="Cambria" w:eastAsia="Calibri" w:hAnsi="Cambria" w:cs="Times New Roman"/>
      <w:lang w:val="en-US" w:bidi="en-US"/>
    </w:rPr>
  </w:style>
  <w:style w:type="paragraph" w:styleId="Zpat">
    <w:name w:val="footer"/>
    <w:basedOn w:val="Normln"/>
    <w:link w:val="ZpatChar"/>
    <w:uiPriority w:val="99"/>
    <w:unhideWhenUsed/>
    <w:rsid w:val="00213EF3"/>
    <w:pPr>
      <w:tabs>
        <w:tab w:val="center" w:pos="4536"/>
        <w:tab w:val="right" w:pos="9072"/>
      </w:tabs>
    </w:pPr>
    <w:rPr>
      <w:rFonts w:ascii="Cambria" w:eastAsia="Calibri" w:hAnsi="Cambria"/>
      <w:sz w:val="22"/>
      <w:szCs w:val="22"/>
      <w:lang w:val="en-US" w:eastAsia="en-US" w:bidi="en-US"/>
    </w:rPr>
  </w:style>
  <w:style w:type="character" w:customStyle="1" w:styleId="ZpatChar">
    <w:name w:val="Zápatí Char"/>
    <w:basedOn w:val="Standardnpsmoodstavce"/>
    <w:link w:val="Zpat"/>
    <w:uiPriority w:val="99"/>
    <w:rsid w:val="00213EF3"/>
    <w:rPr>
      <w:rFonts w:ascii="Cambria" w:eastAsia="Calibri" w:hAnsi="Cambria" w:cs="Times New Roman"/>
      <w:lang w:val="en-US" w:bidi="en-US"/>
    </w:rPr>
  </w:style>
  <w:style w:type="character" w:styleId="slostrnky">
    <w:name w:val="page number"/>
    <w:basedOn w:val="Standardnpsmoodstavce"/>
    <w:rsid w:val="00213EF3"/>
  </w:style>
  <w:style w:type="paragraph" w:styleId="Textbubliny">
    <w:name w:val="Balloon Text"/>
    <w:basedOn w:val="Normln"/>
    <w:link w:val="TextbublinyChar"/>
    <w:uiPriority w:val="99"/>
    <w:semiHidden/>
    <w:unhideWhenUsed/>
    <w:rsid w:val="00213E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EF3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B682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6B682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A65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0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72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3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45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1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mila.chylkova\Desktop\Apo&#353;tolsk&#225;%20cirkev%201.2.2017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107CF-F405-4333-9831-505FED863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Apoštolská cirkev 1.2.2017</Template>
  <TotalTime>197</TotalTime>
  <Pages>6</Pages>
  <Words>2027</Words>
  <Characters>11960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Chýlková</dc:creator>
  <cp:lastModifiedBy>Jarmila Chýlková</cp:lastModifiedBy>
  <cp:revision>49</cp:revision>
  <cp:lastPrinted>2017-04-12T06:54:00Z</cp:lastPrinted>
  <dcterms:created xsi:type="dcterms:W3CDTF">2017-04-11T12:24:00Z</dcterms:created>
  <dcterms:modified xsi:type="dcterms:W3CDTF">2017-04-24T05:50:00Z</dcterms:modified>
</cp:coreProperties>
</file>