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6CE90" w14:textId="5AC4E6B7" w:rsidR="00270794" w:rsidRDefault="00202276" w:rsidP="00202276">
      <w:pPr>
        <w:pStyle w:val="Zkladntext"/>
        <w:jc w:val="center"/>
        <w:outlineLvl w:val="0"/>
        <w:rPr>
          <w:b/>
          <w:color w:val="000000"/>
          <w:u w:val="single"/>
        </w:rPr>
      </w:pPr>
      <w:bookmarkStart w:id="0" w:name="_GoBack"/>
      <w:bookmarkEnd w:id="0"/>
      <w:r w:rsidRPr="00675B54">
        <w:rPr>
          <w:rFonts w:cs="Arial"/>
          <w:b/>
          <w:u w:val="single"/>
        </w:rPr>
        <w:t xml:space="preserve">SMLOUVA O ZAKOUPENÍ </w:t>
      </w:r>
      <w:r w:rsidR="002C60D6">
        <w:rPr>
          <w:rFonts w:cs="Arial"/>
          <w:b/>
          <w:u w:val="single"/>
        </w:rPr>
        <w:t xml:space="preserve">VSTUPENEK NA </w:t>
      </w:r>
      <w:r w:rsidRPr="00675B54">
        <w:rPr>
          <w:rFonts w:cs="Arial"/>
          <w:b/>
          <w:u w:val="single"/>
        </w:rPr>
        <w:t>DIVADELNÍ PŘEDSTAVENÍ č. j</w:t>
      </w:r>
      <w:r w:rsidR="007B12B6" w:rsidRPr="00675B54">
        <w:rPr>
          <w:rFonts w:cs="Arial"/>
          <w:b/>
          <w:u w:val="single"/>
        </w:rPr>
        <w:t xml:space="preserve">. </w:t>
      </w:r>
      <w:r w:rsidR="00A33F82">
        <w:rPr>
          <w:b/>
          <w:color w:val="000000"/>
          <w:u w:val="single"/>
        </w:rPr>
        <w:t>5349/22</w:t>
      </w:r>
    </w:p>
    <w:p w14:paraId="1FAF2DD3" w14:textId="77777777" w:rsidR="002C60D6" w:rsidRDefault="002C60D6" w:rsidP="00202276">
      <w:pPr>
        <w:pStyle w:val="Zkladntext"/>
        <w:jc w:val="center"/>
        <w:outlineLvl w:val="0"/>
        <w:rPr>
          <w:b/>
          <w:color w:val="000000"/>
          <w:u w:val="single"/>
        </w:rPr>
      </w:pPr>
    </w:p>
    <w:p w14:paraId="1E7DC462" w14:textId="77777777" w:rsidR="002C60D6" w:rsidRPr="00675B54" w:rsidRDefault="00997838" w:rsidP="00202276">
      <w:pPr>
        <w:pStyle w:val="Zkladntext"/>
        <w:jc w:val="center"/>
        <w:outlineLvl w:val="0"/>
        <w:rPr>
          <w:rFonts w:cs="Arial"/>
          <w:b/>
          <w:u w:val="single"/>
        </w:rPr>
      </w:pPr>
      <w:r>
        <w:rPr>
          <w:b/>
          <w:color w:val="000000"/>
          <w:u w:val="single"/>
        </w:rPr>
        <w:t>u</w:t>
      </w:r>
      <w:r w:rsidR="002C60D6">
        <w:rPr>
          <w:b/>
          <w:color w:val="000000"/>
          <w:u w:val="single"/>
        </w:rPr>
        <w:t>zavřená podle ustanovení § 2079 a násl. zákona č. 89/2012 Sb., občanského zákoníku, ve znění pozdějších předpisů (dále jen „občanský zákoník“)</w:t>
      </w:r>
    </w:p>
    <w:p w14:paraId="59E39713" w14:textId="77777777" w:rsidR="007B12B6" w:rsidRDefault="007B12B6" w:rsidP="00202276">
      <w:pPr>
        <w:pStyle w:val="Import4"/>
        <w:outlineLvl w:val="0"/>
        <w:rPr>
          <w:rFonts w:cs="Arial"/>
          <w:i/>
          <w:u w:val="single"/>
        </w:rPr>
      </w:pPr>
    </w:p>
    <w:p w14:paraId="0B27ABF1" w14:textId="77777777" w:rsidR="00997838" w:rsidRPr="00BE20F5" w:rsidRDefault="00997838" w:rsidP="00202276">
      <w:pPr>
        <w:pStyle w:val="Import4"/>
        <w:outlineLvl w:val="0"/>
        <w:rPr>
          <w:rFonts w:cs="Arial"/>
          <w:i/>
          <w:u w:val="single"/>
        </w:rPr>
      </w:pPr>
    </w:p>
    <w:p w14:paraId="0BFBEF95" w14:textId="77777777" w:rsidR="00202276" w:rsidRPr="00437BE7" w:rsidRDefault="00202276" w:rsidP="00202276">
      <w:pPr>
        <w:pStyle w:val="Import4"/>
        <w:ind w:left="142" w:hanging="142"/>
        <w:outlineLvl w:val="0"/>
        <w:rPr>
          <w:rFonts w:cs="Arial"/>
          <w:b/>
        </w:rPr>
      </w:pPr>
      <w:r w:rsidRPr="00437BE7">
        <w:rPr>
          <w:rFonts w:cs="Arial"/>
          <w:b/>
        </w:rPr>
        <w:t>Prodávající: Národní divadlo</w:t>
      </w:r>
    </w:p>
    <w:p w14:paraId="5B22CEFD" w14:textId="77777777" w:rsidR="00202276" w:rsidRPr="00BE20F1" w:rsidRDefault="00202276" w:rsidP="00202276">
      <w:pPr>
        <w:pStyle w:val="Import4"/>
        <w:tabs>
          <w:tab w:val="left" w:pos="734"/>
          <w:tab w:val="left" w:pos="5472"/>
          <w:tab w:val="left" w:pos="6480"/>
        </w:tabs>
        <w:ind w:hanging="144"/>
        <w:outlineLvl w:val="0"/>
        <w:rPr>
          <w:rFonts w:cs="Arial"/>
        </w:rPr>
      </w:pPr>
      <w:r w:rsidRPr="00BE20F1">
        <w:rPr>
          <w:rFonts w:cs="Arial"/>
        </w:rPr>
        <w:tab/>
      </w:r>
      <w:r w:rsidR="00437BE7">
        <w:rPr>
          <w:rFonts w:cs="Arial"/>
        </w:rPr>
        <w:t>Se sídlem</w:t>
      </w:r>
      <w:r w:rsidRPr="00BE20F1">
        <w:rPr>
          <w:rFonts w:cs="Arial"/>
        </w:rPr>
        <w:t xml:space="preserve">: Ostrovní 1, Praha 1, 112 30       </w:t>
      </w:r>
      <w:r w:rsidRPr="00BE20F1">
        <w:rPr>
          <w:rFonts w:cs="Arial"/>
        </w:rPr>
        <w:tab/>
      </w:r>
      <w:r w:rsidRPr="00BE20F1">
        <w:rPr>
          <w:rFonts w:cs="Arial"/>
        </w:rPr>
        <w:tab/>
      </w:r>
      <w:r w:rsidRPr="00BE20F1">
        <w:rPr>
          <w:rFonts w:cs="Arial"/>
        </w:rPr>
        <w:tab/>
      </w:r>
    </w:p>
    <w:p w14:paraId="616BB206" w14:textId="43E63F7D" w:rsidR="00202276" w:rsidRPr="00BE20F1" w:rsidRDefault="00202276" w:rsidP="00202276">
      <w:pPr>
        <w:pStyle w:val="Import4"/>
        <w:rPr>
          <w:rFonts w:cs="Arial"/>
        </w:rPr>
      </w:pPr>
      <w:r w:rsidRPr="00BE20F1">
        <w:rPr>
          <w:rFonts w:cs="Arial"/>
        </w:rPr>
        <w:t xml:space="preserve">Zastoupené:  Prof. MgA. Janem Burianem, </w:t>
      </w:r>
      <w:r w:rsidR="00902242">
        <w:rPr>
          <w:rFonts w:cs="Arial"/>
        </w:rPr>
        <w:t xml:space="preserve">generálním </w:t>
      </w:r>
      <w:r w:rsidRPr="00BE20F1">
        <w:rPr>
          <w:rFonts w:cs="Arial"/>
        </w:rPr>
        <w:t>ředitelem</w:t>
      </w:r>
    </w:p>
    <w:p w14:paraId="7B998284" w14:textId="1F585CC2" w:rsidR="00BE20F1" w:rsidRPr="00BE20F1" w:rsidRDefault="00202276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Bankovní spojení:</w:t>
      </w:r>
      <w:r w:rsidR="00BE20F1" w:rsidRPr="00BE20F1">
        <w:rPr>
          <w:rFonts w:cs="Arial"/>
        </w:rPr>
        <w:t xml:space="preserve"> Česká národní banka, Na Příkopě 28, Praha 1; číslo účtu: </w:t>
      </w:r>
      <w:r w:rsidR="00A33F82">
        <w:rPr>
          <w:rFonts w:cs="Arial"/>
        </w:rPr>
        <w:t>xxxxxxxxxxxxxxxxxxx</w:t>
      </w:r>
    </w:p>
    <w:p w14:paraId="4B310933" w14:textId="77777777" w:rsidR="00202276" w:rsidRDefault="00202276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IČ: 00023337, DIČ: CZ00023337 (plnění ND je ve smyslu ustanovení § 61</w:t>
      </w:r>
      <w:r w:rsidR="00997838">
        <w:rPr>
          <w:rFonts w:cs="Arial"/>
        </w:rPr>
        <w:t xml:space="preserve"> písm. </w:t>
      </w:r>
      <w:r w:rsidRPr="00BE20F1">
        <w:rPr>
          <w:rFonts w:cs="Arial"/>
        </w:rPr>
        <w:t>e</w:t>
      </w:r>
      <w:r w:rsidR="00997838">
        <w:rPr>
          <w:rFonts w:cs="Arial"/>
        </w:rPr>
        <w:t>)</w:t>
      </w:r>
      <w:r w:rsidRPr="00BE20F1">
        <w:rPr>
          <w:rFonts w:cs="Arial"/>
        </w:rPr>
        <w:t xml:space="preserve"> zákona č. 235/2004 Sb.</w:t>
      </w:r>
      <w:r w:rsidR="00997838">
        <w:rPr>
          <w:rFonts w:cs="Arial"/>
        </w:rPr>
        <w:t>, o DPH, v platném znění,</w:t>
      </w:r>
      <w:r w:rsidRPr="00BE20F1">
        <w:rPr>
          <w:rFonts w:cs="Arial"/>
        </w:rPr>
        <w:t xml:space="preserve"> osvobozeno od DPH)</w:t>
      </w:r>
    </w:p>
    <w:p w14:paraId="333ABE1F" w14:textId="77777777" w:rsidR="00997838" w:rsidRPr="00BE20F1" w:rsidRDefault="00997838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</w:p>
    <w:p w14:paraId="6F9C87DF" w14:textId="77777777" w:rsidR="00202276" w:rsidRDefault="00997838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A</w:t>
      </w:r>
    </w:p>
    <w:p w14:paraId="63156355" w14:textId="77777777" w:rsidR="00997838" w:rsidRPr="00BE20F1" w:rsidRDefault="00997838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</w:p>
    <w:p w14:paraId="46908E51" w14:textId="43357B7F" w:rsidR="00202276" w:rsidRPr="007951BA" w:rsidRDefault="00202276" w:rsidP="00202276">
      <w:pPr>
        <w:pStyle w:val="Zkladntext"/>
        <w:outlineLvl w:val="0"/>
        <w:rPr>
          <w:rFonts w:cs="Arial"/>
          <w:b/>
        </w:rPr>
      </w:pPr>
      <w:r w:rsidRPr="007951BA">
        <w:rPr>
          <w:rFonts w:cs="Arial"/>
          <w:b/>
        </w:rPr>
        <w:t>Kupující</w:t>
      </w:r>
      <w:r w:rsidR="00A93D22" w:rsidRPr="007951BA">
        <w:rPr>
          <w:rFonts w:cs="Arial"/>
          <w:b/>
        </w:rPr>
        <w:t xml:space="preserve"> </w:t>
      </w:r>
      <w:r w:rsidRPr="007951BA">
        <w:rPr>
          <w:rFonts w:cs="Arial"/>
          <w:b/>
        </w:rPr>
        <w:t xml:space="preserve">: </w:t>
      </w:r>
      <w:r w:rsidR="007B69D9">
        <w:rPr>
          <w:rFonts w:cs="Arial"/>
          <w:b/>
        </w:rPr>
        <w:t>WAGO-Elektro spol. s r.o., spisová značka C 10108 vedená u Městského soudu v Praze</w:t>
      </w:r>
    </w:p>
    <w:p w14:paraId="32B09C7B" w14:textId="19D1852C" w:rsidR="00202276" w:rsidRPr="007951BA" w:rsidRDefault="00202276" w:rsidP="00202276">
      <w:pPr>
        <w:pStyle w:val="Zkladntext"/>
        <w:rPr>
          <w:rFonts w:cs="Arial"/>
        </w:rPr>
      </w:pPr>
      <w:r w:rsidRPr="007951BA">
        <w:rPr>
          <w:rFonts w:cs="Arial"/>
        </w:rPr>
        <w:t xml:space="preserve">Se sídlem: </w:t>
      </w:r>
      <w:r w:rsidR="007B69D9">
        <w:rPr>
          <w:rFonts w:cs="Arial"/>
        </w:rPr>
        <w:t>Rozvodova 1116/36, 143 00 Praha 4 – Modřany</w:t>
      </w:r>
    </w:p>
    <w:p w14:paraId="3C6FF978" w14:textId="54E2216F" w:rsidR="00202276" w:rsidRPr="007951BA" w:rsidRDefault="00202276" w:rsidP="00202276">
      <w:pPr>
        <w:pStyle w:val="Zkladntext"/>
        <w:outlineLvl w:val="0"/>
        <w:rPr>
          <w:rFonts w:cs="Arial"/>
        </w:rPr>
      </w:pPr>
      <w:r w:rsidRPr="007951BA">
        <w:rPr>
          <w:rFonts w:cs="Arial"/>
        </w:rPr>
        <w:t>Zastoupené:</w:t>
      </w:r>
      <w:r w:rsidR="000E1EF8" w:rsidRPr="007951BA">
        <w:rPr>
          <w:rFonts w:cs="Arial"/>
        </w:rPr>
        <w:t xml:space="preserve"> </w:t>
      </w:r>
      <w:r w:rsidR="007B69D9">
        <w:rPr>
          <w:rFonts w:cs="Arial"/>
        </w:rPr>
        <w:t>Ivo Vojta, jednatel</w:t>
      </w:r>
    </w:p>
    <w:p w14:paraId="2EC241D1" w14:textId="425A0D91" w:rsidR="00466DF4" w:rsidRPr="007951BA" w:rsidRDefault="00202276" w:rsidP="00202276">
      <w:pPr>
        <w:pStyle w:val="Zkladntext"/>
        <w:outlineLvl w:val="0"/>
        <w:rPr>
          <w:rFonts w:cs="Arial"/>
        </w:rPr>
      </w:pPr>
      <w:r w:rsidRPr="007951BA">
        <w:rPr>
          <w:rFonts w:cs="Arial"/>
        </w:rPr>
        <w:t xml:space="preserve">Bankovní spojení: </w:t>
      </w:r>
      <w:r w:rsidR="00E8285E">
        <w:rPr>
          <w:rFonts w:cs="Arial"/>
        </w:rPr>
        <w:t>2700</w:t>
      </w:r>
    </w:p>
    <w:p w14:paraId="6D63C4DE" w14:textId="31D81C2D" w:rsidR="00202276" w:rsidRPr="007951BA" w:rsidRDefault="00466DF4" w:rsidP="00202276">
      <w:pPr>
        <w:pStyle w:val="Zkladntext"/>
        <w:outlineLvl w:val="0"/>
        <w:rPr>
          <w:rFonts w:cs="Arial"/>
        </w:rPr>
      </w:pPr>
      <w:r w:rsidRPr="007951BA">
        <w:rPr>
          <w:rFonts w:cs="Arial"/>
        </w:rPr>
        <w:t>Č</w:t>
      </w:r>
      <w:r w:rsidR="00202276" w:rsidRPr="007951BA">
        <w:rPr>
          <w:rFonts w:cs="Arial"/>
        </w:rPr>
        <w:t xml:space="preserve">íslo účtu: </w:t>
      </w:r>
      <w:r w:rsidR="00A33F82">
        <w:rPr>
          <w:rFonts w:cs="Arial"/>
        </w:rPr>
        <w:t>xxxxxxxxxxxxxxxxxxxxxxx</w:t>
      </w:r>
    </w:p>
    <w:p w14:paraId="27845F9A" w14:textId="3F20BEC2" w:rsidR="00202276" w:rsidRDefault="00202276" w:rsidP="00202276">
      <w:pPr>
        <w:pStyle w:val="Zkladntext"/>
        <w:rPr>
          <w:rFonts w:cs="Arial"/>
          <w:shd w:val="clear" w:color="auto" w:fill="FFFFFF"/>
        </w:rPr>
      </w:pPr>
      <w:r w:rsidRPr="007951BA">
        <w:rPr>
          <w:rFonts w:cs="Arial"/>
        </w:rPr>
        <w:t xml:space="preserve">IČ: </w:t>
      </w:r>
      <w:r w:rsidR="007B69D9">
        <w:rPr>
          <w:rFonts w:cs="Arial"/>
          <w:shd w:val="clear" w:color="auto" w:fill="FFFFFF"/>
        </w:rPr>
        <w:t>45280550</w:t>
      </w:r>
      <w:r w:rsidRPr="007951BA">
        <w:rPr>
          <w:rFonts w:cs="Arial"/>
        </w:rPr>
        <w:t xml:space="preserve"> DIČ: </w:t>
      </w:r>
      <w:r w:rsidR="007B69D9" w:rsidRPr="007B69D9">
        <w:rPr>
          <w:rFonts w:cs="Arial"/>
          <w:shd w:val="clear" w:color="auto" w:fill="FFFFFF"/>
        </w:rPr>
        <w:t>CZ45280550</w:t>
      </w:r>
    </w:p>
    <w:p w14:paraId="1C54609A" w14:textId="77777777" w:rsidR="00A93D22" w:rsidRDefault="00A93D22" w:rsidP="00202276">
      <w:pPr>
        <w:pStyle w:val="Zkladntext"/>
        <w:rPr>
          <w:rFonts w:cs="Arial"/>
          <w:shd w:val="clear" w:color="auto" w:fill="FFFFFF"/>
        </w:rPr>
      </w:pPr>
    </w:p>
    <w:p w14:paraId="62A762D6" w14:textId="77777777" w:rsidR="00997838" w:rsidRPr="00BE20F5" w:rsidRDefault="00997838" w:rsidP="00F51F8A">
      <w:pPr>
        <w:pStyle w:val="Zkladntext"/>
        <w:rPr>
          <w:rFonts w:cs="Arial"/>
        </w:rPr>
      </w:pPr>
    </w:p>
    <w:p w14:paraId="4A87A62D" w14:textId="77777777" w:rsidR="00202276" w:rsidRPr="00BE20F5" w:rsidRDefault="00202276" w:rsidP="00202276">
      <w:pPr>
        <w:pStyle w:val="Import4"/>
        <w:tabs>
          <w:tab w:val="left" w:pos="734"/>
          <w:tab w:val="left" w:pos="5472"/>
          <w:tab w:val="left" w:pos="6480"/>
        </w:tabs>
        <w:ind w:hanging="14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I. Předmět koupě</w:t>
      </w:r>
    </w:p>
    <w:p w14:paraId="50FEDE8B" w14:textId="1EDE285E" w:rsidR="00202276" w:rsidRDefault="00202276" w:rsidP="00202276">
      <w:pPr>
        <w:pStyle w:val="Import4"/>
        <w:tabs>
          <w:tab w:val="left" w:pos="187"/>
          <w:tab w:val="left" w:pos="4176"/>
          <w:tab w:val="left" w:pos="5472"/>
          <w:tab w:val="left" w:pos="6480"/>
        </w:tabs>
        <w:jc w:val="both"/>
        <w:rPr>
          <w:rFonts w:cs="Arial"/>
        </w:rPr>
      </w:pPr>
      <w:r w:rsidRPr="00BE20F5">
        <w:rPr>
          <w:rFonts w:cs="Arial"/>
        </w:rPr>
        <w:t xml:space="preserve">Prodávající se touto smlouvou zavazuje prodat kupujícímu vstupenky na níže uvedené představení, jehož je pořadatelem, a kupující se zavazuje za tyto vstupenky zaplatit sjednanou cenu. Předmětem koupě sjednané touto smlouvou jsou </w:t>
      </w:r>
      <w:r w:rsidR="0086114E" w:rsidRPr="00BE20F5">
        <w:rPr>
          <w:rFonts w:cs="Arial"/>
        </w:rPr>
        <w:t xml:space="preserve">místa </w:t>
      </w:r>
      <w:r w:rsidRPr="00BE20F5">
        <w:rPr>
          <w:rFonts w:cs="Arial"/>
        </w:rPr>
        <w:t>v rozsahu plné kapacity</w:t>
      </w:r>
      <w:r w:rsidR="0086114E" w:rsidRPr="00BE20F5">
        <w:rPr>
          <w:rFonts w:cs="Arial"/>
        </w:rPr>
        <w:t xml:space="preserve"> hlediště kromě služebních míst a míst na stání.</w:t>
      </w:r>
    </w:p>
    <w:p w14:paraId="5BAA87B6" w14:textId="53E1AFF3" w:rsidR="00202276" w:rsidRDefault="00202276" w:rsidP="007B69D9">
      <w:pPr>
        <w:pStyle w:val="Import5"/>
        <w:spacing w:line="240" w:lineRule="auto"/>
        <w:ind w:left="0" w:firstLine="0"/>
        <w:jc w:val="both"/>
        <w:outlineLvl w:val="0"/>
        <w:rPr>
          <w:rFonts w:cs="Arial"/>
          <w:b/>
          <w:sz w:val="20"/>
        </w:rPr>
      </w:pPr>
    </w:p>
    <w:p w14:paraId="1427D698" w14:textId="4F842918" w:rsidR="007B69D9" w:rsidRPr="00437BE7" w:rsidRDefault="007B69D9" w:rsidP="007B69D9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Název představení: Bohéma</w:t>
      </w:r>
    </w:p>
    <w:p w14:paraId="382545DB" w14:textId="568FEEE2" w:rsidR="003D6AAB" w:rsidRPr="00437BE7" w:rsidRDefault="003D6AAB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437BE7">
        <w:rPr>
          <w:rFonts w:cs="Arial"/>
          <w:b/>
          <w:sz w:val="20"/>
        </w:rPr>
        <w:t xml:space="preserve">Datum a hodina konání: </w:t>
      </w:r>
      <w:r w:rsidR="00481C53">
        <w:rPr>
          <w:rFonts w:cs="Arial"/>
          <w:b/>
          <w:sz w:val="20"/>
        </w:rPr>
        <w:t>6.12.2022 od 19:00</w:t>
      </w:r>
    </w:p>
    <w:p w14:paraId="08F5BC40" w14:textId="00DB30EF" w:rsidR="00202276" w:rsidRPr="00437BE7" w:rsidRDefault="003D6AAB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437BE7">
        <w:rPr>
          <w:rFonts w:cs="Arial"/>
          <w:b/>
          <w:sz w:val="20"/>
        </w:rPr>
        <w:t>B</w:t>
      </w:r>
      <w:r w:rsidR="00202276" w:rsidRPr="00437BE7">
        <w:rPr>
          <w:rFonts w:cs="Arial"/>
          <w:b/>
          <w:sz w:val="20"/>
        </w:rPr>
        <w:t>udova (scéna</w:t>
      </w:r>
      <w:r w:rsidR="000F1B32">
        <w:rPr>
          <w:rFonts w:cs="Arial"/>
          <w:b/>
          <w:sz w:val="20"/>
        </w:rPr>
        <w:t xml:space="preserve">): </w:t>
      </w:r>
      <w:r w:rsidR="00481C53">
        <w:rPr>
          <w:rFonts w:cs="Arial"/>
          <w:b/>
          <w:sz w:val="20"/>
        </w:rPr>
        <w:t>Státní opera</w:t>
      </w:r>
    </w:p>
    <w:p w14:paraId="5643A6FC" w14:textId="32EE2C07" w:rsidR="003D6AAB" w:rsidRPr="00437BE7" w:rsidRDefault="0086114E" w:rsidP="0086114E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437BE7">
        <w:rPr>
          <w:rFonts w:cs="Arial"/>
          <w:sz w:val="20"/>
        </w:rPr>
        <w:t xml:space="preserve">Vstup do divadla: </w:t>
      </w:r>
      <w:r w:rsidR="00E72730">
        <w:rPr>
          <w:rFonts w:cs="Arial"/>
          <w:sz w:val="20"/>
        </w:rPr>
        <w:t>6.12.2022 od 18:15</w:t>
      </w:r>
    </w:p>
    <w:p w14:paraId="07A2F931" w14:textId="2447E550" w:rsidR="0038151F" w:rsidRPr="00437BE7" w:rsidRDefault="0086114E" w:rsidP="00202276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437BE7">
        <w:rPr>
          <w:rFonts w:cs="Arial"/>
          <w:sz w:val="20"/>
        </w:rPr>
        <w:t xml:space="preserve">Celková kapacita: </w:t>
      </w:r>
      <w:r w:rsidR="00CF02EC">
        <w:rPr>
          <w:rFonts w:cs="Arial"/>
          <w:sz w:val="20"/>
        </w:rPr>
        <w:t>1 035 míst</w:t>
      </w:r>
    </w:p>
    <w:p w14:paraId="123E7963" w14:textId="507AC3DD" w:rsidR="0038151F" w:rsidRPr="00437BE7" w:rsidRDefault="00202276" w:rsidP="00202276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437BE7">
        <w:rPr>
          <w:rFonts w:cs="Arial"/>
          <w:sz w:val="20"/>
        </w:rPr>
        <w:t xml:space="preserve">Počet  vstupenek </w:t>
      </w:r>
      <w:r w:rsidR="0086114E" w:rsidRPr="00437BE7">
        <w:rPr>
          <w:rFonts w:cs="Arial"/>
          <w:sz w:val="20"/>
        </w:rPr>
        <w:t xml:space="preserve">(míst) </w:t>
      </w:r>
      <w:r w:rsidRPr="00437BE7">
        <w:rPr>
          <w:rFonts w:cs="Arial"/>
          <w:sz w:val="20"/>
        </w:rPr>
        <w:t xml:space="preserve">pro kupujícího: </w:t>
      </w:r>
      <w:r w:rsidR="00A33F82">
        <w:rPr>
          <w:rFonts w:cs="Arial"/>
          <w:sz w:val="20"/>
        </w:rPr>
        <w:t>xxxxxxxxxxxxx</w:t>
      </w:r>
      <w:r w:rsidR="00CF02EC">
        <w:rPr>
          <w:rFonts w:cs="Arial"/>
          <w:sz w:val="20"/>
        </w:rPr>
        <w:t xml:space="preserve"> míst</w:t>
      </w:r>
    </w:p>
    <w:p w14:paraId="01C3815E" w14:textId="7C419903" w:rsidR="0086114E" w:rsidRDefault="00202276" w:rsidP="00202276">
      <w:pPr>
        <w:pStyle w:val="Import5"/>
        <w:spacing w:line="240" w:lineRule="auto"/>
        <w:ind w:left="0" w:hanging="2"/>
        <w:jc w:val="both"/>
        <w:rPr>
          <w:rFonts w:cs="Arial"/>
          <w:b/>
          <w:sz w:val="20"/>
        </w:rPr>
      </w:pPr>
      <w:r w:rsidRPr="00437BE7">
        <w:rPr>
          <w:rFonts w:cs="Arial"/>
          <w:sz w:val="20"/>
        </w:rPr>
        <w:t xml:space="preserve">Počet </w:t>
      </w:r>
      <w:r w:rsidR="0086114E" w:rsidRPr="00437BE7">
        <w:rPr>
          <w:rFonts w:cs="Arial"/>
          <w:sz w:val="20"/>
        </w:rPr>
        <w:t xml:space="preserve">služebních míst </w:t>
      </w:r>
      <w:r w:rsidRPr="00437BE7">
        <w:rPr>
          <w:rFonts w:cs="Arial"/>
          <w:sz w:val="20"/>
        </w:rPr>
        <w:t>pro prodávajícího</w:t>
      </w:r>
      <w:r w:rsidR="0056302C">
        <w:rPr>
          <w:rFonts w:cs="Arial"/>
          <w:sz w:val="20"/>
        </w:rPr>
        <w:t xml:space="preserve"> a blokací v sále</w:t>
      </w:r>
      <w:r w:rsidRPr="00437BE7">
        <w:rPr>
          <w:rFonts w:cs="Arial"/>
          <w:sz w:val="20"/>
        </w:rPr>
        <w:t xml:space="preserve">: </w:t>
      </w:r>
      <w:r w:rsidR="0056302C">
        <w:rPr>
          <w:rFonts w:cs="Arial"/>
          <w:sz w:val="20"/>
        </w:rPr>
        <w:t>30</w:t>
      </w:r>
      <w:r w:rsidR="00CF02EC">
        <w:rPr>
          <w:rFonts w:cs="Arial"/>
          <w:sz w:val="20"/>
        </w:rPr>
        <w:t xml:space="preserve"> míst</w:t>
      </w:r>
    </w:p>
    <w:p w14:paraId="4446A1AE" w14:textId="77777777" w:rsidR="00270794" w:rsidRPr="00BE20F5" w:rsidRDefault="00270794" w:rsidP="00202276">
      <w:pPr>
        <w:pStyle w:val="Import5"/>
        <w:spacing w:line="240" w:lineRule="auto"/>
        <w:ind w:left="0" w:hanging="2"/>
        <w:jc w:val="both"/>
        <w:rPr>
          <w:rFonts w:cs="Arial"/>
          <w:b/>
          <w:sz w:val="20"/>
        </w:rPr>
      </w:pPr>
    </w:p>
    <w:p w14:paraId="64B56255" w14:textId="77777777" w:rsidR="00202276" w:rsidRPr="00BE20F5" w:rsidRDefault="00202276" w:rsidP="00202276">
      <w:pPr>
        <w:pStyle w:val="Import5"/>
        <w:spacing w:line="240" w:lineRule="auto"/>
        <w:ind w:left="0" w:hanging="2"/>
        <w:jc w:val="center"/>
        <w:outlineLvl w:val="0"/>
        <w:rPr>
          <w:rFonts w:cs="Arial"/>
          <w:b/>
          <w:sz w:val="20"/>
        </w:rPr>
      </w:pPr>
      <w:r w:rsidRPr="00BE20F5">
        <w:rPr>
          <w:rFonts w:cs="Arial"/>
          <w:b/>
          <w:sz w:val="20"/>
        </w:rPr>
        <w:t>II. Cena a platební podmínky</w:t>
      </w:r>
    </w:p>
    <w:p w14:paraId="1D8A4AB8" w14:textId="14E87795" w:rsidR="00202276" w:rsidRPr="00BE20F5" w:rsidRDefault="00202276" w:rsidP="00202276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ind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Kupující zaplatí smluvní cenu za předmět koupě uvedený v čl. I této smlouvy ve výši </w:t>
      </w:r>
      <w:r w:rsidR="00E72730">
        <w:rPr>
          <w:rFonts w:cs="Arial"/>
          <w:b/>
          <w:sz w:val="20"/>
        </w:rPr>
        <w:t xml:space="preserve">680.000 Kč </w:t>
      </w:r>
      <w:r w:rsidRPr="009A6696">
        <w:rPr>
          <w:rFonts w:cs="Arial"/>
          <w:sz w:val="20"/>
        </w:rPr>
        <w:t>(</w:t>
      </w:r>
      <w:r w:rsidR="00E72730">
        <w:rPr>
          <w:rFonts w:cs="Arial"/>
          <w:sz w:val="20"/>
        </w:rPr>
        <w:t>šest</w:t>
      </w:r>
      <w:r w:rsidR="00CF02EC">
        <w:rPr>
          <w:rFonts w:cs="Arial"/>
          <w:sz w:val="20"/>
        </w:rPr>
        <w:t xml:space="preserve"> </w:t>
      </w:r>
      <w:r w:rsidR="00E72730">
        <w:rPr>
          <w:rFonts w:cs="Arial"/>
          <w:sz w:val="20"/>
        </w:rPr>
        <w:t>set</w:t>
      </w:r>
      <w:r w:rsidR="00CF02EC">
        <w:rPr>
          <w:rFonts w:cs="Arial"/>
          <w:sz w:val="20"/>
        </w:rPr>
        <w:t xml:space="preserve"> </w:t>
      </w:r>
      <w:r w:rsidR="00E72730">
        <w:rPr>
          <w:rFonts w:cs="Arial"/>
          <w:sz w:val="20"/>
        </w:rPr>
        <w:t>osmdesát</w:t>
      </w:r>
      <w:r w:rsidR="00CF02EC">
        <w:rPr>
          <w:rFonts w:cs="Arial"/>
          <w:sz w:val="20"/>
        </w:rPr>
        <w:t xml:space="preserve"> </w:t>
      </w:r>
      <w:r w:rsidR="00E72730">
        <w:rPr>
          <w:rFonts w:cs="Arial"/>
          <w:sz w:val="20"/>
        </w:rPr>
        <w:t>tisíc</w:t>
      </w:r>
      <w:r w:rsidR="00CF02EC">
        <w:rPr>
          <w:rFonts w:cs="Arial"/>
          <w:sz w:val="20"/>
        </w:rPr>
        <w:t xml:space="preserve"> </w:t>
      </w:r>
      <w:r w:rsidR="00E72730">
        <w:rPr>
          <w:rFonts w:cs="Arial"/>
          <w:sz w:val="20"/>
        </w:rPr>
        <w:t>korun</w:t>
      </w:r>
      <w:r w:rsidR="00CF02EC">
        <w:rPr>
          <w:rFonts w:cs="Arial"/>
          <w:sz w:val="20"/>
        </w:rPr>
        <w:t xml:space="preserve"> </w:t>
      </w:r>
      <w:r w:rsidR="00E72730">
        <w:rPr>
          <w:rFonts w:cs="Arial"/>
          <w:sz w:val="20"/>
        </w:rPr>
        <w:t>českých</w:t>
      </w:r>
      <w:r w:rsidRPr="009A6696">
        <w:rPr>
          <w:rFonts w:cs="Arial"/>
          <w:sz w:val="20"/>
        </w:rPr>
        <w:t xml:space="preserve">). </w:t>
      </w:r>
      <w:r w:rsidR="0095408B">
        <w:rPr>
          <w:sz w:val="20"/>
        </w:rPr>
        <w:t xml:space="preserve">Plnění prodávajícího je ve smyslu  ustanovení </w:t>
      </w:r>
      <w:r w:rsidR="0095408B">
        <w:rPr>
          <w:b/>
          <w:bCs/>
          <w:sz w:val="20"/>
        </w:rPr>
        <w:t>§ 61 písm. e) zákona č. 235/2004 Sb</w:t>
      </w:r>
      <w:r w:rsidR="0095408B">
        <w:rPr>
          <w:sz w:val="20"/>
        </w:rPr>
        <w:t>., o dani z přidané hodnoty, v platném znění, osvobozeno od DPH.</w:t>
      </w:r>
    </w:p>
    <w:p w14:paraId="5D6147A3" w14:textId="5CD22271" w:rsidR="00202276" w:rsidRPr="00BE20F5" w:rsidRDefault="00202276" w:rsidP="00202276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ind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Kupující se zavazuje uhradit smluvní cenu podle této smlouvy </w:t>
      </w:r>
      <w:r w:rsidRPr="009A6696">
        <w:rPr>
          <w:rFonts w:cs="Arial"/>
          <w:sz w:val="20"/>
        </w:rPr>
        <w:t xml:space="preserve">nejpozději </w:t>
      </w:r>
      <w:r w:rsidR="00A727D1">
        <w:rPr>
          <w:rFonts w:cs="Arial"/>
          <w:b/>
          <w:sz w:val="20"/>
        </w:rPr>
        <w:t>do</w:t>
      </w:r>
      <w:r w:rsidR="007B69D9">
        <w:rPr>
          <w:rFonts w:cs="Arial"/>
          <w:b/>
          <w:sz w:val="20"/>
        </w:rPr>
        <w:t xml:space="preserve"> 30.6.2022 </w:t>
      </w:r>
      <w:r w:rsidRPr="00BE20F5">
        <w:rPr>
          <w:rFonts w:cs="Arial"/>
          <w:sz w:val="20"/>
        </w:rPr>
        <w:t>na základě fakturace prodávajícího – faktury (daňového dok</w:t>
      </w:r>
      <w:r w:rsidR="009B2F3C">
        <w:rPr>
          <w:rFonts w:cs="Arial"/>
          <w:sz w:val="20"/>
        </w:rPr>
        <w:t>ladu). Splatnost faktury bude 14</w:t>
      </w:r>
      <w:r w:rsidRPr="00BE20F5">
        <w:rPr>
          <w:rFonts w:cs="Arial"/>
          <w:sz w:val="20"/>
        </w:rPr>
        <w:t xml:space="preserve"> dní od data doručení faktury kupujícímu.</w:t>
      </w:r>
    </w:p>
    <w:p w14:paraId="78062D66" w14:textId="77777777" w:rsidR="00202276" w:rsidRPr="00BE20F5" w:rsidRDefault="00202276" w:rsidP="00202276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ind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Bude-li kupující v pr</w:t>
      </w:r>
      <w:r w:rsidR="00E02176">
        <w:rPr>
          <w:rFonts w:cs="Arial"/>
          <w:sz w:val="20"/>
        </w:rPr>
        <w:t xml:space="preserve">odlení s úhradou faktury, bude </w:t>
      </w:r>
      <w:r w:rsidRPr="00BE20F5">
        <w:rPr>
          <w:rFonts w:cs="Arial"/>
          <w:sz w:val="20"/>
        </w:rPr>
        <w:t>prodávající účtovat úrok z prodlení ve výši stanovené nařízením vlády č.</w:t>
      </w:r>
      <w:r w:rsidR="00E02176">
        <w:rPr>
          <w:rFonts w:cs="Arial"/>
          <w:sz w:val="20"/>
        </w:rPr>
        <w:t xml:space="preserve"> </w:t>
      </w:r>
      <w:r w:rsidRPr="00BE20F5">
        <w:rPr>
          <w:rFonts w:cs="Arial"/>
          <w:sz w:val="20"/>
        </w:rPr>
        <w:t>351/2013 Sb. ve znění pozdějších předpisů.</w:t>
      </w:r>
    </w:p>
    <w:p w14:paraId="2008A58E" w14:textId="77777777" w:rsidR="007C13B8" w:rsidRPr="00BE20F5" w:rsidRDefault="007C13B8" w:rsidP="00202276">
      <w:pPr>
        <w:pStyle w:val="Import5"/>
        <w:tabs>
          <w:tab w:val="left" w:pos="734"/>
          <w:tab w:val="left" w:pos="5472"/>
          <w:tab w:val="left" w:pos="6480"/>
        </w:tabs>
        <w:spacing w:line="240" w:lineRule="auto"/>
        <w:ind w:left="218" w:firstLine="0"/>
        <w:jc w:val="both"/>
        <w:rPr>
          <w:rFonts w:cs="Arial"/>
          <w:sz w:val="20"/>
        </w:rPr>
      </w:pPr>
    </w:p>
    <w:p w14:paraId="06C40A09" w14:textId="77777777" w:rsidR="00E90B4A" w:rsidRPr="00BE20F5" w:rsidRDefault="00E90B4A" w:rsidP="00E90B4A">
      <w:pPr>
        <w:pStyle w:val="Import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III. Odstoupení od smlouvy a smluvní pokuty</w:t>
      </w:r>
    </w:p>
    <w:p w14:paraId="43A78C6A" w14:textId="3FBD54BD" w:rsidR="007B69D9" w:rsidRDefault="00E90B4A" w:rsidP="007B69D9">
      <w:pPr>
        <w:pStyle w:val="Import5"/>
        <w:numPr>
          <w:ilvl w:val="0"/>
          <w:numId w:val="2"/>
        </w:numPr>
        <w:tabs>
          <w:tab w:val="left" w:pos="567"/>
        </w:tabs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V případě, že kupující od smlouvy odstoupí, sjednávají smluvní strany pro tento případ smluvní pokutu ve výši celkové smluvní ceny stanovené v čl. II. této smlouvy.</w:t>
      </w:r>
    </w:p>
    <w:p w14:paraId="5D68B8F7" w14:textId="2919BE61" w:rsidR="007B69D9" w:rsidRPr="007B69D9" w:rsidRDefault="007B69D9" w:rsidP="007B69D9">
      <w:pPr>
        <w:pStyle w:val="Import5"/>
        <w:numPr>
          <w:ilvl w:val="0"/>
          <w:numId w:val="2"/>
        </w:numPr>
        <w:tabs>
          <w:tab w:val="left" w:pos="567"/>
        </w:tabs>
        <w:spacing w:line="24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Prodávající je oprávněn odstoupit od smlouvy v případě, že kupující neuhradí celkovou kupní cenu ve sjednaném termínu. </w:t>
      </w:r>
    </w:p>
    <w:p w14:paraId="08E629B5" w14:textId="77777777" w:rsidR="00270794" w:rsidRDefault="00270794" w:rsidP="00270794">
      <w:pPr>
        <w:pStyle w:val="Import5"/>
        <w:tabs>
          <w:tab w:val="left" w:pos="567"/>
        </w:tabs>
        <w:spacing w:line="240" w:lineRule="auto"/>
        <w:ind w:left="284" w:firstLine="0"/>
        <w:jc w:val="both"/>
        <w:rPr>
          <w:rFonts w:cs="Arial"/>
          <w:sz w:val="20"/>
        </w:rPr>
      </w:pPr>
    </w:p>
    <w:p w14:paraId="00DAA906" w14:textId="77777777" w:rsidR="007C13B8" w:rsidRPr="00BE20F5" w:rsidRDefault="007C13B8" w:rsidP="00F51F8A">
      <w:pPr>
        <w:pStyle w:val="Import4"/>
        <w:outlineLvl w:val="0"/>
        <w:rPr>
          <w:rFonts w:cs="Arial"/>
          <w:b/>
        </w:rPr>
      </w:pPr>
    </w:p>
    <w:p w14:paraId="5F92FB5B" w14:textId="77777777" w:rsidR="00202276" w:rsidRPr="00BE20F5" w:rsidRDefault="00202276" w:rsidP="00202276">
      <w:pPr>
        <w:pStyle w:val="Import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IV. Další ujednání</w:t>
      </w:r>
    </w:p>
    <w:p w14:paraId="24C1CA66" w14:textId="77777777" w:rsidR="00202276" w:rsidRPr="00BE20F5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Prodávající si vyhrazuje právo v případě onemocnění interpretů uvést na scéně Národního divadla v den a hodinu uvedenou v této smlouvě jiné náhradní představení z repertoáru Národního divadla než to, které je předmětem koupě uvedeného v čl. I. této smlouvy.</w:t>
      </w:r>
    </w:p>
    <w:p w14:paraId="397E5F0E" w14:textId="77777777" w:rsidR="00202276" w:rsidRPr="00BE20F5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Změnou představení provedenou prodávajícím podle předchozího odstavce se nemění závazky </w:t>
      </w:r>
      <w:r w:rsidRPr="00BE20F5">
        <w:rPr>
          <w:rFonts w:cs="Arial"/>
          <w:sz w:val="20"/>
        </w:rPr>
        <w:lastRenderedPageBreak/>
        <w:t xml:space="preserve">založené touto smlouvou. </w:t>
      </w:r>
    </w:p>
    <w:p w14:paraId="4011782C" w14:textId="67DDE0E9" w:rsidR="00202276" w:rsidRPr="007951BA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Kupující se zavazuje použít vstupenky, které mu prodávající podle této smlouvy předal, v  nezměněné a neupravené podobě</w:t>
      </w:r>
      <w:r w:rsidRPr="00BE20F5">
        <w:rPr>
          <w:rFonts w:cs="Arial"/>
          <w:color w:val="000000"/>
          <w:sz w:val="20"/>
        </w:rPr>
        <w:t xml:space="preserve">. Na vstupenkách nebude </w:t>
      </w:r>
      <w:r w:rsidRPr="007951BA">
        <w:rPr>
          <w:rFonts w:cs="Arial"/>
          <w:color w:val="000000"/>
          <w:sz w:val="20"/>
        </w:rPr>
        <w:t>vytištěna cena</w:t>
      </w:r>
      <w:r w:rsidR="0056302C">
        <w:rPr>
          <w:rFonts w:cs="Arial"/>
          <w:color w:val="000000"/>
          <w:sz w:val="20"/>
        </w:rPr>
        <w:t xml:space="preserve"> a bude na nich uvedeno čestná vstupenka.</w:t>
      </w:r>
      <w:r w:rsidR="00E8285E">
        <w:rPr>
          <w:rFonts w:cs="Arial"/>
          <w:color w:val="000000"/>
          <w:sz w:val="20"/>
        </w:rPr>
        <w:t xml:space="preserve"> </w:t>
      </w:r>
      <w:r w:rsidR="003233DA" w:rsidRPr="007951BA">
        <w:rPr>
          <w:rFonts w:cs="Arial"/>
          <w:sz w:val="20"/>
        </w:rPr>
        <w:t>Vstupenky je oprávněn</w:t>
      </w:r>
      <w:r w:rsidRPr="007951BA">
        <w:rPr>
          <w:rFonts w:cs="Arial"/>
          <w:sz w:val="20"/>
        </w:rPr>
        <w:t xml:space="preserve"> za kupujícího převzít</w:t>
      </w:r>
      <w:r w:rsidR="000F1B32" w:rsidRPr="007951BA">
        <w:rPr>
          <w:rFonts w:cs="Arial"/>
          <w:sz w:val="20"/>
        </w:rPr>
        <w:t xml:space="preserve"> </w:t>
      </w:r>
      <w:r w:rsidR="00E8285E">
        <w:rPr>
          <w:rFonts w:cs="Arial"/>
          <w:sz w:val="20"/>
        </w:rPr>
        <w:t>Ivo Vojta</w:t>
      </w:r>
      <w:r w:rsidR="00467570" w:rsidRPr="007951BA">
        <w:rPr>
          <w:rFonts w:cs="Arial"/>
          <w:sz w:val="20"/>
        </w:rPr>
        <w:t xml:space="preserve"> </w:t>
      </w:r>
      <w:r w:rsidRPr="007951BA">
        <w:rPr>
          <w:rFonts w:cs="Arial"/>
          <w:sz w:val="20"/>
        </w:rPr>
        <w:t>nebo jiný písemně pověřený zástupce kupujícího.</w:t>
      </w:r>
    </w:p>
    <w:p w14:paraId="793C12E3" w14:textId="77777777" w:rsidR="00202276" w:rsidRPr="00BE20F5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7951BA">
        <w:rPr>
          <w:rFonts w:cs="Arial"/>
          <w:sz w:val="20"/>
        </w:rPr>
        <w:t>V případě, že se představení neuskuteční z důvodů tzv. vis maior (živelná pohroma, válka, občanské nepokoje apod.) nemá žádná ze smluvních stran nárok na náhradu škody, ušlého zisku</w:t>
      </w:r>
      <w:r w:rsidRPr="00BE20F5">
        <w:rPr>
          <w:rFonts w:cs="Arial"/>
          <w:sz w:val="20"/>
        </w:rPr>
        <w:t xml:space="preserve"> či jiných nákladů vynaložených na základě této smlouvy. Kupující má v těchto případech nárok na vrácení zaplacené kupní ceny za neuskutečněné představení ve výši stanovené v čl. II., a to do 14 dnů od neuskutečnění představení. </w:t>
      </w:r>
    </w:p>
    <w:p w14:paraId="10AD85AE" w14:textId="77777777" w:rsidR="00202276" w:rsidRPr="00BE20F5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Pokud se z jiného důvodu, než z důvodů uvedených v odst. 4, neuskuteční  představení, které je předmětem koupě, ani jiné  náhradní představení ve stejném termínu a na stejné scéně, je prodávající povinen vrátit celou kupní cenu kupujícímu do 14 dnů ode dne, kdy bylo představení zrušeno.</w:t>
      </w:r>
    </w:p>
    <w:p w14:paraId="6BEE1762" w14:textId="77777777" w:rsidR="00202276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V případě prodlení s v</w:t>
      </w:r>
      <w:r w:rsidR="006A697B">
        <w:rPr>
          <w:rFonts w:cs="Arial"/>
          <w:sz w:val="20"/>
        </w:rPr>
        <w:t>rácením kupní  ceny dle odst. 4 a 5</w:t>
      </w:r>
      <w:r w:rsidRPr="00BE20F5">
        <w:rPr>
          <w:rFonts w:cs="Arial"/>
          <w:sz w:val="20"/>
        </w:rPr>
        <w:t xml:space="preserve">  je prodávající povinen zaplatit kupujícímu za každý den prodlení úrok z prodlení dohodnutý ve výši  stanovené nařízením vlády č.351/2013 Sb.</w:t>
      </w:r>
    </w:p>
    <w:p w14:paraId="28040D21" w14:textId="38555BC0" w:rsidR="00372A88" w:rsidRPr="0056302C" w:rsidRDefault="00372A88" w:rsidP="00372A88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56302C">
        <w:rPr>
          <w:rFonts w:cs="Arial"/>
          <w:sz w:val="20"/>
        </w:rPr>
        <w:t>Prodávající zajistí běžný provoz bufetů a práci hledištního personálu</w:t>
      </w:r>
      <w:r w:rsidR="00EA7FE8" w:rsidRPr="0056302C">
        <w:rPr>
          <w:rFonts w:cs="Arial"/>
          <w:sz w:val="20"/>
        </w:rPr>
        <w:t>,</w:t>
      </w:r>
      <w:r w:rsidR="00EA7FE8" w:rsidRPr="0056302C">
        <w:rPr>
          <w:rFonts w:cs="Arial"/>
          <w:noProof w:val="0"/>
          <w:sz w:val="20"/>
        </w:rPr>
        <w:t xml:space="preserve"> poskytne přiměřenou součinnost pro zajištění proslovu před představením (v rozsahu cca 5 minut) prodávajícího před představením (zvláště pultík, mikrofony).</w:t>
      </w:r>
    </w:p>
    <w:p w14:paraId="3E786EA6" w14:textId="77777777" w:rsidR="00372A88" w:rsidRPr="00BE20F5" w:rsidRDefault="00372A88" w:rsidP="00372A88">
      <w:pPr>
        <w:pStyle w:val="Import5"/>
        <w:spacing w:line="240" w:lineRule="auto"/>
        <w:ind w:left="284" w:firstLine="0"/>
        <w:jc w:val="both"/>
        <w:rPr>
          <w:rFonts w:cs="Arial"/>
          <w:sz w:val="20"/>
        </w:rPr>
      </w:pPr>
    </w:p>
    <w:p w14:paraId="2D39B0F8" w14:textId="77777777" w:rsidR="00202276" w:rsidRPr="00BE20F5" w:rsidRDefault="00202276" w:rsidP="00202276">
      <w:pPr>
        <w:pStyle w:val="Import4"/>
        <w:jc w:val="both"/>
        <w:rPr>
          <w:rFonts w:cs="Arial"/>
          <w:b/>
        </w:rPr>
      </w:pPr>
    </w:p>
    <w:p w14:paraId="1946EBB1" w14:textId="77777777" w:rsidR="00E90B4A" w:rsidRPr="00BE20F5" w:rsidRDefault="00E90B4A" w:rsidP="00E90B4A">
      <w:pPr>
        <w:pStyle w:val="Import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V. Závěrečná ujednání</w:t>
      </w:r>
    </w:p>
    <w:p w14:paraId="50CCB7B9" w14:textId="77777777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Tato smlouva může být měněna pouze písemnými průběžně číslovanými dodatky podepsanými oběma stranami.</w:t>
      </w:r>
    </w:p>
    <w:p w14:paraId="19F050B7" w14:textId="77777777" w:rsidR="0056302C" w:rsidRPr="00BE20F5" w:rsidRDefault="0056302C" w:rsidP="0056302C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Tato smlouva nabývá platnosti i </w:t>
      </w:r>
      <w:r>
        <w:rPr>
          <w:rFonts w:cs="Arial"/>
          <w:sz w:val="20"/>
        </w:rPr>
        <w:t>účinnosti dnem zveřejnění v registru smluv dle odst. 4 tohoto článku.</w:t>
      </w:r>
    </w:p>
    <w:p w14:paraId="1A5540F7" w14:textId="77777777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Smluvní strany prohlašují, že se před podepsáním této smlouvy podrobně seznámily s jejím obsahem, že smlouva vyjadřuje přesně, určitě a srozumitelně jejich vůli a že jim nejsou známy žádné skutečnosti, které by bránily jejímu uzavření.</w:t>
      </w:r>
    </w:p>
    <w:p w14:paraId="53AA133A" w14:textId="77777777" w:rsidR="00E90B4A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Smluvní strany berou na vědomí, že tato smlouva vyžaduje uveřejnění v registru smluv podle zákona č. 340/2015 Sb., v platném znění a s tímto uveřejněním souhlasí. Zaslání smlouvy do registru smluv zajistí prodávající neprodleně po podpisu smlouvy. Prodávající se současně zavazuje informovat druhou stranu o provedení registrace tak, že zašle druhé smluvní straně kopii potvrzení správce registru smluv o uveřejnění smlouvy bez zbytečného odkladu poté, kdy sám potvrzení obdrží, popř. již v průvodním formuláři vyplní příslušnou kolonku s ID datové schránky druhé smluvní strany (v takovém případě potvrzení od správce registru smluv o provedení registrace smlouvy obdrží obě smluvní strany zároveň).</w:t>
      </w:r>
    </w:p>
    <w:p w14:paraId="3EB08D8F" w14:textId="77777777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Smluvní strany ručí za správnost údajů uvedených v této smlouvě. </w:t>
      </w:r>
    </w:p>
    <w:p w14:paraId="16337999" w14:textId="77777777" w:rsidR="00E90B4A" w:rsidRPr="007951BA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7951BA">
        <w:rPr>
          <w:rFonts w:cs="Arial"/>
          <w:sz w:val="20"/>
        </w:rPr>
        <w:t>Tato smlouva je vyhotovena ve 4 (čtyřech) stejnopisech s platností originálu, z nichž každá smluvní strana obdrží 2 (dvě) vyhotovení.</w:t>
      </w:r>
    </w:p>
    <w:p w14:paraId="4FCCA378" w14:textId="4A366DEE" w:rsidR="00E90B4A" w:rsidRPr="007951BA" w:rsidRDefault="0056302C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Kontaktní osoby: </w:t>
      </w:r>
    </w:p>
    <w:p w14:paraId="3247479A" w14:textId="2AE130C0" w:rsidR="00B16478" w:rsidRDefault="0056302C" w:rsidP="00B16478">
      <w:pPr>
        <w:pStyle w:val="Import5"/>
        <w:spacing w:line="240" w:lineRule="auto"/>
        <w:ind w:left="567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-  </w:t>
      </w:r>
      <w:r w:rsidR="00E90B4A" w:rsidRPr="007951BA">
        <w:rPr>
          <w:rFonts w:cs="Arial"/>
          <w:sz w:val="20"/>
        </w:rPr>
        <w:t xml:space="preserve">za kupujícího </w:t>
      </w:r>
      <w:r w:rsidR="00E8285E">
        <w:rPr>
          <w:rFonts w:cs="Arial"/>
          <w:sz w:val="20"/>
        </w:rPr>
        <w:t>Ivo Vojta</w:t>
      </w:r>
      <w:r>
        <w:rPr>
          <w:rFonts w:cs="Arial"/>
          <w:sz w:val="20"/>
        </w:rPr>
        <w:t xml:space="preserve"> (</w:t>
      </w:r>
      <w:r w:rsidR="00A33F82">
        <w:t>xxxxxxxxxxxxxxxxxxxxxxxxx)</w:t>
      </w:r>
    </w:p>
    <w:p w14:paraId="57C6934F" w14:textId="253B6D0A" w:rsidR="00EA7FE8" w:rsidRPr="00FA6DA0" w:rsidRDefault="00B16478" w:rsidP="00B16478">
      <w:pPr>
        <w:pStyle w:val="Import5"/>
        <w:spacing w:line="240" w:lineRule="auto"/>
        <w:ind w:left="567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-  </w:t>
      </w:r>
      <w:r w:rsidR="00EA7FE8" w:rsidRPr="000E4242">
        <w:rPr>
          <w:rFonts w:cs="Arial"/>
          <w:sz w:val="20"/>
        </w:rPr>
        <w:t xml:space="preserve">za prodávajícího </w:t>
      </w:r>
      <w:r w:rsidR="0056302C">
        <w:rPr>
          <w:rFonts w:cs="Arial"/>
          <w:sz w:val="20"/>
        </w:rPr>
        <w:t xml:space="preserve">Ing. Kateřina Bělohlávková </w:t>
      </w:r>
      <w:r w:rsidR="00A33F82">
        <w:rPr>
          <w:rFonts w:cs="Arial"/>
          <w:sz w:val="20"/>
        </w:rPr>
        <w:t>(xxxxxxxxxxxxxxxxxxxxxxxx</w:t>
      </w:r>
      <w:r w:rsidR="0056302C">
        <w:rPr>
          <w:rFonts w:cs="Arial"/>
          <w:sz w:val="20"/>
        </w:rPr>
        <w:t xml:space="preserve">) </w:t>
      </w:r>
    </w:p>
    <w:p w14:paraId="4F09DAA7" w14:textId="77777777" w:rsidR="00202276" w:rsidRPr="00BE20F5" w:rsidRDefault="00202276" w:rsidP="00202276">
      <w:pPr>
        <w:pStyle w:val="Import0"/>
        <w:spacing w:line="240" w:lineRule="auto"/>
        <w:jc w:val="both"/>
        <w:rPr>
          <w:rFonts w:ascii="Arial" w:hAnsi="Arial" w:cs="Arial"/>
          <w:sz w:val="20"/>
        </w:rPr>
      </w:pPr>
    </w:p>
    <w:p w14:paraId="48161A13" w14:textId="77777777" w:rsidR="00BE20F5" w:rsidRDefault="00BE20F5" w:rsidP="00BE20F5">
      <w:pPr>
        <w:pStyle w:val="Bezmezer"/>
        <w:ind w:left="0"/>
        <w:jc w:val="left"/>
        <w:rPr>
          <w:rFonts w:ascii="Arial" w:hAnsi="Arial" w:cs="Arial"/>
          <w:sz w:val="20"/>
          <w:szCs w:val="20"/>
          <w:u w:color="000000"/>
        </w:rPr>
      </w:pPr>
    </w:p>
    <w:p w14:paraId="12F329D7" w14:textId="77777777" w:rsidR="00BE20F5" w:rsidRDefault="00BE20F5" w:rsidP="00BE20F5">
      <w:pPr>
        <w:pStyle w:val="Bezmezer"/>
        <w:ind w:left="0"/>
        <w:jc w:val="left"/>
        <w:rPr>
          <w:rFonts w:ascii="Arial" w:hAnsi="Arial" w:cs="Arial"/>
          <w:sz w:val="20"/>
          <w:szCs w:val="20"/>
          <w:u w:color="000000"/>
        </w:rPr>
      </w:pPr>
    </w:p>
    <w:p w14:paraId="1598D5E7" w14:textId="77777777" w:rsidR="00BE20F5" w:rsidRPr="005B376D" w:rsidRDefault="00A93D22" w:rsidP="00BE20F5">
      <w:pPr>
        <w:pStyle w:val="Bezmezer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16F4E7" wp14:editId="69BE468A">
                <wp:simplePos x="0" y="0"/>
                <wp:positionH relativeFrom="column">
                  <wp:posOffset>1948180</wp:posOffset>
                </wp:positionH>
                <wp:positionV relativeFrom="paragraph">
                  <wp:posOffset>69215</wp:posOffset>
                </wp:positionV>
                <wp:extent cx="2114550" cy="1405255"/>
                <wp:effectExtent l="0" t="0" r="0" b="4445"/>
                <wp:wrapNone/>
                <wp:docPr id="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E5DE4" w14:textId="77777777" w:rsidR="00270794" w:rsidRPr="00BE20F5" w:rsidRDefault="00270794" w:rsidP="00270794">
                            <w:pPr>
                              <w:pStyle w:val="Bezmezer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F4E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53.4pt;margin-top:5.45pt;width:166.5pt;height:1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" fillcolor="white [3201]" stroked="f" strokeweight=".5pt">
                <v:textbox>
                  <w:txbxContent>
                    <w:p w14:paraId="76AE5DE4" w14:textId="77777777" w:rsidR="00270794" w:rsidRPr="00BE20F5" w:rsidRDefault="00270794" w:rsidP="00270794">
                      <w:pPr>
                        <w:pStyle w:val="Bezmezer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E41"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A50974" wp14:editId="2D688181">
                <wp:simplePos x="0" y="0"/>
                <wp:positionH relativeFrom="column">
                  <wp:posOffset>276998</wp:posOffset>
                </wp:positionH>
                <wp:positionV relativeFrom="paragraph">
                  <wp:posOffset>65157</wp:posOffset>
                </wp:positionV>
                <wp:extent cx="1728470" cy="1405255"/>
                <wp:effectExtent l="0" t="0" r="5080" b="444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D3574" w14:textId="77777777" w:rsidR="00BE20F5" w:rsidRPr="009C2B18" w:rsidRDefault="00BE20F5" w:rsidP="00BE20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 Praze dne </w:t>
                            </w:r>
                          </w:p>
                          <w:p w14:paraId="7B388717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A38966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1B4A8EB" w14:textId="7189559C" w:rsidR="0056302C" w:rsidRPr="0056302C" w:rsidRDefault="0056302C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630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WAGO-Elektro spol. s 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30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40808056" w14:textId="4CBC5FD1" w:rsidR="00467570" w:rsidRPr="00BE20F5" w:rsidRDefault="0056302C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Ivo Vojta, jednatel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0974" id="_x0000_s1027" type="#_x0000_t202" style="position:absolute;margin-left:21.8pt;margin-top:5.15pt;width:136.1pt;height:110.6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" fillcolor="white [3201]" stroked="f" strokeweight=".5pt">
                <v:textbox>
                  <w:txbxContent>
                    <w:p w14:paraId="443D3574" w14:textId="77777777" w:rsidR="00BE20F5" w:rsidRPr="009C2B18" w:rsidRDefault="00BE20F5" w:rsidP="00BE20F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 Praze dne </w:t>
                      </w:r>
                    </w:p>
                    <w:p w14:paraId="7B388717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42A38966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71B4A8EB" w14:textId="7189559C" w:rsidR="0056302C" w:rsidRPr="0056302C" w:rsidRDefault="0056302C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6302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WAGO-Elektro spol. s r.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6302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</w:t>
                      </w:r>
                    </w:p>
                    <w:p w14:paraId="40808056" w14:textId="4CBC5FD1" w:rsidR="00467570" w:rsidRPr="00BE20F5" w:rsidRDefault="0056302C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Ivo Vojta, jednatel</w:t>
                      </w:r>
                    </w:p>
                  </w:txbxContent>
                </v:textbox>
              </v:shap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3D0DF4" wp14:editId="4A4D062F">
                <wp:simplePos x="0" y="0"/>
                <wp:positionH relativeFrom="column">
                  <wp:posOffset>3775075</wp:posOffset>
                </wp:positionH>
                <wp:positionV relativeFrom="paragraph">
                  <wp:posOffset>61595</wp:posOffset>
                </wp:positionV>
                <wp:extent cx="1728470" cy="1405255"/>
                <wp:effectExtent l="0" t="0" r="508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C58FA" w14:textId="77777777" w:rsidR="00BE20F5" w:rsidRPr="009C2B18" w:rsidRDefault="00BE20F5" w:rsidP="00BE20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675B54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675B54">
                              <w:rPr>
                                <w:sz w:val="18"/>
                                <w:szCs w:val="18"/>
                              </w:rPr>
                              <w:t>V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raze dne </w:t>
                            </w:r>
                          </w:p>
                          <w:p w14:paraId="724E5685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5A1524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4E9E46A" w14:textId="77777777" w:rsidR="00BE20F5" w:rsidRPr="00BE20F5" w:rsidRDefault="00BE20F5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E20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Národní divadlo</w:t>
                            </w:r>
                          </w:p>
                          <w:p w14:paraId="6BEC8448" w14:textId="77777777" w:rsidR="00BE20F5" w:rsidRPr="00BE20F5" w:rsidRDefault="00BE20F5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20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MgA. Jan Burian</w:t>
                            </w:r>
                          </w:p>
                          <w:p w14:paraId="6B9BACD3" w14:textId="32E11E51" w:rsidR="00BE20F5" w:rsidRPr="00BE20F5" w:rsidRDefault="00902242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generální </w:t>
                            </w:r>
                            <w:r w:rsidR="00BE20F5" w:rsidRPr="00BE20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ředitel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0DF4" id="Textové pole 3" o:spid="_x0000_s1028" type="#_x0000_t202" style="position:absolute;margin-left:297.25pt;margin-top:4.85pt;width:136.1pt;height:110.6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" fillcolor="white [3201]" stroked="f" strokeweight=".5pt">
                <v:textbox>
                  <w:txbxContent>
                    <w:p w14:paraId="7ADC58FA" w14:textId="77777777" w:rsidR="00BE20F5" w:rsidRPr="009C2B18" w:rsidRDefault="00BE20F5" w:rsidP="00BE20F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="00675B54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="00675B54">
                        <w:rPr>
                          <w:sz w:val="18"/>
                          <w:szCs w:val="18"/>
                        </w:rPr>
                        <w:t>V P</w:t>
                      </w:r>
                      <w:r>
                        <w:rPr>
                          <w:sz w:val="18"/>
                          <w:szCs w:val="18"/>
                        </w:rPr>
                        <w:t xml:space="preserve">raze dne </w:t>
                      </w:r>
                    </w:p>
                    <w:p w14:paraId="724E5685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425A1524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14E9E46A" w14:textId="77777777" w:rsidR="00BE20F5" w:rsidRPr="00BE20F5" w:rsidRDefault="00BE20F5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E20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Národní divadlo</w:t>
                      </w:r>
                    </w:p>
                    <w:p w14:paraId="6BEC8448" w14:textId="77777777" w:rsidR="00BE20F5" w:rsidRPr="00BE20F5" w:rsidRDefault="00BE20F5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20F5">
                        <w:rPr>
                          <w:rFonts w:ascii="Arial" w:hAnsi="Arial" w:cs="Arial"/>
                          <w:sz w:val="18"/>
                          <w:szCs w:val="18"/>
                        </w:rPr>
                        <w:t>Prof. MgA. Jan Burian</w:t>
                      </w:r>
                    </w:p>
                    <w:p w14:paraId="6B9BACD3" w14:textId="32E11E51" w:rsidR="00BE20F5" w:rsidRPr="00BE20F5" w:rsidRDefault="00902242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generální </w:t>
                      </w:r>
                      <w:r w:rsidR="00BE20F5" w:rsidRPr="00BE20F5">
                        <w:rPr>
                          <w:rFonts w:ascii="Arial" w:hAnsi="Arial" w:cs="Arial"/>
                          <w:sz w:val="18"/>
                          <w:szCs w:val="18"/>
                        </w:rPr>
                        <w:t>ředitel</w:t>
                      </w:r>
                    </w:p>
                  </w:txbxContent>
                </v:textbox>
              </v:shap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309ED" wp14:editId="11D07C34">
                <wp:simplePos x="0" y="0"/>
                <wp:positionH relativeFrom="column">
                  <wp:posOffset>3886200</wp:posOffset>
                </wp:positionH>
                <wp:positionV relativeFrom="paragraph">
                  <wp:posOffset>858203</wp:posOffset>
                </wp:positionV>
                <wp:extent cx="14859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50B78F" id="Přímá spojnice 6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67.6pt" to="423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" strokecolor="black [3213]" strokeweight=".5pt">
                <v:stroke dashstyle="3 1" joinstyle="miter"/>
              </v:lin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3985BA" wp14:editId="67CBD1D6">
                <wp:simplePos x="0" y="0"/>
                <wp:positionH relativeFrom="column">
                  <wp:posOffset>342265</wp:posOffset>
                </wp:positionH>
                <wp:positionV relativeFrom="paragraph">
                  <wp:posOffset>857250</wp:posOffset>
                </wp:positionV>
                <wp:extent cx="1550035" cy="0"/>
                <wp:effectExtent l="0" t="0" r="120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77B2AC" id="Přímá spojnice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67.5pt" to="149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2352CC9F" w14:textId="77777777" w:rsidR="00692382" w:rsidRDefault="00692382">
      <w:pPr>
        <w:rPr>
          <w:sz w:val="20"/>
          <w:szCs w:val="20"/>
        </w:rPr>
      </w:pPr>
    </w:p>
    <w:p w14:paraId="3A80B11A" w14:textId="77777777" w:rsidR="00A93D22" w:rsidRPr="00BE20F5" w:rsidRDefault="00A93D22">
      <w:pPr>
        <w:rPr>
          <w:sz w:val="20"/>
          <w:szCs w:val="20"/>
        </w:rPr>
      </w:pPr>
    </w:p>
    <w:sectPr w:rsidR="00A93D22" w:rsidRPr="00BE20F5" w:rsidSect="00BE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2A0"/>
    <w:multiLevelType w:val="hybridMultilevel"/>
    <w:tmpl w:val="036CC8CA"/>
    <w:lvl w:ilvl="0" w:tplc="DD5E1278">
      <w:numFmt w:val="bullet"/>
      <w:lvlText w:val="-"/>
      <w:lvlJc w:val="left"/>
      <w:pPr>
        <w:ind w:left="50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45068B4"/>
    <w:multiLevelType w:val="hybridMultilevel"/>
    <w:tmpl w:val="3DB49B02"/>
    <w:lvl w:ilvl="0" w:tplc="4CD62F36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19C"/>
    <w:multiLevelType w:val="hybridMultilevel"/>
    <w:tmpl w:val="CF4C1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A0058"/>
    <w:multiLevelType w:val="hybridMultilevel"/>
    <w:tmpl w:val="DB98E336"/>
    <w:lvl w:ilvl="0" w:tplc="4CD62F36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5D6A"/>
    <w:multiLevelType w:val="hybridMultilevel"/>
    <w:tmpl w:val="EDAC87FA"/>
    <w:lvl w:ilvl="0" w:tplc="4CD62F36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77B06"/>
    <w:multiLevelType w:val="hybridMultilevel"/>
    <w:tmpl w:val="DA9049FA"/>
    <w:lvl w:ilvl="0" w:tplc="796239F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6"/>
    <w:rsid w:val="000E1EF8"/>
    <w:rsid w:val="000F1B32"/>
    <w:rsid w:val="001043B6"/>
    <w:rsid w:val="00124A9C"/>
    <w:rsid w:val="00171890"/>
    <w:rsid w:val="001A2EB3"/>
    <w:rsid w:val="00202276"/>
    <w:rsid w:val="00234F31"/>
    <w:rsid w:val="002538F3"/>
    <w:rsid w:val="00270794"/>
    <w:rsid w:val="002C60D6"/>
    <w:rsid w:val="00307562"/>
    <w:rsid w:val="003233DA"/>
    <w:rsid w:val="00351926"/>
    <w:rsid w:val="00372A88"/>
    <w:rsid w:val="0038151F"/>
    <w:rsid w:val="003A615F"/>
    <w:rsid w:val="003D6AAB"/>
    <w:rsid w:val="00437BE7"/>
    <w:rsid w:val="00466DF4"/>
    <w:rsid w:val="00467570"/>
    <w:rsid w:val="00475043"/>
    <w:rsid w:val="00481C53"/>
    <w:rsid w:val="00495406"/>
    <w:rsid w:val="0056302C"/>
    <w:rsid w:val="005A7761"/>
    <w:rsid w:val="005D1E2C"/>
    <w:rsid w:val="005F0E43"/>
    <w:rsid w:val="00643782"/>
    <w:rsid w:val="00675B54"/>
    <w:rsid w:val="00692382"/>
    <w:rsid w:val="006A697B"/>
    <w:rsid w:val="006B648A"/>
    <w:rsid w:val="00732E41"/>
    <w:rsid w:val="00733241"/>
    <w:rsid w:val="00762D73"/>
    <w:rsid w:val="007951BA"/>
    <w:rsid w:val="007B12B6"/>
    <w:rsid w:val="007B69D9"/>
    <w:rsid w:val="007C13B8"/>
    <w:rsid w:val="0086114E"/>
    <w:rsid w:val="0086616D"/>
    <w:rsid w:val="00886BC2"/>
    <w:rsid w:val="008F4AD9"/>
    <w:rsid w:val="00902242"/>
    <w:rsid w:val="00933DD4"/>
    <w:rsid w:val="0095392F"/>
    <w:rsid w:val="0095408B"/>
    <w:rsid w:val="009966E6"/>
    <w:rsid w:val="00997838"/>
    <w:rsid w:val="009A6696"/>
    <w:rsid w:val="009B2F3C"/>
    <w:rsid w:val="009F4BF6"/>
    <w:rsid w:val="00A33F82"/>
    <w:rsid w:val="00A43A31"/>
    <w:rsid w:val="00A727D1"/>
    <w:rsid w:val="00A770AF"/>
    <w:rsid w:val="00A93D22"/>
    <w:rsid w:val="00AF35EB"/>
    <w:rsid w:val="00B0742C"/>
    <w:rsid w:val="00B12ECC"/>
    <w:rsid w:val="00B14B0B"/>
    <w:rsid w:val="00B16478"/>
    <w:rsid w:val="00B47BF1"/>
    <w:rsid w:val="00BC42B5"/>
    <w:rsid w:val="00BC553E"/>
    <w:rsid w:val="00BE20F1"/>
    <w:rsid w:val="00BE20F5"/>
    <w:rsid w:val="00BE39C8"/>
    <w:rsid w:val="00C25230"/>
    <w:rsid w:val="00C27653"/>
    <w:rsid w:val="00CB4806"/>
    <w:rsid w:val="00CF02EC"/>
    <w:rsid w:val="00DB23E7"/>
    <w:rsid w:val="00DB27D8"/>
    <w:rsid w:val="00DE511C"/>
    <w:rsid w:val="00DF50C8"/>
    <w:rsid w:val="00E02176"/>
    <w:rsid w:val="00E72730"/>
    <w:rsid w:val="00E8285E"/>
    <w:rsid w:val="00E90B4A"/>
    <w:rsid w:val="00EA7FE8"/>
    <w:rsid w:val="00EE324A"/>
    <w:rsid w:val="00F13D30"/>
    <w:rsid w:val="00F2220A"/>
    <w:rsid w:val="00F279EB"/>
    <w:rsid w:val="00F51F8A"/>
    <w:rsid w:val="00F83E6F"/>
    <w:rsid w:val="00FA6DA0"/>
    <w:rsid w:val="00F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2215"/>
  <w15:docId w15:val="{AA15F9B6-1F47-4E11-AD42-7FDD0253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02276"/>
    <w:pPr>
      <w:spacing w:after="0" w:line="240" w:lineRule="auto"/>
    </w:pPr>
    <w:rPr>
      <w:rFonts w:eastAsia="Calibri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2276"/>
    <w:rPr>
      <w:rFonts w:ascii="Arial" w:eastAsia="Calibri" w:hAnsi="Arial" w:cs="Times New Roman"/>
      <w:noProof/>
      <w:sz w:val="20"/>
      <w:szCs w:val="20"/>
      <w:lang w:eastAsia="cs-CZ"/>
    </w:rPr>
  </w:style>
  <w:style w:type="paragraph" w:customStyle="1" w:styleId="Import0">
    <w:name w:val="Import 0"/>
    <w:basedOn w:val="Normln"/>
    <w:uiPriority w:val="99"/>
    <w:rsid w:val="00202276"/>
    <w:pPr>
      <w:widowControl w:val="0"/>
      <w:spacing w:after="0" w:line="288" w:lineRule="auto"/>
    </w:pPr>
    <w:rPr>
      <w:rFonts w:ascii="Times New Roman" w:eastAsia="Calibri" w:hAnsi="Times New Roman" w:cs="Times New Roman"/>
      <w:noProof/>
      <w:sz w:val="24"/>
      <w:szCs w:val="20"/>
      <w:lang w:eastAsia="cs-CZ"/>
    </w:rPr>
  </w:style>
  <w:style w:type="paragraph" w:customStyle="1" w:styleId="Import4">
    <w:name w:val="Import 4"/>
    <w:basedOn w:val="Normln"/>
    <w:uiPriority w:val="99"/>
    <w:rsid w:val="00202276"/>
    <w:pPr>
      <w:spacing w:after="0" w:line="240" w:lineRule="auto"/>
    </w:pPr>
    <w:rPr>
      <w:rFonts w:eastAsia="Calibri" w:cs="Times New Roman"/>
      <w:noProof/>
      <w:sz w:val="20"/>
      <w:szCs w:val="20"/>
      <w:lang w:eastAsia="cs-CZ"/>
    </w:rPr>
  </w:style>
  <w:style w:type="paragraph" w:customStyle="1" w:styleId="Import5">
    <w:name w:val="Import 5"/>
    <w:basedOn w:val="Normln"/>
    <w:uiPriority w:val="99"/>
    <w:rsid w:val="00202276"/>
    <w:pPr>
      <w:widowControl w:val="0"/>
      <w:tabs>
        <w:tab w:val="left" w:pos="8208"/>
      </w:tabs>
      <w:spacing w:after="0" w:line="288" w:lineRule="auto"/>
      <w:ind w:left="144" w:firstLine="432"/>
    </w:pPr>
    <w:rPr>
      <w:rFonts w:eastAsia="Calibri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BE20F5"/>
    <w:pPr>
      <w:spacing w:after="0" w:line="240" w:lineRule="auto"/>
      <w:ind w:left="89" w:hanging="10"/>
      <w:jc w:val="both"/>
    </w:pPr>
    <w:rPr>
      <w:rFonts w:ascii="Calibri" w:eastAsia="Calibri" w:hAnsi="Calibri" w:cs="Calibri"/>
      <w:color w:val="000000"/>
      <w:sz w:val="1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6D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079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B5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78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8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83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8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83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4" ma:contentTypeDescription="Vytvoří nový dokument" ma:contentTypeScope="" ma:versionID="3454a6ee64af0d61c6627f643359e6d2">
  <xsd:schema xmlns:xsd="http://www.w3.org/2001/XMLSchema" xmlns:xs="http://www.w3.org/2001/XMLSchema" xmlns:p="http://schemas.microsoft.com/office/2006/metadata/properties" xmlns:ns3="a9e4f861-7bc2-4c28-a406-1c4b4911b0d9" xmlns:ns4="fd9d3be0-ce8a-4f2a-bc38-31481e71be30" targetNamespace="http://schemas.microsoft.com/office/2006/metadata/properties" ma:root="true" ma:fieldsID="61564e131b865cfc7a5c1e79422de672" ns3:_="" ns4:_="">
    <xsd:import namespace="a9e4f861-7bc2-4c28-a406-1c4b4911b0d9"/>
    <xsd:import namespace="fd9d3be0-ce8a-4f2a-bc38-31481e71be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90C54-267C-4D65-A389-2C08C88A5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4f861-7bc2-4c28-a406-1c4b4911b0d9"/>
    <ds:schemaRef ds:uri="fd9d3be0-ce8a-4f2a-bc38-31481e71b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4618A-9BFF-45D4-A6C6-4A2A3AF4D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4618F9-15C0-453F-9F1D-3B87CF304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SSC AVCR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Kubesova Monika</dc:creator>
  <cp:lastModifiedBy>Vávrová Renata</cp:lastModifiedBy>
  <cp:revision>2</cp:revision>
  <cp:lastPrinted>2019-03-12T14:04:00Z</cp:lastPrinted>
  <dcterms:created xsi:type="dcterms:W3CDTF">2022-06-27T07:57:00Z</dcterms:created>
  <dcterms:modified xsi:type="dcterms:W3CDTF">2022-06-27T07:57:00Z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