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846B3FB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846B3F8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3846B3F9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3846B3FA" w14:textId="77777777" w:rsidR="00D55DC4" w:rsidRDefault="00D55DC4">
            <w:pPr>
              <w:pStyle w:val="Osloven"/>
            </w:pPr>
          </w:p>
        </w:tc>
      </w:tr>
      <w:tr w:rsidR="006D4100" w14:paraId="3846B406" w14:textId="77777777">
        <w:trPr>
          <w:trHeight w:val="1281"/>
        </w:trPr>
        <w:tc>
          <w:tcPr>
            <w:tcW w:w="160" w:type="dxa"/>
          </w:tcPr>
          <w:p w14:paraId="3846B3FC" w14:textId="77777777"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14:paraId="3846B3FD" w14:textId="77777777" w:rsidR="006D4100" w:rsidRPr="00D6773B" w:rsidRDefault="006D4100" w:rsidP="006D4100">
            <w:pPr>
              <w:rPr>
                <w:b/>
              </w:rPr>
            </w:pPr>
          </w:p>
          <w:p w14:paraId="3846B3FE" w14:textId="77777777" w:rsidR="006D4100" w:rsidRPr="00D6773B" w:rsidRDefault="00097159" w:rsidP="006D410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KOVODŘEVO.CZ,s.r.o.</w:t>
            </w:r>
            <w:proofErr w:type="gramEnd"/>
          </w:p>
          <w:p w14:paraId="3846B3FF" w14:textId="77777777" w:rsidR="00575EB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Zelená 89,</w:t>
            </w:r>
          </w:p>
          <w:p w14:paraId="3846B400" w14:textId="77777777" w:rsidR="00097159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353 01 Mariánské Lázně, Valy</w:t>
            </w:r>
          </w:p>
          <w:p w14:paraId="3846B401" w14:textId="77777777" w:rsidR="006D4100" w:rsidRDefault="00706491" w:rsidP="006D4100">
            <w:pPr>
              <w:rPr>
                <w:rFonts w:ascii="Arial" w:hAnsi="Arial" w:cs="Arial"/>
                <w:b/>
              </w:rPr>
            </w:pPr>
            <w:r w:rsidRPr="00D6773B">
              <w:rPr>
                <w:rFonts w:ascii="Arial" w:hAnsi="Arial" w:cs="Arial"/>
                <w:b/>
              </w:rPr>
              <w:t xml:space="preserve">IČO: </w:t>
            </w:r>
            <w:r w:rsidR="00097159">
              <w:rPr>
                <w:rFonts w:ascii="Arial" w:hAnsi="Arial" w:cs="Arial"/>
                <w:b/>
              </w:rPr>
              <w:t>48365165</w:t>
            </w:r>
          </w:p>
          <w:p w14:paraId="3846B402" w14:textId="77777777" w:rsidR="00097159" w:rsidRPr="00D6773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 48365165</w:t>
            </w:r>
          </w:p>
          <w:p w14:paraId="3846B403" w14:textId="77777777" w:rsidR="006D4100" w:rsidRPr="00D6773B" w:rsidRDefault="006D4100" w:rsidP="006D4100">
            <w:pPr>
              <w:rPr>
                <w:b/>
              </w:rPr>
            </w:pPr>
          </w:p>
          <w:p w14:paraId="3846B404" w14:textId="77777777" w:rsidR="006D4100" w:rsidRPr="00D6773B" w:rsidRDefault="006D4100" w:rsidP="006D4100">
            <w:pPr>
              <w:rPr>
                <w:b/>
              </w:rPr>
            </w:pPr>
          </w:p>
        </w:tc>
        <w:tc>
          <w:tcPr>
            <w:tcW w:w="160" w:type="dxa"/>
          </w:tcPr>
          <w:p w14:paraId="3846B405" w14:textId="77777777" w:rsidR="006D4100" w:rsidRDefault="006D4100" w:rsidP="006D4100">
            <w:pPr>
              <w:pStyle w:val="Osloven"/>
            </w:pPr>
          </w:p>
        </w:tc>
      </w:tr>
      <w:tr w:rsidR="006D4100" w14:paraId="3846B40A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846B407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846B408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3846B409" w14:textId="77777777" w:rsidR="006D4100" w:rsidRDefault="006D4100" w:rsidP="006D4100">
            <w:pPr>
              <w:pStyle w:val="Osloven"/>
            </w:pPr>
          </w:p>
        </w:tc>
      </w:tr>
    </w:tbl>
    <w:p w14:paraId="3846B40B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259"/>
        <w:gridCol w:w="2258"/>
        <w:gridCol w:w="2279"/>
      </w:tblGrid>
      <w:tr w:rsidR="00D55DC4" w14:paraId="3846B410" w14:textId="77777777" w:rsidTr="001C477E">
        <w:trPr>
          <w:cantSplit/>
          <w:trHeight w:val="263"/>
          <w:jc w:val="center"/>
        </w:trPr>
        <w:tc>
          <w:tcPr>
            <w:tcW w:w="1045" w:type="dxa"/>
            <w:vAlign w:val="center"/>
          </w:tcPr>
          <w:p w14:paraId="3846B40C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3846B40D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3846B40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846B40F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 w14:paraId="3846B415" w14:textId="77777777" w:rsidTr="001C477E">
        <w:trPr>
          <w:cantSplit/>
          <w:jc w:val="center"/>
        </w:trPr>
        <w:tc>
          <w:tcPr>
            <w:tcW w:w="1045" w:type="dxa"/>
            <w:vAlign w:val="center"/>
          </w:tcPr>
          <w:p w14:paraId="3846B411" w14:textId="77777777" w:rsidR="00AF224A" w:rsidRDefault="00AF224A" w:rsidP="00911E49"/>
        </w:tc>
        <w:tc>
          <w:tcPr>
            <w:tcW w:w="2259" w:type="dxa"/>
            <w:vAlign w:val="center"/>
          </w:tcPr>
          <w:p w14:paraId="3846B412" w14:textId="345B98CD" w:rsidR="00AF224A" w:rsidRDefault="004551CA" w:rsidP="0090165B">
            <w:pPr>
              <w:pStyle w:val="Zhlav"/>
              <w:tabs>
                <w:tab w:val="clear" w:pos="4536"/>
                <w:tab w:val="clear" w:pos="9072"/>
                <w:tab w:val="right" w:pos="3402"/>
              </w:tabs>
            </w:pPr>
            <w:r>
              <w:t xml:space="preserve">   </w:t>
            </w:r>
            <w:r w:rsidR="00F50AB5">
              <w:t xml:space="preserve">     </w:t>
            </w:r>
            <w:r w:rsidR="009C515E">
              <w:t>IaD/22/1229/FM</w:t>
            </w:r>
            <w:r w:rsidR="009F025A">
              <w:fldChar w:fldCharType="begin"/>
            </w:r>
            <w:r w:rsidR="009F025A">
              <w:instrText xml:space="preserve"> DOCPROPERTY  CJ  \* MERGEFORMAT </w:instrText>
            </w:r>
            <w:r w:rsidR="009F025A">
              <w:fldChar w:fldCharType="end"/>
            </w:r>
          </w:p>
        </w:tc>
        <w:tc>
          <w:tcPr>
            <w:tcW w:w="2258" w:type="dxa"/>
            <w:vAlign w:val="center"/>
          </w:tcPr>
          <w:p w14:paraId="3846B413" w14:textId="028BB33C" w:rsidR="00AF224A" w:rsidRDefault="00880253" w:rsidP="00903551">
            <w:pPr>
              <w:jc w:val="center"/>
            </w:pPr>
            <w:r>
              <w:t>Malina F.</w:t>
            </w:r>
            <w:r w:rsidR="00AF224A">
              <w:t>/354922275</w:t>
            </w:r>
          </w:p>
        </w:tc>
        <w:tc>
          <w:tcPr>
            <w:tcW w:w="2279" w:type="dxa"/>
            <w:vAlign w:val="center"/>
          </w:tcPr>
          <w:p w14:paraId="3846B414" w14:textId="27C0F421" w:rsidR="00AF224A" w:rsidRDefault="00824549" w:rsidP="00D74B92">
            <w:pPr>
              <w:jc w:val="center"/>
            </w:pPr>
            <w:r>
              <w:t>24</w:t>
            </w:r>
            <w:r w:rsidR="00AF224A">
              <w:t>.</w:t>
            </w:r>
            <w:r>
              <w:t>6</w:t>
            </w:r>
            <w:r w:rsidR="00AF224A">
              <w:t>.20</w:t>
            </w:r>
            <w:r w:rsidR="0090165B">
              <w:t>2</w:t>
            </w:r>
            <w:r>
              <w:t>2</w:t>
            </w:r>
          </w:p>
        </w:tc>
      </w:tr>
    </w:tbl>
    <w:p w14:paraId="3846B416" w14:textId="77777777" w:rsidR="00D55DC4" w:rsidRDefault="00D55DC4">
      <w:pPr>
        <w:jc w:val="both"/>
        <w:rPr>
          <w:sz w:val="22"/>
        </w:rPr>
      </w:pPr>
    </w:p>
    <w:p w14:paraId="3846B417" w14:textId="77777777" w:rsidR="00D55DC4" w:rsidRDefault="00D55DC4">
      <w:pPr>
        <w:jc w:val="both"/>
        <w:rPr>
          <w:sz w:val="22"/>
        </w:rPr>
      </w:pPr>
    </w:p>
    <w:p w14:paraId="3846B418" w14:textId="77777777" w:rsidR="006D4100" w:rsidRDefault="006D4100" w:rsidP="006F257E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344716">
        <w:rPr>
          <w:b/>
          <w:sz w:val="36"/>
          <w:szCs w:val="36"/>
        </w:rPr>
        <w:t xml:space="preserve"> </w:t>
      </w:r>
    </w:p>
    <w:p w14:paraId="3846B419" w14:textId="77777777" w:rsidR="006F257E" w:rsidRDefault="006F257E" w:rsidP="006F257E">
      <w:pPr>
        <w:jc w:val="center"/>
      </w:pPr>
    </w:p>
    <w:p w14:paraId="3846B41A" w14:textId="7673E88B" w:rsidR="006D4100" w:rsidRPr="00D74B92" w:rsidRDefault="006D4100" w:rsidP="00257735">
      <w:pPr>
        <w:pStyle w:val="Nadpis2"/>
        <w:rPr>
          <w:rFonts w:ascii="Arial" w:hAnsi="Arial" w:cs="Arial"/>
          <w:b/>
        </w:rPr>
      </w:pPr>
      <w:r w:rsidRPr="002378AD">
        <w:rPr>
          <w:b/>
          <w:sz w:val="22"/>
        </w:rPr>
        <w:t>„</w:t>
      </w:r>
      <w:r w:rsidR="00E973A6">
        <w:rPr>
          <w:b/>
          <w:sz w:val="22"/>
        </w:rPr>
        <w:t>Oprava</w:t>
      </w:r>
      <w:r w:rsidR="00E61F63">
        <w:rPr>
          <w:b/>
          <w:sz w:val="22"/>
        </w:rPr>
        <w:t>-</w:t>
      </w:r>
      <w:r w:rsidR="00E973A6">
        <w:rPr>
          <w:b/>
          <w:sz w:val="22"/>
        </w:rPr>
        <w:t>r</w:t>
      </w:r>
      <w:r w:rsidR="00824549">
        <w:rPr>
          <w:b/>
          <w:sz w:val="22"/>
        </w:rPr>
        <w:t xml:space="preserve">enovace </w:t>
      </w:r>
      <w:r w:rsidR="00E61F63">
        <w:rPr>
          <w:b/>
          <w:sz w:val="22"/>
        </w:rPr>
        <w:t>ocelových nosných sloupů na městské</w:t>
      </w:r>
      <w:r w:rsidR="009D1A8C">
        <w:rPr>
          <w:b/>
          <w:sz w:val="22"/>
        </w:rPr>
        <w:t>m</w:t>
      </w:r>
      <w:r w:rsidR="00E61F63">
        <w:rPr>
          <w:b/>
          <w:sz w:val="22"/>
        </w:rPr>
        <w:t xml:space="preserve"> hřbitově</w:t>
      </w:r>
      <w:r w:rsidR="008A1F62">
        <w:rPr>
          <w:b/>
          <w:sz w:val="22"/>
        </w:rPr>
        <w:t xml:space="preserve"> </w:t>
      </w:r>
      <w:r w:rsidR="00294862">
        <w:rPr>
          <w:b/>
          <w:sz w:val="22"/>
        </w:rPr>
        <w:t>v Mariánských Lázních</w:t>
      </w:r>
      <w:r w:rsidR="005115A4" w:rsidRPr="00D74B92">
        <w:rPr>
          <w:b/>
          <w:sz w:val="22"/>
        </w:rPr>
        <w:t>“</w:t>
      </w:r>
      <w:r w:rsidRPr="00D74B92">
        <w:rPr>
          <w:rFonts w:ascii="Arial" w:hAnsi="Arial" w:cs="Arial"/>
          <w:b/>
        </w:rPr>
        <w:t xml:space="preserve"> </w:t>
      </w:r>
    </w:p>
    <w:p w14:paraId="3846B41B" w14:textId="77777777" w:rsidR="006D4100" w:rsidRDefault="006D4100" w:rsidP="006D4100"/>
    <w:p w14:paraId="3846B41C" w14:textId="77777777" w:rsidR="006D4100" w:rsidRDefault="006D4100" w:rsidP="006D4100"/>
    <w:p w14:paraId="3846B41D" w14:textId="77777777" w:rsidR="00344716" w:rsidRPr="002378AD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  <w:b/>
          <w:sz w:val="22"/>
          <w:szCs w:val="22"/>
        </w:rPr>
      </w:pPr>
      <w:r w:rsidRPr="002378AD">
        <w:rPr>
          <w:rFonts w:ascii="Arial" w:hAnsi="Arial" w:cs="Arial"/>
          <w:b/>
          <w:sz w:val="22"/>
          <w:szCs w:val="22"/>
        </w:rPr>
        <w:t>Objednávka</w:t>
      </w:r>
    </w:p>
    <w:p w14:paraId="3846B41E" w14:textId="77777777" w:rsidR="00344716" w:rsidRDefault="00344716" w:rsidP="00344716"/>
    <w:p w14:paraId="3846B41F" w14:textId="6BDCB8A8" w:rsidR="00725F17" w:rsidRDefault="00344716" w:rsidP="00344716">
      <w:pPr>
        <w:rPr>
          <w:rFonts w:ascii="Arial" w:hAnsi="Arial" w:cs="Arial"/>
        </w:rPr>
      </w:pPr>
      <w:r w:rsidRPr="00257735">
        <w:rPr>
          <w:rFonts w:ascii="Arial" w:hAnsi="Arial" w:cs="Arial"/>
        </w:rPr>
        <w:t xml:space="preserve">Objednáváme u Vás </w:t>
      </w:r>
      <w:r w:rsidR="00DC2F61">
        <w:rPr>
          <w:rFonts w:ascii="Arial" w:hAnsi="Arial" w:cs="Arial"/>
        </w:rPr>
        <w:t xml:space="preserve">provedení </w:t>
      </w:r>
      <w:r w:rsidR="00294862">
        <w:rPr>
          <w:rFonts w:ascii="Arial" w:hAnsi="Arial" w:cs="Arial"/>
        </w:rPr>
        <w:t xml:space="preserve">Opravy a celkovou renovaci </w:t>
      </w:r>
      <w:r w:rsidR="0090165B">
        <w:rPr>
          <w:rFonts w:ascii="Arial" w:hAnsi="Arial" w:cs="Arial"/>
        </w:rPr>
        <w:t>venkovní</w:t>
      </w:r>
      <w:r w:rsidR="00AA4A09">
        <w:rPr>
          <w:rFonts w:ascii="Arial" w:hAnsi="Arial" w:cs="Arial"/>
        </w:rPr>
        <w:t>ch ocelových nosných sloupů v areálu městského hřbitova</w:t>
      </w:r>
      <w:r w:rsidR="00322A64">
        <w:rPr>
          <w:rFonts w:ascii="Arial" w:hAnsi="Arial" w:cs="Arial"/>
        </w:rPr>
        <w:t xml:space="preserve"> </w:t>
      </w:r>
      <w:r w:rsidR="00294862">
        <w:rPr>
          <w:rFonts w:ascii="Arial" w:hAnsi="Arial" w:cs="Arial"/>
        </w:rPr>
        <w:t>v Mariánských Lázních.</w:t>
      </w:r>
      <w:r w:rsidR="00725F17">
        <w:rPr>
          <w:rFonts w:ascii="Arial" w:hAnsi="Arial" w:cs="Arial"/>
        </w:rPr>
        <w:t xml:space="preserve"> </w:t>
      </w:r>
    </w:p>
    <w:p w14:paraId="3846B420" w14:textId="33C197A1" w:rsidR="00344716" w:rsidRPr="00257735" w:rsidRDefault="00725F17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Nová povrchová úprava bude provedena metodou </w:t>
      </w:r>
      <w:r w:rsidR="00322A64">
        <w:rPr>
          <w:rFonts w:ascii="Arial" w:hAnsi="Arial" w:cs="Arial"/>
        </w:rPr>
        <w:t xml:space="preserve">částečného </w:t>
      </w:r>
      <w:r>
        <w:rPr>
          <w:rFonts w:ascii="Arial" w:hAnsi="Arial" w:cs="Arial"/>
        </w:rPr>
        <w:t xml:space="preserve">otryskání původního nátěru, včetně </w:t>
      </w:r>
      <w:r w:rsidR="00F5557F">
        <w:rPr>
          <w:rFonts w:ascii="Arial" w:hAnsi="Arial" w:cs="Arial"/>
        </w:rPr>
        <w:t xml:space="preserve">odstranění zrezivělých ploch, </w:t>
      </w:r>
      <w:r w:rsidR="006260C3">
        <w:rPr>
          <w:rFonts w:ascii="Arial" w:hAnsi="Arial" w:cs="Arial"/>
        </w:rPr>
        <w:t xml:space="preserve">povrch ocelové </w:t>
      </w:r>
      <w:r>
        <w:rPr>
          <w:rFonts w:ascii="Arial" w:hAnsi="Arial" w:cs="Arial"/>
        </w:rPr>
        <w:t>konstrukce</w:t>
      </w:r>
      <w:r w:rsidR="0085785E">
        <w:rPr>
          <w:rFonts w:ascii="Arial" w:hAnsi="Arial" w:cs="Arial"/>
        </w:rPr>
        <w:t xml:space="preserve"> nosných sloupů bude v místech </w:t>
      </w:r>
      <w:r w:rsidR="000C347E">
        <w:rPr>
          <w:rFonts w:ascii="Arial" w:hAnsi="Arial" w:cs="Arial"/>
        </w:rPr>
        <w:t xml:space="preserve">vykazující </w:t>
      </w:r>
      <w:r w:rsidR="0085785E">
        <w:rPr>
          <w:rFonts w:ascii="Arial" w:hAnsi="Arial" w:cs="Arial"/>
        </w:rPr>
        <w:t>nerovnost</w:t>
      </w:r>
      <w:r w:rsidR="00440158">
        <w:rPr>
          <w:rFonts w:ascii="Arial" w:hAnsi="Arial" w:cs="Arial"/>
        </w:rPr>
        <w:t>i</w:t>
      </w:r>
      <w:r w:rsidR="000C347E">
        <w:rPr>
          <w:rFonts w:ascii="Arial" w:hAnsi="Arial" w:cs="Arial"/>
        </w:rPr>
        <w:t xml:space="preserve"> vyrovnán </w:t>
      </w:r>
      <w:r w:rsidR="00691E65">
        <w:rPr>
          <w:rFonts w:ascii="Arial" w:hAnsi="Arial" w:cs="Arial"/>
        </w:rPr>
        <w:t>stěrkovým vyrovnávacím tmelem</w:t>
      </w:r>
      <w:r w:rsidR="0081755A">
        <w:rPr>
          <w:rFonts w:ascii="Arial" w:hAnsi="Arial" w:cs="Arial"/>
        </w:rPr>
        <w:t xml:space="preserve">, </w:t>
      </w:r>
      <w:r w:rsidR="00B25068">
        <w:rPr>
          <w:rFonts w:ascii="Arial" w:hAnsi="Arial" w:cs="Arial"/>
        </w:rPr>
        <w:t>přebroušením a op</w:t>
      </w:r>
      <w:r w:rsidR="003C4FC1">
        <w:rPr>
          <w:rFonts w:ascii="Arial" w:hAnsi="Arial" w:cs="Arial"/>
        </w:rPr>
        <w:t>a</w:t>
      </w:r>
      <w:r w:rsidR="00B25068">
        <w:rPr>
          <w:rFonts w:ascii="Arial" w:hAnsi="Arial" w:cs="Arial"/>
        </w:rPr>
        <w:t>třením dvojnásobného nátěru.</w:t>
      </w:r>
      <w:r>
        <w:rPr>
          <w:sz w:val="22"/>
        </w:rPr>
        <w:t xml:space="preserve"> </w:t>
      </w:r>
      <w:r w:rsidR="00745038">
        <w:rPr>
          <w:sz w:val="22"/>
        </w:rPr>
        <w:t>Opravy budou</w:t>
      </w:r>
      <w:r w:rsidR="00F5557F">
        <w:rPr>
          <w:sz w:val="22"/>
        </w:rPr>
        <w:t xml:space="preserve"> proved</w:t>
      </w:r>
      <w:r w:rsidR="0090165B">
        <w:rPr>
          <w:sz w:val="22"/>
        </w:rPr>
        <w:t>eny</w:t>
      </w:r>
      <w:r w:rsidR="000370C1">
        <w:rPr>
          <w:sz w:val="22"/>
        </w:rPr>
        <w:t xml:space="preserve"> dle </w:t>
      </w:r>
      <w:r w:rsidR="00BD2264">
        <w:rPr>
          <w:sz w:val="22"/>
        </w:rPr>
        <w:t>zadání technické specifikace ze dne 13.6.2022</w:t>
      </w:r>
      <w:r w:rsidR="00A821E9">
        <w:rPr>
          <w:sz w:val="22"/>
        </w:rPr>
        <w:t>,</w:t>
      </w:r>
      <w:r w:rsidR="00F5557F">
        <w:rPr>
          <w:sz w:val="22"/>
        </w:rPr>
        <w:t xml:space="preserve"> </w:t>
      </w:r>
      <w:r w:rsidR="0098311C" w:rsidRPr="00257735">
        <w:rPr>
          <w:rFonts w:ascii="Arial" w:hAnsi="Arial" w:cs="Arial"/>
        </w:rPr>
        <w:t>dle</w:t>
      </w:r>
      <w:r w:rsidR="00344716" w:rsidRPr="00257735">
        <w:rPr>
          <w:rFonts w:ascii="Arial" w:hAnsi="Arial" w:cs="Arial"/>
        </w:rPr>
        <w:t xml:space="preserve"> cenové nabídky</w:t>
      </w:r>
      <w:r w:rsidR="0090165B">
        <w:rPr>
          <w:rFonts w:ascii="Arial" w:hAnsi="Arial" w:cs="Arial"/>
        </w:rPr>
        <w:t xml:space="preserve"> ze dne </w:t>
      </w:r>
      <w:r w:rsidR="00E945B6">
        <w:rPr>
          <w:rFonts w:ascii="Arial" w:hAnsi="Arial" w:cs="Arial"/>
        </w:rPr>
        <w:t>14</w:t>
      </w:r>
      <w:r w:rsidR="0090165B">
        <w:rPr>
          <w:rFonts w:ascii="Arial" w:hAnsi="Arial" w:cs="Arial"/>
        </w:rPr>
        <w:t>.</w:t>
      </w:r>
      <w:r w:rsidR="00E945B6">
        <w:rPr>
          <w:rFonts w:ascii="Arial" w:hAnsi="Arial" w:cs="Arial"/>
        </w:rPr>
        <w:t>6</w:t>
      </w:r>
      <w:r w:rsidR="0090165B">
        <w:rPr>
          <w:rFonts w:ascii="Arial" w:hAnsi="Arial" w:cs="Arial"/>
        </w:rPr>
        <w:t>.202</w:t>
      </w:r>
      <w:r w:rsidR="00E945B6">
        <w:rPr>
          <w:rFonts w:ascii="Arial" w:hAnsi="Arial" w:cs="Arial"/>
        </w:rPr>
        <w:t>2</w:t>
      </w:r>
      <w:r w:rsidR="00745038">
        <w:rPr>
          <w:rFonts w:ascii="Arial" w:hAnsi="Arial" w:cs="Arial"/>
        </w:rPr>
        <w:t xml:space="preserve"> ve výši</w:t>
      </w:r>
      <w:r w:rsidR="00344716" w:rsidRPr="00257735">
        <w:rPr>
          <w:rFonts w:ascii="Arial" w:hAnsi="Arial" w:cs="Arial"/>
        </w:rPr>
        <w:t xml:space="preserve"> </w:t>
      </w:r>
      <w:r w:rsidR="005F7C72">
        <w:rPr>
          <w:rFonts w:ascii="Arial" w:hAnsi="Arial" w:cs="Arial"/>
        </w:rPr>
        <w:t>96 800</w:t>
      </w:r>
      <w:r w:rsidR="00F5557F">
        <w:rPr>
          <w:rFonts w:ascii="Arial" w:hAnsi="Arial" w:cs="Arial"/>
        </w:rPr>
        <w:t>,-</w:t>
      </w:r>
      <w:r w:rsidR="00257735" w:rsidRPr="00257735">
        <w:rPr>
          <w:rFonts w:ascii="Arial" w:hAnsi="Arial" w:cs="Arial"/>
        </w:rPr>
        <w:t xml:space="preserve"> </w:t>
      </w:r>
      <w:r w:rsidR="00344716" w:rsidRPr="00257735">
        <w:rPr>
          <w:rFonts w:ascii="Arial" w:hAnsi="Arial" w:cs="Arial"/>
        </w:rPr>
        <w:t>Kč bez DPH.</w:t>
      </w:r>
    </w:p>
    <w:p w14:paraId="3846B421" w14:textId="77777777" w:rsidR="00344716" w:rsidRPr="00860433" w:rsidRDefault="00344716" w:rsidP="00344716">
      <w:pPr>
        <w:rPr>
          <w:sz w:val="22"/>
          <w:szCs w:val="22"/>
        </w:rPr>
      </w:pPr>
    </w:p>
    <w:p w14:paraId="3846B422" w14:textId="77777777" w:rsidR="00344716" w:rsidRPr="00B76C21" w:rsidRDefault="00344716" w:rsidP="007D2F21">
      <w:pPr>
        <w:rPr>
          <w:b/>
          <w:color w:val="000000"/>
          <w:sz w:val="24"/>
          <w:szCs w:val="24"/>
        </w:rPr>
      </w:pPr>
      <w:r>
        <w:rPr>
          <w:sz w:val="22"/>
        </w:rPr>
        <w:t xml:space="preserve"> </w:t>
      </w: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</w:r>
      <w:r w:rsidRPr="002378AD">
        <w:rPr>
          <w:rFonts w:ascii="Arial" w:hAnsi="Arial" w:cs="Arial"/>
          <w:b/>
          <w:sz w:val="22"/>
          <w:szCs w:val="22"/>
        </w:rPr>
        <w:t>Předmět plnění objednávky</w:t>
      </w:r>
    </w:p>
    <w:p w14:paraId="3846B423" w14:textId="77777777" w:rsidR="00344716" w:rsidRDefault="00344716" w:rsidP="00344716">
      <w:pPr>
        <w:jc w:val="both"/>
        <w:rPr>
          <w:sz w:val="22"/>
          <w:szCs w:val="22"/>
        </w:rPr>
      </w:pPr>
    </w:p>
    <w:p w14:paraId="3846B424" w14:textId="2B6F2CB1" w:rsidR="00344716" w:rsidRDefault="00344716" w:rsidP="00344716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="00D74B92" w:rsidRPr="00257735">
        <w:rPr>
          <w:rFonts w:ascii="Arial" w:hAnsi="Arial" w:cs="Arial"/>
        </w:rPr>
        <w:t>opravu</w:t>
      </w:r>
      <w:r w:rsidR="00AB2A0B">
        <w:rPr>
          <w:sz w:val="22"/>
        </w:rPr>
        <w:t xml:space="preserve"> povrchů </w:t>
      </w:r>
      <w:r w:rsidR="00F5557F">
        <w:rPr>
          <w:sz w:val="22"/>
        </w:rPr>
        <w:t xml:space="preserve">předmětné konstrukce </w:t>
      </w:r>
      <w:r w:rsidR="002C5E3B">
        <w:rPr>
          <w:sz w:val="22"/>
        </w:rPr>
        <w:t>ocelových nosných sloupů</w:t>
      </w:r>
      <w:r w:rsidR="00F5557F">
        <w:rPr>
          <w:sz w:val="22"/>
        </w:rPr>
        <w:t xml:space="preserve">, </w:t>
      </w:r>
      <w:r w:rsidR="00AB2A0B">
        <w:rPr>
          <w:sz w:val="22"/>
        </w:rPr>
        <w:t>vyspecifikovaných v</w:t>
      </w:r>
      <w:r w:rsidR="00083AA7">
        <w:rPr>
          <w:sz w:val="22"/>
        </w:rPr>
        <w:t>e výše uvedené cenové nabídce</w:t>
      </w:r>
      <w:r w:rsidR="00F5557F">
        <w:rPr>
          <w:sz w:val="22"/>
        </w:rPr>
        <w:t>.</w:t>
      </w:r>
      <w:r w:rsidR="0098311C" w:rsidRPr="00F55C45">
        <w:rPr>
          <w:sz w:val="22"/>
          <w:szCs w:val="22"/>
        </w:rPr>
        <w:t xml:space="preserve"> </w:t>
      </w:r>
      <w:r w:rsidR="00AB2A0B">
        <w:rPr>
          <w:rFonts w:ascii="Arial" w:hAnsi="Arial" w:cs="Arial"/>
        </w:rPr>
        <w:t>Rozsah prací je určen</w:t>
      </w:r>
      <w:r w:rsidRPr="00F55C45">
        <w:rPr>
          <w:rFonts w:ascii="Arial" w:hAnsi="Arial" w:cs="Arial"/>
        </w:rPr>
        <w:t xml:space="preserve"> těmito technickými a</w:t>
      </w:r>
      <w:r w:rsidRPr="006670DB">
        <w:rPr>
          <w:rFonts w:ascii="Arial" w:hAnsi="Arial" w:cs="Arial"/>
        </w:rPr>
        <w:t xml:space="preserve"> dodacími podmínkami a </w:t>
      </w:r>
      <w:r w:rsidR="00AB2A0B">
        <w:rPr>
          <w:rFonts w:ascii="Arial" w:hAnsi="Arial" w:cs="Arial"/>
        </w:rPr>
        <w:t xml:space="preserve">vypracovanou </w:t>
      </w:r>
      <w:r w:rsidRPr="006670DB">
        <w:rPr>
          <w:rFonts w:ascii="Arial" w:hAnsi="Arial" w:cs="Arial"/>
        </w:rPr>
        <w:t xml:space="preserve">nabídkou předloženou zhotovitelem. </w:t>
      </w:r>
    </w:p>
    <w:p w14:paraId="3846B425" w14:textId="77777777" w:rsidR="00344716" w:rsidRDefault="00344716" w:rsidP="00344716">
      <w:pPr>
        <w:jc w:val="both"/>
        <w:rPr>
          <w:rFonts w:ascii="Arial" w:hAnsi="Arial" w:cs="Arial"/>
        </w:rPr>
      </w:pPr>
    </w:p>
    <w:p w14:paraId="3846B426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14:paraId="3846B427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28" w14:textId="77777777" w:rsidR="00344716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</w:t>
      </w:r>
      <w:r w:rsidR="00896A97">
        <w:rPr>
          <w:rFonts w:ascii="Arial" w:hAnsi="Arial" w:cs="Arial"/>
        </w:rPr>
        <w:t>le § 28 zákona č. 235/2004 Sb.,</w:t>
      </w:r>
      <w:r w:rsidRPr="00575C18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.</w:t>
      </w:r>
    </w:p>
    <w:p w14:paraId="3846B429" w14:textId="77777777" w:rsidR="00344716" w:rsidRDefault="00344716" w:rsidP="00344716">
      <w:pPr>
        <w:jc w:val="both"/>
        <w:rPr>
          <w:rFonts w:ascii="Arial" w:hAnsi="Arial" w:cs="Arial"/>
        </w:rPr>
      </w:pPr>
    </w:p>
    <w:p w14:paraId="3846B42A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14:paraId="3846B42B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2C" w14:textId="601E8F9F" w:rsidR="00344716" w:rsidRPr="003139C2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</w:t>
      </w:r>
      <w:r w:rsidR="00083AA7">
        <w:rPr>
          <w:rFonts w:ascii="Arial" w:hAnsi="Arial" w:cs="Arial"/>
        </w:rPr>
        <w:t xml:space="preserve"> zahájení prací je </w:t>
      </w:r>
      <w:r w:rsidR="00853E5A">
        <w:rPr>
          <w:rFonts w:ascii="Arial" w:hAnsi="Arial" w:cs="Arial"/>
        </w:rPr>
        <w:t>15</w:t>
      </w:r>
      <w:r w:rsidR="00083AA7">
        <w:rPr>
          <w:rFonts w:ascii="Arial" w:hAnsi="Arial" w:cs="Arial"/>
        </w:rPr>
        <w:t>.</w:t>
      </w:r>
      <w:r w:rsidR="007A63BC">
        <w:rPr>
          <w:rFonts w:ascii="Arial" w:hAnsi="Arial" w:cs="Arial"/>
        </w:rPr>
        <w:t>7</w:t>
      </w:r>
      <w:r w:rsidR="00083AA7">
        <w:rPr>
          <w:rFonts w:ascii="Arial" w:hAnsi="Arial" w:cs="Arial"/>
        </w:rPr>
        <w:t>.20</w:t>
      </w:r>
      <w:r w:rsidR="008F0CF2">
        <w:rPr>
          <w:rFonts w:ascii="Arial" w:hAnsi="Arial" w:cs="Arial"/>
        </w:rPr>
        <w:t>22</w:t>
      </w:r>
      <w:r w:rsidR="00F555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doko</w:t>
      </w:r>
      <w:r w:rsidR="00815BCC">
        <w:rPr>
          <w:rFonts w:ascii="Arial" w:hAnsi="Arial" w:cs="Arial"/>
        </w:rPr>
        <w:t xml:space="preserve">nčení opravy je nejpozději do </w:t>
      </w:r>
      <w:r w:rsidR="007122E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7122E7">
        <w:rPr>
          <w:rFonts w:ascii="Arial" w:hAnsi="Arial" w:cs="Arial"/>
        </w:rPr>
        <w:t>8</w:t>
      </w:r>
      <w:r w:rsidR="00AB2A0B">
        <w:rPr>
          <w:rFonts w:ascii="Arial" w:hAnsi="Arial" w:cs="Arial"/>
        </w:rPr>
        <w:t>.</w:t>
      </w:r>
      <w:r w:rsidR="00083AA7">
        <w:rPr>
          <w:rFonts w:ascii="Arial" w:hAnsi="Arial" w:cs="Arial"/>
        </w:rPr>
        <w:t>202</w:t>
      </w:r>
      <w:r w:rsidR="007A63BC">
        <w:rPr>
          <w:rFonts w:ascii="Arial" w:hAnsi="Arial" w:cs="Arial"/>
        </w:rPr>
        <w:t>2</w:t>
      </w:r>
      <w:r w:rsidR="002E62BC">
        <w:rPr>
          <w:rFonts w:ascii="Arial" w:hAnsi="Arial" w:cs="Arial"/>
        </w:rPr>
        <w:t>, v</w:t>
      </w:r>
      <w:r w:rsidR="00B85554">
        <w:rPr>
          <w:rFonts w:ascii="Arial" w:hAnsi="Arial" w:cs="Arial"/>
        </w:rPr>
        <w:t xml:space="preserve"> souvislosti </w:t>
      </w:r>
      <w:r w:rsidR="000D4ED5">
        <w:rPr>
          <w:rFonts w:ascii="Arial" w:hAnsi="Arial" w:cs="Arial"/>
        </w:rPr>
        <w:t>s přijatelnými povětrnostními podmínkami.</w:t>
      </w:r>
    </w:p>
    <w:p w14:paraId="3846B42D" w14:textId="77777777" w:rsidR="00344716" w:rsidRDefault="00344716" w:rsidP="00344716">
      <w:pPr>
        <w:ind w:left="360"/>
        <w:jc w:val="both"/>
        <w:rPr>
          <w:rFonts w:ascii="Arial" w:hAnsi="Arial" w:cs="Arial"/>
        </w:rPr>
      </w:pPr>
    </w:p>
    <w:p w14:paraId="3846B42E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14:paraId="3846B42F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30" w14:textId="77777777"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14:paraId="3846B431" w14:textId="77777777" w:rsidR="00344716" w:rsidRDefault="00344716" w:rsidP="00344716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lastRenderedPageBreak/>
        <w:t xml:space="preserve">V případě prodlení uhrazení faktury objednavatelem náleží zhotoviteli smluvní pokuta ve výši </w:t>
      </w:r>
      <w:proofErr w:type="gramStart"/>
      <w:r w:rsidRPr="00492CF3">
        <w:rPr>
          <w:rFonts w:ascii="Arial" w:hAnsi="Arial" w:cs="Arial"/>
        </w:rPr>
        <w:t>0,05%</w:t>
      </w:r>
      <w:proofErr w:type="gramEnd"/>
      <w:r w:rsidRPr="00492CF3">
        <w:rPr>
          <w:rFonts w:ascii="Arial" w:hAnsi="Arial" w:cs="Arial"/>
        </w:rPr>
        <w:t xml:space="preserve"> z dlužné částky za každý den prodlení</w:t>
      </w:r>
      <w:r>
        <w:rPr>
          <w:rFonts w:ascii="Arial" w:hAnsi="Arial" w:cs="Arial"/>
        </w:rPr>
        <w:t>.</w:t>
      </w:r>
    </w:p>
    <w:p w14:paraId="3846B432" w14:textId="77777777" w:rsidR="00344716" w:rsidRDefault="00344716" w:rsidP="00344716">
      <w:pPr>
        <w:jc w:val="both"/>
        <w:rPr>
          <w:rFonts w:ascii="Arial" w:hAnsi="Arial" w:cs="Arial"/>
        </w:rPr>
      </w:pPr>
    </w:p>
    <w:p w14:paraId="3846B433" w14:textId="77777777" w:rsidR="00896A97" w:rsidRDefault="00896A97" w:rsidP="00344716">
      <w:pPr>
        <w:jc w:val="both"/>
        <w:rPr>
          <w:rFonts w:ascii="Arial" w:hAnsi="Arial" w:cs="Arial"/>
        </w:rPr>
      </w:pPr>
    </w:p>
    <w:p w14:paraId="3846B434" w14:textId="77777777" w:rsidR="00F55C45" w:rsidRDefault="00F55C45" w:rsidP="00344716">
      <w:pPr>
        <w:jc w:val="both"/>
        <w:rPr>
          <w:rFonts w:ascii="Arial" w:hAnsi="Arial" w:cs="Arial"/>
        </w:rPr>
      </w:pPr>
    </w:p>
    <w:p w14:paraId="3846B435" w14:textId="77777777" w:rsidR="00F55C45" w:rsidRDefault="00F55C45" w:rsidP="00344716">
      <w:pPr>
        <w:jc w:val="both"/>
        <w:rPr>
          <w:rFonts w:ascii="Arial" w:hAnsi="Arial" w:cs="Arial"/>
        </w:rPr>
      </w:pPr>
    </w:p>
    <w:p w14:paraId="3846B436" w14:textId="77777777" w:rsidR="00F55C45" w:rsidRDefault="00F55C45" w:rsidP="00344716">
      <w:pPr>
        <w:jc w:val="both"/>
        <w:rPr>
          <w:rFonts w:ascii="Arial" w:hAnsi="Arial" w:cs="Arial"/>
        </w:rPr>
      </w:pPr>
    </w:p>
    <w:p w14:paraId="3846B437" w14:textId="77777777" w:rsidR="00D549E6" w:rsidRDefault="00D549E6" w:rsidP="00344716">
      <w:pPr>
        <w:jc w:val="both"/>
        <w:rPr>
          <w:rFonts w:ascii="Arial" w:hAnsi="Arial" w:cs="Arial"/>
        </w:rPr>
      </w:pPr>
    </w:p>
    <w:p w14:paraId="3846B438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14:paraId="3846B439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3A" w14:textId="77777777" w:rsidR="00344716" w:rsidRPr="00150274" w:rsidRDefault="00344716" w:rsidP="007D2F21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 xml:space="preserve">Zhotovitel se zavazuje, že předané dílo bude prosté jakýchkoli vad a nedodělků a bude mít vlastnosti dle výkazu výměr, obecně závazných právních předpisů, norem, dále vlastnosti </w:t>
      </w:r>
      <w:proofErr w:type="gramStart"/>
      <w:r w:rsidRPr="00150274">
        <w:rPr>
          <w:rFonts w:ascii="Arial" w:hAnsi="Arial" w:cs="Arial"/>
        </w:rPr>
        <w:t>v  první</w:t>
      </w:r>
      <w:proofErr w:type="gramEnd"/>
      <w:r w:rsidRPr="00150274">
        <w:rPr>
          <w:rFonts w:ascii="Arial" w:hAnsi="Arial" w:cs="Arial"/>
        </w:rPr>
        <w:t xml:space="preserve"> jakosti kvality provedení a bude provedeno v souladu s ověřenou technickou praxí.</w:t>
      </w:r>
    </w:p>
    <w:p w14:paraId="3846B43B" w14:textId="77777777"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poskytuje objednateli záruku za jakost Opravy, a to v délce 24 měsíců ode dne řádného protokolárního převzetí Opravy bez vad a nedodělků.</w:t>
      </w:r>
    </w:p>
    <w:p w14:paraId="3846B43C" w14:textId="77777777"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3846B43D" w14:textId="77777777" w:rsidR="00344716" w:rsidRPr="00150274" w:rsidRDefault="00344716" w:rsidP="00344716">
      <w:pPr>
        <w:rPr>
          <w:rFonts w:ascii="Arial" w:hAnsi="Arial" w:cs="Arial"/>
        </w:rPr>
      </w:pPr>
    </w:p>
    <w:p w14:paraId="3846B43E" w14:textId="77777777" w:rsidR="00344716" w:rsidRPr="00150274" w:rsidRDefault="00344716" w:rsidP="00344716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14:paraId="3846B43F" w14:textId="77777777" w:rsidR="00344716" w:rsidRPr="00150274" w:rsidRDefault="00344716" w:rsidP="00344716">
      <w:pPr>
        <w:rPr>
          <w:rFonts w:ascii="Arial" w:hAnsi="Arial" w:cs="Arial"/>
        </w:rPr>
      </w:pPr>
    </w:p>
    <w:p w14:paraId="3846B440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14:paraId="3846B441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42" w14:textId="77777777" w:rsidR="00344716" w:rsidRPr="00700292" w:rsidRDefault="00344716" w:rsidP="00344716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846B443" w14:textId="77777777" w:rsidR="00344716" w:rsidRPr="00700292" w:rsidRDefault="00344716" w:rsidP="00344716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14:paraId="3846B444" w14:textId="77777777" w:rsidR="00344716" w:rsidRDefault="00344716" w:rsidP="00344716">
      <w:pPr>
        <w:rPr>
          <w:sz w:val="22"/>
        </w:rPr>
      </w:pPr>
    </w:p>
    <w:p w14:paraId="3846B445" w14:textId="77777777" w:rsidR="00344716" w:rsidRDefault="00344716" w:rsidP="00344716">
      <w:pPr>
        <w:rPr>
          <w:sz w:val="22"/>
        </w:rPr>
      </w:pPr>
    </w:p>
    <w:p w14:paraId="3846B446" w14:textId="77777777" w:rsidR="00344716" w:rsidRDefault="00344716" w:rsidP="00344716">
      <w:pPr>
        <w:rPr>
          <w:sz w:val="22"/>
        </w:rPr>
      </w:pPr>
      <w:r>
        <w:rPr>
          <w:sz w:val="22"/>
        </w:rPr>
        <w:t xml:space="preserve"> </w:t>
      </w:r>
    </w:p>
    <w:p w14:paraId="3846B447" w14:textId="77777777" w:rsidR="00344716" w:rsidRDefault="00344716" w:rsidP="00344716">
      <w:pPr>
        <w:rPr>
          <w:sz w:val="22"/>
        </w:rPr>
      </w:pPr>
    </w:p>
    <w:p w14:paraId="3846B448" w14:textId="77777777" w:rsidR="00344716" w:rsidRDefault="00344716" w:rsidP="00344716">
      <w:pPr>
        <w:rPr>
          <w:sz w:val="22"/>
        </w:rPr>
      </w:pPr>
    </w:p>
    <w:p w14:paraId="3846B449" w14:textId="77777777" w:rsidR="00344716" w:rsidRDefault="00344716" w:rsidP="00344716">
      <w:pPr>
        <w:rPr>
          <w:sz w:val="22"/>
        </w:rPr>
      </w:pPr>
    </w:p>
    <w:p w14:paraId="3846B44A" w14:textId="77777777"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 xml:space="preserve">Ing. Petr Řezník </w:t>
      </w:r>
    </w:p>
    <w:p w14:paraId="3846B44B" w14:textId="77777777"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>vedoucí odboru</w:t>
      </w:r>
      <w:r>
        <w:rPr>
          <w:rFonts w:ascii="Arial" w:hAnsi="Arial" w:cs="Arial"/>
        </w:rPr>
        <w:t xml:space="preserve"> IaD</w:t>
      </w:r>
    </w:p>
    <w:p w14:paraId="3846B44C" w14:textId="77777777" w:rsidR="007E0654" w:rsidRDefault="007E0654" w:rsidP="00344716">
      <w:pPr>
        <w:rPr>
          <w:sz w:val="22"/>
        </w:rPr>
      </w:pPr>
    </w:p>
    <w:p w14:paraId="3846B44D" w14:textId="77777777" w:rsidR="0049391F" w:rsidRDefault="0049391F" w:rsidP="00344716">
      <w:pPr>
        <w:rPr>
          <w:sz w:val="22"/>
        </w:rPr>
      </w:pPr>
    </w:p>
    <w:p w14:paraId="3846B44E" w14:textId="77777777" w:rsidR="00344716" w:rsidRDefault="00344716" w:rsidP="00344716"/>
    <w:p w14:paraId="3846B44F" w14:textId="77777777" w:rsidR="00AB3532" w:rsidRDefault="00AB3532" w:rsidP="00344716"/>
    <w:p w14:paraId="3846B450" w14:textId="77777777" w:rsidR="00D55DC4" w:rsidRDefault="00D55DC4" w:rsidP="00344716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B453" w14:textId="77777777" w:rsidR="00573857" w:rsidRDefault="00573857">
      <w:r>
        <w:separator/>
      </w:r>
    </w:p>
  </w:endnote>
  <w:endnote w:type="continuationSeparator" w:id="0">
    <w:p w14:paraId="3846B454" w14:textId="77777777" w:rsidR="00573857" w:rsidRDefault="005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B451" w14:textId="77777777" w:rsidR="00573857" w:rsidRDefault="00573857">
      <w:r>
        <w:separator/>
      </w:r>
    </w:p>
  </w:footnote>
  <w:footnote w:type="continuationSeparator" w:id="0">
    <w:p w14:paraId="3846B452" w14:textId="77777777" w:rsidR="00573857" w:rsidRDefault="0057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 w14:paraId="3846B45C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46B45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6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3846B45F" wp14:editId="3846B460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7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3846B458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3846B45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846B45A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B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3846B45D" w14:textId="77777777" w:rsidR="00D55DC4" w:rsidRDefault="00D55DC4">
    <w:pPr>
      <w:pStyle w:val="Zhlav"/>
      <w:jc w:val="center"/>
    </w:pPr>
  </w:p>
  <w:p w14:paraId="3846B45E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21684">
    <w:abstractNumId w:val="0"/>
  </w:num>
  <w:num w:numId="2" w16cid:durableId="186478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00"/>
    <w:rsid w:val="00011468"/>
    <w:rsid w:val="0001368F"/>
    <w:rsid w:val="00020A43"/>
    <w:rsid w:val="000370C1"/>
    <w:rsid w:val="00083AA7"/>
    <w:rsid w:val="00097159"/>
    <w:rsid w:val="000B56C9"/>
    <w:rsid w:val="000C347E"/>
    <w:rsid w:val="000D12B8"/>
    <w:rsid w:val="000D4ED5"/>
    <w:rsid w:val="000E41CA"/>
    <w:rsid w:val="000F7154"/>
    <w:rsid w:val="00112899"/>
    <w:rsid w:val="0013702D"/>
    <w:rsid w:val="001568BC"/>
    <w:rsid w:val="001C477E"/>
    <w:rsid w:val="001D7E9B"/>
    <w:rsid w:val="001E2207"/>
    <w:rsid w:val="001E797B"/>
    <w:rsid w:val="002378AD"/>
    <w:rsid w:val="00254E8A"/>
    <w:rsid w:val="00256349"/>
    <w:rsid w:val="00257735"/>
    <w:rsid w:val="00284603"/>
    <w:rsid w:val="00294862"/>
    <w:rsid w:val="002A4170"/>
    <w:rsid w:val="002B74B0"/>
    <w:rsid w:val="002C1F4F"/>
    <w:rsid w:val="002C44D6"/>
    <w:rsid w:val="002C5E3B"/>
    <w:rsid w:val="002D1045"/>
    <w:rsid w:val="002D6F9E"/>
    <w:rsid w:val="002E62BC"/>
    <w:rsid w:val="00322A64"/>
    <w:rsid w:val="00344716"/>
    <w:rsid w:val="003A37FB"/>
    <w:rsid w:val="003C4FC1"/>
    <w:rsid w:val="003D3748"/>
    <w:rsid w:val="00415FAB"/>
    <w:rsid w:val="00440158"/>
    <w:rsid w:val="004551CA"/>
    <w:rsid w:val="00476A13"/>
    <w:rsid w:val="004918AF"/>
    <w:rsid w:val="0049391F"/>
    <w:rsid w:val="004A2BFB"/>
    <w:rsid w:val="004C3D54"/>
    <w:rsid w:val="004E7DFA"/>
    <w:rsid w:val="005115A4"/>
    <w:rsid w:val="005240BB"/>
    <w:rsid w:val="00533412"/>
    <w:rsid w:val="0055203A"/>
    <w:rsid w:val="00564CE6"/>
    <w:rsid w:val="00573857"/>
    <w:rsid w:val="00575EBB"/>
    <w:rsid w:val="0058574F"/>
    <w:rsid w:val="005A2B44"/>
    <w:rsid w:val="005A4737"/>
    <w:rsid w:val="005E02E5"/>
    <w:rsid w:val="005E3FB3"/>
    <w:rsid w:val="005F7C72"/>
    <w:rsid w:val="0061186B"/>
    <w:rsid w:val="006221A6"/>
    <w:rsid w:val="006260C3"/>
    <w:rsid w:val="00630FC8"/>
    <w:rsid w:val="006516DB"/>
    <w:rsid w:val="006630B7"/>
    <w:rsid w:val="00691E65"/>
    <w:rsid w:val="006D4100"/>
    <w:rsid w:val="006F257E"/>
    <w:rsid w:val="00702853"/>
    <w:rsid w:val="007029F6"/>
    <w:rsid w:val="00706491"/>
    <w:rsid w:val="007122E7"/>
    <w:rsid w:val="00725F17"/>
    <w:rsid w:val="00735BDC"/>
    <w:rsid w:val="00745038"/>
    <w:rsid w:val="00784BB1"/>
    <w:rsid w:val="007A63BC"/>
    <w:rsid w:val="007D2F21"/>
    <w:rsid w:val="007E0654"/>
    <w:rsid w:val="00815BCC"/>
    <w:rsid w:val="0081755A"/>
    <w:rsid w:val="00824549"/>
    <w:rsid w:val="00844499"/>
    <w:rsid w:val="00853E5A"/>
    <w:rsid w:val="0085785E"/>
    <w:rsid w:val="008668C5"/>
    <w:rsid w:val="00880253"/>
    <w:rsid w:val="00885415"/>
    <w:rsid w:val="0088796B"/>
    <w:rsid w:val="00890E7D"/>
    <w:rsid w:val="00896A97"/>
    <w:rsid w:val="008A1F62"/>
    <w:rsid w:val="008F0CF2"/>
    <w:rsid w:val="0090165B"/>
    <w:rsid w:val="009105F1"/>
    <w:rsid w:val="00911E49"/>
    <w:rsid w:val="00913142"/>
    <w:rsid w:val="0092049E"/>
    <w:rsid w:val="00936708"/>
    <w:rsid w:val="00952F8E"/>
    <w:rsid w:val="00955BA9"/>
    <w:rsid w:val="0098311C"/>
    <w:rsid w:val="009B7B23"/>
    <w:rsid w:val="009C14FF"/>
    <w:rsid w:val="009C515E"/>
    <w:rsid w:val="009D1A8C"/>
    <w:rsid w:val="009D7109"/>
    <w:rsid w:val="009F025A"/>
    <w:rsid w:val="00A20CD4"/>
    <w:rsid w:val="00A821E9"/>
    <w:rsid w:val="00AA4A09"/>
    <w:rsid w:val="00AB2A0B"/>
    <w:rsid w:val="00AB3532"/>
    <w:rsid w:val="00AD4967"/>
    <w:rsid w:val="00AF224A"/>
    <w:rsid w:val="00AF7235"/>
    <w:rsid w:val="00B05BDA"/>
    <w:rsid w:val="00B25068"/>
    <w:rsid w:val="00B36B7A"/>
    <w:rsid w:val="00B6114A"/>
    <w:rsid w:val="00B61C15"/>
    <w:rsid w:val="00B85554"/>
    <w:rsid w:val="00BD05C6"/>
    <w:rsid w:val="00BD2264"/>
    <w:rsid w:val="00BE32A7"/>
    <w:rsid w:val="00C2427E"/>
    <w:rsid w:val="00C51807"/>
    <w:rsid w:val="00C5645E"/>
    <w:rsid w:val="00C71529"/>
    <w:rsid w:val="00C85ECA"/>
    <w:rsid w:val="00C87682"/>
    <w:rsid w:val="00CB4613"/>
    <w:rsid w:val="00CE6E44"/>
    <w:rsid w:val="00D16B7A"/>
    <w:rsid w:val="00D30002"/>
    <w:rsid w:val="00D41C84"/>
    <w:rsid w:val="00D549E6"/>
    <w:rsid w:val="00D55DC4"/>
    <w:rsid w:val="00D6773B"/>
    <w:rsid w:val="00D74B92"/>
    <w:rsid w:val="00D9101D"/>
    <w:rsid w:val="00DC0BED"/>
    <w:rsid w:val="00DC21B7"/>
    <w:rsid w:val="00DC2F61"/>
    <w:rsid w:val="00DF6EB9"/>
    <w:rsid w:val="00E344B8"/>
    <w:rsid w:val="00E37756"/>
    <w:rsid w:val="00E405B1"/>
    <w:rsid w:val="00E61F63"/>
    <w:rsid w:val="00E945B6"/>
    <w:rsid w:val="00E973A6"/>
    <w:rsid w:val="00EA3511"/>
    <w:rsid w:val="00ED7D75"/>
    <w:rsid w:val="00EE36F4"/>
    <w:rsid w:val="00F4771D"/>
    <w:rsid w:val="00F50AB5"/>
    <w:rsid w:val="00F5557F"/>
    <w:rsid w:val="00F55C45"/>
    <w:rsid w:val="00F80FD5"/>
    <w:rsid w:val="00F94717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46B3F8"/>
  <w15:docId w15:val="{CC395F44-5E39-4E28-A84F-A727CE4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Malina František</cp:lastModifiedBy>
  <cp:revision>85</cp:revision>
  <cp:lastPrinted>2000-06-28T08:00:00Z</cp:lastPrinted>
  <dcterms:created xsi:type="dcterms:W3CDTF">2017-03-09T07:53:00Z</dcterms:created>
  <dcterms:modified xsi:type="dcterms:W3CDTF">2022-06-27T07:16:00Z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