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68" w:rsidRPr="001D58B7" w:rsidRDefault="00500968">
      <w:pPr>
        <w:jc w:val="center"/>
        <w:rPr>
          <w:sz w:val="22"/>
        </w:rPr>
      </w:pPr>
    </w:p>
    <w:p w:rsidR="001D58B7" w:rsidRPr="001D58B7" w:rsidRDefault="00500968">
      <w:pPr>
        <w:jc w:val="center"/>
        <w:rPr>
          <w:b/>
          <w:bCs/>
          <w:sz w:val="28"/>
        </w:rPr>
      </w:pPr>
      <w:r w:rsidRPr="001D58B7">
        <w:rPr>
          <w:b/>
          <w:bCs/>
          <w:sz w:val="28"/>
        </w:rPr>
        <w:t xml:space="preserve">Dodatek  </w:t>
      </w:r>
    </w:p>
    <w:p w:rsidR="00500968" w:rsidRPr="001D58B7" w:rsidRDefault="00500968">
      <w:pPr>
        <w:jc w:val="center"/>
        <w:rPr>
          <w:b/>
          <w:bCs/>
          <w:sz w:val="28"/>
        </w:rPr>
      </w:pPr>
      <w:r w:rsidRPr="001D58B7">
        <w:rPr>
          <w:b/>
          <w:bCs/>
          <w:sz w:val="28"/>
        </w:rPr>
        <w:t>ke smlouvě o spolupráci ze dne 4.11.1997</w:t>
      </w:r>
      <w:r w:rsidR="00083F69" w:rsidRPr="001D58B7">
        <w:rPr>
          <w:b/>
          <w:bCs/>
          <w:sz w:val="28"/>
        </w:rPr>
        <w:t xml:space="preserve">, k </w:t>
      </w:r>
      <w:r w:rsidRPr="001D58B7">
        <w:rPr>
          <w:b/>
          <w:bCs/>
          <w:sz w:val="28"/>
        </w:rPr>
        <w:t xml:space="preserve">nájemním smlouvám o nájmu pozemků </w:t>
      </w:r>
      <w:r w:rsidR="001D58B7">
        <w:rPr>
          <w:b/>
          <w:bCs/>
          <w:sz w:val="28"/>
        </w:rPr>
        <w:t xml:space="preserve">a </w:t>
      </w:r>
      <w:r w:rsidR="001D58B7" w:rsidRPr="001D58B7">
        <w:rPr>
          <w:b/>
          <w:bCs/>
          <w:sz w:val="28"/>
        </w:rPr>
        <w:t>domu č</w:t>
      </w:r>
      <w:r w:rsidR="001D58B7">
        <w:rPr>
          <w:b/>
          <w:bCs/>
          <w:sz w:val="28"/>
        </w:rPr>
        <w:t>.</w:t>
      </w:r>
      <w:r w:rsidR="001D58B7" w:rsidRPr="001D58B7">
        <w:rPr>
          <w:b/>
          <w:bCs/>
          <w:sz w:val="28"/>
        </w:rPr>
        <w:t xml:space="preserve">p.167 </w:t>
      </w:r>
      <w:r w:rsidRPr="001D58B7">
        <w:rPr>
          <w:b/>
          <w:bCs/>
          <w:sz w:val="28"/>
        </w:rPr>
        <w:t>v KU Horní Maxov</w:t>
      </w:r>
      <w:r w:rsidR="00083F69" w:rsidRPr="001D58B7">
        <w:rPr>
          <w:b/>
          <w:bCs/>
          <w:sz w:val="28"/>
        </w:rPr>
        <w:t xml:space="preserve"> ze dne 16.2.</w:t>
      </w:r>
      <w:r w:rsidR="00656B0E" w:rsidRPr="001D58B7">
        <w:rPr>
          <w:b/>
          <w:bCs/>
          <w:sz w:val="28"/>
        </w:rPr>
        <w:t xml:space="preserve"> a 28.9.</w:t>
      </w:r>
      <w:r w:rsidR="00083F69" w:rsidRPr="001D58B7">
        <w:rPr>
          <w:b/>
          <w:bCs/>
          <w:sz w:val="28"/>
        </w:rPr>
        <w:t>1998</w:t>
      </w:r>
      <w:r w:rsidR="00E11B38" w:rsidRPr="001D58B7">
        <w:rPr>
          <w:b/>
          <w:bCs/>
          <w:sz w:val="28"/>
        </w:rPr>
        <w:t xml:space="preserve"> a </w:t>
      </w:r>
      <w:r w:rsidR="00083F69" w:rsidRPr="001D58B7">
        <w:rPr>
          <w:b/>
          <w:bCs/>
          <w:sz w:val="28"/>
        </w:rPr>
        <w:t xml:space="preserve">ke smlouvě o nájmu </w:t>
      </w:r>
      <w:r w:rsidR="00E11B38" w:rsidRPr="001D58B7">
        <w:rPr>
          <w:b/>
          <w:bCs/>
          <w:sz w:val="28"/>
        </w:rPr>
        <w:t>byt</w:t>
      </w:r>
      <w:r w:rsidR="00083F69" w:rsidRPr="001D58B7">
        <w:rPr>
          <w:b/>
          <w:bCs/>
          <w:sz w:val="28"/>
        </w:rPr>
        <w:t>ové jednotky č. 3206/4</w:t>
      </w:r>
      <w:r w:rsidR="00E11B38" w:rsidRPr="001D58B7">
        <w:rPr>
          <w:b/>
          <w:bCs/>
          <w:sz w:val="28"/>
        </w:rPr>
        <w:t xml:space="preserve"> v Jablonci nad Nisou</w:t>
      </w:r>
      <w:r w:rsidRPr="001D58B7">
        <w:rPr>
          <w:b/>
          <w:bCs/>
          <w:sz w:val="28"/>
        </w:rPr>
        <w:t xml:space="preserve"> </w:t>
      </w:r>
      <w:r w:rsidR="001D58B7" w:rsidRPr="001D58B7">
        <w:rPr>
          <w:b/>
          <w:bCs/>
          <w:sz w:val="28"/>
        </w:rPr>
        <w:t xml:space="preserve">ze dne 25.4.2013 </w:t>
      </w:r>
      <w:r w:rsidR="001D58B7" w:rsidRPr="001D58B7">
        <w:rPr>
          <w:b/>
          <w:bCs/>
          <w:sz w:val="28"/>
        </w:rPr>
        <w:t xml:space="preserve">ve znění dodatku č. 1 ze dne </w:t>
      </w:r>
      <w:r w:rsidR="00083F69" w:rsidRPr="001D58B7">
        <w:rPr>
          <w:b/>
          <w:bCs/>
          <w:sz w:val="28"/>
        </w:rPr>
        <w:t>10.5.2013</w:t>
      </w:r>
    </w:p>
    <w:p w:rsidR="001D58B7" w:rsidRPr="001D58B7" w:rsidRDefault="001D58B7">
      <w:pPr>
        <w:jc w:val="center"/>
        <w:rPr>
          <w:b/>
          <w:bCs/>
        </w:rPr>
      </w:pPr>
    </w:p>
    <w:p w:rsidR="00500968" w:rsidRDefault="005009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mezi:</w:t>
      </w:r>
    </w:p>
    <w:p w:rsidR="00500968" w:rsidRDefault="00500968">
      <w:pPr>
        <w:jc w:val="center"/>
      </w:pPr>
    </w:p>
    <w:p w:rsidR="00500968" w:rsidRDefault="00500968">
      <w:pPr>
        <w:jc w:val="center"/>
      </w:pPr>
      <w:r>
        <w:rPr>
          <w:b/>
          <w:bCs/>
        </w:rPr>
        <w:t>Portus Horní Maxov,</w:t>
      </w:r>
      <w:r>
        <w:t xml:space="preserve"> Horní Maxov 167., 46844 Josefův Důl, IČO:60252677,</w:t>
      </w:r>
    </w:p>
    <w:p w:rsidR="00500968" w:rsidRDefault="00500968">
      <w:pPr>
        <w:jc w:val="center"/>
      </w:pPr>
      <w:r>
        <w:t xml:space="preserve">zastoupený: </w:t>
      </w:r>
      <w:r w:rsidR="00E57F25">
        <w:rPr>
          <w:rFonts w:ascii="Arial" w:hAnsi="Arial" w:cs="Arial"/>
          <w:sz w:val="26"/>
          <w:szCs w:val="26"/>
        </w:rPr>
        <w:t>███████████</w:t>
      </w:r>
      <w:r>
        <w:t xml:space="preserve"> – předsedkyní </w:t>
      </w:r>
      <w:r w:rsidR="00E11B38">
        <w:t>rady spolku</w:t>
      </w:r>
    </w:p>
    <w:p w:rsidR="00500968" w:rsidRDefault="00500968">
      <w:pPr>
        <w:jc w:val="center"/>
      </w:pPr>
      <w:r>
        <w:t>dále jen pronajímatel</w:t>
      </w:r>
    </w:p>
    <w:p w:rsidR="00500968" w:rsidRDefault="00500968">
      <w:pPr>
        <w:jc w:val="center"/>
      </w:pPr>
      <w:r>
        <w:t>a</w:t>
      </w:r>
    </w:p>
    <w:p w:rsidR="00500968" w:rsidRDefault="00500968">
      <w:pPr>
        <w:jc w:val="center"/>
      </w:pPr>
    </w:p>
    <w:p w:rsidR="00500968" w:rsidRDefault="00500968">
      <w:pPr>
        <w:jc w:val="center"/>
      </w:pPr>
      <w:r>
        <w:rPr>
          <w:b/>
          <w:bCs/>
        </w:rPr>
        <w:t>Domov Maxov</w:t>
      </w:r>
      <w:r>
        <w:t>, Horní Maxov 181, 46871 Lučany nad Nisou, IČO: 70872651,</w:t>
      </w:r>
    </w:p>
    <w:p w:rsidR="00500968" w:rsidRDefault="00500968">
      <w:pPr>
        <w:jc w:val="center"/>
      </w:pPr>
      <w:r>
        <w:t xml:space="preserve">zastoupený: </w:t>
      </w:r>
      <w:r w:rsidR="00E57F25">
        <w:rPr>
          <w:rFonts w:ascii="Arial" w:hAnsi="Arial" w:cs="Arial"/>
          <w:sz w:val="26"/>
          <w:szCs w:val="26"/>
        </w:rPr>
        <w:t>███████████</w:t>
      </w:r>
      <w:r>
        <w:t xml:space="preserve"> – ředitelem Domova Maxov</w:t>
      </w:r>
    </w:p>
    <w:p w:rsidR="00500968" w:rsidRDefault="00500968">
      <w:pPr>
        <w:jc w:val="center"/>
      </w:pPr>
      <w:r>
        <w:t>dále jen nájemce</w:t>
      </w:r>
    </w:p>
    <w:p w:rsidR="00500968" w:rsidRDefault="00500968"/>
    <w:p w:rsidR="00500968" w:rsidRDefault="00500968">
      <w:pPr>
        <w:jc w:val="center"/>
        <w:rPr>
          <w:b/>
          <w:bCs/>
        </w:rPr>
      </w:pPr>
      <w:r>
        <w:rPr>
          <w:b/>
          <w:bCs/>
        </w:rPr>
        <w:t>týkající se změn:</w:t>
      </w:r>
    </w:p>
    <w:p w:rsidR="00500968" w:rsidRDefault="00500968"/>
    <w:p w:rsidR="00E11B38" w:rsidRDefault="00083F69">
      <w:pPr>
        <w:numPr>
          <w:ilvl w:val="0"/>
          <w:numId w:val="1"/>
        </w:numPr>
      </w:pPr>
      <w:r>
        <w:t>Na základě smlouvy o spolupráci se</w:t>
      </w:r>
      <w:r w:rsidR="00E11B38">
        <w:t xml:space="preserve"> nájemce a pronajímatel dohodli na úpravě nájm</w:t>
      </w:r>
      <w:r>
        <w:t>ů</w:t>
      </w:r>
      <w:r w:rsidR="00E11B38">
        <w:t>, které vyplývají z uzavřených smluv, takto:</w:t>
      </w:r>
    </w:p>
    <w:p w:rsidR="00C95DC0" w:rsidRDefault="00C95DC0" w:rsidP="00C95DC0"/>
    <w:p w:rsidR="00E11B38" w:rsidRDefault="00E11B38" w:rsidP="00E11B38">
      <w:pPr>
        <w:numPr>
          <w:ilvl w:val="0"/>
          <w:numId w:val="2"/>
        </w:numPr>
      </w:pPr>
      <w:r>
        <w:t>náj</w:t>
      </w:r>
      <w:r w:rsidR="00677E99">
        <w:t>e</w:t>
      </w:r>
      <w:r>
        <w:t xml:space="preserve">m </w:t>
      </w:r>
      <w:r w:rsidRPr="00677E99">
        <w:rPr>
          <w:b/>
        </w:rPr>
        <w:t>domu č.p.167</w:t>
      </w:r>
      <w:r w:rsidR="00677E99" w:rsidRPr="00677E99">
        <w:rPr>
          <w:b/>
        </w:rPr>
        <w:t xml:space="preserve"> na p.č. 510</w:t>
      </w:r>
      <w:r w:rsidR="00074758">
        <w:rPr>
          <w:b/>
        </w:rPr>
        <w:t>, o výměře užitné plochy 2</w:t>
      </w:r>
      <w:r w:rsidR="006626C0">
        <w:rPr>
          <w:b/>
        </w:rPr>
        <w:t xml:space="preserve">09,2 </w:t>
      </w:r>
      <w:r w:rsidR="00074758">
        <w:rPr>
          <w:b/>
        </w:rPr>
        <w:t>m2</w:t>
      </w:r>
      <w:r w:rsidR="00BD053C">
        <w:rPr>
          <w:b/>
        </w:rPr>
        <w:t xml:space="preserve"> </w:t>
      </w:r>
      <w:r w:rsidR="006626C0">
        <w:rPr>
          <w:b/>
        </w:rPr>
        <w:t>a bytové plochy o výměře 59 m</w:t>
      </w:r>
      <w:r w:rsidR="00122690">
        <w:rPr>
          <w:b/>
        </w:rPr>
        <w:t>2</w:t>
      </w:r>
      <w:r w:rsidR="00BD053C">
        <w:rPr>
          <w:b/>
        </w:rPr>
        <w:t>, včetně</w:t>
      </w:r>
      <w:r w:rsidR="00677E99" w:rsidRPr="00677E99">
        <w:rPr>
          <w:b/>
        </w:rPr>
        <w:t xml:space="preserve"> parcely č. 641/3 </w:t>
      </w:r>
      <w:r w:rsidR="00A03E4A">
        <w:rPr>
          <w:b/>
        </w:rPr>
        <w:t xml:space="preserve"> (537 m2) </w:t>
      </w:r>
      <w:r w:rsidR="00677E99" w:rsidRPr="00677E99">
        <w:rPr>
          <w:b/>
        </w:rPr>
        <w:t>v</w:t>
      </w:r>
      <w:r w:rsidR="00677E99">
        <w:t> KU Horní Maxov</w:t>
      </w:r>
      <w:r w:rsidR="00122690">
        <w:t xml:space="preserve">. Nebytové plochy jsou využívány jako </w:t>
      </w:r>
      <w:r w:rsidR="00677E99">
        <w:t xml:space="preserve">kanceláře, malířská dílna a </w:t>
      </w:r>
      <w:r w:rsidR="00122690">
        <w:t xml:space="preserve">skladové prostory. Bytová jednotka slouží </w:t>
      </w:r>
      <w:r w:rsidR="00677E99">
        <w:t>pro uživatele chráněného bydlení</w:t>
      </w:r>
      <w:r w:rsidR="00122690">
        <w:t xml:space="preserve">. Cena je stanovena </w:t>
      </w:r>
      <w:r w:rsidR="00D3128B">
        <w:t xml:space="preserve">jako </w:t>
      </w:r>
      <w:r w:rsidR="00122690">
        <w:t xml:space="preserve">v místě obvyklá takto: nebytový prostor na částku 400,- Kč za m2 za rok a bytová jednotka za částku 100,- za m2 za měsíc. Cena parcely na částku 1,- za m2 za měsíc. Pronájem je stanoven jako součet jednotlivých </w:t>
      </w:r>
      <w:r w:rsidR="00D3128B">
        <w:t>částek (</w:t>
      </w:r>
      <w:r w:rsidR="002037C2">
        <w:t>8368</w:t>
      </w:r>
      <w:r w:rsidR="00C13290">
        <w:t>0</w:t>
      </w:r>
      <w:r w:rsidR="00D3128B">
        <w:t>,0</w:t>
      </w:r>
      <w:r w:rsidR="002037C2">
        <w:t xml:space="preserve"> + 70800,</w:t>
      </w:r>
      <w:r w:rsidR="00D3128B">
        <w:t>0</w:t>
      </w:r>
      <w:r w:rsidR="002037C2">
        <w:t xml:space="preserve"> +6444,</w:t>
      </w:r>
      <w:r w:rsidR="00D3128B">
        <w:t>0)</w:t>
      </w:r>
      <w:r w:rsidR="002037C2">
        <w:t xml:space="preserve"> tedy</w:t>
      </w:r>
      <w:r w:rsidR="00122690">
        <w:t xml:space="preserve"> </w:t>
      </w:r>
      <w:r w:rsidR="002037C2">
        <w:t xml:space="preserve">na </w:t>
      </w:r>
      <w:r w:rsidR="00677E99">
        <w:t xml:space="preserve">částku </w:t>
      </w:r>
      <w:r w:rsidR="002037C2">
        <w:rPr>
          <w:b/>
        </w:rPr>
        <w:t xml:space="preserve">160.924,- </w:t>
      </w:r>
      <w:r w:rsidR="00677E99" w:rsidRPr="00A03E4A">
        <w:rPr>
          <w:b/>
        </w:rPr>
        <w:t>Kč ročně</w:t>
      </w:r>
      <w:r w:rsidR="00677E99">
        <w:t xml:space="preserve">. I nadále zůstává nájemci povinnost hradit energie a drobné opravy a úpravy v domě. </w:t>
      </w:r>
    </w:p>
    <w:p w:rsidR="00C95DC0" w:rsidRDefault="00C95DC0" w:rsidP="00C95DC0"/>
    <w:p w:rsidR="00500968" w:rsidRDefault="00677E99" w:rsidP="00677E99">
      <w:pPr>
        <w:numPr>
          <w:ilvl w:val="0"/>
          <w:numId w:val="2"/>
        </w:numPr>
      </w:pPr>
      <w:r>
        <w:t xml:space="preserve">nájem </w:t>
      </w:r>
      <w:r w:rsidRPr="00A03E4A">
        <w:rPr>
          <w:b/>
        </w:rPr>
        <w:t>parcel č. 637/2 (1638 m2), č.636/3 (94 m2),</w:t>
      </w:r>
      <w:r w:rsidR="00A03E4A" w:rsidRPr="00A03E4A">
        <w:rPr>
          <w:b/>
        </w:rPr>
        <w:t xml:space="preserve"> č.1914/3 (ostatní komunikace 155 m2) </w:t>
      </w:r>
      <w:r w:rsidR="00A03E4A">
        <w:t xml:space="preserve">vše KU Horní Maxov, které jsou využívány jako součást území v oploceném areálu </w:t>
      </w:r>
      <w:r w:rsidR="00BD053C">
        <w:t>Domova pro</w:t>
      </w:r>
      <w:r w:rsidR="00A03E4A">
        <w:t xml:space="preserve"> rekreační a aktivizační činnosti uživatelů</w:t>
      </w:r>
      <w:r w:rsidR="002037C2">
        <w:t xml:space="preserve">. Nájem je stanoven cenou 1,- Kč za m2 </w:t>
      </w:r>
      <w:r w:rsidR="00B304BD">
        <w:t xml:space="preserve">za měsíc, </w:t>
      </w:r>
      <w:r w:rsidR="002037C2">
        <w:t>tedy</w:t>
      </w:r>
      <w:r w:rsidR="00D3128B">
        <w:t xml:space="preserve"> </w:t>
      </w:r>
      <w:r w:rsidR="00A03E4A">
        <w:t xml:space="preserve">ve výši </w:t>
      </w:r>
      <w:r w:rsidR="002037C2">
        <w:rPr>
          <w:b/>
        </w:rPr>
        <w:t>22.644</w:t>
      </w:r>
      <w:r w:rsidR="00A03E4A" w:rsidRPr="00A03E4A">
        <w:rPr>
          <w:b/>
        </w:rPr>
        <w:t>,- Kč ročně</w:t>
      </w:r>
      <w:r w:rsidR="002037C2">
        <w:rPr>
          <w:b/>
        </w:rPr>
        <w:t>.</w:t>
      </w:r>
      <w:r w:rsidR="00A03E4A" w:rsidRPr="00A03E4A">
        <w:rPr>
          <w:b/>
        </w:rPr>
        <w:t xml:space="preserve"> </w:t>
      </w:r>
      <w:r w:rsidR="00A03E4A" w:rsidRPr="00A03E4A">
        <w:t xml:space="preserve">Nájemci zůstává povinnost </w:t>
      </w:r>
      <w:r w:rsidR="008E7B57">
        <w:t>péče o pozemky.</w:t>
      </w:r>
      <w:r w:rsidR="00A03E4A" w:rsidRPr="00A03E4A">
        <w:t xml:space="preserve">  </w:t>
      </w:r>
    </w:p>
    <w:p w:rsidR="00C95DC0" w:rsidRDefault="00C95DC0" w:rsidP="00C95DC0">
      <w:pPr>
        <w:pStyle w:val="Odstavecseseznamem"/>
      </w:pPr>
    </w:p>
    <w:p w:rsidR="00C95DC0" w:rsidRDefault="00C95DC0" w:rsidP="00C95DC0"/>
    <w:p w:rsidR="00A03E4A" w:rsidRDefault="00A03E4A" w:rsidP="00677E99">
      <w:pPr>
        <w:numPr>
          <w:ilvl w:val="0"/>
          <w:numId w:val="2"/>
        </w:numPr>
      </w:pPr>
      <w:r w:rsidRPr="00A03E4A">
        <w:t xml:space="preserve">nájem </w:t>
      </w:r>
      <w:r w:rsidRPr="00A03E4A">
        <w:rPr>
          <w:b/>
        </w:rPr>
        <w:t>budovy na p.č. 104 (objekt „staré údržby“ 122 m2)</w:t>
      </w:r>
      <w:r w:rsidR="008E7B57">
        <w:rPr>
          <w:b/>
        </w:rPr>
        <w:t xml:space="preserve">, </w:t>
      </w:r>
      <w:r w:rsidR="008E7B57" w:rsidRPr="008E7B57">
        <w:t>k</w:t>
      </w:r>
      <w:r w:rsidR="008E7B57">
        <w:t>terým je využíván jako skladový prostor</w:t>
      </w:r>
      <w:r w:rsidR="00BA5048">
        <w:t xml:space="preserve"> a truhlářská dílna</w:t>
      </w:r>
      <w:r w:rsidR="008E7B57">
        <w:t xml:space="preserve">, je stanoven </w:t>
      </w:r>
      <w:r w:rsidR="002037C2">
        <w:t xml:space="preserve">cenou v místě obvyklou 400,- Kč za m2 za rok, </w:t>
      </w:r>
      <w:r w:rsidR="00D3128B">
        <w:t xml:space="preserve">za pozemek 1,- Kč za </w:t>
      </w:r>
      <w:r w:rsidR="00B304BD">
        <w:t xml:space="preserve">m2 za </w:t>
      </w:r>
      <w:r w:rsidR="00D3128B">
        <w:t>měsíc. T</w:t>
      </w:r>
      <w:r w:rsidR="002037C2">
        <w:t xml:space="preserve">edy </w:t>
      </w:r>
      <w:r w:rsidR="00D3128B">
        <w:t xml:space="preserve">na </w:t>
      </w:r>
      <w:r w:rsidR="008E7B57">
        <w:t xml:space="preserve">částku </w:t>
      </w:r>
      <w:r w:rsidR="00D3128B" w:rsidRPr="00D3128B">
        <w:t>(</w:t>
      </w:r>
      <w:r w:rsidR="002037C2" w:rsidRPr="00D3128B">
        <w:t>48800</w:t>
      </w:r>
      <w:r w:rsidR="008E7B57" w:rsidRPr="00D3128B">
        <w:t>,</w:t>
      </w:r>
      <w:r w:rsidR="00D3128B" w:rsidRPr="00D3128B">
        <w:t>0 + 1464,0)</w:t>
      </w:r>
      <w:r w:rsidR="008E7B57" w:rsidRPr="008E7B57">
        <w:rPr>
          <w:b/>
        </w:rPr>
        <w:t xml:space="preserve"> </w:t>
      </w:r>
      <w:r w:rsidR="00D3128B">
        <w:rPr>
          <w:b/>
        </w:rPr>
        <w:t xml:space="preserve">ve výši 50.264,- Kč </w:t>
      </w:r>
      <w:r w:rsidR="008E7B57" w:rsidRPr="008E7B57">
        <w:rPr>
          <w:b/>
        </w:rPr>
        <w:t>ročně</w:t>
      </w:r>
      <w:r w:rsidR="002037C2">
        <w:rPr>
          <w:b/>
        </w:rPr>
        <w:t>.</w:t>
      </w:r>
      <w:r w:rsidR="00083F69">
        <w:rPr>
          <w:b/>
        </w:rPr>
        <w:t xml:space="preserve"> </w:t>
      </w:r>
      <w:r w:rsidR="008E7B57">
        <w:t xml:space="preserve"> Nájemci zůstává povinnost </w:t>
      </w:r>
      <w:r w:rsidR="00A91EF3">
        <w:t xml:space="preserve">úhrady energií a </w:t>
      </w:r>
      <w:r w:rsidR="008E7B57">
        <w:t>drobných oprav na budově.</w:t>
      </w:r>
    </w:p>
    <w:p w:rsidR="00C95DC0" w:rsidRDefault="00C95DC0" w:rsidP="00C95DC0"/>
    <w:p w:rsidR="008E7B57" w:rsidRDefault="008E7B57" w:rsidP="00DE32CD">
      <w:pPr>
        <w:numPr>
          <w:ilvl w:val="0"/>
          <w:numId w:val="2"/>
        </w:numPr>
      </w:pPr>
      <w:r>
        <w:t xml:space="preserve">nájem </w:t>
      </w:r>
      <w:r w:rsidRPr="008E7B57">
        <w:rPr>
          <w:b/>
        </w:rPr>
        <w:t xml:space="preserve">bytové jednotky č. 3206/4 </w:t>
      </w:r>
      <w:r>
        <w:t xml:space="preserve">(Skřivánčí 3206/61) </w:t>
      </w:r>
      <w:r w:rsidR="002F1002">
        <w:t xml:space="preserve"> o ploše </w:t>
      </w:r>
      <w:r w:rsidR="002F1002" w:rsidRPr="002F1002">
        <w:rPr>
          <w:b/>
          <w:bCs/>
        </w:rPr>
        <w:t>49,4 m2</w:t>
      </w:r>
      <w:r w:rsidR="002F1002">
        <w:t xml:space="preserve"> v </w:t>
      </w:r>
      <w:r>
        <w:t xml:space="preserve">KU Jablonec nad Nisou, která je využívána jako byt uživatele chráněného bydlení, je stanovena </w:t>
      </w:r>
      <w:r w:rsidR="002037C2">
        <w:t xml:space="preserve">cenou v místě obvyklou </w:t>
      </w:r>
      <w:r w:rsidR="00D3128B">
        <w:t xml:space="preserve">na </w:t>
      </w:r>
      <w:r w:rsidR="002037C2">
        <w:t xml:space="preserve">100,- Kč za m2 za měsíc,  na výši </w:t>
      </w:r>
      <w:r w:rsidR="002037C2">
        <w:rPr>
          <w:b/>
        </w:rPr>
        <w:t>59.280</w:t>
      </w:r>
      <w:r w:rsidRPr="008E7B57">
        <w:rPr>
          <w:b/>
        </w:rPr>
        <w:t xml:space="preserve">,- Kč </w:t>
      </w:r>
      <w:r w:rsidRPr="008E7B57">
        <w:rPr>
          <w:b/>
        </w:rPr>
        <w:lastRenderedPageBreak/>
        <w:t>ročně</w:t>
      </w:r>
      <w:r w:rsidR="002037C2">
        <w:rPr>
          <w:b/>
        </w:rPr>
        <w:t>.</w:t>
      </w:r>
      <w:r w:rsidR="00D3128B">
        <w:rPr>
          <w:b/>
        </w:rPr>
        <w:t xml:space="preserve"> </w:t>
      </w:r>
      <w:r w:rsidRPr="008E7B57">
        <w:rPr>
          <w:b/>
        </w:rPr>
        <w:t xml:space="preserve"> </w:t>
      </w:r>
      <w:r w:rsidR="00C95DC0" w:rsidRPr="00C95DC0">
        <w:t xml:space="preserve">Všechny ostatní náklady </w:t>
      </w:r>
      <w:r w:rsidR="00C95DC0">
        <w:t xml:space="preserve">(odvody do FO, náklady na energie, odpady, TUV a jiné) </w:t>
      </w:r>
      <w:r w:rsidR="00C95DC0" w:rsidRPr="00C95DC0">
        <w:t>spojené s provozem bytové jednotky jdou na vrub spolku Portus Horní Maxov.</w:t>
      </w:r>
    </w:p>
    <w:p w:rsidR="00D3128B" w:rsidRDefault="00D3128B" w:rsidP="00D3128B">
      <w:pPr>
        <w:pStyle w:val="Odstavecseseznamem"/>
      </w:pPr>
    </w:p>
    <w:p w:rsidR="00D3128B" w:rsidRDefault="00D3128B" w:rsidP="00D3128B"/>
    <w:p w:rsidR="00C95DC0" w:rsidRPr="00C95DC0" w:rsidRDefault="00C95DC0" w:rsidP="00C95DC0"/>
    <w:p w:rsidR="00986BF3" w:rsidRDefault="00986BF3" w:rsidP="00986BF3">
      <w:pPr>
        <w:numPr>
          <w:ilvl w:val="0"/>
          <w:numId w:val="1"/>
        </w:numPr>
      </w:pPr>
      <w:r>
        <w:t xml:space="preserve">Obě smluvní strany se dále dohodly, že výše nájmu se bude automaticky zvyšovat o procento inflace k datu 1.1. následujícího roku. </w:t>
      </w:r>
    </w:p>
    <w:p w:rsidR="00C95DC0" w:rsidRDefault="00C95DC0" w:rsidP="00C95DC0"/>
    <w:p w:rsidR="008E7B57" w:rsidRDefault="00986BF3" w:rsidP="00986BF3">
      <w:pPr>
        <w:numPr>
          <w:ilvl w:val="0"/>
          <w:numId w:val="1"/>
        </w:numPr>
      </w:pPr>
      <w:r>
        <w:t xml:space="preserve">Tato úprava byla učiněna svobodně po vzájemném jednání statutárních zástupců obou stran.  </w:t>
      </w:r>
    </w:p>
    <w:p w:rsidR="00C95DC0" w:rsidRDefault="00C95DC0" w:rsidP="00C95DC0"/>
    <w:p w:rsidR="00E47A29" w:rsidRDefault="00E47A29" w:rsidP="00986BF3">
      <w:pPr>
        <w:numPr>
          <w:ilvl w:val="0"/>
          <w:numId w:val="1"/>
        </w:numPr>
      </w:pPr>
      <w:r>
        <w:t>Nová výše nájmu platí k datu 1.1.2022 a byla určena s ohledem na tržní hodnotu nájemného v daných lokalitách.</w:t>
      </w:r>
    </w:p>
    <w:p w:rsidR="00C95DC0" w:rsidRDefault="00C95DC0" w:rsidP="00C95DC0"/>
    <w:p w:rsidR="00986BF3" w:rsidRDefault="00986BF3" w:rsidP="00986BF3">
      <w:pPr>
        <w:numPr>
          <w:ilvl w:val="0"/>
          <w:numId w:val="1"/>
        </w:numPr>
      </w:pPr>
      <w:r>
        <w:t>Dodatek je vyhotoven ve 4 výtiscích, dvě pro každou ze smluvních stran.</w:t>
      </w:r>
    </w:p>
    <w:p w:rsidR="008E7B57" w:rsidRDefault="008E7B57"/>
    <w:p w:rsidR="008E7B57" w:rsidRDefault="00986BF3">
      <w:r>
        <w:t xml:space="preserve"> </w:t>
      </w:r>
    </w:p>
    <w:p w:rsidR="00500968" w:rsidRDefault="00500968">
      <w:r>
        <w:t xml:space="preserve">V Horním Maxově dne </w:t>
      </w:r>
      <w:r w:rsidR="00986BF3">
        <w:t>31.12.2021</w:t>
      </w:r>
    </w:p>
    <w:p w:rsidR="00C95DC0" w:rsidRDefault="00C95DC0"/>
    <w:p w:rsidR="00C95DC0" w:rsidRDefault="00C95DC0"/>
    <w:p w:rsidR="00C95DC0" w:rsidRDefault="00C95DC0"/>
    <w:p w:rsidR="00500968" w:rsidRDefault="00500968"/>
    <w:p w:rsidR="00500968" w:rsidRDefault="00500968">
      <w:pPr>
        <w:rPr>
          <w:b/>
          <w:bCs/>
        </w:rPr>
      </w:pPr>
      <w:r>
        <w:rPr>
          <w:b/>
          <w:bCs/>
        </w:rPr>
        <w:t>Za pronajímatele: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86BF3">
        <w:rPr>
          <w:b/>
          <w:bCs/>
        </w:rPr>
        <w:t>Z</w:t>
      </w:r>
      <w:r>
        <w:rPr>
          <w:b/>
          <w:bCs/>
        </w:rPr>
        <w:t>a nájemce:</w:t>
      </w:r>
    </w:p>
    <w:p w:rsidR="00500968" w:rsidRDefault="00E57F25">
      <w:r>
        <w:rPr>
          <w:rFonts w:ascii="Arial" w:hAnsi="Arial" w:cs="Arial"/>
          <w:sz w:val="26"/>
          <w:szCs w:val="26"/>
        </w:rPr>
        <w:t>███████████</w:t>
      </w:r>
      <w:r w:rsidR="00500968">
        <w:t xml:space="preserve"> – předsedkyně </w:t>
      </w:r>
      <w:r w:rsidR="00986BF3">
        <w:t>rady</w:t>
      </w:r>
      <w:r w:rsidR="00500968">
        <w:tab/>
      </w:r>
      <w:r w:rsidR="00500968">
        <w:tab/>
      </w:r>
      <w:r>
        <w:rPr>
          <w:rFonts w:ascii="Arial" w:hAnsi="Arial" w:cs="Arial"/>
          <w:sz w:val="26"/>
          <w:szCs w:val="26"/>
        </w:rPr>
        <w:t>███████████</w:t>
      </w:r>
      <w:bookmarkStart w:id="0" w:name="_GoBack"/>
      <w:bookmarkEnd w:id="0"/>
      <w:r w:rsidR="00500968">
        <w:t xml:space="preserve"> – ředitel Domova</w:t>
      </w:r>
    </w:p>
    <w:sectPr w:rsidR="0050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DDD"/>
    <w:multiLevelType w:val="hybridMultilevel"/>
    <w:tmpl w:val="AD3C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04B84"/>
    <w:multiLevelType w:val="hybridMultilevel"/>
    <w:tmpl w:val="91CCC5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8"/>
    <w:rsid w:val="00074758"/>
    <w:rsid w:val="00083F69"/>
    <w:rsid w:val="00122690"/>
    <w:rsid w:val="001D58B7"/>
    <w:rsid w:val="002037C2"/>
    <w:rsid w:val="002F1002"/>
    <w:rsid w:val="00324373"/>
    <w:rsid w:val="00500968"/>
    <w:rsid w:val="00554C94"/>
    <w:rsid w:val="00656B0E"/>
    <w:rsid w:val="006626C0"/>
    <w:rsid w:val="00677E99"/>
    <w:rsid w:val="008E7B57"/>
    <w:rsid w:val="00977E47"/>
    <w:rsid w:val="00986BF3"/>
    <w:rsid w:val="009A3973"/>
    <w:rsid w:val="00A03E4A"/>
    <w:rsid w:val="00A744DA"/>
    <w:rsid w:val="00A91EF3"/>
    <w:rsid w:val="00B304BD"/>
    <w:rsid w:val="00B47CCC"/>
    <w:rsid w:val="00BA5048"/>
    <w:rsid w:val="00BD053C"/>
    <w:rsid w:val="00C13290"/>
    <w:rsid w:val="00C95DC0"/>
    <w:rsid w:val="00D3128B"/>
    <w:rsid w:val="00DE32CD"/>
    <w:rsid w:val="00E11B38"/>
    <w:rsid w:val="00E429FD"/>
    <w:rsid w:val="00E47A29"/>
    <w:rsid w:val="00E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C716-D16B-4131-8A02-0F52DAC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32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D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ze dne 16</vt:lpstr>
    </vt:vector>
  </TitlesOfParts>
  <Company>ÚSP Horní Maxov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ze dne 16</dc:title>
  <dc:subject/>
  <dc:creator>ekonom</dc:creator>
  <cp:keywords/>
  <dc:description/>
  <cp:lastModifiedBy>provoz</cp:lastModifiedBy>
  <cp:revision>3</cp:revision>
  <cp:lastPrinted>2022-06-27T04:24:00Z</cp:lastPrinted>
  <dcterms:created xsi:type="dcterms:W3CDTF">2022-06-27T04:59:00Z</dcterms:created>
  <dcterms:modified xsi:type="dcterms:W3CDTF">2022-06-27T05:01:00Z</dcterms:modified>
</cp:coreProperties>
</file>