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417BB5" w14:textId="77777777" w:rsidR="00624040" w:rsidRDefault="0062404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Smlouva </w:t>
      </w:r>
    </w:p>
    <w:p w14:paraId="1D33AD77" w14:textId="77777777" w:rsidR="00624040" w:rsidRDefault="0062404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 provedení divadelního představení</w:t>
      </w:r>
    </w:p>
    <w:p w14:paraId="6292787C" w14:textId="77777777" w:rsidR="00624040" w:rsidRDefault="00624040">
      <w:pPr>
        <w:pStyle w:val="Nzev"/>
        <w:spacing w:before="0" w:after="0"/>
        <w:jc w:val="center"/>
        <w:rPr>
          <w:rFonts w:ascii="Arial" w:hAnsi="Arial" w:cs="Arial"/>
          <w:sz w:val="20"/>
          <w:szCs w:val="20"/>
        </w:rPr>
      </w:pPr>
    </w:p>
    <w:p w14:paraId="2825071D" w14:textId="77777777" w:rsidR="00624040" w:rsidRDefault="00624040">
      <w:pPr>
        <w:pStyle w:val="Nzev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uzavřená podle § 1746 odst.</w:t>
      </w:r>
      <w:r w:rsidR="00FA7E0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2) zákona č. 89/2012 Sb., občanský zákoník, ve znění pozdějších předpisů</w:t>
      </w:r>
    </w:p>
    <w:p w14:paraId="2F8EA3C0" w14:textId="77777777" w:rsidR="00624040" w:rsidRDefault="00624040">
      <w:pPr>
        <w:rPr>
          <w:rFonts w:ascii="Arial" w:hAnsi="Arial" w:cs="Arial"/>
          <w:sz w:val="20"/>
          <w:szCs w:val="20"/>
        </w:rPr>
      </w:pPr>
    </w:p>
    <w:p w14:paraId="0E2CC9C8" w14:textId="77777777" w:rsidR="00624040" w:rsidRDefault="006240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Smluvní strany:</w:t>
      </w:r>
    </w:p>
    <w:p w14:paraId="6745A6A4" w14:textId="77777777" w:rsidR="00624040" w:rsidRDefault="00624040">
      <w:pPr>
        <w:rPr>
          <w:rFonts w:ascii="Arial" w:hAnsi="Arial" w:cs="Arial"/>
          <w:b/>
          <w:bCs/>
          <w:sz w:val="20"/>
          <w:szCs w:val="20"/>
        </w:rPr>
      </w:pPr>
    </w:p>
    <w:p w14:paraId="75257FC6" w14:textId="0939CF5A" w:rsidR="00287170" w:rsidRPr="00575B56" w:rsidRDefault="00BC459A" w:rsidP="0028717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DEPRESIVNÍ DĚTÍ TOUŽÍ PO PENĚZÍCH, z.s.</w:t>
      </w:r>
    </w:p>
    <w:p w14:paraId="3AA3BA01" w14:textId="25B72545" w:rsidR="00287170" w:rsidRPr="00EE3523" w:rsidRDefault="00287170" w:rsidP="00287170">
      <w:pPr>
        <w:rPr>
          <w:rFonts w:ascii="Arial" w:hAnsi="Arial" w:cs="Arial"/>
          <w:bCs/>
          <w:sz w:val="20"/>
          <w:szCs w:val="20"/>
        </w:rPr>
      </w:pPr>
      <w:r w:rsidRPr="00EE3523">
        <w:rPr>
          <w:rFonts w:ascii="Arial" w:hAnsi="Arial" w:cs="Arial"/>
          <w:bCs/>
          <w:sz w:val="20"/>
          <w:szCs w:val="20"/>
        </w:rPr>
        <w:t xml:space="preserve">se sídlem: </w:t>
      </w:r>
      <w:r w:rsidR="00BC459A">
        <w:rPr>
          <w:rFonts w:ascii="Arial" w:hAnsi="Arial" w:cs="Arial"/>
          <w:bCs/>
          <w:sz w:val="20"/>
          <w:szCs w:val="20"/>
        </w:rPr>
        <w:t>Jankovcova 864/45, Holešovice Praha 7, 170 00</w:t>
      </w:r>
    </w:p>
    <w:p w14:paraId="36238192" w14:textId="6D01F67D" w:rsidR="00287170" w:rsidRPr="00EE3523" w:rsidRDefault="00287170" w:rsidP="00BC459A">
      <w:pPr>
        <w:rPr>
          <w:rFonts w:ascii="Arial" w:hAnsi="Arial" w:cs="Arial"/>
          <w:bCs/>
          <w:sz w:val="20"/>
          <w:szCs w:val="20"/>
        </w:rPr>
      </w:pPr>
      <w:r w:rsidRPr="00EE3523">
        <w:rPr>
          <w:rFonts w:ascii="Arial" w:hAnsi="Arial" w:cs="Arial"/>
          <w:bCs/>
          <w:sz w:val="20"/>
          <w:szCs w:val="20"/>
        </w:rPr>
        <w:t>Spisová značka</w:t>
      </w:r>
      <w:r w:rsidR="00BC459A" w:rsidRPr="00BC459A">
        <w:rPr>
          <w:rFonts w:ascii="Arial" w:hAnsi="Arial" w:cs="Arial"/>
          <w:bCs/>
          <w:sz w:val="20"/>
          <w:szCs w:val="20"/>
        </w:rPr>
        <w:tab/>
      </w:r>
      <w:r w:rsidR="00BC459A">
        <w:rPr>
          <w:rFonts w:ascii="Arial" w:hAnsi="Arial" w:cs="Arial"/>
          <w:bCs/>
          <w:sz w:val="20"/>
          <w:szCs w:val="20"/>
        </w:rPr>
        <w:t xml:space="preserve">: </w:t>
      </w:r>
      <w:r w:rsidR="00BC459A" w:rsidRPr="00BC459A">
        <w:rPr>
          <w:rFonts w:ascii="Arial" w:hAnsi="Arial" w:cs="Arial"/>
          <w:bCs/>
          <w:sz w:val="20"/>
          <w:szCs w:val="20"/>
        </w:rPr>
        <w:t>L 10721 vedená u Městského soudu v Praze</w:t>
      </w:r>
    </w:p>
    <w:p w14:paraId="0B2E8347" w14:textId="0E50797C" w:rsidR="00287170" w:rsidRDefault="00287170" w:rsidP="00287170">
      <w:pPr>
        <w:rPr>
          <w:rFonts w:ascii="Arial" w:hAnsi="Arial" w:cs="Arial"/>
          <w:bCs/>
          <w:sz w:val="20"/>
          <w:szCs w:val="20"/>
        </w:rPr>
      </w:pPr>
      <w:r w:rsidRPr="00EE3523">
        <w:rPr>
          <w:rFonts w:ascii="Arial" w:hAnsi="Arial" w:cs="Arial"/>
          <w:bCs/>
          <w:sz w:val="20"/>
          <w:szCs w:val="20"/>
        </w:rPr>
        <w:t xml:space="preserve">IČ: </w:t>
      </w:r>
      <w:r w:rsidR="00BC459A">
        <w:rPr>
          <w:rFonts w:ascii="Arial" w:hAnsi="Arial" w:cs="Arial"/>
          <w:bCs/>
          <w:sz w:val="20"/>
          <w:szCs w:val="20"/>
        </w:rPr>
        <w:t>708 03 391</w:t>
      </w:r>
    </w:p>
    <w:p w14:paraId="126EE7FA" w14:textId="40514E28" w:rsidR="00287170" w:rsidRPr="00EE3523" w:rsidRDefault="00287170" w:rsidP="0028717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Bankovní spojení: </w:t>
      </w:r>
    </w:p>
    <w:p w14:paraId="43C6299A" w14:textId="6A80BFA8" w:rsidR="00287170" w:rsidRDefault="00287170" w:rsidP="00287170">
      <w:pPr>
        <w:rPr>
          <w:rFonts w:ascii="Arial" w:hAnsi="Arial" w:cs="Arial"/>
          <w:bCs/>
          <w:sz w:val="20"/>
          <w:szCs w:val="20"/>
        </w:rPr>
      </w:pPr>
      <w:r w:rsidRPr="00EE3523">
        <w:rPr>
          <w:rFonts w:ascii="Arial" w:hAnsi="Arial" w:cs="Arial"/>
          <w:bCs/>
          <w:sz w:val="20"/>
          <w:szCs w:val="20"/>
        </w:rPr>
        <w:t xml:space="preserve">Zastoupena: </w:t>
      </w:r>
      <w:r w:rsidR="00BC459A">
        <w:rPr>
          <w:rFonts w:ascii="Arial" w:hAnsi="Arial" w:cs="Arial"/>
          <w:bCs/>
          <w:sz w:val="20"/>
          <w:szCs w:val="20"/>
        </w:rPr>
        <w:t>Jakub Čermák, předseda</w:t>
      </w:r>
    </w:p>
    <w:p w14:paraId="2436D33C" w14:textId="77777777" w:rsidR="00287170" w:rsidRDefault="00287170" w:rsidP="0028717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Divadlo není plátcem DPH</w:t>
      </w:r>
      <w:r w:rsidRPr="00EE3523">
        <w:rPr>
          <w:rFonts w:ascii="Arial" w:hAnsi="Arial" w:cs="Arial"/>
          <w:bCs/>
          <w:sz w:val="20"/>
          <w:szCs w:val="20"/>
        </w:rPr>
        <w:t xml:space="preserve"> </w:t>
      </w:r>
    </w:p>
    <w:p w14:paraId="665279EA" w14:textId="77777777" w:rsidR="00287170" w:rsidRDefault="00287170" w:rsidP="00287170">
      <w:pPr>
        <w:rPr>
          <w:rFonts w:ascii="Arial" w:hAnsi="Arial" w:cs="Arial"/>
          <w:sz w:val="20"/>
          <w:szCs w:val="20"/>
        </w:rPr>
      </w:pPr>
      <w:r w:rsidRPr="007A3CC6">
        <w:rPr>
          <w:rFonts w:ascii="Arial" w:hAnsi="Arial" w:cs="Arial"/>
          <w:sz w:val="20"/>
          <w:szCs w:val="20"/>
        </w:rPr>
        <w:t>(dále jako divadlo)</w:t>
      </w:r>
    </w:p>
    <w:p w14:paraId="427640A5" w14:textId="77777777" w:rsidR="00624040" w:rsidRDefault="00624040">
      <w:pPr>
        <w:spacing w:before="1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</w:t>
      </w:r>
    </w:p>
    <w:p w14:paraId="4D9AD85A" w14:textId="77777777" w:rsidR="00624040" w:rsidRDefault="00624040">
      <w:pPr>
        <w:spacing w:before="120"/>
        <w:rPr>
          <w:rFonts w:ascii="Arial" w:hAnsi="Arial" w:cs="Arial"/>
          <w:b/>
          <w:sz w:val="20"/>
          <w:szCs w:val="20"/>
        </w:rPr>
      </w:pPr>
    </w:p>
    <w:p w14:paraId="486AC970" w14:textId="77777777" w:rsidR="00624040" w:rsidRDefault="006240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Národní divadlo Brno, příspěvková organizace</w:t>
      </w:r>
    </w:p>
    <w:p w14:paraId="43BEB83C" w14:textId="77777777" w:rsidR="00A15855" w:rsidRDefault="00624040" w:rsidP="00A158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sídlem Dvořákova 11, 657 70 Brno</w:t>
      </w:r>
    </w:p>
    <w:p w14:paraId="06AEBAE1" w14:textId="77777777" w:rsidR="00A15855" w:rsidRDefault="00624040" w:rsidP="00A158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zastoupené ředitelem MgA. Martinem Glaserem</w:t>
      </w:r>
    </w:p>
    <w:p w14:paraId="7843FE7C" w14:textId="77777777" w:rsidR="00A15855" w:rsidRDefault="00624040" w:rsidP="00A158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 00094820</w:t>
      </w:r>
    </w:p>
    <w:p w14:paraId="6386D674" w14:textId="77777777" w:rsidR="00624040" w:rsidRDefault="00624040" w:rsidP="00A1585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 CZ00094820</w:t>
      </w:r>
    </w:p>
    <w:p w14:paraId="46DE0046" w14:textId="77777777" w:rsidR="00624040" w:rsidRDefault="00624040">
      <w:pPr>
        <w:pStyle w:val="Zkladntex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Obchodní rejstřík KS v Brně oddíl Pr, vložka 30</w:t>
      </w:r>
    </w:p>
    <w:p w14:paraId="4DBD58FE" w14:textId="77777777" w:rsidR="00624040" w:rsidRDefault="00624040">
      <w:pPr>
        <w:pStyle w:val="Zkladntex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bankovní spojení: Uni</w:t>
      </w:r>
      <w:r w:rsidR="006907B2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reditbank, číslo účtu: 2110126623/2700</w:t>
      </w:r>
    </w:p>
    <w:p w14:paraId="740BE0C3" w14:textId="77777777" w:rsidR="00624040" w:rsidRDefault="006240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jako pořadatel)</w:t>
      </w:r>
    </w:p>
    <w:p w14:paraId="06BA868A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CC80C9D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198AA84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8D26EBC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BEEE188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I.</w:t>
      </w:r>
    </w:p>
    <w:p w14:paraId="164F2A4D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Předmět smlouvy</w:t>
      </w:r>
    </w:p>
    <w:p w14:paraId="7616843E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8DC282C" w14:textId="149C5F93" w:rsidR="00175643" w:rsidRDefault="00624040" w:rsidP="00175643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Divadlo odehraje pro pořadatele v rámci </w:t>
      </w:r>
      <w:r>
        <w:rPr>
          <w:rFonts w:ascii="Arial" w:hAnsi="Arial" w:cs="Arial"/>
          <w:b/>
          <w:sz w:val="20"/>
          <w:szCs w:val="20"/>
        </w:rPr>
        <w:t>F</w:t>
      </w:r>
      <w:r w:rsidR="00966C7D">
        <w:rPr>
          <w:rFonts w:ascii="Arial" w:hAnsi="Arial" w:cs="Arial"/>
          <w:b/>
          <w:sz w:val="20"/>
          <w:szCs w:val="20"/>
        </w:rPr>
        <w:t>estivalu Divadelní svět Brno 202</w:t>
      </w:r>
      <w:r w:rsidR="00B2350A">
        <w:rPr>
          <w:rFonts w:ascii="Arial" w:hAnsi="Arial" w:cs="Arial"/>
          <w:b/>
          <w:sz w:val="20"/>
          <w:szCs w:val="20"/>
        </w:rPr>
        <w:t>2</w:t>
      </w:r>
      <w:r w:rsidR="00321EC7">
        <w:rPr>
          <w:rFonts w:ascii="Arial" w:hAnsi="Arial" w:cs="Arial"/>
          <w:b/>
          <w:sz w:val="20"/>
          <w:szCs w:val="20"/>
        </w:rPr>
        <w:t xml:space="preserve"> </w:t>
      </w:r>
      <w:r w:rsidRPr="00CD0F92">
        <w:rPr>
          <w:rFonts w:ascii="Arial" w:hAnsi="Arial" w:cs="Arial"/>
          <w:sz w:val="20"/>
          <w:szCs w:val="20"/>
        </w:rPr>
        <w:t xml:space="preserve">dne </w:t>
      </w:r>
      <w:r w:rsidR="00321EC7" w:rsidRPr="00CD0F92">
        <w:rPr>
          <w:rFonts w:ascii="Arial" w:hAnsi="Arial" w:cs="Arial"/>
          <w:b/>
          <w:sz w:val="20"/>
          <w:szCs w:val="20"/>
        </w:rPr>
        <w:t>2</w:t>
      </w:r>
      <w:r w:rsidR="00BC459A">
        <w:rPr>
          <w:rFonts w:ascii="Arial" w:hAnsi="Arial" w:cs="Arial"/>
          <w:b/>
          <w:sz w:val="20"/>
          <w:szCs w:val="20"/>
        </w:rPr>
        <w:t>6</w:t>
      </w:r>
      <w:r w:rsidR="00A15855" w:rsidRPr="00CD0F92">
        <w:rPr>
          <w:rFonts w:ascii="Arial" w:hAnsi="Arial" w:cs="Arial"/>
          <w:b/>
          <w:sz w:val="20"/>
          <w:szCs w:val="20"/>
        </w:rPr>
        <w:t>. 5</w:t>
      </w:r>
      <w:r w:rsidR="00966C7D" w:rsidRPr="00CD0F92">
        <w:rPr>
          <w:rFonts w:ascii="Arial" w:hAnsi="Arial" w:cs="Arial"/>
          <w:b/>
          <w:sz w:val="20"/>
          <w:szCs w:val="20"/>
        </w:rPr>
        <w:t>.</w:t>
      </w:r>
      <w:r w:rsidR="00966C7D">
        <w:rPr>
          <w:rFonts w:ascii="Arial" w:hAnsi="Arial" w:cs="Arial"/>
          <w:b/>
          <w:sz w:val="20"/>
          <w:szCs w:val="20"/>
        </w:rPr>
        <w:t xml:space="preserve"> 202</w:t>
      </w:r>
      <w:r w:rsidR="00B2350A">
        <w:rPr>
          <w:rFonts w:ascii="Arial" w:hAnsi="Arial" w:cs="Arial"/>
          <w:b/>
          <w:sz w:val="20"/>
          <w:szCs w:val="20"/>
        </w:rPr>
        <w:t>2</w:t>
      </w:r>
      <w:r w:rsidR="00966C7D">
        <w:rPr>
          <w:rFonts w:ascii="Arial" w:hAnsi="Arial" w:cs="Arial"/>
          <w:sz w:val="20"/>
          <w:szCs w:val="20"/>
        </w:rPr>
        <w:t xml:space="preserve"> v</w:t>
      </w:r>
      <w:r w:rsidR="00052E5E">
        <w:rPr>
          <w:rFonts w:ascii="Arial" w:hAnsi="Arial" w:cs="Arial"/>
          <w:sz w:val="20"/>
          <w:szCs w:val="20"/>
        </w:rPr>
        <w:t xml:space="preserve"> 20 </w:t>
      </w:r>
      <w:r w:rsidRPr="00A9693B">
        <w:rPr>
          <w:rFonts w:ascii="Arial" w:hAnsi="Arial" w:cs="Arial"/>
          <w:sz w:val="20"/>
          <w:szCs w:val="20"/>
        </w:rPr>
        <w:t xml:space="preserve">hodin </w:t>
      </w:r>
      <w:r w:rsidR="00E042BC">
        <w:rPr>
          <w:rFonts w:ascii="Arial" w:hAnsi="Arial" w:cs="Arial"/>
          <w:sz w:val="20"/>
          <w:szCs w:val="20"/>
        </w:rPr>
        <w:t>v</w:t>
      </w:r>
      <w:r w:rsidR="00BC459A">
        <w:rPr>
          <w:rFonts w:ascii="Arial" w:hAnsi="Arial" w:cs="Arial"/>
          <w:sz w:val="20"/>
          <w:szCs w:val="20"/>
        </w:rPr>
        <w:t>e Studiu Marta</w:t>
      </w:r>
      <w:r w:rsidR="00A15855">
        <w:rPr>
          <w:rFonts w:ascii="Arial" w:hAnsi="Arial" w:cs="Arial"/>
          <w:sz w:val="20"/>
          <w:szCs w:val="20"/>
        </w:rPr>
        <w:t>:</w:t>
      </w:r>
      <w:r w:rsidR="00E530A6">
        <w:rPr>
          <w:rFonts w:ascii="Arial" w:hAnsi="Arial" w:cs="Arial"/>
          <w:sz w:val="20"/>
          <w:szCs w:val="20"/>
        </w:rPr>
        <w:t xml:space="preserve"> </w:t>
      </w:r>
    </w:p>
    <w:p w14:paraId="10FDFE53" w14:textId="5F9C1D0E" w:rsidR="00624040" w:rsidRPr="003B4EC9" w:rsidRDefault="00624040" w:rsidP="00175643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175643">
        <w:rPr>
          <w:rFonts w:ascii="Arial" w:hAnsi="Arial" w:cs="Arial"/>
          <w:sz w:val="20"/>
          <w:szCs w:val="20"/>
        </w:rPr>
        <w:t xml:space="preserve">představení inscenace </w:t>
      </w:r>
      <w:r w:rsidR="00BC459A">
        <w:rPr>
          <w:rFonts w:ascii="Arial" w:hAnsi="Arial" w:cs="Arial"/>
          <w:b/>
          <w:sz w:val="20"/>
          <w:szCs w:val="20"/>
        </w:rPr>
        <w:t>Maryša (mlčí)</w:t>
      </w:r>
    </w:p>
    <w:p w14:paraId="291BC0F7" w14:textId="77777777" w:rsidR="00624040" w:rsidRDefault="00624040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Divadlo poskytuje svá plnění z této smlouvy na vlastní náklady a odpovědnost.</w:t>
      </w:r>
    </w:p>
    <w:p w14:paraId="28C682F9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29B499F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A643751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II.</w:t>
      </w:r>
    </w:p>
    <w:p w14:paraId="71AB2778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Cena a platební podmínky</w:t>
      </w:r>
    </w:p>
    <w:p w14:paraId="4E1608F9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E632554" w14:textId="71C23B8C" w:rsidR="006269EC" w:rsidRDefault="00966C7D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provedené představení uhradí pořadatel ve prospěch divadla sjednanou odměnu, která </w:t>
      </w:r>
      <w:r w:rsidRPr="004C0FE0">
        <w:rPr>
          <w:rFonts w:ascii="Arial" w:hAnsi="Arial" w:cs="Arial"/>
          <w:sz w:val="20"/>
          <w:szCs w:val="20"/>
        </w:rPr>
        <w:t>zahrnuje o</w:t>
      </w:r>
      <w:r w:rsidRPr="00FA7188">
        <w:rPr>
          <w:rFonts w:ascii="Arial" w:hAnsi="Arial" w:cs="Arial"/>
          <w:sz w:val="20"/>
          <w:szCs w:val="20"/>
        </w:rPr>
        <w:t>dměnu za představení včetně všech nákladů spojených s představením, včetně autorských odměn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C459A">
        <w:rPr>
          <w:rFonts w:ascii="Arial" w:hAnsi="Arial" w:cs="Arial"/>
          <w:b/>
          <w:sz w:val="20"/>
          <w:szCs w:val="20"/>
        </w:rPr>
        <w:t>68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52E5E">
        <w:rPr>
          <w:rFonts w:ascii="Arial" w:hAnsi="Arial" w:cs="Arial"/>
          <w:b/>
          <w:sz w:val="20"/>
          <w:szCs w:val="20"/>
        </w:rPr>
        <w:t>0</w:t>
      </w:r>
      <w:r w:rsidR="00360C92">
        <w:rPr>
          <w:rFonts w:ascii="Arial" w:hAnsi="Arial" w:cs="Arial"/>
          <w:b/>
          <w:sz w:val="20"/>
          <w:szCs w:val="20"/>
        </w:rPr>
        <w:t>00</w:t>
      </w:r>
      <w:r w:rsidR="00FB57B9" w:rsidRPr="00F36F57">
        <w:rPr>
          <w:rFonts w:ascii="Arial" w:hAnsi="Arial" w:cs="Arial"/>
          <w:b/>
          <w:sz w:val="20"/>
          <w:szCs w:val="20"/>
        </w:rPr>
        <w:t>,-</w:t>
      </w:r>
      <w:r w:rsidR="00B85B3C" w:rsidRPr="00F36F57">
        <w:rPr>
          <w:rFonts w:ascii="Arial" w:hAnsi="Arial" w:cs="Arial"/>
          <w:b/>
          <w:sz w:val="20"/>
          <w:szCs w:val="20"/>
        </w:rPr>
        <w:t xml:space="preserve"> Kč </w:t>
      </w:r>
      <w:r>
        <w:rPr>
          <w:rFonts w:ascii="Arial" w:hAnsi="Arial" w:cs="Arial"/>
          <w:sz w:val="20"/>
          <w:szCs w:val="20"/>
        </w:rPr>
        <w:t>(</w:t>
      </w:r>
      <w:r w:rsidR="00BC459A">
        <w:rPr>
          <w:rFonts w:ascii="Arial" w:hAnsi="Arial" w:cs="Arial"/>
          <w:sz w:val="20"/>
          <w:szCs w:val="20"/>
        </w:rPr>
        <w:t>šedesát osm tisíc</w:t>
      </w:r>
      <w:r>
        <w:rPr>
          <w:rFonts w:ascii="Arial" w:hAnsi="Arial" w:cs="Arial"/>
          <w:sz w:val="20"/>
          <w:szCs w:val="20"/>
        </w:rPr>
        <w:t xml:space="preserve"> korun)</w:t>
      </w:r>
    </w:p>
    <w:p w14:paraId="7C9BDE6E" w14:textId="77777777" w:rsidR="00321EC7" w:rsidRPr="00C10290" w:rsidRDefault="00321EC7" w:rsidP="00321EC7">
      <w:pPr>
        <w:numPr>
          <w:ilvl w:val="0"/>
          <w:numId w:val="2"/>
        </w:numPr>
        <w:suppressAutoHyphens w:val="0"/>
        <w:ind w:left="357"/>
        <w:jc w:val="both"/>
        <w:rPr>
          <w:rFonts w:ascii="Arial" w:hAnsi="Arial" w:cs="Arial"/>
          <w:bCs/>
          <w:sz w:val="20"/>
          <w:szCs w:val="20"/>
        </w:rPr>
      </w:pPr>
      <w:r w:rsidRPr="00C10290">
        <w:rPr>
          <w:rFonts w:ascii="Arial" w:hAnsi="Arial" w:cs="Arial"/>
          <w:sz w:val="20"/>
        </w:rPr>
        <w:t>Divadlo není plátcem DPH. V případě, že by se stalo plátcem DPH, bude částka sjednaná za představení specifikované v čl. I bodě 1 považována za částku včetně DPH.</w:t>
      </w:r>
    </w:p>
    <w:p w14:paraId="02B116C7" w14:textId="144B2D3A" w:rsidR="002A1C54" w:rsidRPr="00966C7D" w:rsidRDefault="00C7338C" w:rsidP="00A1684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16845">
        <w:rPr>
          <w:rFonts w:ascii="Arial" w:hAnsi="Arial" w:cs="Arial"/>
          <w:sz w:val="20"/>
          <w:szCs w:val="20"/>
        </w:rPr>
        <w:t xml:space="preserve">Divadlo </w:t>
      </w:r>
      <w:r w:rsidR="007D33C7">
        <w:rPr>
          <w:rFonts w:ascii="Arial" w:hAnsi="Arial" w:cs="Arial"/>
          <w:sz w:val="20"/>
          <w:szCs w:val="20"/>
        </w:rPr>
        <w:t>vystaví po provedeném představení fakturu na odměnu specifikovanou v bodě 1 a se splatností 15 dní od doručení faktury pořadateli.</w:t>
      </w:r>
      <w:r w:rsidR="00747774">
        <w:rPr>
          <w:rFonts w:ascii="Arial" w:hAnsi="Arial" w:cs="Arial"/>
          <w:sz w:val="20"/>
          <w:szCs w:val="20"/>
        </w:rPr>
        <w:t xml:space="preserve"> </w:t>
      </w:r>
      <w:r w:rsidR="007D33C7">
        <w:rPr>
          <w:rFonts w:ascii="Arial" w:hAnsi="Arial" w:cs="Arial"/>
          <w:sz w:val="20"/>
          <w:szCs w:val="20"/>
        </w:rPr>
        <w:t xml:space="preserve">Pořadatel fakturu uhradí v termínu splatnosti na účet </w:t>
      </w:r>
      <w:r w:rsidR="007D33C7" w:rsidRPr="00B67A88">
        <w:rPr>
          <w:rFonts w:ascii="Arial" w:hAnsi="Arial" w:cs="Arial"/>
          <w:sz w:val="20"/>
          <w:szCs w:val="20"/>
        </w:rPr>
        <w:t>divadla uvedený v záhlaví této smlouvy</w:t>
      </w:r>
      <w:r w:rsidR="00296452">
        <w:rPr>
          <w:rFonts w:ascii="Arial" w:hAnsi="Arial" w:cs="Arial"/>
          <w:sz w:val="20"/>
          <w:szCs w:val="20"/>
        </w:rPr>
        <w:t>, nejdříve však následující den po uveřejnění v registru smluv.</w:t>
      </w:r>
      <w:r w:rsidR="007D33C7" w:rsidRPr="00B67A88">
        <w:rPr>
          <w:rFonts w:ascii="Arial" w:hAnsi="Arial" w:cs="Arial"/>
          <w:sz w:val="22"/>
          <w:szCs w:val="22"/>
        </w:rPr>
        <w:t>.</w:t>
      </w:r>
    </w:p>
    <w:p w14:paraId="26DF635A" w14:textId="10908320" w:rsidR="00966C7D" w:rsidRPr="00966C7D" w:rsidRDefault="00966C7D" w:rsidP="00966C7D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Smlouva je podmíněna tím, že Divadlo pro případ odeslání faktury e-mailem akceptuje svoji povinnost si nechat potvrdit doručení faktury ze strany </w:t>
      </w:r>
      <w:r w:rsidR="00B2350A">
        <w:rPr>
          <w:rFonts w:ascii="Arial" w:hAnsi="Arial" w:cs="Arial"/>
          <w:sz w:val="20"/>
          <w:szCs w:val="20"/>
        </w:rPr>
        <w:t>pořadatele</w:t>
      </w:r>
      <w:r>
        <w:rPr>
          <w:rFonts w:ascii="Arial" w:hAnsi="Arial" w:cs="Arial"/>
          <w:sz w:val="20"/>
          <w:szCs w:val="20"/>
        </w:rPr>
        <w:t xml:space="preserve"> s tím, že v opačném případě platí, že taková faktura nebyla doručena a současně se zavazuje nahradit škodu vzniklou porušením tohoto závazku. Za potvrzení doručení faktury se pro účely určení obsahu ujednání nepovažuje automatizované potvrzení o doručení emailu na server příjemce, pokud si odesílatel takové potvrzení sám vyžádal v prostředí, které využívá k odesílání elektronické pošty.</w:t>
      </w:r>
    </w:p>
    <w:p w14:paraId="5EC38AA9" w14:textId="77777777" w:rsidR="00624040" w:rsidRDefault="00624040" w:rsidP="00A16845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Tržby za představení náleží pořadateli.</w:t>
      </w:r>
    </w:p>
    <w:p w14:paraId="0EAB6259" w14:textId="13DB0030" w:rsidR="00624040" w:rsidRPr="00B67A88" w:rsidRDefault="00624040" w:rsidP="00932CBF">
      <w:pPr>
        <w:pStyle w:val="Body1"/>
        <w:numPr>
          <w:ilvl w:val="0"/>
          <w:numId w:val="2"/>
        </w:numPr>
        <w:jc w:val="both"/>
        <w:rPr>
          <w:rFonts w:ascii="Arial" w:hAnsi="Arial" w:cs="Arial"/>
          <w:color w:val="auto"/>
          <w:sz w:val="20"/>
          <w:lang w:val="cs-CZ"/>
        </w:rPr>
      </w:pPr>
      <w:r w:rsidRPr="00B67A88">
        <w:rPr>
          <w:rFonts w:ascii="Arial" w:hAnsi="Arial" w:cs="Arial"/>
          <w:color w:val="auto"/>
          <w:sz w:val="20"/>
          <w:lang w:val="cs-CZ"/>
        </w:rPr>
        <w:lastRenderedPageBreak/>
        <w:t>Divadlo se zavazuje poskytnout pořadateli bezplatně mat</w:t>
      </w:r>
      <w:r w:rsidR="00321EC7">
        <w:rPr>
          <w:rFonts w:ascii="Arial" w:hAnsi="Arial" w:cs="Arial"/>
          <w:color w:val="auto"/>
          <w:sz w:val="20"/>
          <w:lang w:val="cs-CZ"/>
        </w:rPr>
        <w:t>eriály dle individuální domluvy</w:t>
      </w:r>
      <w:r w:rsidRPr="00B67A88">
        <w:rPr>
          <w:rFonts w:ascii="Arial" w:hAnsi="Arial" w:cs="Arial"/>
          <w:color w:val="auto"/>
          <w:sz w:val="20"/>
          <w:lang w:val="cs-CZ"/>
        </w:rPr>
        <w:t xml:space="preserve"> k zajištění propagace představení.</w:t>
      </w:r>
    </w:p>
    <w:p w14:paraId="5FE8987E" w14:textId="77777777" w:rsidR="005D2153" w:rsidRDefault="005D215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2F0165" w14:textId="77777777" w:rsidR="008D2BD5" w:rsidRDefault="008D2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B5587EA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III.</w:t>
      </w:r>
    </w:p>
    <w:p w14:paraId="3B4BD82D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Povinnosti smluvních stran</w:t>
      </w:r>
    </w:p>
    <w:p w14:paraId="67B10AB7" w14:textId="77777777" w:rsidR="00624040" w:rsidRDefault="00624040">
      <w:pPr>
        <w:numPr>
          <w:ilvl w:val="0"/>
          <w:numId w:val="5"/>
        </w:num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Povinnosti pořadatele:</w:t>
      </w:r>
    </w:p>
    <w:p w14:paraId="0DF4FC8E" w14:textId="77777777" w:rsidR="00624040" w:rsidRDefault="00624040">
      <w:pPr>
        <w:ind w:left="3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Pořadatel zajistí organizační a technické podmínky pro provedení divadelního představení: </w:t>
      </w:r>
    </w:p>
    <w:p w14:paraId="0A89808C" w14:textId="2AB4E021" w:rsidR="00175643" w:rsidRPr="00BC459A" w:rsidRDefault="0062404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BC459A">
        <w:rPr>
          <w:rFonts w:ascii="Arial" w:hAnsi="Arial" w:cs="Arial"/>
          <w:sz w:val="20"/>
          <w:szCs w:val="20"/>
        </w:rPr>
        <w:t>zajištění divadelního prostoru schopného produkce, včetně jev</w:t>
      </w:r>
      <w:r w:rsidR="00575EC4" w:rsidRPr="00BC459A">
        <w:rPr>
          <w:rFonts w:ascii="Arial" w:hAnsi="Arial" w:cs="Arial"/>
          <w:sz w:val="20"/>
          <w:szCs w:val="20"/>
        </w:rPr>
        <w:t xml:space="preserve">iště a šaten </w:t>
      </w:r>
      <w:r w:rsidR="0034705B" w:rsidRPr="00BC459A">
        <w:rPr>
          <w:rFonts w:ascii="Arial" w:hAnsi="Arial" w:cs="Arial"/>
          <w:sz w:val="20"/>
          <w:szCs w:val="20"/>
        </w:rPr>
        <w:t xml:space="preserve">od </w:t>
      </w:r>
      <w:r w:rsidR="00BC459A">
        <w:rPr>
          <w:rFonts w:ascii="Arial" w:hAnsi="Arial" w:cs="Arial"/>
          <w:sz w:val="20"/>
          <w:szCs w:val="20"/>
        </w:rPr>
        <w:t>10</w:t>
      </w:r>
      <w:r w:rsidR="008A0569" w:rsidRPr="00BC459A">
        <w:rPr>
          <w:rFonts w:ascii="Arial" w:hAnsi="Arial" w:cs="Arial"/>
          <w:sz w:val="20"/>
          <w:szCs w:val="20"/>
        </w:rPr>
        <w:t>:00</w:t>
      </w:r>
      <w:r w:rsidR="0034705B" w:rsidRPr="00BC459A">
        <w:rPr>
          <w:rFonts w:ascii="Arial" w:hAnsi="Arial" w:cs="Arial"/>
          <w:sz w:val="20"/>
          <w:szCs w:val="20"/>
        </w:rPr>
        <w:t xml:space="preserve"> dne </w:t>
      </w:r>
      <w:r w:rsidR="00321EC7" w:rsidRPr="00BC459A">
        <w:rPr>
          <w:rFonts w:ascii="Arial" w:hAnsi="Arial" w:cs="Arial"/>
          <w:sz w:val="20"/>
          <w:szCs w:val="20"/>
        </w:rPr>
        <w:t>2</w:t>
      </w:r>
      <w:r w:rsidR="00BC459A">
        <w:rPr>
          <w:rFonts w:ascii="Arial" w:hAnsi="Arial" w:cs="Arial"/>
          <w:sz w:val="20"/>
          <w:szCs w:val="20"/>
        </w:rPr>
        <w:t>6</w:t>
      </w:r>
      <w:r w:rsidR="00966C7D" w:rsidRPr="00BC459A">
        <w:rPr>
          <w:rFonts w:ascii="Arial" w:hAnsi="Arial" w:cs="Arial"/>
          <w:sz w:val="20"/>
          <w:szCs w:val="20"/>
        </w:rPr>
        <w:t>. 5. 202</w:t>
      </w:r>
      <w:r w:rsidR="00B2350A" w:rsidRPr="00BC459A">
        <w:rPr>
          <w:rFonts w:ascii="Arial" w:hAnsi="Arial" w:cs="Arial"/>
          <w:sz w:val="20"/>
          <w:szCs w:val="20"/>
        </w:rPr>
        <w:t>2</w:t>
      </w:r>
      <w:r w:rsidR="00966C7D" w:rsidRPr="00BC459A">
        <w:rPr>
          <w:rFonts w:ascii="Arial" w:hAnsi="Arial" w:cs="Arial"/>
          <w:sz w:val="20"/>
          <w:szCs w:val="20"/>
        </w:rPr>
        <w:t xml:space="preserve"> </w:t>
      </w:r>
      <w:r w:rsidR="00BC459A">
        <w:rPr>
          <w:rFonts w:ascii="Arial" w:hAnsi="Arial" w:cs="Arial"/>
          <w:sz w:val="20"/>
          <w:szCs w:val="20"/>
        </w:rPr>
        <w:t>ve Studiu Marta</w:t>
      </w:r>
    </w:p>
    <w:p w14:paraId="55751E03" w14:textId="77777777" w:rsidR="00966C7D" w:rsidRDefault="00966C7D" w:rsidP="00966C7D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zajištění stavby dekorací, volného jeviště pro divadelní představení, </w:t>
      </w:r>
    </w:p>
    <w:p w14:paraId="090D376E" w14:textId="77777777" w:rsidR="00966C7D" w:rsidRDefault="00966C7D" w:rsidP="00966C7D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zabezpečení požadavků a osvětlení / jevištní techniky divadla,</w:t>
      </w:r>
    </w:p>
    <w:p w14:paraId="5B141E5F" w14:textId="77777777" w:rsidR="00966C7D" w:rsidRDefault="00966C7D" w:rsidP="00966C7D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poskytnutí osob pro obsluhu jevištní techniky,     </w:t>
      </w:r>
    </w:p>
    <w:p w14:paraId="2DDE112F" w14:textId="2BD82A15" w:rsidR="00966C7D" w:rsidRDefault="00966C7D" w:rsidP="00966C7D">
      <w:pPr>
        <w:numPr>
          <w:ilvl w:val="0"/>
          <w:numId w:val="3"/>
        </w:numPr>
        <w:overflowPunct w:val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umožnění parkování za účelem vyložení a naložení techniky a dekorací potřebných pro realizací představení. </w:t>
      </w:r>
    </w:p>
    <w:p w14:paraId="1B0D8A8D" w14:textId="3390CF28" w:rsidR="00052E5E" w:rsidRDefault="00052E5E" w:rsidP="00052E5E">
      <w:pPr>
        <w:numPr>
          <w:ilvl w:val="0"/>
          <w:numId w:val="3"/>
        </w:numPr>
        <w:overflowPunct w:val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Pořadatel bere na vědomí a souhlasí s obsahem Přílohy č. 2, kterou jsou „Technické požadavky pro představení </w:t>
      </w:r>
      <w:r w:rsidR="00BC459A">
        <w:rPr>
          <w:rFonts w:ascii="Arial" w:hAnsi="Arial" w:cs="Arial"/>
          <w:sz w:val="20"/>
          <w:szCs w:val="20"/>
        </w:rPr>
        <w:t>Maryša (mlčí)</w:t>
      </w:r>
      <w:r>
        <w:rPr>
          <w:rFonts w:ascii="Arial" w:hAnsi="Arial" w:cs="Arial"/>
          <w:sz w:val="20"/>
          <w:szCs w:val="20"/>
        </w:rPr>
        <w:t xml:space="preserve">.“ </w:t>
      </w:r>
    </w:p>
    <w:p w14:paraId="357C1D14" w14:textId="77777777" w:rsidR="00E35454" w:rsidRDefault="00E35454" w:rsidP="00E35454">
      <w:pPr>
        <w:overflowPunct w:val="0"/>
        <w:ind w:left="709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75744A20" w14:textId="77777777" w:rsidR="00624040" w:rsidRDefault="00624040">
      <w:pPr>
        <w:numPr>
          <w:ilvl w:val="0"/>
          <w:numId w:val="5"/>
        </w:num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Povinnosti divadla</w:t>
      </w:r>
      <w:r>
        <w:rPr>
          <w:rFonts w:ascii="Arial" w:hAnsi="Arial" w:cs="Arial"/>
          <w:sz w:val="20"/>
          <w:szCs w:val="20"/>
        </w:rPr>
        <w:t>:</w:t>
      </w:r>
    </w:p>
    <w:p w14:paraId="094CA0DE" w14:textId="77777777" w:rsidR="00624040" w:rsidRDefault="0062404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Divadlo se zavazuje provést představení v dohodnutém termínu a v plné umělecké a technické úrovni, odpovídající možnostem vybavení jeviště v místě konání představení dle čl. I. smlouvy.</w:t>
      </w:r>
    </w:p>
    <w:p w14:paraId="5BC42636" w14:textId="77777777" w:rsidR="00624040" w:rsidRDefault="0062404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Šatny, které bude mít divadlo k dispozici, jsou uzamykatelné. Divadlo je povinno poučit účinkující o nutnosti dbát na řádné uzamykání šaten, což je předpokladem pro předcházení riziku případných krádeží. </w:t>
      </w:r>
    </w:p>
    <w:p w14:paraId="0EFABCFD" w14:textId="77777777" w:rsidR="00624040" w:rsidRDefault="0062404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Divadlo je povinno dbát na bezpečnost věcí, které budou v souvislosti s divadelním představením přineseny do divadelních prostor pořadatele, a bere na vědomí, že pořadatel nenese žádnou odpovědnost za případné škody na těchto věcech, pokud tyto nebudou způsobeny v souvislosti s činností pořadatele.</w:t>
      </w:r>
    </w:p>
    <w:p w14:paraId="4430E172" w14:textId="77777777" w:rsidR="00624040" w:rsidRDefault="0062404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Divadlo je povinno respektovat dodržování bezpečnostních a požárních předpisů spojených s provozem divadelní budovy pořadatele a vyhrazených zařízení a předcházet tak případným úrazům a majetkovým škodám.</w:t>
      </w:r>
    </w:p>
    <w:p w14:paraId="7A203687" w14:textId="77777777" w:rsidR="008A0569" w:rsidRDefault="00966C7D" w:rsidP="00521D37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A0569">
        <w:rPr>
          <w:rFonts w:ascii="Arial" w:hAnsi="Arial" w:cs="Arial"/>
          <w:sz w:val="20"/>
          <w:szCs w:val="20"/>
        </w:rPr>
        <w:t>Divadlo je povinno zajistit dodržení hygienických a epidemiologických předpisů platných v době konání představení.</w:t>
      </w:r>
    </w:p>
    <w:p w14:paraId="633F0A31" w14:textId="0C65F39B" w:rsidR="00624040" w:rsidRPr="008A0569" w:rsidRDefault="008A0569" w:rsidP="00521D37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A0569">
        <w:rPr>
          <w:rFonts w:ascii="Arial" w:hAnsi="Arial" w:cs="Arial"/>
          <w:sz w:val="20"/>
          <w:szCs w:val="20"/>
        </w:rPr>
        <w:t xml:space="preserve">Divadlo se zavazuje zajistit školení všech pracovníků a umělců hostujícího uměleckého souboru dle přílohy č. 1. Za tím účelem se stává Příloha č. 1 „Školení požární ochrany a bezpečnosti práce pro hostující umělecké soubory </w:t>
      </w:r>
      <w:r w:rsidR="003A2C21">
        <w:rPr>
          <w:rFonts w:ascii="Arial" w:hAnsi="Arial" w:cs="Arial"/>
          <w:sz w:val="20"/>
          <w:szCs w:val="20"/>
        </w:rPr>
        <w:t>ve Studiu Marta</w:t>
      </w:r>
      <w:r w:rsidRPr="008A0569">
        <w:rPr>
          <w:rFonts w:ascii="Arial" w:hAnsi="Arial" w:cs="Arial"/>
          <w:sz w:val="20"/>
          <w:szCs w:val="20"/>
        </w:rPr>
        <w:t>“ nedílnou součástí této smlouvy.</w:t>
      </w:r>
    </w:p>
    <w:p w14:paraId="0476ED0B" w14:textId="77777777" w:rsidR="00624040" w:rsidRDefault="00624040">
      <w:pPr>
        <w:numPr>
          <w:ilvl w:val="0"/>
          <w:numId w:val="5"/>
        </w:numPr>
        <w:spacing w:before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Kontaktní osoby divadla:</w:t>
      </w:r>
    </w:p>
    <w:p w14:paraId="61708068" w14:textId="5EB63229" w:rsidR="00624040" w:rsidRDefault="00624040" w:rsidP="008F585B">
      <w:pPr>
        <w:ind w:left="284"/>
        <w:rPr>
          <w:rFonts w:ascii="Arial" w:hAnsi="Arial" w:cs="Arial"/>
          <w:sz w:val="20"/>
          <w:szCs w:val="20"/>
        </w:rPr>
      </w:pPr>
      <w:r w:rsidRPr="008F585B">
        <w:rPr>
          <w:rFonts w:ascii="Arial" w:hAnsi="Arial" w:cs="Arial"/>
          <w:sz w:val="20"/>
          <w:szCs w:val="20"/>
        </w:rPr>
        <w:t>celková organizace pohostinského vystoupení</w:t>
      </w:r>
      <w:r w:rsidR="00213FE5" w:rsidRPr="008F585B">
        <w:rPr>
          <w:rFonts w:ascii="Arial" w:hAnsi="Arial" w:cs="Arial"/>
          <w:sz w:val="20"/>
          <w:szCs w:val="20"/>
        </w:rPr>
        <w:t xml:space="preserve"> –</w:t>
      </w:r>
      <w:r w:rsidRPr="008F585B">
        <w:rPr>
          <w:rFonts w:ascii="Arial" w:hAnsi="Arial" w:cs="Arial"/>
          <w:sz w:val="20"/>
          <w:szCs w:val="20"/>
        </w:rPr>
        <w:t xml:space="preserve"> </w:t>
      </w:r>
      <w:r w:rsidR="00BC459A">
        <w:rPr>
          <w:rFonts w:ascii="Arial" w:hAnsi="Arial" w:cs="Arial"/>
          <w:sz w:val="20"/>
          <w:szCs w:val="20"/>
        </w:rPr>
        <w:t>Zuzana Juklová</w:t>
      </w:r>
      <w:r w:rsidR="003C13FD">
        <w:rPr>
          <w:rFonts w:ascii="Arial" w:hAnsi="Arial" w:cs="Arial"/>
          <w:sz w:val="20"/>
          <w:szCs w:val="20"/>
        </w:rPr>
        <w:t xml:space="preserve">, tel. </w:t>
      </w:r>
      <w:r w:rsidR="00BC459A">
        <w:rPr>
          <w:rFonts w:ascii="Arial" w:hAnsi="Arial" w:cs="Arial"/>
          <w:sz w:val="20"/>
          <w:szCs w:val="20"/>
        </w:rPr>
        <w:t>732</w:t>
      </w:r>
      <w:r w:rsidR="00ED5E1A">
        <w:rPr>
          <w:rFonts w:ascii="Arial" w:hAnsi="Arial" w:cs="Arial"/>
          <w:sz w:val="20"/>
          <w:szCs w:val="20"/>
        </w:rPr>
        <w:t> </w:t>
      </w:r>
      <w:r w:rsidR="00BC459A">
        <w:rPr>
          <w:rFonts w:ascii="Arial" w:hAnsi="Arial" w:cs="Arial"/>
          <w:sz w:val="20"/>
          <w:szCs w:val="20"/>
        </w:rPr>
        <w:t>1</w:t>
      </w:r>
      <w:r w:rsidR="00ED5E1A">
        <w:rPr>
          <w:rFonts w:ascii="Arial" w:hAnsi="Arial" w:cs="Arial"/>
          <w:sz w:val="20"/>
          <w:szCs w:val="20"/>
        </w:rPr>
        <w:t xml:space="preserve">77 907, </w:t>
      </w:r>
      <w:hyperlink r:id="rId8" w:history="1">
        <w:r w:rsidR="00ED5E1A" w:rsidRPr="00EC7522">
          <w:rPr>
            <w:rStyle w:val="Hypertextovodkaz"/>
            <w:rFonts w:ascii="Arial" w:hAnsi="Arial" w:cs="Arial"/>
            <w:sz w:val="20"/>
            <w:szCs w:val="20"/>
          </w:rPr>
          <w:t>depresivni.deti@gmail.com</w:t>
        </w:r>
      </w:hyperlink>
      <w:r w:rsidR="003C13FD">
        <w:rPr>
          <w:rFonts w:ascii="Arial" w:hAnsi="Arial" w:cs="Arial"/>
          <w:sz w:val="20"/>
          <w:szCs w:val="20"/>
        </w:rPr>
        <w:t xml:space="preserve"> </w:t>
      </w:r>
    </w:p>
    <w:p w14:paraId="33FB0593" w14:textId="77777777" w:rsidR="000E6F99" w:rsidRDefault="000E6F99" w:rsidP="0034705B">
      <w:pPr>
        <w:ind w:left="426"/>
        <w:rPr>
          <w:rFonts w:ascii="Arial" w:hAnsi="Arial" w:cs="Arial"/>
          <w:sz w:val="20"/>
          <w:szCs w:val="20"/>
        </w:rPr>
      </w:pPr>
    </w:p>
    <w:p w14:paraId="4011B28B" w14:textId="77777777" w:rsidR="00624040" w:rsidRDefault="00624040" w:rsidP="000E6F99">
      <w:pPr>
        <w:ind w:left="284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Kontaktní osoba za pořadatele: </w:t>
      </w:r>
      <w:r w:rsidR="00175643">
        <w:rPr>
          <w:rFonts w:ascii="Arial" w:hAnsi="Arial" w:cs="Arial"/>
          <w:sz w:val="20"/>
          <w:szCs w:val="20"/>
        </w:rPr>
        <w:t>Jitka Lanšperková</w:t>
      </w:r>
      <w:r>
        <w:rPr>
          <w:rFonts w:ascii="Arial" w:hAnsi="Arial" w:cs="Arial"/>
          <w:sz w:val="20"/>
          <w:szCs w:val="20"/>
        </w:rPr>
        <w:t xml:space="preserve"> – produkce festivalu Divadelní svět Brno, </w:t>
      </w:r>
      <w:r w:rsidRPr="00F832A8">
        <w:rPr>
          <w:rFonts w:ascii="Arial" w:hAnsi="Arial" w:cs="Arial"/>
          <w:sz w:val="20"/>
          <w:szCs w:val="20"/>
        </w:rPr>
        <w:t>tel</w:t>
      </w:r>
      <w:r>
        <w:rPr>
          <w:rFonts w:ascii="Arial" w:hAnsi="Arial" w:cs="Arial"/>
          <w:sz w:val="20"/>
          <w:szCs w:val="20"/>
        </w:rPr>
        <w:t>.</w:t>
      </w:r>
      <w:r w:rsidRPr="00F832A8">
        <w:rPr>
          <w:rFonts w:ascii="Arial" w:hAnsi="Arial" w:cs="Arial"/>
          <w:sz w:val="20"/>
          <w:szCs w:val="20"/>
        </w:rPr>
        <w:t xml:space="preserve"> 702</w:t>
      </w:r>
      <w:r w:rsidR="00175643">
        <w:rPr>
          <w:rFonts w:ascii="Arial" w:hAnsi="Arial" w:cs="Arial"/>
          <w:sz w:val="20"/>
          <w:szCs w:val="20"/>
        </w:rPr>
        <w:t> 221 970</w:t>
      </w:r>
      <w:r>
        <w:rPr>
          <w:rFonts w:ascii="Arial" w:hAnsi="Arial" w:cs="Arial"/>
          <w:sz w:val="20"/>
          <w:szCs w:val="20"/>
        </w:rPr>
        <w:t xml:space="preserve">, e-mail </w:t>
      </w:r>
      <w:hyperlink r:id="rId9" w:history="1">
        <w:r w:rsidR="003E22C0" w:rsidRPr="0000538A">
          <w:rPr>
            <w:rStyle w:val="Hypertextovodkaz"/>
            <w:rFonts w:ascii="Arial" w:hAnsi="Arial" w:cs="Arial"/>
            <w:sz w:val="20"/>
            <w:szCs w:val="20"/>
          </w:rPr>
          <w:t>lansperkova</w:t>
        </w:r>
        <w:r w:rsidR="003E22C0" w:rsidRPr="0000538A">
          <w:rPr>
            <w:rStyle w:val="Hypertextovodkaz"/>
            <w:rFonts w:ascii="Arial" w:hAnsi="Arial"/>
            <w:sz w:val="20"/>
            <w:szCs w:val="20"/>
          </w:rPr>
          <w:t>@ndbrno.cz</w:t>
        </w:r>
      </w:hyperlink>
    </w:p>
    <w:p w14:paraId="1FACED1E" w14:textId="5E695A27" w:rsidR="003E22C0" w:rsidRDefault="003E22C0" w:rsidP="003E22C0">
      <w:pPr>
        <w:ind w:left="284"/>
        <w:rPr>
          <w:rStyle w:val="Hypertextovodkaz"/>
          <w:rFonts w:ascii="Arial" w:hAnsi="Arial"/>
          <w:sz w:val="20"/>
          <w:szCs w:val="20"/>
        </w:rPr>
      </w:pPr>
      <w:r w:rsidRPr="00A53861">
        <w:rPr>
          <w:rFonts w:ascii="Arial" w:hAnsi="Arial"/>
          <w:sz w:val="20"/>
          <w:szCs w:val="20"/>
        </w:rPr>
        <w:t>Technick</w:t>
      </w:r>
      <w:r w:rsidR="00052E5E">
        <w:rPr>
          <w:rFonts w:ascii="Arial" w:hAnsi="Arial"/>
          <w:sz w:val="20"/>
          <w:szCs w:val="20"/>
        </w:rPr>
        <w:t>é otázky</w:t>
      </w:r>
      <w:r w:rsidRPr="00A53861">
        <w:rPr>
          <w:rFonts w:ascii="Arial" w:hAnsi="Arial"/>
          <w:sz w:val="20"/>
          <w:szCs w:val="20"/>
        </w:rPr>
        <w:t xml:space="preserve">: </w:t>
      </w:r>
      <w:r w:rsidR="008A0569">
        <w:rPr>
          <w:rFonts w:ascii="Arial" w:hAnsi="Arial"/>
          <w:sz w:val="20"/>
          <w:szCs w:val="20"/>
        </w:rPr>
        <w:t>Ja</w:t>
      </w:r>
      <w:r w:rsidR="00ED5E1A">
        <w:rPr>
          <w:rFonts w:ascii="Arial" w:hAnsi="Arial"/>
          <w:sz w:val="20"/>
          <w:szCs w:val="20"/>
        </w:rPr>
        <w:t>kub Škubal</w:t>
      </w:r>
      <w:r w:rsidR="008A0569">
        <w:rPr>
          <w:rFonts w:ascii="Arial" w:hAnsi="Arial"/>
          <w:sz w:val="20"/>
          <w:szCs w:val="20"/>
        </w:rPr>
        <w:t>,</w:t>
      </w:r>
      <w:r w:rsidR="00ED5E1A">
        <w:rPr>
          <w:rFonts w:ascii="Arial" w:hAnsi="Arial"/>
          <w:sz w:val="20"/>
          <w:szCs w:val="20"/>
        </w:rPr>
        <w:t xml:space="preserve"> </w:t>
      </w:r>
      <w:hyperlink r:id="rId10" w:history="1">
        <w:r w:rsidR="00ED5E1A" w:rsidRPr="00EC7522">
          <w:rPr>
            <w:rStyle w:val="Hypertextovodkaz"/>
            <w:rFonts w:ascii="Arial" w:hAnsi="Arial"/>
            <w:sz w:val="20"/>
            <w:szCs w:val="20"/>
          </w:rPr>
          <w:t>skubal@jamu.cz</w:t>
        </w:r>
      </w:hyperlink>
      <w:r w:rsidR="008A0569">
        <w:rPr>
          <w:rFonts w:ascii="Arial" w:hAnsi="Arial"/>
          <w:sz w:val="20"/>
          <w:szCs w:val="20"/>
        </w:rPr>
        <w:t>,</w:t>
      </w:r>
      <w:r w:rsidR="00ED5E1A" w:rsidRPr="00ED5E1A">
        <w:rPr>
          <w:rFonts w:ascii="Arial" w:hAnsi="Arial"/>
          <w:sz w:val="20"/>
          <w:szCs w:val="20"/>
        </w:rPr>
        <w:t xml:space="preserve"> 605 221 432</w:t>
      </w:r>
    </w:p>
    <w:p w14:paraId="35D30454" w14:textId="77777777" w:rsidR="00624040" w:rsidRDefault="00624040">
      <w:pPr>
        <w:rPr>
          <w:rFonts w:ascii="Arial" w:hAnsi="Arial" w:cs="Arial"/>
          <w:sz w:val="20"/>
          <w:szCs w:val="20"/>
        </w:rPr>
      </w:pPr>
    </w:p>
    <w:p w14:paraId="7B59CD59" w14:textId="77777777" w:rsidR="008D2BD5" w:rsidRDefault="008D2BD5">
      <w:pPr>
        <w:rPr>
          <w:rFonts w:ascii="Arial" w:hAnsi="Arial" w:cs="Arial"/>
          <w:sz w:val="20"/>
          <w:szCs w:val="20"/>
        </w:rPr>
      </w:pPr>
    </w:p>
    <w:p w14:paraId="3F27D06F" w14:textId="77777777" w:rsidR="008D2BD5" w:rsidRPr="00F832A8" w:rsidRDefault="008D2BD5">
      <w:pPr>
        <w:rPr>
          <w:rFonts w:ascii="Arial" w:hAnsi="Arial" w:cs="Arial"/>
          <w:sz w:val="20"/>
          <w:szCs w:val="20"/>
        </w:rPr>
      </w:pPr>
    </w:p>
    <w:p w14:paraId="75740AF6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IV. </w:t>
      </w:r>
    </w:p>
    <w:p w14:paraId="7FD57AFF" w14:textId="77777777" w:rsidR="00624040" w:rsidRDefault="00624040">
      <w:pPr>
        <w:tabs>
          <w:tab w:val="left" w:pos="720"/>
        </w:tabs>
        <w:overflowPunct w:val="0"/>
        <w:ind w:left="360"/>
        <w:jc w:val="center"/>
        <w:textAlignment w:val="baseline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Nekonání a odřeknutí představení</w:t>
      </w:r>
    </w:p>
    <w:p w14:paraId="3BDC7DC0" w14:textId="77777777" w:rsidR="00624040" w:rsidRDefault="00624040">
      <w:pPr>
        <w:tabs>
          <w:tab w:val="left" w:pos="720"/>
        </w:tabs>
        <w:overflowPunct w:val="0"/>
        <w:ind w:left="360"/>
        <w:jc w:val="center"/>
        <w:textAlignment w:val="baseline"/>
        <w:rPr>
          <w:rFonts w:ascii="Arial" w:hAnsi="Arial" w:cs="Arial"/>
          <w:b/>
          <w:sz w:val="20"/>
          <w:szCs w:val="20"/>
        </w:rPr>
      </w:pPr>
    </w:p>
    <w:p w14:paraId="4FB86B1F" w14:textId="77777777" w:rsidR="003B4EC9" w:rsidRPr="00785996" w:rsidRDefault="003B4EC9" w:rsidP="003B4EC9">
      <w:pPr>
        <w:numPr>
          <w:ilvl w:val="0"/>
          <w:numId w:val="8"/>
        </w:numPr>
        <w:tabs>
          <w:tab w:val="left" w:pos="720"/>
        </w:tabs>
        <w:suppressAutoHyphens w:val="0"/>
        <w:spacing w:before="120"/>
        <w:jc w:val="both"/>
        <w:rPr>
          <w:rFonts w:ascii="Arial" w:hAnsi="Arial" w:cs="Arial"/>
          <w:sz w:val="20"/>
          <w:szCs w:val="20"/>
        </w:rPr>
      </w:pPr>
      <w:r w:rsidRPr="00785996">
        <w:rPr>
          <w:rFonts w:ascii="Arial" w:hAnsi="Arial" w:cs="Arial"/>
          <w:sz w:val="20"/>
          <w:szCs w:val="20"/>
        </w:rPr>
        <w:t>V případě zásahu z vyšší moci (nepředvídatelná, přírodní katastrofa, úřední zákaz, epidemie atd., obzvláště v současné epidemiologické situaci v souvislosti s Covid – 19), dávají oběma stranám právo, po včasném, průkazném vyrozumění od smlouvy odstoupit, nebo změnit její podmínky (případně najít nový termín realizace představení.), a to bez jakýchkoliv nároků na finanční úhradu škody.</w:t>
      </w:r>
    </w:p>
    <w:p w14:paraId="31B960BC" w14:textId="77777777" w:rsidR="00624040" w:rsidRDefault="00624040">
      <w:pPr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Odřekne-li divadlo vystoupení (kromě důvodů uvedených v odstavci 1.), je povinno uhradit pořadateli prokazatelné výlohy a škody spojené s přípravou vystoupení.</w:t>
      </w:r>
    </w:p>
    <w:p w14:paraId="2FC0EBAF" w14:textId="01844E86" w:rsidR="00624040" w:rsidRDefault="00624040">
      <w:pPr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Odřekne-li vystoupení pořadatel (kromě důvodů uvedených v</w:t>
      </w:r>
      <w:r w:rsidR="008D2502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odstavci</w:t>
      </w:r>
      <w:r w:rsidR="008D25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1.), je povinen uhradit divadlu prokazatelné výlohy a škody spojené s přípravou vystoupení.</w:t>
      </w:r>
    </w:p>
    <w:p w14:paraId="6159D646" w14:textId="77777777" w:rsidR="00536DB9" w:rsidRPr="0067301A" w:rsidRDefault="00536DB9" w:rsidP="00536DB9">
      <w:pPr>
        <w:pStyle w:val="Odstavecseseznamem"/>
        <w:numPr>
          <w:ilvl w:val="0"/>
          <w:numId w:val="8"/>
        </w:numPr>
        <w:tabs>
          <w:tab w:val="left" w:pos="426"/>
        </w:tabs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67301A">
        <w:rPr>
          <w:rFonts w:ascii="Arial" w:hAnsi="Arial" w:cs="Arial"/>
          <w:sz w:val="20"/>
          <w:szCs w:val="20"/>
        </w:rPr>
        <w:lastRenderedPageBreak/>
        <w:t>V případě, že realizace představení bude z důvodu protiepidemických opatření přeložena na náhradní termín, prodlužuje se doba platnosti této smlouvy do termínu skutečného konání akcí. Pokud nebudou smluvní strany schopny dodržet vzájemné závazky ze Smlouvy a představení by tak bylo zrušeno z důvodu nepředvídatelné šířící se nákazy koronaviru, pandemie a navazující vyhlášených protiepidemických opatření, jež mají charakter vyšší moci, dává tato skutečnost oběma stranám právo, po včasném, průkazném vyrozumění od smlouvy odstoupit nebo změnit její podmínky, a to bez jakýchkoliv nároků na finanční úhradu škody. Smlouva tak zaniká s účinností ode dne doručení projevu vůle od dohody odstoupit druhé smluvní straně.</w:t>
      </w:r>
    </w:p>
    <w:p w14:paraId="4BC50B93" w14:textId="77777777" w:rsidR="00536DB9" w:rsidRDefault="00536DB9" w:rsidP="00536DB9">
      <w:p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</w:p>
    <w:p w14:paraId="171E54D2" w14:textId="7F15524D" w:rsidR="00BE5C5B" w:rsidRDefault="00BE5C5B" w:rsidP="00A1530A">
      <w:pPr>
        <w:tabs>
          <w:tab w:val="left" w:pos="108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48D86A14" w14:textId="77777777" w:rsidR="00B11376" w:rsidRPr="00A1530A" w:rsidRDefault="00B11376" w:rsidP="00B11376">
      <w:pPr>
        <w:tabs>
          <w:tab w:val="left" w:pos="1080"/>
        </w:tabs>
        <w:jc w:val="center"/>
        <w:rPr>
          <w:rFonts w:ascii="Arial" w:hAnsi="Arial" w:cs="Arial"/>
          <w:b/>
          <w:sz w:val="20"/>
          <w:szCs w:val="20"/>
        </w:rPr>
      </w:pPr>
      <w:r w:rsidRPr="00A1530A">
        <w:rPr>
          <w:rFonts w:ascii="Arial" w:hAnsi="Arial" w:cs="Arial"/>
          <w:b/>
          <w:sz w:val="20"/>
          <w:szCs w:val="20"/>
        </w:rPr>
        <w:t xml:space="preserve">V. </w:t>
      </w:r>
    </w:p>
    <w:p w14:paraId="316A6BBD" w14:textId="77777777" w:rsidR="00B11376" w:rsidRPr="00A1530A" w:rsidRDefault="00B11376" w:rsidP="00B11376">
      <w:pPr>
        <w:tabs>
          <w:tab w:val="left" w:pos="10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Pr="00A1530A">
        <w:rPr>
          <w:rFonts w:ascii="Arial" w:hAnsi="Arial" w:cs="Arial"/>
          <w:b/>
          <w:sz w:val="20"/>
          <w:szCs w:val="20"/>
        </w:rPr>
        <w:t>stupenky</w:t>
      </w:r>
    </w:p>
    <w:p w14:paraId="5AB40FC5" w14:textId="77777777" w:rsidR="00B11376" w:rsidRDefault="00B11376" w:rsidP="00B11376">
      <w:p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</w:p>
    <w:p w14:paraId="48CDD7CD" w14:textId="7C1939C8" w:rsidR="00B11376" w:rsidRDefault="00B11376" w:rsidP="00B11376">
      <w:p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Pořadatel poskytne </w:t>
      </w:r>
      <w:r w:rsidRPr="008F6A48">
        <w:rPr>
          <w:rFonts w:ascii="Arial" w:hAnsi="Arial" w:cs="Arial"/>
          <w:sz w:val="20"/>
          <w:szCs w:val="20"/>
        </w:rPr>
        <w:t xml:space="preserve">divadlu </w:t>
      </w:r>
      <w:r w:rsidR="008F6A48" w:rsidRPr="008F6A48">
        <w:rPr>
          <w:rFonts w:ascii="Arial" w:hAnsi="Arial" w:cs="Arial"/>
          <w:sz w:val="20"/>
          <w:szCs w:val="20"/>
        </w:rPr>
        <w:t>5</w:t>
      </w:r>
      <w:r w:rsidRPr="008F6A48">
        <w:rPr>
          <w:rFonts w:ascii="Arial" w:hAnsi="Arial" w:cs="Arial"/>
          <w:sz w:val="20"/>
          <w:szCs w:val="20"/>
        </w:rPr>
        <w:t xml:space="preserve"> kusů vstupenek</w:t>
      </w:r>
      <w:r w:rsidRPr="00E64CC1">
        <w:rPr>
          <w:rFonts w:ascii="Arial" w:hAnsi="Arial" w:cs="Arial"/>
          <w:sz w:val="20"/>
          <w:szCs w:val="20"/>
        </w:rPr>
        <w:t xml:space="preserve"> na představení divadla odehrané v rámci festivalu, a to pro účely uměleckého dozoru nad tímto </w:t>
      </w:r>
      <w:r>
        <w:rPr>
          <w:rFonts w:ascii="Arial" w:hAnsi="Arial" w:cs="Arial"/>
          <w:sz w:val="20"/>
          <w:szCs w:val="20"/>
        </w:rPr>
        <w:t>představením.</w:t>
      </w:r>
    </w:p>
    <w:p w14:paraId="7003476F" w14:textId="77777777" w:rsidR="00B11376" w:rsidRDefault="00B11376" w:rsidP="00A1530A">
      <w:pPr>
        <w:tabs>
          <w:tab w:val="left" w:pos="108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01A8B144" w14:textId="77777777" w:rsidR="008D2BD5" w:rsidRDefault="008D2BD5" w:rsidP="00A1530A">
      <w:pPr>
        <w:tabs>
          <w:tab w:val="left" w:pos="108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245E4E68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VI. </w:t>
      </w:r>
    </w:p>
    <w:p w14:paraId="50F29F68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Závěrečná ustanovení</w:t>
      </w:r>
    </w:p>
    <w:p w14:paraId="06DA3865" w14:textId="77777777" w:rsidR="00624040" w:rsidRDefault="0062404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1D7D465" w14:textId="77777777" w:rsidR="008A0569" w:rsidRPr="003452C2" w:rsidRDefault="008A0569" w:rsidP="008A0569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3452C2">
        <w:rPr>
          <w:rFonts w:ascii="Arial" w:hAnsi="Arial" w:cs="Arial"/>
          <w:sz w:val="20"/>
          <w:szCs w:val="20"/>
        </w:rPr>
        <w:t>Smluvní strany prohlašují, že se podmínkami této smlouvy na základě vzájemné dohody řídily již ode dne podpisu této smlouvy a pro případ, že smlouva podléhá zveřejnění v registru smluv, považují veškerá svá vzájemná plnění poskytnutá ode dne podpisu této smlouvy do dne nabytí účinnosti této smlouvy za plnění poskytnutá podle této smlouvy.</w:t>
      </w:r>
    </w:p>
    <w:p w14:paraId="0FFBFB83" w14:textId="77777777" w:rsidR="008A0569" w:rsidRDefault="008A0569" w:rsidP="008A0569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Smlouvu lze měnit a doplňovat pouze písemnými, postupně číslovanými dodatky.</w:t>
      </w:r>
    </w:p>
    <w:p w14:paraId="50EC9BBE" w14:textId="77777777" w:rsidR="008A0569" w:rsidRDefault="008A0569" w:rsidP="008A0569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Tato smlouva je vyhotovena ve dvou exemplářích, přičemž každá smluvní strana obdrží po jednom vyhotovení.</w:t>
      </w:r>
    </w:p>
    <w:p w14:paraId="201FA8FC" w14:textId="77777777" w:rsidR="008A0569" w:rsidRDefault="008A0569" w:rsidP="008A0569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důkaz souhlasu s obsahem této dohody připojují smluvní strany své podpisy.</w:t>
      </w:r>
    </w:p>
    <w:p w14:paraId="79A280AB" w14:textId="77777777" w:rsidR="008A0569" w:rsidRDefault="008A0569" w:rsidP="008A0569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Smlouva vstupuje v platnost dnem podpisu obou smluvních stran. </w:t>
      </w:r>
    </w:p>
    <w:p w14:paraId="6A2F1801" w14:textId="77777777" w:rsidR="008A0569" w:rsidRDefault="008A0569" w:rsidP="008A0569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81E82">
        <w:rPr>
          <w:rFonts w:ascii="Arial" w:hAnsi="Arial" w:cs="Arial"/>
          <w:sz w:val="20"/>
          <w:szCs w:val="20"/>
        </w:rPr>
        <w:t>Obě smluvní strany berou na vědomí, že smlouva nabývá účinnosti teprve jejím uveřejněním v</w:t>
      </w:r>
      <w:r>
        <w:rPr>
          <w:rFonts w:ascii="Arial" w:hAnsi="Arial" w:cs="Arial"/>
          <w:sz w:val="20"/>
          <w:szCs w:val="20"/>
        </w:rPr>
        <w:t> </w:t>
      </w:r>
      <w:r w:rsidRPr="00281E82">
        <w:rPr>
          <w:rFonts w:ascii="Arial" w:hAnsi="Arial" w:cs="Arial"/>
          <w:sz w:val="20"/>
          <w:szCs w:val="20"/>
        </w:rPr>
        <w:t>registru</w:t>
      </w:r>
      <w:r>
        <w:rPr>
          <w:rFonts w:ascii="Arial" w:hAnsi="Arial" w:cs="Arial"/>
          <w:sz w:val="20"/>
          <w:szCs w:val="20"/>
        </w:rPr>
        <w:t xml:space="preserve"> </w:t>
      </w:r>
      <w:r w:rsidRPr="00281E82">
        <w:rPr>
          <w:rFonts w:ascii="Arial" w:hAnsi="Arial" w:cs="Arial"/>
          <w:sz w:val="20"/>
          <w:szCs w:val="20"/>
        </w:rPr>
        <w:t>smluv podle zákona č. 340/2015 Sb. (zákon o registru smluv) a souhlasí s uveřejněním této smlouvy v registru smluv v úplném znění.</w:t>
      </w:r>
    </w:p>
    <w:p w14:paraId="5CEA89C8" w14:textId="77777777" w:rsidR="00624040" w:rsidRDefault="00624040" w:rsidP="00C8050E">
      <w:pPr>
        <w:tabs>
          <w:tab w:val="left" w:pos="360"/>
        </w:tabs>
        <w:jc w:val="both"/>
        <w:rPr>
          <w:rFonts w:ascii="Arial" w:hAnsi="Arial" w:cs="Arial"/>
          <w:sz w:val="22"/>
          <w:szCs w:val="22"/>
          <w:highlight w:val="green"/>
        </w:rPr>
      </w:pPr>
    </w:p>
    <w:p w14:paraId="2CB49613" w14:textId="77777777" w:rsidR="008A2F16" w:rsidRPr="008D2502" w:rsidRDefault="008A2F16" w:rsidP="00C8050E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2D871EBB" w14:textId="77777777" w:rsidR="0093422C" w:rsidRPr="000A7D42" w:rsidRDefault="0093422C" w:rsidP="0093422C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  <w:r w:rsidRPr="000A7D42">
        <w:rPr>
          <w:rFonts w:ascii="Arial" w:hAnsi="Arial" w:cs="Arial"/>
          <w:sz w:val="20"/>
          <w:szCs w:val="20"/>
        </w:rPr>
        <w:t>Příloha č. 1: „Školení požární ochrany a bezpečnosti práce“</w:t>
      </w:r>
    </w:p>
    <w:p w14:paraId="33B2C972" w14:textId="77777777" w:rsidR="0093422C" w:rsidRPr="000A7D42" w:rsidRDefault="0093422C" w:rsidP="0093422C">
      <w:pPr>
        <w:jc w:val="both"/>
        <w:rPr>
          <w:rFonts w:ascii="Arial" w:hAnsi="Arial" w:cs="Arial"/>
          <w:bCs/>
          <w:sz w:val="20"/>
          <w:szCs w:val="20"/>
        </w:rPr>
      </w:pPr>
      <w:r w:rsidRPr="000A7D42">
        <w:rPr>
          <w:rFonts w:ascii="Arial" w:hAnsi="Arial" w:cs="Arial"/>
          <w:bCs/>
          <w:sz w:val="20"/>
          <w:szCs w:val="20"/>
        </w:rPr>
        <w:t>Příloha č. 2: „Technické požadavky“</w:t>
      </w:r>
    </w:p>
    <w:p w14:paraId="4EF208AC" w14:textId="68C375B2" w:rsidR="007F3C64" w:rsidRPr="008D2502" w:rsidRDefault="007F3C64" w:rsidP="00C8050E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16FF66AB" w14:textId="68FB5D88" w:rsidR="00F902E1" w:rsidRPr="008D2502" w:rsidRDefault="00F902E1" w:rsidP="00F902E1">
      <w:pPr>
        <w:jc w:val="both"/>
        <w:rPr>
          <w:rFonts w:ascii="Arial" w:hAnsi="Arial" w:cs="Arial"/>
          <w:bCs/>
          <w:sz w:val="20"/>
          <w:szCs w:val="20"/>
        </w:rPr>
      </w:pPr>
    </w:p>
    <w:p w14:paraId="0AFDC0B7" w14:textId="77777777" w:rsidR="00B85B3C" w:rsidRDefault="00B85B3C" w:rsidP="004257C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3D6F649" w14:textId="77777777" w:rsidR="00624040" w:rsidRDefault="0062404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5"/>
        <w:gridCol w:w="4513"/>
      </w:tblGrid>
      <w:tr w:rsidR="00B85B3C" w14:paraId="721B5FCF" w14:textId="77777777" w:rsidTr="0067564C">
        <w:tc>
          <w:tcPr>
            <w:tcW w:w="4595" w:type="dxa"/>
            <w:shd w:val="clear" w:color="auto" w:fill="auto"/>
          </w:tcPr>
          <w:p w14:paraId="28B32523" w14:textId="6DC794F8" w:rsidR="00B85B3C" w:rsidRDefault="00B85B3C" w:rsidP="0029645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296452">
              <w:rPr>
                <w:rFonts w:ascii="Arial" w:hAnsi="Arial" w:cs="Arial"/>
                <w:sz w:val="20"/>
                <w:szCs w:val="20"/>
              </w:rPr>
              <w:t> …….</w:t>
            </w:r>
            <w:r>
              <w:rPr>
                <w:rFonts w:ascii="Arial" w:hAnsi="Arial" w:cs="Arial"/>
                <w:sz w:val="20"/>
                <w:szCs w:val="20"/>
              </w:rPr>
              <w:t xml:space="preserve"> dne</w:t>
            </w:r>
          </w:p>
        </w:tc>
        <w:tc>
          <w:tcPr>
            <w:tcW w:w="4513" w:type="dxa"/>
            <w:shd w:val="clear" w:color="auto" w:fill="auto"/>
          </w:tcPr>
          <w:p w14:paraId="7BA488A7" w14:textId="77777777" w:rsidR="00B85B3C" w:rsidRDefault="00B85B3C" w:rsidP="0067564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V Brně dne </w:t>
            </w:r>
          </w:p>
        </w:tc>
      </w:tr>
      <w:tr w:rsidR="00B85B3C" w14:paraId="2328145F" w14:textId="77777777" w:rsidTr="0067564C">
        <w:tc>
          <w:tcPr>
            <w:tcW w:w="4595" w:type="dxa"/>
            <w:shd w:val="clear" w:color="auto" w:fill="auto"/>
          </w:tcPr>
          <w:p w14:paraId="1F376CD5" w14:textId="77777777" w:rsidR="00B85B3C" w:rsidRDefault="00B85B3C" w:rsidP="006756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6D8C2" w14:textId="77777777" w:rsidR="002362D3" w:rsidRDefault="002362D3" w:rsidP="006756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C658DB" w14:textId="77777777" w:rsidR="002362D3" w:rsidRDefault="002362D3" w:rsidP="006756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B7CE2" w14:textId="77777777" w:rsidR="002362D3" w:rsidRDefault="002362D3" w:rsidP="006756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02D433" w14:textId="77777777" w:rsidR="002362D3" w:rsidRDefault="002362D3" w:rsidP="006756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3" w:type="dxa"/>
            <w:shd w:val="clear" w:color="auto" w:fill="auto"/>
          </w:tcPr>
          <w:p w14:paraId="5C938A28" w14:textId="77777777" w:rsidR="00B85B3C" w:rsidRDefault="00B85B3C" w:rsidP="0067564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5B3C" w14:paraId="0A4D0DD2" w14:textId="77777777" w:rsidTr="0067564C">
        <w:tc>
          <w:tcPr>
            <w:tcW w:w="4595" w:type="dxa"/>
            <w:shd w:val="clear" w:color="auto" w:fill="auto"/>
          </w:tcPr>
          <w:p w14:paraId="53A2534E" w14:textId="77777777" w:rsidR="00B85B3C" w:rsidRDefault="00B85B3C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3" w:type="dxa"/>
            <w:shd w:val="clear" w:color="auto" w:fill="auto"/>
          </w:tcPr>
          <w:p w14:paraId="1562CC87" w14:textId="77777777" w:rsidR="00B85B3C" w:rsidRDefault="00B85B3C" w:rsidP="0067564C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5B3C" w14:paraId="5761DE04" w14:textId="77777777" w:rsidTr="0067564C">
        <w:tc>
          <w:tcPr>
            <w:tcW w:w="4595" w:type="dxa"/>
            <w:shd w:val="clear" w:color="auto" w:fill="auto"/>
          </w:tcPr>
          <w:p w14:paraId="4917DC4C" w14:textId="77777777" w:rsidR="00B85B3C" w:rsidRDefault="00B85B3C" w:rsidP="0067564C">
            <w:pPr>
              <w:pStyle w:val="Zkladntext"/>
              <w:ind w:right="-46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…………………………………….                                                </w:t>
            </w:r>
          </w:p>
          <w:p w14:paraId="336B337D" w14:textId="77777777" w:rsidR="00B85B3C" w:rsidRDefault="00B85B3C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3" w:type="dxa"/>
            <w:shd w:val="clear" w:color="auto" w:fill="auto"/>
          </w:tcPr>
          <w:p w14:paraId="32A3211F" w14:textId="77777777" w:rsidR="00B85B3C" w:rsidRDefault="00B85B3C" w:rsidP="0067564C">
            <w:pPr>
              <w:pStyle w:val="Zkladntext"/>
              <w:ind w:left="8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…………………………………………..</w:t>
            </w:r>
          </w:p>
          <w:p w14:paraId="373A6C84" w14:textId="77777777" w:rsidR="00B85B3C" w:rsidRDefault="00B85B3C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5B3C" w14:paraId="760511DA" w14:textId="77777777" w:rsidTr="0067564C">
        <w:tc>
          <w:tcPr>
            <w:tcW w:w="4595" w:type="dxa"/>
            <w:shd w:val="clear" w:color="auto" w:fill="auto"/>
          </w:tcPr>
          <w:p w14:paraId="5F160D20" w14:textId="77777777" w:rsidR="00ED5E1A" w:rsidRDefault="00B85B3C" w:rsidP="008D2BD5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="00ED5E1A">
              <w:rPr>
                <w:rFonts w:ascii="Arial" w:hAnsi="Arial" w:cs="Arial"/>
                <w:sz w:val="20"/>
                <w:szCs w:val="20"/>
              </w:rPr>
              <w:t>Jakub Čermák</w:t>
            </w:r>
          </w:p>
          <w:p w14:paraId="6EB2CDEE" w14:textId="6C027790" w:rsidR="00B85B3C" w:rsidRDefault="00F902E1" w:rsidP="008D2BD5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="00ED5E1A">
              <w:rPr>
                <w:rFonts w:ascii="Arial" w:hAnsi="Arial" w:cs="Arial"/>
                <w:sz w:val="20"/>
                <w:szCs w:val="20"/>
              </w:rPr>
              <w:t>DEPRESIVNÍ DĚTI TOUŽÍ PO PENĚZÍCH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B3C">
              <w:rPr>
                <w:rFonts w:ascii="Arial" w:hAnsi="Arial" w:cs="Arial"/>
                <w:sz w:val="20"/>
                <w:szCs w:val="20"/>
              </w:rPr>
              <w:t xml:space="preserve">      </w:t>
            </w:r>
          </w:p>
          <w:p w14:paraId="5C93192C" w14:textId="77777777" w:rsidR="008D2BD5" w:rsidRDefault="008D2BD5" w:rsidP="008D2BD5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3" w:type="dxa"/>
            <w:shd w:val="clear" w:color="auto" w:fill="auto"/>
          </w:tcPr>
          <w:p w14:paraId="1239949D" w14:textId="77777777" w:rsidR="00B85B3C" w:rsidRDefault="00B85B3C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MgA. Martin Glaser</w:t>
            </w:r>
          </w:p>
          <w:p w14:paraId="46070687" w14:textId="77777777" w:rsidR="00F902E1" w:rsidRDefault="00F902E1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Za Národní divadlo Brno</w:t>
            </w:r>
          </w:p>
          <w:p w14:paraId="16924B6D" w14:textId="77777777" w:rsidR="00F902E1" w:rsidRDefault="00F902E1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  <w:p w14:paraId="05645B09" w14:textId="77777777" w:rsidR="00F902E1" w:rsidRDefault="00F902E1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02E1" w14:paraId="410D634F" w14:textId="77777777" w:rsidTr="0067564C">
        <w:tc>
          <w:tcPr>
            <w:tcW w:w="4595" w:type="dxa"/>
            <w:shd w:val="clear" w:color="auto" w:fill="auto"/>
          </w:tcPr>
          <w:p w14:paraId="3B8AD121" w14:textId="77777777" w:rsidR="00F902E1" w:rsidRDefault="00F902E1" w:rsidP="008D2BD5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3" w:type="dxa"/>
            <w:shd w:val="clear" w:color="auto" w:fill="auto"/>
          </w:tcPr>
          <w:p w14:paraId="5785BF6B" w14:textId="77777777" w:rsidR="00F902E1" w:rsidRDefault="00F902E1" w:rsidP="0067564C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CF6C1A" w14:textId="77777777" w:rsidR="00624040" w:rsidRDefault="00624040" w:rsidP="008A0569">
      <w:pPr>
        <w:pStyle w:val="Zkladntext"/>
        <w:jc w:val="both"/>
        <w:rPr>
          <w:rFonts w:ascii="Arial" w:hAnsi="Arial" w:cs="Arial"/>
          <w:sz w:val="20"/>
          <w:szCs w:val="20"/>
        </w:rPr>
      </w:pPr>
    </w:p>
    <w:sectPr w:rsidR="00624040" w:rsidSect="00661FA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13613" w14:textId="77777777" w:rsidR="00D56B1C" w:rsidRDefault="00D56B1C">
      <w:r>
        <w:separator/>
      </w:r>
    </w:p>
  </w:endnote>
  <w:endnote w:type="continuationSeparator" w:id="0">
    <w:p w14:paraId="651C8846" w14:textId="77777777" w:rsidR="00D56B1C" w:rsidRDefault="00D5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B87F" w14:textId="2579769C" w:rsidR="00624040" w:rsidRDefault="0028291D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BCC013" wp14:editId="4F48588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4295" cy="17272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215C7C" w14:textId="77777777" w:rsidR="00624040" w:rsidRDefault="00EA776B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 w:rsidR="00624040"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296452">
                            <w:rPr>
                              <w:rStyle w:val="slostrnk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CC0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85pt;height:13.6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a+iAIAABoFAAAOAAAAZHJzL2Uyb0RvYy54bWysVF1v2yAUfZ+0/4B4T/0hp4mtOlXTLtOk&#10;7kNq9wOIwTEaBgYkdjf1v+8CcdpsL9M0P+ALXA7n3nsuV9djL9CBGcuVrHF2kWLEZKMol7saf33c&#10;zJYYWUckJUJJVuMnZvH16u2bq0FXLFedEpQZBCDSVoOuceecrpLENh3rib1QmknYbJXpiYOp2SXU&#10;kAHQe5HkaXqZDMpQbVTDrIXVu7iJVwG/bVnjPretZQ6JGgM3F0YTxq0fk9UVqXaG6I43RxrkH1j0&#10;hEu49AR1RxxBe8P/gOp5Y5RVrbtoVJ+otuUNCzFANFn6WzQPHdEsxALJsfqUJvv/YJtPhy8GcQq1&#10;w0iSHkr0yEaH1mpEmc/OoG0FTg8a3NwIy97TR2r1vWq+WSTVbUfkjt0Yo4aOEQrswsnk1dGIYz3I&#10;dvioKFxD9k4FoLE1vQeEZCBAhyo9nSrjqTSwuCjyco5RAzvZIl/koXAJqaaz2lj3nqkeeaPGBuoe&#10;sMnh3jqIAlwnl8BdCU43XIgwMbvtrTDoQEAjm/DFs0J3JK5O19noGvDsawwhPZJUHjNeF1eAPxDw&#10;ez6SIIifZZYX6TovZ5vL5WJWbIr5rFyky1malevyMi3K4m7z7BlkRdVxSpm855JN4syKvyv+sU2i&#10;rII80VDjcp7PQ3Bn7I9hHWNN/edLD0k7c+u5g14VvK/x8uREKl/zd5LCAVI5wkW0k3P6AQ1yMP1D&#10;VoJCvCiiPNy4HQHFy2ar6BNoxSgoJggCHhgwOmV+YDRAs9bYft8TwzASHyTozXf2ZJjJ2E4GkQ0c&#10;rbHDKJq3Lr4Ae234rgPkqGipbkCTLQ+CeWEBlP0EGjCQPz4WvsNfz4PXy5O2+gUAAP//AwBQSwME&#10;FAAGAAgAAAAhACYFk3XYAAAAAwEAAA8AAABkcnMvZG93bnJldi54bWxMj8FOwzAQRO9I/IO1SNyo&#10;01QiJWRTQRFcESlSr268jaPE6yh22/Tv65zguDOjmbfFZrK9ONPoW8cIy0UCgrh2uuUG4Xf3+bQG&#10;4YNirXrHhHAlD5vy/q5QuXYX/qFzFRoRS9jnCsGEMORS+tqQVX7hBuLoHd1oVYjn2Eg9qksst71M&#10;k+RZWtVyXDBqoK2huqtOFmH1nWZ7/1V9bIc9vXRr/94d2SA+PkxvryACTeEvDDN+RIcyMh3cibUX&#10;PUJ8JMyqmL1lBuKAkGYrkGUh/7OXNwAAAP//AwBQSwECLQAUAAYACAAAACEAtoM4kv4AAADhAQAA&#10;EwAAAAAAAAAAAAAAAAAAAAAAW0NvbnRlbnRfVHlwZXNdLnhtbFBLAQItABQABgAIAAAAIQA4/SH/&#10;1gAAAJQBAAALAAAAAAAAAAAAAAAAAC8BAABfcmVscy8ucmVsc1BLAQItABQABgAIAAAAIQBMm4a+&#10;iAIAABoFAAAOAAAAAAAAAAAAAAAAAC4CAABkcnMvZTJvRG9jLnhtbFBLAQItABQABgAIAAAAIQAm&#10;BZN12AAAAAMBAAAPAAAAAAAAAAAAAAAAAOIEAABkcnMvZG93bnJldi54bWxQSwUGAAAAAAQABADz&#10;AAAA5wUAAAAA&#10;" stroked="f">
              <v:fill opacity="0"/>
              <v:textbox inset="0,0,0,0">
                <w:txbxContent>
                  <w:p w14:paraId="78215C7C" w14:textId="77777777" w:rsidR="00624040" w:rsidRDefault="00EA776B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 w:rsidR="00624040"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296452">
                      <w:rPr>
                        <w:rStyle w:val="slostrnky"/>
                        <w:noProof/>
                      </w:rPr>
                      <w:t>2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FFB5B" w14:textId="77777777" w:rsidR="00D56B1C" w:rsidRDefault="00D56B1C">
      <w:r>
        <w:separator/>
      </w:r>
    </w:p>
  </w:footnote>
  <w:footnote w:type="continuationSeparator" w:id="0">
    <w:p w14:paraId="7792BC54" w14:textId="77777777" w:rsidR="00D56B1C" w:rsidRDefault="00D56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09"/>
        </w:tabs>
        <w:ind w:left="709" w:hanging="360"/>
      </w:pPr>
      <w:rPr>
        <w:rFonts w:ascii="Times New Roman" w:hAnsi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795A3DE4"/>
    <w:multiLevelType w:val="hybridMultilevel"/>
    <w:tmpl w:val="391C6B6A"/>
    <w:lvl w:ilvl="0" w:tplc="203ACDA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CA10AA2"/>
    <w:multiLevelType w:val="hybridMultilevel"/>
    <w:tmpl w:val="1666B3F8"/>
    <w:lvl w:ilvl="0" w:tplc="5B100274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7F897897"/>
    <w:multiLevelType w:val="hybridMultilevel"/>
    <w:tmpl w:val="9E6E5736"/>
    <w:lvl w:ilvl="0" w:tplc="C25E01E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37838922">
    <w:abstractNumId w:val="0"/>
  </w:num>
  <w:num w:numId="2" w16cid:durableId="2093235861">
    <w:abstractNumId w:val="1"/>
  </w:num>
  <w:num w:numId="3" w16cid:durableId="1988434835">
    <w:abstractNumId w:val="2"/>
  </w:num>
  <w:num w:numId="4" w16cid:durableId="904681095">
    <w:abstractNumId w:val="3"/>
  </w:num>
  <w:num w:numId="5" w16cid:durableId="1104574365">
    <w:abstractNumId w:val="4"/>
  </w:num>
  <w:num w:numId="6" w16cid:durableId="1912696648">
    <w:abstractNumId w:val="5"/>
  </w:num>
  <w:num w:numId="7" w16cid:durableId="717359210">
    <w:abstractNumId w:val="6"/>
  </w:num>
  <w:num w:numId="8" w16cid:durableId="519584960">
    <w:abstractNumId w:val="7"/>
  </w:num>
  <w:num w:numId="9" w16cid:durableId="910970872">
    <w:abstractNumId w:val="10"/>
  </w:num>
  <w:num w:numId="10" w16cid:durableId="969700895">
    <w:abstractNumId w:val="9"/>
  </w:num>
  <w:num w:numId="11" w16cid:durableId="371660415">
    <w:abstractNumId w:val="1"/>
    <w:lvlOverride w:ilvl="0">
      <w:startOverride w:val="1"/>
    </w:lvlOverride>
  </w:num>
  <w:num w:numId="12" w16cid:durableId="10590904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E9"/>
    <w:rsid w:val="000012C1"/>
    <w:rsid w:val="0002055A"/>
    <w:rsid w:val="0003203E"/>
    <w:rsid w:val="000347D8"/>
    <w:rsid w:val="00040A08"/>
    <w:rsid w:val="00052E5E"/>
    <w:rsid w:val="00075CDF"/>
    <w:rsid w:val="000A1336"/>
    <w:rsid w:val="000B5EA8"/>
    <w:rsid w:val="000B6520"/>
    <w:rsid w:val="000C29DD"/>
    <w:rsid w:val="000D2C1E"/>
    <w:rsid w:val="000D3D31"/>
    <w:rsid w:val="000E6F99"/>
    <w:rsid w:val="00103C32"/>
    <w:rsid w:val="00112DE6"/>
    <w:rsid w:val="00125FB1"/>
    <w:rsid w:val="00132A26"/>
    <w:rsid w:val="00166A38"/>
    <w:rsid w:val="00167D33"/>
    <w:rsid w:val="001748AD"/>
    <w:rsid w:val="00175643"/>
    <w:rsid w:val="00183747"/>
    <w:rsid w:val="00183981"/>
    <w:rsid w:val="00190083"/>
    <w:rsid w:val="00190D3D"/>
    <w:rsid w:val="001D426A"/>
    <w:rsid w:val="001E1932"/>
    <w:rsid w:val="00213FE5"/>
    <w:rsid w:val="002362D3"/>
    <w:rsid w:val="0026167C"/>
    <w:rsid w:val="00281384"/>
    <w:rsid w:val="0028291D"/>
    <w:rsid w:val="00287170"/>
    <w:rsid w:val="002927E1"/>
    <w:rsid w:val="00296452"/>
    <w:rsid w:val="002A1C54"/>
    <w:rsid w:val="002A6FB5"/>
    <w:rsid w:val="002B7283"/>
    <w:rsid w:val="002C260A"/>
    <w:rsid w:val="002D321F"/>
    <w:rsid w:val="002D7665"/>
    <w:rsid w:val="002D7712"/>
    <w:rsid w:val="002E1A05"/>
    <w:rsid w:val="002E4769"/>
    <w:rsid w:val="002E746D"/>
    <w:rsid w:val="002F4F48"/>
    <w:rsid w:val="002F5B31"/>
    <w:rsid w:val="00321324"/>
    <w:rsid w:val="00321EC7"/>
    <w:rsid w:val="00331179"/>
    <w:rsid w:val="0034705B"/>
    <w:rsid w:val="00360C92"/>
    <w:rsid w:val="003644FF"/>
    <w:rsid w:val="00385461"/>
    <w:rsid w:val="00387636"/>
    <w:rsid w:val="003936E4"/>
    <w:rsid w:val="00395A1E"/>
    <w:rsid w:val="003A2C21"/>
    <w:rsid w:val="003A41E9"/>
    <w:rsid w:val="003B4EC9"/>
    <w:rsid w:val="003C13FD"/>
    <w:rsid w:val="003C2058"/>
    <w:rsid w:val="003C4F00"/>
    <w:rsid w:val="003D3150"/>
    <w:rsid w:val="003E22C0"/>
    <w:rsid w:val="003F3D72"/>
    <w:rsid w:val="0040171A"/>
    <w:rsid w:val="004257CD"/>
    <w:rsid w:val="00425F37"/>
    <w:rsid w:val="00427E16"/>
    <w:rsid w:val="004340C8"/>
    <w:rsid w:val="00453BAF"/>
    <w:rsid w:val="00480C38"/>
    <w:rsid w:val="00493047"/>
    <w:rsid w:val="004C575B"/>
    <w:rsid w:val="004D6E51"/>
    <w:rsid w:val="004D7813"/>
    <w:rsid w:val="004F2E9A"/>
    <w:rsid w:val="005122A6"/>
    <w:rsid w:val="00514817"/>
    <w:rsid w:val="0053477D"/>
    <w:rsid w:val="0053548F"/>
    <w:rsid w:val="00536DB9"/>
    <w:rsid w:val="0054011A"/>
    <w:rsid w:val="005646E6"/>
    <w:rsid w:val="005650B4"/>
    <w:rsid w:val="005710A5"/>
    <w:rsid w:val="00575D49"/>
    <w:rsid w:val="00575EC4"/>
    <w:rsid w:val="00583AE8"/>
    <w:rsid w:val="00583DF7"/>
    <w:rsid w:val="00596733"/>
    <w:rsid w:val="005C5C9F"/>
    <w:rsid w:val="005D2153"/>
    <w:rsid w:val="005E2E61"/>
    <w:rsid w:val="005F3342"/>
    <w:rsid w:val="005F3971"/>
    <w:rsid w:val="005F7692"/>
    <w:rsid w:val="00614A22"/>
    <w:rsid w:val="00624040"/>
    <w:rsid w:val="006269EC"/>
    <w:rsid w:val="00640BD3"/>
    <w:rsid w:val="00661FA5"/>
    <w:rsid w:val="00670DCC"/>
    <w:rsid w:val="006907B2"/>
    <w:rsid w:val="006A25F4"/>
    <w:rsid w:val="006B1628"/>
    <w:rsid w:val="006C76C7"/>
    <w:rsid w:val="006D444C"/>
    <w:rsid w:val="006D53CB"/>
    <w:rsid w:val="006D6074"/>
    <w:rsid w:val="006F477F"/>
    <w:rsid w:val="006F7E7F"/>
    <w:rsid w:val="007178DB"/>
    <w:rsid w:val="00722D7F"/>
    <w:rsid w:val="00727669"/>
    <w:rsid w:val="00733591"/>
    <w:rsid w:val="00733767"/>
    <w:rsid w:val="00747774"/>
    <w:rsid w:val="00750081"/>
    <w:rsid w:val="00785588"/>
    <w:rsid w:val="007B3B37"/>
    <w:rsid w:val="007B55F2"/>
    <w:rsid w:val="007C0AFB"/>
    <w:rsid w:val="007D33C7"/>
    <w:rsid w:val="007D787D"/>
    <w:rsid w:val="007E0FF6"/>
    <w:rsid w:val="007F3C64"/>
    <w:rsid w:val="00825C99"/>
    <w:rsid w:val="00837CC5"/>
    <w:rsid w:val="00845D08"/>
    <w:rsid w:val="0084725F"/>
    <w:rsid w:val="00847DB2"/>
    <w:rsid w:val="008514DF"/>
    <w:rsid w:val="00852971"/>
    <w:rsid w:val="00857184"/>
    <w:rsid w:val="00882107"/>
    <w:rsid w:val="00882478"/>
    <w:rsid w:val="0089285A"/>
    <w:rsid w:val="00892EFA"/>
    <w:rsid w:val="008A0569"/>
    <w:rsid w:val="008A2F16"/>
    <w:rsid w:val="008A6650"/>
    <w:rsid w:val="008B283E"/>
    <w:rsid w:val="008D2502"/>
    <w:rsid w:val="008D2BD5"/>
    <w:rsid w:val="008E0CD5"/>
    <w:rsid w:val="008E20AE"/>
    <w:rsid w:val="008E37B6"/>
    <w:rsid w:val="008F585B"/>
    <w:rsid w:val="008F6A48"/>
    <w:rsid w:val="00910D1A"/>
    <w:rsid w:val="00932CBF"/>
    <w:rsid w:val="00934053"/>
    <w:rsid w:val="0093422C"/>
    <w:rsid w:val="00947C14"/>
    <w:rsid w:val="0096032B"/>
    <w:rsid w:val="00966C7D"/>
    <w:rsid w:val="009802E9"/>
    <w:rsid w:val="009B1B85"/>
    <w:rsid w:val="009C5FB1"/>
    <w:rsid w:val="009D3617"/>
    <w:rsid w:val="009D6BA8"/>
    <w:rsid w:val="009E6647"/>
    <w:rsid w:val="009F46ED"/>
    <w:rsid w:val="00A02141"/>
    <w:rsid w:val="00A02BA4"/>
    <w:rsid w:val="00A0513D"/>
    <w:rsid w:val="00A106EC"/>
    <w:rsid w:val="00A1530A"/>
    <w:rsid w:val="00A15855"/>
    <w:rsid w:val="00A16845"/>
    <w:rsid w:val="00A36708"/>
    <w:rsid w:val="00A3754C"/>
    <w:rsid w:val="00A40F26"/>
    <w:rsid w:val="00A4735A"/>
    <w:rsid w:val="00A63B83"/>
    <w:rsid w:val="00A74C13"/>
    <w:rsid w:val="00A8540C"/>
    <w:rsid w:val="00A956CA"/>
    <w:rsid w:val="00A95F68"/>
    <w:rsid w:val="00A9693B"/>
    <w:rsid w:val="00AB2604"/>
    <w:rsid w:val="00AB7466"/>
    <w:rsid w:val="00AD6765"/>
    <w:rsid w:val="00AD6EBA"/>
    <w:rsid w:val="00AE1BBB"/>
    <w:rsid w:val="00AE5416"/>
    <w:rsid w:val="00AE6599"/>
    <w:rsid w:val="00B11376"/>
    <w:rsid w:val="00B2350A"/>
    <w:rsid w:val="00B260D2"/>
    <w:rsid w:val="00B47360"/>
    <w:rsid w:val="00B663E7"/>
    <w:rsid w:val="00B67A88"/>
    <w:rsid w:val="00B85B3C"/>
    <w:rsid w:val="00BB512B"/>
    <w:rsid w:val="00BC459A"/>
    <w:rsid w:val="00BD3861"/>
    <w:rsid w:val="00BD4D48"/>
    <w:rsid w:val="00BD7B80"/>
    <w:rsid w:val="00BE0C75"/>
    <w:rsid w:val="00BE5C5B"/>
    <w:rsid w:val="00C02104"/>
    <w:rsid w:val="00C021AA"/>
    <w:rsid w:val="00C311F8"/>
    <w:rsid w:val="00C41694"/>
    <w:rsid w:val="00C53989"/>
    <w:rsid w:val="00C7338C"/>
    <w:rsid w:val="00C756B9"/>
    <w:rsid w:val="00C8050E"/>
    <w:rsid w:val="00C91A0F"/>
    <w:rsid w:val="00C97328"/>
    <w:rsid w:val="00CA7A57"/>
    <w:rsid w:val="00CB0616"/>
    <w:rsid w:val="00CD0F92"/>
    <w:rsid w:val="00CD46BB"/>
    <w:rsid w:val="00CF7178"/>
    <w:rsid w:val="00D03487"/>
    <w:rsid w:val="00D040CE"/>
    <w:rsid w:val="00D16C8F"/>
    <w:rsid w:val="00D5054C"/>
    <w:rsid w:val="00D5452C"/>
    <w:rsid w:val="00D56B1C"/>
    <w:rsid w:val="00D65A8D"/>
    <w:rsid w:val="00D67A7D"/>
    <w:rsid w:val="00D848E4"/>
    <w:rsid w:val="00DA3AD6"/>
    <w:rsid w:val="00DA6724"/>
    <w:rsid w:val="00DB3C16"/>
    <w:rsid w:val="00DC4379"/>
    <w:rsid w:val="00DD225B"/>
    <w:rsid w:val="00DD482C"/>
    <w:rsid w:val="00DD553E"/>
    <w:rsid w:val="00E042BC"/>
    <w:rsid w:val="00E05E52"/>
    <w:rsid w:val="00E05E73"/>
    <w:rsid w:val="00E16499"/>
    <w:rsid w:val="00E31C2D"/>
    <w:rsid w:val="00E35454"/>
    <w:rsid w:val="00E530A6"/>
    <w:rsid w:val="00E55C16"/>
    <w:rsid w:val="00E63529"/>
    <w:rsid w:val="00E84D5F"/>
    <w:rsid w:val="00E87551"/>
    <w:rsid w:val="00EA776B"/>
    <w:rsid w:val="00EB69BD"/>
    <w:rsid w:val="00EC2369"/>
    <w:rsid w:val="00ED4147"/>
    <w:rsid w:val="00ED5E1A"/>
    <w:rsid w:val="00EE1186"/>
    <w:rsid w:val="00EE6A82"/>
    <w:rsid w:val="00F019B2"/>
    <w:rsid w:val="00F03683"/>
    <w:rsid w:val="00F36F57"/>
    <w:rsid w:val="00F505E0"/>
    <w:rsid w:val="00F56578"/>
    <w:rsid w:val="00F648F3"/>
    <w:rsid w:val="00F8143F"/>
    <w:rsid w:val="00F832A8"/>
    <w:rsid w:val="00F902E1"/>
    <w:rsid w:val="00F93005"/>
    <w:rsid w:val="00FA7E0E"/>
    <w:rsid w:val="00FB0844"/>
    <w:rsid w:val="00FB0DF7"/>
    <w:rsid w:val="00FB57B9"/>
    <w:rsid w:val="00FB696E"/>
    <w:rsid w:val="00FC76AC"/>
    <w:rsid w:val="00FE47D8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39FB1D"/>
  <w15:docId w15:val="{415C3755-6747-408F-B68A-D6D487B6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1FA5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Zkladntext"/>
    <w:link w:val="Nadpis1Char"/>
    <w:uiPriority w:val="99"/>
    <w:qFormat/>
    <w:rsid w:val="00661FA5"/>
    <w:pPr>
      <w:keepNext/>
      <w:numPr>
        <w:numId w:val="1"/>
      </w:numPr>
      <w:snapToGrid w:val="0"/>
      <w:outlineLvl w:val="0"/>
    </w:pPr>
    <w:rPr>
      <w:b/>
      <w:bCs/>
      <w:kern w:val="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4D7813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WW8Num2z0">
    <w:name w:val="WW8Num2z0"/>
    <w:uiPriority w:val="99"/>
    <w:rsid w:val="00661FA5"/>
  </w:style>
  <w:style w:type="character" w:customStyle="1" w:styleId="WW8Num3z0">
    <w:name w:val="WW8Num3z0"/>
    <w:uiPriority w:val="99"/>
    <w:rsid w:val="00661FA5"/>
    <w:rPr>
      <w:rFonts w:ascii="Times New Roman" w:hAnsi="Times New Roman"/>
    </w:rPr>
  </w:style>
  <w:style w:type="character" w:customStyle="1" w:styleId="WW8Num4z0">
    <w:name w:val="WW8Num4z0"/>
    <w:uiPriority w:val="99"/>
    <w:rsid w:val="00661FA5"/>
    <w:rPr>
      <w:rFonts w:ascii="Times New Roman" w:hAnsi="Times New Roman"/>
    </w:rPr>
  </w:style>
  <w:style w:type="character" w:customStyle="1" w:styleId="WW8Num6z0">
    <w:name w:val="WW8Num6z0"/>
    <w:uiPriority w:val="99"/>
    <w:rsid w:val="00661FA5"/>
    <w:rPr>
      <w:rFonts w:ascii="Times New Roman" w:hAnsi="Times New Roman"/>
    </w:rPr>
  </w:style>
  <w:style w:type="character" w:customStyle="1" w:styleId="Standardnpsmoodstavce4">
    <w:name w:val="Standardní písmo odstavce4"/>
    <w:uiPriority w:val="99"/>
    <w:rsid w:val="00661FA5"/>
  </w:style>
  <w:style w:type="character" w:customStyle="1" w:styleId="Standardnpsmoodstavce3">
    <w:name w:val="Standardní písmo odstavce3"/>
    <w:uiPriority w:val="99"/>
    <w:rsid w:val="00661FA5"/>
  </w:style>
  <w:style w:type="character" w:customStyle="1" w:styleId="WW8Num7z0">
    <w:name w:val="WW8Num7z0"/>
    <w:uiPriority w:val="99"/>
    <w:rsid w:val="00661FA5"/>
    <w:rPr>
      <w:rFonts w:ascii="Times New Roman" w:hAnsi="Times New Roman"/>
    </w:rPr>
  </w:style>
  <w:style w:type="character" w:customStyle="1" w:styleId="Standardnpsmoodstavce2">
    <w:name w:val="Standardní písmo odstavce2"/>
    <w:uiPriority w:val="99"/>
    <w:rsid w:val="00661FA5"/>
  </w:style>
  <w:style w:type="character" w:customStyle="1" w:styleId="WW8Num1z0">
    <w:name w:val="WW8Num1z0"/>
    <w:uiPriority w:val="99"/>
    <w:rsid w:val="00661FA5"/>
    <w:rPr>
      <w:b/>
    </w:rPr>
  </w:style>
  <w:style w:type="character" w:customStyle="1" w:styleId="WW8Num3z1">
    <w:name w:val="WW8Num3z1"/>
    <w:uiPriority w:val="99"/>
    <w:rsid w:val="00661FA5"/>
    <w:rPr>
      <w:rFonts w:ascii="Symbol" w:hAnsi="Symbol"/>
    </w:rPr>
  </w:style>
  <w:style w:type="character" w:customStyle="1" w:styleId="WW8Num5z1">
    <w:name w:val="WW8Num5z1"/>
    <w:uiPriority w:val="99"/>
    <w:rsid w:val="00661FA5"/>
    <w:rPr>
      <w:rFonts w:ascii="Times New Roman" w:hAnsi="Times New Roman"/>
    </w:rPr>
  </w:style>
  <w:style w:type="character" w:customStyle="1" w:styleId="WW8Num8z1">
    <w:name w:val="WW8Num8z1"/>
    <w:uiPriority w:val="99"/>
    <w:rsid w:val="00661FA5"/>
    <w:rPr>
      <w:rFonts w:ascii="Symbol" w:hAnsi="Symbol"/>
    </w:rPr>
  </w:style>
  <w:style w:type="character" w:customStyle="1" w:styleId="WW8Num9z1">
    <w:name w:val="WW8Num9z1"/>
    <w:uiPriority w:val="99"/>
    <w:rsid w:val="00661FA5"/>
    <w:rPr>
      <w:rFonts w:ascii="Times New Roman" w:hAnsi="Times New Roman"/>
    </w:rPr>
  </w:style>
  <w:style w:type="character" w:customStyle="1" w:styleId="WW8Num13z0">
    <w:name w:val="WW8Num13z0"/>
    <w:uiPriority w:val="99"/>
    <w:rsid w:val="00661FA5"/>
    <w:rPr>
      <w:rFonts w:ascii="Times New Roman" w:hAnsi="Times New Roman"/>
    </w:rPr>
  </w:style>
  <w:style w:type="character" w:customStyle="1" w:styleId="WW8Num13z1">
    <w:name w:val="WW8Num13z1"/>
    <w:uiPriority w:val="99"/>
    <w:rsid w:val="00661FA5"/>
    <w:rPr>
      <w:rFonts w:ascii="Courier New" w:hAnsi="Courier New"/>
    </w:rPr>
  </w:style>
  <w:style w:type="character" w:customStyle="1" w:styleId="WW8Num13z2">
    <w:name w:val="WW8Num13z2"/>
    <w:uiPriority w:val="99"/>
    <w:rsid w:val="00661FA5"/>
    <w:rPr>
      <w:rFonts w:ascii="Wingdings" w:hAnsi="Wingdings"/>
    </w:rPr>
  </w:style>
  <w:style w:type="character" w:customStyle="1" w:styleId="WW8Num13z3">
    <w:name w:val="WW8Num13z3"/>
    <w:uiPriority w:val="99"/>
    <w:rsid w:val="00661FA5"/>
    <w:rPr>
      <w:rFonts w:ascii="Symbol" w:hAnsi="Symbol"/>
    </w:rPr>
  </w:style>
  <w:style w:type="character" w:customStyle="1" w:styleId="WW8Num14z0">
    <w:name w:val="WW8Num14z0"/>
    <w:uiPriority w:val="99"/>
    <w:rsid w:val="00661FA5"/>
    <w:rPr>
      <w:rFonts w:ascii="Times New Roman" w:hAnsi="Times New Roman"/>
    </w:rPr>
  </w:style>
  <w:style w:type="character" w:customStyle="1" w:styleId="WW8Num14z1">
    <w:name w:val="WW8Num14z1"/>
    <w:uiPriority w:val="99"/>
    <w:rsid w:val="00661FA5"/>
    <w:rPr>
      <w:rFonts w:ascii="Courier New" w:hAnsi="Courier New"/>
    </w:rPr>
  </w:style>
  <w:style w:type="character" w:customStyle="1" w:styleId="WW8Num14z2">
    <w:name w:val="WW8Num14z2"/>
    <w:uiPriority w:val="99"/>
    <w:rsid w:val="00661FA5"/>
    <w:rPr>
      <w:rFonts w:ascii="Wingdings" w:hAnsi="Wingdings"/>
    </w:rPr>
  </w:style>
  <w:style w:type="character" w:customStyle="1" w:styleId="WW8Num14z3">
    <w:name w:val="WW8Num14z3"/>
    <w:uiPriority w:val="99"/>
    <w:rsid w:val="00661FA5"/>
    <w:rPr>
      <w:rFonts w:ascii="Symbol" w:hAnsi="Symbol"/>
    </w:rPr>
  </w:style>
  <w:style w:type="character" w:customStyle="1" w:styleId="Standardnpsmoodstavce1">
    <w:name w:val="Standardní písmo odstavce1"/>
    <w:uiPriority w:val="99"/>
    <w:rsid w:val="00661FA5"/>
  </w:style>
  <w:style w:type="character" w:styleId="Hypertextovodkaz">
    <w:name w:val="Hyperlink"/>
    <w:basedOn w:val="Standardnpsmoodstavce1"/>
    <w:uiPriority w:val="99"/>
    <w:rsid w:val="00661FA5"/>
    <w:rPr>
      <w:rFonts w:cs="Times New Roman"/>
      <w:color w:val="0000FF"/>
      <w:u w:val="single"/>
    </w:rPr>
  </w:style>
  <w:style w:type="character" w:styleId="slostrnky">
    <w:name w:val="page number"/>
    <w:basedOn w:val="Standardnpsmoodstavce1"/>
    <w:uiPriority w:val="99"/>
    <w:rsid w:val="00661FA5"/>
    <w:rPr>
      <w:rFonts w:cs="Times New Roman"/>
    </w:rPr>
  </w:style>
  <w:style w:type="character" w:customStyle="1" w:styleId="NzevChar">
    <w:name w:val="Název Char"/>
    <w:basedOn w:val="Standardnpsmoodstavce2"/>
    <w:uiPriority w:val="99"/>
    <w:rsid w:val="00661FA5"/>
    <w:rPr>
      <w:rFonts w:cs="Times New Roman"/>
      <w:sz w:val="24"/>
      <w:szCs w:val="24"/>
      <w:lang w:val="cs-CZ" w:eastAsia="ar-SA" w:bidi="ar-SA"/>
    </w:rPr>
  </w:style>
  <w:style w:type="paragraph" w:customStyle="1" w:styleId="Nadpis">
    <w:name w:val="Nadpis"/>
    <w:basedOn w:val="Normln"/>
    <w:next w:val="Zkladntext"/>
    <w:uiPriority w:val="99"/>
    <w:rsid w:val="00661FA5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"/>
    <w:link w:val="ZkladntextChar"/>
    <w:rsid w:val="00661FA5"/>
    <w:pPr>
      <w:snapToGrid w:val="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4D7813"/>
    <w:rPr>
      <w:rFonts w:cs="Times New Roman"/>
      <w:sz w:val="24"/>
      <w:szCs w:val="24"/>
      <w:lang w:eastAsia="ar-SA" w:bidi="ar-SA"/>
    </w:rPr>
  </w:style>
  <w:style w:type="paragraph" w:styleId="Seznam">
    <w:name w:val="List"/>
    <w:basedOn w:val="Zkladntext"/>
    <w:uiPriority w:val="99"/>
    <w:rsid w:val="00661FA5"/>
    <w:rPr>
      <w:rFonts w:cs="Mangal"/>
    </w:rPr>
  </w:style>
  <w:style w:type="paragraph" w:customStyle="1" w:styleId="Popisek">
    <w:name w:val="Popisek"/>
    <w:basedOn w:val="Normln"/>
    <w:uiPriority w:val="99"/>
    <w:rsid w:val="00661FA5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uiPriority w:val="99"/>
    <w:rsid w:val="00661FA5"/>
    <w:pPr>
      <w:suppressLineNumbers/>
    </w:pPr>
    <w:rPr>
      <w:rFonts w:cs="Mangal"/>
    </w:rPr>
  </w:style>
  <w:style w:type="paragraph" w:styleId="Nzev">
    <w:name w:val="Title"/>
    <w:basedOn w:val="Normln"/>
    <w:next w:val="Podnadpis"/>
    <w:link w:val="NzevChar1"/>
    <w:uiPriority w:val="99"/>
    <w:qFormat/>
    <w:rsid w:val="00661FA5"/>
    <w:pPr>
      <w:spacing w:before="280" w:after="280"/>
    </w:pPr>
  </w:style>
  <w:style w:type="character" w:customStyle="1" w:styleId="NzevChar1">
    <w:name w:val="Název Char1"/>
    <w:basedOn w:val="Standardnpsmoodstavce"/>
    <w:link w:val="Nzev"/>
    <w:uiPriority w:val="99"/>
    <w:locked/>
    <w:rsid w:val="004D7813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Podnadpis">
    <w:name w:val="Subtitle"/>
    <w:basedOn w:val="Nadpis"/>
    <w:next w:val="Zkladntext"/>
    <w:link w:val="PodnadpisChar"/>
    <w:uiPriority w:val="99"/>
    <w:qFormat/>
    <w:rsid w:val="00661FA5"/>
    <w:pPr>
      <w:jc w:val="center"/>
    </w:pPr>
    <w:rPr>
      <w:i/>
      <w:iCs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4D7813"/>
    <w:rPr>
      <w:rFonts w:ascii="Cambria" w:hAnsi="Cambria" w:cs="Times New Roman"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661F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D7813"/>
    <w:rPr>
      <w:rFonts w:cs="Times New Roman"/>
      <w:sz w:val="24"/>
      <w:szCs w:val="24"/>
      <w:lang w:eastAsia="ar-SA" w:bidi="ar-SA"/>
    </w:rPr>
  </w:style>
  <w:style w:type="paragraph" w:customStyle="1" w:styleId="Obsahtabulky">
    <w:name w:val="Obsah tabulky"/>
    <w:basedOn w:val="Normln"/>
    <w:uiPriority w:val="99"/>
    <w:rsid w:val="00661FA5"/>
    <w:pPr>
      <w:suppressLineNumbers/>
    </w:pPr>
  </w:style>
  <w:style w:type="paragraph" w:customStyle="1" w:styleId="Nadpistabulky">
    <w:name w:val="Nadpis tabulky"/>
    <w:basedOn w:val="Obsahtabulky"/>
    <w:uiPriority w:val="99"/>
    <w:rsid w:val="00661FA5"/>
    <w:pPr>
      <w:jc w:val="center"/>
    </w:pPr>
    <w:rPr>
      <w:b/>
      <w:bCs/>
    </w:rPr>
  </w:style>
  <w:style w:type="paragraph" w:customStyle="1" w:styleId="Obsahrmce">
    <w:name w:val="Obsah rámce"/>
    <w:basedOn w:val="Zkladntext"/>
    <w:uiPriority w:val="99"/>
    <w:rsid w:val="00661FA5"/>
  </w:style>
  <w:style w:type="paragraph" w:styleId="Zhlav">
    <w:name w:val="header"/>
    <w:basedOn w:val="Normln"/>
    <w:link w:val="ZhlavChar"/>
    <w:uiPriority w:val="99"/>
    <w:rsid w:val="00661FA5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D7813"/>
    <w:rPr>
      <w:rFonts w:cs="Times New Roman"/>
      <w:sz w:val="24"/>
      <w:szCs w:val="24"/>
      <w:lang w:eastAsia="ar-SA" w:bidi="ar-SA"/>
    </w:rPr>
  </w:style>
  <w:style w:type="character" w:styleId="Odkaznakoment">
    <w:name w:val="annotation reference"/>
    <w:basedOn w:val="Standardnpsmoodstavce"/>
    <w:uiPriority w:val="99"/>
    <w:semiHidden/>
    <w:rsid w:val="00166A3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166A3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166A38"/>
    <w:rPr>
      <w:rFonts w:cs="Times New Roman"/>
      <w:lang w:eastAsia="ar-SA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66A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166A38"/>
    <w:rPr>
      <w:rFonts w:cs="Times New Roman"/>
      <w:b/>
      <w:bCs/>
      <w:lang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rsid w:val="00166A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66A38"/>
    <w:rPr>
      <w:rFonts w:ascii="Segoe UI" w:hAnsi="Segoe UI" w:cs="Segoe UI"/>
      <w:sz w:val="18"/>
      <w:szCs w:val="18"/>
      <w:lang w:eastAsia="ar-SA" w:bidi="ar-SA"/>
    </w:rPr>
  </w:style>
  <w:style w:type="paragraph" w:styleId="Rozloendokumentu">
    <w:name w:val="Document Map"/>
    <w:basedOn w:val="Normln"/>
    <w:link w:val="RozloendokumentuChar"/>
    <w:uiPriority w:val="99"/>
    <w:semiHidden/>
    <w:rsid w:val="00C805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4D7813"/>
    <w:rPr>
      <w:rFonts w:cs="Times New Roman"/>
      <w:sz w:val="2"/>
      <w:lang w:eastAsia="ar-SA" w:bidi="ar-SA"/>
    </w:rPr>
  </w:style>
  <w:style w:type="paragraph" w:customStyle="1" w:styleId="Body1">
    <w:name w:val="Body 1"/>
    <w:uiPriority w:val="99"/>
    <w:rsid w:val="00932CBF"/>
    <w:pPr>
      <w:outlineLvl w:val="0"/>
    </w:pPr>
    <w:rPr>
      <w:color w:val="000000"/>
      <w:sz w:val="24"/>
      <w:lang w:val="en-US"/>
    </w:rPr>
  </w:style>
  <w:style w:type="paragraph" w:styleId="Odstavecseseznamem">
    <w:name w:val="List Paragraph"/>
    <w:basedOn w:val="Normln"/>
    <w:uiPriority w:val="34"/>
    <w:qFormat/>
    <w:rsid w:val="00750081"/>
    <w:pPr>
      <w:ind w:left="720"/>
      <w:contextualSpacing/>
    </w:pPr>
  </w:style>
  <w:style w:type="character" w:customStyle="1" w:styleId="aktual">
    <w:name w:val="aktual"/>
    <w:basedOn w:val="Standardnpsmoodstavce"/>
    <w:rsid w:val="00A8540C"/>
  </w:style>
  <w:style w:type="character" w:styleId="Siln">
    <w:name w:val="Strong"/>
    <w:aliases w:val="Strong (Czech Radio)"/>
    <w:basedOn w:val="Standardnpsmoodstavce"/>
    <w:qFormat/>
    <w:locked/>
    <w:rsid w:val="00A8540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52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1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resivni.det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kubal@jamu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nsperkova@ndbrn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40DD31-5D1A-418F-B0F9-01788FA42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Hewlett-Packard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Martišková Karin</dc:creator>
  <cp:lastModifiedBy>Lanšperková Jitka</cp:lastModifiedBy>
  <cp:revision>4</cp:revision>
  <cp:lastPrinted>2017-05-03T11:37:00Z</cp:lastPrinted>
  <dcterms:created xsi:type="dcterms:W3CDTF">2022-04-06T14:44:00Z</dcterms:created>
  <dcterms:modified xsi:type="dcterms:W3CDTF">2022-05-10T09:09:00Z</dcterms:modified>
</cp:coreProperties>
</file>