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32C7" w14:textId="77777777" w:rsidR="00796C38" w:rsidRPr="006C4B35" w:rsidRDefault="00796C38" w:rsidP="00796C38">
      <w:pPr>
        <w:jc w:val="center"/>
        <w:outlineLvl w:val="0"/>
        <w:rPr>
          <w:rFonts w:ascii="Times New Roman" w:hAnsi="Times New Roman"/>
          <w:b/>
          <w:sz w:val="40"/>
        </w:rPr>
      </w:pPr>
      <w:r w:rsidRPr="006C4B35">
        <w:rPr>
          <w:rFonts w:ascii="Times New Roman" w:hAnsi="Times New Roman"/>
          <w:b/>
          <w:sz w:val="40"/>
        </w:rPr>
        <w:t xml:space="preserve">Smlouva o dílo a smlouva o kontrolní činnosti </w:t>
      </w:r>
    </w:p>
    <w:p w14:paraId="0BC2A7AE" w14:textId="77777777" w:rsidR="00796C38" w:rsidRPr="006C4B35" w:rsidRDefault="00796C38" w:rsidP="00796C38">
      <w:pPr>
        <w:ind w:right="70"/>
        <w:jc w:val="center"/>
        <w:rPr>
          <w:rFonts w:ascii="Times New Roman" w:hAnsi="Times New Roman"/>
          <w:b/>
          <w:sz w:val="22"/>
          <w:szCs w:val="22"/>
        </w:rPr>
      </w:pPr>
      <w:r w:rsidRPr="006C4B35">
        <w:rPr>
          <w:rFonts w:ascii="Times New Roman" w:hAnsi="Times New Roman"/>
          <w:b/>
          <w:sz w:val="22"/>
          <w:szCs w:val="22"/>
        </w:rPr>
        <w:t>uzavřená dle § 2586, úplného znění zákona č. 89/2012 Sb., Občanského zákoníku</w:t>
      </w:r>
    </w:p>
    <w:p w14:paraId="45A77835" w14:textId="77777777" w:rsidR="00796C38" w:rsidRPr="006C4B35" w:rsidRDefault="00796C38" w:rsidP="00796C38">
      <w:pPr>
        <w:jc w:val="center"/>
        <w:outlineLvl w:val="0"/>
        <w:rPr>
          <w:rFonts w:ascii="Times New Roman" w:hAnsi="Times New Roman"/>
        </w:rPr>
      </w:pPr>
    </w:p>
    <w:p w14:paraId="44BB535C" w14:textId="638090EC" w:rsidR="00796C38" w:rsidRPr="006C4B35" w:rsidRDefault="00796C38" w:rsidP="00796C38">
      <w:pPr>
        <w:jc w:val="center"/>
        <w:outlineLvl w:val="0"/>
        <w:rPr>
          <w:rFonts w:ascii="Times New Roman" w:hAnsi="Times New Roman"/>
        </w:rPr>
      </w:pPr>
      <w:proofErr w:type="spellStart"/>
      <w:r w:rsidRPr="006C4B35">
        <w:rPr>
          <w:rFonts w:ascii="Times New Roman" w:hAnsi="Times New Roman"/>
        </w:rPr>
        <w:t>reg</w:t>
      </w:r>
      <w:proofErr w:type="spellEnd"/>
      <w:r w:rsidRPr="006C4B35">
        <w:rPr>
          <w:rFonts w:ascii="Times New Roman" w:hAnsi="Times New Roman"/>
        </w:rPr>
        <w:t xml:space="preserve">. č. </w:t>
      </w:r>
      <w:proofErr w:type="spellStart"/>
      <w:proofErr w:type="gramStart"/>
      <w:r w:rsidRPr="006C4B35">
        <w:rPr>
          <w:rFonts w:ascii="Times New Roman" w:hAnsi="Times New Roman"/>
        </w:rPr>
        <w:t>dodavetele</w:t>
      </w:r>
      <w:proofErr w:type="spellEnd"/>
      <w:r w:rsidRPr="006C4B35">
        <w:rPr>
          <w:rFonts w:ascii="Times New Roman" w:hAnsi="Times New Roman"/>
        </w:rPr>
        <w:t xml:space="preserve">:  </w:t>
      </w:r>
      <w:r w:rsidR="004B6BF2">
        <w:rPr>
          <w:rFonts w:ascii="Times New Roman" w:hAnsi="Times New Roman"/>
          <w:b/>
          <w:bCs/>
          <w:sz w:val="32"/>
          <w:szCs w:val="32"/>
        </w:rPr>
        <w:t>1</w:t>
      </w:r>
      <w:proofErr w:type="gramEnd"/>
      <w:r w:rsidRPr="00AF4DF1">
        <w:rPr>
          <w:rFonts w:ascii="Times New Roman" w:hAnsi="Times New Roman"/>
          <w:b/>
          <w:bCs/>
          <w:sz w:val="32"/>
          <w:szCs w:val="32"/>
        </w:rPr>
        <w:t xml:space="preserve"> /202</w:t>
      </w:r>
      <w:r>
        <w:rPr>
          <w:rFonts w:ascii="Times New Roman" w:hAnsi="Times New Roman"/>
          <w:b/>
          <w:bCs/>
          <w:sz w:val="32"/>
          <w:szCs w:val="32"/>
        </w:rPr>
        <w:t>2</w:t>
      </w:r>
    </w:p>
    <w:p w14:paraId="6179BC8C" w14:textId="77777777" w:rsidR="00796C38" w:rsidRPr="006C4B35" w:rsidRDefault="00796C38" w:rsidP="00796C38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</w:rPr>
      </w:pPr>
    </w:p>
    <w:p w14:paraId="164335AE" w14:textId="77777777" w:rsidR="00796C38" w:rsidRPr="006C4B35" w:rsidRDefault="00796C38" w:rsidP="00796C38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2B6F207D" w14:textId="77777777" w:rsidR="00796C38" w:rsidRPr="006C4B35" w:rsidRDefault="00796C38" w:rsidP="00796C38">
      <w:pPr>
        <w:jc w:val="center"/>
        <w:rPr>
          <w:rFonts w:ascii="Times New Roman" w:hAnsi="Times New Roman"/>
          <w:b/>
          <w:sz w:val="28"/>
        </w:rPr>
      </w:pPr>
      <w:r w:rsidRPr="006C4B35">
        <w:rPr>
          <w:rFonts w:ascii="Times New Roman" w:hAnsi="Times New Roman"/>
          <w:b/>
          <w:sz w:val="28"/>
        </w:rPr>
        <w:t>I.</w:t>
      </w:r>
    </w:p>
    <w:p w14:paraId="613E31CD" w14:textId="77777777" w:rsidR="00796C38" w:rsidRPr="006C4B35" w:rsidRDefault="00796C38" w:rsidP="00796C38">
      <w:pPr>
        <w:jc w:val="center"/>
        <w:rPr>
          <w:rFonts w:ascii="Times New Roman" w:hAnsi="Times New Roman"/>
          <w:b/>
          <w:sz w:val="28"/>
        </w:rPr>
      </w:pPr>
      <w:r w:rsidRPr="006C4B35">
        <w:rPr>
          <w:rFonts w:ascii="Times New Roman" w:hAnsi="Times New Roman"/>
          <w:b/>
          <w:sz w:val="28"/>
        </w:rPr>
        <w:t>Smluvní strany</w:t>
      </w:r>
    </w:p>
    <w:p w14:paraId="2A096FDF" w14:textId="77777777" w:rsidR="00796C38" w:rsidRDefault="00796C38" w:rsidP="00796C38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47159527" w14:textId="77777777" w:rsidR="00796C38" w:rsidRDefault="00796C38" w:rsidP="00796C38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1984"/>
        <w:gridCol w:w="1417"/>
        <w:gridCol w:w="567"/>
        <w:gridCol w:w="2409"/>
        <w:gridCol w:w="2977"/>
      </w:tblGrid>
      <w:tr w:rsidR="00444830" w:rsidRPr="00DD34D2" w14:paraId="022E3B90" w14:textId="77777777" w:rsidTr="00444830">
        <w:trPr>
          <w:trHeight w:val="340"/>
        </w:trPr>
        <w:tc>
          <w:tcPr>
            <w:tcW w:w="1984" w:type="dxa"/>
            <w:shd w:val="clear" w:color="auto" w:fill="auto"/>
          </w:tcPr>
          <w:p w14:paraId="2207DC86" w14:textId="77777777" w:rsidR="00796C38" w:rsidRPr="00DD34D2" w:rsidRDefault="00796C38" w:rsidP="00796C38">
            <w:pPr>
              <w:pStyle w:val="Zhlav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  <w:b/>
              </w:rPr>
              <w:t>Objednatel:</w:t>
            </w:r>
          </w:p>
        </w:tc>
        <w:tc>
          <w:tcPr>
            <w:tcW w:w="7370" w:type="dxa"/>
            <w:gridSpan w:val="4"/>
            <w:shd w:val="clear" w:color="auto" w:fill="auto"/>
          </w:tcPr>
          <w:p w14:paraId="22A3D4FA" w14:textId="168BBE41" w:rsidR="00796C38" w:rsidRPr="00796C38" w:rsidRDefault="00796C38" w:rsidP="006C097A">
            <w:pPr>
              <w:rPr>
                <w:rFonts w:ascii="Times New Roman" w:hAnsi="Times New Roman"/>
                <w:b/>
                <w:bCs/>
              </w:rPr>
            </w:pPr>
            <w:r w:rsidRPr="00796C38">
              <w:rPr>
                <w:rFonts w:ascii="Times New Roman" w:hAnsi="Times New Roman"/>
                <w:b/>
              </w:rPr>
              <w:t>České vysoké učení technické v Praze, Masarykův ústav vyšších studií</w:t>
            </w:r>
          </w:p>
        </w:tc>
      </w:tr>
      <w:tr w:rsidR="00444830" w:rsidRPr="00DD34D2" w14:paraId="24D00F5B" w14:textId="77777777" w:rsidTr="00444830">
        <w:trPr>
          <w:trHeight w:val="340"/>
        </w:trPr>
        <w:tc>
          <w:tcPr>
            <w:tcW w:w="1984" w:type="dxa"/>
            <w:shd w:val="clear" w:color="auto" w:fill="auto"/>
          </w:tcPr>
          <w:p w14:paraId="42AFB464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9A83931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se sídlem: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5A70DF9" w14:textId="037DA673" w:rsidR="00796C38" w:rsidRPr="00796C38" w:rsidRDefault="00796C38" w:rsidP="006C097A">
            <w:pPr>
              <w:rPr>
                <w:rFonts w:ascii="Times New Roman" w:hAnsi="Times New Roman"/>
              </w:rPr>
            </w:pPr>
            <w:r w:rsidRPr="00796C38">
              <w:rPr>
                <w:rFonts w:ascii="Times New Roman" w:hAnsi="Times New Roman"/>
              </w:rPr>
              <w:t>Kolejní 2637/2a, 160 00 Praha 6 - Dejvice</w:t>
            </w:r>
          </w:p>
        </w:tc>
      </w:tr>
      <w:tr w:rsidR="00444830" w:rsidRPr="00DD34D2" w14:paraId="3EBB70EB" w14:textId="77777777" w:rsidTr="00444830">
        <w:trPr>
          <w:trHeight w:val="340"/>
        </w:trPr>
        <w:tc>
          <w:tcPr>
            <w:tcW w:w="1984" w:type="dxa"/>
            <w:shd w:val="clear" w:color="auto" w:fill="auto"/>
          </w:tcPr>
          <w:p w14:paraId="5CE9E050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34F3721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zastoupený: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102AD33" w14:textId="78ABD30D" w:rsidR="00796C38" w:rsidRPr="00DD34D2" w:rsidRDefault="006F10F0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Ivo </w:t>
            </w:r>
            <w:proofErr w:type="spellStart"/>
            <w:r>
              <w:rPr>
                <w:rFonts w:ascii="Times New Roman" w:hAnsi="Times New Roman"/>
              </w:rPr>
              <w:t>Rehbergerem</w:t>
            </w:r>
            <w:proofErr w:type="spellEnd"/>
            <w:r>
              <w:rPr>
                <w:rFonts w:ascii="Times New Roman" w:hAnsi="Times New Roman"/>
              </w:rPr>
              <w:t>, Ph.D., tajemníkem</w:t>
            </w:r>
          </w:p>
        </w:tc>
      </w:tr>
      <w:tr w:rsidR="00444830" w:rsidRPr="00DD34D2" w14:paraId="766C5544" w14:textId="77777777" w:rsidTr="00444830">
        <w:trPr>
          <w:trHeight w:val="340"/>
        </w:trPr>
        <w:tc>
          <w:tcPr>
            <w:tcW w:w="1984" w:type="dxa"/>
            <w:shd w:val="clear" w:color="auto" w:fill="auto"/>
          </w:tcPr>
          <w:p w14:paraId="37E7B6B9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F599865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IČ: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3B383594" w14:textId="581F4648" w:rsidR="00796C38" w:rsidRPr="002E175D" w:rsidRDefault="002E175D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2E175D">
              <w:rPr>
                <w:rFonts w:ascii="Times New Roman" w:hAnsi="Times New Roman"/>
              </w:rPr>
              <w:t>68407700</w:t>
            </w:r>
          </w:p>
        </w:tc>
      </w:tr>
      <w:tr w:rsidR="00444830" w:rsidRPr="00DD34D2" w14:paraId="1746897F" w14:textId="77777777" w:rsidTr="00444830">
        <w:trPr>
          <w:trHeight w:val="340"/>
        </w:trPr>
        <w:tc>
          <w:tcPr>
            <w:tcW w:w="1984" w:type="dxa"/>
            <w:shd w:val="clear" w:color="auto" w:fill="auto"/>
          </w:tcPr>
          <w:p w14:paraId="350FFE20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194E52C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 xml:space="preserve">DIČ:  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82890C5" w14:textId="5F087870" w:rsidR="00796C38" w:rsidRPr="002E175D" w:rsidRDefault="002E175D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2E175D">
              <w:rPr>
                <w:rFonts w:ascii="Times New Roman" w:hAnsi="Times New Roman"/>
              </w:rPr>
              <w:t>CZ68407700</w:t>
            </w:r>
          </w:p>
        </w:tc>
      </w:tr>
      <w:tr w:rsidR="00444830" w:rsidRPr="00DD34D2" w14:paraId="58B2A9E4" w14:textId="77777777" w:rsidTr="00444830">
        <w:trPr>
          <w:trHeight w:val="340"/>
        </w:trPr>
        <w:tc>
          <w:tcPr>
            <w:tcW w:w="1984" w:type="dxa"/>
            <w:shd w:val="clear" w:color="auto" w:fill="auto"/>
          </w:tcPr>
          <w:p w14:paraId="08157BE5" w14:textId="77777777" w:rsidR="002E175D" w:rsidRPr="00DD34D2" w:rsidRDefault="002E175D" w:rsidP="002E175D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B3EC0DB" w14:textId="0EEC8B17" w:rsidR="002E175D" w:rsidRPr="00DD34D2" w:rsidRDefault="002E175D" w:rsidP="002E175D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bankovní spojení: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1796207" w14:textId="7124240E" w:rsidR="002E175D" w:rsidRPr="002E175D" w:rsidRDefault="002E175D" w:rsidP="002E175D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2E175D">
              <w:rPr>
                <w:rFonts w:ascii="Times New Roman" w:hAnsi="Times New Roman"/>
              </w:rPr>
              <w:t>Komerční banka a. s.</w:t>
            </w:r>
          </w:p>
        </w:tc>
      </w:tr>
      <w:tr w:rsidR="002E175D" w:rsidRPr="00DD34D2" w14:paraId="0E858DB5" w14:textId="77777777" w:rsidTr="00444830">
        <w:trPr>
          <w:trHeight w:val="340"/>
        </w:trPr>
        <w:tc>
          <w:tcPr>
            <w:tcW w:w="1984" w:type="dxa"/>
            <w:shd w:val="clear" w:color="auto" w:fill="auto"/>
          </w:tcPr>
          <w:p w14:paraId="529F3FFA" w14:textId="77777777" w:rsidR="002E175D" w:rsidRPr="00DD34D2" w:rsidRDefault="002E175D" w:rsidP="002E175D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2664C3C" w14:textId="23A09A7E" w:rsidR="002E175D" w:rsidRPr="00DD34D2" w:rsidRDefault="002E175D" w:rsidP="002E175D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číslo účtu: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98781A5" w14:textId="79D670F7" w:rsidR="002E175D" w:rsidRPr="002E175D" w:rsidRDefault="0028640B" w:rsidP="002E175D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xxx</w:t>
            </w:r>
            <w:proofErr w:type="spellEnd"/>
          </w:p>
        </w:tc>
      </w:tr>
      <w:tr w:rsidR="002E175D" w:rsidRPr="00DD34D2" w14:paraId="002847BE" w14:textId="77777777" w:rsidTr="00444830">
        <w:trPr>
          <w:gridAfter w:val="1"/>
          <w:wAfter w:w="2977" w:type="dxa"/>
          <w:trHeight w:val="510"/>
        </w:trPr>
        <w:tc>
          <w:tcPr>
            <w:tcW w:w="3401" w:type="dxa"/>
            <w:gridSpan w:val="2"/>
            <w:shd w:val="clear" w:color="auto" w:fill="auto"/>
            <w:vAlign w:val="bottom"/>
          </w:tcPr>
          <w:p w14:paraId="592C79B3" w14:textId="77777777" w:rsidR="002E175D" w:rsidRPr="00DD34D2" w:rsidRDefault="002E175D" w:rsidP="00444830">
            <w:pPr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(dále jen „objednatel“)</w:t>
            </w: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14:paraId="1A45BB1F" w14:textId="77777777" w:rsidR="002E175D" w:rsidRPr="00DD34D2" w:rsidRDefault="002E175D" w:rsidP="00444830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14:paraId="2454EF56" w14:textId="77777777" w:rsidR="00796C38" w:rsidRPr="006C4B35" w:rsidRDefault="00796C38" w:rsidP="00796C38">
      <w:pPr>
        <w:rPr>
          <w:rFonts w:ascii="Times New Roman" w:hAnsi="Times New Roman"/>
        </w:rPr>
      </w:pPr>
    </w:p>
    <w:p w14:paraId="696E6945" w14:textId="77777777" w:rsidR="00796C38" w:rsidRPr="006C4B35" w:rsidRDefault="00796C38" w:rsidP="00796C38">
      <w:pPr>
        <w:rPr>
          <w:rFonts w:ascii="Times New Roman" w:hAnsi="Times New Roman"/>
        </w:rPr>
      </w:pPr>
      <w:r w:rsidRPr="006C4B35">
        <w:rPr>
          <w:rFonts w:ascii="Times New Roman" w:hAnsi="Times New Roman"/>
        </w:rPr>
        <w:tab/>
      </w:r>
      <w:r w:rsidRPr="006C4B35">
        <w:rPr>
          <w:rFonts w:ascii="Times New Roman" w:hAnsi="Times New Roman"/>
        </w:rPr>
        <w:tab/>
      </w:r>
      <w:r w:rsidRPr="006C4B35">
        <w:rPr>
          <w:rFonts w:ascii="Times New Roman" w:hAnsi="Times New Roman"/>
        </w:rPr>
        <w:tab/>
      </w:r>
      <w:r w:rsidRPr="006C4B35">
        <w:rPr>
          <w:rFonts w:ascii="Times New Roman" w:hAnsi="Times New Roman"/>
        </w:rPr>
        <w:tab/>
      </w:r>
      <w:r w:rsidRPr="006C4B35">
        <w:rPr>
          <w:rFonts w:ascii="Times New Roman" w:hAnsi="Times New Roman"/>
        </w:rPr>
        <w:tab/>
      </w:r>
      <w:r w:rsidRPr="006C4B35">
        <w:rPr>
          <w:rFonts w:ascii="Times New Roman" w:hAnsi="Times New Roman"/>
        </w:rPr>
        <w:tab/>
      </w:r>
      <w:r w:rsidRPr="006C4B35">
        <w:rPr>
          <w:rFonts w:ascii="Times New Roman" w:hAnsi="Times New Roman"/>
        </w:rPr>
        <w:tab/>
      </w:r>
      <w:r w:rsidRPr="006C4B35">
        <w:rPr>
          <w:rFonts w:ascii="Times New Roman" w:hAnsi="Times New Roman"/>
        </w:rPr>
        <w:tab/>
      </w:r>
      <w:r w:rsidRPr="006C4B35">
        <w:rPr>
          <w:rFonts w:ascii="Times New Roman" w:hAnsi="Times New Roman"/>
        </w:rPr>
        <w:tab/>
      </w:r>
      <w:r w:rsidRPr="006C4B35">
        <w:rPr>
          <w:rFonts w:ascii="Times New Roman" w:hAnsi="Times New Roma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4"/>
        <w:gridCol w:w="1417"/>
        <w:gridCol w:w="567"/>
        <w:gridCol w:w="3370"/>
        <w:gridCol w:w="567"/>
      </w:tblGrid>
      <w:tr w:rsidR="00796C38" w:rsidRPr="00DD34D2" w14:paraId="0B9A95FD" w14:textId="77777777" w:rsidTr="006C097A">
        <w:trPr>
          <w:gridAfter w:val="1"/>
          <w:wAfter w:w="567" w:type="dxa"/>
          <w:trHeight w:val="340"/>
        </w:trPr>
        <w:tc>
          <w:tcPr>
            <w:tcW w:w="1984" w:type="dxa"/>
            <w:shd w:val="clear" w:color="auto" w:fill="auto"/>
          </w:tcPr>
          <w:p w14:paraId="4BC958AD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ind w:left="397" w:hanging="397"/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  <w:b/>
              </w:rPr>
              <w:t>2.   Dodavatel</w:t>
            </w:r>
            <w:r w:rsidRPr="00DD34D2">
              <w:rPr>
                <w:rFonts w:ascii="Times New Roman" w:hAnsi="Times New Roman"/>
              </w:rPr>
              <w:t>:</w:t>
            </w:r>
          </w:p>
        </w:tc>
        <w:tc>
          <w:tcPr>
            <w:tcW w:w="5354" w:type="dxa"/>
            <w:gridSpan w:val="3"/>
            <w:shd w:val="clear" w:color="auto" w:fill="auto"/>
          </w:tcPr>
          <w:p w14:paraId="065BD22C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DD34D2">
              <w:rPr>
                <w:rFonts w:ascii="Times New Roman" w:hAnsi="Times New Roman"/>
                <w:b/>
              </w:rPr>
              <w:t>BOMESPOL, s.r.o.</w:t>
            </w:r>
          </w:p>
        </w:tc>
      </w:tr>
      <w:tr w:rsidR="00796C38" w:rsidRPr="00DD34D2" w14:paraId="73D0B19D" w14:textId="77777777" w:rsidTr="006C097A">
        <w:trPr>
          <w:trHeight w:val="340"/>
        </w:trPr>
        <w:tc>
          <w:tcPr>
            <w:tcW w:w="1984" w:type="dxa"/>
            <w:shd w:val="clear" w:color="auto" w:fill="auto"/>
          </w:tcPr>
          <w:p w14:paraId="4478C0A2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782E9C1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se sídlem: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244E8854" w14:textId="77777777" w:rsidR="00796C38" w:rsidRPr="00DD34D2" w:rsidRDefault="00796C38" w:rsidP="006C097A">
            <w:pPr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Nademlejnská 600, 198 00 Praha 9</w:t>
            </w:r>
          </w:p>
        </w:tc>
      </w:tr>
      <w:tr w:rsidR="00796C38" w:rsidRPr="00DD34D2" w14:paraId="6A3846D2" w14:textId="77777777" w:rsidTr="006C097A">
        <w:trPr>
          <w:trHeight w:val="624"/>
        </w:trPr>
        <w:tc>
          <w:tcPr>
            <w:tcW w:w="1984" w:type="dxa"/>
            <w:shd w:val="clear" w:color="auto" w:fill="auto"/>
          </w:tcPr>
          <w:p w14:paraId="283ACF98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33AC1EC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zastoupený: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302E746B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Ing. Jiřím Spolkem, jednatelem</w:t>
            </w:r>
          </w:p>
          <w:p w14:paraId="0135061D" w14:textId="77777777" w:rsidR="00796C38" w:rsidRPr="00DD34D2" w:rsidRDefault="00796C38" w:rsidP="006C097A">
            <w:pPr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 xml:space="preserve">Jaroslavem </w:t>
            </w:r>
            <w:proofErr w:type="spellStart"/>
            <w:r w:rsidRPr="00DD34D2">
              <w:rPr>
                <w:rFonts w:ascii="Times New Roman" w:hAnsi="Times New Roman"/>
              </w:rPr>
              <w:t>Bortlem</w:t>
            </w:r>
            <w:proofErr w:type="spellEnd"/>
            <w:r w:rsidRPr="00DD34D2">
              <w:rPr>
                <w:rFonts w:ascii="Times New Roman" w:hAnsi="Times New Roman"/>
              </w:rPr>
              <w:t>, jednatelem</w:t>
            </w:r>
          </w:p>
        </w:tc>
      </w:tr>
      <w:tr w:rsidR="00796C38" w:rsidRPr="00DD34D2" w14:paraId="56F80584" w14:textId="77777777" w:rsidTr="006C097A">
        <w:trPr>
          <w:trHeight w:val="340"/>
        </w:trPr>
        <w:tc>
          <w:tcPr>
            <w:tcW w:w="1984" w:type="dxa"/>
            <w:shd w:val="clear" w:color="auto" w:fill="auto"/>
          </w:tcPr>
          <w:p w14:paraId="0C01E0A7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F1416FF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IČ: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00C3148D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26124777</w:t>
            </w:r>
          </w:p>
        </w:tc>
      </w:tr>
      <w:tr w:rsidR="00796C38" w:rsidRPr="00DD34D2" w14:paraId="71EE68B7" w14:textId="77777777" w:rsidTr="006C097A">
        <w:trPr>
          <w:trHeight w:val="340"/>
        </w:trPr>
        <w:tc>
          <w:tcPr>
            <w:tcW w:w="1984" w:type="dxa"/>
            <w:shd w:val="clear" w:color="auto" w:fill="auto"/>
          </w:tcPr>
          <w:p w14:paraId="03F87DD0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EFF3FDE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 xml:space="preserve">DIČ:  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51422767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CZ 26124777</w:t>
            </w:r>
          </w:p>
        </w:tc>
      </w:tr>
      <w:tr w:rsidR="00796C38" w:rsidRPr="00DD34D2" w14:paraId="714637C1" w14:textId="77777777" w:rsidTr="006C097A">
        <w:trPr>
          <w:trHeight w:val="340"/>
        </w:trPr>
        <w:tc>
          <w:tcPr>
            <w:tcW w:w="1984" w:type="dxa"/>
            <w:shd w:val="clear" w:color="auto" w:fill="auto"/>
          </w:tcPr>
          <w:p w14:paraId="62342D90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6C4DB89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bankovní spojení: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4926D1AA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Komerční banka Praha a.s.</w:t>
            </w:r>
          </w:p>
        </w:tc>
      </w:tr>
      <w:tr w:rsidR="00796C38" w:rsidRPr="00DD34D2" w14:paraId="08295538" w14:textId="77777777" w:rsidTr="006C097A">
        <w:trPr>
          <w:trHeight w:val="340"/>
        </w:trPr>
        <w:tc>
          <w:tcPr>
            <w:tcW w:w="1984" w:type="dxa"/>
            <w:shd w:val="clear" w:color="auto" w:fill="auto"/>
          </w:tcPr>
          <w:p w14:paraId="2DD5CE84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E606AE7" w14:textId="77777777" w:rsidR="00796C38" w:rsidRPr="00DD34D2" w:rsidRDefault="00796C38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číslo účtu: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53F20EA9" w14:textId="37746BA4" w:rsidR="00796C38" w:rsidRPr="00DD34D2" w:rsidRDefault="0028640B" w:rsidP="006C097A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xxx</w:t>
            </w:r>
            <w:proofErr w:type="spellEnd"/>
          </w:p>
        </w:tc>
      </w:tr>
      <w:tr w:rsidR="00796C38" w:rsidRPr="00DD34D2" w14:paraId="0D819C70" w14:textId="77777777" w:rsidTr="00444830">
        <w:trPr>
          <w:gridAfter w:val="1"/>
          <w:wAfter w:w="567" w:type="dxa"/>
          <w:trHeight w:val="510"/>
        </w:trPr>
        <w:tc>
          <w:tcPr>
            <w:tcW w:w="3401" w:type="dxa"/>
            <w:gridSpan w:val="2"/>
            <w:shd w:val="clear" w:color="auto" w:fill="auto"/>
            <w:vAlign w:val="bottom"/>
          </w:tcPr>
          <w:p w14:paraId="34B7076E" w14:textId="77777777" w:rsidR="00796C38" w:rsidRPr="00DD34D2" w:rsidRDefault="00796C38" w:rsidP="00444830">
            <w:pPr>
              <w:rPr>
                <w:rFonts w:ascii="Times New Roman" w:hAnsi="Times New Roman"/>
              </w:rPr>
            </w:pPr>
            <w:r w:rsidRPr="00DD34D2">
              <w:rPr>
                <w:rFonts w:ascii="Times New Roman" w:hAnsi="Times New Roman"/>
              </w:rPr>
              <w:t>(dále jen „vykonavatel“)</w:t>
            </w:r>
          </w:p>
        </w:tc>
        <w:tc>
          <w:tcPr>
            <w:tcW w:w="3937" w:type="dxa"/>
            <w:gridSpan w:val="2"/>
            <w:shd w:val="clear" w:color="auto" w:fill="auto"/>
            <w:vAlign w:val="bottom"/>
          </w:tcPr>
          <w:p w14:paraId="6CA4E8BD" w14:textId="77777777" w:rsidR="00796C38" w:rsidRPr="00DD34D2" w:rsidRDefault="00796C38" w:rsidP="00444830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14:paraId="405B3F3E" w14:textId="77777777" w:rsidR="00796C38" w:rsidRPr="006C4B35" w:rsidRDefault="00796C38" w:rsidP="00796C38">
      <w:pPr>
        <w:rPr>
          <w:rFonts w:ascii="Times New Roman" w:hAnsi="Times New Roman"/>
        </w:rPr>
      </w:pPr>
    </w:p>
    <w:p w14:paraId="0795FD1A" w14:textId="77777777" w:rsidR="00796C38" w:rsidRPr="006C4B35" w:rsidRDefault="00796C38" w:rsidP="00796C38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201B7E2D" w14:textId="77777777" w:rsidR="00796C38" w:rsidRPr="006C4B35" w:rsidRDefault="00796C38" w:rsidP="00796C38">
      <w:pPr>
        <w:jc w:val="center"/>
        <w:rPr>
          <w:rFonts w:ascii="Times New Roman" w:hAnsi="Times New Roman"/>
          <w:b/>
          <w:sz w:val="28"/>
        </w:rPr>
      </w:pPr>
      <w:r w:rsidRPr="006C4B35">
        <w:rPr>
          <w:rFonts w:ascii="Times New Roman" w:hAnsi="Times New Roman"/>
          <w:b/>
          <w:sz w:val="28"/>
        </w:rPr>
        <w:t>II.</w:t>
      </w:r>
    </w:p>
    <w:p w14:paraId="59C452DF" w14:textId="77777777" w:rsidR="00796C38" w:rsidRPr="006C4B35" w:rsidRDefault="00796C38" w:rsidP="00796C38">
      <w:pPr>
        <w:jc w:val="center"/>
        <w:rPr>
          <w:rFonts w:ascii="Times New Roman" w:hAnsi="Times New Roman"/>
        </w:rPr>
      </w:pPr>
      <w:r w:rsidRPr="006C4B35">
        <w:rPr>
          <w:rFonts w:ascii="Times New Roman" w:hAnsi="Times New Roman"/>
          <w:b/>
          <w:sz w:val="28"/>
        </w:rPr>
        <w:t>Předmět smlouvy a předmět kontroly</w:t>
      </w:r>
    </w:p>
    <w:p w14:paraId="5BAC1CA3" w14:textId="77777777" w:rsidR="00796C38" w:rsidRPr="006C4B35" w:rsidRDefault="00796C38" w:rsidP="00796C38">
      <w:pPr>
        <w:rPr>
          <w:rFonts w:ascii="Times New Roman" w:hAnsi="Times New Roman"/>
        </w:rPr>
      </w:pPr>
    </w:p>
    <w:p w14:paraId="74D37B11" w14:textId="77777777" w:rsidR="00796C38" w:rsidRPr="006C4B35" w:rsidRDefault="00796C38" w:rsidP="0027728A">
      <w:pPr>
        <w:numPr>
          <w:ilvl w:val="0"/>
          <w:numId w:val="1"/>
        </w:numPr>
        <w:tabs>
          <w:tab w:val="clear" w:pos="360"/>
        </w:tabs>
        <w:ind w:left="397" w:hanging="397"/>
        <w:jc w:val="both"/>
        <w:rPr>
          <w:rFonts w:ascii="Times New Roman" w:hAnsi="Times New Roman"/>
        </w:rPr>
      </w:pPr>
      <w:r w:rsidRPr="006C4B35">
        <w:rPr>
          <w:rFonts w:ascii="Times New Roman" w:hAnsi="Times New Roman"/>
        </w:rPr>
        <w:t xml:space="preserve">Vykonavatel se na základě této smlouvy zavazuje provádět v objektu objednatele </w:t>
      </w:r>
      <w:proofErr w:type="spellStart"/>
      <w:r w:rsidRPr="006C4B35">
        <w:rPr>
          <w:rFonts w:ascii="Times New Roman" w:hAnsi="Times New Roman"/>
        </w:rPr>
        <w:t>technicko</w:t>
      </w:r>
      <w:proofErr w:type="spellEnd"/>
      <w:r w:rsidRPr="006C4B35">
        <w:rPr>
          <w:rFonts w:ascii="Times New Roman" w:hAnsi="Times New Roman"/>
        </w:rPr>
        <w:t xml:space="preserve"> – organizační zabezpečení požární ochrany (PO) v rozsahu</w:t>
      </w:r>
    </w:p>
    <w:p w14:paraId="702543EB" w14:textId="1A840F17" w:rsidR="00796C38" w:rsidRDefault="00BC509A" w:rsidP="0027728A">
      <w:pPr>
        <w:pStyle w:val="Zhlav"/>
        <w:numPr>
          <w:ilvl w:val="1"/>
          <w:numId w:val="3"/>
        </w:numPr>
        <w:tabs>
          <w:tab w:val="clear" w:pos="4536"/>
          <w:tab w:val="clear" w:pos="9072"/>
        </w:tabs>
        <w:spacing w:before="120"/>
        <w:ind w:left="96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</w:t>
      </w:r>
      <w:r w:rsidRPr="006C4B35">
        <w:rPr>
          <w:rFonts w:ascii="Times New Roman" w:hAnsi="Times New Roman"/>
        </w:rPr>
        <w:t xml:space="preserve">kolení </w:t>
      </w:r>
      <w:r w:rsidR="00796C38" w:rsidRPr="006C4B35">
        <w:rPr>
          <w:rFonts w:ascii="Times New Roman" w:hAnsi="Times New Roman"/>
        </w:rPr>
        <w:t xml:space="preserve">zaměstnanců o PO dle platných obecně závazných právních předpisů, </w:t>
      </w:r>
      <w:r w:rsidR="000E16DD">
        <w:rPr>
          <w:rFonts w:ascii="Times New Roman" w:hAnsi="Times New Roman"/>
        </w:rPr>
        <w:t>na základě objednávky objednatele</w:t>
      </w:r>
      <w:r w:rsidR="00796C38">
        <w:rPr>
          <w:rFonts w:ascii="Times New Roman" w:hAnsi="Times New Roman"/>
        </w:rPr>
        <w:t>.</w:t>
      </w:r>
    </w:p>
    <w:p w14:paraId="60AB7B3E" w14:textId="4B6FA52E" w:rsidR="00796C38" w:rsidRPr="006C4B35" w:rsidRDefault="00796C38" w:rsidP="0027728A">
      <w:pPr>
        <w:pStyle w:val="Zhlav"/>
        <w:numPr>
          <w:ilvl w:val="1"/>
          <w:numId w:val="3"/>
        </w:numPr>
        <w:tabs>
          <w:tab w:val="clear" w:pos="4536"/>
          <w:tab w:val="clear" w:pos="9072"/>
        </w:tabs>
        <w:spacing w:before="120"/>
        <w:ind w:left="964" w:hanging="567"/>
        <w:jc w:val="both"/>
        <w:rPr>
          <w:rFonts w:ascii="Times New Roman" w:hAnsi="Times New Roman"/>
        </w:rPr>
      </w:pPr>
      <w:r w:rsidRPr="006C4B35">
        <w:rPr>
          <w:rFonts w:ascii="Times New Roman" w:hAnsi="Times New Roman"/>
        </w:rPr>
        <w:t>Periodick</w:t>
      </w:r>
      <w:r>
        <w:rPr>
          <w:rFonts w:ascii="Times New Roman" w:hAnsi="Times New Roman"/>
        </w:rPr>
        <w:t xml:space="preserve">á odborná příprava požární preventivní hlídky </w:t>
      </w:r>
      <w:r w:rsidRPr="006C4B35">
        <w:rPr>
          <w:rFonts w:ascii="Times New Roman" w:hAnsi="Times New Roman"/>
        </w:rPr>
        <w:t>dle platných obecně závazných právních předpisů, včetně evidence termínů platnost</w:t>
      </w:r>
      <w:r>
        <w:rPr>
          <w:rFonts w:ascii="Times New Roman" w:hAnsi="Times New Roman"/>
        </w:rPr>
        <w:t>i (1x ročně).</w:t>
      </w:r>
    </w:p>
    <w:p w14:paraId="2DA3D084" w14:textId="5EED5547" w:rsidR="00796C38" w:rsidRPr="006C4B35" w:rsidRDefault="00796C38" w:rsidP="0027728A">
      <w:pPr>
        <w:pStyle w:val="Zhlav"/>
        <w:numPr>
          <w:ilvl w:val="1"/>
          <w:numId w:val="3"/>
        </w:numPr>
        <w:tabs>
          <w:tab w:val="clear" w:pos="4536"/>
          <w:tab w:val="clear" w:pos="9072"/>
        </w:tabs>
        <w:spacing w:before="120"/>
        <w:ind w:left="96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Provedení </w:t>
      </w:r>
      <w:r w:rsidRPr="006C4B35">
        <w:rPr>
          <w:rFonts w:ascii="Times New Roman" w:hAnsi="Times New Roman"/>
        </w:rPr>
        <w:t xml:space="preserve">preventivní </w:t>
      </w:r>
      <w:r>
        <w:rPr>
          <w:rFonts w:ascii="Times New Roman" w:hAnsi="Times New Roman"/>
        </w:rPr>
        <w:t xml:space="preserve">požární </w:t>
      </w:r>
      <w:r w:rsidRPr="006C4B35">
        <w:rPr>
          <w:rFonts w:ascii="Times New Roman" w:hAnsi="Times New Roman"/>
        </w:rPr>
        <w:t>prohlídk</w:t>
      </w:r>
      <w:r>
        <w:rPr>
          <w:rFonts w:ascii="Times New Roman" w:hAnsi="Times New Roman"/>
        </w:rPr>
        <w:t>y</w:t>
      </w:r>
      <w:r w:rsidRPr="006C4B35">
        <w:rPr>
          <w:rFonts w:ascii="Times New Roman" w:hAnsi="Times New Roman"/>
        </w:rPr>
        <w:t>, včetně zápisu do požární knihy</w:t>
      </w:r>
      <w:r>
        <w:rPr>
          <w:rFonts w:ascii="Times New Roman" w:hAnsi="Times New Roman"/>
        </w:rPr>
        <w:t xml:space="preserve"> a </w:t>
      </w:r>
      <w:r w:rsidRPr="006C4B35">
        <w:rPr>
          <w:rFonts w:ascii="Times New Roman" w:hAnsi="Times New Roman"/>
        </w:rPr>
        <w:t>evidence termínů</w:t>
      </w:r>
      <w:r>
        <w:rPr>
          <w:rFonts w:ascii="Times New Roman" w:hAnsi="Times New Roman"/>
        </w:rPr>
        <w:t xml:space="preserve"> provedení (2x ročně).</w:t>
      </w:r>
    </w:p>
    <w:p w14:paraId="00832D60" w14:textId="60979233" w:rsidR="00796C38" w:rsidRPr="006C4B35" w:rsidRDefault="00796C38" w:rsidP="0027728A">
      <w:pPr>
        <w:pStyle w:val="Zhlav"/>
        <w:numPr>
          <w:ilvl w:val="1"/>
          <w:numId w:val="3"/>
        </w:numPr>
        <w:tabs>
          <w:tab w:val="clear" w:pos="4536"/>
          <w:tab w:val="clear" w:pos="9072"/>
        </w:tabs>
        <w:spacing w:before="120"/>
        <w:ind w:left="964" w:hanging="567"/>
        <w:jc w:val="both"/>
        <w:rPr>
          <w:rFonts w:ascii="Times New Roman" w:hAnsi="Times New Roman"/>
        </w:rPr>
      </w:pPr>
      <w:r w:rsidRPr="006C4B35">
        <w:rPr>
          <w:rFonts w:ascii="Times New Roman" w:hAnsi="Times New Roman"/>
        </w:rPr>
        <w:lastRenderedPageBreak/>
        <w:t>Zpracování a vedení předepsané dokumentace PO, aktualizace dokumentů PO</w:t>
      </w:r>
      <w:r>
        <w:rPr>
          <w:rFonts w:ascii="Times New Roman" w:hAnsi="Times New Roman"/>
        </w:rPr>
        <w:t>.</w:t>
      </w:r>
    </w:p>
    <w:p w14:paraId="4370720C" w14:textId="3D3B3317" w:rsidR="00796C38" w:rsidRDefault="00796C38" w:rsidP="0027728A">
      <w:pPr>
        <w:pStyle w:val="Zhlav"/>
        <w:numPr>
          <w:ilvl w:val="1"/>
          <w:numId w:val="3"/>
        </w:numPr>
        <w:tabs>
          <w:tab w:val="clear" w:pos="4536"/>
          <w:tab w:val="clear" w:pos="9072"/>
        </w:tabs>
        <w:spacing w:before="120"/>
        <w:ind w:left="964" w:hanging="567"/>
        <w:jc w:val="both"/>
        <w:rPr>
          <w:rFonts w:ascii="Times New Roman" w:hAnsi="Times New Roman"/>
        </w:rPr>
      </w:pPr>
      <w:r w:rsidRPr="006C4B35">
        <w:rPr>
          <w:rFonts w:ascii="Times New Roman" w:hAnsi="Times New Roman"/>
        </w:rPr>
        <w:t>Konzultace nebo jednání s příslušnými orgány státní správy</w:t>
      </w:r>
      <w:r>
        <w:rPr>
          <w:rFonts w:ascii="Times New Roman" w:hAnsi="Times New Roman"/>
        </w:rPr>
        <w:t>.</w:t>
      </w:r>
    </w:p>
    <w:p w14:paraId="2323BCB8" w14:textId="0F482F2B" w:rsidR="00F12E5C" w:rsidRPr="006C4B35" w:rsidRDefault="00F12E5C" w:rsidP="0027728A">
      <w:pPr>
        <w:pStyle w:val="Zhlav"/>
        <w:numPr>
          <w:ilvl w:val="1"/>
          <w:numId w:val="3"/>
        </w:numPr>
        <w:tabs>
          <w:tab w:val="clear" w:pos="4536"/>
          <w:tab w:val="clear" w:pos="9072"/>
        </w:tabs>
        <w:spacing w:before="120"/>
        <w:ind w:left="96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Kontrola provozuschopnosti hasicích přístrojů a požárně bezpečnostních zařízení</w:t>
      </w:r>
    </w:p>
    <w:p w14:paraId="4BD41CB6" w14:textId="535B1FFD" w:rsidR="00796C38" w:rsidRDefault="00796C38" w:rsidP="0027728A">
      <w:pPr>
        <w:pStyle w:val="Zhlav"/>
        <w:numPr>
          <w:ilvl w:val="1"/>
          <w:numId w:val="3"/>
        </w:numPr>
        <w:tabs>
          <w:tab w:val="clear" w:pos="4536"/>
          <w:tab w:val="clear" w:pos="9072"/>
        </w:tabs>
        <w:spacing w:before="120"/>
        <w:ind w:left="964" w:hanging="567"/>
        <w:jc w:val="both"/>
        <w:rPr>
          <w:rFonts w:ascii="Times New Roman" w:hAnsi="Times New Roman"/>
        </w:rPr>
      </w:pPr>
      <w:r w:rsidRPr="006C4B35">
        <w:rPr>
          <w:rFonts w:ascii="Times New Roman" w:hAnsi="Times New Roman"/>
        </w:rPr>
        <w:t>Další činnosti spojené s problematikou PO (</w:t>
      </w:r>
      <w:r>
        <w:rPr>
          <w:rFonts w:ascii="Times New Roman" w:hAnsi="Times New Roman"/>
        </w:rPr>
        <w:t xml:space="preserve">např. konzultace, stanovení </w:t>
      </w:r>
      <w:r w:rsidRPr="006C4B35">
        <w:rPr>
          <w:rFonts w:ascii="Times New Roman" w:hAnsi="Times New Roman"/>
        </w:rPr>
        <w:t>mimořádn</w:t>
      </w:r>
      <w:r>
        <w:rPr>
          <w:rFonts w:ascii="Times New Roman" w:hAnsi="Times New Roman"/>
        </w:rPr>
        <w:t>ých opatření k zajištění</w:t>
      </w:r>
      <w:r w:rsidRPr="006C4B35">
        <w:rPr>
          <w:rFonts w:ascii="Times New Roman" w:hAnsi="Times New Roman"/>
        </w:rPr>
        <w:t> PO</w:t>
      </w:r>
      <w:r>
        <w:rPr>
          <w:rFonts w:ascii="Times New Roman" w:hAnsi="Times New Roman"/>
        </w:rPr>
        <w:t xml:space="preserve"> apod.</w:t>
      </w:r>
      <w:r w:rsidRPr="006C4B35">
        <w:rPr>
          <w:rFonts w:ascii="Times New Roman" w:hAnsi="Times New Roman"/>
        </w:rPr>
        <w:t>) v takovém rozsahu, aby nedošlo k porušení povinností objednatele stanovených obecně závaznými právními předpisy.</w:t>
      </w:r>
    </w:p>
    <w:p w14:paraId="235E5C11" w14:textId="77777777" w:rsidR="00796C38" w:rsidRDefault="00796C38" w:rsidP="00796C38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75FECBDE" w14:textId="77777777" w:rsidR="00796C38" w:rsidRPr="006C4B35" w:rsidRDefault="00796C38" w:rsidP="00796C38">
      <w:pPr>
        <w:numPr>
          <w:ilvl w:val="0"/>
          <w:numId w:val="1"/>
        </w:numPr>
        <w:tabs>
          <w:tab w:val="clear" w:pos="360"/>
        </w:tabs>
        <w:ind w:left="397" w:hanging="397"/>
        <w:jc w:val="both"/>
        <w:rPr>
          <w:rFonts w:ascii="Times New Roman" w:hAnsi="Times New Roman"/>
        </w:rPr>
      </w:pPr>
      <w:r w:rsidRPr="006C4B35">
        <w:rPr>
          <w:rFonts w:ascii="Times New Roman" w:hAnsi="Times New Roman"/>
        </w:rPr>
        <w:t xml:space="preserve">Vykonavatel se na základě této smlouvy zavazuje provádět v objektu objednatele </w:t>
      </w:r>
      <w:proofErr w:type="spellStart"/>
      <w:r w:rsidRPr="006C4B35">
        <w:rPr>
          <w:rFonts w:ascii="Times New Roman" w:hAnsi="Times New Roman"/>
        </w:rPr>
        <w:t>technicko</w:t>
      </w:r>
      <w:proofErr w:type="spellEnd"/>
      <w:r w:rsidRPr="006C4B35">
        <w:rPr>
          <w:rFonts w:ascii="Times New Roman" w:hAnsi="Times New Roman"/>
        </w:rPr>
        <w:t xml:space="preserve"> – organizační zabezpečení bezpečnosti a ochrany zdraví při práci (BOZP)</w:t>
      </w:r>
      <w:r>
        <w:rPr>
          <w:rFonts w:ascii="Times New Roman" w:hAnsi="Times New Roman"/>
        </w:rPr>
        <w:t xml:space="preserve"> </w:t>
      </w:r>
      <w:r w:rsidRPr="006C4B35">
        <w:rPr>
          <w:rFonts w:ascii="Times New Roman" w:hAnsi="Times New Roman"/>
        </w:rPr>
        <w:t xml:space="preserve">v rozsahu </w:t>
      </w:r>
    </w:p>
    <w:p w14:paraId="4ADFFFBB" w14:textId="33E6B4A7" w:rsidR="00796C38" w:rsidRPr="006C4B35" w:rsidRDefault="006A00C0" w:rsidP="00796C38">
      <w:pPr>
        <w:pStyle w:val="Zhlav"/>
        <w:numPr>
          <w:ilvl w:val="1"/>
          <w:numId w:val="1"/>
        </w:numPr>
        <w:tabs>
          <w:tab w:val="clear" w:pos="720"/>
          <w:tab w:val="clear" w:pos="4536"/>
          <w:tab w:val="clear" w:pos="9072"/>
        </w:tabs>
        <w:spacing w:before="120"/>
        <w:ind w:left="964" w:hanging="567"/>
        <w:rPr>
          <w:rFonts w:ascii="Times New Roman" w:hAnsi="Times New Roman"/>
        </w:rPr>
      </w:pPr>
      <w:r>
        <w:rPr>
          <w:rFonts w:ascii="Times New Roman" w:hAnsi="Times New Roman"/>
        </w:rPr>
        <w:t>Š</w:t>
      </w:r>
      <w:r w:rsidR="00796C38" w:rsidRPr="006C4B35">
        <w:rPr>
          <w:rFonts w:ascii="Times New Roman" w:hAnsi="Times New Roman"/>
        </w:rPr>
        <w:t xml:space="preserve">kolení zaměstnanců o </w:t>
      </w:r>
      <w:r w:rsidR="00796C38">
        <w:rPr>
          <w:rFonts w:ascii="Times New Roman" w:hAnsi="Times New Roman"/>
        </w:rPr>
        <w:t>BOZP</w:t>
      </w:r>
      <w:r w:rsidR="00796C38" w:rsidRPr="006C4B35">
        <w:rPr>
          <w:rFonts w:ascii="Times New Roman" w:hAnsi="Times New Roman"/>
        </w:rPr>
        <w:t xml:space="preserve"> dle platných obecně závazných právních předpisů, </w:t>
      </w:r>
      <w:r>
        <w:rPr>
          <w:rFonts w:ascii="Times New Roman" w:hAnsi="Times New Roman"/>
        </w:rPr>
        <w:t>na základě objednávky objednatele</w:t>
      </w:r>
      <w:r w:rsidR="00796C38">
        <w:rPr>
          <w:rFonts w:ascii="Times New Roman" w:hAnsi="Times New Roman"/>
        </w:rPr>
        <w:t>.</w:t>
      </w:r>
    </w:p>
    <w:p w14:paraId="0E627AFC" w14:textId="26E1DD05" w:rsidR="00796C38" w:rsidRPr="006C4B35" w:rsidRDefault="00796C38" w:rsidP="00796C38">
      <w:pPr>
        <w:pStyle w:val="Zhlav"/>
        <w:numPr>
          <w:ilvl w:val="1"/>
          <w:numId w:val="2"/>
        </w:numPr>
        <w:tabs>
          <w:tab w:val="clear" w:pos="4536"/>
          <w:tab w:val="clear" w:pos="9072"/>
        </w:tabs>
        <w:spacing w:before="120"/>
        <w:ind w:left="964" w:hanging="567"/>
        <w:rPr>
          <w:rFonts w:ascii="Times New Roman" w:hAnsi="Times New Roman"/>
        </w:rPr>
      </w:pPr>
      <w:r>
        <w:rPr>
          <w:rFonts w:ascii="Times New Roman" w:hAnsi="Times New Roman"/>
        </w:rPr>
        <w:t>Provedení roční p</w:t>
      </w:r>
      <w:r w:rsidRPr="006C4B35">
        <w:rPr>
          <w:rFonts w:ascii="Times New Roman" w:hAnsi="Times New Roman"/>
        </w:rPr>
        <w:t xml:space="preserve">rověrky bezpečnosti práce 1x za rok, včetně </w:t>
      </w:r>
      <w:r>
        <w:rPr>
          <w:rFonts w:ascii="Times New Roman" w:hAnsi="Times New Roman"/>
        </w:rPr>
        <w:t xml:space="preserve">vyhotovení </w:t>
      </w:r>
      <w:r w:rsidRPr="006C4B35">
        <w:rPr>
          <w:rFonts w:ascii="Times New Roman" w:hAnsi="Times New Roman"/>
        </w:rPr>
        <w:t>zápisu</w:t>
      </w:r>
      <w:r>
        <w:rPr>
          <w:rFonts w:ascii="Times New Roman" w:hAnsi="Times New Roman"/>
        </w:rPr>
        <w:t xml:space="preserve"> a </w:t>
      </w:r>
      <w:r w:rsidRPr="006C4B35">
        <w:rPr>
          <w:rFonts w:ascii="Times New Roman" w:hAnsi="Times New Roman"/>
        </w:rPr>
        <w:t>evidenc</w:t>
      </w:r>
      <w:r>
        <w:rPr>
          <w:rFonts w:ascii="Times New Roman" w:hAnsi="Times New Roman"/>
        </w:rPr>
        <w:t>i</w:t>
      </w:r>
      <w:r w:rsidRPr="006C4B35">
        <w:rPr>
          <w:rFonts w:ascii="Times New Roman" w:hAnsi="Times New Roman"/>
        </w:rPr>
        <w:t xml:space="preserve"> termín</w:t>
      </w:r>
      <w:r>
        <w:rPr>
          <w:rFonts w:ascii="Times New Roman" w:hAnsi="Times New Roman"/>
        </w:rPr>
        <w:t>u provedení.</w:t>
      </w:r>
    </w:p>
    <w:p w14:paraId="7314C50C" w14:textId="0A4D1054" w:rsidR="00796C38" w:rsidRPr="006C4B35" w:rsidRDefault="00796C38" w:rsidP="00796C38">
      <w:pPr>
        <w:pStyle w:val="Zhlav"/>
        <w:numPr>
          <w:ilvl w:val="1"/>
          <w:numId w:val="2"/>
        </w:numPr>
        <w:tabs>
          <w:tab w:val="clear" w:pos="4536"/>
          <w:tab w:val="clear" w:pos="9072"/>
        </w:tabs>
        <w:spacing w:before="120"/>
        <w:ind w:left="964" w:hanging="567"/>
        <w:rPr>
          <w:rFonts w:ascii="Times New Roman" w:hAnsi="Times New Roman"/>
        </w:rPr>
      </w:pPr>
      <w:r w:rsidRPr="006C4B35">
        <w:rPr>
          <w:rFonts w:ascii="Times New Roman" w:hAnsi="Times New Roman"/>
        </w:rPr>
        <w:t>Zpracování a vedení předepsané dokumentace, aktualizace dokumentace</w:t>
      </w:r>
      <w:r>
        <w:rPr>
          <w:rFonts w:ascii="Times New Roman" w:hAnsi="Times New Roman"/>
        </w:rPr>
        <w:t>.</w:t>
      </w:r>
    </w:p>
    <w:p w14:paraId="7ED863B4" w14:textId="7A2047AA" w:rsidR="00796C38" w:rsidRDefault="00796C38" w:rsidP="00796C38">
      <w:pPr>
        <w:pStyle w:val="Zhlav"/>
        <w:numPr>
          <w:ilvl w:val="1"/>
          <w:numId w:val="2"/>
        </w:numPr>
        <w:tabs>
          <w:tab w:val="clear" w:pos="4536"/>
          <w:tab w:val="clear" w:pos="9072"/>
        </w:tabs>
        <w:spacing w:before="120"/>
        <w:ind w:left="964" w:hanging="567"/>
        <w:rPr>
          <w:rFonts w:ascii="Times New Roman" w:hAnsi="Times New Roman"/>
        </w:rPr>
      </w:pPr>
      <w:r w:rsidRPr="006C4B35">
        <w:rPr>
          <w:rFonts w:ascii="Times New Roman" w:hAnsi="Times New Roman"/>
        </w:rPr>
        <w:t>Konzultace nebo jednání s příslušnými orgány státní správy</w:t>
      </w:r>
      <w:r>
        <w:rPr>
          <w:rFonts w:ascii="Times New Roman" w:hAnsi="Times New Roman"/>
        </w:rPr>
        <w:t>.</w:t>
      </w:r>
    </w:p>
    <w:p w14:paraId="436A3B72" w14:textId="2D248523" w:rsidR="007F0DC9" w:rsidRPr="006C4B35" w:rsidRDefault="007F0DC9" w:rsidP="00796C38">
      <w:pPr>
        <w:pStyle w:val="Zhlav"/>
        <w:numPr>
          <w:ilvl w:val="1"/>
          <w:numId w:val="2"/>
        </w:numPr>
        <w:tabs>
          <w:tab w:val="clear" w:pos="4536"/>
          <w:tab w:val="clear" w:pos="9072"/>
        </w:tabs>
        <w:spacing w:before="120"/>
        <w:ind w:left="964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technických zařízení </w:t>
      </w:r>
      <w:r w:rsidRPr="00903EEE">
        <w:rPr>
          <w:rFonts w:ascii="Times New Roman" w:hAnsi="Times New Roman"/>
        </w:rPr>
        <w:t>(např. žebříky, regály, vozíky apod.).</w:t>
      </w:r>
    </w:p>
    <w:p w14:paraId="4E75E474" w14:textId="22D3BBA0" w:rsidR="00796C38" w:rsidRDefault="00796C38" w:rsidP="00796C38">
      <w:pPr>
        <w:pStyle w:val="Zhlav"/>
        <w:numPr>
          <w:ilvl w:val="1"/>
          <w:numId w:val="2"/>
        </w:numPr>
        <w:tabs>
          <w:tab w:val="clear" w:pos="4536"/>
          <w:tab w:val="clear" w:pos="9072"/>
        </w:tabs>
        <w:spacing w:before="120"/>
        <w:ind w:left="964" w:hanging="567"/>
        <w:jc w:val="both"/>
        <w:rPr>
          <w:rFonts w:ascii="Times New Roman" w:hAnsi="Times New Roman"/>
        </w:rPr>
      </w:pPr>
      <w:r w:rsidRPr="007F0DC9">
        <w:rPr>
          <w:rFonts w:ascii="Times New Roman" w:hAnsi="Times New Roman"/>
        </w:rPr>
        <w:t>Další činnosti spojené s problematikou BOZP (řešení pracovních úrazů, školních úrazů a další činnosti související s BOZP) v takovém rozsahu, aby nedošlo k porušení povinností objednatele stanovených obecně závaznými právními předpisy.</w:t>
      </w:r>
    </w:p>
    <w:p w14:paraId="62D4310B" w14:textId="57CD03C7" w:rsidR="007F0DC9" w:rsidRDefault="007F0DC9" w:rsidP="007F0DC9">
      <w:pPr>
        <w:rPr>
          <w:rFonts w:ascii="Times New Roman" w:hAnsi="Times New Roman"/>
        </w:rPr>
      </w:pPr>
    </w:p>
    <w:p w14:paraId="6F16D5A3" w14:textId="77777777" w:rsidR="007F0DC9" w:rsidRDefault="007F0DC9" w:rsidP="007F0DC9">
      <w:pPr>
        <w:rPr>
          <w:rFonts w:ascii="Times New Roman" w:hAnsi="Times New Roman"/>
        </w:rPr>
      </w:pPr>
    </w:p>
    <w:p w14:paraId="016A5C93" w14:textId="77777777" w:rsidR="007F0DC9" w:rsidRPr="006C4B35" w:rsidRDefault="007F0DC9" w:rsidP="007F0DC9">
      <w:pPr>
        <w:jc w:val="center"/>
        <w:rPr>
          <w:rFonts w:ascii="Times New Roman" w:hAnsi="Times New Roman"/>
          <w:b/>
          <w:sz w:val="28"/>
        </w:rPr>
      </w:pPr>
      <w:r w:rsidRPr="006C4B35">
        <w:rPr>
          <w:rFonts w:ascii="Times New Roman" w:hAnsi="Times New Roman"/>
          <w:b/>
          <w:sz w:val="28"/>
        </w:rPr>
        <w:t>III.</w:t>
      </w:r>
    </w:p>
    <w:p w14:paraId="686E2441" w14:textId="77777777" w:rsidR="007F0DC9" w:rsidRPr="006C4B35" w:rsidRDefault="007F0DC9" w:rsidP="007F0DC9">
      <w:pPr>
        <w:jc w:val="center"/>
        <w:rPr>
          <w:rFonts w:ascii="Times New Roman" w:hAnsi="Times New Roman"/>
          <w:b/>
          <w:sz w:val="28"/>
        </w:rPr>
      </w:pPr>
      <w:r w:rsidRPr="006C4B35">
        <w:rPr>
          <w:rFonts w:ascii="Times New Roman" w:hAnsi="Times New Roman"/>
          <w:b/>
          <w:sz w:val="28"/>
        </w:rPr>
        <w:t xml:space="preserve">Povinnosti </w:t>
      </w:r>
      <w:r>
        <w:rPr>
          <w:rFonts w:ascii="Times New Roman" w:hAnsi="Times New Roman"/>
          <w:b/>
          <w:sz w:val="28"/>
        </w:rPr>
        <w:t>vykona</w:t>
      </w:r>
      <w:r w:rsidRPr="006C4B35">
        <w:rPr>
          <w:rFonts w:ascii="Times New Roman" w:hAnsi="Times New Roman"/>
          <w:b/>
          <w:sz w:val="28"/>
        </w:rPr>
        <w:t>vatele</w:t>
      </w:r>
    </w:p>
    <w:p w14:paraId="6471BBF0" w14:textId="77777777" w:rsidR="007F0DC9" w:rsidRPr="006C4B35" w:rsidRDefault="007F0DC9" w:rsidP="007F0DC9">
      <w:pPr>
        <w:rPr>
          <w:rFonts w:ascii="Times New Roman" w:hAnsi="Times New Roman"/>
        </w:rPr>
      </w:pPr>
    </w:p>
    <w:p w14:paraId="7A43C1D2" w14:textId="62CF80D3" w:rsidR="007F0DC9" w:rsidRDefault="007F0DC9" w:rsidP="0027728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397" w:hanging="397"/>
        <w:jc w:val="both"/>
        <w:rPr>
          <w:rFonts w:ascii="Times New Roman" w:hAnsi="Times New Roman"/>
        </w:rPr>
      </w:pPr>
      <w:r w:rsidRPr="006C4B35">
        <w:rPr>
          <w:rFonts w:ascii="Times New Roman" w:hAnsi="Times New Roman"/>
        </w:rPr>
        <w:t>Vykonavatel je povinen provést předmět smlouvy a kontroly nestranným způsobem podle platných právních předpisů a technických norem prostřednictvím osob s příslušnou odbornou způsobilostí v oboru PO a BOZP. Kopii osvědčení o odborné způsobilosti doloží vykonavatel objednateli před i po zahájení činnosti.</w:t>
      </w:r>
    </w:p>
    <w:p w14:paraId="4D8E109E" w14:textId="77777777" w:rsidR="00BB7321" w:rsidRDefault="00BB7321" w:rsidP="0027728A">
      <w:pPr>
        <w:pStyle w:val="Zhlav"/>
        <w:tabs>
          <w:tab w:val="clear" w:pos="4536"/>
          <w:tab w:val="clear" w:pos="9072"/>
        </w:tabs>
        <w:ind w:left="397" w:hanging="397"/>
        <w:jc w:val="both"/>
        <w:rPr>
          <w:rFonts w:ascii="Times New Roman" w:hAnsi="Times New Roman"/>
        </w:rPr>
      </w:pPr>
    </w:p>
    <w:p w14:paraId="54533D2A" w14:textId="6B8D4EE0" w:rsidR="00BB7321" w:rsidRDefault="004608EB" w:rsidP="0027728A">
      <w:pPr>
        <w:pStyle w:val="Odstavecseseznamem"/>
        <w:numPr>
          <w:ilvl w:val="0"/>
          <w:numId w:val="5"/>
        </w:numPr>
        <w:ind w:left="397" w:hanging="397"/>
        <w:contextualSpacing w:val="0"/>
        <w:jc w:val="both"/>
      </w:pPr>
      <w:r>
        <w:t>Vykonavatel</w:t>
      </w:r>
      <w:r w:rsidR="00BB7321">
        <w:t xml:space="preserve"> se zavazuje provádět předmět smlouvy a kontroly v objektu na adrese: </w:t>
      </w:r>
      <w:r w:rsidR="00BB7321" w:rsidRPr="00BB7321">
        <w:rPr>
          <w:b/>
          <w:bCs/>
        </w:rPr>
        <w:t>Kolejní 2637/2a, 160 00 Praha 6 – Dejvice</w:t>
      </w:r>
      <w:r w:rsidR="00BB7321">
        <w:t>.</w:t>
      </w:r>
    </w:p>
    <w:p w14:paraId="146F9B1D" w14:textId="77777777" w:rsidR="007F0DC9" w:rsidRPr="006C4B35" w:rsidRDefault="007F0DC9" w:rsidP="0027728A">
      <w:pPr>
        <w:pStyle w:val="Zhlav"/>
        <w:tabs>
          <w:tab w:val="clear" w:pos="4536"/>
          <w:tab w:val="clear" w:pos="9072"/>
        </w:tabs>
        <w:ind w:left="397" w:hanging="397"/>
        <w:jc w:val="both"/>
        <w:rPr>
          <w:rFonts w:ascii="Times New Roman" w:hAnsi="Times New Roman"/>
        </w:rPr>
      </w:pPr>
    </w:p>
    <w:p w14:paraId="189E6AE6" w14:textId="77777777" w:rsidR="007F0DC9" w:rsidRDefault="007F0DC9" w:rsidP="0027728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397" w:hanging="397"/>
        <w:jc w:val="both"/>
        <w:rPr>
          <w:rFonts w:ascii="Times New Roman" w:hAnsi="Times New Roman"/>
        </w:rPr>
      </w:pPr>
      <w:r w:rsidRPr="006C4B35">
        <w:rPr>
          <w:rFonts w:ascii="Times New Roman" w:hAnsi="Times New Roman"/>
        </w:rPr>
        <w:t xml:space="preserve">Vykonavatel po provedení předmětu smlouvy nebo kontroly zaznamená zjištěný stav PO do požární knihy a zjištěný stav BOZP do samostatného </w:t>
      </w:r>
      <w:r>
        <w:rPr>
          <w:rFonts w:ascii="Times New Roman" w:hAnsi="Times New Roman"/>
        </w:rPr>
        <w:t>zápisu o kontrole</w:t>
      </w:r>
      <w:r w:rsidRPr="006C4B35">
        <w:rPr>
          <w:rFonts w:ascii="Times New Roman" w:hAnsi="Times New Roman"/>
        </w:rPr>
        <w:t>.</w:t>
      </w:r>
    </w:p>
    <w:p w14:paraId="1077B859" w14:textId="77777777" w:rsidR="007F0DC9" w:rsidRPr="006C4B35" w:rsidRDefault="007F0DC9" w:rsidP="0027728A">
      <w:pPr>
        <w:pStyle w:val="Zhlav"/>
        <w:tabs>
          <w:tab w:val="clear" w:pos="4536"/>
          <w:tab w:val="clear" w:pos="9072"/>
        </w:tabs>
        <w:ind w:left="397" w:hanging="397"/>
        <w:jc w:val="both"/>
        <w:rPr>
          <w:rFonts w:ascii="Times New Roman" w:hAnsi="Times New Roman"/>
        </w:rPr>
      </w:pPr>
    </w:p>
    <w:p w14:paraId="5BE7EA0C" w14:textId="77777777" w:rsidR="007F0DC9" w:rsidRDefault="007F0DC9" w:rsidP="0027728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397" w:hanging="397"/>
        <w:jc w:val="both"/>
        <w:rPr>
          <w:rFonts w:ascii="Times New Roman" w:hAnsi="Times New Roman"/>
        </w:rPr>
      </w:pPr>
      <w:r w:rsidRPr="006C4B35">
        <w:rPr>
          <w:rFonts w:ascii="Times New Roman" w:hAnsi="Times New Roman"/>
        </w:rPr>
        <w:t>Chybějící materiál nebo věcné prostředky požární ochrany, dodá vykonavatel pouze po dohodě s objednatelem.</w:t>
      </w:r>
    </w:p>
    <w:p w14:paraId="6B0AC5A5" w14:textId="2604D562" w:rsidR="007F0DC9" w:rsidRDefault="007F0DC9" w:rsidP="0027728A">
      <w:pPr>
        <w:pStyle w:val="Zhlav"/>
        <w:tabs>
          <w:tab w:val="clear" w:pos="4536"/>
          <w:tab w:val="clear" w:pos="9072"/>
        </w:tabs>
        <w:ind w:left="397" w:hanging="397"/>
        <w:jc w:val="both"/>
        <w:rPr>
          <w:rFonts w:ascii="Times New Roman" w:hAnsi="Times New Roman"/>
        </w:rPr>
      </w:pPr>
    </w:p>
    <w:p w14:paraId="174D2B60" w14:textId="356C24F0" w:rsidR="007F0DC9" w:rsidRPr="006C4B35" w:rsidRDefault="007F0DC9" w:rsidP="0027728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397" w:hanging="397"/>
        <w:jc w:val="both"/>
        <w:rPr>
          <w:rFonts w:ascii="Times New Roman" w:hAnsi="Times New Roman"/>
        </w:rPr>
      </w:pPr>
      <w:r w:rsidRPr="006C4B35">
        <w:rPr>
          <w:rFonts w:ascii="Times New Roman" w:hAnsi="Times New Roman"/>
        </w:rPr>
        <w:t xml:space="preserve">Vykonavatel je povinen </w:t>
      </w:r>
      <w:r w:rsidR="00B33AEB" w:rsidRPr="00B33AEB">
        <w:rPr>
          <w:rFonts w:ascii="Times New Roman" w:hAnsi="Times New Roman"/>
          <w:szCs w:val="24"/>
        </w:rPr>
        <w:t>hlídat termíny pravidelných kontrol</w:t>
      </w:r>
      <w:r w:rsidR="00B33AEB" w:rsidRPr="00B33AEB">
        <w:rPr>
          <w:rFonts w:ascii="Times New Roman" w:hAnsi="Times New Roman"/>
        </w:rPr>
        <w:t xml:space="preserve"> </w:t>
      </w:r>
      <w:r w:rsidR="00B33AEB">
        <w:rPr>
          <w:rFonts w:ascii="Times New Roman" w:hAnsi="Times New Roman"/>
        </w:rPr>
        <w:t xml:space="preserve">a </w:t>
      </w:r>
      <w:r w:rsidRPr="006C4B35">
        <w:rPr>
          <w:rFonts w:ascii="Times New Roman" w:hAnsi="Times New Roman"/>
        </w:rPr>
        <w:t xml:space="preserve">oznámit plánovanou činnost nejméně 3 dny před termínem jejího konání kontaktní osobě objednatele. </w:t>
      </w:r>
    </w:p>
    <w:p w14:paraId="56FD5C27" w14:textId="77777777" w:rsidR="007F0DC9" w:rsidRDefault="007F0DC9" w:rsidP="0027728A">
      <w:pPr>
        <w:ind w:left="397" w:hanging="397"/>
        <w:rPr>
          <w:rFonts w:ascii="Times New Roman" w:hAnsi="Times New Roman"/>
        </w:rPr>
      </w:pPr>
    </w:p>
    <w:p w14:paraId="55779FB5" w14:textId="65EE9C95" w:rsidR="00B33AEB" w:rsidRPr="00B33AEB" w:rsidRDefault="00B33AEB" w:rsidP="0027728A">
      <w:pPr>
        <w:pStyle w:val="Odstavecseseznamem"/>
        <w:numPr>
          <w:ilvl w:val="0"/>
          <w:numId w:val="5"/>
        </w:numPr>
        <w:ind w:left="397" w:hanging="397"/>
        <w:contextualSpacing w:val="0"/>
        <w:jc w:val="both"/>
      </w:pPr>
      <w:r w:rsidRPr="00B33AEB">
        <w:t>Vykonavatel odpovídá objednateli za případně způsobené škody dle občanského zákoníku.</w:t>
      </w:r>
    </w:p>
    <w:p w14:paraId="3A768C29" w14:textId="77777777" w:rsidR="002E26A0" w:rsidRDefault="002E26A0" w:rsidP="002542C4">
      <w:pPr>
        <w:jc w:val="center"/>
        <w:rPr>
          <w:rFonts w:ascii="Times New Roman" w:hAnsi="Times New Roman"/>
          <w:b/>
          <w:sz w:val="28"/>
        </w:rPr>
      </w:pPr>
    </w:p>
    <w:p w14:paraId="26828FEA" w14:textId="77777777" w:rsidR="002E26A0" w:rsidRDefault="002E26A0" w:rsidP="002542C4">
      <w:pPr>
        <w:jc w:val="center"/>
        <w:rPr>
          <w:rFonts w:ascii="Times New Roman" w:hAnsi="Times New Roman"/>
          <w:b/>
          <w:sz w:val="28"/>
        </w:rPr>
      </w:pPr>
    </w:p>
    <w:p w14:paraId="127E18C9" w14:textId="4FD7D7E7" w:rsidR="002542C4" w:rsidRPr="006C4B35" w:rsidRDefault="002542C4" w:rsidP="002542C4">
      <w:pPr>
        <w:jc w:val="center"/>
        <w:rPr>
          <w:rFonts w:ascii="Times New Roman" w:hAnsi="Times New Roman"/>
          <w:b/>
          <w:sz w:val="28"/>
        </w:rPr>
      </w:pPr>
      <w:r w:rsidRPr="006C4B35">
        <w:rPr>
          <w:rFonts w:ascii="Times New Roman" w:hAnsi="Times New Roman"/>
          <w:b/>
          <w:sz w:val="28"/>
        </w:rPr>
        <w:lastRenderedPageBreak/>
        <w:t>IV.</w:t>
      </w:r>
    </w:p>
    <w:p w14:paraId="0A898867" w14:textId="77777777" w:rsidR="002542C4" w:rsidRPr="006C4B35" w:rsidRDefault="002542C4" w:rsidP="002542C4">
      <w:pPr>
        <w:jc w:val="center"/>
        <w:rPr>
          <w:rFonts w:ascii="Times New Roman" w:hAnsi="Times New Roman"/>
          <w:b/>
        </w:rPr>
      </w:pPr>
      <w:r w:rsidRPr="006C4B35">
        <w:rPr>
          <w:rFonts w:ascii="Times New Roman" w:hAnsi="Times New Roman"/>
          <w:b/>
          <w:sz w:val="28"/>
        </w:rPr>
        <w:t>Povinnosti objednatele</w:t>
      </w:r>
    </w:p>
    <w:p w14:paraId="59427F6E" w14:textId="77777777" w:rsidR="002542C4" w:rsidRPr="006C4B35" w:rsidRDefault="002542C4" w:rsidP="002542C4">
      <w:pPr>
        <w:rPr>
          <w:rFonts w:ascii="Times New Roman" w:hAnsi="Times New Roman"/>
        </w:rPr>
      </w:pPr>
    </w:p>
    <w:p w14:paraId="671F78A6" w14:textId="77777777" w:rsidR="002542C4" w:rsidRDefault="002542C4" w:rsidP="0027728A">
      <w:pPr>
        <w:numPr>
          <w:ilvl w:val="0"/>
          <w:numId w:val="10"/>
        </w:numPr>
        <w:ind w:left="397" w:hanging="397"/>
        <w:jc w:val="both"/>
        <w:rPr>
          <w:rFonts w:ascii="Times New Roman" w:hAnsi="Times New Roman"/>
        </w:rPr>
      </w:pPr>
      <w:r w:rsidRPr="006C4B35">
        <w:rPr>
          <w:rFonts w:ascii="Times New Roman" w:hAnsi="Times New Roman"/>
        </w:rPr>
        <w:t xml:space="preserve">Objednatel je povinen poskytnout vykonavateli součinnost nutnou k provedení předmětu smlouvy a kontroly zejména mu umožnit potřebný přístup k předmětu smlouvy a kontroly. </w:t>
      </w:r>
    </w:p>
    <w:p w14:paraId="3D646267" w14:textId="77777777" w:rsidR="002542C4" w:rsidRPr="006C4B35" w:rsidRDefault="002542C4" w:rsidP="0027728A">
      <w:pPr>
        <w:ind w:left="397" w:hanging="397"/>
        <w:jc w:val="both"/>
        <w:rPr>
          <w:rFonts w:ascii="Times New Roman" w:hAnsi="Times New Roman"/>
        </w:rPr>
      </w:pPr>
    </w:p>
    <w:p w14:paraId="4F1FEB0D" w14:textId="77777777" w:rsidR="002542C4" w:rsidRDefault="002542C4" w:rsidP="0027728A">
      <w:pPr>
        <w:numPr>
          <w:ilvl w:val="0"/>
          <w:numId w:val="10"/>
        </w:numPr>
        <w:ind w:left="397" w:hanging="397"/>
        <w:jc w:val="both"/>
        <w:rPr>
          <w:rFonts w:ascii="Times New Roman" w:hAnsi="Times New Roman"/>
        </w:rPr>
      </w:pPr>
      <w:r w:rsidRPr="006C4B35">
        <w:rPr>
          <w:rFonts w:ascii="Times New Roman" w:hAnsi="Times New Roman"/>
        </w:rPr>
        <w:t xml:space="preserve">Objednatel je povinen provést potřebná opatření, popřípadě zajistit doprovod při </w:t>
      </w:r>
      <w:r>
        <w:rPr>
          <w:rFonts w:ascii="Times New Roman" w:hAnsi="Times New Roman"/>
        </w:rPr>
        <w:t>p</w:t>
      </w:r>
      <w:r w:rsidRPr="006C4B35">
        <w:rPr>
          <w:rFonts w:ascii="Times New Roman" w:hAnsi="Times New Roman"/>
        </w:rPr>
        <w:t>rovádění předmětu smlouvy.</w:t>
      </w:r>
    </w:p>
    <w:p w14:paraId="16891F34" w14:textId="77777777" w:rsidR="002542C4" w:rsidRDefault="002542C4" w:rsidP="0027728A">
      <w:pPr>
        <w:pStyle w:val="Odstavecseseznamem"/>
        <w:ind w:left="397" w:hanging="397"/>
        <w:contextualSpacing w:val="0"/>
      </w:pPr>
    </w:p>
    <w:p w14:paraId="257EBA53" w14:textId="77777777" w:rsidR="002542C4" w:rsidRDefault="002542C4" w:rsidP="0027728A">
      <w:pPr>
        <w:numPr>
          <w:ilvl w:val="0"/>
          <w:numId w:val="10"/>
        </w:numPr>
        <w:ind w:left="397" w:hanging="397"/>
        <w:jc w:val="both"/>
        <w:rPr>
          <w:rFonts w:ascii="Times New Roman" w:hAnsi="Times New Roman"/>
        </w:rPr>
      </w:pPr>
      <w:r w:rsidRPr="006C4B35">
        <w:rPr>
          <w:rFonts w:ascii="Times New Roman" w:hAnsi="Times New Roman"/>
        </w:rPr>
        <w:t xml:space="preserve">Objednavatel dohodne s vykonavatelem dobu a místo, kde se má předmět smlouvy nebo kontrola uskutečnit a sdělí mu jména, adresy a telefonní čísla osob, která mu mají poskytnout součinnost. </w:t>
      </w:r>
    </w:p>
    <w:p w14:paraId="09BED0FB" w14:textId="77777777" w:rsidR="002542C4" w:rsidRPr="006C4B35" w:rsidRDefault="002542C4" w:rsidP="0027728A">
      <w:pPr>
        <w:ind w:left="397" w:hanging="397"/>
        <w:jc w:val="both"/>
        <w:rPr>
          <w:rFonts w:ascii="Times New Roman" w:hAnsi="Times New Roman"/>
        </w:rPr>
      </w:pPr>
    </w:p>
    <w:p w14:paraId="7863E3F4" w14:textId="77777777" w:rsidR="002542C4" w:rsidRPr="006C4B35" w:rsidRDefault="002542C4" w:rsidP="0027728A">
      <w:pPr>
        <w:numPr>
          <w:ilvl w:val="0"/>
          <w:numId w:val="10"/>
        </w:numPr>
        <w:ind w:left="397" w:hanging="397"/>
        <w:jc w:val="both"/>
        <w:rPr>
          <w:rFonts w:ascii="Times New Roman" w:hAnsi="Times New Roman"/>
        </w:rPr>
      </w:pPr>
      <w:r w:rsidRPr="006C4B35">
        <w:rPr>
          <w:rFonts w:ascii="Times New Roman" w:hAnsi="Times New Roman"/>
        </w:rPr>
        <w:t>Objednavatel se zavazuje, že případné změny týkající se předmětu smlouvy nebo kontroly a osob zajišťujících součinnost, oznámí včas neprodleně písemně dodavateli.</w:t>
      </w:r>
    </w:p>
    <w:p w14:paraId="2B2CFF61" w14:textId="2C2C7746" w:rsidR="002542C4" w:rsidRPr="0027728A" w:rsidRDefault="002542C4" w:rsidP="0027728A">
      <w:pPr>
        <w:ind w:left="397" w:hanging="397"/>
        <w:rPr>
          <w:rFonts w:ascii="Times New Roman" w:hAnsi="Times New Roman"/>
          <w:szCs w:val="24"/>
        </w:rPr>
      </w:pPr>
    </w:p>
    <w:p w14:paraId="33A2455D" w14:textId="199CA3A7" w:rsidR="0027728A" w:rsidRPr="0027728A" w:rsidRDefault="0027728A" w:rsidP="0027728A">
      <w:pPr>
        <w:pStyle w:val="Odstavecseseznamem"/>
        <w:numPr>
          <w:ilvl w:val="0"/>
          <w:numId w:val="10"/>
        </w:numPr>
        <w:ind w:left="397" w:hanging="397"/>
        <w:contextualSpacing w:val="0"/>
        <w:jc w:val="both"/>
      </w:pPr>
      <w:r w:rsidRPr="0027728A">
        <w:t>Objednatel se zavazuje zaplatit za provedené činnosti vykonavateli odměnu dle přílohy č. 1. této smlouvy.</w:t>
      </w:r>
    </w:p>
    <w:p w14:paraId="40E8877B" w14:textId="77777777" w:rsidR="0027728A" w:rsidRPr="006C4B35" w:rsidRDefault="0027728A" w:rsidP="0027728A">
      <w:pPr>
        <w:ind w:left="397" w:hanging="397"/>
        <w:rPr>
          <w:rFonts w:ascii="Times New Roman" w:hAnsi="Times New Roman"/>
        </w:rPr>
      </w:pPr>
    </w:p>
    <w:p w14:paraId="784DE9E7" w14:textId="77777777" w:rsidR="002542C4" w:rsidRPr="006C4B35" w:rsidRDefault="002542C4" w:rsidP="002542C4">
      <w:pPr>
        <w:rPr>
          <w:rFonts w:ascii="Times New Roman" w:hAnsi="Times New Roman"/>
        </w:rPr>
      </w:pPr>
    </w:p>
    <w:p w14:paraId="60132F90" w14:textId="77777777" w:rsidR="002542C4" w:rsidRPr="006C4B35" w:rsidRDefault="002542C4" w:rsidP="002542C4">
      <w:pPr>
        <w:jc w:val="center"/>
        <w:rPr>
          <w:rFonts w:ascii="Times New Roman" w:hAnsi="Times New Roman"/>
          <w:b/>
          <w:sz w:val="28"/>
        </w:rPr>
      </w:pPr>
      <w:r w:rsidRPr="006C4B35">
        <w:rPr>
          <w:rFonts w:ascii="Times New Roman" w:hAnsi="Times New Roman"/>
          <w:b/>
          <w:sz w:val="28"/>
        </w:rPr>
        <w:t>V.</w:t>
      </w:r>
    </w:p>
    <w:p w14:paraId="7A1E9734" w14:textId="77777777" w:rsidR="002542C4" w:rsidRPr="002542C4" w:rsidRDefault="002542C4" w:rsidP="002542C4">
      <w:pPr>
        <w:ind w:left="360" w:right="70"/>
        <w:jc w:val="center"/>
        <w:rPr>
          <w:rFonts w:ascii="Times New Roman" w:hAnsi="Times New Roman"/>
          <w:b/>
          <w:sz w:val="28"/>
          <w:szCs w:val="28"/>
        </w:rPr>
      </w:pPr>
      <w:r w:rsidRPr="002542C4">
        <w:rPr>
          <w:rFonts w:ascii="Times New Roman" w:hAnsi="Times New Roman"/>
          <w:b/>
          <w:sz w:val="28"/>
          <w:szCs w:val="28"/>
        </w:rPr>
        <w:t>Platební podmínky</w:t>
      </w:r>
    </w:p>
    <w:p w14:paraId="3EDEED7E" w14:textId="77777777" w:rsidR="002542C4" w:rsidRPr="003B1A93" w:rsidRDefault="002542C4" w:rsidP="002542C4">
      <w:pPr>
        <w:jc w:val="center"/>
        <w:rPr>
          <w:rFonts w:ascii="Times New Roman" w:hAnsi="Times New Roman"/>
          <w:bCs/>
          <w:szCs w:val="24"/>
        </w:rPr>
      </w:pPr>
    </w:p>
    <w:p w14:paraId="79218D0A" w14:textId="154624F8" w:rsidR="002542C4" w:rsidRDefault="002542C4" w:rsidP="0027728A">
      <w:pPr>
        <w:numPr>
          <w:ilvl w:val="0"/>
          <w:numId w:val="12"/>
        </w:numPr>
        <w:tabs>
          <w:tab w:val="clear" w:pos="644"/>
          <w:tab w:val="num" w:pos="-4962"/>
        </w:tabs>
        <w:ind w:left="397" w:hanging="397"/>
        <w:jc w:val="both"/>
        <w:rPr>
          <w:rFonts w:ascii="Times New Roman" w:hAnsi="Times New Roman"/>
        </w:rPr>
      </w:pPr>
      <w:r w:rsidRPr="002542C4">
        <w:rPr>
          <w:rFonts w:ascii="Times New Roman" w:hAnsi="Times New Roman"/>
        </w:rPr>
        <w:t>Smluvní strany se dohodly na cenách uvedených v ceníku, který je přílohou č. 1</w:t>
      </w:r>
      <w:r w:rsidR="006D78ED">
        <w:rPr>
          <w:rFonts w:ascii="Times New Roman" w:hAnsi="Times New Roman"/>
        </w:rPr>
        <w:t xml:space="preserve"> této smlouvy</w:t>
      </w:r>
      <w:r w:rsidRPr="002542C4">
        <w:rPr>
          <w:rFonts w:ascii="Times New Roman" w:hAnsi="Times New Roman"/>
        </w:rPr>
        <w:t>.</w:t>
      </w:r>
    </w:p>
    <w:p w14:paraId="020D34E1" w14:textId="4FB25E46" w:rsidR="006D78ED" w:rsidRDefault="006D78ED" w:rsidP="006D78ED">
      <w:pPr>
        <w:jc w:val="both"/>
        <w:rPr>
          <w:rFonts w:ascii="Times New Roman" w:hAnsi="Times New Roman"/>
        </w:rPr>
      </w:pPr>
    </w:p>
    <w:p w14:paraId="4FA29515" w14:textId="1002BDA6" w:rsidR="006D78ED" w:rsidRPr="006D78ED" w:rsidRDefault="006D78ED" w:rsidP="006D78ED">
      <w:pPr>
        <w:pStyle w:val="Odstavecseseznamem"/>
        <w:numPr>
          <w:ilvl w:val="0"/>
          <w:numId w:val="12"/>
        </w:numPr>
        <w:ind w:left="397" w:hanging="397"/>
        <w:contextualSpacing w:val="0"/>
        <w:jc w:val="both"/>
      </w:pPr>
      <w:r w:rsidRPr="006D78ED">
        <w:t>Předmětné částky neobsahují aktuální DPH.</w:t>
      </w:r>
    </w:p>
    <w:p w14:paraId="2B3E30BB" w14:textId="77777777" w:rsidR="006D78ED" w:rsidRPr="006D78ED" w:rsidRDefault="006D78ED" w:rsidP="006D78ED">
      <w:pPr>
        <w:ind w:left="397" w:hanging="397"/>
        <w:jc w:val="both"/>
        <w:rPr>
          <w:rFonts w:ascii="Times New Roman" w:hAnsi="Times New Roman"/>
          <w:szCs w:val="24"/>
        </w:rPr>
      </w:pPr>
    </w:p>
    <w:p w14:paraId="0BE03135" w14:textId="3EAC6C35" w:rsidR="006D78ED" w:rsidRPr="006D78ED" w:rsidRDefault="006D78ED" w:rsidP="006D78ED">
      <w:pPr>
        <w:pStyle w:val="Odstavecseseznamem"/>
        <w:numPr>
          <w:ilvl w:val="0"/>
          <w:numId w:val="12"/>
        </w:numPr>
        <w:ind w:left="397" w:hanging="397"/>
        <w:contextualSpacing w:val="0"/>
        <w:jc w:val="both"/>
      </w:pPr>
      <w:r w:rsidRPr="006D78ED">
        <w:t>Cena za poskytnuté činnosti služby bude uhrazena na základě faktury vystavené vykonavatelem. Každá faktura bude obsahovat náležitosti daňového dokladu stanovené zákonem č. 563/1991 Sb., o účetnictví, znění pozdějších předpisů a zákonem č. 235/2004 Sb., o dani z přidané hodnoty, ve znění pozdějších předpisů.</w:t>
      </w:r>
    </w:p>
    <w:p w14:paraId="5F409D6C" w14:textId="77777777" w:rsidR="002542C4" w:rsidRPr="002542C4" w:rsidRDefault="002542C4" w:rsidP="006D78ED">
      <w:pPr>
        <w:rPr>
          <w:rFonts w:ascii="Times New Roman" w:hAnsi="Times New Roman"/>
        </w:rPr>
      </w:pPr>
    </w:p>
    <w:p w14:paraId="4CE42687" w14:textId="2F95EF33" w:rsidR="002542C4" w:rsidRPr="002542C4" w:rsidRDefault="002542C4" w:rsidP="0027728A">
      <w:pPr>
        <w:pStyle w:val="Odstavecseseznamem"/>
        <w:numPr>
          <w:ilvl w:val="0"/>
          <w:numId w:val="12"/>
        </w:numPr>
        <w:ind w:left="397" w:hanging="397"/>
        <w:contextualSpacing w:val="0"/>
        <w:jc w:val="both"/>
      </w:pPr>
      <w:r w:rsidRPr="002542C4">
        <w:t xml:space="preserve">Faktura je splatná ve lhůtě </w:t>
      </w:r>
      <w:r w:rsidR="0053682B">
        <w:t>21</w:t>
      </w:r>
      <w:r w:rsidR="0053682B" w:rsidRPr="002542C4">
        <w:t xml:space="preserve"> </w:t>
      </w:r>
      <w:r w:rsidRPr="002542C4">
        <w:t xml:space="preserve">dnů od doručení objednateli. Peněžitý závazek objednatele je splněn dnem odepsání příslušné částky z jeho účtu ve prospěch vykonavatele. Pro případ prodlení objednatele s uhrazením faktury, sjednávají smluvní strany úrok z prodlení ve výši 0,05 % z dlužné částky, za každý den prodlení. </w:t>
      </w:r>
    </w:p>
    <w:p w14:paraId="67A6F144" w14:textId="2270B19B" w:rsidR="002542C4" w:rsidRDefault="002542C4" w:rsidP="0027728A">
      <w:pPr>
        <w:ind w:left="397" w:hanging="397"/>
        <w:jc w:val="both"/>
        <w:rPr>
          <w:rFonts w:ascii="Times New Roman" w:hAnsi="Times New Roman"/>
        </w:rPr>
      </w:pPr>
    </w:p>
    <w:p w14:paraId="0A82B0F2" w14:textId="0EEBC0D2" w:rsidR="002542C4" w:rsidRDefault="002542C4" w:rsidP="0027728A">
      <w:pPr>
        <w:numPr>
          <w:ilvl w:val="0"/>
          <w:numId w:val="12"/>
        </w:numPr>
        <w:ind w:left="397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Případné jiné činnosti budou provedeny na základě cenové nabídky vykonavatele odsouhlasené objednatelem. </w:t>
      </w:r>
    </w:p>
    <w:p w14:paraId="0B8E8876" w14:textId="77777777" w:rsidR="005F2C3A" w:rsidRDefault="005F2C3A" w:rsidP="008256E8">
      <w:pPr>
        <w:pStyle w:val="Odstavecseseznamem"/>
      </w:pPr>
    </w:p>
    <w:p w14:paraId="0550E5DA" w14:textId="77777777" w:rsidR="005F2C3A" w:rsidRPr="00211DCC" w:rsidRDefault="005F2C3A" w:rsidP="008256E8">
      <w:pPr>
        <w:ind w:left="397"/>
        <w:jc w:val="both"/>
        <w:rPr>
          <w:rFonts w:ascii="Times New Roman" w:hAnsi="Times New Roman"/>
        </w:rPr>
      </w:pPr>
    </w:p>
    <w:p w14:paraId="5ABDFE0D" w14:textId="77777777" w:rsidR="002542C4" w:rsidRPr="006C4B35" w:rsidRDefault="002542C4" w:rsidP="002542C4">
      <w:pPr>
        <w:jc w:val="center"/>
        <w:rPr>
          <w:rFonts w:ascii="Times New Roman" w:hAnsi="Times New Roman"/>
          <w:b/>
          <w:sz w:val="28"/>
        </w:rPr>
      </w:pPr>
      <w:r w:rsidRPr="006C4B35">
        <w:rPr>
          <w:rFonts w:ascii="Times New Roman" w:hAnsi="Times New Roman"/>
          <w:b/>
          <w:sz w:val="28"/>
        </w:rPr>
        <w:t>VI.</w:t>
      </w:r>
    </w:p>
    <w:p w14:paraId="45C82645" w14:textId="77777777" w:rsidR="002542C4" w:rsidRPr="006C4B35" w:rsidRDefault="002542C4" w:rsidP="002542C4">
      <w:pPr>
        <w:jc w:val="center"/>
        <w:rPr>
          <w:rFonts w:ascii="Times New Roman" w:hAnsi="Times New Roman"/>
          <w:b/>
          <w:sz w:val="28"/>
        </w:rPr>
      </w:pPr>
      <w:r w:rsidRPr="006C4B35">
        <w:rPr>
          <w:rFonts w:ascii="Times New Roman" w:hAnsi="Times New Roman"/>
          <w:b/>
          <w:sz w:val="28"/>
        </w:rPr>
        <w:t>Závěrečná ustanovení</w:t>
      </w:r>
    </w:p>
    <w:p w14:paraId="2A70EDF9" w14:textId="77777777" w:rsidR="002542C4" w:rsidRPr="003B1A93" w:rsidRDefault="002542C4" w:rsidP="002542C4">
      <w:pPr>
        <w:jc w:val="center"/>
        <w:rPr>
          <w:rFonts w:ascii="Times New Roman" w:hAnsi="Times New Roman"/>
          <w:bCs/>
          <w:szCs w:val="24"/>
        </w:rPr>
      </w:pPr>
    </w:p>
    <w:p w14:paraId="2054F8AA" w14:textId="0AB387B2" w:rsidR="006D5668" w:rsidRPr="00457F53" w:rsidRDefault="002542C4" w:rsidP="00457F53">
      <w:pPr>
        <w:pStyle w:val="Odstavecseseznamem"/>
        <w:numPr>
          <w:ilvl w:val="0"/>
          <w:numId w:val="11"/>
        </w:numPr>
        <w:tabs>
          <w:tab w:val="clear" w:pos="480"/>
        </w:tabs>
        <w:autoSpaceDE w:val="0"/>
        <w:autoSpaceDN w:val="0"/>
        <w:adjustRightInd w:val="0"/>
        <w:ind w:left="397" w:hanging="397"/>
        <w:contextualSpacing w:val="0"/>
        <w:jc w:val="both"/>
      </w:pPr>
      <w:r w:rsidRPr="00457F53">
        <w:t xml:space="preserve">Tato smlouva se uzavírá na dobu </w:t>
      </w:r>
      <w:r w:rsidR="008256E8" w:rsidRPr="008256E8">
        <w:rPr>
          <w:b/>
          <w:bCs/>
        </w:rPr>
        <w:t>ne</w:t>
      </w:r>
      <w:r w:rsidRPr="008256E8">
        <w:rPr>
          <w:b/>
          <w:bCs/>
        </w:rPr>
        <w:t>určitou</w:t>
      </w:r>
      <w:r w:rsidRPr="00457F53">
        <w:t xml:space="preserve">. </w:t>
      </w:r>
      <w:r w:rsidR="006D5668" w:rsidRPr="00457F53">
        <w:t xml:space="preserve">Každá ze smluvních stran může tuto smlouvu písemně vypovědět </w:t>
      </w:r>
      <w:r w:rsidR="00D73343" w:rsidRPr="00457F53">
        <w:t xml:space="preserve">i bez udání důvodu </w:t>
      </w:r>
      <w:r w:rsidR="006D5668" w:rsidRPr="00457F53">
        <w:t xml:space="preserve">s tříměsíční výpovědní lhůtou. Výpovědní lhůta počíná běžet prvním dnem následujícím po dni, kdy byla výpověď doručena druhé smluvní </w:t>
      </w:r>
      <w:r w:rsidR="006D5668" w:rsidRPr="00457F53">
        <w:lastRenderedPageBreak/>
        <w:t>straně. Právo smluvních stran na vypořádání vzájemných závazků a pohledávek tímto není dotčeno.</w:t>
      </w:r>
    </w:p>
    <w:p w14:paraId="71AC7DBD" w14:textId="77777777" w:rsidR="002542C4" w:rsidRPr="006C4B35" w:rsidRDefault="002542C4" w:rsidP="00C37B38">
      <w:pPr>
        <w:ind w:left="397" w:hanging="397"/>
        <w:rPr>
          <w:rFonts w:ascii="Times New Roman" w:hAnsi="Times New Roman"/>
        </w:rPr>
      </w:pPr>
    </w:p>
    <w:p w14:paraId="0160A84F" w14:textId="51F773C4" w:rsidR="002542C4" w:rsidRPr="00C37B38" w:rsidRDefault="002542C4" w:rsidP="00C37B38">
      <w:pPr>
        <w:numPr>
          <w:ilvl w:val="0"/>
          <w:numId w:val="11"/>
        </w:numPr>
        <w:tabs>
          <w:tab w:val="clear" w:pos="480"/>
        </w:tabs>
        <w:ind w:left="397" w:hanging="397"/>
        <w:rPr>
          <w:rFonts w:ascii="Times New Roman" w:hAnsi="Times New Roman"/>
          <w:szCs w:val="24"/>
        </w:rPr>
      </w:pPr>
      <w:r w:rsidRPr="00C37B38">
        <w:rPr>
          <w:rFonts w:ascii="Times New Roman" w:hAnsi="Times New Roman"/>
          <w:szCs w:val="24"/>
        </w:rPr>
        <w:t xml:space="preserve">Právní vztahy smluvních stran, založené touto smlouvou a zvlášť v ní neupravené, se řídí příslušnými ustanoveními </w:t>
      </w:r>
      <w:r w:rsidR="00C37B38" w:rsidRPr="00C37B38">
        <w:rPr>
          <w:rFonts w:ascii="Times New Roman" w:hAnsi="Times New Roman"/>
          <w:szCs w:val="24"/>
        </w:rPr>
        <w:t>občanského</w:t>
      </w:r>
      <w:r w:rsidRPr="00C37B38">
        <w:rPr>
          <w:rFonts w:ascii="Times New Roman" w:hAnsi="Times New Roman"/>
          <w:szCs w:val="24"/>
        </w:rPr>
        <w:t xml:space="preserve"> zákoníku a ostatními obecně závaznými právními předpisy v platném znění.</w:t>
      </w:r>
    </w:p>
    <w:p w14:paraId="4088A638" w14:textId="77777777" w:rsidR="00C37B38" w:rsidRDefault="00C37B38" w:rsidP="00C37B38">
      <w:pPr>
        <w:pStyle w:val="Odstavecseseznamem"/>
        <w:ind w:left="397" w:hanging="397"/>
        <w:contextualSpacing w:val="0"/>
      </w:pPr>
    </w:p>
    <w:p w14:paraId="7425A0DC" w14:textId="77777777" w:rsidR="002542C4" w:rsidRPr="006C4B35" w:rsidRDefault="002542C4" w:rsidP="00C37B38">
      <w:pPr>
        <w:numPr>
          <w:ilvl w:val="0"/>
          <w:numId w:val="11"/>
        </w:numPr>
        <w:tabs>
          <w:tab w:val="clear" w:pos="480"/>
        </w:tabs>
        <w:ind w:left="397" w:hanging="397"/>
        <w:rPr>
          <w:rFonts w:ascii="Times New Roman" w:hAnsi="Times New Roman"/>
        </w:rPr>
      </w:pPr>
      <w:r w:rsidRPr="006C4B35">
        <w:rPr>
          <w:rFonts w:ascii="Times New Roman" w:hAnsi="Times New Roman"/>
        </w:rPr>
        <w:t>Pro věcná jednání byli zmocněni:</w:t>
      </w:r>
    </w:p>
    <w:p w14:paraId="7E909D77" w14:textId="09D4769E" w:rsidR="00CD1342" w:rsidRDefault="002542C4" w:rsidP="004C3FA3">
      <w:pPr>
        <w:ind w:firstLine="709"/>
        <w:rPr>
          <w:rFonts w:ascii="Times New Roman" w:hAnsi="Times New Roman"/>
        </w:rPr>
      </w:pPr>
      <w:r w:rsidRPr="006C4B35">
        <w:rPr>
          <w:rFonts w:ascii="Times New Roman" w:hAnsi="Times New Roman"/>
        </w:rPr>
        <w:tab/>
      </w:r>
      <w:r w:rsidRPr="006C4B35">
        <w:rPr>
          <w:rFonts w:ascii="Times New Roman" w:hAnsi="Times New Roman"/>
        </w:rPr>
        <w:tab/>
      </w:r>
    </w:p>
    <w:tbl>
      <w:tblPr>
        <w:tblStyle w:val="Mkatabulky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CD1342" w14:paraId="2B43B05E" w14:textId="77777777" w:rsidTr="00BD0A6A">
        <w:trPr>
          <w:trHeight w:val="340"/>
        </w:trPr>
        <w:tc>
          <w:tcPr>
            <w:tcW w:w="2268" w:type="dxa"/>
          </w:tcPr>
          <w:p w14:paraId="13289EAF" w14:textId="75935262" w:rsidR="00CD1342" w:rsidRPr="00CD1342" w:rsidRDefault="00CD1342" w:rsidP="00BD0A6A">
            <w:pPr>
              <w:ind w:left="284"/>
              <w:rPr>
                <w:rFonts w:ascii="Times New Roman" w:hAnsi="Times New Roman"/>
                <w:u w:val="single"/>
              </w:rPr>
            </w:pPr>
            <w:r w:rsidRPr="00CD1342">
              <w:rPr>
                <w:rFonts w:ascii="Times New Roman" w:hAnsi="Times New Roman"/>
                <w:u w:val="single"/>
              </w:rPr>
              <w:t>Za objednatele:</w:t>
            </w:r>
          </w:p>
        </w:tc>
        <w:tc>
          <w:tcPr>
            <w:tcW w:w="7077" w:type="dxa"/>
          </w:tcPr>
          <w:p w14:paraId="185C62B6" w14:textId="338D5452" w:rsidR="00CD1342" w:rsidRPr="001D14C3" w:rsidRDefault="001D14C3" w:rsidP="001D14C3">
            <w:pPr>
              <w:rPr>
                <w:rFonts w:ascii="Times New Roman" w:hAnsi="Times New Roman"/>
              </w:rPr>
            </w:pPr>
            <w:r w:rsidRPr="001D14C3">
              <w:rPr>
                <w:rFonts w:ascii="Times New Roman" w:hAnsi="Times New Roman"/>
              </w:rPr>
              <w:t>Ivo Rehberger, Ph.D.</w:t>
            </w:r>
            <w:r>
              <w:rPr>
                <w:rFonts w:ascii="Times New Roman" w:hAnsi="Times New Roman"/>
              </w:rPr>
              <w:t xml:space="preserve">, </w:t>
            </w:r>
            <w:r w:rsidRPr="001D14C3">
              <w:rPr>
                <w:rFonts w:ascii="Times New Roman" w:hAnsi="Times New Roman"/>
              </w:rPr>
              <w:t>tajemník ústavu</w:t>
            </w:r>
          </w:p>
        </w:tc>
      </w:tr>
      <w:tr w:rsidR="00CD1342" w14:paraId="328E2B6F" w14:textId="77777777" w:rsidTr="00BD0A6A">
        <w:trPr>
          <w:trHeight w:val="340"/>
        </w:trPr>
        <w:tc>
          <w:tcPr>
            <w:tcW w:w="2268" w:type="dxa"/>
          </w:tcPr>
          <w:p w14:paraId="5ED1CE3A" w14:textId="77777777" w:rsidR="00CD1342" w:rsidRDefault="00CD1342" w:rsidP="00BD0A6A">
            <w:pPr>
              <w:ind w:left="284"/>
              <w:rPr>
                <w:rFonts w:ascii="Times New Roman" w:hAnsi="Times New Roman"/>
              </w:rPr>
            </w:pPr>
          </w:p>
        </w:tc>
        <w:tc>
          <w:tcPr>
            <w:tcW w:w="7077" w:type="dxa"/>
          </w:tcPr>
          <w:p w14:paraId="31E17D3C" w14:textId="5ABF3A39" w:rsidR="00CD1342" w:rsidRPr="004C3FA3" w:rsidRDefault="00CD1342" w:rsidP="00C37B38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C3FA3">
              <w:rPr>
                <w:rFonts w:ascii="Times New Roman" w:hAnsi="Times New Roman"/>
                <w:szCs w:val="24"/>
              </w:rPr>
              <w:t>telefon:</w:t>
            </w:r>
            <w:r w:rsidR="001D14C3" w:rsidRPr="004C3FA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8640B">
              <w:rPr>
                <w:rFonts w:ascii="Times New Roman" w:hAnsi="Times New Roman"/>
                <w:szCs w:val="24"/>
              </w:rPr>
              <w:t>xxx</w:t>
            </w:r>
            <w:proofErr w:type="spellEnd"/>
          </w:p>
        </w:tc>
      </w:tr>
      <w:tr w:rsidR="00CD1342" w14:paraId="3A702D67" w14:textId="77777777" w:rsidTr="00BD0A6A">
        <w:trPr>
          <w:trHeight w:val="340"/>
        </w:trPr>
        <w:tc>
          <w:tcPr>
            <w:tcW w:w="2268" w:type="dxa"/>
          </w:tcPr>
          <w:p w14:paraId="1325037D" w14:textId="77777777" w:rsidR="00CD1342" w:rsidRDefault="00CD1342" w:rsidP="00BD0A6A">
            <w:pPr>
              <w:ind w:left="284"/>
              <w:rPr>
                <w:rFonts w:ascii="Times New Roman" w:hAnsi="Times New Roman"/>
              </w:rPr>
            </w:pPr>
          </w:p>
        </w:tc>
        <w:tc>
          <w:tcPr>
            <w:tcW w:w="7077" w:type="dxa"/>
          </w:tcPr>
          <w:p w14:paraId="0E0394CD" w14:textId="413112C0" w:rsidR="00CD1342" w:rsidRPr="004C3FA3" w:rsidRDefault="00CD1342" w:rsidP="00C37B38">
            <w:pPr>
              <w:rPr>
                <w:rFonts w:ascii="Times New Roman" w:hAnsi="Times New Roman"/>
                <w:szCs w:val="24"/>
              </w:rPr>
            </w:pPr>
            <w:r w:rsidRPr="004C3FA3">
              <w:rPr>
                <w:rFonts w:ascii="Times New Roman" w:hAnsi="Times New Roman"/>
                <w:szCs w:val="24"/>
              </w:rPr>
              <w:t>mobil:</w:t>
            </w:r>
            <w:r w:rsidRPr="004C3FA3">
              <w:rPr>
                <w:rFonts w:ascii="Times New Roman" w:hAnsi="Times New Roman"/>
                <w:szCs w:val="24"/>
              </w:rPr>
              <w:tab/>
            </w:r>
            <w:proofErr w:type="spellStart"/>
            <w:r w:rsidR="0028640B">
              <w:rPr>
                <w:rFonts w:ascii="Times New Roman" w:hAnsi="Times New Roman"/>
                <w:szCs w:val="24"/>
              </w:rPr>
              <w:t>xxx</w:t>
            </w:r>
            <w:proofErr w:type="spellEnd"/>
          </w:p>
        </w:tc>
      </w:tr>
      <w:tr w:rsidR="001D14C3" w14:paraId="1298DFF6" w14:textId="77777777" w:rsidTr="00BD0A6A">
        <w:trPr>
          <w:trHeight w:val="340"/>
        </w:trPr>
        <w:tc>
          <w:tcPr>
            <w:tcW w:w="2268" w:type="dxa"/>
          </w:tcPr>
          <w:p w14:paraId="7A5A86EE" w14:textId="77777777" w:rsidR="001D14C3" w:rsidRDefault="001D14C3" w:rsidP="00BD0A6A">
            <w:pPr>
              <w:ind w:left="284"/>
              <w:rPr>
                <w:rFonts w:ascii="Times New Roman" w:hAnsi="Times New Roman"/>
              </w:rPr>
            </w:pPr>
          </w:p>
        </w:tc>
        <w:tc>
          <w:tcPr>
            <w:tcW w:w="7077" w:type="dxa"/>
          </w:tcPr>
          <w:p w14:paraId="7DF7482D" w14:textId="2263B298" w:rsidR="001D14C3" w:rsidRDefault="001D14C3" w:rsidP="00C37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proofErr w:type="spellStart"/>
            <w:r w:rsidR="0028640B">
              <w:rPr>
                <w:rFonts w:ascii="Times New Roman" w:hAnsi="Times New Roman"/>
              </w:rPr>
              <w:t>xxx</w:t>
            </w:r>
            <w:proofErr w:type="spellEnd"/>
          </w:p>
        </w:tc>
      </w:tr>
    </w:tbl>
    <w:p w14:paraId="5015520D" w14:textId="335457DC" w:rsidR="00CD1342" w:rsidRDefault="00CD1342" w:rsidP="00C37B38">
      <w:pPr>
        <w:ind w:firstLine="397"/>
        <w:rPr>
          <w:rFonts w:ascii="Times New Roman" w:hAnsi="Times New Roman"/>
        </w:rPr>
      </w:pPr>
    </w:p>
    <w:p w14:paraId="45BB6FE8" w14:textId="77777777" w:rsidR="00CD1342" w:rsidRDefault="00CD1342" w:rsidP="00C37B38">
      <w:pPr>
        <w:ind w:firstLine="397"/>
        <w:rPr>
          <w:rFonts w:ascii="Times New Roman" w:hAnsi="Times New Roman"/>
        </w:rPr>
      </w:pPr>
    </w:p>
    <w:tbl>
      <w:tblPr>
        <w:tblStyle w:val="Mkatabulky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CD1342" w:rsidRPr="00CD1342" w14:paraId="3A0379B8" w14:textId="77777777" w:rsidTr="00BD0A6A">
        <w:trPr>
          <w:trHeight w:val="340"/>
        </w:trPr>
        <w:tc>
          <w:tcPr>
            <w:tcW w:w="2268" w:type="dxa"/>
          </w:tcPr>
          <w:p w14:paraId="23CAC2AC" w14:textId="1A94C23A" w:rsidR="00CD1342" w:rsidRPr="00CD1342" w:rsidRDefault="00CD1342" w:rsidP="00BD0A6A">
            <w:pPr>
              <w:ind w:left="284"/>
              <w:rPr>
                <w:rFonts w:ascii="Times New Roman" w:hAnsi="Times New Roman"/>
                <w:szCs w:val="24"/>
                <w:u w:val="single"/>
              </w:rPr>
            </w:pPr>
            <w:r w:rsidRPr="00CD1342">
              <w:rPr>
                <w:rFonts w:ascii="Times New Roman" w:hAnsi="Times New Roman"/>
                <w:szCs w:val="24"/>
                <w:u w:val="single"/>
              </w:rPr>
              <w:t>Za vykonavatele:</w:t>
            </w:r>
          </w:p>
        </w:tc>
        <w:tc>
          <w:tcPr>
            <w:tcW w:w="7077" w:type="dxa"/>
          </w:tcPr>
          <w:p w14:paraId="349B045F" w14:textId="086C4DE5" w:rsidR="00CD1342" w:rsidRPr="00CD1342" w:rsidRDefault="00CD1342" w:rsidP="006C097A">
            <w:pPr>
              <w:rPr>
                <w:rFonts w:ascii="Times New Roman" w:hAnsi="Times New Roman"/>
                <w:szCs w:val="24"/>
              </w:rPr>
            </w:pPr>
            <w:r w:rsidRPr="00CD1342">
              <w:rPr>
                <w:rFonts w:ascii="Times New Roman" w:hAnsi="Times New Roman"/>
                <w:szCs w:val="24"/>
              </w:rPr>
              <w:t>Ing. Jiří Spolek, jednatel</w:t>
            </w:r>
          </w:p>
        </w:tc>
      </w:tr>
      <w:tr w:rsidR="00CD1342" w:rsidRPr="00CD1342" w14:paraId="2055B259" w14:textId="77777777" w:rsidTr="00BD0A6A">
        <w:trPr>
          <w:trHeight w:val="340"/>
        </w:trPr>
        <w:tc>
          <w:tcPr>
            <w:tcW w:w="2268" w:type="dxa"/>
          </w:tcPr>
          <w:p w14:paraId="32614D14" w14:textId="77777777" w:rsidR="00CD1342" w:rsidRPr="00CD1342" w:rsidRDefault="00CD1342" w:rsidP="00BD0A6A">
            <w:pPr>
              <w:ind w:left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77" w:type="dxa"/>
          </w:tcPr>
          <w:p w14:paraId="59D6CBCF" w14:textId="75A2499E" w:rsidR="00CD1342" w:rsidRPr="00CD1342" w:rsidRDefault="00CD1342" w:rsidP="006C097A">
            <w:pPr>
              <w:rPr>
                <w:rFonts w:ascii="Times New Roman" w:hAnsi="Times New Roman"/>
                <w:szCs w:val="24"/>
              </w:rPr>
            </w:pPr>
            <w:r w:rsidRPr="00CD1342">
              <w:rPr>
                <w:rFonts w:ascii="Times New Roman" w:hAnsi="Times New Roman"/>
                <w:szCs w:val="24"/>
              </w:rPr>
              <w:t xml:space="preserve">telefon: </w:t>
            </w:r>
            <w:proofErr w:type="spellStart"/>
            <w:r w:rsidR="0028640B">
              <w:rPr>
                <w:rFonts w:ascii="Times New Roman" w:hAnsi="Times New Roman"/>
                <w:szCs w:val="24"/>
              </w:rPr>
              <w:t>xxx</w:t>
            </w:r>
            <w:proofErr w:type="spellEnd"/>
          </w:p>
        </w:tc>
      </w:tr>
      <w:tr w:rsidR="00CD1342" w:rsidRPr="00CD1342" w14:paraId="135808C0" w14:textId="77777777" w:rsidTr="00BD0A6A">
        <w:trPr>
          <w:trHeight w:val="340"/>
        </w:trPr>
        <w:tc>
          <w:tcPr>
            <w:tcW w:w="2268" w:type="dxa"/>
          </w:tcPr>
          <w:p w14:paraId="12A7B443" w14:textId="77777777" w:rsidR="00CD1342" w:rsidRPr="00CD1342" w:rsidRDefault="00CD1342" w:rsidP="00BD0A6A">
            <w:pPr>
              <w:ind w:left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77" w:type="dxa"/>
          </w:tcPr>
          <w:p w14:paraId="46BB1D18" w14:textId="4E9748C0" w:rsidR="00CD1342" w:rsidRPr="00CD1342" w:rsidRDefault="00CD1342" w:rsidP="006C097A">
            <w:pPr>
              <w:rPr>
                <w:rFonts w:ascii="Times New Roman" w:hAnsi="Times New Roman"/>
                <w:szCs w:val="24"/>
              </w:rPr>
            </w:pPr>
            <w:r w:rsidRPr="00CD1342">
              <w:rPr>
                <w:rFonts w:ascii="Times New Roman" w:hAnsi="Times New Roman"/>
                <w:szCs w:val="24"/>
              </w:rPr>
              <w:t>mobil:</w:t>
            </w:r>
            <w:r w:rsidRPr="00CD1342">
              <w:rPr>
                <w:rFonts w:ascii="Times New Roman" w:hAnsi="Times New Roman"/>
                <w:szCs w:val="24"/>
              </w:rPr>
              <w:tab/>
            </w:r>
            <w:proofErr w:type="spellStart"/>
            <w:r w:rsidR="0028640B">
              <w:rPr>
                <w:rFonts w:ascii="Times New Roman" w:hAnsi="Times New Roman"/>
                <w:szCs w:val="24"/>
              </w:rPr>
              <w:t>xxx</w:t>
            </w:r>
            <w:proofErr w:type="spellEnd"/>
          </w:p>
        </w:tc>
      </w:tr>
      <w:tr w:rsidR="00CD1342" w:rsidRPr="00CD1342" w14:paraId="5149F3A0" w14:textId="77777777" w:rsidTr="00BD0A6A">
        <w:trPr>
          <w:trHeight w:val="454"/>
        </w:trPr>
        <w:tc>
          <w:tcPr>
            <w:tcW w:w="2268" w:type="dxa"/>
            <w:vAlign w:val="bottom"/>
          </w:tcPr>
          <w:p w14:paraId="54D18AE8" w14:textId="77777777" w:rsidR="00CD1342" w:rsidRPr="00CD1342" w:rsidRDefault="00CD1342" w:rsidP="00BD0A6A">
            <w:pPr>
              <w:ind w:left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77" w:type="dxa"/>
            <w:vAlign w:val="bottom"/>
          </w:tcPr>
          <w:p w14:paraId="05CAD494" w14:textId="207E6021" w:rsidR="00CD1342" w:rsidRPr="00CD1342" w:rsidRDefault="00CD1342" w:rsidP="00CD1342">
            <w:pPr>
              <w:rPr>
                <w:rFonts w:ascii="Times New Roman" w:hAnsi="Times New Roman"/>
                <w:szCs w:val="24"/>
              </w:rPr>
            </w:pPr>
            <w:r w:rsidRPr="00CD1342">
              <w:rPr>
                <w:rFonts w:ascii="Times New Roman" w:hAnsi="Times New Roman"/>
                <w:szCs w:val="24"/>
              </w:rPr>
              <w:t xml:space="preserve">Jaroslav </w:t>
            </w:r>
            <w:proofErr w:type="spellStart"/>
            <w:r w:rsidRPr="00CD1342">
              <w:rPr>
                <w:rFonts w:ascii="Times New Roman" w:hAnsi="Times New Roman"/>
                <w:szCs w:val="24"/>
              </w:rPr>
              <w:t>Bortl</w:t>
            </w:r>
            <w:proofErr w:type="spellEnd"/>
            <w:r w:rsidRPr="00CD1342">
              <w:rPr>
                <w:rFonts w:ascii="Times New Roman" w:hAnsi="Times New Roman"/>
                <w:szCs w:val="24"/>
              </w:rPr>
              <w:t>, jednatel</w:t>
            </w:r>
          </w:p>
        </w:tc>
      </w:tr>
      <w:tr w:rsidR="00CD1342" w:rsidRPr="00CD1342" w14:paraId="26EA7129" w14:textId="77777777" w:rsidTr="00BD0A6A">
        <w:trPr>
          <w:trHeight w:val="340"/>
        </w:trPr>
        <w:tc>
          <w:tcPr>
            <w:tcW w:w="2268" w:type="dxa"/>
          </w:tcPr>
          <w:p w14:paraId="25B6B487" w14:textId="77777777" w:rsidR="00CD1342" w:rsidRPr="00CD1342" w:rsidRDefault="00CD1342" w:rsidP="00BD0A6A">
            <w:pPr>
              <w:ind w:left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77" w:type="dxa"/>
          </w:tcPr>
          <w:p w14:paraId="6D3860E7" w14:textId="6BEBC2A6" w:rsidR="00CD1342" w:rsidRPr="00CD1342" w:rsidRDefault="00CD1342" w:rsidP="00CD1342">
            <w:pPr>
              <w:rPr>
                <w:rFonts w:ascii="Times New Roman" w:hAnsi="Times New Roman"/>
                <w:szCs w:val="24"/>
              </w:rPr>
            </w:pPr>
            <w:r w:rsidRPr="00CD1342">
              <w:rPr>
                <w:rFonts w:ascii="Times New Roman" w:hAnsi="Times New Roman"/>
                <w:szCs w:val="24"/>
              </w:rPr>
              <w:t xml:space="preserve">telefon: </w:t>
            </w:r>
            <w:proofErr w:type="spellStart"/>
            <w:r w:rsidR="0028640B">
              <w:rPr>
                <w:rFonts w:ascii="Times New Roman" w:hAnsi="Times New Roman"/>
                <w:szCs w:val="24"/>
              </w:rPr>
              <w:t>xxx</w:t>
            </w:r>
            <w:proofErr w:type="spellEnd"/>
          </w:p>
        </w:tc>
      </w:tr>
      <w:tr w:rsidR="00CD1342" w:rsidRPr="00CD1342" w14:paraId="345A193D" w14:textId="77777777" w:rsidTr="00BD0A6A">
        <w:trPr>
          <w:trHeight w:val="340"/>
        </w:trPr>
        <w:tc>
          <w:tcPr>
            <w:tcW w:w="2268" w:type="dxa"/>
          </w:tcPr>
          <w:p w14:paraId="6C21EAED" w14:textId="77777777" w:rsidR="00CD1342" w:rsidRPr="00CD1342" w:rsidRDefault="00CD1342" w:rsidP="00BD0A6A">
            <w:pPr>
              <w:ind w:left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77" w:type="dxa"/>
          </w:tcPr>
          <w:p w14:paraId="6C3E7D4E" w14:textId="5440BEC9" w:rsidR="00CD1342" w:rsidRPr="00CD1342" w:rsidRDefault="00CD1342" w:rsidP="00CD1342">
            <w:pPr>
              <w:rPr>
                <w:rFonts w:ascii="Times New Roman" w:hAnsi="Times New Roman"/>
                <w:szCs w:val="24"/>
              </w:rPr>
            </w:pPr>
            <w:r w:rsidRPr="00CD1342">
              <w:rPr>
                <w:rFonts w:ascii="Times New Roman" w:hAnsi="Times New Roman"/>
                <w:szCs w:val="24"/>
              </w:rPr>
              <w:t>mobil:</w:t>
            </w:r>
            <w:r w:rsidRPr="00CD1342">
              <w:rPr>
                <w:rFonts w:ascii="Times New Roman" w:hAnsi="Times New Roman"/>
                <w:szCs w:val="24"/>
              </w:rPr>
              <w:tab/>
            </w:r>
            <w:proofErr w:type="spellStart"/>
            <w:r w:rsidR="0028640B">
              <w:rPr>
                <w:rFonts w:ascii="Times New Roman" w:hAnsi="Times New Roman"/>
                <w:szCs w:val="24"/>
              </w:rPr>
              <w:t>xxx</w:t>
            </w:r>
            <w:proofErr w:type="spellEnd"/>
          </w:p>
        </w:tc>
      </w:tr>
      <w:tr w:rsidR="001D14C3" w:rsidRPr="00CD1342" w14:paraId="05753C21" w14:textId="77777777" w:rsidTr="00BD0A6A">
        <w:trPr>
          <w:trHeight w:val="340"/>
        </w:trPr>
        <w:tc>
          <w:tcPr>
            <w:tcW w:w="2268" w:type="dxa"/>
          </w:tcPr>
          <w:p w14:paraId="378FE20A" w14:textId="77777777" w:rsidR="001D14C3" w:rsidRPr="00CD1342" w:rsidRDefault="001D14C3" w:rsidP="00BD0A6A">
            <w:pPr>
              <w:ind w:left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77" w:type="dxa"/>
          </w:tcPr>
          <w:p w14:paraId="25DF6011" w14:textId="4CE8FBF1" w:rsidR="001D14C3" w:rsidRPr="00CD1342" w:rsidRDefault="001D14C3" w:rsidP="001D14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proofErr w:type="spellStart"/>
            <w:r w:rsidR="0028640B">
              <w:rPr>
                <w:rFonts w:ascii="Times New Roman" w:hAnsi="Times New Roman"/>
              </w:rPr>
              <w:t>xxx</w:t>
            </w:r>
            <w:proofErr w:type="spellEnd"/>
          </w:p>
        </w:tc>
      </w:tr>
    </w:tbl>
    <w:p w14:paraId="7100223A" w14:textId="77777777" w:rsidR="00CD1342" w:rsidRDefault="00CD1342" w:rsidP="00C37B38">
      <w:pPr>
        <w:ind w:firstLine="397"/>
        <w:rPr>
          <w:rFonts w:ascii="Times New Roman" w:hAnsi="Times New Roman"/>
        </w:rPr>
      </w:pPr>
    </w:p>
    <w:p w14:paraId="3DA6FFFD" w14:textId="12F6F117" w:rsidR="002542C4" w:rsidRPr="00D61C3E" w:rsidRDefault="002542C4" w:rsidP="002542C4">
      <w:pPr>
        <w:ind w:firstLine="709"/>
        <w:rPr>
          <w:rFonts w:ascii="Times New Roman" w:hAnsi="Times New Roman"/>
          <w:szCs w:val="24"/>
        </w:rPr>
      </w:pPr>
    </w:p>
    <w:p w14:paraId="4C2073A6" w14:textId="581AD8B3" w:rsidR="004C3FA3" w:rsidRPr="0022036C" w:rsidRDefault="004C3FA3" w:rsidP="0022036C">
      <w:pPr>
        <w:pStyle w:val="Odstavecseseznamem"/>
        <w:numPr>
          <w:ilvl w:val="0"/>
          <w:numId w:val="11"/>
        </w:numPr>
        <w:tabs>
          <w:tab w:val="num" w:pos="702"/>
        </w:tabs>
        <w:jc w:val="both"/>
      </w:pPr>
      <w:r w:rsidRPr="0022036C">
        <w:t>Vykonavatel bere na vědomí, že v souladu s ustanovením § 2 písm. e) zákona č. 320/2001 Sb., o finanční kontrole ve veřejné správě a o změně některých zákonů (zákon o finanční kontrole), ve znění pozdějších předpisů, se stává osobou účinnou spolupůsobit při výkonu finanční kontroly prováděné v souvislosti s úhradou zboží nebo služeb z veřejných výdajů nebo veřejných fondů.</w:t>
      </w:r>
    </w:p>
    <w:p w14:paraId="268BB96D" w14:textId="59555BAB" w:rsidR="004C3FA3" w:rsidRPr="00D61C3E" w:rsidRDefault="004C3FA3" w:rsidP="002542C4">
      <w:pPr>
        <w:ind w:firstLine="709"/>
        <w:rPr>
          <w:rFonts w:ascii="Times New Roman" w:hAnsi="Times New Roman"/>
          <w:szCs w:val="24"/>
        </w:rPr>
      </w:pPr>
    </w:p>
    <w:p w14:paraId="62468C76" w14:textId="1115C1B4" w:rsidR="0022036C" w:rsidRPr="0022036C" w:rsidRDefault="0022036C" w:rsidP="0022036C">
      <w:pPr>
        <w:pStyle w:val="Odstavecseseznamem"/>
        <w:numPr>
          <w:ilvl w:val="0"/>
          <w:numId w:val="11"/>
        </w:numPr>
        <w:jc w:val="both"/>
      </w:pPr>
      <w:r w:rsidRPr="0022036C">
        <w:t>Vykonavatel zabezpečí ochranu osobních údajů objednatele, včetně osobních údajů jeho zaměstnanců, se kterými se seznámil při plnění této smlouvy v souladu s obecným nařízením EÚ 679/2016 o obecné ochraně osobních údajů (GDPR) a zákonem č. 101/2000 Sb., zákon o ochraně osobních údajů.</w:t>
      </w:r>
    </w:p>
    <w:p w14:paraId="23560021" w14:textId="77777777" w:rsidR="0022036C" w:rsidRDefault="0022036C" w:rsidP="00D73343">
      <w:pPr>
        <w:tabs>
          <w:tab w:val="num" w:pos="702"/>
        </w:tabs>
        <w:jc w:val="both"/>
        <w:rPr>
          <w:rFonts w:ascii="Times New Roman" w:hAnsi="Times New Roman"/>
          <w:szCs w:val="24"/>
        </w:rPr>
      </w:pPr>
    </w:p>
    <w:p w14:paraId="794FE38D" w14:textId="7968C7A4" w:rsidR="00D61C3E" w:rsidRPr="0022036C" w:rsidRDefault="00D61C3E" w:rsidP="0022036C">
      <w:pPr>
        <w:pStyle w:val="Odstavecseseznamem"/>
        <w:numPr>
          <w:ilvl w:val="0"/>
          <w:numId w:val="11"/>
        </w:numPr>
        <w:tabs>
          <w:tab w:val="num" w:pos="702"/>
        </w:tabs>
        <w:jc w:val="both"/>
      </w:pPr>
      <w:r w:rsidRPr="0022036C">
        <w:t>Tuto smlouvu lze měnit a doplňovat pouze písemnými a očíslovanými dodatky odsouhlasenými a podepsanými oběma smluvními stranami.</w:t>
      </w:r>
    </w:p>
    <w:p w14:paraId="08D983F4" w14:textId="77777777" w:rsidR="00D61C3E" w:rsidRPr="00D61C3E" w:rsidRDefault="00D61C3E" w:rsidP="00D61C3E">
      <w:pPr>
        <w:ind w:left="786"/>
        <w:jc w:val="both"/>
        <w:rPr>
          <w:rFonts w:ascii="Times New Roman" w:hAnsi="Times New Roman"/>
          <w:szCs w:val="24"/>
        </w:rPr>
      </w:pPr>
      <w:r w:rsidRPr="00D61C3E">
        <w:rPr>
          <w:rFonts w:ascii="Times New Roman" w:hAnsi="Times New Roman"/>
          <w:szCs w:val="24"/>
        </w:rPr>
        <w:t xml:space="preserve"> </w:t>
      </w:r>
    </w:p>
    <w:p w14:paraId="2FB4FC26" w14:textId="35111A84" w:rsidR="00D73343" w:rsidRPr="0022036C" w:rsidRDefault="00D73343" w:rsidP="0022036C">
      <w:pPr>
        <w:pStyle w:val="Odstavecseseznamem"/>
        <w:numPr>
          <w:ilvl w:val="0"/>
          <w:numId w:val="11"/>
        </w:numPr>
        <w:jc w:val="both"/>
      </w:pPr>
      <w:r w:rsidRPr="0022036C">
        <w:t>Smluvní strany výslovně prohlašují, že si tuto smlouvu sepsanou na základě svobodné vůle před jejím podpisem přečetly a s jejím obsahem souhlasí. Na důkaz toho připojují své podpisy.</w:t>
      </w:r>
    </w:p>
    <w:p w14:paraId="73E6B205" w14:textId="77777777" w:rsidR="0022036C" w:rsidRDefault="0022036C" w:rsidP="00D73343">
      <w:pPr>
        <w:jc w:val="both"/>
        <w:rPr>
          <w:rFonts w:ascii="Times New Roman" w:hAnsi="Times New Roman"/>
          <w:szCs w:val="24"/>
        </w:rPr>
      </w:pPr>
    </w:p>
    <w:p w14:paraId="1BA7EAB4" w14:textId="1B6F3E94" w:rsidR="00D61C3E" w:rsidRPr="0022036C" w:rsidRDefault="00D61C3E" w:rsidP="0022036C">
      <w:pPr>
        <w:pStyle w:val="Odstavecseseznamem"/>
        <w:numPr>
          <w:ilvl w:val="0"/>
          <w:numId w:val="11"/>
        </w:numPr>
        <w:jc w:val="both"/>
      </w:pPr>
      <w:r w:rsidRPr="0022036C">
        <w:t>Smlouva byla sepsána ve dvou vyhotovení s platností originálu, z nichž každá smluvní strana obdrží po jednom stejnopisu.</w:t>
      </w:r>
    </w:p>
    <w:p w14:paraId="648F9CA3" w14:textId="7479051C" w:rsidR="004C3FA3" w:rsidRDefault="004C3FA3" w:rsidP="002542C4">
      <w:pPr>
        <w:ind w:firstLine="709"/>
        <w:rPr>
          <w:rFonts w:ascii="Times New Roman" w:hAnsi="Times New Roman"/>
        </w:rPr>
      </w:pPr>
    </w:p>
    <w:p w14:paraId="56CBA558" w14:textId="4077FCBB" w:rsidR="00D61C3E" w:rsidRDefault="00D61C3E" w:rsidP="0022036C">
      <w:pPr>
        <w:pStyle w:val="Odstavecseseznamem"/>
        <w:numPr>
          <w:ilvl w:val="0"/>
          <w:numId w:val="11"/>
        </w:numPr>
        <w:tabs>
          <w:tab w:val="num" w:pos="702"/>
        </w:tabs>
        <w:jc w:val="both"/>
      </w:pPr>
      <w:r w:rsidRPr="0022036C">
        <w:lastRenderedPageBreak/>
        <w:t xml:space="preserve">Tato smlouva nabývá platnosti dnem podpisu oběma smluvními stranami </w:t>
      </w:r>
      <w:r w:rsidR="00B3665C" w:rsidRPr="0022036C">
        <w:t xml:space="preserve">a </w:t>
      </w:r>
      <w:r w:rsidR="0056637B">
        <w:t>nabývá účinnosti dnem zveřejnění v registru smluv.</w:t>
      </w:r>
      <w:r w:rsidR="0056637B" w:rsidRPr="0022036C">
        <w:t xml:space="preserve"> </w:t>
      </w:r>
      <w:r w:rsidR="0056637B">
        <w:t>S</w:t>
      </w:r>
      <w:r w:rsidR="0056637B" w:rsidRPr="0022036C">
        <w:t xml:space="preserve">oučasně </w:t>
      </w:r>
      <w:r w:rsidR="00B3665C" w:rsidRPr="0022036C">
        <w:t>se ruší smlouva ze dne 20. 11</w:t>
      </w:r>
      <w:r w:rsidR="003237EB">
        <w:t>.</w:t>
      </w:r>
      <w:r w:rsidR="00B3665C" w:rsidRPr="0022036C">
        <w:t xml:space="preserve"> 2013</w:t>
      </w:r>
      <w:r w:rsidR="006D5668" w:rsidRPr="0022036C">
        <w:t xml:space="preserve"> včetně dodatku č. 1 ze dne 25. 5. 2018.</w:t>
      </w:r>
    </w:p>
    <w:p w14:paraId="5D935A06" w14:textId="77777777" w:rsidR="00095722" w:rsidRDefault="00095722" w:rsidP="00095722">
      <w:pPr>
        <w:pStyle w:val="Odstavecseseznamem"/>
      </w:pPr>
    </w:p>
    <w:p w14:paraId="58E4D384" w14:textId="03C301C9" w:rsidR="00095722" w:rsidRPr="0022036C" w:rsidRDefault="00F226C5" w:rsidP="0022036C">
      <w:pPr>
        <w:pStyle w:val="Odstavecseseznamem"/>
        <w:numPr>
          <w:ilvl w:val="0"/>
          <w:numId w:val="11"/>
        </w:numPr>
        <w:tabs>
          <w:tab w:val="num" w:pos="702"/>
        </w:tabs>
        <w:jc w:val="both"/>
      </w:pPr>
      <w:r w:rsidRPr="00F226C5">
        <w:t xml:space="preserve">Tato smlouva podléhá povinnosti uveřejnění v registru smluv. </w:t>
      </w:r>
      <w:r>
        <w:t>Vykonava</w:t>
      </w:r>
      <w:r w:rsidRPr="00F226C5">
        <w:t>tel bere tuto skutečnost na vědomí</w:t>
      </w:r>
      <w:r w:rsidR="00FC04CE">
        <w:t>.</w:t>
      </w:r>
    </w:p>
    <w:p w14:paraId="61C5F297" w14:textId="01F86898" w:rsidR="004C3FA3" w:rsidRDefault="004C3FA3" w:rsidP="002542C4">
      <w:pPr>
        <w:ind w:firstLine="709"/>
        <w:rPr>
          <w:rFonts w:ascii="Times New Roman" w:hAnsi="Times New Roman"/>
        </w:rPr>
      </w:pPr>
    </w:p>
    <w:p w14:paraId="31D14B9D" w14:textId="454E88F3" w:rsidR="004C3FA3" w:rsidRDefault="004C3FA3" w:rsidP="002542C4">
      <w:pPr>
        <w:ind w:firstLine="709"/>
        <w:rPr>
          <w:rFonts w:ascii="Times New Roman" w:hAnsi="Times New Roman"/>
        </w:rPr>
      </w:pPr>
    </w:p>
    <w:p w14:paraId="58BC07A3" w14:textId="6519F68F" w:rsidR="0022036C" w:rsidRPr="003237EB" w:rsidRDefault="0022036C" w:rsidP="0022036C">
      <w:pPr>
        <w:rPr>
          <w:rFonts w:ascii="Times New Roman" w:hAnsi="Times New Roman"/>
          <w:szCs w:val="24"/>
        </w:rPr>
      </w:pPr>
      <w:r w:rsidRPr="003237EB">
        <w:rPr>
          <w:rFonts w:ascii="Times New Roman" w:hAnsi="Times New Roman"/>
          <w:szCs w:val="24"/>
        </w:rPr>
        <w:t xml:space="preserve">Příloha:  Ceník služeb </w:t>
      </w:r>
    </w:p>
    <w:p w14:paraId="70AF509B" w14:textId="77777777" w:rsidR="002542C4" w:rsidRDefault="002542C4" w:rsidP="002542C4">
      <w:pPr>
        <w:rPr>
          <w:rFonts w:ascii="Times New Roman" w:hAnsi="Times New Roman"/>
        </w:rPr>
      </w:pPr>
    </w:p>
    <w:p w14:paraId="10B4438C" w14:textId="77777777" w:rsidR="002542C4" w:rsidRPr="006C4B35" w:rsidRDefault="002542C4" w:rsidP="002542C4">
      <w:pPr>
        <w:rPr>
          <w:rFonts w:ascii="Times New Roman" w:hAnsi="Times New Roman"/>
        </w:rPr>
      </w:pPr>
    </w:p>
    <w:p w14:paraId="6E900170" w14:textId="77777777" w:rsidR="002542C4" w:rsidRPr="006C4B35" w:rsidRDefault="002542C4" w:rsidP="002542C4">
      <w:pPr>
        <w:rPr>
          <w:rFonts w:ascii="Times New Roman" w:hAnsi="Times New Roman"/>
        </w:rPr>
      </w:pPr>
      <w:r w:rsidRPr="006C4B35">
        <w:rPr>
          <w:rFonts w:ascii="Times New Roman" w:hAnsi="Times New Roman"/>
        </w:rPr>
        <w:t>V Praze dne</w:t>
      </w:r>
      <w:r>
        <w:rPr>
          <w:rFonts w:ascii="Times New Roman" w:hAnsi="Times New Roman"/>
        </w:rPr>
        <w:t>:</w:t>
      </w:r>
    </w:p>
    <w:p w14:paraId="25940CA4" w14:textId="77777777" w:rsidR="002542C4" w:rsidRDefault="002542C4" w:rsidP="002542C4">
      <w:pPr>
        <w:rPr>
          <w:rFonts w:ascii="Times New Roman" w:hAnsi="Times New Roman"/>
        </w:rPr>
      </w:pPr>
    </w:p>
    <w:p w14:paraId="3BB5B93C" w14:textId="77777777" w:rsidR="002542C4" w:rsidRDefault="002542C4" w:rsidP="002542C4">
      <w:pPr>
        <w:rPr>
          <w:rFonts w:ascii="Times New Roman" w:hAnsi="Times New Roman"/>
        </w:rPr>
      </w:pPr>
    </w:p>
    <w:p w14:paraId="458FFB7A" w14:textId="77777777" w:rsidR="002542C4" w:rsidRDefault="002542C4" w:rsidP="002542C4">
      <w:pPr>
        <w:rPr>
          <w:rFonts w:ascii="Times New Roman" w:hAnsi="Times New Roman"/>
        </w:rPr>
      </w:pPr>
    </w:p>
    <w:p w14:paraId="3FAF5881" w14:textId="77777777" w:rsidR="002542C4" w:rsidRDefault="002542C4" w:rsidP="002542C4">
      <w:pPr>
        <w:rPr>
          <w:rFonts w:ascii="Times New Roman" w:hAnsi="Times New Roman"/>
        </w:rPr>
      </w:pPr>
    </w:p>
    <w:p w14:paraId="6D977F9E" w14:textId="77777777" w:rsidR="0022036C" w:rsidRDefault="0022036C" w:rsidP="0022036C">
      <w:pPr>
        <w:rPr>
          <w:rFonts w:ascii="Times New Roman" w:hAnsi="Times New Roman"/>
        </w:rPr>
      </w:pPr>
    </w:p>
    <w:p w14:paraId="6807CE80" w14:textId="77777777" w:rsidR="0022036C" w:rsidRDefault="0022036C" w:rsidP="0022036C">
      <w:pPr>
        <w:rPr>
          <w:rFonts w:ascii="Times New Roman" w:hAnsi="Times New Roman"/>
        </w:rPr>
      </w:pPr>
    </w:p>
    <w:p w14:paraId="0E89F951" w14:textId="77777777" w:rsidR="0022036C" w:rsidRPr="006C4B35" w:rsidRDefault="0022036C" w:rsidP="0022036C">
      <w:pPr>
        <w:rPr>
          <w:rFonts w:ascii="Times New Roman" w:hAnsi="Times New Roman"/>
        </w:rPr>
      </w:pPr>
    </w:p>
    <w:p w14:paraId="5E2E52B8" w14:textId="77777777" w:rsidR="0022036C" w:rsidRDefault="0022036C" w:rsidP="0022036C">
      <w:pPr>
        <w:rPr>
          <w:rFonts w:ascii="Times New Roman" w:hAnsi="Times New Roman"/>
        </w:rPr>
      </w:pPr>
    </w:p>
    <w:tbl>
      <w:tblPr>
        <w:tblW w:w="9070" w:type="dxa"/>
        <w:jc w:val="center"/>
        <w:tblLook w:val="04A0" w:firstRow="1" w:lastRow="0" w:firstColumn="1" w:lastColumn="0" w:noHBand="0" w:noVBand="1"/>
      </w:tblPr>
      <w:tblGrid>
        <w:gridCol w:w="850"/>
        <w:gridCol w:w="2551"/>
        <w:gridCol w:w="2268"/>
        <w:gridCol w:w="2551"/>
        <w:gridCol w:w="850"/>
      </w:tblGrid>
      <w:tr w:rsidR="0022036C" w:rsidRPr="006B5FF7" w14:paraId="3F676FDC" w14:textId="77777777" w:rsidTr="0022036C">
        <w:trPr>
          <w:jc w:val="center"/>
        </w:trPr>
        <w:tc>
          <w:tcPr>
            <w:tcW w:w="850" w:type="dxa"/>
            <w:shd w:val="clear" w:color="auto" w:fill="auto"/>
          </w:tcPr>
          <w:p w14:paraId="322842D3" w14:textId="77777777" w:rsidR="0022036C" w:rsidRPr="006B5FF7" w:rsidRDefault="0022036C" w:rsidP="006C097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dotted" w:sz="12" w:space="0" w:color="auto"/>
            </w:tcBorders>
            <w:shd w:val="clear" w:color="auto" w:fill="auto"/>
          </w:tcPr>
          <w:p w14:paraId="4D98544B" w14:textId="77777777" w:rsidR="0022036C" w:rsidRPr="006B5FF7" w:rsidRDefault="0022036C" w:rsidP="006C097A">
            <w:pPr>
              <w:jc w:val="center"/>
              <w:rPr>
                <w:rFonts w:ascii="Times New Roman" w:hAnsi="Times New Roman"/>
              </w:rPr>
            </w:pPr>
            <w:r w:rsidRPr="006B5FF7">
              <w:rPr>
                <w:rFonts w:ascii="Times New Roman" w:hAnsi="Times New Roman"/>
              </w:rPr>
              <w:t>Objednatel</w:t>
            </w:r>
          </w:p>
        </w:tc>
        <w:tc>
          <w:tcPr>
            <w:tcW w:w="2268" w:type="dxa"/>
            <w:shd w:val="clear" w:color="auto" w:fill="auto"/>
          </w:tcPr>
          <w:p w14:paraId="67E6B190" w14:textId="77777777" w:rsidR="0022036C" w:rsidRPr="006B5FF7" w:rsidRDefault="0022036C" w:rsidP="006C097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dotted" w:sz="12" w:space="0" w:color="auto"/>
            </w:tcBorders>
            <w:shd w:val="clear" w:color="auto" w:fill="auto"/>
          </w:tcPr>
          <w:p w14:paraId="1836C5DE" w14:textId="77777777" w:rsidR="0022036C" w:rsidRPr="006B5FF7" w:rsidRDefault="0022036C" w:rsidP="006C097A">
            <w:pPr>
              <w:jc w:val="center"/>
              <w:rPr>
                <w:rFonts w:ascii="Times New Roman" w:hAnsi="Times New Roman"/>
              </w:rPr>
            </w:pPr>
            <w:r w:rsidRPr="006B5FF7">
              <w:rPr>
                <w:rFonts w:ascii="Times New Roman" w:hAnsi="Times New Roman"/>
              </w:rPr>
              <w:t>Vykonavatel</w:t>
            </w:r>
          </w:p>
        </w:tc>
        <w:tc>
          <w:tcPr>
            <w:tcW w:w="850" w:type="dxa"/>
            <w:shd w:val="clear" w:color="auto" w:fill="auto"/>
          </w:tcPr>
          <w:p w14:paraId="0851A65A" w14:textId="77777777" w:rsidR="0022036C" w:rsidRPr="006B5FF7" w:rsidRDefault="0022036C" w:rsidP="006C097A">
            <w:pPr>
              <w:rPr>
                <w:rFonts w:ascii="Times New Roman" w:hAnsi="Times New Roman"/>
              </w:rPr>
            </w:pPr>
          </w:p>
        </w:tc>
      </w:tr>
    </w:tbl>
    <w:p w14:paraId="7E3B285B" w14:textId="77777777" w:rsidR="0022036C" w:rsidRDefault="0022036C" w:rsidP="0022036C">
      <w:pPr>
        <w:rPr>
          <w:rFonts w:ascii="Times New Roman" w:hAnsi="Times New Roman"/>
        </w:rPr>
      </w:pPr>
    </w:p>
    <w:p w14:paraId="3E88184E" w14:textId="77777777" w:rsidR="0022036C" w:rsidRDefault="0022036C" w:rsidP="0022036C">
      <w:pPr>
        <w:rPr>
          <w:rFonts w:ascii="Times New Roman" w:hAnsi="Times New Roman"/>
        </w:rPr>
      </w:pPr>
    </w:p>
    <w:p w14:paraId="27CD8543" w14:textId="624E44B6" w:rsidR="002542C4" w:rsidRDefault="002542C4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6FAEF1C6" w14:textId="257E3C35" w:rsidR="0022036C" w:rsidRDefault="0022036C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76D879B8" w14:textId="69C27816" w:rsidR="0022036C" w:rsidRDefault="0022036C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6485C1BA" w14:textId="7A65DF53" w:rsidR="0022036C" w:rsidRDefault="0022036C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31355C6E" w14:textId="6727A361" w:rsidR="0022036C" w:rsidRDefault="0022036C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76B39BA6" w14:textId="63672038" w:rsidR="0022036C" w:rsidRDefault="0022036C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064BFA5C" w14:textId="2BD0521F" w:rsidR="0022036C" w:rsidRDefault="0022036C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71EB39AA" w14:textId="681016C2" w:rsidR="0022036C" w:rsidRDefault="0022036C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4C45EED0" w14:textId="23E6F791" w:rsidR="0022036C" w:rsidRDefault="0022036C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6EB4428D" w14:textId="146A0300" w:rsidR="003237EB" w:rsidRDefault="003237EB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4201E081" w14:textId="5D0E95F8" w:rsidR="003237EB" w:rsidRDefault="003237EB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139C3485" w14:textId="6A979B98" w:rsidR="003237EB" w:rsidRDefault="003237EB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553908C8" w14:textId="0812D672" w:rsidR="003237EB" w:rsidRDefault="003237EB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55B99B92" w14:textId="4C9206CE" w:rsidR="003237EB" w:rsidRDefault="003237EB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191BF3B7" w14:textId="60617604" w:rsidR="003237EB" w:rsidRDefault="003237EB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15F95CAF" w14:textId="1A656843" w:rsidR="003237EB" w:rsidRDefault="003237EB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3F5D9F24" w14:textId="789C34DF" w:rsidR="003237EB" w:rsidRDefault="003237EB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1BA54E64" w14:textId="610332EA" w:rsidR="008256E8" w:rsidRDefault="008256E8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52C537C3" w14:textId="77777777" w:rsidR="008256E8" w:rsidRDefault="008256E8" w:rsidP="004608EB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p w14:paraId="08A8E7FD" w14:textId="00B98D93" w:rsidR="00E15FAE" w:rsidRDefault="0022036C" w:rsidP="0022036C">
      <w:pPr>
        <w:pStyle w:val="Zhlav"/>
        <w:tabs>
          <w:tab w:val="clear" w:pos="4536"/>
          <w:tab w:val="clear" w:pos="9072"/>
        </w:tabs>
        <w:spacing w:before="120"/>
        <w:ind w:left="360"/>
        <w:jc w:val="right"/>
        <w:rPr>
          <w:rFonts w:ascii="Times New Roman" w:hAnsi="Times New Roman"/>
        </w:rPr>
      </w:pPr>
      <w:r w:rsidRPr="009C660F">
        <w:rPr>
          <w:rFonts w:ascii="Times New Roman" w:hAnsi="Times New Roman"/>
          <w:b/>
          <w:bCs/>
        </w:rPr>
        <w:lastRenderedPageBreak/>
        <w:t>Příloha</w:t>
      </w:r>
    </w:p>
    <w:p w14:paraId="24160782" w14:textId="3E241CC0" w:rsidR="00E15FAE" w:rsidRDefault="00E15FAE" w:rsidP="00E15FAE">
      <w:pPr>
        <w:numPr>
          <w:ilvl w:val="12"/>
          <w:numId w:val="0"/>
        </w:numPr>
        <w:jc w:val="both"/>
        <w:rPr>
          <w:rFonts w:ascii="Times New Roman" w:hAnsi="Times New Roman"/>
          <w:bCs/>
          <w:sz w:val="22"/>
          <w:szCs w:val="22"/>
        </w:rPr>
      </w:pPr>
      <w:r w:rsidRPr="00A829E8">
        <w:rPr>
          <w:rFonts w:ascii="Times New Roman" w:hAnsi="Times New Roman"/>
          <w:b/>
          <w:sz w:val="22"/>
          <w:szCs w:val="22"/>
        </w:rPr>
        <w:tab/>
      </w:r>
      <w:r w:rsidRPr="00A829E8">
        <w:rPr>
          <w:rFonts w:ascii="Times New Roman" w:hAnsi="Times New Roman"/>
          <w:b/>
          <w:sz w:val="22"/>
          <w:szCs w:val="22"/>
        </w:rPr>
        <w:tab/>
      </w:r>
      <w:r w:rsidRPr="00A829E8">
        <w:rPr>
          <w:rFonts w:ascii="Times New Roman" w:hAnsi="Times New Roman"/>
          <w:b/>
          <w:sz w:val="22"/>
          <w:szCs w:val="22"/>
        </w:rPr>
        <w:tab/>
      </w:r>
      <w:r w:rsidRPr="00A829E8">
        <w:rPr>
          <w:rFonts w:ascii="Times New Roman" w:hAnsi="Times New Roman"/>
          <w:b/>
          <w:sz w:val="22"/>
          <w:szCs w:val="22"/>
        </w:rPr>
        <w:tab/>
      </w:r>
      <w:r w:rsidRPr="00A829E8">
        <w:rPr>
          <w:rFonts w:ascii="Times New Roman" w:hAnsi="Times New Roman"/>
          <w:b/>
          <w:sz w:val="22"/>
          <w:szCs w:val="22"/>
        </w:rPr>
        <w:tab/>
      </w:r>
      <w:r w:rsidRPr="00A829E8">
        <w:rPr>
          <w:rFonts w:ascii="Times New Roman" w:hAnsi="Times New Roman"/>
          <w:b/>
          <w:sz w:val="22"/>
          <w:szCs w:val="22"/>
        </w:rPr>
        <w:tab/>
      </w:r>
      <w:r w:rsidRPr="00A829E8">
        <w:rPr>
          <w:rFonts w:ascii="Times New Roman" w:hAnsi="Times New Roman"/>
          <w:bCs/>
          <w:sz w:val="22"/>
          <w:szCs w:val="22"/>
        </w:rPr>
        <w:tab/>
      </w:r>
      <w:r w:rsidRPr="00A829E8">
        <w:rPr>
          <w:rFonts w:ascii="Times New Roman" w:hAnsi="Times New Roman"/>
          <w:bCs/>
          <w:sz w:val="22"/>
          <w:szCs w:val="22"/>
        </w:rPr>
        <w:tab/>
      </w:r>
      <w:r w:rsidRPr="00A829E8">
        <w:rPr>
          <w:rFonts w:ascii="Times New Roman" w:hAnsi="Times New Roman"/>
          <w:bCs/>
          <w:sz w:val="22"/>
          <w:szCs w:val="22"/>
        </w:rPr>
        <w:tab/>
      </w:r>
      <w:r w:rsidRPr="00A829E8">
        <w:rPr>
          <w:rFonts w:ascii="Times New Roman" w:hAnsi="Times New Roman"/>
          <w:bCs/>
          <w:sz w:val="22"/>
          <w:szCs w:val="22"/>
        </w:rPr>
        <w:tab/>
      </w:r>
      <w:r w:rsidRPr="00A829E8">
        <w:rPr>
          <w:rFonts w:ascii="Times New Roman" w:hAnsi="Times New Roman"/>
          <w:bCs/>
          <w:sz w:val="22"/>
          <w:szCs w:val="22"/>
        </w:rPr>
        <w:tab/>
      </w:r>
    </w:p>
    <w:p w14:paraId="0A6FCD8A" w14:textId="77777777" w:rsidR="009C660F" w:rsidRPr="00A829E8" w:rsidRDefault="009C660F" w:rsidP="00E15FAE">
      <w:pPr>
        <w:numPr>
          <w:ilvl w:val="12"/>
          <w:numId w:val="0"/>
        </w:numPr>
        <w:jc w:val="both"/>
        <w:rPr>
          <w:rFonts w:ascii="Times New Roman" w:hAnsi="Times New Roman"/>
          <w:bCs/>
          <w:sz w:val="22"/>
          <w:szCs w:val="22"/>
        </w:rPr>
      </w:pPr>
    </w:p>
    <w:p w14:paraId="7C2AC1A4" w14:textId="28AB4732" w:rsidR="00E15FAE" w:rsidRPr="00C727C9" w:rsidRDefault="00E15FAE" w:rsidP="00E15FAE">
      <w:pPr>
        <w:ind w:left="1068" w:right="70"/>
        <w:jc w:val="center"/>
        <w:outlineLvl w:val="0"/>
        <w:rPr>
          <w:rFonts w:ascii="Times New Roman" w:hAnsi="Times New Roman"/>
          <w:b/>
          <w:szCs w:val="24"/>
        </w:rPr>
      </w:pPr>
      <w:proofErr w:type="gramStart"/>
      <w:r w:rsidRPr="00C727C9">
        <w:rPr>
          <w:rFonts w:ascii="Times New Roman" w:hAnsi="Times New Roman"/>
          <w:b/>
          <w:szCs w:val="24"/>
        </w:rPr>
        <w:t>CENÍK</w:t>
      </w:r>
      <w:r w:rsidR="00C727C9">
        <w:rPr>
          <w:rFonts w:ascii="Times New Roman" w:hAnsi="Times New Roman"/>
          <w:b/>
          <w:szCs w:val="24"/>
        </w:rPr>
        <w:t xml:space="preserve"> </w:t>
      </w:r>
      <w:r w:rsidRPr="00C727C9">
        <w:rPr>
          <w:rFonts w:ascii="Times New Roman" w:hAnsi="Times New Roman"/>
          <w:b/>
          <w:szCs w:val="24"/>
        </w:rPr>
        <w:t xml:space="preserve"> SLUŽEB</w:t>
      </w:r>
      <w:proofErr w:type="gramEnd"/>
      <w:r w:rsidR="00C727C9">
        <w:rPr>
          <w:rFonts w:ascii="Times New Roman" w:hAnsi="Times New Roman"/>
          <w:b/>
          <w:szCs w:val="24"/>
        </w:rPr>
        <w:t xml:space="preserve"> </w:t>
      </w:r>
      <w:r w:rsidRPr="00C727C9">
        <w:rPr>
          <w:rFonts w:ascii="Times New Roman" w:hAnsi="Times New Roman"/>
          <w:b/>
          <w:szCs w:val="24"/>
        </w:rPr>
        <w:t xml:space="preserve"> PO</w:t>
      </w:r>
    </w:p>
    <w:p w14:paraId="61839E96" w14:textId="77777777" w:rsidR="00E15FAE" w:rsidRPr="006279C3" w:rsidRDefault="00E15FAE" w:rsidP="00E15FAE">
      <w:pPr>
        <w:ind w:left="1068" w:right="7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3504"/>
        <w:gridCol w:w="2435"/>
        <w:gridCol w:w="3013"/>
      </w:tblGrid>
      <w:tr w:rsidR="00E15FAE" w:rsidRPr="008D3212" w14:paraId="7CF55B3B" w14:textId="77777777" w:rsidTr="008D3212">
        <w:trPr>
          <w:trHeight w:val="567"/>
        </w:trPr>
        <w:tc>
          <w:tcPr>
            <w:tcW w:w="1957" w:type="pct"/>
            <w:vAlign w:val="center"/>
          </w:tcPr>
          <w:p w14:paraId="18EE179D" w14:textId="6A41BF57" w:rsidR="00E15FAE" w:rsidRPr="008D3212" w:rsidRDefault="00E15FAE" w:rsidP="008D3212">
            <w:pPr>
              <w:ind w:right="70"/>
              <w:jc w:val="center"/>
              <w:rPr>
                <w:rFonts w:ascii="Times New Roman" w:hAnsi="Times New Roman"/>
                <w:b/>
                <w:szCs w:val="24"/>
              </w:rPr>
            </w:pPr>
            <w:r w:rsidRPr="008D3212">
              <w:rPr>
                <w:rFonts w:ascii="Times New Roman" w:hAnsi="Times New Roman"/>
                <w:b/>
                <w:szCs w:val="24"/>
              </w:rPr>
              <w:t>Služba</w:t>
            </w:r>
          </w:p>
        </w:tc>
        <w:tc>
          <w:tcPr>
            <w:tcW w:w="1360" w:type="pct"/>
            <w:vAlign w:val="center"/>
          </w:tcPr>
          <w:p w14:paraId="5F0683C3" w14:textId="77565F8B" w:rsidR="00E15FAE" w:rsidRPr="008D3212" w:rsidRDefault="00E15FAE" w:rsidP="008D3212">
            <w:pPr>
              <w:ind w:right="70"/>
              <w:jc w:val="center"/>
              <w:rPr>
                <w:rFonts w:ascii="Times New Roman" w:hAnsi="Times New Roman"/>
                <w:b/>
                <w:szCs w:val="24"/>
              </w:rPr>
            </w:pPr>
            <w:r w:rsidRPr="008D3212">
              <w:rPr>
                <w:rFonts w:ascii="Times New Roman" w:hAnsi="Times New Roman"/>
                <w:b/>
                <w:szCs w:val="24"/>
              </w:rPr>
              <w:t>Cena</w:t>
            </w:r>
          </w:p>
        </w:tc>
        <w:tc>
          <w:tcPr>
            <w:tcW w:w="1683" w:type="pct"/>
            <w:vAlign w:val="center"/>
          </w:tcPr>
          <w:p w14:paraId="63FD06A9" w14:textId="479C49C3" w:rsidR="00E15FAE" w:rsidRPr="008D3212" w:rsidRDefault="00E15FAE" w:rsidP="008D3212">
            <w:pPr>
              <w:ind w:right="7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D3212">
              <w:rPr>
                <w:rFonts w:ascii="Times New Roman" w:hAnsi="Times New Roman"/>
                <w:b/>
                <w:bCs/>
                <w:szCs w:val="24"/>
              </w:rPr>
              <w:t>Periodicita/platnost</w:t>
            </w:r>
          </w:p>
        </w:tc>
      </w:tr>
      <w:tr w:rsidR="00E15FAE" w:rsidRPr="006279C3" w14:paraId="7F325E70" w14:textId="77777777" w:rsidTr="008D3212">
        <w:trPr>
          <w:trHeight w:val="567"/>
        </w:trPr>
        <w:tc>
          <w:tcPr>
            <w:tcW w:w="1957" w:type="pct"/>
            <w:vAlign w:val="center"/>
          </w:tcPr>
          <w:p w14:paraId="54987B22" w14:textId="1DAD8032" w:rsidR="00E15FAE" w:rsidRPr="006279C3" w:rsidRDefault="00E15FAE" w:rsidP="008D3212">
            <w:pPr>
              <w:ind w:right="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6279C3">
              <w:rPr>
                <w:rFonts w:ascii="Times New Roman" w:hAnsi="Times New Roman"/>
                <w:sz w:val="22"/>
                <w:szCs w:val="22"/>
              </w:rPr>
              <w:t xml:space="preserve">reventivní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požární </w:t>
            </w:r>
            <w:r w:rsidRPr="006279C3">
              <w:rPr>
                <w:rFonts w:ascii="Times New Roman" w:hAnsi="Times New Roman"/>
                <w:sz w:val="22"/>
                <w:szCs w:val="22"/>
              </w:rPr>
              <w:t>prohlídka stavu PO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včetně zápisu do požární knihy</w:t>
            </w:r>
          </w:p>
        </w:tc>
        <w:tc>
          <w:tcPr>
            <w:tcW w:w="1360" w:type="pct"/>
            <w:vAlign w:val="center"/>
          </w:tcPr>
          <w:p w14:paraId="5E68A255" w14:textId="6BFF02A6" w:rsidR="00E15FAE" w:rsidRPr="006279C3" w:rsidRDefault="0028640B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E15FAE" w:rsidRPr="006279C3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  <w:r w:rsidR="006C27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5FAE" w:rsidRPr="006279C3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 w:rsidR="00E15FAE">
              <w:rPr>
                <w:rFonts w:ascii="Times New Roman" w:hAnsi="Times New Roman"/>
                <w:sz w:val="22"/>
                <w:szCs w:val="22"/>
              </w:rPr>
              <w:t>objekt</w:t>
            </w:r>
          </w:p>
        </w:tc>
        <w:tc>
          <w:tcPr>
            <w:tcW w:w="1683" w:type="pct"/>
            <w:vAlign w:val="center"/>
          </w:tcPr>
          <w:p w14:paraId="00A96FCB" w14:textId="0BDA5AB8" w:rsidR="00E15FAE" w:rsidRPr="006279C3" w:rsidRDefault="00E15FA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2x ročně (se zvýšeným PN)</w:t>
            </w:r>
          </w:p>
        </w:tc>
      </w:tr>
      <w:tr w:rsidR="00E15FAE" w:rsidRPr="006279C3" w14:paraId="1922CFB4" w14:textId="77777777" w:rsidTr="008D3212">
        <w:trPr>
          <w:trHeight w:val="567"/>
        </w:trPr>
        <w:tc>
          <w:tcPr>
            <w:tcW w:w="1957" w:type="pct"/>
            <w:vAlign w:val="center"/>
          </w:tcPr>
          <w:p w14:paraId="4A5DE886" w14:textId="581B3895" w:rsidR="00E15FAE" w:rsidRPr="006279C3" w:rsidRDefault="00E15FAE" w:rsidP="008D3212">
            <w:pPr>
              <w:ind w:right="70"/>
              <w:rPr>
                <w:rFonts w:ascii="Times New Roman" w:hAnsi="Times New Roman"/>
                <w:sz w:val="22"/>
                <w:szCs w:val="22"/>
              </w:rPr>
            </w:pPr>
            <w:r w:rsidRPr="006279C3">
              <w:rPr>
                <w:rFonts w:ascii="Times New Roman" w:hAnsi="Times New Roman"/>
                <w:sz w:val="22"/>
                <w:szCs w:val="22"/>
              </w:rPr>
              <w:t xml:space="preserve">Školení o požární ochraně </w:t>
            </w:r>
          </w:p>
        </w:tc>
        <w:tc>
          <w:tcPr>
            <w:tcW w:w="1360" w:type="pct"/>
            <w:vAlign w:val="center"/>
          </w:tcPr>
          <w:p w14:paraId="2768F545" w14:textId="2473835F" w:rsidR="00E15FAE" w:rsidRPr="006279C3" w:rsidRDefault="0028640B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E15FAE" w:rsidRPr="006279C3">
              <w:rPr>
                <w:rFonts w:ascii="Times New Roman" w:hAnsi="Times New Roman"/>
                <w:sz w:val="22"/>
                <w:szCs w:val="22"/>
              </w:rPr>
              <w:t xml:space="preserve"> Kč / termín</w:t>
            </w:r>
          </w:p>
        </w:tc>
        <w:tc>
          <w:tcPr>
            <w:tcW w:w="1683" w:type="pct"/>
            <w:vAlign w:val="center"/>
          </w:tcPr>
          <w:p w14:paraId="40A50881" w14:textId="238F1710" w:rsidR="00DC1DD5" w:rsidRDefault="00E15FA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ved</w:t>
            </w:r>
            <w:proofErr w:type="spellEnd"/>
            <w:r w:rsidR="008D321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zaměstnanci 1x 3</w:t>
            </w:r>
            <w:r w:rsidR="008D3212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>
              <w:rPr>
                <w:rFonts w:ascii="Times New Roman" w:hAnsi="Times New Roman"/>
                <w:sz w:val="22"/>
                <w:szCs w:val="22"/>
              </w:rPr>
              <w:t>oky</w:t>
            </w:r>
          </w:p>
          <w:p w14:paraId="009617FC" w14:textId="164419ED" w:rsidR="00E15FAE" w:rsidRPr="006279C3" w:rsidRDefault="00E15FA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zaměstnanci 1x 2 roky</w:t>
            </w:r>
          </w:p>
        </w:tc>
      </w:tr>
      <w:tr w:rsidR="00E15FAE" w:rsidRPr="006279C3" w14:paraId="20442116" w14:textId="77777777" w:rsidTr="008D3212">
        <w:trPr>
          <w:trHeight w:val="567"/>
        </w:trPr>
        <w:tc>
          <w:tcPr>
            <w:tcW w:w="1957" w:type="pct"/>
            <w:vAlign w:val="center"/>
          </w:tcPr>
          <w:p w14:paraId="3D2D1A7A" w14:textId="5560D36A" w:rsidR="00E15FAE" w:rsidRPr="006279C3" w:rsidRDefault="00E15FAE" w:rsidP="008D3212">
            <w:pPr>
              <w:rPr>
                <w:rFonts w:ascii="Times New Roman" w:hAnsi="Times New Roman"/>
                <w:sz w:val="22"/>
                <w:szCs w:val="22"/>
              </w:rPr>
            </w:pPr>
            <w:r w:rsidRPr="006279C3">
              <w:rPr>
                <w:rFonts w:ascii="Times New Roman" w:hAnsi="Times New Roman"/>
                <w:sz w:val="22"/>
                <w:szCs w:val="22"/>
              </w:rPr>
              <w:t>Odborná příprava požární preventivní hlídky</w:t>
            </w:r>
          </w:p>
        </w:tc>
        <w:tc>
          <w:tcPr>
            <w:tcW w:w="1360" w:type="pct"/>
            <w:vAlign w:val="center"/>
          </w:tcPr>
          <w:p w14:paraId="4DBF2970" w14:textId="1B989323" w:rsidR="00E15FAE" w:rsidRPr="006279C3" w:rsidRDefault="0028640B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E15FAE" w:rsidRPr="006279C3">
              <w:rPr>
                <w:rFonts w:ascii="Times New Roman" w:hAnsi="Times New Roman"/>
                <w:sz w:val="22"/>
                <w:szCs w:val="22"/>
              </w:rPr>
              <w:t xml:space="preserve"> Kč / termín</w:t>
            </w:r>
          </w:p>
        </w:tc>
        <w:tc>
          <w:tcPr>
            <w:tcW w:w="1683" w:type="pct"/>
            <w:vAlign w:val="center"/>
          </w:tcPr>
          <w:p w14:paraId="39A594A4" w14:textId="77777777" w:rsidR="00E15FAE" w:rsidRPr="006279C3" w:rsidRDefault="00E15FA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1x ročně</w:t>
            </w:r>
          </w:p>
        </w:tc>
      </w:tr>
      <w:tr w:rsidR="00E15FAE" w:rsidRPr="006279C3" w14:paraId="59B3B959" w14:textId="77777777" w:rsidTr="008D3212">
        <w:tc>
          <w:tcPr>
            <w:tcW w:w="1957" w:type="pct"/>
            <w:vAlign w:val="center"/>
          </w:tcPr>
          <w:p w14:paraId="70B603BC" w14:textId="77777777" w:rsidR="00E15FAE" w:rsidRPr="006279C3" w:rsidRDefault="00E15FAE" w:rsidP="008D3212">
            <w:pPr>
              <w:rPr>
                <w:rFonts w:ascii="Times New Roman" w:hAnsi="Times New Roman"/>
                <w:sz w:val="22"/>
                <w:szCs w:val="22"/>
              </w:rPr>
            </w:pPr>
            <w:r w:rsidRPr="006279C3">
              <w:rPr>
                <w:rFonts w:ascii="Times New Roman" w:hAnsi="Times New Roman"/>
                <w:sz w:val="22"/>
                <w:szCs w:val="22"/>
              </w:rPr>
              <w:t>Další činnosti spojené s problematikou PO (mimořádné činnosti související s PO, aktualizace dokumentace PO, konzultace nebo jednání s příslušnými orgány státní správy apod.)</w:t>
            </w:r>
          </w:p>
        </w:tc>
        <w:tc>
          <w:tcPr>
            <w:tcW w:w="1360" w:type="pct"/>
            <w:vAlign w:val="center"/>
          </w:tcPr>
          <w:p w14:paraId="11BA2CB9" w14:textId="1B3E4BC8" w:rsidR="00E15FAE" w:rsidRPr="006279C3" w:rsidRDefault="0028640B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E15FAE" w:rsidRPr="006279C3">
              <w:rPr>
                <w:rFonts w:ascii="Times New Roman" w:hAnsi="Times New Roman"/>
                <w:sz w:val="22"/>
                <w:szCs w:val="22"/>
              </w:rPr>
              <w:t xml:space="preserve"> Kč/hod</w:t>
            </w:r>
          </w:p>
          <w:p w14:paraId="2E527E90" w14:textId="77777777" w:rsidR="00E15FAE" w:rsidRPr="006279C3" w:rsidRDefault="00E15FA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pct"/>
            <w:vAlign w:val="center"/>
          </w:tcPr>
          <w:p w14:paraId="2DCE2D7C" w14:textId="77777777" w:rsidR="00E15FAE" w:rsidRPr="006279C3" w:rsidRDefault="00E15FA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EDA7A39" w14:textId="77777777" w:rsidR="00E15FAE" w:rsidRPr="009C660F" w:rsidRDefault="00E15FAE" w:rsidP="00E15FAE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  <w:u w:val="single"/>
        </w:rPr>
      </w:pPr>
    </w:p>
    <w:p w14:paraId="741DFE9D" w14:textId="77777777" w:rsidR="00DC1DD5" w:rsidRPr="009C660F" w:rsidRDefault="00DC1DD5" w:rsidP="00DC1DD5">
      <w:pPr>
        <w:ind w:left="1068" w:right="70"/>
        <w:jc w:val="both"/>
        <w:rPr>
          <w:rFonts w:ascii="Times New Roman" w:hAnsi="Times New Roman"/>
          <w:szCs w:val="24"/>
        </w:rPr>
      </w:pPr>
    </w:p>
    <w:p w14:paraId="3DBDB93B" w14:textId="082ABF02" w:rsidR="00DC1DD5" w:rsidRPr="00C727C9" w:rsidRDefault="00DC1DD5" w:rsidP="00DC1DD5">
      <w:pPr>
        <w:ind w:left="1068" w:right="70"/>
        <w:jc w:val="center"/>
        <w:outlineLvl w:val="0"/>
        <w:rPr>
          <w:rFonts w:ascii="Times New Roman" w:hAnsi="Times New Roman"/>
          <w:b/>
          <w:szCs w:val="24"/>
        </w:rPr>
      </w:pPr>
      <w:proofErr w:type="gramStart"/>
      <w:r w:rsidRPr="00C727C9">
        <w:rPr>
          <w:rFonts w:ascii="Times New Roman" w:hAnsi="Times New Roman"/>
          <w:b/>
          <w:szCs w:val="24"/>
        </w:rPr>
        <w:t xml:space="preserve">CENÍK </w:t>
      </w:r>
      <w:r w:rsidR="00C727C9">
        <w:rPr>
          <w:rFonts w:ascii="Times New Roman" w:hAnsi="Times New Roman"/>
          <w:b/>
          <w:szCs w:val="24"/>
        </w:rPr>
        <w:t xml:space="preserve"> </w:t>
      </w:r>
      <w:r w:rsidRPr="00C727C9">
        <w:rPr>
          <w:rFonts w:ascii="Times New Roman" w:hAnsi="Times New Roman"/>
          <w:b/>
          <w:szCs w:val="24"/>
        </w:rPr>
        <w:t>SLUŽEB</w:t>
      </w:r>
      <w:proofErr w:type="gramEnd"/>
      <w:r w:rsidRPr="00C727C9">
        <w:rPr>
          <w:rFonts w:ascii="Times New Roman" w:hAnsi="Times New Roman"/>
          <w:b/>
          <w:szCs w:val="24"/>
        </w:rPr>
        <w:t xml:space="preserve"> </w:t>
      </w:r>
      <w:r w:rsidR="00C727C9">
        <w:rPr>
          <w:rFonts w:ascii="Times New Roman" w:hAnsi="Times New Roman"/>
          <w:b/>
          <w:szCs w:val="24"/>
        </w:rPr>
        <w:t xml:space="preserve"> </w:t>
      </w:r>
      <w:r w:rsidRPr="00C727C9">
        <w:rPr>
          <w:rFonts w:ascii="Times New Roman" w:hAnsi="Times New Roman"/>
          <w:b/>
          <w:szCs w:val="24"/>
        </w:rPr>
        <w:t>BOZP</w:t>
      </w:r>
    </w:p>
    <w:p w14:paraId="3277F15D" w14:textId="05D7ACEE" w:rsidR="00DC1DD5" w:rsidRPr="009C660F" w:rsidRDefault="00DC1DD5" w:rsidP="00DC1DD5">
      <w:pPr>
        <w:ind w:left="1068" w:right="70"/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3504"/>
        <w:gridCol w:w="2435"/>
        <w:gridCol w:w="3013"/>
      </w:tblGrid>
      <w:tr w:rsidR="00DC1DD5" w:rsidRPr="008D3212" w14:paraId="6631EFCA" w14:textId="77777777" w:rsidTr="008D3212">
        <w:trPr>
          <w:trHeight w:val="510"/>
        </w:trPr>
        <w:tc>
          <w:tcPr>
            <w:tcW w:w="1957" w:type="pct"/>
            <w:vAlign w:val="center"/>
          </w:tcPr>
          <w:p w14:paraId="2F7E8AF7" w14:textId="43747EC7" w:rsidR="00DC1DD5" w:rsidRPr="008D3212" w:rsidRDefault="00DC1DD5" w:rsidP="008D3212">
            <w:pPr>
              <w:ind w:right="70"/>
              <w:jc w:val="center"/>
              <w:rPr>
                <w:rFonts w:ascii="Times New Roman" w:hAnsi="Times New Roman"/>
                <w:b/>
                <w:szCs w:val="24"/>
              </w:rPr>
            </w:pPr>
            <w:r w:rsidRPr="008D3212">
              <w:rPr>
                <w:rFonts w:ascii="Times New Roman" w:hAnsi="Times New Roman"/>
                <w:b/>
                <w:szCs w:val="24"/>
              </w:rPr>
              <w:t>Služba</w:t>
            </w:r>
          </w:p>
        </w:tc>
        <w:tc>
          <w:tcPr>
            <w:tcW w:w="1360" w:type="pct"/>
            <w:vAlign w:val="center"/>
          </w:tcPr>
          <w:p w14:paraId="0EEB79FB" w14:textId="67307A72" w:rsidR="00DC1DD5" w:rsidRPr="008D3212" w:rsidRDefault="00DC1DD5" w:rsidP="008D3212">
            <w:pPr>
              <w:ind w:right="70"/>
              <w:jc w:val="center"/>
              <w:rPr>
                <w:rFonts w:ascii="Times New Roman" w:hAnsi="Times New Roman"/>
                <w:b/>
                <w:szCs w:val="24"/>
              </w:rPr>
            </w:pPr>
            <w:r w:rsidRPr="008D3212">
              <w:rPr>
                <w:rFonts w:ascii="Times New Roman" w:hAnsi="Times New Roman"/>
                <w:b/>
                <w:szCs w:val="24"/>
              </w:rPr>
              <w:t>Cena</w:t>
            </w:r>
          </w:p>
        </w:tc>
        <w:tc>
          <w:tcPr>
            <w:tcW w:w="1683" w:type="pct"/>
            <w:vAlign w:val="center"/>
          </w:tcPr>
          <w:p w14:paraId="4D94F2C3" w14:textId="41072D6F" w:rsidR="00DC1DD5" w:rsidRPr="008D3212" w:rsidRDefault="00DC1DD5" w:rsidP="008D3212">
            <w:pPr>
              <w:ind w:right="70"/>
              <w:jc w:val="center"/>
              <w:rPr>
                <w:rFonts w:ascii="Times New Roman" w:hAnsi="Times New Roman"/>
                <w:b/>
                <w:szCs w:val="24"/>
              </w:rPr>
            </w:pPr>
            <w:r w:rsidRPr="008D3212">
              <w:rPr>
                <w:rFonts w:ascii="Times New Roman" w:hAnsi="Times New Roman"/>
                <w:b/>
                <w:szCs w:val="24"/>
              </w:rPr>
              <w:t>Periodicita/platnost</w:t>
            </w:r>
          </w:p>
        </w:tc>
      </w:tr>
      <w:tr w:rsidR="008A79D0" w:rsidRPr="006279C3" w14:paraId="6F812AB8" w14:textId="77777777" w:rsidTr="008D3212">
        <w:tc>
          <w:tcPr>
            <w:tcW w:w="1957" w:type="pct"/>
            <w:vAlign w:val="center"/>
          </w:tcPr>
          <w:p w14:paraId="73CCFCFD" w14:textId="77777777" w:rsidR="008A79D0" w:rsidRPr="00DC1DD5" w:rsidRDefault="008A79D0" w:rsidP="008D3212">
            <w:pPr>
              <w:ind w:right="70"/>
              <w:rPr>
                <w:rFonts w:ascii="Times New Roman" w:hAnsi="Times New Roman"/>
                <w:sz w:val="22"/>
                <w:szCs w:val="22"/>
              </w:rPr>
            </w:pPr>
            <w:r w:rsidRPr="00DC1DD5">
              <w:rPr>
                <w:rFonts w:ascii="Times New Roman" w:hAnsi="Times New Roman"/>
                <w:sz w:val="22"/>
                <w:szCs w:val="22"/>
              </w:rPr>
              <w:t>Roční prověrka stavu BOZP</w:t>
            </w:r>
          </w:p>
          <w:p w14:paraId="4F23424C" w14:textId="77777777" w:rsidR="008A79D0" w:rsidRPr="006279C3" w:rsidRDefault="008A79D0" w:rsidP="008D3212">
            <w:pPr>
              <w:ind w:right="7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14:paraId="16B33820" w14:textId="24B0110B" w:rsidR="008A79D0" w:rsidRPr="006279C3" w:rsidRDefault="0028640B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8A79D0" w:rsidRPr="006279C3">
              <w:rPr>
                <w:rFonts w:ascii="Times New Roman" w:hAnsi="Times New Roman"/>
                <w:sz w:val="22"/>
                <w:szCs w:val="22"/>
              </w:rPr>
              <w:t xml:space="preserve"> Kč/ </w:t>
            </w:r>
            <w:r w:rsidR="008A79D0">
              <w:rPr>
                <w:rFonts w:ascii="Times New Roman" w:hAnsi="Times New Roman"/>
                <w:sz w:val="22"/>
                <w:szCs w:val="22"/>
              </w:rPr>
              <w:t>objekt</w:t>
            </w:r>
          </w:p>
          <w:p w14:paraId="747CE748" w14:textId="77777777" w:rsidR="008A79D0" w:rsidRPr="006279C3" w:rsidRDefault="008A79D0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pct"/>
            <w:vAlign w:val="center"/>
          </w:tcPr>
          <w:p w14:paraId="76C1B62E" w14:textId="77777777" w:rsidR="008A79D0" w:rsidRDefault="008A79D0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2x ročně (se zvýšeným PN)</w:t>
            </w:r>
          </w:p>
          <w:p w14:paraId="0076FAD3" w14:textId="77777777" w:rsidR="008A79D0" w:rsidRPr="006279C3" w:rsidRDefault="008A79D0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DD5" w:rsidRPr="006279C3" w14:paraId="59D2FBE2" w14:textId="77777777" w:rsidTr="008D3212">
        <w:tc>
          <w:tcPr>
            <w:tcW w:w="1957" w:type="pct"/>
            <w:vAlign w:val="center"/>
          </w:tcPr>
          <w:p w14:paraId="4950CC48" w14:textId="6077A6F3" w:rsidR="00DC1DD5" w:rsidRPr="006279C3" w:rsidRDefault="00DC1DD5" w:rsidP="008D3212">
            <w:pPr>
              <w:ind w:right="70"/>
              <w:rPr>
                <w:rFonts w:ascii="Times New Roman" w:hAnsi="Times New Roman"/>
                <w:sz w:val="22"/>
                <w:szCs w:val="22"/>
              </w:rPr>
            </w:pPr>
            <w:r w:rsidRPr="006279C3">
              <w:rPr>
                <w:rFonts w:ascii="Times New Roman" w:hAnsi="Times New Roman"/>
                <w:sz w:val="22"/>
                <w:szCs w:val="22"/>
              </w:rPr>
              <w:t xml:space="preserve">Školení o </w:t>
            </w:r>
            <w:r w:rsidR="008A79D0">
              <w:rPr>
                <w:rFonts w:ascii="Times New Roman" w:hAnsi="Times New Roman"/>
                <w:sz w:val="22"/>
                <w:szCs w:val="22"/>
              </w:rPr>
              <w:t>BOZP</w:t>
            </w:r>
            <w:r w:rsidRPr="00627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pct"/>
            <w:vAlign w:val="center"/>
          </w:tcPr>
          <w:p w14:paraId="5F15F62C" w14:textId="0E0FF6B2" w:rsidR="00DC1DD5" w:rsidRPr="006279C3" w:rsidRDefault="0028640B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DC1DD5" w:rsidRPr="006279C3">
              <w:rPr>
                <w:rFonts w:ascii="Times New Roman" w:hAnsi="Times New Roman"/>
                <w:sz w:val="22"/>
                <w:szCs w:val="22"/>
              </w:rPr>
              <w:t xml:space="preserve"> Kč / termín</w:t>
            </w:r>
          </w:p>
        </w:tc>
        <w:tc>
          <w:tcPr>
            <w:tcW w:w="1683" w:type="pct"/>
            <w:vAlign w:val="center"/>
          </w:tcPr>
          <w:p w14:paraId="6891D045" w14:textId="6C1B8CE2" w:rsidR="00DC1DD5" w:rsidRDefault="00DC1DD5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ved</w:t>
            </w:r>
            <w:proofErr w:type="spellEnd"/>
            <w:r w:rsidR="008D321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zaměstnanci 1x 3 roky</w:t>
            </w:r>
          </w:p>
          <w:p w14:paraId="3CEFE28C" w14:textId="77777777" w:rsidR="00DC1DD5" w:rsidRPr="006279C3" w:rsidRDefault="00DC1DD5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zaměstnanci 1x 2 roky</w:t>
            </w:r>
          </w:p>
        </w:tc>
      </w:tr>
      <w:tr w:rsidR="00DC1DD5" w:rsidRPr="006279C3" w14:paraId="04D3BDF5" w14:textId="77777777" w:rsidTr="008D3212">
        <w:tc>
          <w:tcPr>
            <w:tcW w:w="1957" w:type="pct"/>
            <w:vAlign w:val="center"/>
          </w:tcPr>
          <w:p w14:paraId="6F2DE18E" w14:textId="5C011F76" w:rsidR="00DC1DD5" w:rsidRPr="006279C3" w:rsidRDefault="00DC1DD5" w:rsidP="008D3212">
            <w:pPr>
              <w:rPr>
                <w:rFonts w:ascii="Times New Roman" w:hAnsi="Times New Roman"/>
                <w:sz w:val="22"/>
                <w:szCs w:val="22"/>
              </w:rPr>
            </w:pPr>
            <w:r w:rsidRPr="006279C3">
              <w:rPr>
                <w:rFonts w:ascii="Times New Roman" w:hAnsi="Times New Roman"/>
                <w:sz w:val="22"/>
                <w:szCs w:val="22"/>
              </w:rPr>
              <w:t xml:space="preserve">Další činnosti spojené s problematikou </w:t>
            </w:r>
            <w:r w:rsidR="003E302C">
              <w:rPr>
                <w:rFonts w:ascii="Times New Roman" w:hAnsi="Times New Roman"/>
                <w:sz w:val="22"/>
                <w:szCs w:val="22"/>
              </w:rPr>
              <w:t>BOZP</w:t>
            </w:r>
            <w:r w:rsidRPr="006279C3">
              <w:rPr>
                <w:rFonts w:ascii="Times New Roman" w:hAnsi="Times New Roman"/>
                <w:sz w:val="22"/>
                <w:szCs w:val="22"/>
              </w:rPr>
              <w:t xml:space="preserve"> (mimořádné činnosti související s </w:t>
            </w:r>
            <w:r w:rsidR="003E302C">
              <w:rPr>
                <w:rFonts w:ascii="Times New Roman" w:hAnsi="Times New Roman"/>
                <w:sz w:val="22"/>
                <w:szCs w:val="22"/>
              </w:rPr>
              <w:t>BOZP</w:t>
            </w:r>
            <w:r w:rsidRPr="006279C3">
              <w:rPr>
                <w:rFonts w:ascii="Times New Roman" w:hAnsi="Times New Roman"/>
                <w:sz w:val="22"/>
                <w:szCs w:val="22"/>
              </w:rPr>
              <w:t xml:space="preserve">, aktualizace dokumentace </w:t>
            </w:r>
            <w:r w:rsidR="003E302C">
              <w:rPr>
                <w:rFonts w:ascii="Times New Roman" w:hAnsi="Times New Roman"/>
                <w:sz w:val="22"/>
                <w:szCs w:val="22"/>
              </w:rPr>
              <w:t>BOZP</w:t>
            </w:r>
            <w:r w:rsidRPr="006279C3">
              <w:rPr>
                <w:rFonts w:ascii="Times New Roman" w:hAnsi="Times New Roman"/>
                <w:sz w:val="22"/>
                <w:szCs w:val="22"/>
              </w:rPr>
              <w:t>, konzultace nebo jednání s příslušnými orgány státní správy apod.)</w:t>
            </w:r>
          </w:p>
        </w:tc>
        <w:tc>
          <w:tcPr>
            <w:tcW w:w="1360" w:type="pct"/>
            <w:vAlign w:val="center"/>
          </w:tcPr>
          <w:p w14:paraId="4E32E76A" w14:textId="2FA36748" w:rsidR="00DC1DD5" w:rsidRPr="006279C3" w:rsidRDefault="0028640B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DC1DD5" w:rsidRPr="006279C3">
              <w:rPr>
                <w:rFonts w:ascii="Times New Roman" w:hAnsi="Times New Roman"/>
                <w:sz w:val="22"/>
                <w:szCs w:val="22"/>
              </w:rPr>
              <w:t xml:space="preserve"> Kč/hod</w:t>
            </w:r>
          </w:p>
          <w:p w14:paraId="11E4BDD4" w14:textId="77777777" w:rsidR="00DC1DD5" w:rsidRPr="006279C3" w:rsidRDefault="00DC1DD5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pct"/>
            <w:vAlign w:val="center"/>
          </w:tcPr>
          <w:p w14:paraId="0F532C36" w14:textId="77777777" w:rsidR="00DC1DD5" w:rsidRPr="006279C3" w:rsidRDefault="00DC1DD5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E8D4F72" w14:textId="6E2DA09A" w:rsidR="00DC1DD5" w:rsidRPr="009C660F" w:rsidRDefault="00DC1DD5" w:rsidP="00DC1DD5">
      <w:pPr>
        <w:ind w:left="1068" w:right="70"/>
        <w:jc w:val="center"/>
        <w:rPr>
          <w:rFonts w:ascii="Times New Roman" w:hAnsi="Times New Roman"/>
          <w:b/>
          <w:szCs w:val="24"/>
        </w:rPr>
      </w:pPr>
    </w:p>
    <w:p w14:paraId="7127273C" w14:textId="06192D33" w:rsidR="00DC1DD5" w:rsidRPr="009C660F" w:rsidRDefault="00DC1DD5" w:rsidP="00DC1DD5">
      <w:pPr>
        <w:ind w:left="1068" w:right="70"/>
        <w:jc w:val="center"/>
        <w:rPr>
          <w:rFonts w:ascii="Times New Roman" w:hAnsi="Times New Roman"/>
          <w:b/>
          <w:szCs w:val="24"/>
        </w:rPr>
      </w:pPr>
    </w:p>
    <w:p w14:paraId="41FE26A2" w14:textId="77068DBC" w:rsidR="00B6742E" w:rsidRPr="00C727C9" w:rsidRDefault="00B6742E" w:rsidP="00B6742E">
      <w:pPr>
        <w:ind w:left="1068" w:right="70"/>
        <w:jc w:val="center"/>
        <w:outlineLvl w:val="0"/>
        <w:rPr>
          <w:rFonts w:ascii="Times New Roman" w:hAnsi="Times New Roman"/>
          <w:b/>
          <w:szCs w:val="24"/>
        </w:rPr>
      </w:pPr>
      <w:proofErr w:type="gramStart"/>
      <w:r w:rsidRPr="00C727C9">
        <w:rPr>
          <w:rFonts w:ascii="Times New Roman" w:hAnsi="Times New Roman"/>
          <w:b/>
          <w:szCs w:val="24"/>
        </w:rPr>
        <w:t>HASICÍ</w:t>
      </w:r>
      <w:r w:rsidR="00C727C9" w:rsidRPr="00C727C9">
        <w:rPr>
          <w:rFonts w:ascii="Times New Roman" w:hAnsi="Times New Roman"/>
          <w:b/>
          <w:szCs w:val="24"/>
        </w:rPr>
        <w:t xml:space="preserve"> </w:t>
      </w:r>
      <w:r w:rsidRPr="00C727C9">
        <w:rPr>
          <w:rFonts w:ascii="Times New Roman" w:hAnsi="Times New Roman"/>
          <w:b/>
          <w:szCs w:val="24"/>
        </w:rPr>
        <w:t xml:space="preserve"> PŘÍSTROJE</w:t>
      </w:r>
      <w:proofErr w:type="gramEnd"/>
    </w:p>
    <w:p w14:paraId="2A8C061C" w14:textId="77777777" w:rsidR="003E302C" w:rsidRPr="009C660F" w:rsidRDefault="003E302C" w:rsidP="00B6742E">
      <w:pPr>
        <w:ind w:left="1068" w:right="70"/>
        <w:jc w:val="center"/>
        <w:outlineLvl w:val="0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3502"/>
        <w:gridCol w:w="2435"/>
        <w:gridCol w:w="3015"/>
      </w:tblGrid>
      <w:tr w:rsidR="00B6742E" w:rsidRPr="008D3212" w14:paraId="255C4113" w14:textId="77777777" w:rsidTr="008D3212">
        <w:trPr>
          <w:trHeight w:val="510"/>
        </w:trPr>
        <w:tc>
          <w:tcPr>
            <w:tcW w:w="1956" w:type="pct"/>
            <w:vAlign w:val="center"/>
          </w:tcPr>
          <w:p w14:paraId="44320E2D" w14:textId="365A40BA" w:rsidR="00B6742E" w:rsidRPr="008D3212" w:rsidRDefault="00B6742E" w:rsidP="008D3212">
            <w:pPr>
              <w:ind w:right="70"/>
              <w:jc w:val="center"/>
              <w:rPr>
                <w:rFonts w:ascii="Times New Roman" w:hAnsi="Times New Roman"/>
                <w:b/>
                <w:szCs w:val="24"/>
              </w:rPr>
            </w:pPr>
            <w:r w:rsidRPr="008D3212">
              <w:rPr>
                <w:rFonts w:ascii="Times New Roman" w:hAnsi="Times New Roman"/>
                <w:b/>
                <w:szCs w:val="24"/>
              </w:rPr>
              <w:t>Služba</w:t>
            </w:r>
          </w:p>
        </w:tc>
        <w:tc>
          <w:tcPr>
            <w:tcW w:w="1360" w:type="pct"/>
            <w:vAlign w:val="center"/>
          </w:tcPr>
          <w:p w14:paraId="49E12A91" w14:textId="3F71E40E" w:rsidR="00B6742E" w:rsidRPr="008D3212" w:rsidRDefault="00B6742E" w:rsidP="008D3212">
            <w:pPr>
              <w:ind w:right="70"/>
              <w:jc w:val="center"/>
              <w:rPr>
                <w:rFonts w:ascii="Times New Roman" w:hAnsi="Times New Roman"/>
                <w:b/>
                <w:szCs w:val="24"/>
              </w:rPr>
            </w:pPr>
            <w:r w:rsidRPr="008D3212">
              <w:rPr>
                <w:rFonts w:ascii="Times New Roman" w:hAnsi="Times New Roman"/>
                <w:b/>
                <w:szCs w:val="24"/>
              </w:rPr>
              <w:t>Cena</w:t>
            </w:r>
          </w:p>
        </w:tc>
        <w:tc>
          <w:tcPr>
            <w:tcW w:w="1684" w:type="pct"/>
            <w:vAlign w:val="center"/>
          </w:tcPr>
          <w:p w14:paraId="2F45D72A" w14:textId="2967027A" w:rsidR="00B6742E" w:rsidRPr="008D3212" w:rsidRDefault="00B6742E" w:rsidP="008D3212">
            <w:pPr>
              <w:ind w:right="70"/>
              <w:jc w:val="center"/>
              <w:rPr>
                <w:rFonts w:ascii="Times New Roman" w:hAnsi="Times New Roman"/>
                <w:szCs w:val="24"/>
              </w:rPr>
            </w:pPr>
            <w:r w:rsidRPr="008D3212">
              <w:rPr>
                <w:rFonts w:ascii="Times New Roman" w:hAnsi="Times New Roman"/>
                <w:szCs w:val="24"/>
              </w:rPr>
              <w:t>Periodicita/platnost</w:t>
            </w:r>
          </w:p>
        </w:tc>
      </w:tr>
      <w:tr w:rsidR="00B6742E" w:rsidRPr="006279C3" w14:paraId="3EF45CC5" w14:textId="77777777" w:rsidTr="008D3212">
        <w:trPr>
          <w:trHeight w:val="340"/>
        </w:trPr>
        <w:tc>
          <w:tcPr>
            <w:tcW w:w="1956" w:type="pct"/>
            <w:vAlign w:val="center"/>
          </w:tcPr>
          <w:p w14:paraId="2FCFB615" w14:textId="4C92C9F3" w:rsidR="00B6742E" w:rsidRPr="006279C3" w:rsidRDefault="00B6742E" w:rsidP="008D3212">
            <w:pPr>
              <w:ind w:right="70"/>
              <w:rPr>
                <w:rFonts w:ascii="Times New Roman" w:hAnsi="Times New Roman"/>
                <w:sz w:val="22"/>
                <w:szCs w:val="22"/>
              </w:rPr>
            </w:pPr>
            <w:r w:rsidRPr="006279C3">
              <w:rPr>
                <w:rFonts w:ascii="Times New Roman" w:hAnsi="Times New Roman"/>
                <w:sz w:val="22"/>
                <w:szCs w:val="22"/>
              </w:rPr>
              <w:t>Kontrola hasicích přístrojů (HP)</w:t>
            </w:r>
          </w:p>
        </w:tc>
        <w:tc>
          <w:tcPr>
            <w:tcW w:w="1360" w:type="pct"/>
            <w:vAlign w:val="center"/>
          </w:tcPr>
          <w:p w14:paraId="7C39A1E7" w14:textId="46A1DFE6" w:rsidR="00B6742E" w:rsidRPr="006279C3" w:rsidRDefault="0028640B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 w:rsidRPr="006279C3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  <w:r w:rsidR="008D32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742E" w:rsidRPr="006279C3">
              <w:rPr>
                <w:rFonts w:ascii="Times New Roman" w:hAnsi="Times New Roman"/>
                <w:sz w:val="22"/>
                <w:szCs w:val="22"/>
              </w:rPr>
              <w:t>/ ks</w:t>
            </w:r>
          </w:p>
        </w:tc>
        <w:tc>
          <w:tcPr>
            <w:tcW w:w="1684" w:type="pct"/>
            <w:vAlign w:val="center"/>
          </w:tcPr>
          <w:p w14:paraId="4A050DEF" w14:textId="3A2C42C1" w:rsidR="00B6742E" w:rsidRPr="006279C3" w:rsidRDefault="00B6742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1x ročně</w:t>
            </w:r>
          </w:p>
        </w:tc>
      </w:tr>
      <w:tr w:rsidR="00B6742E" w:rsidRPr="006279C3" w14:paraId="668AB581" w14:textId="77777777" w:rsidTr="008D3212">
        <w:trPr>
          <w:trHeight w:val="567"/>
        </w:trPr>
        <w:tc>
          <w:tcPr>
            <w:tcW w:w="1956" w:type="pct"/>
            <w:vAlign w:val="center"/>
          </w:tcPr>
          <w:p w14:paraId="3DD34169" w14:textId="5F59D053" w:rsidR="00B6742E" w:rsidRPr="006279C3" w:rsidRDefault="00B6742E" w:rsidP="008D32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Periodická zkouška</w:t>
            </w:r>
            <w:r w:rsidRPr="006279C3">
              <w:rPr>
                <w:rFonts w:ascii="Times New Roman" w:hAnsi="Times New Roman"/>
                <w:sz w:val="22"/>
                <w:szCs w:val="22"/>
              </w:rPr>
              <w:t xml:space="preserve"> HP (3-ti letá/ 5-ti letá)</w:t>
            </w:r>
          </w:p>
        </w:tc>
        <w:tc>
          <w:tcPr>
            <w:tcW w:w="1360" w:type="pct"/>
            <w:vAlign w:val="center"/>
          </w:tcPr>
          <w:p w14:paraId="6C812B43" w14:textId="56C032E0" w:rsidR="00B6742E" w:rsidRPr="006279C3" w:rsidRDefault="0028640B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 w:rsidRPr="006279C3">
              <w:rPr>
                <w:rFonts w:ascii="Times New Roman" w:hAnsi="Times New Roman"/>
                <w:sz w:val="22"/>
                <w:szCs w:val="22"/>
              </w:rPr>
              <w:t xml:space="preserve"> Kč / ks</w:t>
            </w:r>
          </w:p>
        </w:tc>
        <w:tc>
          <w:tcPr>
            <w:tcW w:w="1684" w:type="pct"/>
            <w:vAlign w:val="center"/>
          </w:tcPr>
          <w:p w14:paraId="3265AC8A" w14:textId="15910538" w:rsidR="00B6742E" w:rsidRDefault="00B6742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 HP 1x za 3 roky</w:t>
            </w:r>
          </w:p>
          <w:p w14:paraId="01990613" w14:textId="11DF24D8" w:rsidR="00B6742E" w:rsidRPr="006279C3" w:rsidRDefault="00B6742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ostatní HP 1x za 5 let</w:t>
            </w:r>
          </w:p>
        </w:tc>
      </w:tr>
      <w:tr w:rsidR="00B6742E" w:rsidRPr="006279C3" w14:paraId="405B496A" w14:textId="77777777" w:rsidTr="008D3212">
        <w:trPr>
          <w:trHeight w:val="567"/>
        </w:trPr>
        <w:tc>
          <w:tcPr>
            <w:tcW w:w="1956" w:type="pct"/>
            <w:vAlign w:val="center"/>
          </w:tcPr>
          <w:p w14:paraId="37D8A89B" w14:textId="5938491D" w:rsidR="00B6742E" w:rsidRDefault="00B6742E" w:rsidP="008D32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Oprava nebo plnění hasicích přístroje</w:t>
            </w:r>
          </w:p>
        </w:tc>
        <w:tc>
          <w:tcPr>
            <w:tcW w:w="1360" w:type="pct"/>
            <w:vAlign w:val="center"/>
          </w:tcPr>
          <w:p w14:paraId="0DC9169B" w14:textId="2EB39002" w:rsidR="00B6742E" w:rsidRPr="006279C3" w:rsidRDefault="0028640B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 w:rsidRPr="006279C3">
              <w:rPr>
                <w:rFonts w:ascii="Times New Roman" w:hAnsi="Times New Roman"/>
                <w:sz w:val="22"/>
                <w:szCs w:val="22"/>
              </w:rPr>
              <w:t xml:space="preserve"> Kč / ks</w:t>
            </w:r>
          </w:p>
        </w:tc>
        <w:tc>
          <w:tcPr>
            <w:tcW w:w="1684" w:type="pct"/>
            <w:vAlign w:val="center"/>
          </w:tcPr>
          <w:p w14:paraId="7674F90B" w14:textId="77777777" w:rsidR="00B6742E" w:rsidRDefault="00B6742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použití při požáru</w:t>
            </w:r>
          </w:p>
          <w:p w14:paraId="008318CE" w14:textId="0081DE91" w:rsidR="00B6742E" w:rsidRDefault="00B6742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vandalismus atd</w:t>
            </w:r>
          </w:p>
        </w:tc>
      </w:tr>
      <w:tr w:rsidR="00B6742E" w:rsidRPr="006279C3" w14:paraId="62A34D36" w14:textId="77777777" w:rsidTr="008D3212">
        <w:trPr>
          <w:trHeight w:val="340"/>
        </w:trPr>
        <w:tc>
          <w:tcPr>
            <w:tcW w:w="1956" w:type="pct"/>
            <w:vAlign w:val="center"/>
          </w:tcPr>
          <w:p w14:paraId="091C324B" w14:textId="77777777" w:rsidR="00B6742E" w:rsidRDefault="00B6742E" w:rsidP="008D32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Vyřazení HP (bez likvidace náplně)</w:t>
            </w:r>
          </w:p>
        </w:tc>
        <w:tc>
          <w:tcPr>
            <w:tcW w:w="1360" w:type="pct"/>
            <w:vAlign w:val="center"/>
          </w:tcPr>
          <w:p w14:paraId="441838F1" w14:textId="0BB1AEB1" w:rsidR="00B6742E" w:rsidRPr="006279C3" w:rsidRDefault="0028640B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  <w:r w:rsidR="008D32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/</w:t>
            </w:r>
            <w:r w:rsidR="008D32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ks</w:t>
            </w:r>
          </w:p>
        </w:tc>
        <w:tc>
          <w:tcPr>
            <w:tcW w:w="1684" w:type="pct"/>
            <w:vAlign w:val="center"/>
          </w:tcPr>
          <w:p w14:paraId="704D5ADA" w14:textId="51B0AD4A" w:rsidR="00B6742E" w:rsidRDefault="00B6742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42E" w:rsidRPr="006279C3" w14:paraId="78DCB802" w14:textId="77777777" w:rsidTr="008D3212">
        <w:trPr>
          <w:trHeight w:val="340"/>
        </w:trPr>
        <w:tc>
          <w:tcPr>
            <w:tcW w:w="1956" w:type="pct"/>
            <w:vAlign w:val="center"/>
          </w:tcPr>
          <w:p w14:paraId="2DD5FFBD" w14:textId="77777777" w:rsidR="00B6742E" w:rsidRDefault="00B6742E" w:rsidP="008D32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Likvidace náplně </w:t>
            </w:r>
          </w:p>
        </w:tc>
        <w:tc>
          <w:tcPr>
            <w:tcW w:w="1360" w:type="pct"/>
            <w:vAlign w:val="center"/>
          </w:tcPr>
          <w:p w14:paraId="4D4A7CAF" w14:textId="79D7CB74" w:rsidR="00B6742E" w:rsidRDefault="0028640B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 w:rsidRPr="006279C3">
              <w:rPr>
                <w:rFonts w:ascii="Times New Roman" w:hAnsi="Times New Roman"/>
                <w:sz w:val="22"/>
                <w:szCs w:val="22"/>
              </w:rPr>
              <w:t xml:space="preserve"> Kč /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(1</w:t>
            </w:r>
            <w:r w:rsidR="008D32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kg, 1</w:t>
            </w:r>
            <w:r w:rsidR="008D32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l)</w:t>
            </w:r>
          </w:p>
        </w:tc>
        <w:tc>
          <w:tcPr>
            <w:tcW w:w="1684" w:type="pct"/>
            <w:vAlign w:val="center"/>
          </w:tcPr>
          <w:p w14:paraId="3D9E3179" w14:textId="77777777" w:rsidR="00B6742E" w:rsidRDefault="00B6742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42E" w:rsidRPr="006279C3" w14:paraId="199DF04F" w14:textId="77777777" w:rsidTr="008D3212">
        <w:trPr>
          <w:trHeight w:val="340"/>
        </w:trPr>
        <w:tc>
          <w:tcPr>
            <w:tcW w:w="1956" w:type="pct"/>
            <w:vAlign w:val="center"/>
          </w:tcPr>
          <w:p w14:paraId="0A0429B1" w14:textId="54D12515" w:rsidR="00B6742E" w:rsidRPr="006279C3" w:rsidRDefault="00B6742E" w:rsidP="008D3212">
            <w:pPr>
              <w:rPr>
                <w:rFonts w:ascii="Times New Roman" w:hAnsi="Times New Roman"/>
                <w:sz w:val="22"/>
                <w:szCs w:val="22"/>
              </w:rPr>
            </w:pPr>
            <w:r w:rsidRPr="006279C3">
              <w:rPr>
                <w:rFonts w:ascii="Times New Roman" w:hAnsi="Times New Roman"/>
                <w:sz w:val="22"/>
                <w:szCs w:val="22"/>
              </w:rPr>
              <w:t>Kontrolní štítek</w:t>
            </w:r>
          </w:p>
        </w:tc>
        <w:tc>
          <w:tcPr>
            <w:tcW w:w="1360" w:type="pct"/>
            <w:vAlign w:val="center"/>
          </w:tcPr>
          <w:p w14:paraId="50AEB25F" w14:textId="64B2C4AE" w:rsidR="00B6742E" w:rsidRPr="006279C3" w:rsidRDefault="0028640B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 w:rsidRPr="006279C3">
              <w:rPr>
                <w:rFonts w:ascii="Times New Roman" w:hAnsi="Times New Roman"/>
                <w:sz w:val="22"/>
                <w:szCs w:val="22"/>
              </w:rPr>
              <w:t xml:space="preserve"> Kč / ks</w:t>
            </w:r>
          </w:p>
        </w:tc>
        <w:tc>
          <w:tcPr>
            <w:tcW w:w="1684" w:type="pct"/>
            <w:vAlign w:val="center"/>
          </w:tcPr>
          <w:p w14:paraId="58FDBF3A" w14:textId="77777777" w:rsidR="00B6742E" w:rsidRPr="006279C3" w:rsidRDefault="00B6742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42E" w:rsidRPr="006279C3" w14:paraId="796EAEB7" w14:textId="77777777" w:rsidTr="008D3212">
        <w:trPr>
          <w:trHeight w:val="340"/>
        </w:trPr>
        <w:tc>
          <w:tcPr>
            <w:tcW w:w="1956" w:type="pct"/>
            <w:vAlign w:val="center"/>
          </w:tcPr>
          <w:p w14:paraId="621D9A51" w14:textId="67F2486B" w:rsidR="00B6742E" w:rsidRPr="006279C3" w:rsidRDefault="00B6742E" w:rsidP="008D3212">
            <w:pPr>
              <w:rPr>
                <w:rFonts w:ascii="Times New Roman" w:hAnsi="Times New Roman"/>
                <w:sz w:val="22"/>
                <w:szCs w:val="22"/>
              </w:rPr>
            </w:pPr>
            <w:r w:rsidRPr="006279C3">
              <w:rPr>
                <w:rFonts w:ascii="Times New Roman" w:hAnsi="Times New Roman"/>
                <w:sz w:val="22"/>
                <w:szCs w:val="22"/>
              </w:rPr>
              <w:t>Vyhotovení dokladu</w:t>
            </w:r>
          </w:p>
        </w:tc>
        <w:tc>
          <w:tcPr>
            <w:tcW w:w="1360" w:type="pct"/>
            <w:vAlign w:val="center"/>
          </w:tcPr>
          <w:p w14:paraId="24B5EFA4" w14:textId="0B30AAB1" w:rsidR="00B6742E" w:rsidRPr="006279C3" w:rsidRDefault="0028640B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 w:rsidRPr="006279C3">
              <w:rPr>
                <w:rFonts w:ascii="Times New Roman" w:hAnsi="Times New Roman"/>
                <w:sz w:val="22"/>
                <w:szCs w:val="22"/>
              </w:rPr>
              <w:t xml:space="preserve"> Kč / ks</w:t>
            </w:r>
          </w:p>
        </w:tc>
        <w:tc>
          <w:tcPr>
            <w:tcW w:w="1684" w:type="pct"/>
            <w:vAlign w:val="center"/>
          </w:tcPr>
          <w:p w14:paraId="72B734BA" w14:textId="77777777" w:rsidR="00B6742E" w:rsidRPr="006279C3" w:rsidRDefault="00B6742E" w:rsidP="008D3212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6319918" w14:textId="77777777" w:rsidR="00B6742E" w:rsidRPr="009C660F" w:rsidRDefault="00B6742E" w:rsidP="00B6742E">
      <w:pPr>
        <w:ind w:left="1068" w:right="70"/>
        <w:jc w:val="center"/>
        <w:outlineLvl w:val="0"/>
        <w:rPr>
          <w:rFonts w:ascii="Times New Roman" w:hAnsi="Times New Roman"/>
          <w:b/>
          <w:szCs w:val="24"/>
        </w:rPr>
      </w:pPr>
    </w:p>
    <w:p w14:paraId="20476925" w14:textId="77777777" w:rsidR="00B6742E" w:rsidRPr="009C660F" w:rsidRDefault="00B6742E" w:rsidP="00B6742E">
      <w:pPr>
        <w:ind w:left="1068" w:right="70"/>
        <w:jc w:val="center"/>
        <w:outlineLvl w:val="0"/>
        <w:rPr>
          <w:rFonts w:ascii="Times New Roman" w:hAnsi="Times New Roman"/>
          <w:b/>
          <w:szCs w:val="24"/>
        </w:rPr>
      </w:pPr>
    </w:p>
    <w:p w14:paraId="6E9970F4" w14:textId="32A2DDCD" w:rsidR="00B6742E" w:rsidRPr="00C727C9" w:rsidRDefault="00B6742E" w:rsidP="00B6742E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C727C9">
        <w:rPr>
          <w:rFonts w:ascii="Times New Roman" w:hAnsi="Times New Roman"/>
          <w:b/>
          <w:szCs w:val="24"/>
        </w:rPr>
        <w:t xml:space="preserve">POŽÁRNÍ </w:t>
      </w:r>
      <w:r w:rsidR="00C727C9">
        <w:rPr>
          <w:rFonts w:ascii="Times New Roman" w:hAnsi="Times New Roman"/>
          <w:b/>
          <w:szCs w:val="24"/>
        </w:rPr>
        <w:t xml:space="preserve"> </w:t>
      </w:r>
      <w:r w:rsidRPr="00C727C9">
        <w:rPr>
          <w:rFonts w:ascii="Times New Roman" w:hAnsi="Times New Roman"/>
          <w:b/>
          <w:szCs w:val="24"/>
        </w:rPr>
        <w:t>VODOVODY</w:t>
      </w:r>
      <w:proofErr w:type="gramEnd"/>
    </w:p>
    <w:p w14:paraId="50BFAF8F" w14:textId="77777777" w:rsidR="00C727C9" w:rsidRPr="009C660F" w:rsidRDefault="00C727C9" w:rsidP="00B6742E">
      <w:pPr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3502"/>
        <w:gridCol w:w="2435"/>
        <w:gridCol w:w="3015"/>
      </w:tblGrid>
      <w:tr w:rsidR="00B6742E" w:rsidRPr="006C2750" w14:paraId="1DF369BD" w14:textId="77777777" w:rsidTr="006C2750">
        <w:trPr>
          <w:trHeight w:val="510"/>
        </w:trPr>
        <w:tc>
          <w:tcPr>
            <w:tcW w:w="1956" w:type="pct"/>
            <w:vAlign w:val="center"/>
          </w:tcPr>
          <w:p w14:paraId="0239785D" w14:textId="34F14DD2" w:rsidR="00B6742E" w:rsidRPr="006C2750" w:rsidRDefault="00B6742E" w:rsidP="006C2750">
            <w:pPr>
              <w:ind w:right="70"/>
              <w:jc w:val="center"/>
              <w:rPr>
                <w:rFonts w:ascii="Times New Roman" w:hAnsi="Times New Roman"/>
                <w:b/>
                <w:szCs w:val="24"/>
              </w:rPr>
            </w:pPr>
            <w:r w:rsidRPr="006C2750">
              <w:rPr>
                <w:rFonts w:ascii="Times New Roman" w:hAnsi="Times New Roman"/>
                <w:b/>
                <w:szCs w:val="24"/>
              </w:rPr>
              <w:t>Služba</w:t>
            </w:r>
          </w:p>
        </w:tc>
        <w:tc>
          <w:tcPr>
            <w:tcW w:w="1360" w:type="pct"/>
            <w:vAlign w:val="center"/>
          </w:tcPr>
          <w:p w14:paraId="1EF4D0C3" w14:textId="2843430A" w:rsidR="00B6742E" w:rsidRPr="006C2750" w:rsidRDefault="00B6742E" w:rsidP="006C2750">
            <w:pPr>
              <w:ind w:right="70"/>
              <w:jc w:val="center"/>
              <w:rPr>
                <w:rFonts w:ascii="Times New Roman" w:hAnsi="Times New Roman"/>
                <w:b/>
                <w:szCs w:val="24"/>
              </w:rPr>
            </w:pPr>
            <w:r w:rsidRPr="006C2750">
              <w:rPr>
                <w:rFonts w:ascii="Times New Roman" w:hAnsi="Times New Roman"/>
                <w:b/>
                <w:szCs w:val="24"/>
              </w:rPr>
              <w:t>Cena</w:t>
            </w:r>
          </w:p>
        </w:tc>
        <w:tc>
          <w:tcPr>
            <w:tcW w:w="1684" w:type="pct"/>
            <w:vAlign w:val="center"/>
          </w:tcPr>
          <w:p w14:paraId="72A0CD5D" w14:textId="08935589" w:rsidR="00B6742E" w:rsidRPr="006C2750" w:rsidRDefault="00B6742E" w:rsidP="006C2750">
            <w:pPr>
              <w:ind w:right="70"/>
              <w:jc w:val="center"/>
              <w:rPr>
                <w:rFonts w:ascii="Times New Roman" w:hAnsi="Times New Roman"/>
                <w:b/>
                <w:szCs w:val="24"/>
              </w:rPr>
            </w:pPr>
            <w:r w:rsidRPr="006C2750">
              <w:rPr>
                <w:rFonts w:ascii="Times New Roman" w:hAnsi="Times New Roman"/>
                <w:b/>
                <w:szCs w:val="24"/>
              </w:rPr>
              <w:t>Periodicita/platnost</w:t>
            </w:r>
          </w:p>
        </w:tc>
      </w:tr>
      <w:tr w:rsidR="00B6742E" w:rsidRPr="006279C3" w14:paraId="1C8C9D68" w14:textId="77777777" w:rsidTr="006C2750">
        <w:trPr>
          <w:trHeight w:val="340"/>
        </w:trPr>
        <w:tc>
          <w:tcPr>
            <w:tcW w:w="1956" w:type="pct"/>
            <w:vAlign w:val="center"/>
          </w:tcPr>
          <w:p w14:paraId="22FAC74C" w14:textId="54FC346B" w:rsidR="00B6742E" w:rsidRPr="00A4155A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dle ČSN EN 671-3</w:t>
            </w:r>
          </w:p>
        </w:tc>
        <w:tc>
          <w:tcPr>
            <w:tcW w:w="1360" w:type="pct"/>
            <w:vAlign w:val="center"/>
          </w:tcPr>
          <w:p w14:paraId="1EFF8A25" w14:textId="66CE8C92" w:rsidR="00B6742E" w:rsidRPr="00A4155A" w:rsidRDefault="0028640B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X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Kč</w:t>
            </w:r>
            <w:r w:rsidR="006C27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/ ks</w:t>
            </w:r>
          </w:p>
        </w:tc>
        <w:tc>
          <w:tcPr>
            <w:tcW w:w="1684" w:type="pct"/>
            <w:vAlign w:val="center"/>
          </w:tcPr>
          <w:p w14:paraId="4C6367A9" w14:textId="510BD20D" w:rsidR="00B6742E" w:rsidRDefault="00B6742E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1x ročně</w:t>
            </w:r>
          </w:p>
        </w:tc>
      </w:tr>
      <w:tr w:rsidR="00B6742E" w:rsidRPr="006279C3" w14:paraId="450270C3" w14:textId="77777777" w:rsidTr="006C2750">
        <w:trPr>
          <w:trHeight w:val="567"/>
        </w:trPr>
        <w:tc>
          <w:tcPr>
            <w:tcW w:w="1956" w:type="pct"/>
            <w:vAlign w:val="center"/>
          </w:tcPr>
          <w:p w14:paraId="065AEA71" w14:textId="26A375FE" w:rsidR="00B6742E" w:rsidRPr="006279C3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Měření hydrodynamického tlaku a průtoku</w:t>
            </w:r>
          </w:p>
        </w:tc>
        <w:tc>
          <w:tcPr>
            <w:tcW w:w="1360" w:type="pct"/>
            <w:vMerge w:val="restart"/>
            <w:vAlign w:val="center"/>
          </w:tcPr>
          <w:p w14:paraId="68E0B2C3" w14:textId="2C107E48" w:rsidR="00B6742E" w:rsidRDefault="0028640B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X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Kč</w:t>
            </w:r>
            <w:r w:rsidR="006C27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/ ks</w:t>
            </w:r>
          </w:p>
          <w:p w14:paraId="0F36C825" w14:textId="77777777" w:rsidR="00B6742E" w:rsidRDefault="00B6742E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pct"/>
            <w:vAlign w:val="center"/>
          </w:tcPr>
          <w:p w14:paraId="43A8FD19" w14:textId="4D86124A" w:rsidR="00B6742E" w:rsidRDefault="00B6742E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1x ročně</w:t>
            </w:r>
          </w:p>
        </w:tc>
      </w:tr>
      <w:tr w:rsidR="00B6742E" w:rsidRPr="006279C3" w14:paraId="5F45ACDE" w14:textId="77777777" w:rsidTr="006C2750">
        <w:trPr>
          <w:trHeight w:val="567"/>
        </w:trPr>
        <w:tc>
          <w:tcPr>
            <w:tcW w:w="1956" w:type="pct"/>
            <w:vAlign w:val="center"/>
          </w:tcPr>
          <w:p w14:paraId="09ACCA07" w14:textId="77777777" w:rsidR="00B6742E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uzávěru a výbavy požárního vodovodu</w:t>
            </w:r>
          </w:p>
        </w:tc>
        <w:tc>
          <w:tcPr>
            <w:tcW w:w="1360" w:type="pct"/>
            <w:vMerge/>
            <w:vAlign w:val="center"/>
          </w:tcPr>
          <w:p w14:paraId="44CF1235" w14:textId="77777777" w:rsidR="00B6742E" w:rsidRDefault="00B6742E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pct"/>
            <w:vAlign w:val="center"/>
          </w:tcPr>
          <w:p w14:paraId="56FA66C6" w14:textId="2B788B5C" w:rsidR="00B6742E" w:rsidRDefault="00B6742E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1x ročně</w:t>
            </w:r>
          </w:p>
        </w:tc>
      </w:tr>
      <w:tr w:rsidR="00B6742E" w:rsidRPr="006279C3" w14:paraId="5C01FC0A" w14:textId="77777777" w:rsidTr="006C2750">
        <w:trPr>
          <w:trHeight w:val="567"/>
        </w:trPr>
        <w:tc>
          <w:tcPr>
            <w:tcW w:w="1956" w:type="pct"/>
            <w:vAlign w:val="center"/>
          </w:tcPr>
          <w:p w14:paraId="68AD94EB" w14:textId="576EE1C7" w:rsidR="00B6742E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hydrantové skříně bez přívodu</w:t>
            </w:r>
          </w:p>
        </w:tc>
        <w:tc>
          <w:tcPr>
            <w:tcW w:w="1360" w:type="pct"/>
            <w:vMerge/>
            <w:vAlign w:val="center"/>
          </w:tcPr>
          <w:p w14:paraId="6636FA5F" w14:textId="77777777" w:rsidR="00B6742E" w:rsidRDefault="00B6742E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pct"/>
            <w:vAlign w:val="center"/>
          </w:tcPr>
          <w:p w14:paraId="66300A24" w14:textId="4A87002B" w:rsidR="00B6742E" w:rsidRDefault="00B6742E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1x ročně</w:t>
            </w:r>
          </w:p>
        </w:tc>
      </w:tr>
      <w:tr w:rsidR="00B6742E" w:rsidRPr="006279C3" w14:paraId="579A5EB2" w14:textId="77777777" w:rsidTr="006C2750">
        <w:trPr>
          <w:trHeight w:val="340"/>
        </w:trPr>
        <w:tc>
          <w:tcPr>
            <w:tcW w:w="1956" w:type="pct"/>
            <w:vAlign w:val="center"/>
          </w:tcPr>
          <w:p w14:paraId="532EFA3A" w14:textId="77777777" w:rsidR="00B6742E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Periodická revize a údržba hadic</w:t>
            </w:r>
          </w:p>
        </w:tc>
        <w:tc>
          <w:tcPr>
            <w:tcW w:w="1360" w:type="pct"/>
            <w:vAlign w:val="center"/>
          </w:tcPr>
          <w:p w14:paraId="2988A198" w14:textId="43E1D091" w:rsidR="00B6742E" w:rsidRDefault="0028640B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X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Kč</w:t>
            </w:r>
            <w:r w:rsidR="006C27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/ ks</w:t>
            </w:r>
          </w:p>
        </w:tc>
        <w:tc>
          <w:tcPr>
            <w:tcW w:w="1684" w:type="pct"/>
            <w:vAlign w:val="center"/>
          </w:tcPr>
          <w:p w14:paraId="79AC0720" w14:textId="381E50DB" w:rsidR="00B6742E" w:rsidRDefault="00B6742E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1x za 5 let</w:t>
            </w:r>
          </w:p>
        </w:tc>
      </w:tr>
      <w:tr w:rsidR="00B6742E" w:rsidRPr="006279C3" w14:paraId="590B7872" w14:textId="77777777" w:rsidTr="006C2750">
        <w:trPr>
          <w:trHeight w:val="340"/>
        </w:trPr>
        <w:tc>
          <w:tcPr>
            <w:tcW w:w="1956" w:type="pct"/>
            <w:vAlign w:val="center"/>
          </w:tcPr>
          <w:p w14:paraId="582FA71B" w14:textId="77777777" w:rsidR="00B6742E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Likvidace hadic</w:t>
            </w:r>
          </w:p>
        </w:tc>
        <w:tc>
          <w:tcPr>
            <w:tcW w:w="1360" w:type="pct"/>
            <w:vAlign w:val="center"/>
          </w:tcPr>
          <w:p w14:paraId="7B0F7307" w14:textId="1524D581" w:rsidR="00B6742E" w:rsidRDefault="0028640B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X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Kč</w:t>
            </w:r>
            <w:r w:rsidR="006C27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/ ks</w:t>
            </w:r>
          </w:p>
        </w:tc>
        <w:tc>
          <w:tcPr>
            <w:tcW w:w="1684" w:type="pct"/>
            <w:vAlign w:val="center"/>
          </w:tcPr>
          <w:p w14:paraId="1ABCD386" w14:textId="77777777" w:rsidR="00B6742E" w:rsidRDefault="00B6742E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42E" w:rsidRPr="006279C3" w14:paraId="794BA56E" w14:textId="77777777" w:rsidTr="006C2750">
        <w:trPr>
          <w:trHeight w:val="340"/>
        </w:trPr>
        <w:tc>
          <w:tcPr>
            <w:tcW w:w="1956" w:type="pct"/>
            <w:vAlign w:val="center"/>
          </w:tcPr>
          <w:p w14:paraId="51D2A5B9" w14:textId="57947169" w:rsidR="00B6742E" w:rsidRPr="006279C3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Kontrolní štítek</w:t>
            </w:r>
          </w:p>
        </w:tc>
        <w:tc>
          <w:tcPr>
            <w:tcW w:w="1360" w:type="pct"/>
            <w:vAlign w:val="center"/>
          </w:tcPr>
          <w:p w14:paraId="192C8087" w14:textId="7120F1D9" w:rsidR="00B6742E" w:rsidRDefault="0028640B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  <w:r w:rsidR="006C27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/ ks</w:t>
            </w:r>
          </w:p>
        </w:tc>
        <w:tc>
          <w:tcPr>
            <w:tcW w:w="1684" w:type="pct"/>
            <w:vAlign w:val="center"/>
          </w:tcPr>
          <w:p w14:paraId="5B4B781C" w14:textId="77777777" w:rsidR="00B6742E" w:rsidRDefault="00B6742E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42E" w:rsidRPr="006279C3" w14:paraId="3C3296D8" w14:textId="77777777" w:rsidTr="006C2750">
        <w:trPr>
          <w:trHeight w:val="340"/>
        </w:trPr>
        <w:tc>
          <w:tcPr>
            <w:tcW w:w="1956" w:type="pct"/>
            <w:vAlign w:val="center"/>
          </w:tcPr>
          <w:p w14:paraId="06C5663B" w14:textId="74CFB3FD" w:rsidR="00B6742E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Vyhotovení dokladu</w:t>
            </w:r>
          </w:p>
        </w:tc>
        <w:tc>
          <w:tcPr>
            <w:tcW w:w="1360" w:type="pct"/>
            <w:vAlign w:val="center"/>
          </w:tcPr>
          <w:p w14:paraId="4C28D00C" w14:textId="2CCFBB18" w:rsidR="00B6742E" w:rsidRDefault="0028640B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  <w:r w:rsidR="006C27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/</w:t>
            </w:r>
            <w:r w:rsidR="006C27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742E">
              <w:rPr>
                <w:rFonts w:ascii="Times New Roman" w:hAnsi="Times New Roman"/>
                <w:sz w:val="22"/>
                <w:szCs w:val="22"/>
              </w:rPr>
              <w:t>ks</w:t>
            </w:r>
          </w:p>
        </w:tc>
        <w:tc>
          <w:tcPr>
            <w:tcW w:w="1684" w:type="pct"/>
            <w:vAlign w:val="center"/>
          </w:tcPr>
          <w:p w14:paraId="54C24735" w14:textId="77777777" w:rsidR="00B6742E" w:rsidRDefault="00B6742E" w:rsidP="006C2750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BD1A718" w14:textId="534AACE5" w:rsidR="00B6742E" w:rsidRPr="009C660F" w:rsidRDefault="00B6742E" w:rsidP="00B6742E">
      <w:pPr>
        <w:jc w:val="center"/>
        <w:rPr>
          <w:rFonts w:ascii="Times New Roman" w:hAnsi="Times New Roman"/>
          <w:b/>
          <w:szCs w:val="24"/>
        </w:rPr>
      </w:pPr>
    </w:p>
    <w:p w14:paraId="72D79F03" w14:textId="77777777" w:rsidR="00A4155A" w:rsidRPr="009C660F" w:rsidRDefault="00A4155A" w:rsidP="00B6742E">
      <w:pPr>
        <w:jc w:val="center"/>
        <w:rPr>
          <w:rFonts w:ascii="Times New Roman" w:hAnsi="Times New Roman"/>
          <w:b/>
          <w:szCs w:val="24"/>
        </w:rPr>
      </w:pPr>
    </w:p>
    <w:p w14:paraId="350440A0" w14:textId="51EF5143" w:rsidR="00B6742E" w:rsidRPr="00C727C9" w:rsidRDefault="00B6742E" w:rsidP="00B6742E">
      <w:pPr>
        <w:jc w:val="center"/>
        <w:rPr>
          <w:szCs w:val="24"/>
        </w:rPr>
      </w:pPr>
      <w:proofErr w:type="gramStart"/>
      <w:r w:rsidRPr="00C727C9">
        <w:rPr>
          <w:rFonts w:ascii="Times New Roman" w:hAnsi="Times New Roman"/>
          <w:b/>
          <w:szCs w:val="24"/>
        </w:rPr>
        <w:t>POŽÁRNĚ</w:t>
      </w:r>
      <w:r w:rsidR="00C727C9">
        <w:rPr>
          <w:rFonts w:ascii="Times New Roman" w:hAnsi="Times New Roman"/>
          <w:b/>
          <w:szCs w:val="24"/>
        </w:rPr>
        <w:t xml:space="preserve"> </w:t>
      </w:r>
      <w:r w:rsidRPr="00C727C9">
        <w:rPr>
          <w:rFonts w:ascii="Times New Roman" w:hAnsi="Times New Roman"/>
          <w:b/>
          <w:szCs w:val="24"/>
        </w:rPr>
        <w:t xml:space="preserve"> BEZPEČNOSTNÍ</w:t>
      </w:r>
      <w:proofErr w:type="gramEnd"/>
      <w:r w:rsidRPr="00C727C9">
        <w:rPr>
          <w:rFonts w:ascii="Times New Roman" w:hAnsi="Times New Roman"/>
          <w:b/>
          <w:szCs w:val="24"/>
        </w:rPr>
        <w:t xml:space="preserve"> </w:t>
      </w:r>
      <w:r w:rsidR="00C727C9">
        <w:rPr>
          <w:rFonts w:ascii="Times New Roman" w:hAnsi="Times New Roman"/>
          <w:b/>
          <w:szCs w:val="24"/>
        </w:rPr>
        <w:t xml:space="preserve"> </w:t>
      </w:r>
      <w:r w:rsidRPr="00C727C9">
        <w:rPr>
          <w:rFonts w:ascii="Times New Roman" w:hAnsi="Times New Roman"/>
          <w:b/>
          <w:szCs w:val="24"/>
        </w:rPr>
        <w:t>ZAŘÍZENÍ</w:t>
      </w:r>
    </w:p>
    <w:p w14:paraId="7F300C2B" w14:textId="77777777" w:rsidR="00B6742E" w:rsidRPr="009C660F" w:rsidRDefault="00B6742E" w:rsidP="00B6742E">
      <w:pPr>
        <w:rPr>
          <w:rFonts w:ascii="Times New Roman" w:hAnsi="Times New Roman"/>
        </w:rPr>
      </w:pPr>
    </w:p>
    <w:tbl>
      <w:tblPr>
        <w:tblW w:w="5000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3502"/>
        <w:gridCol w:w="2437"/>
        <w:gridCol w:w="3013"/>
      </w:tblGrid>
      <w:tr w:rsidR="00B6742E" w:rsidRPr="006C2750" w14:paraId="429A26D9" w14:textId="77777777" w:rsidTr="006C2750">
        <w:trPr>
          <w:trHeight w:val="510"/>
        </w:trPr>
        <w:tc>
          <w:tcPr>
            <w:tcW w:w="1956" w:type="pct"/>
            <w:vAlign w:val="center"/>
          </w:tcPr>
          <w:p w14:paraId="1CFF9055" w14:textId="11BF41EC" w:rsidR="00B6742E" w:rsidRPr="006C2750" w:rsidRDefault="00B6742E" w:rsidP="006C2750">
            <w:pPr>
              <w:ind w:right="70"/>
              <w:jc w:val="center"/>
              <w:rPr>
                <w:rFonts w:ascii="Times New Roman" w:hAnsi="Times New Roman"/>
                <w:b/>
                <w:szCs w:val="24"/>
              </w:rPr>
            </w:pPr>
            <w:r w:rsidRPr="006C2750">
              <w:rPr>
                <w:rFonts w:ascii="Times New Roman" w:hAnsi="Times New Roman"/>
                <w:b/>
                <w:szCs w:val="24"/>
              </w:rPr>
              <w:t>Služba</w:t>
            </w:r>
          </w:p>
        </w:tc>
        <w:tc>
          <w:tcPr>
            <w:tcW w:w="1361" w:type="pct"/>
            <w:vAlign w:val="center"/>
          </w:tcPr>
          <w:p w14:paraId="1C3531A1" w14:textId="7150ADFC" w:rsidR="00B6742E" w:rsidRPr="006C2750" w:rsidRDefault="00B6742E" w:rsidP="006C2750">
            <w:pPr>
              <w:ind w:right="70"/>
              <w:jc w:val="center"/>
              <w:rPr>
                <w:rFonts w:ascii="Times New Roman" w:hAnsi="Times New Roman"/>
                <w:b/>
                <w:szCs w:val="24"/>
              </w:rPr>
            </w:pPr>
            <w:r w:rsidRPr="006C2750">
              <w:rPr>
                <w:rFonts w:ascii="Times New Roman" w:hAnsi="Times New Roman"/>
                <w:b/>
                <w:szCs w:val="24"/>
              </w:rPr>
              <w:t>Cena</w:t>
            </w:r>
          </w:p>
        </w:tc>
        <w:tc>
          <w:tcPr>
            <w:tcW w:w="1683" w:type="pct"/>
            <w:vAlign w:val="center"/>
          </w:tcPr>
          <w:p w14:paraId="6B309A3E" w14:textId="1C41F5AD" w:rsidR="00B6742E" w:rsidRPr="006C2750" w:rsidRDefault="00B6742E" w:rsidP="006C2750">
            <w:pPr>
              <w:ind w:right="70"/>
              <w:jc w:val="center"/>
              <w:rPr>
                <w:rFonts w:ascii="Times New Roman" w:hAnsi="Times New Roman"/>
                <w:b/>
                <w:szCs w:val="24"/>
              </w:rPr>
            </w:pPr>
            <w:r w:rsidRPr="006C2750">
              <w:rPr>
                <w:rFonts w:ascii="Times New Roman" w:hAnsi="Times New Roman"/>
                <w:b/>
                <w:szCs w:val="24"/>
              </w:rPr>
              <w:t>Periodicita/platnost</w:t>
            </w:r>
          </w:p>
        </w:tc>
      </w:tr>
      <w:tr w:rsidR="00B6742E" w:rsidRPr="006279C3" w14:paraId="3D274BE4" w14:textId="77777777" w:rsidTr="006C2750">
        <w:trPr>
          <w:trHeight w:val="340"/>
        </w:trPr>
        <w:tc>
          <w:tcPr>
            <w:tcW w:w="1956" w:type="pct"/>
            <w:vAlign w:val="center"/>
          </w:tcPr>
          <w:p w14:paraId="283BA4B6" w14:textId="01FFF445" w:rsidR="00B6742E" w:rsidRPr="006279C3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 w:rsidRPr="006279C3">
              <w:rPr>
                <w:rFonts w:ascii="Times New Roman" w:hAnsi="Times New Roman"/>
                <w:sz w:val="22"/>
                <w:szCs w:val="22"/>
              </w:rPr>
              <w:t>Kontrola požárních uzávěrů</w:t>
            </w:r>
          </w:p>
        </w:tc>
        <w:tc>
          <w:tcPr>
            <w:tcW w:w="1361" w:type="pct"/>
            <w:vAlign w:val="center"/>
          </w:tcPr>
          <w:p w14:paraId="132AA9EB" w14:textId="705631F5" w:rsidR="00B6742E" w:rsidRPr="006279C3" w:rsidRDefault="0028640B" w:rsidP="006C097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 w:rsidRPr="006279C3">
              <w:rPr>
                <w:rFonts w:ascii="Times New Roman" w:hAnsi="Times New Roman"/>
                <w:sz w:val="22"/>
                <w:szCs w:val="22"/>
              </w:rPr>
              <w:t xml:space="preserve"> Kč/ ks</w:t>
            </w:r>
          </w:p>
        </w:tc>
        <w:tc>
          <w:tcPr>
            <w:tcW w:w="1683" w:type="pct"/>
            <w:vAlign w:val="center"/>
          </w:tcPr>
          <w:p w14:paraId="66C56101" w14:textId="77777777" w:rsidR="00B6742E" w:rsidRPr="006279C3" w:rsidRDefault="00B6742E" w:rsidP="006C097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x ročně</w:t>
            </w:r>
          </w:p>
        </w:tc>
      </w:tr>
      <w:tr w:rsidR="00B6742E" w:rsidRPr="006279C3" w14:paraId="7E496098" w14:textId="77777777" w:rsidTr="006C2750">
        <w:trPr>
          <w:trHeight w:val="340"/>
        </w:trPr>
        <w:tc>
          <w:tcPr>
            <w:tcW w:w="1956" w:type="pct"/>
            <w:vAlign w:val="center"/>
          </w:tcPr>
          <w:p w14:paraId="6D881145" w14:textId="10B35AF1" w:rsidR="00B6742E" w:rsidRPr="006279C3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požárních ucpávek</w:t>
            </w:r>
          </w:p>
        </w:tc>
        <w:tc>
          <w:tcPr>
            <w:tcW w:w="1361" w:type="pct"/>
            <w:vAlign w:val="center"/>
          </w:tcPr>
          <w:p w14:paraId="0AA2167A" w14:textId="408129F0" w:rsidR="00B6742E" w:rsidRDefault="0028640B" w:rsidP="00A4155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>
              <w:rPr>
                <w:rFonts w:ascii="Times New Roman" w:hAnsi="Times New Roman"/>
                <w:sz w:val="22"/>
                <w:szCs w:val="22"/>
              </w:rPr>
              <w:t xml:space="preserve"> Kč/ks</w:t>
            </w:r>
          </w:p>
        </w:tc>
        <w:tc>
          <w:tcPr>
            <w:tcW w:w="1683" w:type="pct"/>
            <w:vAlign w:val="center"/>
          </w:tcPr>
          <w:p w14:paraId="074507D0" w14:textId="77777777" w:rsidR="00B6742E" w:rsidRPr="006279C3" w:rsidRDefault="00B6742E" w:rsidP="006C097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x ročně</w:t>
            </w:r>
          </w:p>
        </w:tc>
      </w:tr>
      <w:tr w:rsidR="00B6742E" w:rsidRPr="006279C3" w14:paraId="2BA98A0D" w14:textId="77777777" w:rsidTr="006C2750">
        <w:trPr>
          <w:trHeight w:val="340"/>
        </w:trPr>
        <w:tc>
          <w:tcPr>
            <w:tcW w:w="1956" w:type="pct"/>
            <w:vAlign w:val="center"/>
          </w:tcPr>
          <w:p w14:paraId="600BA399" w14:textId="77777777" w:rsidR="00B6742E" w:rsidRPr="006279C3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nouzového osvětlení</w:t>
            </w:r>
          </w:p>
        </w:tc>
        <w:tc>
          <w:tcPr>
            <w:tcW w:w="1361" w:type="pct"/>
            <w:vAlign w:val="center"/>
          </w:tcPr>
          <w:p w14:paraId="6722A43F" w14:textId="51392AD4" w:rsidR="00B6742E" w:rsidRPr="006279C3" w:rsidRDefault="0028640B" w:rsidP="00A4155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>
              <w:rPr>
                <w:rFonts w:ascii="Times New Roman" w:hAnsi="Times New Roman"/>
                <w:sz w:val="22"/>
                <w:szCs w:val="22"/>
              </w:rPr>
              <w:t xml:space="preserve"> Kč/ks</w:t>
            </w:r>
          </w:p>
        </w:tc>
        <w:tc>
          <w:tcPr>
            <w:tcW w:w="1683" w:type="pct"/>
            <w:vAlign w:val="center"/>
          </w:tcPr>
          <w:p w14:paraId="3703E65F" w14:textId="77777777" w:rsidR="00B6742E" w:rsidRDefault="00B6742E" w:rsidP="006C097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x ročně</w:t>
            </w:r>
          </w:p>
        </w:tc>
      </w:tr>
      <w:tr w:rsidR="00B6742E" w:rsidRPr="006279C3" w14:paraId="1E3BBED3" w14:textId="77777777" w:rsidTr="006C2750">
        <w:trPr>
          <w:trHeight w:val="340"/>
        </w:trPr>
        <w:tc>
          <w:tcPr>
            <w:tcW w:w="1956" w:type="pct"/>
            <w:vAlign w:val="center"/>
          </w:tcPr>
          <w:p w14:paraId="0AF7D9EB" w14:textId="4BB48CB1" w:rsidR="00B6742E" w:rsidRPr="006279C3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požárních klapek</w:t>
            </w:r>
          </w:p>
        </w:tc>
        <w:tc>
          <w:tcPr>
            <w:tcW w:w="1361" w:type="pct"/>
            <w:vAlign w:val="center"/>
          </w:tcPr>
          <w:p w14:paraId="18AC67A9" w14:textId="6A75DAD2" w:rsidR="00B6742E" w:rsidRDefault="0028640B" w:rsidP="00A4155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>
              <w:rPr>
                <w:rFonts w:ascii="Times New Roman" w:hAnsi="Times New Roman"/>
                <w:sz w:val="22"/>
                <w:szCs w:val="22"/>
              </w:rPr>
              <w:t>Kč</w:t>
            </w:r>
            <w:proofErr w:type="spellEnd"/>
            <w:r w:rsidR="00B6742E">
              <w:rPr>
                <w:rFonts w:ascii="Times New Roman" w:hAnsi="Times New Roman"/>
                <w:sz w:val="22"/>
                <w:szCs w:val="22"/>
              </w:rPr>
              <w:t>/ks</w:t>
            </w:r>
          </w:p>
        </w:tc>
        <w:tc>
          <w:tcPr>
            <w:tcW w:w="1683" w:type="pct"/>
            <w:vAlign w:val="center"/>
          </w:tcPr>
          <w:p w14:paraId="2911782A" w14:textId="77777777" w:rsidR="00B6742E" w:rsidRDefault="00B6742E" w:rsidP="006C097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x ročně</w:t>
            </w:r>
          </w:p>
        </w:tc>
      </w:tr>
      <w:tr w:rsidR="00B6742E" w:rsidRPr="006279C3" w14:paraId="622CD30E" w14:textId="77777777" w:rsidTr="006C2750">
        <w:trPr>
          <w:trHeight w:val="340"/>
        </w:trPr>
        <w:tc>
          <w:tcPr>
            <w:tcW w:w="1956" w:type="pct"/>
            <w:vAlign w:val="center"/>
          </w:tcPr>
          <w:p w14:paraId="2851FDFD" w14:textId="68864488" w:rsidR="00B6742E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Vyhotovení dokladu</w:t>
            </w:r>
          </w:p>
        </w:tc>
        <w:tc>
          <w:tcPr>
            <w:tcW w:w="1361" w:type="pct"/>
            <w:vAlign w:val="center"/>
          </w:tcPr>
          <w:p w14:paraId="78421897" w14:textId="529A150E" w:rsidR="00B6742E" w:rsidRDefault="0028640B" w:rsidP="00A4155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>
              <w:rPr>
                <w:rFonts w:ascii="Times New Roman" w:hAnsi="Times New Roman"/>
                <w:sz w:val="22"/>
                <w:szCs w:val="22"/>
              </w:rPr>
              <w:t xml:space="preserve"> Kč/ks</w:t>
            </w:r>
          </w:p>
        </w:tc>
        <w:tc>
          <w:tcPr>
            <w:tcW w:w="1683" w:type="pct"/>
            <w:vAlign w:val="center"/>
          </w:tcPr>
          <w:p w14:paraId="1AB66426" w14:textId="77777777" w:rsidR="00B6742E" w:rsidRDefault="00B6742E" w:rsidP="006C097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B9A298" w14:textId="77777777" w:rsidR="009C660F" w:rsidRDefault="009C660F" w:rsidP="00B6742E">
      <w:pPr>
        <w:jc w:val="center"/>
        <w:rPr>
          <w:rFonts w:ascii="Times New Roman" w:hAnsi="Times New Roman"/>
          <w:b/>
          <w:szCs w:val="24"/>
        </w:rPr>
      </w:pPr>
    </w:p>
    <w:p w14:paraId="333C0571" w14:textId="77777777" w:rsidR="009C660F" w:rsidRDefault="009C660F" w:rsidP="00B6742E">
      <w:pPr>
        <w:jc w:val="center"/>
        <w:rPr>
          <w:rFonts w:ascii="Times New Roman" w:hAnsi="Times New Roman"/>
          <w:b/>
          <w:szCs w:val="24"/>
        </w:rPr>
      </w:pPr>
    </w:p>
    <w:p w14:paraId="23036E36" w14:textId="77777777" w:rsidR="009C660F" w:rsidRDefault="009C660F" w:rsidP="00B6742E">
      <w:pPr>
        <w:jc w:val="center"/>
        <w:rPr>
          <w:rFonts w:ascii="Times New Roman" w:hAnsi="Times New Roman"/>
          <w:b/>
          <w:szCs w:val="24"/>
        </w:rPr>
      </w:pPr>
    </w:p>
    <w:p w14:paraId="431278CB" w14:textId="20A98942" w:rsidR="00B6742E" w:rsidRPr="00C727C9" w:rsidRDefault="00B6742E" w:rsidP="00B6742E">
      <w:pPr>
        <w:jc w:val="center"/>
        <w:rPr>
          <w:rFonts w:ascii="Times New Roman" w:hAnsi="Times New Roman"/>
          <w:b/>
          <w:szCs w:val="24"/>
        </w:rPr>
      </w:pPr>
      <w:r w:rsidRPr="00C727C9">
        <w:rPr>
          <w:rFonts w:ascii="Times New Roman" w:hAnsi="Times New Roman"/>
          <w:b/>
          <w:szCs w:val="24"/>
        </w:rPr>
        <w:lastRenderedPageBreak/>
        <w:t>ELEKTRO</w:t>
      </w:r>
    </w:p>
    <w:p w14:paraId="339347DC" w14:textId="34389DD0" w:rsidR="006C2750" w:rsidRPr="009C660F" w:rsidRDefault="006C2750" w:rsidP="00B6742E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3502"/>
        <w:gridCol w:w="2437"/>
        <w:gridCol w:w="3013"/>
      </w:tblGrid>
      <w:tr w:rsidR="006C2750" w:rsidRPr="006C2750" w14:paraId="3C4F3BFC" w14:textId="77777777" w:rsidTr="006C2750">
        <w:trPr>
          <w:trHeight w:val="510"/>
        </w:trPr>
        <w:tc>
          <w:tcPr>
            <w:tcW w:w="1956" w:type="pc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6E5A6372" w14:textId="77777777" w:rsidR="006C2750" w:rsidRPr="006C2750" w:rsidRDefault="006C2750" w:rsidP="006C2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C2750">
              <w:rPr>
                <w:rFonts w:ascii="Times New Roman" w:hAnsi="Times New Roman"/>
                <w:b/>
                <w:bCs/>
                <w:szCs w:val="24"/>
              </w:rPr>
              <w:t>Služba</w:t>
            </w:r>
          </w:p>
        </w:tc>
        <w:tc>
          <w:tcPr>
            <w:tcW w:w="1361" w:type="pc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1CA60653" w14:textId="77777777" w:rsidR="006C2750" w:rsidRPr="006C2750" w:rsidRDefault="006C2750" w:rsidP="006C2750">
            <w:pPr>
              <w:ind w:right="7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C2750">
              <w:rPr>
                <w:rFonts w:ascii="Times New Roman" w:hAnsi="Times New Roman"/>
                <w:b/>
                <w:bCs/>
                <w:szCs w:val="24"/>
              </w:rPr>
              <w:t>Cena</w:t>
            </w:r>
          </w:p>
        </w:tc>
        <w:tc>
          <w:tcPr>
            <w:tcW w:w="1683" w:type="pc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284D6603" w14:textId="77777777" w:rsidR="006C2750" w:rsidRPr="006C2750" w:rsidRDefault="006C2750" w:rsidP="006C2750">
            <w:pPr>
              <w:ind w:right="7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C2750">
              <w:rPr>
                <w:rFonts w:ascii="Times New Roman" w:hAnsi="Times New Roman"/>
                <w:b/>
                <w:bCs/>
                <w:szCs w:val="24"/>
              </w:rPr>
              <w:t>Periodicita/platnost</w:t>
            </w:r>
          </w:p>
        </w:tc>
      </w:tr>
      <w:tr w:rsidR="00B6742E" w:rsidRPr="006279C3" w14:paraId="4479CD3B" w14:textId="77777777" w:rsidTr="006C2750">
        <w:trPr>
          <w:trHeight w:val="340"/>
        </w:trPr>
        <w:tc>
          <w:tcPr>
            <w:tcW w:w="1956" w:type="pct"/>
            <w:vAlign w:val="center"/>
          </w:tcPr>
          <w:p w14:paraId="3A87D149" w14:textId="4C6CFE5A" w:rsidR="00B6742E" w:rsidRPr="006279C3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 w:rsidRPr="006279C3">
              <w:rPr>
                <w:rFonts w:ascii="Times New Roman" w:hAnsi="Times New Roman"/>
                <w:sz w:val="22"/>
                <w:szCs w:val="22"/>
              </w:rPr>
              <w:t>Revize elektrických spotřebičů</w:t>
            </w:r>
          </w:p>
        </w:tc>
        <w:tc>
          <w:tcPr>
            <w:tcW w:w="1361" w:type="pct"/>
            <w:vAlign w:val="center"/>
          </w:tcPr>
          <w:p w14:paraId="0774AE5F" w14:textId="72D9F0AB" w:rsidR="00B6742E" w:rsidRPr="006279C3" w:rsidRDefault="0028640B" w:rsidP="006C097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 w:rsidRPr="006279C3">
              <w:rPr>
                <w:rFonts w:ascii="Times New Roman" w:hAnsi="Times New Roman"/>
                <w:sz w:val="22"/>
                <w:szCs w:val="22"/>
              </w:rPr>
              <w:t xml:space="preserve"> Kč / ks</w:t>
            </w:r>
          </w:p>
        </w:tc>
        <w:tc>
          <w:tcPr>
            <w:tcW w:w="1683" w:type="pct"/>
            <w:vAlign w:val="center"/>
          </w:tcPr>
          <w:p w14:paraId="2252259D" w14:textId="4AD08E81" w:rsidR="00B6742E" w:rsidRPr="006279C3" w:rsidRDefault="00B6742E" w:rsidP="006C097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1x za 2 roky</w:t>
            </w:r>
          </w:p>
        </w:tc>
      </w:tr>
      <w:tr w:rsidR="00B6742E" w:rsidRPr="006279C3" w14:paraId="35BF8D2E" w14:textId="77777777" w:rsidTr="006C2750">
        <w:trPr>
          <w:trHeight w:val="340"/>
        </w:trPr>
        <w:tc>
          <w:tcPr>
            <w:tcW w:w="1956" w:type="pct"/>
            <w:vAlign w:val="center"/>
          </w:tcPr>
          <w:p w14:paraId="4A7F1087" w14:textId="548D5119" w:rsidR="00B6742E" w:rsidRPr="006279C3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Prodlužovací přívody</w:t>
            </w:r>
          </w:p>
        </w:tc>
        <w:tc>
          <w:tcPr>
            <w:tcW w:w="1361" w:type="pct"/>
            <w:vAlign w:val="center"/>
          </w:tcPr>
          <w:p w14:paraId="07A9E868" w14:textId="537FFC51" w:rsidR="00B6742E" w:rsidRPr="006279C3" w:rsidRDefault="0028640B" w:rsidP="006C097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 w:rsidRPr="006279C3">
              <w:rPr>
                <w:rFonts w:ascii="Times New Roman" w:hAnsi="Times New Roman"/>
                <w:sz w:val="22"/>
                <w:szCs w:val="22"/>
              </w:rPr>
              <w:t xml:space="preserve"> Kč / ks</w:t>
            </w:r>
          </w:p>
        </w:tc>
        <w:tc>
          <w:tcPr>
            <w:tcW w:w="1683" w:type="pct"/>
            <w:vAlign w:val="center"/>
          </w:tcPr>
          <w:p w14:paraId="1C459DB3" w14:textId="3DF7D99C" w:rsidR="00B6742E" w:rsidRDefault="00B6742E" w:rsidP="006C097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1x ročně</w:t>
            </w:r>
          </w:p>
        </w:tc>
      </w:tr>
      <w:tr w:rsidR="00B6742E" w:rsidRPr="006279C3" w14:paraId="02A2970F" w14:textId="77777777" w:rsidTr="006C2750">
        <w:trPr>
          <w:trHeight w:val="340"/>
        </w:trPr>
        <w:tc>
          <w:tcPr>
            <w:tcW w:w="1956" w:type="pct"/>
            <w:vAlign w:val="center"/>
          </w:tcPr>
          <w:p w14:paraId="31E6A38D" w14:textId="1C0321E2" w:rsidR="00B6742E" w:rsidRPr="006279C3" w:rsidRDefault="00B6742E" w:rsidP="006C2750">
            <w:pPr>
              <w:rPr>
                <w:rFonts w:ascii="Times New Roman" w:hAnsi="Times New Roman"/>
                <w:sz w:val="22"/>
                <w:szCs w:val="22"/>
              </w:rPr>
            </w:pPr>
            <w:r w:rsidRPr="006279C3">
              <w:rPr>
                <w:rFonts w:ascii="Times New Roman" w:hAnsi="Times New Roman"/>
                <w:sz w:val="22"/>
                <w:szCs w:val="22"/>
              </w:rPr>
              <w:t>Doklad o kontrole</w:t>
            </w:r>
          </w:p>
        </w:tc>
        <w:tc>
          <w:tcPr>
            <w:tcW w:w="1361" w:type="pct"/>
            <w:vAlign w:val="center"/>
          </w:tcPr>
          <w:p w14:paraId="0F9B4994" w14:textId="3B94CC9B" w:rsidR="00B6742E" w:rsidRPr="006279C3" w:rsidRDefault="0028640B" w:rsidP="00A4155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B6742E" w:rsidRPr="006279C3">
              <w:rPr>
                <w:rFonts w:ascii="Times New Roman" w:hAnsi="Times New Roman"/>
                <w:sz w:val="22"/>
                <w:szCs w:val="22"/>
              </w:rPr>
              <w:t xml:space="preserve"> Kč/ks</w:t>
            </w:r>
          </w:p>
        </w:tc>
        <w:tc>
          <w:tcPr>
            <w:tcW w:w="1683" w:type="pct"/>
            <w:vAlign w:val="center"/>
          </w:tcPr>
          <w:p w14:paraId="53627154" w14:textId="77777777" w:rsidR="00B6742E" w:rsidRPr="006279C3" w:rsidRDefault="00B6742E" w:rsidP="006C097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89D15F" w14:textId="72371EEB" w:rsidR="00B6742E" w:rsidRPr="009C660F" w:rsidRDefault="00B6742E" w:rsidP="00B6742E">
      <w:pPr>
        <w:rPr>
          <w:rFonts w:ascii="Times New Roman" w:hAnsi="Times New Roman"/>
        </w:rPr>
      </w:pPr>
    </w:p>
    <w:p w14:paraId="47AA0765" w14:textId="60EA886E" w:rsidR="00C727C9" w:rsidRPr="009C660F" w:rsidRDefault="00C727C9" w:rsidP="00B6742E">
      <w:pPr>
        <w:rPr>
          <w:rFonts w:ascii="Times New Roman" w:hAnsi="Times New Roman"/>
        </w:rPr>
      </w:pPr>
    </w:p>
    <w:p w14:paraId="2080BC87" w14:textId="7ED72291" w:rsidR="00C727C9" w:rsidRDefault="00C727C9" w:rsidP="00C727C9">
      <w:pPr>
        <w:jc w:val="center"/>
      </w:pPr>
      <w:r w:rsidRPr="00C727C9">
        <w:rPr>
          <w:rFonts w:ascii="Times New Roman" w:hAnsi="Times New Roman"/>
          <w:b/>
          <w:caps/>
          <w:szCs w:val="24"/>
        </w:rPr>
        <w:t>Ostatní</w:t>
      </w:r>
      <w:r>
        <w:rPr>
          <w:rFonts w:ascii="Times New Roman" w:hAnsi="Times New Roman"/>
          <w:b/>
          <w:szCs w:val="24"/>
        </w:rPr>
        <w:t xml:space="preserve"> </w:t>
      </w:r>
      <w:r w:rsidRPr="00C727C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C727C9">
        <w:rPr>
          <w:rFonts w:ascii="Times New Roman" w:hAnsi="Times New Roman"/>
          <w:b/>
          <w:szCs w:val="24"/>
        </w:rPr>
        <w:t>SLUŽB</w:t>
      </w:r>
      <w:r>
        <w:rPr>
          <w:rFonts w:ascii="Times New Roman" w:hAnsi="Times New Roman"/>
          <w:b/>
          <w:szCs w:val="24"/>
        </w:rPr>
        <w:t>Y</w:t>
      </w:r>
    </w:p>
    <w:p w14:paraId="314FE3B1" w14:textId="77777777" w:rsidR="00C727C9" w:rsidRPr="009C660F" w:rsidRDefault="00C727C9" w:rsidP="00B6742E">
      <w:pPr>
        <w:rPr>
          <w:rFonts w:ascii="Times New Roman" w:hAnsi="Times New Roman"/>
        </w:rPr>
      </w:pPr>
    </w:p>
    <w:tbl>
      <w:tblPr>
        <w:tblW w:w="5000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3502"/>
        <w:gridCol w:w="2437"/>
        <w:gridCol w:w="3013"/>
      </w:tblGrid>
      <w:tr w:rsidR="006C2750" w:rsidRPr="006C2750" w14:paraId="718B0999" w14:textId="77777777" w:rsidTr="006C2750">
        <w:trPr>
          <w:trHeight w:val="510"/>
        </w:trPr>
        <w:tc>
          <w:tcPr>
            <w:tcW w:w="1956" w:type="pc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6863FAFA" w14:textId="77777777" w:rsidR="006C2750" w:rsidRPr="006C2750" w:rsidRDefault="006C2750" w:rsidP="006C2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C2750">
              <w:rPr>
                <w:rFonts w:ascii="Times New Roman" w:hAnsi="Times New Roman"/>
                <w:b/>
                <w:bCs/>
                <w:szCs w:val="24"/>
              </w:rPr>
              <w:t>Služba</w:t>
            </w:r>
          </w:p>
        </w:tc>
        <w:tc>
          <w:tcPr>
            <w:tcW w:w="1361" w:type="pc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5EA049B2" w14:textId="77777777" w:rsidR="006C2750" w:rsidRPr="006C2750" w:rsidRDefault="006C2750" w:rsidP="006C2750">
            <w:pPr>
              <w:ind w:right="7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C2750">
              <w:rPr>
                <w:rFonts w:ascii="Times New Roman" w:hAnsi="Times New Roman"/>
                <w:b/>
                <w:bCs/>
                <w:szCs w:val="24"/>
              </w:rPr>
              <w:t>Cena</w:t>
            </w:r>
          </w:p>
        </w:tc>
        <w:tc>
          <w:tcPr>
            <w:tcW w:w="1683" w:type="pc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46381BB0" w14:textId="77777777" w:rsidR="006C2750" w:rsidRPr="006C2750" w:rsidRDefault="006C2750" w:rsidP="006C2750">
            <w:pPr>
              <w:ind w:right="7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C2750">
              <w:rPr>
                <w:rFonts w:ascii="Times New Roman" w:hAnsi="Times New Roman"/>
                <w:b/>
                <w:bCs/>
                <w:szCs w:val="24"/>
              </w:rPr>
              <w:t>Periodicita/platnost</w:t>
            </w:r>
          </w:p>
        </w:tc>
      </w:tr>
      <w:tr w:rsidR="007D236B" w:rsidRPr="006C2750" w14:paraId="04255C0E" w14:textId="77777777" w:rsidTr="00A4155A">
        <w:trPr>
          <w:trHeight w:val="340"/>
        </w:trPr>
        <w:tc>
          <w:tcPr>
            <w:tcW w:w="1956" w:type="pct"/>
            <w:vAlign w:val="center"/>
          </w:tcPr>
          <w:p w14:paraId="72B3059C" w14:textId="2F773D82" w:rsidR="007D236B" w:rsidRPr="006C2750" w:rsidRDefault="007D236B" w:rsidP="007D236B">
            <w:pPr>
              <w:rPr>
                <w:rFonts w:ascii="Times New Roman" w:hAnsi="Times New Roman"/>
                <w:sz w:val="22"/>
                <w:szCs w:val="22"/>
              </w:rPr>
            </w:pPr>
            <w:r w:rsidRPr="006C2750">
              <w:rPr>
                <w:rFonts w:ascii="Times New Roman" w:hAnsi="Times New Roman"/>
                <w:sz w:val="23"/>
                <w:szCs w:val="23"/>
              </w:rPr>
              <w:t xml:space="preserve">Kontrola regálu do </w:t>
            </w:r>
            <w:r w:rsidRPr="006C2750">
              <w:rPr>
                <w:rFonts w:ascii="Times New Roman" w:hAnsi="Times New Roman"/>
                <w:b/>
                <w:sz w:val="23"/>
                <w:szCs w:val="23"/>
              </w:rPr>
              <w:t>10 ks</w:t>
            </w:r>
          </w:p>
        </w:tc>
        <w:tc>
          <w:tcPr>
            <w:tcW w:w="1361" w:type="pct"/>
            <w:vAlign w:val="center"/>
          </w:tcPr>
          <w:p w14:paraId="58EB27FC" w14:textId="272BC3C6" w:rsidR="007D236B" w:rsidRPr="006C2750" w:rsidRDefault="0028640B" w:rsidP="007D236B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x</w:t>
            </w:r>
            <w:r w:rsidR="007D236B" w:rsidRPr="006C2750">
              <w:rPr>
                <w:rFonts w:ascii="Times New Roman" w:hAnsi="Times New Roman"/>
                <w:sz w:val="23"/>
                <w:szCs w:val="23"/>
              </w:rPr>
              <w:t xml:space="preserve"> Kč </w:t>
            </w:r>
            <w:r w:rsidR="00C727C9" w:rsidRPr="006C2750">
              <w:rPr>
                <w:rFonts w:ascii="Times New Roman" w:hAnsi="Times New Roman"/>
                <w:sz w:val="22"/>
                <w:szCs w:val="22"/>
              </w:rPr>
              <w:t>/</w:t>
            </w:r>
            <w:r w:rsidR="00C727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27C9" w:rsidRPr="006C2750">
              <w:rPr>
                <w:rFonts w:ascii="Times New Roman" w:hAnsi="Times New Roman"/>
                <w:sz w:val="22"/>
                <w:szCs w:val="22"/>
              </w:rPr>
              <w:t>ks</w:t>
            </w:r>
          </w:p>
        </w:tc>
        <w:tc>
          <w:tcPr>
            <w:tcW w:w="1683" w:type="pct"/>
            <w:vAlign w:val="center"/>
          </w:tcPr>
          <w:p w14:paraId="5069C131" w14:textId="3F83F29B" w:rsidR="007D236B" w:rsidRPr="006C2750" w:rsidRDefault="00A4155A" w:rsidP="007D236B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750">
              <w:rPr>
                <w:rFonts w:ascii="Times New Roman" w:hAnsi="Times New Roman"/>
                <w:sz w:val="22"/>
                <w:szCs w:val="22"/>
              </w:rPr>
              <w:t>1x ročně</w:t>
            </w:r>
          </w:p>
        </w:tc>
      </w:tr>
      <w:tr w:rsidR="007D236B" w:rsidRPr="006C2750" w14:paraId="509EFB16" w14:textId="77777777" w:rsidTr="00A4155A">
        <w:trPr>
          <w:trHeight w:val="340"/>
        </w:trPr>
        <w:tc>
          <w:tcPr>
            <w:tcW w:w="1956" w:type="pct"/>
            <w:vAlign w:val="center"/>
          </w:tcPr>
          <w:p w14:paraId="1DC66A12" w14:textId="16AB2C96" w:rsidR="007D236B" w:rsidRPr="006C2750" w:rsidRDefault="007D236B" w:rsidP="007D236B">
            <w:pPr>
              <w:rPr>
                <w:rFonts w:ascii="Times New Roman" w:hAnsi="Times New Roman"/>
                <w:sz w:val="22"/>
                <w:szCs w:val="22"/>
              </w:rPr>
            </w:pPr>
            <w:r w:rsidRPr="006C2750">
              <w:rPr>
                <w:rFonts w:ascii="Times New Roman" w:hAnsi="Times New Roman"/>
                <w:sz w:val="23"/>
                <w:szCs w:val="23"/>
              </w:rPr>
              <w:t>Kontrola regálu</w:t>
            </w:r>
          </w:p>
        </w:tc>
        <w:tc>
          <w:tcPr>
            <w:tcW w:w="1361" w:type="pct"/>
            <w:vAlign w:val="center"/>
          </w:tcPr>
          <w:p w14:paraId="5FDFF919" w14:textId="53F062CB" w:rsidR="007D236B" w:rsidRPr="006C2750" w:rsidRDefault="0028640B" w:rsidP="007D236B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x</w:t>
            </w:r>
            <w:r w:rsidR="007D236B" w:rsidRPr="006C2750">
              <w:rPr>
                <w:rFonts w:ascii="Times New Roman" w:hAnsi="Times New Roman"/>
                <w:sz w:val="23"/>
                <w:szCs w:val="23"/>
              </w:rPr>
              <w:t xml:space="preserve"> Kč</w:t>
            </w:r>
            <w:r w:rsidR="00C727C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727C9" w:rsidRPr="006C2750">
              <w:rPr>
                <w:rFonts w:ascii="Times New Roman" w:hAnsi="Times New Roman"/>
                <w:sz w:val="22"/>
                <w:szCs w:val="22"/>
              </w:rPr>
              <w:t>/</w:t>
            </w:r>
            <w:r w:rsidR="00C727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27C9" w:rsidRPr="006C2750">
              <w:rPr>
                <w:rFonts w:ascii="Times New Roman" w:hAnsi="Times New Roman"/>
                <w:sz w:val="22"/>
                <w:szCs w:val="22"/>
              </w:rPr>
              <w:t>ks</w:t>
            </w:r>
          </w:p>
        </w:tc>
        <w:tc>
          <w:tcPr>
            <w:tcW w:w="1683" w:type="pct"/>
            <w:vAlign w:val="center"/>
          </w:tcPr>
          <w:p w14:paraId="2E6415A4" w14:textId="7ACAAFBE" w:rsidR="007D236B" w:rsidRPr="006C2750" w:rsidRDefault="007D236B" w:rsidP="007D236B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750">
              <w:rPr>
                <w:rFonts w:ascii="Times New Roman" w:hAnsi="Times New Roman"/>
                <w:sz w:val="22"/>
                <w:szCs w:val="22"/>
              </w:rPr>
              <w:t>1x ročně</w:t>
            </w:r>
          </w:p>
        </w:tc>
      </w:tr>
      <w:tr w:rsidR="00A4155A" w:rsidRPr="006C2750" w14:paraId="48C24574" w14:textId="77777777" w:rsidTr="00A4155A">
        <w:trPr>
          <w:trHeight w:val="340"/>
        </w:trPr>
        <w:tc>
          <w:tcPr>
            <w:tcW w:w="1956" w:type="pct"/>
            <w:vAlign w:val="center"/>
          </w:tcPr>
          <w:p w14:paraId="7F8CAAB2" w14:textId="2617F72C" w:rsidR="00A4155A" w:rsidRPr="006C2750" w:rsidRDefault="00A4155A" w:rsidP="00A4155A">
            <w:pPr>
              <w:rPr>
                <w:rFonts w:ascii="Times New Roman" w:hAnsi="Times New Roman"/>
                <w:sz w:val="22"/>
                <w:szCs w:val="22"/>
              </w:rPr>
            </w:pPr>
            <w:r w:rsidRPr="006C2750">
              <w:rPr>
                <w:rFonts w:ascii="Times New Roman" w:hAnsi="Times New Roman"/>
                <w:sz w:val="23"/>
                <w:szCs w:val="23"/>
              </w:rPr>
              <w:t xml:space="preserve">Kontrola žebříku do </w:t>
            </w:r>
            <w:r w:rsidRPr="006C2750">
              <w:rPr>
                <w:rFonts w:ascii="Times New Roman" w:hAnsi="Times New Roman"/>
                <w:b/>
                <w:sz w:val="23"/>
                <w:szCs w:val="23"/>
              </w:rPr>
              <w:t>10 ks</w:t>
            </w:r>
          </w:p>
        </w:tc>
        <w:tc>
          <w:tcPr>
            <w:tcW w:w="1361" w:type="pct"/>
            <w:vAlign w:val="center"/>
          </w:tcPr>
          <w:p w14:paraId="527D6D38" w14:textId="655581F9" w:rsidR="00A4155A" w:rsidRPr="006C2750" w:rsidRDefault="0028640B" w:rsidP="00A4155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x</w:t>
            </w:r>
            <w:r w:rsidR="00A4155A" w:rsidRPr="006C2750">
              <w:rPr>
                <w:rFonts w:ascii="Times New Roman" w:hAnsi="Times New Roman"/>
                <w:sz w:val="23"/>
                <w:szCs w:val="23"/>
              </w:rPr>
              <w:t xml:space="preserve"> Kč </w:t>
            </w:r>
            <w:r w:rsidR="00C727C9" w:rsidRPr="006C2750">
              <w:rPr>
                <w:rFonts w:ascii="Times New Roman" w:hAnsi="Times New Roman"/>
                <w:sz w:val="22"/>
                <w:szCs w:val="22"/>
              </w:rPr>
              <w:t>/</w:t>
            </w:r>
            <w:r w:rsidR="00C727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27C9" w:rsidRPr="006C2750">
              <w:rPr>
                <w:rFonts w:ascii="Times New Roman" w:hAnsi="Times New Roman"/>
                <w:sz w:val="22"/>
                <w:szCs w:val="22"/>
              </w:rPr>
              <w:t>ks</w:t>
            </w:r>
          </w:p>
        </w:tc>
        <w:tc>
          <w:tcPr>
            <w:tcW w:w="1683" w:type="pct"/>
          </w:tcPr>
          <w:p w14:paraId="30D3CF3E" w14:textId="22AC2994" w:rsidR="00A4155A" w:rsidRPr="006C2750" w:rsidRDefault="00A4155A" w:rsidP="00A4155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750">
              <w:rPr>
                <w:rFonts w:ascii="Times New Roman" w:hAnsi="Times New Roman"/>
                <w:sz w:val="22"/>
                <w:szCs w:val="22"/>
              </w:rPr>
              <w:t>1x ročně</w:t>
            </w:r>
          </w:p>
        </w:tc>
      </w:tr>
      <w:tr w:rsidR="00A4155A" w:rsidRPr="006C2750" w14:paraId="38B82A59" w14:textId="77777777" w:rsidTr="00A4155A">
        <w:trPr>
          <w:trHeight w:val="340"/>
        </w:trPr>
        <w:tc>
          <w:tcPr>
            <w:tcW w:w="1956" w:type="pct"/>
            <w:vAlign w:val="center"/>
          </w:tcPr>
          <w:p w14:paraId="7D771DEA" w14:textId="35BE7CE1" w:rsidR="00A4155A" w:rsidRPr="006C2750" w:rsidRDefault="00A4155A" w:rsidP="00A4155A">
            <w:pPr>
              <w:rPr>
                <w:rFonts w:ascii="Times New Roman" w:hAnsi="Times New Roman"/>
                <w:sz w:val="22"/>
                <w:szCs w:val="22"/>
              </w:rPr>
            </w:pPr>
            <w:r w:rsidRPr="006C2750">
              <w:rPr>
                <w:rFonts w:ascii="Times New Roman" w:hAnsi="Times New Roman"/>
                <w:sz w:val="23"/>
                <w:szCs w:val="23"/>
              </w:rPr>
              <w:t>Kontrola žebříku</w:t>
            </w:r>
          </w:p>
        </w:tc>
        <w:tc>
          <w:tcPr>
            <w:tcW w:w="1361" w:type="pct"/>
            <w:vAlign w:val="center"/>
          </w:tcPr>
          <w:p w14:paraId="5DC393FD" w14:textId="5E1ABE36" w:rsidR="00A4155A" w:rsidRPr="006C2750" w:rsidRDefault="0028640B" w:rsidP="00A4155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x</w:t>
            </w:r>
            <w:r w:rsidR="00A4155A" w:rsidRPr="006C2750">
              <w:rPr>
                <w:rFonts w:ascii="Times New Roman" w:hAnsi="Times New Roman"/>
                <w:sz w:val="23"/>
                <w:szCs w:val="23"/>
              </w:rPr>
              <w:t xml:space="preserve"> Kč </w:t>
            </w:r>
            <w:r w:rsidR="00C727C9" w:rsidRPr="006C2750">
              <w:rPr>
                <w:rFonts w:ascii="Times New Roman" w:hAnsi="Times New Roman"/>
                <w:sz w:val="22"/>
                <w:szCs w:val="22"/>
              </w:rPr>
              <w:t>/</w:t>
            </w:r>
            <w:r w:rsidR="00C727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27C9" w:rsidRPr="006C2750">
              <w:rPr>
                <w:rFonts w:ascii="Times New Roman" w:hAnsi="Times New Roman"/>
                <w:sz w:val="22"/>
                <w:szCs w:val="22"/>
              </w:rPr>
              <w:t>ks</w:t>
            </w:r>
          </w:p>
        </w:tc>
        <w:tc>
          <w:tcPr>
            <w:tcW w:w="1683" w:type="pct"/>
          </w:tcPr>
          <w:p w14:paraId="33114606" w14:textId="41C3D381" w:rsidR="00A4155A" w:rsidRPr="006C2750" w:rsidRDefault="00A4155A" w:rsidP="00A4155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750">
              <w:rPr>
                <w:rFonts w:ascii="Times New Roman" w:hAnsi="Times New Roman"/>
                <w:sz w:val="22"/>
                <w:szCs w:val="22"/>
              </w:rPr>
              <w:t>1x ročně</w:t>
            </w:r>
          </w:p>
        </w:tc>
      </w:tr>
      <w:tr w:rsidR="00A4155A" w:rsidRPr="006C2750" w14:paraId="584D1A7B" w14:textId="77777777" w:rsidTr="00A4155A">
        <w:trPr>
          <w:trHeight w:val="340"/>
        </w:trPr>
        <w:tc>
          <w:tcPr>
            <w:tcW w:w="1956" w:type="pct"/>
            <w:vAlign w:val="center"/>
          </w:tcPr>
          <w:p w14:paraId="573FB41A" w14:textId="1FEB65E9" w:rsidR="00A4155A" w:rsidRPr="006C2750" w:rsidRDefault="00A4155A" w:rsidP="00A4155A">
            <w:pPr>
              <w:rPr>
                <w:rFonts w:ascii="Times New Roman" w:hAnsi="Times New Roman"/>
                <w:sz w:val="23"/>
                <w:szCs w:val="23"/>
              </w:rPr>
            </w:pPr>
            <w:r w:rsidRPr="006C2750">
              <w:rPr>
                <w:rFonts w:ascii="Times New Roman" w:hAnsi="Times New Roman"/>
                <w:sz w:val="23"/>
                <w:szCs w:val="23"/>
              </w:rPr>
              <w:t>Kontrola ručních vozíků</w:t>
            </w:r>
          </w:p>
        </w:tc>
        <w:tc>
          <w:tcPr>
            <w:tcW w:w="1361" w:type="pct"/>
            <w:vAlign w:val="center"/>
          </w:tcPr>
          <w:p w14:paraId="41ED3904" w14:textId="7251C353" w:rsidR="00A4155A" w:rsidRPr="006C2750" w:rsidRDefault="0028640B" w:rsidP="00A4155A">
            <w:pPr>
              <w:ind w:right="7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x</w:t>
            </w:r>
            <w:r w:rsidR="00A4155A" w:rsidRPr="006C2750">
              <w:rPr>
                <w:rFonts w:ascii="Times New Roman" w:hAnsi="Times New Roman"/>
                <w:sz w:val="23"/>
                <w:szCs w:val="23"/>
              </w:rPr>
              <w:t xml:space="preserve"> Kč</w:t>
            </w:r>
            <w:r w:rsidR="00C727C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727C9" w:rsidRPr="006C2750">
              <w:rPr>
                <w:rFonts w:ascii="Times New Roman" w:hAnsi="Times New Roman"/>
                <w:sz w:val="22"/>
                <w:szCs w:val="22"/>
              </w:rPr>
              <w:t>/</w:t>
            </w:r>
            <w:r w:rsidR="00C727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27C9" w:rsidRPr="006C2750">
              <w:rPr>
                <w:rFonts w:ascii="Times New Roman" w:hAnsi="Times New Roman"/>
                <w:sz w:val="22"/>
                <w:szCs w:val="22"/>
              </w:rPr>
              <w:t>ks</w:t>
            </w:r>
          </w:p>
        </w:tc>
        <w:tc>
          <w:tcPr>
            <w:tcW w:w="1683" w:type="pct"/>
          </w:tcPr>
          <w:p w14:paraId="44B113B0" w14:textId="1095D34F" w:rsidR="00A4155A" w:rsidRPr="006C2750" w:rsidRDefault="00A4155A" w:rsidP="00A4155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750">
              <w:rPr>
                <w:rFonts w:ascii="Times New Roman" w:hAnsi="Times New Roman"/>
                <w:sz w:val="22"/>
                <w:szCs w:val="22"/>
              </w:rPr>
              <w:t>1x ročně</w:t>
            </w:r>
          </w:p>
        </w:tc>
      </w:tr>
      <w:tr w:rsidR="007D236B" w:rsidRPr="006C2750" w14:paraId="010C090D" w14:textId="77777777" w:rsidTr="00A4155A">
        <w:trPr>
          <w:trHeight w:val="340"/>
        </w:trPr>
        <w:tc>
          <w:tcPr>
            <w:tcW w:w="1956" w:type="pct"/>
          </w:tcPr>
          <w:p w14:paraId="463A2618" w14:textId="5ED83033" w:rsidR="007D236B" w:rsidRPr="006C2750" w:rsidRDefault="007D236B" w:rsidP="006C097A">
            <w:pPr>
              <w:rPr>
                <w:rFonts w:ascii="Times New Roman" w:hAnsi="Times New Roman"/>
                <w:sz w:val="22"/>
                <w:szCs w:val="22"/>
              </w:rPr>
            </w:pPr>
            <w:r w:rsidRPr="006C2750">
              <w:rPr>
                <w:rFonts w:ascii="Times New Roman" w:hAnsi="Times New Roman"/>
                <w:sz w:val="22"/>
                <w:szCs w:val="22"/>
              </w:rPr>
              <w:t>Doklad o kontrole</w:t>
            </w:r>
          </w:p>
        </w:tc>
        <w:tc>
          <w:tcPr>
            <w:tcW w:w="1361" w:type="pct"/>
            <w:vAlign w:val="center"/>
          </w:tcPr>
          <w:p w14:paraId="4DC5F3B9" w14:textId="5712B4F1" w:rsidR="007D236B" w:rsidRPr="006C2750" w:rsidRDefault="0028640B" w:rsidP="00A4155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="007D236B" w:rsidRPr="006C2750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  <w:r w:rsidR="006C27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236B" w:rsidRPr="006C2750">
              <w:rPr>
                <w:rFonts w:ascii="Times New Roman" w:hAnsi="Times New Roman"/>
                <w:sz w:val="22"/>
                <w:szCs w:val="22"/>
              </w:rPr>
              <w:t>/</w:t>
            </w:r>
            <w:r w:rsidR="006C27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236B" w:rsidRPr="006C2750">
              <w:rPr>
                <w:rFonts w:ascii="Times New Roman" w:hAnsi="Times New Roman"/>
                <w:sz w:val="22"/>
                <w:szCs w:val="22"/>
              </w:rPr>
              <w:t>ks</w:t>
            </w:r>
          </w:p>
        </w:tc>
        <w:tc>
          <w:tcPr>
            <w:tcW w:w="1683" w:type="pct"/>
            <w:vAlign w:val="center"/>
          </w:tcPr>
          <w:p w14:paraId="3E23DE18" w14:textId="77777777" w:rsidR="007D236B" w:rsidRPr="006C2750" w:rsidRDefault="007D236B" w:rsidP="006C097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6DBCF4F" w14:textId="79ACEBED" w:rsidR="007D236B" w:rsidRDefault="007D236B" w:rsidP="009C660F">
      <w:pPr>
        <w:pStyle w:val="Zhlav"/>
        <w:tabs>
          <w:tab w:val="clear" w:pos="4536"/>
          <w:tab w:val="clear" w:pos="9072"/>
        </w:tabs>
        <w:ind w:left="357"/>
        <w:jc w:val="both"/>
        <w:rPr>
          <w:rFonts w:ascii="Times New Roman" w:hAnsi="Times New Roman"/>
        </w:rPr>
      </w:pPr>
    </w:p>
    <w:p w14:paraId="79E3E851" w14:textId="37546A21" w:rsidR="007D236B" w:rsidRDefault="007D236B" w:rsidP="009C660F">
      <w:pPr>
        <w:pStyle w:val="Zhlav"/>
        <w:tabs>
          <w:tab w:val="clear" w:pos="4536"/>
          <w:tab w:val="clear" w:pos="9072"/>
        </w:tabs>
        <w:ind w:left="357"/>
        <w:jc w:val="both"/>
        <w:rPr>
          <w:rFonts w:ascii="Times New Roman" w:hAnsi="Times New Roman"/>
        </w:rPr>
      </w:pPr>
    </w:p>
    <w:p w14:paraId="6F348557" w14:textId="1B1D4589" w:rsidR="007D236B" w:rsidRDefault="007D236B" w:rsidP="007D236B">
      <w:pPr>
        <w:jc w:val="center"/>
        <w:rPr>
          <w:rFonts w:ascii="Times New Roman" w:hAnsi="Times New Roman"/>
          <w:b/>
          <w:bCs/>
          <w:caps/>
        </w:rPr>
      </w:pPr>
      <w:proofErr w:type="gramStart"/>
      <w:r w:rsidRPr="007D236B">
        <w:rPr>
          <w:rFonts w:ascii="Times New Roman" w:hAnsi="Times New Roman"/>
          <w:b/>
          <w:bCs/>
          <w:caps/>
        </w:rPr>
        <w:t>cestovní</w:t>
      </w:r>
      <w:r w:rsidR="009C660F">
        <w:rPr>
          <w:rFonts w:ascii="Times New Roman" w:hAnsi="Times New Roman"/>
          <w:b/>
          <w:bCs/>
          <w:caps/>
        </w:rPr>
        <w:t xml:space="preserve"> </w:t>
      </w:r>
      <w:r w:rsidRPr="007D236B">
        <w:rPr>
          <w:rFonts w:ascii="Times New Roman" w:hAnsi="Times New Roman"/>
          <w:b/>
          <w:bCs/>
          <w:caps/>
        </w:rPr>
        <w:t xml:space="preserve"> náklady</w:t>
      </w:r>
      <w:proofErr w:type="gramEnd"/>
    </w:p>
    <w:p w14:paraId="48DCA8B6" w14:textId="77777777" w:rsidR="007D236B" w:rsidRPr="007D236B" w:rsidRDefault="007D236B" w:rsidP="007D236B">
      <w:pPr>
        <w:jc w:val="center"/>
        <w:rPr>
          <w:rFonts w:ascii="Times New Roman" w:hAnsi="Times New Roman"/>
          <w:b/>
          <w:bCs/>
          <w:caps/>
        </w:rPr>
      </w:pPr>
    </w:p>
    <w:tbl>
      <w:tblPr>
        <w:tblW w:w="5000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3502"/>
        <w:gridCol w:w="2437"/>
        <w:gridCol w:w="3013"/>
      </w:tblGrid>
      <w:tr w:rsidR="007D236B" w:rsidRPr="006279C3" w14:paraId="495CBCF6" w14:textId="77777777" w:rsidTr="00A4155A">
        <w:trPr>
          <w:trHeight w:val="340"/>
        </w:trPr>
        <w:tc>
          <w:tcPr>
            <w:tcW w:w="1956" w:type="pct"/>
          </w:tcPr>
          <w:p w14:paraId="1EE9710A" w14:textId="61E101A0" w:rsidR="007D236B" w:rsidRPr="006279C3" w:rsidRDefault="007D236B" w:rsidP="006C097A">
            <w:pPr>
              <w:ind w:right="70"/>
              <w:rPr>
                <w:rFonts w:ascii="Times New Roman" w:hAnsi="Times New Roman"/>
                <w:sz w:val="22"/>
                <w:szCs w:val="22"/>
              </w:rPr>
            </w:pPr>
            <w:r w:rsidRPr="006279C3">
              <w:rPr>
                <w:rFonts w:ascii="Times New Roman" w:hAnsi="Times New Roman"/>
                <w:sz w:val="22"/>
                <w:szCs w:val="22"/>
              </w:rPr>
              <w:t>Cestovní náklady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Praha a okolí</w:t>
            </w:r>
          </w:p>
        </w:tc>
        <w:tc>
          <w:tcPr>
            <w:tcW w:w="1361" w:type="pct"/>
            <w:vAlign w:val="center"/>
          </w:tcPr>
          <w:p w14:paraId="7A3704AC" w14:textId="39FA734D" w:rsidR="007D236B" w:rsidRPr="006279C3" w:rsidRDefault="0028640B" w:rsidP="00A4155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bookmarkStart w:id="0" w:name="_GoBack"/>
            <w:bookmarkEnd w:id="0"/>
            <w:r w:rsidR="007D236B" w:rsidRPr="006279C3">
              <w:rPr>
                <w:rFonts w:ascii="Times New Roman" w:hAnsi="Times New Roman"/>
                <w:sz w:val="22"/>
                <w:szCs w:val="22"/>
              </w:rPr>
              <w:t xml:space="preserve"> Kč / cesta</w:t>
            </w:r>
          </w:p>
        </w:tc>
        <w:tc>
          <w:tcPr>
            <w:tcW w:w="1683" w:type="pct"/>
            <w:vAlign w:val="center"/>
          </w:tcPr>
          <w:p w14:paraId="2BBB3E96" w14:textId="77777777" w:rsidR="007D236B" w:rsidRPr="006279C3" w:rsidRDefault="007D236B" w:rsidP="006C097A">
            <w:pPr>
              <w:ind w:right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AC2DFF" w14:textId="77777777" w:rsidR="007D236B" w:rsidRPr="006279C3" w:rsidRDefault="007D236B" w:rsidP="007D236B">
      <w:pPr>
        <w:ind w:right="70"/>
        <w:jc w:val="center"/>
        <w:rPr>
          <w:rFonts w:ascii="Times New Roman" w:hAnsi="Times New Roman"/>
          <w:sz w:val="22"/>
          <w:szCs w:val="22"/>
        </w:rPr>
      </w:pPr>
    </w:p>
    <w:p w14:paraId="3C7853D2" w14:textId="77777777" w:rsidR="007D236B" w:rsidRPr="006C4B35" w:rsidRDefault="007D236B" w:rsidP="00E15FAE">
      <w:pPr>
        <w:pStyle w:val="Zhlav"/>
        <w:tabs>
          <w:tab w:val="clear" w:pos="4536"/>
          <w:tab w:val="clear" w:pos="9072"/>
        </w:tabs>
        <w:spacing w:before="120"/>
        <w:ind w:left="360"/>
        <w:jc w:val="both"/>
        <w:rPr>
          <w:rFonts w:ascii="Times New Roman" w:hAnsi="Times New Roman"/>
        </w:rPr>
      </w:pPr>
    </w:p>
    <w:sectPr w:rsidR="007D236B" w:rsidRPr="006C4B35" w:rsidSect="009C660F">
      <w:footerReference w:type="default" r:id="rId7"/>
      <w:pgSz w:w="11906" w:h="16838"/>
      <w:pgMar w:top="1417" w:right="1417" w:bottom="1417" w:left="1417" w:header="708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F88D3" w14:textId="77777777" w:rsidR="00B80387" w:rsidRDefault="00B80387" w:rsidP="009C660F">
      <w:r>
        <w:separator/>
      </w:r>
    </w:p>
  </w:endnote>
  <w:endnote w:type="continuationSeparator" w:id="0">
    <w:p w14:paraId="7A11AAED" w14:textId="77777777" w:rsidR="00B80387" w:rsidRDefault="00B80387" w:rsidP="009C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5321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DAE8554" w14:textId="27CB78CA" w:rsidR="009C660F" w:rsidRPr="009C660F" w:rsidRDefault="009C660F">
        <w:pPr>
          <w:pStyle w:val="Zpat"/>
          <w:jc w:val="right"/>
          <w:rPr>
            <w:rFonts w:ascii="Times New Roman" w:hAnsi="Times New Roman"/>
          </w:rPr>
        </w:pPr>
        <w:r w:rsidRPr="009C660F">
          <w:rPr>
            <w:rFonts w:ascii="Times New Roman" w:hAnsi="Times New Roman"/>
          </w:rPr>
          <w:fldChar w:fldCharType="begin"/>
        </w:r>
        <w:r w:rsidRPr="009C660F">
          <w:rPr>
            <w:rFonts w:ascii="Times New Roman" w:hAnsi="Times New Roman"/>
          </w:rPr>
          <w:instrText>PAGE   \* MERGEFORMAT</w:instrText>
        </w:r>
        <w:r w:rsidRPr="009C660F">
          <w:rPr>
            <w:rFonts w:ascii="Times New Roman" w:hAnsi="Times New Roman"/>
          </w:rPr>
          <w:fldChar w:fldCharType="separate"/>
        </w:r>
        <w:r w:rsidR="00FE3EE1">
          <w:rPr>
            <w:rFonts w:ascii="Times New Roman" w:hAnsi="Times New Roman"/>
            <w:noProof/>
          </w:rPr>
          <w:t>- 8 -</w:t>
        </w:r>
        <w:r w:rsidRPr="009C660F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FF126" w14:textId="77777777" w:rsidR="00B80387" w:rsidRDefault="00B80387" w:rsidP="009C660F">
      <w:r>
        <w:separator/>
      </w:r>
    </w:p>
  </w:footnote>
  <w:footnote w:type="continuationSeparator" w:id="0">
    <w:p w14:paraId="4FC7C663" w14:textId="77777777" w:rsidR="00B80387" w:rsidRDefault="00B80387" w:rsidP="009C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542"/>
    <w:multiLevelType w:val="hybridMultilevel"/>
    <w:tmpl w:val="EB68AC52"/>
    <w:lvl w:ilvl="0" w:tplc="1C8EE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1A45"/>
    <w:multiLevelType w:val="multilevel"/>
    <w:tmpl w:val="DF24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292A"/>
    <w:multiLevelType w:val="multilevel"/>
    <w:tmpl w:val="4736390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3" w15:restartNumberingAfterBreak="0">
    <w:nsid w:val="19F45B46"/>
    <w:multiLevelType w:val="singleLevel"/>
    <w:tmpl w:val="692E6A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24C71934"/>
    <w:multiLevelType w:val="hybridMultilevel"/>
    <w:tmpl w:val="22A2E2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67034"/>
    <w:multiLevelType w:val="hybridMultilevel"/>
    <w:tmpl w:val="2B2460CE"/>
    <w:lvl w:ilvl="0" w:tplc="1C6CD6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513C7"/>
    <w:multiLevelType w:val="multilevel"/>
    <w:tmpl w:val="DF544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4876E2"/>
    <w:multiLevelType w:val="multilevel"/>
    <w:tmpl w:val="4736390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8" w15:restartNumberingAfterBreak="0">
    <w:nsid w:val="49EB7EBE"/>
    <w:multiLevelType w:val="multilevel"/>
    <w:tmpl w:val="0EC02B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9" w15:restartNumberingAfterBreak="0">
    <w:nsid w:val="56217B2E"/>
    <w:multiLevelType w:val="multilevel"/>
    <w:tmpl w:val="DF24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A58B1"/>
    <w:multiLevelType w:val="hybridMultilevel"/>
    <w:tmpl w:val="800CE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01890"/>
    <w:multiLevelType w:val="multilevel"/>
    <w:tmpl w:val="DF24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D1D46"/>
    <w:multiLevelType w:val="multilevel"/>
    <w:tmpl w:val="660E7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3" w15:restartNumberingAfterBreak="0">
    <w:nsid w:val="727832B8"/>
    <w:multiLevelType w:val="multilevel"/>
    <w:tmpl w:val="FE826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38"/>
    <w:rsid w:val="00014C82"/>
    <w:rsid w:val="00095722"/>
    <w:rsid w:val="000E16DD"/>
    <w:rsid w:val="001D14C3"/>
    <w:rsid w:val="0022036C"/>
    <w:rsid w:val="002542C4"/>
    <w:rsid w:val="0027728A"/>
    <w:rsid w:val="0028640B"/>
    <w:rsid w:val="002E175D"/>
    <w:rsid w:val="002E26A0"/>
    <w:rsid w:val="003237EB"/>
    <w:rsid w:val="003857D4"/>
    <w:rsid w:val="00390003"/>
    <w:rsid w:val="003E302C"/>
    <w:rsid w:val="00444830"/>
    <w:rsid w:val="00457F53"/>
    <w:rsid w:val="004608EB"/>
    <w:rsid w:val="004B6BF2"/>
    <w:rsid w:val="004C3FA3"/>
    <w:rsid w:val="0053682B"/>
    <w:rsid w:val="0056637B"/>
    <w:rsid w:val="005F2C3A"/>
    <w:rsid w:val="006116FF"/>
    <w:rsid w:val="00683F52"/>
    <w:rsid w:val="006A00C0"/>
    <w:rsid w:val="006C2750"/>
    <w:rsid w:val="006D5668"/>
    <w:rsid w:val="006D78ED"/>
    <w:rsid w:val="006F10F0"/>
    <w:rsid w:val="00796C38"/>
    <w:rsid w:val="007C35EF"/>
    <w:rsid w:val="007D236B"/>
    <w:rsid w:val="007F0DC9"/>
    <w:rsid w:val="008256E8"/>
    <w:rsid w:val="008A79D0"/>
    <w:rsid w:val="008D3212"/>
    <w:rsid w:val="009C660F"/>
    <w:rsid w:val="00A212F9"/>
    <w:rsid w:val="00A4155A"/>
    <w:rsid w:val="00B33AEB"/>
    <w:rsid w:val="00B3665C"/>
    <w:rsid w:val="00B6742E"/>
    <w:rsid w:val="00B80387"/>
    <w:rsid w:val="00BB7321"/>
    <w:rsid w:val="00BC509A"/>
    <w:rsid w:val="00BD0A6A"/>
    <w:rsid w:val="00C37B38"/>
    <w:rsid w:val="00C727C9"/>
    <w:rsid w:val="00CD1342"/>
    <w:rsid w:val="00D5510E"/>
    <w:rsid w:val="00D61C3E"/>
    <w:rsid w:val="00D73343"/>
    <w:rsid w:val="00DC1DD5"/>
    <w:rsid w:val="00E15FAE"/>
    <w:rsid w:val="00E578C9"/>
    <w:rsid w:val="00F12E5C"/>
    <w:rsid w:val="00F226C5"/>
    <w:rsid w:val="00FC04CE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E4FC"/>
  <w15:docId w15:val="{FF9A6804-BD4A-401E-8052-F672E538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C38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6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6C38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BB732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B33AEB"/>
    <w:rPr>
      <w:rFonts w:eastAsia="Times New Roman" w:cs="Times New Roman"/>
      <w:lang w:eastAsia="cs-CZ"/>
    </w:rPr>
  </w:style>
  <w:style w:type="table" w:styleId="Mkatabulky">
    <w:name w:val="Table Grid"/>
    <w:basedOn w:val="Normlntabulka"/>
    <w:uiPriority w:val="39"/>
    <w:rsid w:val="00CD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C6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660F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8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8C9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2E26A0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1480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Štoček</dc:creator>
  <cp:keywords/>
  <dc:description/>
  <cp:lastModifiedBy>Cindrova, Sarka</cp:lastModifiedBy>
  <cp:revision>5</cp:revision>
  <cp:lastPrinted>2022-06-13T13:32:00Z</cp:lastPrinted>
  <dcterms:created xsi:type="dcterms:W3CDTF">2022-06-02T11:52:00Z</dcterms:created>
  <dcterms:modified xsi:type="dcterms:W3CDTF">2022-06-24T12:25:00Z</dcterms:modified>
</cp:coreProperties>
</file>