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36CA2" w14:textId="4D1DBDDF" w:rsidR="00AD5C84" w:rsidRPr="00EF5B13" w:rsidRDefault="00681CFF" w:rsidP="00B55E2A">
      <w:pPr>
        <w:tabs>
          <w:tab w:val="left" w:pos="5812"/>
        </w:tabs>
        <w:spacing w:before="40" w:after="40"/>
        <w:ind w:firstLine="4536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</w:t>
      </w:r>
      <w:r w:rsidR="00AD5C84" w:rsidRPr="00EF5B13">
        <w:rPr>
          <w:rFonts w:ascii="Arial" w:hAnsi="Arial" w:cs="Arial"/>
          <w:b/>
        </w:rPr>
        <w:t>PID</w:t>
      </w:r>
      <w:r w:rsidR="00B55E2A">
        <w:rPr>
          <w:rFonts w:ascii="Arial" w:hAnsi="Arial" w:cs="Arial"/>
          <w:b/>
        </w:rPr>
        <w:t xml:space="preserve">: </w:t>
      </w:r>
      <w:r w:rsidR="00381CE3">
        <w:rPr>
          <w:rFonts w:ascii="Arial" w:hAnsi="Arial" w:cs="Arial"/>
          <w:b/>
          <w:noProof/>
          <w:snapToGrid w:val="0"/>
        </w:rPr>
        <w:t>MHMPP07P7G</w:t>
      </w:r>
      <w:r w:rsidR="008C3244">
        <w:rPr>
          <w:rFonts w:ascii="Arial" w:hAnsi="Arial" w:cs="Arial"/>
          <w:b/>
          <w:noProof/>
          <w:snapToGrid w:val="0"/>
        </w:rPr>
        <w:t>O4</w:t>
      </w:r>
    </w:p>
    <w:p w14:paraId="7626CB19" w14:textId="6CA6043F" w:rsidR="00681CFF" w:rsidRDefault="00681CFF" w:rsidP="00681CFF">
      <w:pPr>
        <w:tabs>
          <w:tab w:val="left" w:pos="6840"/>
        </w:tabs>
        <w:spacing w:before="40" w:after="40"/>
        <w:ind w:left="467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Č. CES: </w:t>
      </w:r>
      <w:r w:rsidR="008C3244" w:rsidRPr="00CD044B">
        <w:rPr>
          <w:rFonts w:ascii="Arial" w:hAnsi="Arial" w:cs="Arial"/>
          <w:b/>
        </w:rPr>
        <w:t>DOT/02/03/004322/2021</w:t>
      </w:r>
    </w:p>
    <w:p w14:paraId="494A7332" w14:textId="1254DA72" w:rsidR="00681CFF" w:rsidRDefault="00681CFF" w:rsidP="00681CFF">
      <w:pPr>
        <w:tabs>
          <w:tab w:val="left" w:pos="6840"/>
        </w:tabs>
        <w:spacing w:before="40" w:after="40"/>
        <w:ind w:left="4678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Reg</w:t>
      </w:r>
      <w:proofErr w:type="spellEnd"/>
      <w:r>
        <w:rPr>
          <w:rFonts w:ascii="Arial" w:hAnsi="Arial" w:cs="Arial"/>
          <w:b/>
        </w:rPr>
        <w:t xml:space="preserve">. </w:t>
      </w:r>
      <w:proofErr w:type="gramStart"/>
      <w:r>
        <w:rPr>
          <w:rFonts w:ascii="Arial" w:hAnsi="Arial" w:cs="Arial"/>
          <w:b/>
        </w:rPr>
        <w:t>číslo</w:t>
      </w:r>
      <w:proofErr w:type="gramEnd"/>
      <w:r>
        <w:rPr>
          <w:rFonts w:ascii="Arial" w:hAnsi="Arial" w:cs="Arial"/>
          <w:b/>
        </w:rPr>
        <w:t xml:space="preserve">: </w:t>
      </w:r>
      <w:r w:rsidR="008C3244" w:rsidRPr="00CD044B">
        <w:rPr>
          <w:rFonts w:ascii="Arial" w:hAnsi="Arial" w:cs="Arial"/>
          <w:b/>
        </w:rPr>
        <w:t>CZ.07.4.68/0.0/0.0/20_079/0002094</w:t>
      </w:r>
    </w:p>
    <w:p w14:paraId="7506B61A" w14:textId="77777777" w:rsidR="007573EA" w:rsidRPr="001D4E17" w:rsidRDefault="007573EA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16"/>
        </w:rPr>
      </w:pPr>
    </w:p>
    <w:p w14:paraId="57AE9FAE" w14:textId="77777777" w:rsidR="00C12B87" w:rsidRDefault="00C12B87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</w:p>
    <w:p w14:paraId="761B32B2" w14:textId="1010F0B4" w:rsidR="007A1DA2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 xml:space="preserve">DODATEK </w:t>
      </w:r>
      <w:r w:rsidR="007A1DA2">
        <w:rPr>
          <w:rFonts w:ascii="Arial" w:hAnsi="Arial" w:cs="Arial"/>
          <w:b/>
          <w:bCs/>
          <w:caps/>
          <w:sz w:val="22"/>
        </w:rPr>
        <w:t xml:space="preserve">č. </w:t>
      </w:r>
      <w:r w:rsidR="008C3244">
        <w:rPr>
          <w:rFonts w:ascii="Arial" w:hAnsi="Arial" w:cs="Arial"/>
          <w:b/>
          <w:bCs/>
          <w:caps/>
          <w:sz w:val="22"/>
        </w:rPr>
        <w:t>1</w:t>
      </w:r>
      <w:r w:rsidR="007A1DA2">
        <w:rPr>
          <w:rFonts w:ascii="Arial" w:hAnsi="Arial" w:cs="Arial"/>
          <w:b/>
          <w:bCs/>
          <w:caps/>
          <w:sz w:val="22"/>
        </w:rPr>
        <w:t xml:space="preserve"> </w:t>
      </w:r>
    </w:p>
    <w:p w14:paraId="1DC59DA7" w14:textId="77777777" w:rsidR="007A1DA2" w:rsidRDefault="006D5AB8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KE SMLOUVĚ</w:t>
      </w:r>
      <w:r w:rsidR="007A1DA2">
        <w:rPr>
          <w:rFonts w:ascii="Arial" w:hAnsi="Arial" w:cs="Arial"/>
          <w:b/>
          <w:bCs/>
          <w:caps/>
          <w:sz w:val="22"/>
        </w:rPr>
        <w:t xml:space="preserve"> o FINANCOVÁNÍ </w:t>
      </w:r>
      <w:r w:rsidR="00AD5C84" w:rsidRPr="001D4E17">
        <w:rPr>
          <w:rFonts w:ascii="Arial" w:hAnsi="Arial" w:cs="Arial"/>
          <w:b/>
          <w:bCs/>
          <w:caps/>
          <w:sz w:val="22"/>
        </w:rPr>
        <w:t>v rámci Operačního Programu Praha – PÓL</w:t>
      </w:r>
    </w:p>
    <w:p w14:paraId="4B49F76D" w14:textId="7510188B" w:rsidR="00AD5C84" w:rsidRPr="001D4E17" w:rsidRDefault="00AD5C84">
      <w:pPr>
        <w:widowControl w:val="0"/>
        <w:tabs>
          <w:tab w:val="left" w:pos="708"/>
        </w:tabs>
        <w:spacing w:before="40" w:after="40" w:line="312" w:lineRule="auto"/>
        <w:jc w:val="center"/>
        <w:rPr>
          <w:rFonts w:ascii="Arial" w:hAnsi="Arial" w:cs="Arial"/>
          <w:b/>
          <w:bCs/>
          <w:caps/>
          <w:sz w:val="22"/>
        </w:rPr>
      </w:pPr>
      <w:r w:rsidRPr="001D4E17">
        <w:rPr>
          <w:rFonts w:ascii="Arial" w:hAnsi="Arial" w:cs="Arial"/>
          <w:b/>
          <w:bCs/>
          <w:caps/>
          <w:sz w:val="22"/>
        </w:rPr>
        <w:t>RŮSTU ČR</w:t>
      </w:r>
      <w:r w:rsidR="007A1DA2">
        <w:rPr>
          <w:rFonts w:ascii="Arial" w:hAnsi="Arial" w:cs="Arial"/>
          <w:b/>
          <w:bCs/>
          <w:caps/>
          <w:sz w:val="22"/>
        </w:rPr>
        <w:t xml:space="preserve"> ze dne </w:t>
      </w:r>
      <w:r w:rsidR="008C3244">
        <w:rPr>
          <w:rFonts w:ascii="Arial" w:hAnsi="Arial" w:cs="Arial"/>
          <w:b/>
          <w:bCs/>
          <w:caps/>
          <w:sz w:val="22"/>
        </w:rPr>
        <w:t>8. 4. 2022</w:t>
      </w:r>
    </w:p>
    <w:p w14:paraId="6FA5F97F" w14:textId="6130A901" w:rsidR="00AD5C84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22D0808E" w14:textId="77777777" w:rsidR="00C12B87" w:rsidRPr="001D4E17" w:rsidRDefault="00C12B87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 w:val="16"/>
          <w:szCs w:val="24"/>
        </w:rPr>
      </w:pPr>
    </w:p>
    <w:p w14:paraId="4D61625D" w14:textId="0EB8A1B6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Hlavní město Praha</w:t>
      </w:r>
      <w:r w:rsidR="007A1DA2">
        <w:rPr>
          <w:rFonts w:ascii="Arial" w:hAnsi="Arial" w:cs="Arial"/>
          <w:b/>
          <w:snapToGrid w:val="0"/>
          <w:szCs w:val="24"/>
        </w:rPr>
        <w:t xml:space="preserve">, </w:t>
      </w:r>
      <w:r w:rsidR="00847AC0">
        <w:rPr>
          <w:rFonts w:ascii="Arial" w:hAnsi="Arial" w:cs="Arial"/>
          <w:b/>
          <w:snapToGrid w:val="0"/>
          <w:szCs w:val="24"/>
        </w:rPr>
        <w:t>Ř</w:t>
      </w:r>
      <w:r w:rsidR="007A1DA2" w:rsidRPr="007A1DA2">
        <w:rPr>
          <w:rFonts w:ascii="Arial" w:hAnsi="Arial" w:cs="Arial"/>
          <w:b/>
          <w:snapToGrid w:val="0"/>
          <w:szCs w:val="24"/>
        </w:rPr>
        <w:t>ídicí orgán Operačního programu Praha – pól růstu ČR</w:t>
      </w:r>
    </w:p>
    <w:p w14:paraId="2C0772E9" w14:textId="443CE489" w:rsidR="00AD5C84" w:rsidRPr="001D4E17" w:rsidRDefault="00AD5C84">
      <w:pPr>
        <w:pStyle w:val="Normln12TNRCharCharCharChar"/>
        <w:widowControl w:val="0"/>
        <w:tabs>
          <w:tab w:val="left" w:pos="708"/>
          <w:tab w:val="left" w:pos="1620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 xml:space="preserve">se sídlem 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Mariánské nám. 2, 110 01 Praha 1</w:t>
      </w:r>
    </w:p>
    <w:p w14:paraId="34D0286A" w14:textId="6F182EA3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IČO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>00064581</w:t>
      </w:r>
    </w:p>
    <w:p w14:paraId="30AB4732" w14:textId="0DC21F60" w:rsidR="00AD5C84" w:rsidRPr="001D4E17" w:rsidRDefault="00AD5C8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  <w:szCs w:val="24"/>
        </w:rPr>
        <w:t>DIČ</w:t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  <w:szCs w:val="24"/>
        </w:rPr>
        <w:tab/>
      </w:r>
      <w:r w:rsidR="00B55E2A">
        <w:rPr>
          <w:rFonts w:ascii="Arial" w:hAnsi="Arial" w:cs="Arial"/>
          <w:snapToGrid w:val="0"/>
          <w:sz w:val="20"/>
          <w:szCs w:val="24"/>
        </w:rPr>
        <w:tab/>
      </w:r>
      <w:r w:rsidRPr="001D4E17">
        <w:rPr>
          <w:rFonts w:ascii="Arial" w:hAnsi="Arial" w:cs="Arial"/>
          <w:snapToGrid w:val="0"/>
          <w:sz w:val="20"/>
        </w:rPr>
        <w:t>CZ00064581</w:t>
      </w:r>
    </w:p>
    <w:p w14:paraId="4821299C" w14:textId="6B3A5899" w:rsidR="00E8674D" w:rsidRDefault="00AD5C84" w:rsidP="00B55E2A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832" w:hanging="2832"/>
        <w:rPr>
          <w:rFonts w:ascii="Arial" w:hAnsi="Arial" w:cs="Arial"/>
          <w:sz w:val="20"/>
        </w:rPr>
      </w:pPr>
      <w:r w:rsidRPr="001D4E17">
        <w:rPr>
          <w:rFonts w:ascii="Arial" w:hAnsi="Arial" w:cs="Arial"/>
          <w:snapToGrid w:val="0"/>
          <w:sz w:val="20"/>
        </w:rPr>
        <w:t xml:space="preserve">zastoupené </w:t>
      </w:r>
      <w:r w:rsidRPr="001D4E17">
        <w:rPr>
          <w:rFonts w:ascii="Arial" w:hAnsi="Arial" w:cs="Arial"/>
          <w:snapToGrid w:val="0"/>
          <w:sz w:val="20"/>
        </w:rPr>
        <w:tab/>
      </w:r>
      <w:r w:rsidR="00B55E2A">
        <w:rPr>
          <w:rFonts w:ascii="Arial" w:hAnsi="Arial" w:cs="Arial"/>
          <w:snapToGrid w:val="0"/>
          <w:sz w:val="20"/>
        </w:rPr>
        <w:tab/>
      </w:r>
      <w:r w:rsidR="00E8674D" w:rsidRPr="00CC5B08">
        <w:rPr>
          <w:rFonts w:ascii="Arial" w:hAnsi="Arial" w:cs="Arial"/>
          <w:snapToGrid w:val="0"/>
          <w:sz w:val="20"/>
        </w:rPr>
        <w:t>Ing. Lindou Sadílkovou, vedoucí oddělení finančního řízení a kontrol odboru evropských fondů Magistrátu hl. m. Prahy</w:t>
      </w:r>
    </w:p>
    <w:p w14:paraId="179DA39A" w14:textId="3865E4A9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z w:val="20"/>
        </w:rPr>
      </w:pPr>
      <w:r w:rsidRPr="001D4E17">
        <w:rPr>
          <w:rFonts w:ascii="Arial" w:hAnsi="Arial" w:cs="Arial"/>
          <w:sz w:val="20"/>
        </w:rPr>
        <w:t>bankovní spojení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Česká spořitelna, a. s.</w:t>
      </w:r>
    </w:p>
    <w:p w14:paraId="159A010C" w14:textId="380203A2" w:rsidR="00AD5C84" w:rsidRPr="001D4E17" w:rsidRDefault="00AD5C84" w:rsidP="001E49E4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ind w:left="2700" w:hanging="270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z w:val="20"/>
        </w:rPr>
        <w:t>číslo účtu</w:t>
      </w:r>
      <w:r w:rsidRPr="001D4E17">
        <w:rPr>
          <w:rFonts w:ascii="Arial" w:hAnsi="Arial" w:cs="Arial"/>
          <w:sz w:val="20"/>
        </w:rPr>
        <w:tab/>
      </w:r>
      <w:r w:rsidR="00B55E2A">
        <w:rPr>
          <w:rFonts w:ascii="Arial" w:hAnsi="Arial" w:cs="Arial"/>
          <w:sz w:val="20"/>
        </w:rPr>
        <w:tab/>
      </w:r>
      <w:r w:rsidRPr="001D4E17">
        <w:rPr>
          <w:rFonts w:ascii="Arial" w:hAnsi="Arial" w:cs="Arial"/>
          <w:sz w:val="20"/>
        </w:rPr>
        <w:t>6687982/0800</w:t>
      </w:r>
    </w:p>
    <w:p w14:paraId="1B0BFE0C" w14:textId="77777777" w:rsidR="00D63FE5" w:rsidRDefault="00D63FE5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5026E261" w14:textId="77777777" w:rsidR="00AD5C84" w:rsidRPr="001D4E17" w:rsidRDefault="00AD5C84">
      <w:pPr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(dále jen „poskytovatel“)</w:t>
      </w:r>
    </w:p>
    <w:p w14:paraId="7EC785D7" w14:textId="77777777" w:rsidR="00AD5C84" w:rsidRPr="001D4E17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1D4E17">
        <w:rPr>
          <w:rFonts w:ascii="Arial" w:hAnsi="Arial" w:cs="Arial"/>
          <w:snapToGrid w:val="0"/>
          <w:sz w:val="20"/>
          <w:szCs w:val="24"/>
        </w:rPr>
        <w:t>na straně jedné</w:t>
      </w:r>
    </w:p>
    <w:p w14:paraId="47668ACE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szCs w:val="24"/>
        </w:rPr>
      </w:pPr>
      <w:r w:rsidRPr="001D4E17">
        <w:rPr>
          <w:rFonts w:ascii="Arial" w:hAnsi="Arial" w:cs="Arial"/>
          <w:b/>
          <w:snapToGrid w:val="0"/>
          <w:szCs w:val="24"/>
        </w:rPr>
        <w:t>a</w:t>
      </w:r>
    </w:p>
    <w:p w14:paraId="43E7EADC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3329D496" w14:textId="77777777" w:rsidR="00AD5C84" w:rsidRPr="001D4E17" w:rsidRDefault="00AD5C84">
      <w:pPr>
        <w:widowControl w:val="0"/>
        <w:tabs>
          <w:tab w:val="left" w:pos="708"/>
        </w:tabs>
        <w:spacing w:before="40" w:after="40"/>
        <w:jc w:val="center"/>
        <w:rPr>
          <w:rFonts w:ascii="Arial" w:hAnsi="Arial" w:cs="Arial"/>
          <w:b/>
          <w:snapToGrid w:val="0"/>
          <w:highlight w:val="yellow"/>
        </w:rPr>
      </w:pPr>
    </w:p>
    <w:p w14:paraId="5CDC87E9" w14:textId="77777777" w:rsidR="00FA70FF" w:rsidRPr="002D1B38" w:rsidRDefault="00FA70FF" w:rsidP="00FA70FF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b/>
          <w:snapToGrid w:val="0"/>
          <w:sz w:val="20"/>
        </w:rPr>
      </w:pPr>
      <w:r w:rsidRPr="002D1B38">
        <w:rPr>
          <w:rFonts w:ascii="Arial" w:hAnsi="Arial" w:cs="Arial"/>
          <w:b/>
          <w:snapToGrid w:val="0"/>
          <w:sz w:val="20"/>
        </w:rPr>
        <w:t xml:space="preserve">Gender </w:t>
      </w:r>
      <w:proofErr w:type="spellStart"/>
      <w:r w:rsidRPr="002D1B38">
        <w:rPr>
          <w:rFonts w:ascii="Arial" w:hAnsi="Arial" w:cs="Arial"/>
          <w:b/>
          <w:snapToGrid w:val="0"/>
          <w:sz w:val="20"/>
        </w:rPr>
        <w:t>studies</w:t>
      </w:r>
      <w:proofErr w:type="spellEnd"/>
      <w:r w:rsidRPr="002D1B38">
        <w:rPr>
          <w:rFonts w:ascii="Arial" w:hAnsi="Arial" w:cs="Arial"/>
          <w:b/>
          <w:snapToGrid w:val="0"/>
          <w:sz w:val="20"/>
        </w:rPr>
        <w:t>, o.p.s.</w:t>
      </w:r>
      <w:r w:rsidRPr="002D1B38">
        <w:rPr>
          <w:rFonts w:ascii="Arial" w:hAnsi="Arial" w:cs="Arial"/>
          <w:b/>
          <w:snapToGrid w:val="0"/>
          <w:sz w:val="20"/>
        </w:rPr>
        <w:tab/>
      </w:r>
    </w:p>
    <w:p w14:paraId="1356D9E7" w14:textId="5AF25D95" w:rsidR="00FA70FF" w:rsidRPr="002D1B38" w:rsidRDefault="00FA70FF" w:rsidP="00FA70FF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2D1B38">
        <w:rPr>
          <w:rFonts w:ascii="Arial" w:hAnsi="Arial" w:cs="Arial"/>
          <w:snapToGrid w:val="0"/>
          <w:sz w:val="20"/>
        </w:rPr>
        <w:t>se sídlem</w:t>
      </w:r>
      <w:r w:rsidRPr="002D1B38">
        <w:rPr>
          <w:rFonts w:ascii="Arial" w:hAnsi="Arial" w:cs="Arial"/>
          <w:snapToGrid w:val="0"/>
          <w:sz w:val="20"/>
        </w:rPr>
        <w:tab/>
      </w:r>
      <w:r w:rsidRPr="002D1B38">
        <w:rPr>
          <w:rFonts w:ascii="Arial" w:hAnsi="Arial" w:cs="Arial"/>
          <w:snapToGrid w:val="0"/>
          <w:sz w:val="20"/>
        </w:rPr>
        <w:tab/>
      </w:r>
      <w:r w:rsidR="009420FE">
        <w:rPr>
          <w:rFonts w:ascii="Arial" w:hAnsi="Arial" w:cs="Arial"/>
          <w:snapToGrid w:val="0"/>
          <w:sz w:val="20"/>
        </w:rPr>
        <w:t xml:space="preserve">Masarykovo nábřeží </w:t>
      </w:r>
      <w:r w:rsidR="00B35B82">
        <w:rPr>
          <w:rFonts w:ascii="Arial" w:hAnsi="Arial" w:cs="Arial"/>
          <w:snapToGrid w:val="0"/>
          <w:sz w:val="20"/>
        </w:rPr>
        <w:t>2017/</w:t>
      </w:r>
      <w:r w:rsidR="009420FE">
        <w:rPr>
          <w:rFonts w:ascii="Arial" w:hAnsi="Arial" w:cs="Arial"/>
          <w:snapToGrid w:val="0"/>
          <w:sz w:val="20"/>
        </w:rPr>
        <w:t>8</w:t>
      </w:r>
      <w:r w:rsidRPr="002D1B38">
        <w:rPr>
          <w:rFonts w:ascii="Arial" w:hAnsi="Arial" w:cs="Arial"/>
          <w:snapToGrid w:val="0"/>
          <w:sz w:val="20"/>
        </w:rPr>
        <w:t xml:space="preserve">, </w:t>
      </w:r>
      <w:r w:rsidR="00B35B82">
        <w:rPr>
          <w:rFonts w:ascii="Arial" w:hAnsi="Arial" w:cs="Arial"/>
          <w:snapToGrid w:val="0"/>
          <w:sz w:val="20"/>
        </w:rPr>
        <w:t xml:space="preserve">Nové Město, </w:t>
      </w:r>
      <w:r w:rsidRPr="002D1B38">
        <w:rPr>
          <w:rFonts w:ascii="Arial" w:hAnsi="Arial" w:cs="Arial"/>
          <w:snapToGrid w:val="0"/>
          <w:sz w:val="20"/>
        </w:rPr>
        <w:t>1</w:t>
      </w:r>
      <w:r w:rsidR="009420FE">
        <w:rPr>
          <w:rFonts w:ascii="Arial" w:hAnsi="Arial" w:cs="Arial"/>
          <w:snapToGrid w:val="0"/>
          <w:sz w:val="20"/>
        </w:rPr>
        <w:t>2</w:t>
      </w:r>
      <w:r w:rsidRPr="002D1B38">
        <w:rPr>
          <w:rFonts w:ascii="Arial" w:hAnsi="Arial" w:cs="Arial"/>
          <w:snapToGrid w:val="0"/>
          <w:sz w:val="20"/>
        </w:rPr>
        <w:t xml:space="preserve">0 00 Praha </w:t>
      </w:r>
      <w:r w:rsidR="009420FE">
        <w:rPr>
          <w:rFonts w:ascii="Arial" w:hAnsi="Arial" w:cs="Arial"/>
          <w:snapToGrid w:val="0"/>
          <w:sz w:val="20"/>
        </w:rPr>
        <w:t>2</w:t>
      </w:r>
    </w:p>
    <w:p w14:paraId="05F227BF" w14:textId="77777777" w:rsidR="00FA70FF" w:rsidRPr="002D1B38" w:rsidRDefault="00FA70FF" w:rsidP="00FA70FF">
      <w:pPr>
        <w:pStyle w:val="Normln12TNRCharCharCharChar"/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 w:val="20"/>
        </w:rPr>
      </w:pPr>
      <w:r w:rsidRPr="002D1B38">
        <w:rPr>
          <w:rFonts w:ascii="Arial" w:hAnsi="Arial" w:cs="Arial"/>
          <w:snapToGrid w:val="0"/>
          <w:sz w:val="20"/>
        </w:rPr>
        <w:t>IČO</w:t>
      </w:r>
      <w:r w:rsidRPr="002D1B38">
        <w:rPr>
          <w:rFonts w:ascii="Arial" w:hAnsi="Arial" w:cs="Arial"/>
          <w:snapToGrid w:val="0"/>
          <w:sz w:val="20"/>
        </w:rPr>
        <w:tab/>
      </w:r>
      <w:r w:rsidRPr="002D1B38">
        <w:rPr>
          <w:rFonts w:ascii="Arial" w:hAnsi="Arial" w:cs="Arial"/>
          <w:snapToGrid w:val="0"/>
          <w:sz w:val="20"/>
        </w:rPr>
        <w:tab/>
      </w:r>
      <w:r w:rsidRPr="002D1B38">
        <w:rPr>
          <w:rFonts w:ascii="Arial" w:hAnsi="Arial" w:cs="Arial"/>
          <w:snapToGrid w:val="0"/>
          <w:sz w:val="20"/>
        </w:rPr>
        <w:tab/>
        <w:t>25737058</w:t>
      </w:r>
    </w:p>
    <w:p w14:paraId="35EB8009" w14:textId="7C00ACAF" w:rsidR="00FA70FF" w:rsidRPr="002D1B38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D1B38">
        <w:rPr>
          <w:rFonts w:ascii="Arial" w:hAnsi="Arial" w:cs="Arial"/>
          <w:snapToGrid w:val="0"/>
          <w:szCs w:val="24"/>
        </w:rPr>
        <w:t>zastoupená</w:t>
      </w:r>
      <w:r w:rsidRPr="002D1B38">
        <w:rPr>
          <w:rFonts w:ascii="Arial" w:hAnsi="Arial" w:cs="Arial"/>
          <w:snapToGrid w:val="0"/>
          <w:szCs w:val="24"/>
        </w:rPr>
        <w:tab/>
      </w:r>
      <w:r w:rsidRPr="002D1B38">
        <w:rPr>
          <w:rFonts w:ascii="Arial" w:hAnsi="Arial" w:cs="Arial"/>
          <w:snapToGrid w:val="0"/>
          <w:szCs w:val="24"/>
        </w:rPr>
        <w:tab/>
      </w:r>
      <w:r w:rsidR="003E534D">
        <w:rPr>
          <w:rFonts w:ascii="Arial" w:hAnsi="Arial" w:cs="Arial"/>
          <w:snapToGrid w:val="0"/>
          <w:szCs w:val="24"/>
        </w:rPr>
        <w:t>Mgr. Johanou Jonákovou</w:t>
      </w:r>
      <w:r w:rsidRPr="002D1B38">
        <w:rPr>
          <w:rFonts w:ascii="Arial" w:hAnsi="Arial" w:cs="Arial"/>
          <w:snapToGrid w:val="0"/>
          <w:szCs w:val="24"/>
        </w:rPr>
        <w:t>, ředitelkou společnosti</w:t>
      </w:r>
    </w:p>
    <w:p w14:paraId="269BB535" w14:textId="77777777" w:rsidR="00FA70FF" w:rsidRPr="002D1B38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D1B38">
        <w:rPr>
          <w:rFonts w:ascii="Arial" w:hAnsi="Arial" w:cs="Arial"/>
        </w:rPr>
        <w:t>bankovní spojení</w:t>
      </w:r>
      <w:r w:rsidRPr="002D1B38">
        <w:rPr>
          <w:rFonts w:ascii="Arial" w:hAnsi="Arial" w:cs="Arial"/>
        </w:rPr>
        <w:tab/>
      </w:r>
      <w:r w:rsidRPr="002D1B38">
        <w:rPr>
          <w:rFonts w:ascii="Arial" w:hAnsi="Arial" w:cs="Arial"/>
        </w:rPr>
        <w:tab/>
        <w:t>Československá obchodní banka, a.s.</w:t>
      </w:r>
    </w:p>
    <w:p w14:paraId="3E838739" w14:textId="77777777" w:rsidR="00FA70FF" w:rsidRPr="002D1B38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D1B38">
        <w:rPr>
          <w:rFonts w:ascii="Arial" w:hAnsi="Arial" w:cs="Arial"/>
        </w:rPr>
        <w:t>číslo účtu:</w:t>
      </w:r>
      <w:r w:rsidRPr="002D1B38">
        <w:rPr>
          <w:rFonts w:ascii="Arial" w:hAnsi="Arial" w:cs="Arial"/>
        </w:rPr>
        <w:tab/>
      </w:r>
      <w:r w:rsidRPr="002D1B38">
        <w:rPr>
          <w:rFonts w:ascii="Arial" w:hAnsi="Arial" w:cs="Arial"/>
        </w:rPr>
        <w:tab/>
        <w:t>300033103/0300</w:t>
      </w:r>
    </w:p>
    <w:p w14:paraId="56E76ECC" w14:textId="77777777" w:rsidR="00FA70FF" w:rsidRPr="00CE244D" w:rsidRDefault="00FA70FF" w:rsidP="00FA70FF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  <w:r w:rsidRPr="00CE244D">
        <w:rPr>
          <w:rFonts w:ascii="Arial" w:hAnsi="Arial" w:cs="Arial"/>
        </w:rPr>
        <w:t>místo realizace projektu:</w:t>
      </w:r>
      <w:r w:rsidRPr="00CE244D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E244D">
        <w:rPr>
          <w:rFonts w:ascii="Arial" w:hAnsi="Arial" w:cs="Arial"/>
        </w:rPr>
        <w:t>hlavní město Praha</w:t>
      </w:r>
    </w:p>
    <w:p w14:paraId="3346F54A" w14:textId="77777777" w:rsidR="00B55E2A" w:rsidRDefault="00B55E2A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  <w:snapToGrid w:val="0"/>
          <w:szCs w:val="24"/>
        </w:rPr>
      </w:pPr>
    </w:p>
    <w:p w14:paraId="3FF41B50" w14:textId="0E677D84" w:rsidR="00AD5C84" w:rsidRPr="0023678B" w:rsidRDefault="00AD5C84">
      <w:pPr>
        <w:widowControl w:val="0"/>
        <w:tabs>
          <w:tab w:val="left" w:pos="708"/>
          <w:tab w:val="left" w:pos="2700"/>
        </w:tabs>
        <w:spacing w:before="40" w:after="40"/>
        <w:rPr>
          <w:rFonts w:ascii="Arial" w:hAnsi="Arial" w:cs="Arial"/>
        </w:rPr>
      </w:pPr>
      <w:r w:rsidRPr="0023678B">
        <w:rPr>
          <w:rFonts w:ascii="Arial" w:hAnsi="Arial" w:cs="Arial"/>
          <w:snapToGrid w:val="0"/>
          <w:szCs w:val="24"/>
        </w:rPr>
        <w:t>(dále jen „příjemce“)</w:t>
      </w:r>
    </w:p>
    <w:p w14:paraId="12C891F9" w14:textId="77777777" w:rsidR="00AD5C84" w:rsidRPr="0023678B" w:rsidRDefault="00AD5C84">
      <w:pPr>
        <w:pStyle w:val="Normln12TNRCharCharCharChar"/>
        <w:widowControl w:val="0"/>
        <w:tabs>
          <w:tab w:val="left" w:pos="708"/>
        </w:tabs>
        <w:spacing w:before="40" w:after="40"/>
        <w:rPr>
          <w:rFonts w:ascii="Arial" w:hAnsi="Arial" w:cs="Arial"/>
          <w:snapToGrid w:val="0"/>
          <w:sz w:val="20"/>
          <w:szCs w:val="24"/>
        </w:rPr>
      </w:pPr>
      <w:r w:rsidRPr="0023678B">
        <w:rPr>
          <w:rFonts w:ascii="Arial" w:hAnsi="Arial" w:cs="Arial"/>
          <w:snapToGrid w:val="0"/>
          <w:sz w:val="20"/>
          <w:szCs w:val="24"/>
        </w:rPr>
        <w:t>na straně druhé</w:t>
      </w:r>
    </w:p>
    <w:p w14:paraId="3394C2FE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</w:rPr>
      </w:pPr>
    </w:p>
    <w:p w14:paraId="6D095353" w14:textId="77777777" w:rsidR="00AD5C84" w:rsidRPr="0023678B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Cs w:val="20"/>
        </w:rPr>
      </w:pPr>
      <w:r w:rsidRPr="0023678B">
        <w:rPr>
          <w:b w:val="0"/>
          <w:bCs w:val="0"/>
          <w:iCs w:val="0"/>
          <w:szCs w:val="20"/>
        </w:rPr>
        <w:t>společně jako „smluvní strany“</w:t>
      </w:r>
    </w:p>
    <w:p w14:paraId="19CE9B2E" w14:textId="3D2C2843" w:rsidR="00AD5C84" w:rsidRDefault="00AD5C84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211607D" w14:textId="77777777" w:rsidR="00B55E2A" w:rsidRPr="001D4E17" w:rsidRDefault="00B55E2A">
      <w:pPr>
        <w:pStyle w:val="Nadpis2-zprva"/>
        <w:keepNext w:val="0"/>
        <w:widowControl w:val="0"/>
        <w:tabs>
          <w:tab w:val="left" w:pos="708"/>
        </w:tabs>
        <w:spacing w:before="40" w:after="40" w:line="312" w:lineRule="auto"/>
        <w:jc w:val="left"/>
        <w:outlineLvl w:val="9"/>
        <w:rPr>
          <w:b w:val="0"/>
          <w:bCs w:val="0"/>
          <w:iCs w:val="0"/>
          <w:sz w:val="16"/>
          <w:szCs w:val="20"/>
          <w:highlight w:val="yellow"/>
        </w:rPr>
      </w:pPr>
    </w:p>
    <w:p w14:paraId="6C9C921B" w14:textId="77777777" w:rsidR="00732B3A" w:rsidRPr="001D4E17" w:rsidRDefault="00732B3A" w:rsidP="00732B3A">
      <w:pPr>
        <w:spacing w:after="120"/>
        <w:jc w:val="center"/>
        <w:rPr>
          <w:rFonts w:ascii="Arial" w:hAnsi="Arial" w:cs="Arial"/>
          <w:b/>
          <w:bCs/>
          <w:iCs/>
          <w:szCs w:val="24"/>
        </w:rPr>
      </w:pPr>
      <w:r w:rsidRPr="001D4E17">
        <w:rPr>
          <w:rFonts w:ascii="Arial" w:hAnsi="Arial" w:cs="Arial"/>
          <w:b/>
          <w:bCs/>
          <w:iCs/>
          <w:szCs w:val="24"/>
        </w:rPr>
        <w:t>u z a v í r a j í</w:t>
      </w:r>
    </w:p>
    <w:p w14:paraId="4D9E0F57" w14:textId="2AEEF2B2" w:rsidR="00732B3A" w:rsidRPr="001D4E17" w:rsidRDefault="00732B3A" w:rsidP="00732B3A">
      <w:pPr>
        <w:spacing w:after="120"/>
        <w:jc w:val="center"/>
        <w:rPr>
          <w:rFonts w:ascii="Arial" w:hAnsi="Arial" w:cs="Arial"/>
          <w:szCs w:val="16"/>
        </w:rPr>
      </w:pPr>
      <w:r w:rsidRPr="001D4E17">
        <w:rPr>
          <w:rFonts w:ascii="Arial" w:hAnsi="Arial" w:cs="Arial"/>
          <w:szCs w:val="16"/>
        </w:rPr>
        <w:t xml:space="preserve">tento dodatek č. </w:t>
      </w:r>
      <w:r w:rsidR="008C3244">
        <w:rPr>
          <w:rFonts w:ascii="Arial" w:hAnsi="Arial" w:cs="Arial"/>
          <w:szCs w:val="16"/>
        </w:rPr>
        <w:t>1</w:t>
      </w:r>
    </w:p>
    <w:p w14:paraId="259D72E1" w14:textId="77777777" w:rsidR="00732B3A" w:rsidRPr="001D4E17" w:rsidRDefault="00732B3A" w:rsidP="00191B45">
      <w:pPr>
        <w:widowControl w:val="0"/>
        <w:overflowPunct w:val="0"/>
        <w:autoSpaceDE w:val="0"/>
        <w:autoSpaceDN w:val="0"/>
        <w:adjustRightInd w:val="0"/>
        <w:spacing w:after="120" w:line="480" w:lineRule="auto"/>
        <w:textAlignment w:val="baseline"/>
        <w:rPr>
          <w:rFonts w:ascii="Arial" w:hAnsi="Arial" w:cs="Arial"/>
          <w:b/>
          <w:bCs/>
          <w:highlight w:val="yellow"/>
        </w:rPr>
      </w:pPr>
    </w:p>
    <w:p w14:paraId="6B9EF5D8" w14:textId="77777777" w:rsidR="00732B3A" w:rsidRPr="00A8201D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A8201D">
        <w:rPr>
          <w:rFonts w:ascii="Arial" w:hAnsi="Arial" w:cs="Arial"/>
          <w:b/>
          <w:bCs/>
        </w:rPr>
        <w:lastRenderedPageBreak/>
        <w:t>Článek I</w:t>
      </w:r>
    </w:p>
    <w:p w14:paraId="4C4A569B" w14:textId="2F0DA034" w:rsidR="00732B3A" w:rsidRPr="00A8201D" w:rsidRDefault="00732B3A" w:rsidP="009D0117">
      <w:pPr>
        <w:numPr>
          <w:ilvl w:val="0"/>
          <w:numId w:val="5"/>
        </w:numPr>
        <w:spacing w:after="120"/>
        <w:jc w:val="both"/>
        <w:rPr>
          <w:rFonts w:ascii="Arial" w:hAnsi="Arial" w:cs="Arial"/>
        </w:rPr>
      </w:pPr>
      <w:r w:rsidRPr="00A8201D">
        <w:rPr>
          <w:rFonts w:ascii="Arial" w:hAnsi="Arial" w:cs="Arial"/>
        </w:rPr>
        <w:t>Smluvní strany se dohodly na tomto dodatku č.</w:t>
      </w:r>
      <w:r w:rsidR="008C3244">
        <w:rPr>
          <w:rFonts w:ascii="Arial" w:hAnsi="Arial" w:cs="Arial"/>
        </w:rPr>
        <w:t xml:space="preserve"> 1</w:t>
      </w:r>
      <w:r w:rsidRPr="00A8201D">
        <w:rPr>
          <w:rFonts w:ascii="Arial" w:hAnsi="Arial" w:cs="Arial"/>
        </w:rPr>
        <w:t xml:space="preserve"> (dále jen „dodatek“), kterým se mění některá ustanovení smlouvy.</w:t>
      </w:r>
    </w:p>
    <w:p w14:paraId="465C60CB" w14:textId="77777777" w:rsidR="00C12B87" w:rsidRDefault="00C12B87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</w:p>
    <w:p w14:paraId="5AE94AF4" w14:textId="33E07E5C" w:rsidR="00732B3A" w:rsidRPr="001D4E17" w:rsidRDefault="00732B3A" w:rsidP="00732B3A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</w:t>
      </w:r>
    </w:p>
    <w:p w14:paraId="42ED59E4" w14:textId="3B518423" w:rsidR="00732B3A" w:rsidRDefault="00732B3A" w:rsidP="000577EC">
      <w:pPr>
        <w:numPr>
          <w:ilvl w:val="0"/>
          <w:numId w:val="6"/>
        </w:numPr>
        <w:contextualSpacing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 xml:space="preserve">Smluvní strany se dohodly na následující změně vzájemných práv a povinností souvisejících </w:t>
      </w:r>
      <w:r w:rsidRPr="005C1A67">
        <w:rPr>
          <w:rFonts w:ascii="Arial" w:hAnsi="Arial" w:cs="Arial"/>
          <w:szCs w:val="24"/>
        </w:rPr>
        <w:t xml:space="preserve">s realizací projektu </w:t>
      </w:r>
      <w:r w:rsidRPr="000577EC">
        <w:rPr>
          <w:rFonts w:ascii="Arial" w:hAnsi="Arial" w:cs="Arial"/>
          <w:szCs w:val="24"/>
        </w:rPr>
        <w:t>„</w:t>
      </w:r>
      <w:r w:rsidR="008C3244" w:rsidRPr="008C3244">
        <w:rPr>
          <w:rFonts w:ascii="ArialMT" w:hAnsi="ArialMT" w:cs="ArialMT"/>
          <w:i/>
        </w:rPr>
        <w:t xml:space="preserve">Demokracie na </w:t>
      </w:r>
      <w:proofErr w:type="spellStart"/>
      <w:r w:rsidR="008C3244" w:rsidRPr="008C3244">
        <w:rPr>
          <w:rFonts w:ascii="ArialMT" w:hAnsi="ArialMT" w:cs="ArialMT"/>
          <w:i/>
        </w:rPr>
        <w:t>Lyčkárně</w:t>
      </w:r>
      <w:proofErr w:type="spellEnd"/>
      <w:r w:rsidR="008C3244" w:rsidRPr="008C3244">
        <w:rPr>
          <w:rFonts w:ascii="ArialMT" w:hAnsi="ArialMT" w:cs="ArialMT"/>
          <w:i/>
        </w:rPr>
        <w:t xml:space="preserve"> II</w:t>
      </w:r>
      <w:r w:rsidR="008C3244">
        <w:rPr>
          <w:rFonts w:ascii="ArialMT" w:hAnsi="ArialMT" w:cs="ArialMT"/>
        </w:rPr>
        <w:t>.</w:t>
      </w:r>
      <w:r w:rsidR="008C3244">
        <w:rPr>
          <w:rFonts w:ascii="ArialMT" w:hAnsi="ArialMT" w:cs="ArialMT"/>
        </w:rPr>
        <w:t>“</w:t>
      </w:r>
      <w:r w:rsidRPr="000577EC">
        <w:rPr>
          <w:rFonts w:ascii="Arial" w:hAnsi="Arial" w:cs="Arial"/>
          <w:szCs w:val="24"/>
        </w:rPr>
        <w:t xml:space="preserve">, </w:t>
      </w:r>
      <w:proofErr w:type="spellStart"/>
      <w:r w:rsidRPr="000577EC">
        <w:rPr>
          <w:rFonts w:ascii="Arial" w:hAnsi="Arial" w:cs="Arial"/>
          <w:szCs w:val="24"/>
        </w:rPr>
        <w:t>reg</w:t>
      </w:r>
      <w:proofErr w:type="spellEnd"/>
      <w:r w:rsidRPr="000577EC">
        <w:rPr>
          <w:rFonts w:ascii="Arial" w:hAnsi="Arial" w:cs="Arial"/>
          <w:szCs w:val="24"/>
        </w:rPr>
        <w:t xml:space="preserve">. </w:t>
      </w:r>
      <w:proofErr w:type="gramStart"/>
      <w:r w:rsidRPr="000577EC">
        <w:rPr>
          <w:rFonts w:ascii="Arial" w:hAnsi="Arial" w:cs="Arial"/>
          <w:szCs w:val="24"/>
        </w:rPr>
        <w:t>číslo</w:t>
      </w:r>
      <w:proofErr w:type="gramEnd"/>
      <w:r w:rsidRPr="000577EC">
        <w:rPr>
          <w:rFonts w:ascii="Arial" w:hAnsi="Arial" w:cs="Arial"/>
          <w:szCs w:val="24"/>
        </w:rPr>
        <w:t xml:space="preserve"> „</w:t>
      </w:r>
      <w:r w:rsidR="008C3244" w:rsidRPr="008C3244">
        <w:rPr>
          <w:rFonts w:ascii="ArialMT" w:hAnsi="ArialMT" w:cs="ArialMT"/>
          <w:i/>
        </w:rPr>
        <w:t>CZ.07.4.68/0.0/0.0/20_079/0002094</w:t>
      </w:r>
      <w:r w:rsidRPr="008C3244">
        <w:rPr>
          <w:rFonts w:ascii="Arial" w:hAnsi="Arial" w:cs="Arial"/>
          <w:i/>
          <w:szCs w:val="24"/>
        </w:rPr>
        <w:t>“</w:t>
      </w:r>
      <w:r w:rsidRPr="000577EC">
        <w:rPr>
          <w:rFonts w:ascii="Arial" w:hAnsi="Arial" w:cs="Arial"/>
          <w:szCs w:val="24"/>
        </w:rPr>
        <w:t>:</w:t>
      </w:r>
    </w:p>
    <w:p w14:paraId="3860C713" w14:textId="28569553" w:rsidR="00381CE3" w:rsidRDefault="00381CE3" w:rsidP="00381CE3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7B197739" w14:textId="5253A05E" w:rsidR="00B35B82" w:rsidRPr="004825F1" w:rsidRDefault="00B35B82" w:rsidP="00B35B82">
      <w:pPr>
        <w:pStyle w:val="Odstavecseseznamem"/>
        <w:numPr>
          <w:ilvl w:val="0"/>
          <w:numId w:val="18"/>
        </w:numPr>
        <w:suppressAutoHyphens/>
        <w:autoSpaceDE w:val="0"/>
        <w:autoSpaceDN w:val="0"/>
        <w:adjustRightInd w:val="0"/>
        <w:spacing w:after="60"/>
        <w:rPr>
          <w:rFonts w:ascii="Arial" w:hAnsi="Arial" w:cs="Arial"/>
        </w:rPr>
      </w:pPr>
      <w:r w:rsidRPr="0067198F">
        <w:rPr>
          <w:rFonts w:ascii="Arial" w:hAnsi="Arial" w:cs="Arial"/>
          <w:szCs w:val="24"/>
        </w:rPr>
        <w:t xml:space="preserve">V záhlaví Smlouvy se u </w:t>
      </w:r>
      <w:r>
        <w:rPr>
          <w:rFonts w:ascii="Arial" w:hAnsi="Arial" w:cs="Arial"/>
          <w:szCs w:val="24"/>
        </w:rPr>
        <w:t xml:space="preserve">sídla </w:t>
      </w:r>
      <w:r w:rsidRPr="0067198F">
        <w:rPr>
          <w:rFonts w:ascii="Arial" w:hAnsi="Arial" w:cs="Arial"/>
          <w:szCs w:val="24"/>
        </w:rPr>
        <w:t>příjemce text</w:t>
      </w:r>
      <w:r w:rsidRPr="004825F1">
        <w:rPr>
          <w:rFonts w:ascii="Arial" w:hAnsi="Arial" w:cs="Arial"/>
          <w:szCs w:val="24"/>
        </w:rPr>
        <w:t>: „</w:t>
      </w:r>
      <w:r w:rsidRPr="002D1B38">
        <w:rPr>
          <w:rFonts w:ascii="Arial" w:hAnsi="Arial" w:cs="Arial"/>
          <w:snapToGrid w:val="0"/>
        </w:rPr>
        <w:t>Klimentská 2065/17, Nové Město, 110 00 Praha 1</w:t>
      </w:r>
      <w:r w:rsidRPr="004825F1">
        <w:rPr>
          <w:rFonts w:ascii="Arial" w:hAnsi="Arial" w:cs="Arial"/>
          <w:szCs w:val="24"/>
        </w:rPr>
        <w:t>“ ruší a nahrazuje se textem: „</w:t>
      </w:r>
      <w:r>
        <w:rPr>
          <w:rFonts w:ascii="Arial" w:hAnsi="Arial" w:cs="Arial"/>
          <w:snapToGrid w:val="0"/>
        </w:rPr>
        <w:t>Masarykovo nábřeží 2017/8</w:t>
      </w:r>
      <w:r w:rsidRPr="002D1B38">
        <w:rPr>
          <w:rFonts w:ascii="Arial" w:hAnsi="Arial" w:cs="Arial"/>
          <w:snapToGrid w:val="0"/>
        </w:rPr>
        <w:t xml:space="preserve">, </w:t>
      </w:r>
      <w:r>
        <w:rPr>
          <w:rFonts w:ascii="Arial" w:hAnsi="Arial" w:cs="Arial"/>
          <w:snapToGrid w:val="0"/>
        </w:rPr>
        <w:t xml:space="preserve">Nové Město, </w:t>
      </w:r>
      <w:r w:rsidRPr="002D1B38">
        <w:rPr>
          <w:rFonts w:ascii="Arial" w:hAnsi="Arial" w:cs="Arial"/>
          <w:snapToGrid w:val="0"/>
        </w:rPr>
        <w:t>1</w:t>
      </w:r>
      <w:r>
        <w:rPr>
          <w:rFonts w:ascii="Arial" w:hAnsi="Arial" w:cs="Arial"/>
          <w:snapToGrid w:val="0"/>
        </w:rPr>
        <w:t>2</w:t>
      </w:r>
      <w:r w:rsidRPr="002D1B38">
        <w:rPr>
          <w:rFonts w:ascii="Arial" w:hAnsi="Arial" w:cs="Arial"/>
          <w:snapToGrid w:val="0"/>
        </w:rPr>
        <w:t xml:space="preserve">0 00 Praha </w:t>
      </w:r>
      <w:r>
        <w:rPr>
          <w:rFonts w:ascii="Arial" w:hAnsi="Arial" w:cs="Arial"/>
          <w:snapToGrid w:val="0"/>
        </w:rPr>
        <w:t>2</w:t>
      </w:r>
      <w:r w:rsidRPr="004825F1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.</w:t>
      </w:r>
    </w:p>
    <w:p w14:paraId="1CAB4920" w14:textId="77777777" w:rsidR="00B35B82" w:rsidRDefault="00B35B82" w:rsidP="00381CE3">
      <w:pPr>
        <w:ind w:left="720"/>
        <w:contextualSpacing/>
        <w:jc w:val="both"/>
        <w:rPr>
          <w:rFonts w:ascii="Arial" w:hAnsi="Arial" w:cs="Arial"/>
          <w:szCs w:val="24"/>
        </w:rPr>
      </w:pPr>
    </w:p>
    <w:p w14:paraId="5F796E55" w14:textId="2F306537" w:rsidR="009D0117" w:rsidRPr="001D4E17" w:rsidRDefault="009D0117" w:rsidP="009D0117">
      <w:pPr>
        <w:widowControl w:val="0"/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>Článek III</w:t>
      </w:r>
    </w:p>
    <w:p w14:paraId="508A91BD" w14:textId="77777777" w:rsidR="009D0117" w:rsidRPr="001D4E17" w:rsidRDefault="009D0117" w:rsidP="009D0117">
      <w:pPr>
        <w:numPr>
          <w:ilvl w:val="0"/>
          <w:numId w:val="8"/>
        </w:numPr>
        <w:spacing w:after="120"/>
        <w:jc w:val="both"/>
        <w:rPr>
          <w:rFonts w:ascii="Arial" w:hAnsi="Arial" w:cs="Arial"/>
        </w:rPr>
      </w:pPr>
      <w:r w:rsidRPr="001D4E17">
        <w:rPr>
          <w:rFonts w:ascii="Arial" w:hAnsi="Arial" w:cs="Arial"/>
        </w:rPr>
        <w:t>S výjimkou změn smlouvy uvedených v článku II dodatku zůstávají ostatní ustanovení původní smlouvy beze změn.</w:t>
      </w:r>
    </w:p>
    <w:p w14:paraId="6F05D7D9" w14:textId="75B7881C" w:rsidR="009D0117" w:rsidRPr="001D4E17" w:rsidRDefault="009D0117" w:rsidP="009D0117">
      <w:pPr>
        <w:widowControl w:val="0"/>
        <w:tabs>
          <w:tab w:val="left" w:pos="4140"/>
        </w:tabs>
        <w:overflowPunct w:val="0"/>
        <w:autoSpaceDE w:val="0"/>
        <w:autoSpaceDN w:val="0"/>
        <w:adjustRightInd w:val="0"/>
        <w:spacing w:after="120" w:line="480" w:lineRule="auto"/>
        <w:jc w:val="center"/>
        <w:textAlignment w:val="baseline"/>
        <w:rPr>
          <w:rFonts w:ascii="Arial" w:hAnsi="Arial" w:cs="Arial"/>
          <w:b/>
          <w:bCs/>
        </w:rPr>
      </w:pPr>
      <w:r w:rsidRPr="001D4E17">
        <w:rPr>
          <w:rFonts w:ascii="Arial" w:hAnsi="Arial" w:cs="Arial"/>
          <w:b/>
          <w:bCs/>
        </w:rPr>
        <w:t xml:space="preserve"> Článek IV</w:t>
      </w:r>
    </w:p>
    <w:p w14:paraId="4E369804" w14:textId="77777777" w:rsidR="009D0117" w:rsidRDefault="009D0117" w:rsidP="009D0117">
      <w:pPr>
        <w:widowControl w:val="0"/>
        <w:numPr>
          <w:ilvl w:val="0"/>
          <w:numId w:val="9"/>
        </w:numPr>
        <w:spacing w:after="120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svým podpisem stvrzují, že dodatek byl uzavřen</w:t>
      </w:r>
      <w:r w:rsidRPr="001D4E17">
        <w:rPr>
          <w:rFonts w:ascii="Arial" w:hAnsi="Arial" w:cs="Arial"/>
          <w:szCs w:val="24"/>
        </w:rPr>
        <w:t xml:space="preserve"> na základě svobodné vážné vůle, nebyl uzavřen v tísni, za nevýhodných podmínek ani pod nátlakem</w:t>
      </w:r>
      <w:r w:rsidRPr="001D4E17">
        <w:rPr>
          <w:rFonts w:ascii="Arial" w:hAnsi="Arial" w:cs="Arial"/>
          <w:snapToGrid w:val="0"/>
          <w:szCs w:val="24"/>
        </w:rPr>
        <w:t>.</w:t>
      </w:r>
    </w:p>
    <w:p w14:paraId="1CCEF21D" w14:textId="77777777" w:rsidR="00602ED0" w:rsidRPr="001D4E17" w:rsidRDefault="00602ED0" w:rsidP="00602ED0">
      <w:pPr>
        <w:widowControl w:val="0"/>
        <w:spacing w:after="120"/>
        <w:jc w:val="both"/>
        <w:rPr>
          <w:rFonts w:ascii="Arial" w:hAnsi="Arial" w:cs="Arial"/>
          <w:snapToGrid w:val="0"/>
          <w:szCs w:val="24"/>
        </w:rPr>
      </w:pPr>
    </w:p>
    <w:p w14:paraId="1F72B8C8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 xml:space="preserve">Dodatek je vyhotoven </w:t>
      </w:r>
      <w:r w:rsidRPr="001D4E17">
        <w:rPr>
          <w:rFonts w:ascii="Arial" w:hAnsi="Arial" w:cs="Arial"/>
          <w:szCs w:val="24"/>
        </w:rPr>
        <w:t>v elektronické verzi a podepsán elektronickými podpisy, kde poskytovatel i příjemce mají k vydanému dodatku přístup a mohou pořizovat výtisky tohoto dokumentu dle svých potřeb.</w:t>
      </w:r>
    </w:p>
    <w:p w14:paraId="0F2796A5" w14:textId="77777777" w:rsidR="009D0117" w:rsidRPr="001D4E17" w:rsidRDefault="009D0117" w:rsidP="009D0117">
      <w:pPr>
        <w:widowControl w:val="0"/>
        <w:numPr>
          <w:ilvl w:val="0"/>
          <w:numId w:val="9"/>
        </w:numPr>
        <w:spacing w:after="12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Smluvní strany výslovně souhlasí s tím, aby dodatek byl uveden v Centrální evidenci smluv (CES) vedené poskytovatelem, která je veřejně přístupná a která obsahuje údaje o smluvních stranách, předmětu dodatku, číselné označení dodatku a datum jeho podpisu. Smluvní strany prohlašují, že skutečnosti uvedené v dodatku nepovažují za obchodní tajemství ve smyslu § 504 zákona č. 89/2012 Sb., občanský zákoník, ve znění pozdějších předpisů a udělují svolení k jejich užití a zveřejnění bez stanovení jakýchkoli dalších podmínek.</w:t>
      </w:r>
    </w:p>
    <w:p w14:paraId="7CCADE14" w14:textId="77777777" w:rsidR="009D0117" w:rsidRPr="001D4E17" w:rsidRDefault="009D0117" w:rsidP="009D0117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zCs w:val="24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smluv), zajistí hl. m. Praha.</w:t>
      </w:r>
    </w:p>
    <w:p w14:paraId="0DB69091" w14:textId="69D8F68E" w:rsidR="009D0117" w:rsidRPr="001D4E17" w:rsidRDefault="009D0117" w:rsidP="00671912">
      <w:pPr>
        <w:widowControl w:val="0"/>
        <w:numPr>
          <w:ilvl w:val="0"/>
          <w:numId w:val="9"/>
        </w:numPr>
        <w:spacing w:before="40" w:after="40"/>
        <w:jc w:val="both"/>
        <w:rPr>
          <w:rFonts w:ascii="Arial" w:hAnsi="Arial" w:cs="Arial"/>
          <w:szCs w:val="24"/>
        </w:rPr>
      </w:pPr>
      <w:r w:rsidRPr="001D4E17">
        <w:rPr>
          <w:rFonts w:ascii="Arial" w:hAnsi="Arial" w:cs="Arial"/>
          <w:snapToGrid w:val="0"/>
          <w:szCs w:val="24"/>
        </w:rPr>
        <w:t>V souladu s § 43 odst. 1 zákona č. 131/2000 Sb., o hlavním městě Praze, ve znění pozdějších předpisů, tímto hlavní město Praha potvrzuje, že uzavření tohoto dodatku ke smlouvě o financování navazuje na podporu z Operačního programu Praha – pól růstu ČR schválenou Zastupitelstvem hlavního města Prahy usnesením č</w:t>
      </w:r>
      <w:r w:rsidR="00191B45" w:rsidRPr="001D4E17">
        <w:rPr>
          <w:rFonts w:ascii="Arial" w:hAnsi="Arial" w:cs="Arial"/>
          <w:snapToGrid w:val="0"/>
          <w:szCs w:val="24"/>
        </w:rPr>
        <w:t xml:space="preserve">. </w:t>
      </w:r>
      <w:r w:rsidR="008C3244">
        <w:rPr>
          <w:rFonts w:ascii="ArialMT" w:hAnsi="ArialMT" w:cs="ArialMT"/>
        </w:rPr>
        <w:t>30/6 ze dne 14. října 2021</w:t>
      </w:r>
      <w:r w:rsidR="00191B45" w:rsidRPr="001D4E17">
        <w:rPr>
          <w:rFonts w:ascii="Arial" w:hAnsi="Arial" w:cs="Arial"/>
          <w:snapToGrid w:val="0"/>
          <w:szCs w:val="24"/>
        </w:rPr>
        <w:t>.</w:t>
      </w:r>
    </w:p>
    <w:p w14:paraId="05F4C7B0" w14:textId="641778DE" w:rsidR="00A310FB" w:rsidRPr="001D4E17" w:rsidRDefault="00A77946" w:rsidP="009D0117">
      <w:pPr>
        <w:widowControl w:val="0"/>
        <w:numPr>
          <w:ilvl w:val="0"/>
          <w:numId w:val="9"/>
        </w:numPr>
        <w:spacing w:before="40" w:after="40"/>
        <w:ind w:left="714" w:hanging="357"/>
        <w:jc w:val="both"/>
        <w:rPr>
          <w:rFonts w:ascii="Arial" w:hAnsi="Arial" w:cs="Arial"/>
          <w:snapToGrid w:val="0"/>
          <w:szCs w:val="24"/>
        </w:rPr>
      </w:pPr>
      <w:r w:rsidRPr="001D4E17">
        <w:rPr>
          <w:rFonts w:ascii="Arial" w:hAnsi="Arial" w:cs="Arial"/>
          <w:szCs w:val="24"/>
        </w:rPr>
        <w:t>Dodatek</w:t>
      </w:r>
      <w:r w:rsidR="009D0117" w:rsidRPr="001D4E17">
        <w:rPr>
          <w:rFonts w:ascii="Arial" w:hAnsi="Arial" w:cs="Arial"/>
          <w:szCs w:val="24"/>
        </w:rPr>
        <w:t xml:space="preserve"> </w:t>
      </w:r>
      <w:r w:rsidR="009D0117" w:rsidRPr="001D4E17">
        <w:rPr>
          <w:rFonts w:ascii="Arial" w:hAnsi="Arial" w:cs="Arial"/>
          <w:snapToGrid w:val="0"/>
          <w:szCs w:val="24"/>
        </w:rPr>
        <w:t xml:space="preserve">nabývá platnosti dnem podpisu oběma smluvními stranami. </w:t>
      </w:r>
      <w:bookmarkStart w:id="0" w:name="_Hlk485126578"/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nabývá účinnosti uveřejněním </w:t>
      </w:r>
      <w:r w:rsidRPr="001D4E17">
        <w:rPr>
          <w:rFonts w:ascii="Arial" w:hAnsi="Arial" w:cs="Arial"/>
          <w:snapToGrid w:val="0"/>
          <w:szCs w:val="24"/>
        </w:rPr>
        <w:t>v registru smluv. Pokud nebude 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uveřejněn v registru smluv do tří mě</w:t>
      </w:r>
      <w:bookmarkStart w:id="1" w:name="_GoBack"/>
      <w:bookmarkEnd w:id="1"/>
      <w:r w:rsidR="009D0117" w:rsidRPr="001D4E17">
        <w:rPr>
          <w:rFonts w:ascii="Arial" w:hAnsi="Arial" w:cs="Arial"/>
          <w:snapToGrid w:val="0"/>
          <w:szCs w:val="24"/>
        </w:rPr>
        <w:t xml:space="preserve">síců ode dne uzavření </w:t>
      </w:r>
      <w:r w:rsidRPr="001D4E17">
        <w:rPr>
          <w:rFonts w:ascii="Arial" w:hAnsi="Arial" w:cs="Arial"/>
          <w:snapToGrid w:val="0"/>
          <w:szCs w:val="24"/>
        </w:rPr>
        <w:t>dodatku</w:t>
      </w:r>
      <w:r w:rsidR="009D0117" w:rsidRPr="001D4E17">
        <w:rPr>
          <w:rFonts w:ascii="Arial" w:hAnsi="Arial" w:cs="Arial"/>
          <w:snapToGrid w:val="0"/>
          <w:szCs w:val="24"/>
        </w:rPr>
        <w:t xml:space="preserve">, je </w:t>
      </w:r>
      <w:r w:rsidRPr="001D4E17">
        <w:rPr>
          <w:rFonts w:ascii="Arial" w:hAnsi="Arial" w:cs="Arial"/>
          <w:snapToGrid w:val="0"/>
          <w:szCs w:val="24"/>
        </w:rPr>
        <w:t>dodatek</w:t>
      </w:r>
      <w:r w:rsidR="009D0117" w:rsidRPr="001D4E17">
        <w:rPr>
          <w:rFonts w:ascii="Arial" w:hAnsi="Arial" w:cs="Arial"/>
          <w:snapToGrid w:val="0"/>
          <w:szCs w:val="24"/>
        </w:rPr>
        <w:t xml:space="preserve"> podle § 7 zákona č. 340/2015 Sb., zákon o registru smluv, ve zn</w:t>
      </w:r>
      <w:r w:rsidRPr="001D4E17">
        <w:rPr>
          <w:rFonts w:ascii="Arial" w:hAnsi="Arial" w:cs="Arial"/>
          <w:snapToGrid w:val="0"/>
          <w:szCs w:val="24"/>
        </w:rPr>
        <w:t>ění pozdějších předpisů, zrušen</w:t>
      </w:r>
      <w:r w:rsidR="009D0117" w:rsidRPr="001D4E17">
        <w:rPr>
          <w:rFonts w:ascii="Arial" w:hAnsi="Arial" w:cs="Arial"/>
          <w:snapToGrid w:val="0"/>
          <w:szCs w:val="24"/>
        </w:rPr>
        <w:t xml:space="preserve"> od počátku.</w:t>
      </w:r>
      <w:bookmarkEnd w:id="0"/>
    </w:p>
    <w:p w14:paraId="1C461944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p w14:paraId="484401F2" w14:textId="77777777" w:rsidR="00BD4078" w:rsidRPr="001D4E17" w:rsidRDefault="00BD4078">
      <w:pPr>
        <w:widowControl w:val="0"/>
        <w:spacing w:before="40" w:after="40" w:line="360" w:lineRule="auto"/>
        <w:jc w:val="both"/>
        <w:rPr>
          <w:rFonts w:ascii="Arial" w:hAnsi="Arial" w:cs="Arial"/>
          <w:snapToGrid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4"/>
        <w:gridCol w:w="4526"/>
      </w:tblGrid>
      <w:tr w:rsidR="00AD5C84" w:rsidRPr="001D4E17" w14:paraId="399CD180" w14:textId="77777777" w:rsidTr="00762A11">
        <w:trPr>
          <w:trHeight w:val="145"/>
        </w:trPr>
        <w:tc>
          <w:tcPr>
            <w:tcW w:w="4605" w:type="dxa"/>
            <w:vAlign w:val="center"/>
          </w:tcPr>
          <w:p w14:paraId="56D70C58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 Praze, dne </w:t>
            </w:r>
          </w:p>
        </w:tc>
        <w:tc>
          <w:tcPr>
            <w:tcW w:w="4605" w:type="dxa"/>
            <w:vAlign w:val="center"/>
          </w:tcPr>
          <w:p w14:paraId="130172C6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 xml:space="preserve">V Praze, dne </w:t>
            </w:r>
          </w:p>
        </w:tc>
      </w:tr>
      <w:tr w:rsidR="00AD5C84" w:rsidRPr="001D4E17" w14:paraId="2B387075" w14:textId="77777777" w:rsidTr="00FA70FF">
        <w:trPr>
          <w:trHeight w:val="1152"/>
        </w:trPr>
        <w:tc>
          <w:tcPr>
            <w:tcW w:w="4605" w:type="dxa"/>
            <w:vAlign w:val="center"/>
          </w:tcPr>
          <w:p w14:paraId="501DDE7C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  <w:p w14:paraId="24ED23B9" w14:textId="77777777" w:rsidR="00AD5C84" w:rsidRPr="001D4E17" w:rsidRDefault="00AD5C84">
            <w:pPr>
              <w:widowControl w:val="0"/>
              <w:spacing w:before="40" w:after="40" w:line="360" w:lineRule="auto"/>
              <w:jc w:val="both"/>
              <w:rPr>
                <w:rFonts w:ascii="Arial" w:hAnsi="Arial" w:cs="Arial"/>
                <w:snapToGrid w:val="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8804088" w14:textId="77777777" w:rsidR="00AD5C84" w:rsidRPr="001D4E17" w:rsidRDefault="00AD5C84">
            <w:pPr>
              <w:pStyle w:val="ListNumber3Level2"/>
              <w:widowControl w:val="0"/>
              <w:spacing w:before="40" w:after="40" w:line="360" w:lineRule="auto"/>
              <w:rPr>
                <w:rFonts w:ascii="Arial" w:hAnsi="Arial" w:cs="Arial"/>
                <w:snapToGrid w:val="0"/>
                <w:szCs w:val="24"/>
                <w:lang w:val="cs-CZ" w:eastAsia="cs-CZ"/>
              </w:rPr>
            </w:pPr>
          </w:p>
        </w:tc>
      </w:tr>
      <w:tr w:rsidR="00AD5C84" w:rsidRPr="001D4E17" w14:paraId="7C90BEA1" w14:textId="77777777" w:rsidTr="00FA70FF">
        <w:trPr>
          <w:trHeight w:val="597"/>
        </w:trPr>
        <w:tc>
          <w:tcPr>
            <w:tcW w:w="4605" w:type="dxa"/>
            <w:vAlign w:val="center"/>
          </w:tcPr>
          <w:p w14:paraId="2F3F042F" w14:textId="77777777" w:rsidR="00AD5C84" w:rsidRPr="001D4E17" w:rsidRDefault="00AD5C84" w:rsidP="00C37F98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poskytovatel</w:t>
            </w:r>
          </w:p>
        </w:tc>
        <w:tc>
          <w:tcPr>
            <w:tcW w:w="4605" w:type="dxa"/>
            <w:vAlign w:val="center"/>
          </w:tcPr>
          <w:p w14:paraId="1F904416" w14:textId="77777777" w:rsidR="00AD5C84" w:rsidRPr="001D4E17" w:rsidRDefault="00AD5C84">
            <w:pPr>
              <w:widowControl w:val="0"/>
              <w:spacing w:before="40" w:after="40" w:line="360" w:lineRule="auto"/>
              <w:jc w:val="center"/>
              <w:rPr>
                <w:rFonts w:ascii="Arial" w:hAnsi="Arial" w:cs="Arial"/>
                <w:snapToGrid w:val="0"/>
                <w:szCs w:val="24"/>
              </w:rPr>
            </w:pPr>
            <w:r w:rsidRPr="001D4E17">
              <w:rPr>
                <w:rFonts w:ascii="Arial" w:hAnsi="Arial" w:cs="Arial"/>
                <w:snapToGrid w:val="0"/>
                <w:szCs w:val="24"/>
              </w:rPr>
              <w:t>příjemce</w:t>
            </w:r>
          </w:p>
        </w:tc>
      </w:tr>
    </w:tbl>
    <w:p w14:paraId="57EE20FF" w14:textId="77777777" w:rsidR="00AD5C84" w:rsidRPr="00C37F98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  <w:r w:rsidRPr="001D4E17">
        <w:rPr>
          <w:rFonts w:ascii="Arial" w:hAnsi="Arial" w:cs="Arial"/>
          <w:snapToGrid w:val="0"/>
          <w:sz w:val="20"/>
        </w:rPr>
        <w:t>(podepsáno elektronicky)</w:t>
      </w:r>
    </w:p>
    <w:p w14:paraId="6574AFE0" w14:textId="77777777" w:rsidR="00AD5C84" w:rsidRDefault="00AD5C84">
      <w:pPr>
        <w:pStyle w:val="Text"/>
        <w:widowControl w:val="0"/>
        <w:tabs>
          <w:tab w:val="left" w:pos="720"/>
          <w:tab w:val="left" w:pos="5040"/>
          <w:tab w:val="left" w:pos="5580"/>
        </w:tabs>
        <w:spacing w:before="40" w:after="40"/>
        <w:rPr>
          <w:rFonts w:ascii="Arial" w:hAnsi="Arial" w:cs="Arial"/>
          <w:snapToGrid w:val="0"/>
          <w:sz w:val="20"/>
        </w:rPr>
      </w:pPr>
    </w:p>
    <w:sectPr w:rsidR="00AD5C84" w:rsidSect="00B9415A">
      <w:headerReference w:type="default" r:id="rId8"/>
      <w:footerReference w:type="default" r:id="rId9"/>
      <w:pgSz w:w="11906" w:h="16838" w:code="9"/>
      <w:pgMar w:top="2442" w:right="1418" w:bottom="1418" w:left="1418" w:header="705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14AA5" w14:textId="77777777" w:rsidR="00AA67C6" w:rsidRDefault="00AA67C6">
      <w:r>
        <w:separator/>
      </w:r>
    </w:p>
  </w:endnote>
  <w:endnote w:type="continuationSeparator" w:id="0">
    <w:p w14:paraId="084008E4" w14:textId="77777777" w:rsidR="00AA67C6" w:rsidRDefault="00AA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A42675" w14:textId="77777777" w:rsidR="00EE5A3E" w:rsidRDefault="00EE5A3E">
    <w:pPr>
      <w:pStyle w:val="Zpat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  <w:sz w:val="18"/>
      </w:rPr>
      <w:t xml:space="preserve">strana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PAGE </w:instrText>
    </w:r>
    <w:r>
      <w:rPr>
        <w:rStyle w:val="slostrnky"/>
        <w:rFonts w:ascii="Arial" w:hAnsi="Arial" w:cs="Arial"/>
        <w:sz w:val="18"/>
      </w:rPr>
      <w:fldChar w:fldCharType="separate"/>
    </w:r>
    <w:r w:rsidR="00D31DD9">
      <w:rPr>
        <w:rStyle w:val="slostrnky"/>
        <w:rFonts w:ascii="Arial" w:hAnsi="Arial" w:cs="Arial"/>
        <w:noProof/>
        <w:sz w:val="18"/>
      </w:rPr>
      <w:t>3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 xml:space="preserve"> (celkem </w:t>
    </w:r>
    <w:r>
      <w:rPr>
        <w:rStyle w:val="slostrnky"/>
        <w:rFonts w:ascii="Arial" w:hAnsi="Arial" w:cs="Arial"/>
        <w:sz w:val="18"/>
      </w:rPr>
      <w:fldChar w:fldCharType="begin"/>
    </w:r>
    <w:r>
      <w:rPr>
        <w:rStyle w:val="slostrnky"/>
        <w:rFonts w:ascii="Arial" w:hAnsi="Arial" w:cs="Arial"/>
        <w:sz w:val="18"/>
      </w:rPr>
      <w:instrText xml:space="preserve"> NUMPAGES </w:instrText>
    </w:r>
    <w:r>
      <w:rPr>
        <w:rStyle w:val="slostrnky"/>
        <w:rFonts w:ascii="Arial" w:hAnsi="Arial" w:cs="Arial"/>
        <w:sz w:val="18"/>
      </w:rPr>
      <w:fldChar w:fldCharType="separate"/>
    </w:r>
    <w:r w:rsidR="00D31DD9">
      <w:rPr>
        <w:rStyle w:val="slostrnky"/>
        <w:rFonts w:ascii="Arial" w:hAnsi="Arial" w:cs="Arial"/>
        <w:noProof/>
        <w:sz w:val="18"/>
      </w:rPr>
      <w:t>3</w:t>
    </w:r>
    <w:r>
      <w:rPr>
        <w:rStyle w:val="slostrnky"/>
        <w:rFonts w:ascii="Arial" w:hAnsi="Arial" w:cs="Arial"/>
        <w:sz w:val="18"/>
      </w:rPr>
      <w:fldChar w:fldCharType="end"/>
    </w:r>
    <w:r>
      <w:rPr>
        <w:rStyle w:val="slostrnky"/>
        <w:rFonts w:ascii="Arial" w:hAnsi="Arial" w:cs="Arial"/>
        <w:sz w:val="18"/>
      </w:rPr>
      <w:t>)</w:t>
    </w:r>
  </w:p>
  <w:p w14:paraId="05641479" w14:textId="77777777" w:rsidR="00EE5A3E" w:rsidRDefault="00EE5A3E"/>
  <w:p w14:paraId="6B7221BF" w14:textId="77777777" w:rsidR="00EE5A3E" w:rsidRDefault="00EE5A3E"/>
  <w:p w14:paraId="14859AA5" w14:textId="77777777" w:rsidR="00EE5A3E" w:rsidRDefault="00EE5A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6668AC" w14:textId="77777777" w:rsidR="00AA67C6" w:rsidRDefault="00AA67C6">
      <w:r>
        <w:separator/>
      </w:r>
    </w:p>
  </w:footnote>
  <w:footnote w:type="continuationSeparator" w:id="0">
    <w:p w14:paraId="0894ECDC" w14:textId="77777777" w:rsidR="00AA67C6" w:rsidRDefault="00AA67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80" w:type="dxa"/>
      <w:tblInd w:w="-83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20"/>
      <w:gridCol w:w="3420"/>
      <w:gridCol w:w="1440"/>
    </w:tblGrid>
    <w:tr w:rsidR="00EE5A3E" w14:paraId="0E21B96D" w14:textId="77777777">
      <w:trPr>
        <w:trHeight w:val="555"/>
      </w:trPr>
      <w:tc>
        <w:tcPr>
          <w:tcW w:w="5220" w:type="dxa"/>
          <w:vAlign w:val="center"/>
        </w:tcPr>
        <w:p w14:paraId="5D044E78" w14:textId="77777777" w:rsidR="00EE5A3E" w:rsidRDefault="00EE5A3E">
          <w:pPr>
            <w:pStyle w:val="normln0"/>
            <w:spacing w:before="40" w:after="40"/>
          </w:pPr>
        </w:p>
      </w:tc>
      <w:tc>
        <w:tcPr>
          <w:tcW w:w="3420" w:type="dxa"/>
          <w:vAlign w:val="center"/>
        </w:tcPr>
        <w:p w14:paraId="094332B4" w14:textId="77777777" w:rsidR="00EE5A3E" w:rsidRDefault="00EE5A3E">
          <w:pPr>
            <w:pStyle w:val="normln0"/>
            <w:spacing w:before="40" w:after="40"/>
            <w:jc w:val="right"/>
          </w:pPr>
        </w:p>
      </w:tc>
      <w:tc>
        <w:tcPr>
          <w:tcW w:w="1440" w:type="dxa"/>
          <w:vAlign w:val="center"/>
        </w:tcPr>
        <w:p w14:paraId="71FCE673" w14:textId="77777777" w:rsidR="00EE5A3E" w:rsidRDefault="00EE5A3E">
          <w:pPr>
            <w:pStyle w:val="normln0"/>
            <w:spacing w:before="40" w:after="40"/>
            <w:rPr>
              <w:sz w:val="16"/>
            </w:rPr>
          </w:pPr>
        </w:p>
      </w:tc>
    </w:tr>
  </w:tbl>
  <w:p w14:paraId="3ED33096" w14:textId="77777777" w:rsidR="00EE5A3E" w:rsidRDefault="00EE5A3E">
    <w:pPr>
      <w:rPr>
        <w:vanish/>
      </w:rPr>
    </w:pPr>
  </w:p>
  <w:tbl>
    <w:tblPr>
      <w:tblW w:w="9288" w:type="dxa"/>
      <w:tblLook w:val="04A0" w:firstRow="1" w:lastRow="0" w:firstColumn="1" w:lastColumn="0" w:noHBand="0" w:noVBand="1"/>
    </w:tblPr>
    <w:tblGrid>
      <w:gridCol w:w="5376"/>
      <w:gridCol w:w="3912"/>
    </w:tblGrid>
    <w:tr w:rsidR="00EE5A3E" w14:paraId="54CCE579" w14:textId="77777777">
      <w:tc>
        <w:tcPr>
          <w:tcW w:w="5376" w:type="dxa"/>
          <w:shd w:val="clear" w:color="auto" w:fill="auto"/>
        </w:tcPr>
        <w:p w14:paraId="46FBC7DA" w14:textId="77777777" w:rsidR="00EE5A3E" w:rsidRDefault="00EE5A3E">
          <w:pPr>
            <w:tabs>
              <w:tab w:val="center" w:pos="4536"/>
              <w:tab w:val="right" w:pos="9072"/>
            </w:tabs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17347508" wp14:editId="527A8188">
                <wp:extent cx="3276600" cy="657225"/>
                <wp:effectExtent l="0" t="0" r="0" b="9525"/>
                <wp:docPr id="1" name="Obráze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2" w:type="dxa"/>
          <w:shd w:val="clear" w:color="auto" w:fill="auto"/>
        </w:tcPr>
        <w:p w14:paraId="442EDC79" w14:textId="77777777" w:rsidR="00EE5A3E" w:rsidRDefault="00EE5A3E">
          <w:pPr>
            <w:tabs>
              <w:tab w:val="center" w:pos="4536"/>
              <w:tab w:val="right" w:pos="9072"/>
            </w:tabs>
            <w:jc w:val="right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 wp14:anchorId="40C81F24" wp14:editId="585F6EA9">
                <wp:extent cx="657225" cy="657225"/>
                <wp:effectExtent l="0" t="0" r="9525" b="9525"/>
                <wp:docPr id="2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8C32CA" w14:textId="77777777" w:rsidR="00EE5A3E" w:rsidRDefault="00EE5A3E">
    <w:pPr>
      <w:pStyle w:val="Zhlav"/>
    </w:pPr>
  </w:p>
  <w:p w14:paraId="4485556F" w14:textId="77777777" w:rsidR="00EE5A3E" w:rsidRDefault="00EE5A3E"/>
  <w:p w14:paraId="4A2B6C4C" w14:textId="77777777" w:rsidR="00EE5A3E" w:rsidRDefault="00EE5A3E"/>
  <w:p w14:paraId="7EE68BCD" w14:textId="77777777" w:rsidR="00EE5A3E" w:rsidRDefault="00EE5A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Arial"/>
        <w:lang w:val="cs-CZ"/>
      </w:rPr>
    </w:lvl>
  </w:abstractNum>
  <w:abstractNum w:abstractNumId="1" w15:restartNumberingAfterBreak="0">
    <w:nsid w:val="03241C3C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426285"/>
    <w:multiLevelType w:val="hybridMultilevel"/>
    <w:tmpl w:val="1F62749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D87979"/>
    <w:multiLevelType w:val="hybridMultilevel"/>
    <w:tmpl w:val="E1FC470C"/>
    <w:lvl w:ilvl="0" w:tplc="14C41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6F4388"/>
    <w:multiLevelType w:val="hybridMultilevel"/>
    <w:tmpl w:val="EECE05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8C5E83"/>
    <w:multiLevelType w:val="hybridMultilevel"/>
    <w:tmpl w:val="68226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A08B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172220"/>
    <w:multiLevelType w:val="hybridMultilevel"/>
    <w:tmpl w:val="3780BA20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DEF59EC"/>
    <w:multiLevelType w:val="hybridMultilevel"/>
    <w:tmpl w:val="68BC4A10"/>
    <w:lvl w:ilvl="0" w:tplc="A6823F2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73631B"/>
    <w:multiLevelType w:val="hybridMultilevel"/>
    <w:tmpl w:val="B1E05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85820"/>
    <w:multiLevelType w:val="hybridMultilevel"/>
    <w:tmpl w:val="5618476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3F2B96"/>
    <w:multiLevelType w:val="hybridMultilevel"/>
    <w:tmpl w:val="A7E0D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D9EC82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243EF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C61F14"/>
    <w:multiLevelType w:val="hybridMultilevel"/>
    <w:tmpl w:val="F94EA8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7E4A1E"/>
    <w:multiLevelType w:val="hybridMultilevel"/>
    <w:tmpl w:val="B95687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67B34"/>
    <w:multiLevelType w:val="hybridMultilevel"/>
    <w:tmpl w:val="A01603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48C3788"/>
    <w:multiLevelType w:val="hybridMultilevel"/>
    <w:tmpl w:val="5ABA1B4C"/>
    <w:lvl w:ilvl="0" w:tplc="0AC0CEA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6A4E98D8">
      <w:numFmt w:val="bullet"/>
      <w:lvlText w:val="-"/>
      <w:lvlJc w:val="left"/>
      <w:pPr>
        <w:ind w:left="3228" w:hanging="360"/>
      </w:pPr>
      <w:rPr>
        <w:rFonts w:ascii="Arial" w:eastAsia="Times New Roman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54A4BCC"/>
    <w:multiLevelType w:val="hybridMultilevel"/>
    <w:tmpl w:val="554C9E08"/>
    <w:lvl w:ilvl="0" w:tplc="AE4E61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5FC2BA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4E4A6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E0218F"/>
    <w:multiLevelType w:val="hybridMultilevel"/>
    <w:tmpl w:val="2C449138"/>
    <w:lvl w:ilvl="0" w:tplc="6A7EFC90">
      <w:start w:val="1"/>
      <w:numFmt w:val="decimal"/>
      <w:pStyle w:val="sla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0"/>
  </w:num>
  <w:num w:numId="5">
    <w:abstractNumId w:val="14"/>
  </w:num>
  <w:num w:numId="6">
    <w:abstractNumId w:val="4"/>
  </w:num>
  <w:num w:numId="7">
    <w:abstractNumId w:val="9"/>
  </w:num>
  <w:num w:numId="8">
    <w:abstractNumId w:val="12"/>
  </w:num>
  <w:num w:numId="9">
    <w:abstractNumId w:val="3"/>
  </w:num>
  <w:num w:numId="10">
    <w:abstractNumId w:val="11"/>
  </w:num>
  <w:num w:numId="11">
    <w:abstractNumId w:val="1"/>
  </w:num>
  <w:num w:numId="12">
    <w:abstractNumId w:val="7"/>
  </w:num>
  <w:num w:numId="13">
    <w:abstractNumId w:val="6"/>
  </w:num>
  <w:num w:numId="1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7"/>
  </w:num>
  <w:num w:numId="17">
    <w:abstractNumId w:val="13"/>
  </w:num>
  <w:num w:numId="18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CB"/>
    <w:rsid w:val="000040B0"/>
    <w:rsid w:val="000110E8"/>
    <w:rsid w:val="00013A8A"/>
    <w:rsid w:val="00013D9C"/>
    <w:rsid w:val="000157CE"/>
    <w:rsid w:val="000201B2"/>
    <w:rsid w:val="0002140E"/>
    <w:rsid w:val="000308ED"/>
    <w:rsid w:val="0003383E"/>
    <w:rsid w:val="00036E48"/>
    <w:rsid w:val="00041427"/>
    <w:rsid w:val="00041E96"/>
    <w:rsid w:val="0004617B"/>
    <w:rsid w:val="000577EC"/>
    <w:rsid w:val="00063AA0"/>
    <w:rsid w:val="00064E2A"/>
    <w:rsid w:val="00074DC5"/>
    <w:rsid w:val="000A0E9E"/>
    <w:rsid w:val="000A15A5"/>
    <w:rsid w:val="000A160C"/>
    <w:rsid w:val="000A4F96"/>
    <w:rsid w:val="000A53EE"/>
    <w:rsid w:val="000B4A66"/>
    <w:rsid w:val="000B5819"/>
    <w:rsid w:val="000C7F40"/>
    <w:rsid w:val="000D216E"/>
    <w:rsid w:val="000E0002"/>
    <w:rsid w:val="000E186A"/>
    <w:rsid w:val="0011358D"/>
    <w:rsid w:val="00115095"/>
    <w:rsid w:val="001206EA"/>
    <w:rsid w:val="00130575"/>
    <w:rsid w:val="00136C32"/>
    <w:rsid w:val="00137EAD"/>
    <w:rsid w:val="001427AD"/>
    <w:rsid w:val="001430D9"/>
    <w:rsid w:val="00144FE6"/>
    <w:rsid w:val="00146C16"/>
    <w:rsid w:val="0015035A"/>
    <w:rsid w:val="00153862"/>
    <w:rsid w:val="001538F3"/>
    <w:rsid w:val="00154B7A"/>
    <w:rsid w:val="001646E7"/>
    <w:rsid w:val="00170822"/>
    <w:rsid w:val="00171BC5"/>
    <w:rsid w:val="00185A60"/>
    <w:rsid w:val="00191B45"/>
    <w:rsid w:val="001A0C61"/>
    <w:rsid w:val="001A7960"/>
    <w:rsid w:val="001C34F7"/>
    <w:rsid w:val="001C7672"/>
    <w:rsid w:val="001D13F5"/>
    <w:rsid w:val="001D4E17"/>
    <w:rsid w:val="001D62AC"/>
    <w:rsid w:val="001E49E4"/>
    <w:rsid w:val="001F5356"/>
    <w:rsid w:val="001F60AC"/>
    <w:rsid w:val="001F63B0"/>
    <w:rsid w:val="002069C7"/>
    <w:rsid w:val="002077B6"/>
    <w:rsid w:val="00221882"/>
    <w:rsid w:val="002265A3"/>
    <w:rsid w:val="00226C77"/>
    <w:rsid w:val="002317E6"/>
    <w:rsid w:val="00232369"/>
    <w:rsid w:val="0023678B"/>
    <w:rsid w:val="002416DC"/>
    <w:rsid w:val="00245DC3"/>
    <w:rsid w:val="00245F82"/>
    <w:rsid w:val="00246863"/>
    <w:rsid w:val="002503BE"/>
    <w:rsid w:val="00250400"/>
    <w:rsid w:val="002566C8"/>
    <w:rsid w:val="0026762D"/>
    <w:rsid w:val="002767C1"/>
    <w:rsid w:val="00284864"/>
    <w:rsid w:val="00287995"/>
    <w:rsid w:val="002A0628"/>
    <w:rsid w:val="002A6FC6"/>
    <w:rsid w:val="002C02C3"/>
    <w:rsid w:val="002C4F01"/>
    <w:rsid w:val="002D1381"/>
    <w:rsid w:val="002E2DFD"/>
    <w:rsid w:val="002F4AC5"/>
    <w:rsid w:val="00312FE9"/>
    <w:rsid w:val="00316ED1"/>
    <w:rsid w:val="0033579D"/>
    <w:rsid w:val="00335FFB"/>
    <w:rsid w:val="00344DA3"/>
    <w:rsid w:val="00351C8B"/>
    <w:rsid w:val="003523AD"/>
    <w:rsid w:val="00352426"/>
    <w:rsid w:val="00352785"/>
    <w:rsid w:val="00377C72"/>
    <w:rsid w:val="003815D1"/>
    <w:rsid w:val="00381CE3"/>
    <w:rsid w:val="003823B9"/>
    <w:rsid w:val="00385F55"/>
    <w:rsid w:val="003923F3"/>
    <w:rsid w:val="0039605E"/>
    <w:rsid w:val="003A6259"/>
    <w:rsid w:val="003A655E"/>
    <w:rsid w:val="003A7060"/>
    <w:rsid w:val="003B2AD7"/>
    <w:rsid w:val="003C0AF4"/>
    <w:rsid w:val="003C1531"/>
    <w:rsid w:val="003C3307"/>
    <w:rsid w:val="003C471B"/>
    <w:rsid w:val="003D3C35"/>
    <w:rsid w:val="003D4FAA"/>
    <w:rsid w:val="003D7B8D"/>
    <w:rsid w:val="003E083A"/>
    <w:rsid w:val="003E099B"/>
    <w:rsid w:val="003E534D"/>
    <w:rsid w:val="003E5E58"/>
    <w:rsid w:val="003F2E60"/>
    <w:rsid w:val="0040267C"/>
    <w:rsid w:val="00404E5F"/>
    <w:rsid w:val="00407B0E"/>
    <w:rsid w:val="00411C1A"/>
    <w:rsid w:val="004124BF"/>
    <w:rsid w:val="004126EC"/>
    <w:rsid w:val="004229D5"/>
    <w:rsid w:val="00422DB9"/>
    <w:rsid w:val="004254B3"/>
    <w:rsid w:val="004262C8"/>
    <w:rsid w:val="00427ECD"/>
    <w:rsid w:val="004333A4"/>
    <w:rsid w:val="00436478"/>
    <w:rsid w:val="004552E9"/>
    <w:rsid w:val="0045549C"/>
    <w:rsid w:val="0046368F"/>
    <w:rsid w:val="00465436"/>
    <w:rsid w:val="00465711"/>
    <w:rsid w:val="004671C4"/>
    <w:rsid w:val="00467997"/>
    <w:rsid w:val="0047519C"/>
    <w:rsid w:val="0048353F"/>
    <w:rsid w:val="00483F4A"/>
    <w:rsid w:val="004866D8"/>
    <w:rsid w:val="00492B42"/>
    <w:rsid w:val="004A18F5"/>
    <w:rsid w:val="004A3031"/>
    <w:rsid w:val="004A4222"/>
    <w:rsid w:val="004A5E5F"/>
    <w:rsid w:val="004A63EB"/>
    <w:rsid w:val="004B0C24"/>
    <w:rsid w:val="004B28D6"/>
    <w:rsid w:val="004B5738"/>
    <w:rsid w:val="004B6AD6"/>
    <w:rsid w:val="004C0CF9"/>
    <w:rsid w:val="004C460C"/>
    <w:rsid w:val="004D0006"/>
    <w:rsid w:val="004D1F2B"/>
    <w:rsid w:val="004D543E"/>
    <w:rsid w:val="004D789D"/>
    <w:rsid w:val="004F2135"/>
    <w:rsid w:val="004F226E"/>
    <w:rsid w:val="0050318A"/>
    <w:rsid w:val="0050489E"/>
    <w:rsid w:val="00513BF4"/>
    <w:rsid w:val="00523ACE"/>
    <w:rsid w:val="00530309"/>
    <w:rsid w:val="005312F8"/>
    <w:rsid w:val="00534A30"/>
    <w:rsid w:val="00536336"/>
    <w:rsid w:val="0054448A"/>
    <w:rsid w:val="00553D87"/>
    <w:rsid w:val="0055571B"/>
    <w:rsid w:val="00556FDD"/>
    <w:rsid w:val="00557FCB"/>
    <w:rsid w:val="00581431"/>
    <w:rsid w:val="00581673"/>
    <w:rsid w:val="00586045"/>
    <w:rsid w:val="00586F5B"/>
    <w:rsid w:val="005969A5"/>
    <w:rsid w:val="005B09F8"/>
    <w:rsid w:val="005B1207"/>
    <w:rsid w:val="005B1B22"/>
    <w:rsid w:val="005B7ACC"/>
    <w:rsid w:val="005C1A67"/>
    <w:rsid w:val="005C71DE"/>
    <w:rsid w:val="005C7EE1"/>
    <w:rsid w:val="005D0BC2"/>
    <w:rsid w:val="005D1812"/>
    <w:rsid w:val="005D5E7E"/>
    <w:rsid w:val="005E22CE"/>
    <w:rsid w:val="005E45FE"/>
    <w:rsid w:val="005E49A3"/>
    <w:rsid w:val="005E5453"/>
    <w:rsid w:val="005F6E8D"/>
    <w:rsid w:val="00602642"/>
    <w:rsid w:val="00602ED0"/>
    <w:rsid w:val="00603E06"/>
    <w:rsid w:val="00613E51"/>
    <w:rsid w:val="006155C0"/>
    <w:rsid w:val="00621080"/>
    <w:rsid w:val="00624BAA"/>
    <w:rsid w:val="00627080"/>
    <w:rsid w:val="006329C1"/>
    <w:rsid w:val="00633ED3"/>
    <w:rsid w:val="00635906"/>
    <w:rsid w:val="006416B6"/>
    <w:rsid w:val="00647C24"/>
    <w:rsid w:val="00647D2F"/>
    <w:rsid w:val="00650F69"/>
    <w:rsid w:val="006519B2"/>
    <w:rsid w:val="00652784"/>
    <w:rsid w:val="006574C2"/>
    <w:rsid w:val="00667C9C"/>
    <w:rsid w:val="00671912"/>
    <w:rsid w:val="00677186"/>
    <w:rsid w:val="006819DF"/>
    <w:rsid w:val="00681CFF"/>
    <w:rsid w:val="0068461D"/>
    <w:rsid w:val="006847B1"/>
    <w:rsid w:val="00694C8F"/>
    <w:rsid w:val="00696F2B"/>
    <w:rsid w:val="006A5CE0"/>
    <w:rsid w:val="006A6C22"/>
    <w:rsid w:val="006B0909"/>
    <w:rsid w:val="006B5A79"/>
    <w:rsid w:val="006C63DD"/>
    <w:rsid w:val="006D36BF"/>
    <w:rsid w:val="006D5AB8"/>
    <w:rsid w:val="006E13BD"/>
    <w:rsid w:val="006E2038"/>
    <w:rsid w:val="006E654C"/>
    <w:rsid w:val="006F1589"/>
    <w:rsid w:val="006F60A7"/>
    <w:rsid w:val="006F6639"/>
    <w:rsid w:val="00703936"/>
    <w:rsid w:val="00715D60"/>
    <w:rsid w:val="00730458"/>
    <w:rsid w:val="00732B3A"/>
    <w:rsid w:val="00734E4E"/>
    <w:rsid w:val="00740E01"/>
    <w:rsid w:val="007425FD"/>
    <w:rsid w:val="00742E65"/>
    <w:rsid w:val="007573EA"/>
    <w:rsid w:val="00762A11"/>
    <w:rsid w:val="007826A6"/>
    <w:rsid w:val="00784A4B"/>
    <w:rsid w:val="007870A0"/>
    <w:rsid w:val="0079739D"/>
    <w:rsid w:val="007A1DA2"/>
    <w:rsid w:val="007A32C8"/>
    <w:rsid w:val="007A712C"/>
    <w:rsid w:val="007B0104"/>
    <w:rsid w:val="007B0B32"/>
    <w:rsid w:val="007C0D12"/>
    <w:rsid w:val="007C0F1F"/>
    <w:rsid w:val="007E07EB"/>
    <w:rsid w:val="007E4FB8"/>
    <w:rsid w:val="007F4EC9"/>
    <w:rsid w:val="007F783D"/>
    <w:rsid w:val="00810485"/>
    <w:rsid w:val="00825A2D"/>
    <w:rsid w:val="008306B8"/>
    <w:rsid w:val="00831E69"/>
    <w:rsid w:val="00836440"/>
    <w:rsid w:val="00841E4E"/>
    <w:rsid w:val="00846933"/>
    <w:rsid w:val="00847852"/>
    <w:rsid w:val="00847AC0"/>
    <w:rsid w:val="00853E17"/>
    <w:rsid w:val="00854DEC"/>
    <w:rsid w:val="00862322"/>
    <w:rsid w:val="0086592A"/>
    <w:rsid w:val="00872A5B"/>
    <w:rsid w:val="00872B9D"/>
    <w:rsid w:val="00876148"/>
    <w:rsid w:val="00877D9E"/>
    <w:rsid w:val="00880D84"/>
    <w:rsid w:val="008838C6"/>
    <w:rsid w:val="00887900"/>
    <w:rsid w:val="00897B97"/>
    <w:rsid w:val="008A6A48"/>
    <w:rsid w:val="008B15F7"/>
    <w:rsid w:val="008B3000"/>
    <w:rsid w:val="008B650B"/>
    <w:rsid w:val="008C1E12"/>
    <w:rsid w:val="008C3244"/>
    <w:rsid w:val="008C5874"/>
    <w:rsid w:val="008D220D"/>
    <w:rsid w:val="008E6C29"/>
    <w:rsid w:val="008E7C44"/>
    <w:rsid w:val="008F231F"/>
    <w:rsid w:val="008F2C3D"/>
    <w:rsid w:val="008F42BB"/>
    <w:rsid w:val="009016E5"/>
    <w:rsid w:val="00914E8D"/>
    <w:rsid w:val="00920778"/>
    <w:rsid w:val="00920D5F"/>
    <w:rsid w:val="009223FE"/>
    <w:rsid w:val="00924E9A"/>
    <w:rsid w:val="00930B9B"/>
    <w:rsid w:val="00932BDD"/>
    <w:rsid w:val="00934E1B"/>
    <w:rsid w:val="00940747"/>
    <w:rsid w:val="00940769"/>
    <w:rsid w:val="009420FE"/>
    <w:rsid w:val="009608F8"/>
    <w:rsid w:val="00967F66"/>
    <w:rsid w:val="00973A8A"/>
    <w:rsid w:val="00973D21"/>
    <w:rsid w:val="009747FC"/>
    <w:rsid w:val="00976B80"/>
    <w:rsid w:val="00981DE0"/>
    <w:rsid w:val="00987341"/>
    <w:rsid w:val="00993067"/>
    <w:rsid w:val="00995A8A"/>
    <w:rsid w:val="009A247B"/>
    <w:rsid w:val="009A683E"/>
    <w:rsid w:val="009B72CE"/>
    <w:rsid w:val="009C0031"/>
    <w:rsid w:val="009C123A"/>
    <w:rsid w:val="009C4E5B"/>
    <w:rsid w:val="009D0117"/>
    <w:rsid w:val="009D5139"/>
    <w:rsid w:val="009E56DE"/>
    <w:rsid w:val="009E6EA5"/>
    <w:rsid w:val="009F6F9F"/>
    <w:rsid w:val="00A02570"/>
    <w:rsid w:val="00A03BA7"/>
    <w:rsid w:val="00A04B4C"/>
    <w:rsid w:val="00A179D5"/>
    <w:rsid w:val="00A27BCB"/>
    <w:rsid w:val="00A310FB"/>
    <w:rsid w:val="00A33DC4"/>
    <w:rsid w:val="00A341CE"/>
    <w:rsid w:val="00A40FC3"/>
    <w:rsid w:val="00A5129D"/>
    <w:rsid w:val="00A6560D"/>
    <w:rsid w:val="00A65C56"/>
    <w:rsid w:val="00A66527"/>
    <w:rsid w:val="00A6669B"/>
    <w:rsid w:val="00A729E0"/>
    <w:rsid w:val="00A73FBA"/>
    <w:rsid w:val="00A76B0A"/>
    <w:rsid w:val="00A77946"/>
    <w:rsid w:val="00A819D4"/>
    <w:rsid w:val="00A8201D"/>
    <w:rsid w:val="00A93F6A"/>
    <w:rsid w:val="00AA066A"/>
    <w:rsid w:val="00AA67C6"/>
    <w:rsid w:val="00AA6F17"/>
    <w:rsid w:val="00AB17EB"/>
    <w:rsid w:val="00AC0447"/>
    <w:rsid w:val="00AC4C11"/>
    <w:rsid w:val="00AD1507"/>
    <w:rsid w:val="00AD32C2"/>
    <w:rsid w:val="00AD5C84"/>
    <w:rsid w:val="00AE0AAB"/>
    <w:rsid w:val="00AE3072"/>
    <w:rsid w:val="00AF7FFA"/>
    <w:rsid w:val="00B02F22"/>
    <w:rsid w:val="00B22285"/>
    <w:rsid w:val="00B27236"/>
    <w:rsid w:val="00B35B82"/>
    <w:rsid w:val="00B3650E"/>
    <w:rsid w:val="00B51D6A"/>
    <w:rsid w:val="00B51F3D"/>
    <w:rsid w:val="00B55E2A"/>
    <w:rsid w:val="00B6669F"/>
    <w:rsid w:val="00B9415A"/>
    <w:rsid w:val="00BA6C06"/>
    <w:rsid w:val="00BB24FF"/>
    <w:rsid w:val="00BB50CF"/>
    <w:rsid w:val="00BB679D"/>
    <w:rsid w:val="00BC1CCB"/>
    <w:rsid w:val="00BC4388"/>
    <w:rsid w:val="00BC5340"/>
    <w:rsid w:val="00BD4078"/>
    <w:rsid w:val="00BE6DFF"/>
    <w:rsid w:val="00BF57B1"/>
    <w:rsid w:val="00BF7F15"/>
    <w:rsid w:val="00C00D88"/>
    <w:rsid w:val="00C03414"/>
    <w:rsid w:val="00C03A22"/>
    <w:rsid w:val="00C04F29"/>
    <w:rsid w:val="00C0602A"/>
    <w:rsid w:val="00C12B87"/>
    <w:rsid w:val="00C15D89"/>
    <w:rsid w:val="00C26BC9"/>
    <w:rsid w:val="00C32674"/>
    <w:rsid w:val="00C37F98"/>
    <w:rsid w:val="00C44E0E"/>
    <w:rsid w:val="00C4693B"/>
    <w:rsid w:val="00C53F14"/>
    <w:rsid w:val="00C54F52"/>
    <w:rsid w:val="00C56F30"/>
    <w:rsid w:val="00C643A2"/>
    <w:rsid w:val="00C701D0"/>
    <w:rsid w:val="00C70DB5"/>
    <w:rsid w:val="00C71832"/>
    <w:rsid w:val="00C72B34"/>
    <w:rsid w:val="00C91FE6"/>
    <w:rsid w:val="00C93FE9"/>
    <w:rsid w:val="00C94651"/>
    <w:rsid w:val="00C9684E"/>
    <w:rsid w:val="00CA3AD7"/>
    <w:rsid w:val="00CB2B44"/>
    <w:rsid w:val="00CB4309"/>
    <w:rsid w:val="00CB53AC"/>
    <w:rsid w:val="00CB5BF9"/>
    <w:rsid w:val="00CB74AD"/>
    <w:rsid w:val="00CC27B7"/>
    <w:rsid w:val="00CD267C"/>
    <w:rsid w:val="00CE3CB5"/>
    <w:rsid w:val="00CE5C26"/>
    <w:rsid w:val="00CF7415"/>
    <w:rsid w:val="00D31DD9"/>
    <w:rsid w:val="00D32516"/>
    <w:rsid w:val="00D34495"/>
    <w:rsid w:val="00D4234C"/>
    <w:rsid w:val="00D42621"/>
    <w:rsid w:val="00D50660"/>
    <w:rsid w:val="00D63DAF"/>
    <w:rsid w:val="00D63FE5"/>
    <w:rsid w:val="00D74FC5"/>
    <w:rsid w:val="00D7622F"/>
    <w:rsid w:val="00D85F8C"/>
    <w:rsid w:val="00D90404"/>
    <w:rsid w:val="00D907BB"/>
    <w:rsid w:val="00D95203"/>
    <w:rsid w:val="00D9780B"/>
    <w:rsid w:val="00DA1180"/>
    <w:rsid w:val="00DB2EC4"/>
    <w:rsid w:val="00DB757A"/>
    <w:rsid w:val="00DC0F73"/>
    <w:rsid w:val="00DD22CB"/>
    <w:rsid w:val="00DD4662"/>
    <w:rsid w:val="00DD6AAD"/>
    <w:rsid w:val="00DF5715"/>
    <w:rsid w:val="00E019F7"/>
    <w:rsid w:val="00E10202"/>
    <w:rsid w:val="00E12EA6"/>
    <w:rsid w:val="00E15F8F"/>
    <w:rsid w:val="00E17154"/>
    <w:rsid w:val="00E31ECF"/>
    <w:rsid w:val="00E35F52"/>
    <w:rsid w:val="00E36BD6"/>
    <w:rsid w:val="00E37D1A"/>
    <w:rsid w:val="00E413EE"/>
    <w:rsid w:val="00E44583"/>
    <w:rsid w:val="00E46361"/>
    <w:rsid w:val="00E50132"/>
    <w:rsid w:val="00E54485"/>
    <w:rsid w:val="00E57653"/>
    <w:rsid w:val="00E576C2"/>
    <w:rsid w:val="00E81A4C"/>
    <w:rsid w:val="00E81DA4"/>
    <w:rsid w:val="00E82E68"/>
    <w:rsid w:val="00E8408A"/>
    <w:rsid w:val="00E8674D"/>
    <w:rsid w:val="00E87293"/>
    <w:rsid w:val="00EA1016"/>
    <w:rsid w:val="00EA789C"/>
    <w:rsid w:val="00EB5456"/>
    <w:rsid w:val="00EC4784"/>
    <w:rsid w:val="00ED69BE"/>
    <w:rsid w:val="00EE5A3E"/>
    <w:rsid w:val="00EF46A3"/>
    <w:rsid w:val="00EF49E6"/>
    <w:rsid w:val="00EF56B2"/>
    <w:rsid w:val="00EF5B13"/>
    <w:rsid w:val="00F04863"/>
    <w:rsid w:val="00F06ECD"/>
    <w:rsid w:val="00F10117"/>
    <w:rsid w:val="00F1023B"/>
    <w:rsid w:val="00F12373"/>
    <w:rsid w:val="00F13198"/>
    <w:rsid w:val="00F33EB4"/>
    <w:rsid w:val="00F35294"/>
    <w:rsid w:val="00F36D60"/>
    <w:rsid w:val="00F36FBB"/>
    <w:rsid w:val="00F46363"/>
    <w:rsid w:val="00F64003"/>
    <w:rsid w:val="00F64187"/>
    <w:rsid w:val="00F85744"/>
    <w:rsid w:val="00F925A8"/>
    <w:rsid w:val="00F94584"/>
    <w:rsid w:val="00FA4C41"/>
    <w:rsid w:val="00FA70FF"/>
    <w:rsid w:val="00FB2A22"/>
    <w:rsid w:val="00FC049C"/>
    <w:rsid w:val="00FC2A5B"/>
    <w:rsid w:val="00FC41BA"/>
    <w:rsid w:val="00FD109D"/>
    <w:rsid w:val="00FD3869"/>
    <w:rsid w:val="00FF5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94DF8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1207"/>
  </w:style>
  <w:style w:type="paragraph" w:styleId="Nadpis1">
    <w:name w:val="heading 1"/>
    <w:basedOn w:val="Normln"/>
    <w:next w:val="Normln"/>
    <w:link w:val="Nadpis1Char"/>
    <w:qFormat/>
    <w:rsid w:val="005B1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aliases w:val="Podkapitola 1,Podkapitola 11,Podkapitola 12,Podkapitola 13,Podkapitola 14,Podkapitola 111,Podkapitola 121,Podkapitola 131,Podkapitola 15,Podkapitola 112,Podkapitola 122,Podkapitola 132,Podkapitola 16,Podkapitola 113,Podkapitola 123,h2,V_Head2"/>
    <w:basedOn w:val="Normln"/>
    <w:next w:val="Normln"/>
    <w:link w:val="Nadpis2Char"/>
    <w:qFormat/>
    <w:rsid w:val="005B1207"/>
    <w:pPr>
      <w:keepNext/>
      <w:spacing w:before="60" w:after="240"/>
      <w:jc w:val="center"/>
      <w:outlineLvl w:val="1"/>
    </w:pPr>
    <w:rPr>
      <w:rFonts w:ascii="Arial" w:hAnsi="Arial" w:cs="Arial"/>
      <w:b/>
      <w:bCs/>
      <w:iCs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FD38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3869"/>
    <w:pPr>
      <w:keepNext/>
      <w:keepLines/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dpis5">
    <w:name w:val="heading 5"/>
    <w:aliases w:val="Nadpis 5 pochybení,2. úroveň"/>
    <w:basedOn w:val="Normln"/>
    <w:next w:val="Normln"/>
    <w:link w:val="Nadpis5Char"/>
    <w:qFormat/>
    <w:rsid w:val="00FD3869"/>
    <w:pPr>
      <w:spacing w:before="240" w:after="60"/>
      <w:ind w:left="1008" w:hanging="1008"/>
      <w:jc w:val="both"/>
      <w:outlineLvl w:val="4"/>
    </w:pPr>
    <w:rPr>
      <w:rFonts w:ascii="Arial" w:hAnsi="Arial"/>
      <w:b/>
      <w:bCs/>
      <w:i/>
      <w:iCs/>
      <w:sz w:val="22"/>
      <w:szCs w:val="26"/>
    </w:rPr>
  </w:style>
  <w:style w:type="paragraph" w:styleId="Nadpis6">
    <w:name w:val="heading 6"/>
    <w:basedOn w:val="Normln"/>
    <w:next w:val="Normln"/>
    <w:link w:val="Nadpis6Char"/>
    <w:qFormat/>
    <w:rsid w:val="00FD3869"/>
    <w:pPr>
      <w:spacing w:before="240" w:after="60"/>
      <w:ind w:left="1152" w:hanging="1152"/>
      <w:jc w:val="both"/>
      <w:outlineLvl w:val="5"/>
    </w:pPr>
    <w:rPr>
      <w:rFonts w:ascii="Arial" w:hAnsi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FD3869"/>
    <w:pPr>
      <w:spacing w:before="240" w:after="60"/>
      <w:ind w:left="1296" w:hanging="1296"/>
      <w:jc w:val="both"/>
      <w:outlineLvl w:val="6"/>
    </w:pPr>
    <w:rPr>
      <w:rFonts w:ascii="Arial" w:hAnsi="Arial"/>
      <w:szCs w:val="24"/>
    </w:rPr>
  </w:style>
  <w:style w:type="paragraph" w:styleId="Nadpis8">
    <w:name w:val="heading 8"/>
    <w:basedOn w:val="Normln"/>
    <w:next w:val="Normln"/>
    <w:link w:val="Nadpis8Char"/>
    <w:qFormat/>
    <w:rsid w:val="00FD3869"/>
    <w:pPr>
      <w:spacing w:before="240" w:after="60"/>
      <w:ind w:left="1440" w:hanging="1440"/>
      <w:jc w:val="both"/>
      <w:outlineLvl w:val="7"/>
    </w:pPr>
    <w:rPr>
      <w:rFonts w:ascii="Arial" w:hAnsi="Arial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rsid w:val="00FD3869"/>
    <w:pPr>
      <w:spacing w:before="240" w:after="60"/>
      <w:ind w:left="1584" w:hanging="1584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869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Podkapitola 1 Char,Podkapitola 11 Char,Podkapitola 12 Char,Podkapitola 13 Char,Podkapitola 14 Char,Podkapitola 111 Char,Podkapitola 121 Char,Podkapitola 131 Char,Podkapitola 15 Char,Podkapitola 112 Char,Podkapitola 122 Char,h2 Char"/>
    <w:basedOn w:val="Standardnpsmoodstavce"/>
    <w:link w:val="Nadpis2"/>
    <w:rsid w:val="00FD3869"/>
    <w:rPr>
      <w:rFonts w:ascii="Arial" w:hAnsi="Arial" w:cs="Arial"/>
      <w:b/>
      <w:bCs/>
      <w:iCs/>
      <w:szCs w:val="28"/>
    </w:rPr>
  </w:style>
  <w:style w:type="character" w:customStyle="1" w:styleId="Nadpis3Char">
    <w:name w:val="Nadpis 3 Char"/>
    <w:basedOn w:val="Standardnpsmoodstavce"/>
    <w:link w:val="Nadpis3"/>
    <w:rsid w:val="00FD38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5Char">
    <w:name w:val="Nadpis 5 Char"/>
    <w:aliases w:val="Nadpis 5 pochybení Char,2. úroveň Char"/>
    <w:basedOn w:val="Standardnpsmoodstavce"/>
    <w:link w:val="Nadpis5"/>
    <w:rsid w:val="00FD3869"/>
    <w:rPr>
      <w:rFonts w:ascii="Arial" w:hAnsi="Arial"/>
      <w:b/>
      <w:bCs/>
      <w:i/>
      <w:iCs/>
      <w:sz w:val="22"/>
      <w:szCs w:val="26"/>
    </w:rPr>
  </w:style>
  <w:style w:type="character" w:customStyle="1" w:styleId="Nadpis6Char">
    <w:name w:val="Nadpis 6 Char"/>
    <w:basedOn w:val="Standardnpsmoodstavce"/>
    <w:link w:val="Nadpis6"/>
    <w:rsid w:val="00FD3869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FD3869"/>
    <w:rPr>
      <w:rFonts w:ascii="Arial" w:hAnsi="Arial"/>
      <w:szCs w:val="24"/>
    </w:rPr>
  </w:style>
  <w:style w:type="character" w:customStyle="1" w:styleId="Nadpis8Char">
    <w:name w:val="Nadpis 8 Char"/>
    <w:basedOn w:val="Standardnpsmoodstavce"/>
    <w:link w:val="Nadpis8"/>
    <w:rsid w:val="00FD3869"/>
    <w:rPr>
      <w:rFonts w:ascii="Arial" w:hAnsi="Arial"/>
      <w:i/>
      <w:iCs/>
      <w:szCs w:val="24"/>
    </w:rPr>
  </w:style>
  <w:style w:type="character" w:customStyle="1" w:styleId="Nadpis9Char">
    <w:name w:val="Nadpis 9 Char"/>
    <w:basedOn w:val="Standardnpsmoodstavce"/>
    <w:link w:val="Nadpis9"/>
    <w:rsid w:val="00FD3869"/>
    <w:rPr>
      <w:rFonts w:ascii="Arial" w:hAnsi="Arial" w:cs="Arial"/>
      <w:sz w:val="22"/>
      <w:szCs w:val="22"/>
    </w:rPr>
  </w:style>
  <w:style w:type="paragraph" w:customStyle="1" w:styleId="N1">
    <w:name w:val="N1"/>
    <w:next w:val="Normln"/>
    <w:rsid w:val="005B1207"/>
    <w:pPr>
      <w:spacing w:before="240" w:after="120"/>
    </w:pPr>
    <w:rPr>
      <w:rFonts w:ascii="Arial" w:hAnsi="Arial" w:cs="Arial"/>
      <w:b/>
      <w:caps/>
      <w:sz w:val="24"/>
      <w:szCs w:val="24"/>
    </w:rPr>
  </w:style>
  <w:style w:type="character" w:styleId="slostrnky">
    <w:name w:val="page number"/>
    <w:basedOn w:val="Standardnpsmoodstavce"/>
    <w:rsid w:val="005B1207"/>
  </w:style>
  <w:style w:type="character" w:styleId="Hypertextovodkaz">
    <w:name w:val="Hyperlink"/>
    <w:uiPriority w:val="99"/>
    <w:rsid w:val="005B1207"/>
    <w:rPr>
      <w:color w:val="0000FF"/>
      <w:u w:val="single"/>
    </w:rPr>
  </w:style>
  <w:style w:type="paragraph" w:customStyle="1" w:styleId="ListNumber3Level2">
    <w:name w:val="List Number 3 (Level 2)"/>
    <w:basedOn w:val="Normln"/>
    <w:rsid w:val="005B1207"/>
    <w:pPr>
      <w:spacing w:after="240"/>
      <w:jc w:val="both"/>
    </w:pPr>
    <w:rPr>
      <w:lang w:val="en-GB" w:eastAsia="en-US"/>
    </w:rPr>
  </w:style>
  <w:style w:type="paragraph" w:customStyle="1" w:styleId="Nadpis2-zprva">
    <w:name w:val="Nadpis 2 - zpráva"/>
    <w:basedOn w:val="Nadpis2"/>
    <w:rsid w:val="005B1207"/>
    <w:pPr>
      <w:spacing w:before="120" w:after="0"/>
    </w:pPr>
  </w:style>
  <w:style w:type="paragraph" w:customStyle="1" w:styleId="Normln12TNRCharCharCharChar">
    <w:name w:val="Normální 12. TNR Char Char Char Char"/>
    <w:basedOn w:val="Normln"/>
    <w:rsid w:val="005B1207"/>
    <w:rPr>
      <w:sz w:val="24"/>
    </w:rPr>
  </w:style>
  <w:style w:type="paragraph" w:styleId="Zkladntext">
    <w:name w:val="Body Text"/>
    <w:aliases w:val="Standard paragraph"/>
    <w:basedOn w:val="Normln"/>
    <w:link w:val="ZkladntextChar"/>
    <w:rsid w:val="005B1207"/>
    <w:pPr>
      <w:spacing w:after="120"/>
    </w:pPr>
  </w:style>
  <w:style w:type="character" w:customStyle="1" w:styleId="ZkladntextChar">
    <w:name w:val="Základní text Char"/>
    <w:aliases w:val="Standard paragraph Char"/>
    <w:basedOn w:val="Standardnpsmoodstavce"/>
    <w:link w:val="Zkladntext"/>
    <w:rsid w:val="00FD3869"/>
  </w:style>
  <w:style w:type="paragraph" w:styleId="Zpat">
    <w:name w:val="footer"/>
    <w:basedOn w:val="Normln"/>
    <w:link w:val="Zpat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869"/>
  </w:style>
  <w:style w:type="paragraph" w:customStyle="1" w:styleId="normln0">
    <w:name w:val="normální"/>
    <w:basedOn w:val="Normln"/>
    <w:rsid w:val="005B1207"/>
    <w:rPr>
      <w:rFonts w:ascii="Arial" w:hAnsi="Arial" w:cs="Arial"/>
    </w:rPr>
  </w:style>
  <w:style w:type="paragraph" w:customStyle="1" w:styleId="Text">
    <w:name w:val="+Text"/>
    <w:basedOn w:val="Normln"/>
    <w:rsid w:val="005B1207"/>
    <w:pPr>
      <w:spacing w:after="240"/>
      <w:jc w:val="both"/>
    </w:pPr>
    <w:rPr>
      <w:sz w:val="24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pozn. pod čarou,Podrozdział,Footnote,Podrozdzia3,Footnote Text Char1,Footnote Text Char Char,Char1,o"/>
    <w:basedOn w:val="Normln"/>
    <w:link w:val="TextpoznpodarouChar"/>
    <w:uiPriority w:val="99"/>
    <w:qFormat/>
    <w:rsid w:val="005B1207"/>
    <w:pPr>
      <w:spacing w:before="120"/>
      <w:jc w:val="both"/>
    </w:pPr>
    <w:rPr>
      <w:rFonts w:ascii="Arial" w:hAnsi="Arial" w:cs="Arial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pozn. pod čarou Char,Podrozdział Char,Footnote Char"/>
    <w:link w:val="Textpoznpodarou"/>
    <w:uiPriority w:val="99"/>
    <w:rsid w:val="005B1207"/>
    <w:rPr>
      <w:rFonts w:ascii="Arial" w:hAnsi="Arial" w:cs="Arial"/>
      <w:lang w:val="en-GB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uiPriority w:val="99"/>
    <w:rsid w:val="005B1207"/>
    <w:rPr>
      <w:vertAlign w:val="superscript"/>
    </w:rPr>
  </w:style>
  <w:style w:type="paragraph" w:styleId="Titulek">
    <w:name w:val="caption"/>
    <w:basedOn w:val="Normln"/>
    <w:next w:val="Normln"/>
    <w:qFormat/>
    <w:rsid w:val="005B1207"/>
    <w:rPr>
      <w:b/>
      <w:bCs/>
    </w:rPr>
  </w:style>
  <w:style w:type="paragraph" w:styleId="Zhlav">
    <w:name w:val="header"/>
    <w:basedOn w:val="Normln"/>
    <w:link w:val="ZhlavChar"/>
    <w:uiPriority w:val="99"/>
    <w:rsid w:val="005B12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869"/>
  </w:style>
  <w:style w:type="character" w:styleId="Odkaznakoment">
    <w:name w:val="annotation reference"/>
    <w:uiPriority w:val="99"/>
    <w:semiHidden/>
    <w:rsid w:val="005B12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B12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120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B12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386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B12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3869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link w:val="TextvysvtlivekChar"/>
    <w:semiHidden/>
    <w:rsid w:val="005B1207"/>
  </w:style>
  <w:style w:type="character" w:customStyle="1" w:styleId="TextvysvtlivekChar">
    <w:name w:val="Text vysvětlivek Char"/>
    <w:basedOn w:val="Standardnpsmoodstavce"/>
    <w:link w:val="Textvysvtlivek"/>
    <w:semiHidden/>
    <w:rsid w:val="00FD3869"/>
  </w:style>
  <w:style w:type="character" w:styleId="Odkaznavysvtlivky">
    <w:name w:val="endnote reference"/>
    <w:semiHidden/>
    <w:rsid w:val="005B1207"/>
    <w:rPr>
      <w:vertAlign w:val="superscript"/>
    </w:rPr>
  </w:style>
  <w:style w:type="character" w:styleId="Zdraznn">
    <w:name w:val="Emphasis"/>
    <w:uiPriority w:val="20"/>
    <w:qFormat/>
    <w:rsid w:val="005B1207"/>
    <w:rPr>
      <w:i/>
      <w:iCs/>
    </w:rPr>
  </w:style>
  <w:style w:type="paragraph" w:styleId="Zkladntextodsazen">
    <w:name w:val="Body Text Indent"/>
    <w:basedOn w:val="Normln"/>
    <w:link w:val="ZkladntextodsazenChar"/>
    <w:rsid w:val="005B1207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5B1207"/>
    <w:rPr>
      <w:sz w:val="24"/>
      <w:szCs w:val="24"/>
    </w:rPr>
  </w:style>
  <w:style w:type="character" w:styleId="Siln">
    <w:name w:val="Strong"/>
    <w:uiPriority w:val="22"/>
    <w:qFormat/>
    <w:rsid w:val="005B1207"/>
    <w:rPr>
      <w:b/>
      <w:bCs/>
    </w:rPr>
  </w:style>
  <w:style w:type="paragraph" w:customStyle="1" w:styleId="sla">
    <w:name w:val="čísla"/>
    <w:basedOn w:val="Normln"/>
    <w:rsid w:val="005B1207"/>
    <w:pPr>
      <w:numPr>
        <w:numId w:val="1"/>
      </w:numPr>
    </w:pPr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5B1207"/>
    <w:rPr>
      <w:rFonts w:eastAsia="Calibri"/>
      <w:sz w:val="24"/>
      <w:szCs w:val="24"/>
    </w:rPr>
  </w:style>
  <w:style w:type="table" w:styleId="Mkatabulky">
    <w:name w:val="Table Grid"/>
    <w:basedOn w:val="Normlntabulka"/>
    <w:uiPriority w:val="59"/>
    <w:rsid w:val="005B120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1207"/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5B120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qFormat/>
    <w:rsid w:val="002317E6"/>
  </w:style>
  <w:style w:type="paragraph" w:customStyle="1" w:styleId="Default">
    <w:name w:val="Default"/>
    <w:rsid w:val="008478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xt">
    <w:name w:val="txt"/>
    <w:basedOn w:val="Normln"/>
    <w:rsid w:val="00FD3869"/>
    <w:pPr>
      <w:spacing w:after="120"/>
      <w:ind w:firstLine="357"/>
      <w:jc w:val="both"/>
    </w:pPr>
    <w:rPr>
      <w:rFonts w:ascii="Arial" w:hAnsi="Arial"/>
      <w:sz w:val="22"/>
      <w:szCs w:val="24"/>
    </w:rPr>
  </w:style>
  <w:style w:type="paragraph" w:customStyle="1" w:styleId="Tabulkatext">
    <w:name w:val="Tabulka text"/>
    <w:link w:val="TabulkatextChar"/>
    <w:uiPriority w:val="6"/>
    <w:qFormat/>
    <w:rsid w:val="00FD3869"/>
    <w:pPr>
      <w:spacing w:before="60" w:after="60"/>
      <w:ind w:left="57" w:right="57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D3869"/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tab3">
    <w:name w:val="A tab 3"/>
    <w:basedOn w:val="Normln"/>
    <w:link w:val="Atab3Char"/>
    <w:uiPriority w:val="99"/>
    <w:rsid w:val="00FD3869"/>
    <w:pPr>
      <w:tabs>
        <w:tab w:val="left" w:pos="540"/>
        <w:tab w:val="left" w:pos="900"/>
      </w:tabs>
      <w:spacing w:after="80"/>
    </w:pPr>
    <w:rPr>
      <w:sz w:val="24"/>
    </w:rPr>
  </w:style>
  <w:style w:type="character" w:customStyle="1" w:styleId="Atab3Char">
    <w:name w:val="A tab 3 Char"/>
    <w:link w:val="Atab3"/>
    <w:uiPriority w:val="99"/>
    <w:locked/>
    <w:rsid w:val="00FD3869"/>
    <w:rPr>
      <w:sz w:val="24"/>
    </w:rPr>
  </w:style>
  <w:style w:type="character" w:customStyle="1" w:styleId="apple-converted-space">
    <w:name w:val="apple-converted-space"/>
    <w:basedOn w:val="Standardnpsmoodstavce"/>
    <w:rsid w:val="00FD3869"/>
  </w:style>
  <w:style w:type="paragraph" w:styleId="Bezmezer">
    <w:name w:val="No Spacing"/>
    <w:uiPriority w:val="1"/>
    <w:qFormat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FD3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FD3869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rsid w:val="00FD386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D3869"/>
    <w:rPr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FD386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24"/>
    </w:rPr>
  </w:style>
  <w:style w:type="paragraph" w:styleId="Obsah1">
    <w:name w:val="toc 1"/>
    <w:basedOn w:val="Normln"/>
    <w:next w:val="Normln"/>
    <w:autoRedefine/>
    <w:uiPriority w:val="39"/>
    <w:unhideWhenUsed/>
    <w:rsid w:val="00FD3869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FD3869"/>
    <w:pPr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FD3869"/>
    <w:pPr>
      <w:spacing w:after="100" w:line="276" w:lineRule="auto"/>
      <w:ind w:left="44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INAtext">
    <w:name w:val="INA text"/>
    <w:basedOn w:val="Normln"/>
    <w:rsid w:val="00FD3869"/>
    <w:pPr>
      <w:jc w:val="both"/>
    </w:pPr>
    <w:rPr>
      <w:rFonts w:ascii="Arial" w:hAnsi="Arial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D386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D3869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Mzkladn">
    <w:name w:val="AM_základní"/>
    <w:basedOn w:val="Normln"/>
    <w:rsid w:val="00FD3869"/>
    <w:pPr>
      <w:tabs>
        <w:tab w:val="left" w:pos="425"/>
        <w:tab w:val="left" w:pos="709"/>
        <w:tab w:val="left" w:pos="851"/>
        <w:tab w:val="left" w:pos="1021"/>
        <w:tab w:val="left" w:pos="1134"/>
        <w:tab w:val="left" w:pos="2268"/>
      </w:tabs>
      <w:suppressAutoHyphens/>
      <w:overflowPunct w:val="0"/>
      <w:autoSpaceDE w:val="0"/>
      <w:spacing w:after="120"/>
    </w:pPr>
    <w:rPr>
      <w:color w:val="000000"/>
      <w:sz w:val="24"/>
      <w:lang w:eastAsia="ar-SA"/>
    </w:rPr>
  </w:style>
  <w:style w:type="paragraph" w:customStyle="1" w:styleId="xmsonormal">
    <w:name w:val="x_msonormal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txt">
    <w:name w:val="x_txt"/>
    <w:basedOn w:val="Normln"/>
    <w:rsid w:val="00FD3869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1Char">
    <w:name w:val="Styl1 Char"/>
    <w:basedOn w:val="Standardnpsmoodstavce"/>
    <w:link w:val="Styl1"/>
    <w:locked/>
    <w:rsid w:val="00FD3869"/>
    <w:rPr>
      <w:rFonts w:ascii="Arial" w:hAnsi="Arial" w:cs="Arial"/>
      <w:b/>
      <w:bCs/>
      <w:sz w:val="22"/>
      <w:szCs w:val="22"/>
    </w:rPr>
  </w:style>
  <w:style w:type="paragraph" w:customStyle="1" w:styleId="Styl1">
    <w:name w:val="Styl1"/>
    <w:basedOn w:val="Odstavecseseznamem"/>
    <w:link w:val="Styl1Char"/>
    <w:qFormat/>
    <w:rsid w:val="00FD3869"/>
    <w:pPr>
      <w:overflowPunct w:val="0"/>
      <w:autoSpaceDE w:val="0"/>
      <w:autoSpaceDN w:val="0"/>
      <w:adjustRightInd w:val="0"/>
      <w:spacing w:after="120"/>
      <w:ind w:left="1224" w:hanging="504"/>
      <w:jc w:val="both"/>
    </w:pPr>
    <w:rPr>
      <w:rFonts w:ascii="Arial" w:hAnsi="Arial" w:cs="Arial"/>
      <w:b/>
      <w:bCs/>
      <w:sz w:val="22"/>
      <w:szCs w:val="22"/>
    </w:rPr>
  </w:style>
  <w:style w:type="paragraph" w:styleId="Zkladntext2">
    <w:name w:val="Body Text 2"/>
    <w:basedOn w:val="Normln"/>
    <w:link w:val="Zkladntext2Char"/>
    <w:semiHidden/>
    <w:unhideWhenUsed/>
    <w:rsid w:val="00732B3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73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4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5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8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79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4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3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96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797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1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0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701C2-5B11-4160-8DA2-0C62ECD05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2022-06-21T12:13:00Z</dcterms:created>
  <dcterms:modified xsi:type="dcterms:W3CDTF">2022-06-21T12:23:00Z</dcterms:modified>
</cp:coreProperties>
</file>