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932" w:rsidRDefault="00383932">
      <w:pPr>
        <w:pStyle w:val="Zkladntext"/>
        <w:spacing w:before="5"/>
        <w:rPr>
          <w:rFonts w:ascii="Times New Roman"/>
          <w:sz w:val="11"/>
        </w:rPr>
      </w:pPr>
      <w:bookmarkStart w:id="0" w:name="_GoBack"/>
      <w:bookmarkEnd w:id="0"/>
    </w:p>
    <w:p w:rsidR="00383932" w:rsidRDefault="005B196E">
      <w:pPr>
        <w:pStyle w:val="Nzev"/>
        <w:spacing w:before="99"/>
        <w:ind w:left="3143" w:right="3168"/>
      </w:pPr>
      <w:r>
        <w:rPr>
          <w:color w:val="808080"/>
        </w:rPr>
        <w:t>Smlouva č. 7211100004</w:t>
      </w:r>
      <w:r>
        <w:rPr>
          <w:color w:val="808080"/>
          <w:spacing w:val="-85"/>
        </w:rPr>
        <w:t xml:space="preserve"> </w:t>
      </w:r>
      <w:r>
        <w:rPr>
          <w:color w:val="808080"/>
        </w:rPr>
        <w:t>o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poskytnutí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podpory</w:t>
      </w:r>
    </w:p>
    <w:p w:rsidR="00383932" w:rsidRDefault="005B196E">
      <w:pPr>
        <w:pStyle w:val="Nzev"/>
      </w:pPr>
      <w:r>
        <w:rPr>
          <w:color w:val="808080"/>
        </w:rPr>
        <w:t>ze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Státního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fondu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životního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prostředí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České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republiky</w:t>
      </w:r>
    </w:p>
    <w:p w:rsidR="00383932" w:rsidRDefault="00383932">
      <w:pPr>
        <w:pStyle w:val="Zkladntext"/>
        <w:spacing w:before="11"/>
        <w:rPr>
          <w:sz w:val="59"/>
        </w:rPr>
      </w:pPr>
    </w:p>
    <w:p w:rsidR="00383932" w:rsidRDefault="005B196E">
      <w:pPr>
        <w:pStyle w:val="Zkladntext"/>
        <w:ind w:left="102"/>
      </w:pPr>
      <w:r>
        <w:t>Smluvní</w:t>
      </w:r>
      <w:r>
        <w:rPr>
          <w:spacing w:val="-6"/>
        </w:rPr>
        <w:t xml:space="preserve"> </w:t>
      </w:r>
      <w:r>
        <w:t>strany</w:t>
      </w:r>
    </w:p>
    <w:p w:rsidR="00383932" w:rsidRDefault="00383932">
      <w:pPr>
        <w:pStyle w:val="Zkladntext"/>
        <w:rPr>
          <w:sz w:val="26"/>
        </w:rPr>
      </w:pPr>
    </w:p>
    <w:p w:rsidR="00383932" w:rsidRDefault="005B196E">
      <w:pPr>
        <w:pStyle w:val="Nadpis2"/>
        <w:spacing w:before="188"/>
        <w:jc w:val="left"/>
      </w:pPr>
      <w:r>
        <w:t>Státní</w:t>
      </w:r>
      <w:r>
        <w:rPr>
          <w:spacing w:val="-4"/>
        </w:rPr>
        <w:t xml:space="preserve"> </w:t>
      </w:r>
      <w:r>
        <w:t>fond</w:t>
      </w:r>
      <w:r>
        <w:rPr>
          <w:spacing w:val="-5"/>
        </w:rPr>
        <w:t xml:space="preserve"> </w:t>
      </w:r>
      <w:r>
        <w:t>životního</w:t>
      </w:r>
      <w:r>
        <w:rPr>
          <w:spacing w:val="-3"/>
        </w:rPr>
        <w:t xml:space="preserve"> </w:t>
      </w:r>
      <w:r>
        <w:t>prostředí</w:t>
      </w:r>
      <w:r>
        <w:rPr>
          <w:spacing w:val="-4"/>
        </w:rPr>
        <w:t xml:space="preserve"> </w:t>
      </w:r>
      <w:r>
        <w:t>České</w:t>
      </w:r>
      <w:r>
        <w:rPr>
          <w:spacing w:val="-4"/>
        </w:rPr>
        <w:t xml:space="preserve"> </w:t>
      </w:r>
      <w:r>
        <w:t>republiky</w:t>
      </w:r>
    </w:p>
    <w:p w:rsidR="00383932" w:rsidRDefault="005B196E">
      <w:pPr>
        <w:pStyle w:val="Zkladntext"/>
        <w:tabs>
          <w:tab w:val="left" w:pos="2982"/>
        </w:tabs>
        <w:spacing w:before="1" w:line="265" w:lineRule="exact"/>
        <w:ind w:left="102"/>
      </w:pPr>
      <w:r>
        <w:t>se</w:t>
      </w:r>
      <w:r>
        <w:rPr>
          <w:spacing w:val="-4"/>
        </w:rPr>
        <w:t xml:space="preserve"> </w:t>
      </w:r>
      <w:r>
        <w:t>sídlem</w:t>
      </w:r>
      <w:r>
        <w:tab/>
        <w:t>Kaplanova</w:t>
      </w:r>
      <w:r>
        <w:rPr>
          <w:spacing w:val="-3"/>
        </w:rPr>
        <w:t xml:space="preserve"> </w:t>
      </w:r>
      <w:r>
        <w:t>1931/1,</w:t>
      </w:r>
      <w:r>
        <w:rPr>
          <w:spacing w:val="-3"/>
        </w:rPr>
        <w:t xml:space="preserve"> </w:t>
      </w:r>
      <w:r>
        <w:t>148</w:t>
      </w:r>
      <w:r>
        <w:rPr>
          <w:spacing w:val="-3"/>
        </w:rPr>
        <w:t xml:space="preserve"> </w:t>
      </w:r>
      <w:r>
        <w:t>00</w:t>
      </w:r>
      <w:r>
        <w:rPr>
          <w:spacing w:val="-2"/>
        </w:rPr>
        <w:t xml:space="preserve"> </w:t>
      </w:r>
      <w:r>
        <w:t>Praha</w:t>
      </w:r>
      <w:r>
        <w:rPr>
          <w:spacing w:val="-3"/>
        </w:rPr>
        <w:t xml:space="preserve"> </w:t>
      </w:r>
      <w:r>
        <w:t>11</w:t>
      </w:r>
    </w:p>
    <w:p w:rsidR="00383932" w:rsidRDefault="005B196E">
      <w:pPr>
        <w:pStyle w:val="Zkladntext"/>
        <w:tabs>
          <w:tab w:val="left" w:pos="2982"/>
        </w:tabs>
        <w:spacing w:line="265" w:lineRule="exact"/>
        <w:ind w:left="102"/>
      </w:pPr>
      <w:r>
        <w:t>korespondenční</w:t>
      </w:r>
      <w:r>
        <w:rPr>
          <w:spacing w:val="-4"/>
        </w:rPr>
        <w:t xml:space="preserve"> </w:t>
      </w:r>
      <w:r>
        <w:t>adresa:</w:t>
      </w:r>
      <w:r>
        <w:tab/>
        <w:t>Olbrachtova</w:t>
      </w:r>
      <w:r>
        <w:rPr>
          <w:spacing w:val="-4"/>
        </w:rPr>
        <w:t xml:space="preserve"> </w:t>
      </w:r>
      <w:r>
        <w:t>2006/9,</w:t>
      </w:r>
      <w:r>
        <w:rPr>
          <w:spacing w:val="-4"/>
        </w:rPr>
        <w:t xml:space="preserve"> </w:t>
      </w:r>
      <w:r>
        <w:t>140</w:t>
      </w:r>
      <w:r>
        <w:rPr>
          <w:spacing w:val="-3"/>
        </w:rPr>
        <w:t xml:space="preserve"> </w:t>
      </w:r>
      <w:r>
        <w:t>00</w:t>
      </w:r>
      <w:r>
        <w:rPr>
          <w:spacing w:val="-1"/>
        </w:rPr>
        <w:t xml:space="preserve"> </w:t>
      </w:r>
      <w:r>
        <w:t>Praha</w:t>
      </w:r>
      <w:r>
        <w:rPr>
          <w:spacing w:val="-4"/>
        </w:rPr>
        <w:t xml:space="preserve"> </w:t>
      </w:r>
      <w:r>
        <w:t>4</w:t>
      </w:r>
    </w:p>
    <w:p w:rsidR="00383932" w:rsidRDefault="005B196E">
      <w:pPr>
        <w:pStyle w:val="Zkladntext"/>
        <w:tabs>
          <w:tab w:val="right" w:pos="3846"/>
        </w:tabs>
        <w:ind w:left="102"/>
      </w:pPr>
      <w:r>
        <w:t>IČO:</w:t>
      </w:r>
      <w:r>
        <w:rPr>
          <w:rFonts w:ascii="Times New Roman" w:hAnsi="Times New Roman"/>
        </w:rPr>
        <w:tab/>
      </w:r>
      <w:r>
        <w:t>00020729</w:t>
      </w:r>
    </w:p>
    <w:p w:rsidR="00383932" w:rsidRDefault="005B196E">
      <w:pPr>
        <w:pStyle w:val="Zkladntext"/>
        <w:tabs>
          <w:tab w:val="left" w:pos="2982"/>
        </w:tabs>
        <w:ind w:left="102"/>
      </w:pPr>
      <w:r>
        <w:t>zastoupený:</w:t>
      </w:r>
      <w:r>
        <w:tab/>
        <w:t>Ing.</w:t>
      </w:r>
      <w:r>
        <w:rPr>
          <w:spacing w:val="-2"/>
        </w:rPr>
        <w:t xml:space="preserve"> </w:t>
      </w:r>
      <w:r>
        <w:t>Petrem</w:t>
      </w:r>
      <w:r>
        <w:rPr>
          <w:spacing w:val="-3"/>
        </w:rPr>
        <w:t xml:space="preserve"> </w:t>
      </w:r>
      <w:r>
        <w:t>V a</w:t>
      </w:r>
      <w:r>
        <w:rPr>
          <w:spacing w:val="-2"/>
        </w:rPr>
        <w:t xml:space="preserve"> </w:t>
      </w:r>
      <w:r>
        <w:t>l</w:t>
      </w:r>
      <w:r>
        <w:rPr>
          <w:spacing w:val="-3"/>
        </w:rPr>
        <w:t xml:space="preserve"> </w:t>
      </w:r>
      <w:r>
        <w:t>d</w:t>
      </w:r>
      <w:r>
        <w:rPr>
          <w:spacing w:val="1"/>
        </w:rPr>
        <w:t xml:space="preserve"> </w:t>
      </w:r>
      <w:r>
        <w:t>m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m,</w:t>
      </w:r>
      <w:r>
        <w:rPr>
          <w:spacing w:val="-2"/>
        </w:rPr>
        <w:t xml:space="preserve"> </w:t>
      </w:r>
      <w:r>
        <w:t>ředitelem</w:t>
      </w:r>
      <w:r>
        <w:rPr>
          <w:spacing w:val="-3"/>
        </w:rPr>
        <w:t xml:space="preserve"> </w:t>
      </w:r>
      <w:r>
        <w:t>SFŽP</w:t>
      </w:r>
      <w:r>
        <w:rPr>
          <w:spacing w:val="-4"/>
        </w:rPr>
        <w:t xml:space="preserve"> </w:t>
      </w:r>
      <w:r>
        <w:t>ČR</w:t>
      </w:r>
    </w:p>
    <w:p w:rsidR="00383932" w:rsidRDefault="005B196E">
      <w:pPr>
        <w:pStyle w:val="Zkladntext"/>
        <w:tabs>
          <w:tab w:val="left" w:pos="2982"/>
        </w:tabs>
        <w:spacing w:before="1"/>
        <w:ind w:left="102"/>
      </w:pPr>
      <w:r>
        <w:t>bankovní</w:t>
      </w:r>
      <w:r>
        <w:rPr>
          <w:spacing w:val="-4"/>
        </w:rPr>
        <w:t xml:space="preserve"> </w:t>
      </w:r>
      <w:r>
        <w:t>spojení:</w:t>
      </w:r>
      <w:r>
        <w:tab/>
        <w:t>Česká</w:t>
      </w:r>
      <w:r>
        <w:rPr>
          <w:spacing w:val="-4"/>
        </w:rPr>
        <w:t xml:space="preserve"> </w:t>
      </w:r>
      <w:r>
        <w:t>národní</w:t>
      </w:r>
      <w:r>
        <w:rPr>
          <w:spacing w:val="-4"/>
        </w:rPr>
        <w:t xml:space="preserve"> </w:t>
      </w:r>
      <w:r>
        <w:t>banka</w:t>
      </w:r>
    </w:p>
    <w:p w:rsidR="00383932" w:rsidRDefault="005B196E">
      <w:pPr>
        <w:pStyle w:val="Zkladntext"/>
        <w:tabs>
          <w:tab w:val="left" w:pos="2982"/>
        </w:tabs>
        <w:ind w:left="102" w:right="4771"/>
      </w:pPr>
      <w:r>
        <w:t>číslo</w:t>
      </w:r>
      <w:r>
        <w:rPr>
          <w:spacing w:val="-2"/>
        </w:rPr>
        <w:t xml:space="preserve"> </w:t>
      </w:r>
      <w:r>
        <w:t>účtu:</w:t>
      </w:r>
      <w:r>
        <w:tab/>
      </w:r>
      <w:r>
        <w:rPr>
          <w:spacing w:val="-1"/>
        </w:rPr>
        <w:t>70009-9025001/0710</w:t>
      </w:r>
      <w:r>
        <w:rPr>
          <w:spacing w:val="-52"/>
        </w:rPr>
        <w:t xml:space="preserve"> </w:t>
      </w:r>
      <w:r>
        <w:t>(dále</w:t>
      </w:r>
      <w:r>
        <w:rPr>
          <w:spacing w:val="-2"/>
        </w:rPr>
        <w:t xml:space="preserve"> </w:t>
      </w:r>
      <w:r>
        <w:t>jen „Fond")</w:t>
      </w:r>
    </w:p>
    <w:p w:rsidR="00383932" w:rsidRDefault="00383932">
      <w:pPr>
        <w:pStyle w:val="Zkladntext"/>
        <w:spacing w:before="12"/>
        <w:rPr>
          <w:sz w:val="19"/>
        </w:rPr>
      </w:pPr>
    </w:p>
    <w:p w:rsidR="00383932" w:rsidRDefault="005B196E">
      <w:pPr>
        <w:pStyle w:val="Zkladntext"/>
        <w:ind w:left="102"/>
      </w:pPr>
      <w:r>
        <w:rPr>
          <w:w w:val="99"/>
        </w:rPr>
        <w:t>a</w:t>
      </w:r>
    </w:p>
    <w:p w:rsidR="00383932" w:rsidRDefault="00383932">
      <w:pPr>
        <w:pStyle w:val="Zkladntext"/>
        <w:spacing w:before="1"/>
      </w:pPr>
    </w:p>
    <w:p w:rsidR="00383932" w:rsidRDefault="005B196E">
      <w:pPr>
        <w:pStyle w:val="Nadpis2"/>
        <w:jc w:val="left"/>
      </w:pPr>
      <w:r>
        <w:t>HANSA</w:t>
      </w:r>
      <w:r>
        <w:rPr>
          <w:spacing w:val="-5"/>
        </w:rPr>
        <w:t xml:space="preserve"> </w:t>
      </w:r>
      <w:r>
        <w:t>mlýn</w:t>
      </w:r>
      <w:r>
        <w:rPr>
          <w:spacing w:val="-4"/>
        </w:rPr>
        <w:t xml:space="preserve"> </w:t>
      </w:r>
      <w:r>
        <w:t>Suchomel</w:t>
      </w:r>
      <w:r>
        <w:rPr>
          <w:spacing w:val="-2"/>
        </w:rPr>
        <w:t xml:space="preserve"> </w:t>
      </w:r>
      <w:r>
        <w:t>s.r.o.</w:t>
      </w:r>
    </w:p>
    <w:p w:rsidR="00383932" w:rsidRDefault="005B196E">
      <w:pPr>
        <w:pStyle w:val="Zkladntext"/>
        <w:spacing w:before="1"/>
        <w:ind w:left="102"/>
      </w:pPr>
      <w:r>
        <w:t>obchodní</w:t>
      </w:r>
      <w:r>
        <w:rPr>
          <w:spacing w:val="18"/>
        </w:rPr>
        <w:t xml:space="preserve"> </w:t>
      </w:r>
      <w:r>
        <w:t>společnost</w:t>
      </w:r>
      <w:r>
        <w:rPr>
          <w:spacing w:val="19"/>
        </w:rPr>
        <w:t xml:space="preserve"> </w:t>
      </w:r>
      <w:r>
        <w:t>zapsaná</w:t>
      </w:r>
      <w:r>
        <w:rPr>
          <w:spacing w:val="19"/>
        </w:rPr>
        <w:t xml:space="preserve"> </w:t>
      </w:r>
      <w:r>
        <w:t>v</w:t>
      </w:r>
      <w:r>
        <w:rPr>
          <w:spacing w:val="20"/>
        </w:rPr>
        <w:t xml:space="preserve"> </w:t>
      </w:r>
      <w:r>
        <w:t>obchodním</w:t>
      </w:r>
      <w:r>
        <w:rPr>
          <w:spacing w:val="18"/>
        </w:rPr>
        <w:t xml:space="preserve"> </w:t>
      </w:r>
      <w:r>
        <w:t>rejstříku</w:t>
      </w:r>
      <w:r>
        <w:rPr>
          <w:spacing w:val="21"/>
        </w:rPr>
        <w:t xml:space="preserve"> </w:t>
      </w:r>
      <w:r>
        <w:t>vedeném</w:t>
      </w:r>
      <w:r>
        <w:rPr>
          <w:spacing w:val="18"/>
        </w:rPr>
        <w:t xml:space="preserve"> </w:t>
      </w:r>
      <w:r>
        <w:t>Krajským</w:t>
      </w:r>
      <w:r>
        <w:rPr>
          <w:spacing w:val="18"/>
        </w:rPr>
        <w:t xml:space="preserve"> </w:t>
      </w:r>
      <w:r>
        <w:t>soudem</w:t>
      </w:r>
      <w:r>
        <w:rPr>
          <w:spacing w:val="21"/>
        </w:rPr>
        <w:t xml:space="preserve"> </w:t>
      </w:r>
      <w:r>
        <w:t>v</w:t>
      </w:r>
      <w:r>
        <w:rPr>
          <w:spacing w:val="2"/>
        </w:rPr>
        <w:t xml:space="preserve"> </w:t>
      </w:r>
      <w:r>
        <w:t>Českých</w:t>
      </w:r>
      <w:r>
        <w:rPr>
          <w:spacing w:val="21"/>
        </w:rPr>
        <w:t xml:space="preserve"> </w:t>
      </w:r>
      <w:r>
        <w:t>Budějovicích,</w:t>
      </w:r>
      <w:r>
        <w:rPr>
          <w:spacing w:val="-52"/>
        </w:rPr>
        <w:t xml:space="preserve"> </w:t>
      </w:r>
      <w:r>
        <w:t>oddíl</w:t>
      </w:r>
      <w:r>
        <w:rPr>
          <w:spacing w:val="-1"/>
        </w:rPr>
        <w:t xml:space="preserve"> </w:t>
      </w:r>
      <w:r>
        <w:t>C,</w:t>
      </w:r>
      <w:r>
        <w:rPr>
          <w:spacing w:val="-1"/>
        </w:rPr>
        <w:t xml:space="preserve"> </w:t>
      </w:r>
      <w:r>
        <w:t>vložka</w:t>
      </w:r>
      <w:r>
        <w:rPr>
          <w:spacing w:val="-1"/>
        </w:rPr>
        <w:t xml:space="preserve"> </w:t>
      </w:r>
      <w:r>
        <w:t>30253</w:t>
      </w:r>
    </w:p>
    <w:p w:rsidR="00383932" w:rsidRDefault="005B196E">
      <w:pPr>
        <w:pStyle w:val="Zkladntext"/>
        <w:tabs>
          <w:tab w:val="left" w:pos="2982"/>
        </w:tabs>
        <w:spacing w:line="264" w:lineRule="exact"/>
        <w:ind w:left="102"/>
      </w:pPr>
      <w:r>
        <w:t>se</w:t>
      </w:r>
      <w:r>
        <w:rPr>
          <w:spacing w:val="-5"/>
        </w:rPr>
        <w:t xml:space="preserve"> </w:t>
      </w:r>
      <w:r>
        <w:t>sídlem:</w:t>
      </w:r>
      <w:r>
        <w:tab/>
        <w:t>Suchomelská</w:t>
      </w:r>
      <w:r>
        <w:rPr>
          <w:spacing w:val="-4"/>
        </w:rPr>
        <w:t xml:space="preserve"> </w:t>
      </w:r>
      <w:r>
        <w:t>270/7,</w:t>
      </w:r>
      <w:r>
        <w:rPr>
          <w:spacing w:val="-4"/>
        </w:rPr>
        <w:t xml:space="preserve"> </w:t>
      </w:r>
      <w:r>
        <w:t>České</w:t>
      </w:r>
      <w:r>
        <w:rPr>
          <w:spacing w:val="-2"/>
        </w:rPr>
        <w:t xml:space="preserve"> </w:t>
      </w:r>
      <w:r>
        <w:t>Budějovice</w:t>
      </w:r>
      <w:r>
        <w:rPr>
          <w:spacing w:val="-5"/>
        </w:rPr>
        <w:t xml:space="preserve"> </w:t>
      </w:r>
      <w:r>
        <w:t>3,</w:t>
      </w:r>
      <w:r>
        <w:rPr>
          <w:spacing w:val="-4"/>
        </w:rPr>
        <w:t xml:space="preserve"> </w:t>
      </w:r>
      <w:r>
        <w:t>370</w:t>
      </w:r>
      <w:r>
        <w:rPr>
          <w:spacing w:val="2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České</w:t>
      </w:r>
      <w:r>
        <w:rPr>
          <w:spacing w:val="-2"/>
        </w:rPr>
        <w:t xml:space="preserve"> </w:t>
      </w:r>
      <w:r>
        <w:t>Budějovice</w:t>
      </w:r>
    </w:p>
    <w:p w:rsidR="00383932" w:rsidRDefault="005B196E">
      <w:pPr>
        <w:pStyle w:val="Zkladntext"/>
        <w:tabs>
          <w:tab w:val="left" w:pos="2982"/>
        </w:tabs>
        <w:ind w:left="102"/>
      </w:pPr>
      <w:r>
        <w:t>IČO:</w:t>
      </w:r>
      <w:r>
        <w:rPr>
          <w:rFonts w:ascii="Times New Roman" w:hAnsi="Times New Roman"/>
        </w:rPr>
        <w:tab/>
      </w:r>
      <w:r>
        <w:t>09497412</w:t>
      </w:r>
    </w:p>
    <w:p w:rsidR="00383932" w:rsidRDefault="005B196E">
      <w:pPr>
        <w:pStyle w:val="Zkladntext"/>
        <w:tabs>
          <w:tab w:val="left" w:pos="2982"/>
        </w:tabs>
        <w:ind w:left="102"/>
      </w:pPr>
      <w:r>
        <w:t>zastoupená:</w:t>
      </w:r>
      <w:r>
        <w:tab/>
        <w:t>Ing.</w:t>
      </w:r>
      <w:r>
        <w:rPr>
          <w:spacing w:val="-2"/>
        </w:rPr>
        <w:t xml:space="preserve"> </w:t>
      </w:r>
      <w:r>
        <w:t>Petrem</w:t>
      </w:r>
      <w:r>
        <w:rPr>
          <w:spacing w:val="-3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u,</w:t>
      </w:r>
      <w:r>
        <w:rPr>
          <w:spacing w:val="-2"/>
        </w:rPr>
        <w:t xml:space="preserve"> </w:t>
      </w:r>
      <w:r>
        <w:t>jednatelem</w:t>
      </w:r>
    </w:p>
    <w:p w:rsidR="00383932" w:rsidRDefault="005B196E">
      <w:pPr>
        <w:pStyle w:val="Zkladntext"/>
        <w:tabs>
          <w:tab w:val="left" w:pos="2982"/>
        </w:tabs>
        <w:spacing w:before="1"/>
        <w:ind w:left="102"/>
      </w:pPr>
      <w:r>
        <w:t>bankovní</w:t>
      </w:r>
      <w:r>
        <w:rPr>
          <w:spacing w:val="-4"/>
        </w:rPr>
        <w:t xml:space="preserve"> </w:t>
      </w:r>
      <w:r>
        <w:t>spojení:</w:t>
      </w:r>
      <w:r>
        <w:tab/>
        <w:t>Komerční</w:t>
      </w:r>
      <w:r>
        <w:rPr>
          <w:spacing w:val="-4"/>
        </w:rPr>
        <w:t xml:space="preserve"> </w:t>
      </w:r>
      <w:r>
        <w:t>banka,</w:t>
      </w:r>
      <w:r>
        <w:rPr>
          <w:spacing w:val="-3"/>
        </w:rPr>
        <w:t xml:space="preserve"> </w:t>
      </w:r>
      <w:r>
        <w:t>a.s.</w:t>
      </w:r>
    </w:p>
    <w:p w:rsidR="00383932" w:rsidRDefault="005B196E">
      <w:pPr>
        <w:pStyle w:val="Zkladntext"/>
        <w:tabs>
          <w:tab w:val="left" w:pos="2982"/>
        </w:tabs>
        <w:spacing w:line="480" w:lineRule="auto"/>
        <w:ind w:left="102" w:right="4663"/>
      </w:pPr>
      <w:r>
        <w:t>číslo</w:t>
      </w:r>
      <w:r>
        <w:rPr>
          <w:spacing w:val="-2"/>
        </w:rPr>
        <w:t xml:space="preserve"> </w:t>
      </w:r>
      <w:r>
        <w:t>účtu:</w:t>
      </w:r>
      <w:r>
        <w:tab/>
      </w:r>
      <w:r>
        <w:rPr>
          <w:spacing w:val="-1"/>
        </w:rPr>
        <w:t>123-2619190257/0100</w:t>
      </w:r>
      <w:r>
        <w:rPr>
          <w:spacing w:val="-52"/>
        </w:rPr>
        <w:t xml:space="preserve"> </w:t>
      </w:r>
      <w:r>
        <w:t>(dále</w:t>
      </w:r>
      <w:r>
        <w:rPr>
          <w:spacing w:val="-2"/>
        </w:rPr>
        <w:t xml:space="preserve"> </w:t>
      </w:r>
      <w:r>
        <w:t>jen „příjemce</w:t>
      </w:r>
      <w:r>
        <w:rPr>
          <w:spacing w:val="-1"/>
        </w:rPr>
        <w:t xml:space="preserve"> </w:t>
      </w:r>
      <w:r>
        <w:t>podpory“)</w:t>
      </w:r>
    </w:p>
    <w:p w:rsidR="00383932" w:rsidRDefault="005B196E">
      <w:pPr>
        <w:pStyle w:val="Zkladntext"/>
        <w:spacing w:line="265" w:lineRule="exact"/>
        <w:ind w:left="102"/>
      </w:pPr>
      <w:r>
        <w:t>se</w:t>
      </w:r>
      <w:r>
        <w:rPr>
          <w:spacing w:val="-4"/>
        </w:rPr>
        <w:t xml:space="preserve"> </w:t>
      </w:r>
      <w:r>
        <w:t>dohodly</w:t>
      </w:r>
      <w:r>
        <w:rPr>
          <w:spacing w:val="-3"/>
        </w:rPr>
        <w:t xml:space="preserve"> </w:t>
      </w:r>
      <w:r>
        <w:t>takto:</w:t>
      </w:r>
    </w:p>
    <w:p w:rsidR="00383932" w:rsidRDefault="00383932">
      <w:pPr>
        <w:pStyle w:val="Zkladntext"/>
        <w:spacing w:before="1"/>
      </w:pPr>
    </w:p>
    <w:p w:rsidR="00383932" w:rsidRDefault="005B196E">
      <w:pPr>
        <w:pStyle w:val="Nadpis1"/>
        <w:ind w:left="2277" w:right="2306"/>
      </w:pPr>
      <w:r>
        <w:t>I.</w:t>
      </w:r>
    </w:p>
    <w:p w:rsidR="00383932" w:rsidRDefault="005B196E">
      <w:pPr>
        <w:pStyle w:val="Nadpis2"/>
        <w:spacing w:before="1"/>
        <w:ind w:left="3135" w:right="3168"/>
      </w:pPr>
      <w:r>
        <w:t>Předmět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účel</w:t>
      </w:r>
      <w:r>
        <w:rPr>
          <w:spacing w:val="-1"/>
        </w:rPr>
        <w:t xml:space="preserve"> </w:t>
      </w:r>
      <w:r>
        <w:t>smlouvy</w:t>
      </w:r>
    </w:p>
    <w:p w:rsidR="00383932" w:rsidRDefault="00383932">
      <w:pPr>
        <w:pStyle w:val="Zkladntext"/>
        <w:spacing w:before="11"/>
        <w:rPr>
          <w:b/>
          <w:sz w:val="19"/>
        </w:rPr>
      </w:pPr>
    </w:p>
    <w:p w:rsidR="00383932" w:rsidRDefault="005B196E">
      <w:pPr>
        <w:pStyle w:val="Odstavecseseznamem"/>
        <w:numPr>
          <w:ilvl w:val="0"/>
          <w:numId w:val="8"/>
        </w:numPr>
        <w:tabs>
          <w:tab w:val="left" w:pos="386"/>
        </w:tabs>
        <w:spacing w:before="1"/>
        <w:jc w:val="both"/>
        <w:rPr>
          <w:sz w:val="20"/>
        </w:rPr>
      </w:pPr>
      <w:r>
        <w:rPr>
          <w:sz w:val="20"/>
        </w:rPr>
        <w:t>Tato</w:t>
      </w:r>
      <w:r>
        <w:rPr>
          <w:spacing w:val="25"/>
          <w:sz w:val="20"/>
        </w:rPr>
        <w:t xml:space="preserve"> </w:t>
      </w:r>
      <w:r>
        <w:rPr>
          <w:sz w:val="20"/>
        </w:rPr>
        <w:t>Smlouva</w:t>
      </w:r>
      <w:r>
        <w:rPr>
          <w:spacing w:val="25"/>
          <w:sz w:val="20"/>
        </w:rPr>
        <w:t xml:space="preserve"> </w:t>
      </w:r>
      <w:r>
        <w:rPr>
          <w:sz w:val="20"/>
        </w:rPr>
        <w:t>o</w:t>
      </w:r>
      <w:r>
        <w:rPr>
          <w:spacing w:val="26"/>
          <w:sz w:val="20"/>
        </w:rPr>
        <w:t xml:space="preserve"> </w:t>
      </w:r>
      <w:r>
        <w:rPr>
          <w:sz w:val="20"/>
        </w:rPr>
        <w:t>poskytnutí</w:t>
      </w:r>
      <w:r>
        <w:rPr>
          <w:spacing w:val="28"/>
          <w:sz w:val="20"/>
        </w:rPr>
        <w:t xml:space="preserve"> </w:t>
      </w:r>
      <w:r>
        <w:rPr>
          <w:sz w:val="20"/>
        </w:rPr>
        <w:t>podpory</w:t>
      </w:r>
      <w:r>
        <w:rPr>
          <w:spacing w:val="25"/>
          <w:sz w:val="20"/>
        </w:rPr>
        <w:t xml:space="preserve"> </w:t>
      </w:r>
      <w:r>
        <w:rPr>
          <w:sz w:val="20"/>
        </w:rPr>
        <w:t>ze</w:t>
      </w:r>
      <w:r>
        <w:rPr>
          <w:spacing w:val="25"/>
          <w:sz w:val="20"/>
        </w:rPr>
        <w:t xml:space="preserve"> </w:t>
      </w:r>
      <w:r>
        <w:rPr>
          <w:sz w:val="20"/>
        </w:rPr>
        <w:t>Státního</w:t>
      </w:r>
      <w:r>
        <w:rPr>
          <w:spacing w:val="26"/>
          <w:sz w:val="20"/>
        </w:rPr>
        <w:t xml:space="preserve"> </w:t>
      </w:r>
      <w:r>
        <w:rPr>
          <w:sz w:val="20"/>
        </w:rPr>
        <w:t>fondu</w:t>
      </w:r>
      <w:r>
        <w:rPr>
          <w:spacing w:val="26"/>
          <w:sz w:val="20"/>
        </w:rPr>
        <w:t xml:space="preserve"> </w:t>
      </w:r>
      <w:r>
        <w:rPr>
          <w:sz w:val="20"/>
        </w:rPr>
        <w:t>životního</w:t>
      </w:r>
      <w:r>
        <w:rPr>
          <w:spacing w:val="26"/>
          <w:sz w:val="20"/>
        </w:rPr>
        <w:t xml:space="preserve"> </w:t>
      </w:r>
      <w:r>
        <w:rPr>
          <w:sz w:val="20"/>
        </w:rPr>
        <w:t>prostředí</w:t>
      </w:r>
      <w:r>
        <w:rPr>
          <w:spacing w:val="25"/>
          <w:sz w:val="20"/>
        </w:rPr>
        <w:t xml:space="preserve"> </w:t>
      </w:r>
      <w:r>
        <w:rPr>
          <w:sz w:val="20"/>
        </w:rPr>
        <w:t>České</w:t>
      </w:r>
      <w:r>
        <w:rPr>
          <w:spacing w:val="25"/>
          <w:sz w:val="20"/>
        </w:rPr>
        <w:t xml:space="preserve"> </w:t>
      </w:r>
      <w:r>
        <w:rPr>
          <w:sz w:val="20"/>
        </w:rPr>
        <w:t>republiky</w:t>
      </w:r>
      <w:r>
        <w:rPr>
          <w:spacing w:val="25"/>
          <w:sz w:val="20"/>
        </w:rPr>
        <w:t xml:space="preserve"> </w:t>
      </w:r>
      <w:r>
        <w:rPr>
          <w:sz w:val="20"/>
        </w:rPr>
        <w:t>(dále</w:t>
      </w:r>
      <w:r>
        <w:rPr>
          <w:spacing w:val="25"/>
          <w:sz w:val="20"/>
        </w:rPr>
        <w:t xml:space="preserve"> </w:t>
      </w:r>
      <w:r>
        <w:rPr>
          <w:sz w:val="20"/>
        </w:rPr>
        <w:t>jen</w:t>
      </w:r>
    </w:p>
    <w:p w:rsidR="00383932" w:rsidRDefault="005B196E">
      <w:pPr>
        <w:pStyle w:val="Zkladntext"/>
        <w:ind w:left="385" w:right="131"/>
        <w:jc w:val="both"/>
      </w:pPr>
      <w:r>
        <w:t>„Smlouva“) se uzavírá na základě Rozhodnutí ministra životního prostředí č. 7211100004 o poskytnutí</w:t>
      </w:r>
      <w:r>
        <w:rPr>
          <w:spacing w:val="1"/>
        </w:rPr>
        <w:t xml:space="preserve"> </w:t>
      </w:r>
      <w:r>
        <w:t>finančních prostředků ze Státního fondu životního prostředí ČR ze dne 8. 11. 2021 v rámci Programu</w:t>
      </w:r>
      <w:r>
        <w:rPr>
          <w:spacing w:val="1"/>
        </w:rPr>
        <w:t xml:space="preserve"> </w:t>
      </w:r>
      <w:r>
        <w:t>financovaného z</w:t>
      </w:r>
      <w:r>
        <w:rPr>
          <w:spacing w:val="1"/>
        </w:rPr>
        <w:t xml:space="preserve"> </w:t>
      </w:r>
      <w:r>
        <w:t>prostředků</w:t>
      </w:r>
      <w:r>
        <w:rPr>
          <w:spacing w:val="2"/>
        </w:rPr>
        <w:t xml:space="preserve"> </w:t>
      </w:r>
      <w:r>
        <w:t>Modernizačního fondu</w:t>
      </w:r>
      <w:r>
        <w:rPr>
          <w:spacing w:val="-1"/>
        </w:rPr>
        <w:t xml:space="preserve"> </w:t>
      </w:r>
      <w:r>
        <w:t>(dále</w:t>
      </w:r>
      <w:r>
        <w:rPr>
          <w:spacing w:val="-1"/>
        </w:rPr>
        <w:t xml:space="preserve"> </w:t>
      </w:r>
      <w:r>
        <w:t>jen</w:t>
      </w:r>
      <w:r>
        <w:rPr>
          <w:spacing w:val="1"/>
        </w:rPr>
        <w:t xml:space="preserve"> </w:t>
      </w:r>
      <w:r>
        <w:t>„Rozhodnutí“).</w:t>
      </w:r>
    </w:p>
    <w:p w:rsidR="00383932" w:rsidRDefault="005B196E">
      <w:pPr>
        <w:pStyle w:val="Odstavecseseznamem"/>
        <w:numPr>
          <w:ilvl w:val="0"/>
          <w:numId w:val="8"/>
        </w:numPr>
        <w:tabs>
          <w:tab w:val="left" w:pos="386"/>
        </w:tabs>
        <w:spacing w:before="121"/>
        <w:ind w:right="132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54"/>
          <w:sz w:val="20"/>
        </w:rPr>
        <w:t xml:space="preserve"> </w:t>
      </w:r>
      <w:r>
        <w:rPr>
          <w:sz w:val="20"/>
        </w:rPr>
        <w:t>potvrzuje,</w:t>
      </w:r>
      <w:r>
        <w:rPr>
          <w:spacing w:val="55"/>
          <w:sz w:val="20"/>
        </w:rPr>
        <w:t xml:space="preserve"> </w:t>
      </w:r>
      <w:r>
        <w:rPr>
          <w:sz w:val="20"/>
        </w:rPr>
        <w:t>že</w:t>
      </w:r>
      <w:r>
        <w:rPr>
          <w:spacing w:val="55"/>
          <w:sz w:val="20"/>
        </w:rPr>
        <w:t xml:space="preserve"> </w:t>
      </w:r>
      <w:r>
        <w:rPr>
          <w:sz w:val="20"/>
        </w:rPr>
        <w:t>se</w:t>
      </w:r>
      <w:r>
        <w:rPr>
          <w:spacing w:val="55"/>
          <w:sz w:val="20"/>
        </w:rPr>
        <w:t xml:space="preserve"> </w:t>
      </w:r>
      <w:r>
        <w:rPr>
          <w:sz w:val="20"/>
        </w:rPr>
        <w:t>seznámil</w:t>
      </w:r>
      <w:r>
        <w:rPr>
          <w:spacing w:val="54"/>
          <w:sz w:val="20"/>
        </w:rPr>
        <w:t xml:space="preserve"> </w:t>
      </w:r>
      <w:r>
        <w:rPr>
          <w:sz w:val="20"/>
        </w:rPr>
        <w:t>s</w:t>
      </w:r>
      <w:r>
        <w:rPr>
          <w:spacing w:val="55"/>
          <w:sz w:val="20"/>
        </w:rPr>
        <w:t xml:space="preserve"> </w:t>
      </w:r>
      <w:r>
        <w:rPr>
          <w:sz w:val="20"/>
        </w:rPr>
        <w:t>Výzvou</w:t>
      </w:r>
      <w:r>
        <w:rPr>
          <w:spacing w:val="55"/>
          <w:sz w:val="20"/>
        </w:rPr>
        <w:t xml:space="preserve"> </w:t>
      </w:r>
      <w:r>
        <w:rPr>
          <w:sz w:val="20"/>
        </w:rPr>
        <w:t>ModF</w:t>
      </w:r>
      <w:r>
        <w:rPr>
          <w:spacing w:val="55"/>
          <w:sz w:val="20"/>
        </w:rPr>
        <w:t xml:space="preserve"> </w:t>
      </w:r>
      <w:r>
        <w:rPr>
          <w:sz w:val="20"/>
        </w:rPr>
        <w:t>–</w:t>
      </w:r>
      <w:r>
        <w:rPr>
          <w:spacing w:val="55"/>
          <w:sz w:val="20"/>
        </w:rPr>
        <w:t xml:space="preserve"> </w:t>
      </w:r>
      <w:r>
        <w:rPr>
          <w:sz w:val="20"/>
        </w:rPr>
        <w:t>RES+</w:t>
      </w:r>
      <w:r>
        <w:rPr>
          <w:spacing w:val="54"/>
          <w:sz w:val="20"/>
        </w:rPr>
        <w:t xml:space="preserve"> </w:t>
      </w:r>
      <w:r>
        <w:rPr>
          <w:sz w:val="20"/>
        </w:rPr>
        <w:t>č.</w:t>
      </w:r>
      <w:r>
        <w:rPr>
          <w:spacing w:val="55"/>
          <w:sz w:val="20"/>
        </w:rPr>
        <w:t xml:space="preserve"> </w:t>
      </w:r>
      <w:r>
        <w:rPr>
          <w:sz w:val="20"/>
        </w:rPr>
        <w:t>1/2021</w:t>
      </w:r>
      <w:r>
        <w:rPr>
          <w:spacing w:val="55"/>
          <w:sz w:val="20"/>
        </w:rPr>
        <w:t xml:space="preserve"> </w:t>
      </w:r>
      <w:r>
        <w:rPr>
          <w:sz w:val="20"/>
        </w:rPr>
        <w:t>-</w:t>
      </w:r>
      <w:r>
        <w:rPr>
          <w:spacing w:val="55"/>
          <w:sz w:val="20"/>
        </w:rPr>
        <w:t xml:space="preserve"> </w:t>
      </w:r>
      <w:r>
        <w:rPr>
          <w:sz w:val="20"/>
        </w:rPr>
        <w:t>ModF-RES-FV_1</w:t>
      </w:r>
      <w:r>
        <w:rPr>
          <w:spacing w:val="-52"/>
          <w:sz w:val="20"/>
        </w:rPr>
        <w:t xml:space="preserve"> </w:t>
      </w:r>
      <w:r>
        <w:rPr>
          <w:sz w:val="20"/>
        </w:rPr>
        <w:t>k předkládání žádostí o poskytnutí podpory z prostředků Modernizačního fondu (dále jen „Výzva“), a že</w:t>
      </w:r>
      <w:r>
        <w:rPr>
          <w:spacing w:val="-52"/>
          <w:sz w:val="20"/>
        </w:rPr>
        <w:t xml:space="preserve"> </w:t>
      </w:r>
      <w:r>
        <w:rPr>
          <w:sz w:val="20"/>
        </w:rPr>
        <w:t>náležitosti</w:t>
      </w:r>
      <w:r>
        <w:rPr>
          <w:spacing w:val="-2"/>
          <w:sz w:val="20"/>
        </w:rPr>
        <w:t xml:space="preserve"> </w:t>
      </w:r>
      <w:r>
        <w:rPr>
          <w:sz w:val="20"/>
        </w:rPr>
        <w:t>akce</w:t>
      </w:r>
      <w:r>
        <w:rPr>
          <w:spacing w:val="-1"/>
          <w:sz w:val="20"/>
        </w:rPr>
        <w:t xml:space="preserve"> </w:t>
      </w:r>
      <w:r>
        <w:rPr>
          <w:sz w:val="20"/>
        </w:rPr>
        <w:t>odpovídají</w:t>
      </w:r>
      <w:r>
        <w:rPr>
          <w:spacing w:val="1"/>
          <w:sz w:val="20"/>
        </w:rPr>
        <w:t xml:space="preserve"> </w:t>
      </w:r>
      <w:r>
        <w:rPr>
          <w:sz w:val="20"/>
        </w:rPr>
        <w:t>podmínkám</w:t>
      </w:r>
      <w:r>
        <w:rPr>
          <w:spacing w:val="-2"/>
          <w:sz w:val="20"/>
        </w:rPr>
        <w:t xml:space="preserve"> </w:t>
      </w:r>
      <w:r>
        <w:rPr>
          <w:sz w:val="20"/>
        </w:rPr>
        <w:t>stanoveným</w:t>
      </w:r>
      <w:r>
        <w:rPr>
          <w:spacing w:val="-3"/>
          <w:sz w:val="20"/>
        </w:rPr>
        <w:t xml:space="preserve"> </w:t>
      </w:r>
      <w:r>
        <w:rPr>
          <w:sz w:val="20"/>
        </w:rPr>
        <w:t>Rozhodnutím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Výzvou.</w:t>
      </w:r>
    </w:p>
    <w:p w:rsidR="00383932" w:rsidRDefault="00383932">
      <w:pPr>
        <w:jc w:val="both"/>
        <w:rPr>
          <w:sz w:val="20"/>
        </w:rPr>
        <w:sectPr w:rsidR="00383932">
          <w:headerReference w:type="default" r:id="rId7"/>
          <w:footerReference w:type="default" r:id="rId8"/>
          <w:type w:val="continuous"/>
          <w:pgSz w:w="12240" w:h="15840"/>
          <w:pgMar w:top="2040" w:right="1000" w:bottom="960" w:left="1600" w:header="708" w:footer="771" w:gutter="0"/>
          <w:pgNumType w:start="1"/>
          <w:cols w:space="708"/>
        </w:sectPr>
      </w:pPr>
    </w:p>
    <w:p w:rsidR="00383932" w:rsidRDefault="00383932">
      <w:pPr>
        <w:pStyle w:val="Zkladntext"/>
        <w:spacing w:before="12"/>
        <w:rPr>
          <w:sz w:val="9"/>
        </w:rPr>
      </w:pPr>
    </w:p>
    <w:p w:rsidR="00383932" w:rsidRDefault="00383932">
      <w:pPr>
        <w:rPr>
          <w:sz w:val="9"/>
        </w:rPr>
        <w:sectPr w:rsidR="00383932">
          <w:pgSz w:w="12240" w:h="15840"/>
          <w:pgMar w:top="2040" w:right="1000" w:bottom="960" w:left="1600" w:header="708" w:footer="771" w:gutter="0"/>
          <w:cols w:space="708"/>
        </w:sectPr>
      </w:pPr>
    </w:p>
    <w:p w:rsidR="00383932" w:rsidRDefault="005B196E">
      <w:pPr>
        <w:pStyle w:val="Odstavecseseznamem"/>
        <w:numPr>
          <w:ilvl w:val="0"/>
          <w:numId w:val="8"/>
        </w:numPr>
        <w:tabs>
          <w:tab w:val="left" w:pos="386"/>
        </w:tabs>
        <w:spacing w:before="99"/>
        <w:rPr>
          <w:sz w:val="20"/>
        </w:rPr>
      </w:pPr>
      <w:r>
        <w:rPr>
          <w:sz w:val="20"/>
        </w:rPr>
        <w:t>Podpora</w:t>
      </w:r>
      <w:r>
        <w:rPr>
          <w:spacing w:val="-3"/>
          <w:sz w:val="20"/>
        </w:rPr>
        <w:t xml:space="preserve"> </w:t>
      </w:r>
      <w:r>
        <w:rPr>
          <w:sz w:val="20"/>
        </w:rPr>
        <w:t>je</w:t>
      </w:r>
      <w:r>
        <w:rPr>
          <w:spacing w:val="-3"/>
          <w:sz w:val="20"/>
        </w:rPr>
        <w:t xml:space="preserve"> </w:t>
      </w:r>
      <w:r>
        <w:rPr>
          <w:sz w:val="20"/>
        </w:rPr>
        <w:t>určena</w:t>
      </w:r>
      <w:r>
        <w:rPr>
          <w:spacing w:val="-3"/>
          <w:sz w:val="20"/>
        </w:rPr>
        <w:t xml:space="preserve"> </w:t>
      </w:r>
      <w:r>
        <w:rPr>
          <w:sz w:val="20"/>
        </w:rPr>
        <w:t>výhradně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3"/>
          <w:sz w:val="20"/>
        </w:rPr>
        <w:t xml:space="preserve"> </w:t>
      </w:r>
      <w:r>
        <w:rPr>
          <w:sz w:val="20"/>
        </w:rPr>
        <w:t>akci:</w:t>
      </w:r>
    </w:p>
    <w:p w:rsidR="00383932" w:rsidRDefault="00383932">
      <w:pPr>
        <w:pStyle w:val="Zkladntext"/>
        <w:spacing w:before="12"/>
        <w:rPr>
          <w:sz w:val="37"/>
        </w:rPr>
      </w:pPr>
    </w:p>
    <w:p w:rsidR="00383932" w:rsidRDefault="005B196E">
      <w:pPr>
        <w:pStyle w:val="Zkladntext"/>
        <w:ind w:left="385"/>
      </w:pPr>
      <w:r>
        <w:t>(dále</w:t>
      </w:r>
      <w:r>
        <w:rPr>
          <w:spacing w:val="-3"/>
        </w:rPr>
        <w:t xml:space="preserve"> </w:t>
      </w:r>
      <w:r>
        <w:t>jen</w:t>
      </w:r>
      <w:r>
        <w:rPr>
          <w:spacing w:val="-1"/>
        </w:rPr>
        <w:t xml:space="preserve"> </w:t>
      </w:r>
      <w:r>
        <w:t>„projekt“</w:t>
      </w:r>
      <w:r>
        <w:rPr>
          <w:spacing w:val="-3"/>
        </w:rPr>
        <w:t xml:space="preserve"> </w:t>
      </w:r>
      <w:r>
        <w:t>nebo „akce“).</w:t>
      </w:r>
    </w:p>
    <w:p w:rsidR="00383932" w:rsidRDefault="005B196E">
      <w:pPr>
        <w:spacing w:before="6"/>
        <w:rPr>
          <w:sz w:val="36"/>
        </w:rPr>
      </w:pPr>
      <w:r>
        <w:br w:type="column"/>
      </w:r>
    </w:p>
    <w:p w:rsidR="00383932" w:rsidRDefault="005B196E">
      <w:pPr>
        <w:pStyle w:val="Nadpis1"/>
        <w:spacing w:before="1"/>
        <w:ind w:left="102" w:right="0"/>
        <w:jc w:val="left"/>
      </w:pPr>
      <w:r>
        <w:t>„FVE</w:t>
      </w:r>
      <w:r>
        <w:rPr>
          <w:spacing w:val="-6"/>
        </w:rPr>
        <w:t xml:space="preserve"> </w:t>
      </w:r>
      <w:r>
        <w:t>HANSA“</w:t>
      </w:r>
    </w:p>
    <w:p w:rsidR="00383932" w:rsidRDefault="00383932">
      <w:pPr>
        <w:sectPr w:rsidR="00383932">
          <w:type w:val="continuous"/>
          <w:pgSz w:w="12240" w:h="15840"/>
          <w:pgMar w:top="2040" w:right="1000" w:bottom="960" w:left="1600" w:header="708" w:footer="771" w:gutter="0"/>
          <w:cols w:num="2" w:space="708" w:equalWidth="0">
            <w:col w:w="3609" w:space="446"/>
            <w:col w:w="5585"/>
          </w:cols>
        </w:sectPr>
      </w:pPr>
    </w:p>
    <w:p w:rsidR="00383932" w:rsidRDefault="005B196E">
      <w:pPr>
        <w:pStyle w:val="Odstavecseseznamem"/>
        <w:numPr>
          <w:ilvl w:val="0"/>
          <w:numId w:val="8"/>
        </w:numPr>
        <w:tabs>
          <w:tab w:val="left" w:pos="386"/>
        </w:tabs>
        <w:spacing w:before="121"/>
        <w:rPr>
          <w:sz w:val="20"/>
        </w:rPr>
      </w:pPr>
      <w:r>
        <w:rPr>
          <w:sz w:val="20"/>
        </w:rPr>
        <w:t>Podpora</w:t>
      </w:r>
      <w:r>
        <w:rPr>
          <w:spacing w:val="35"/>
          <w:sz w:val="20"/>
        </w:rPr>
        <w:t xml:space="preserve"> </w:t>
      </w:r>
      <w:r>
        <w:rPr>
          <w:sz w:val="20"/>
        </w:rPr>
        <w:t>podle</w:t>
      </w:r>
      <w:r>
        <w:rPr>
          <w:spacing w:val="38"/>
          <w:sz w:val="20"/>
        </w:rPr>
        <w:t xml:space="preserve"> </w:t>
      </w:r>
      <w:r>
        <w:rPr>
          <w:sz w:val="20"/>
        </w:rPr>
        <w:t>této</w:t>
      </w:r>
      <w:r>
        <w:rPr>
          <w:spacing w:val="38"/>
          <w:sz w:val="20"/>
        </w:rPr>
        <w:t xml:space="preserve"> </w:t>
      </w:r>
      <w:r>
        <w:rPr>
          <w:sz w:val="20"/>
        </w:rPr>
        <w:t>Smlouvy</w:t>
      </w:r>
      <w:r>
        <w:rPr>
          <w:spacing w:val="37"/>
          <w:sz w:val="20"/>
        </w:rPr>
        <w:t xml:space="preserve"> </w:t>
      </w:r>
      <w:r>
        <w:rPr>
          <w:sz w:val="20"/>
        </w:rPr>
        <w:t>je</w:t>
      </w:r>
      <w:r>
        <w:rPr>
          <w:spacing w:val="34"/>
          <w:sz w:val="20"/>
        </w:rPr>
        <w:t xml:space="preserve"> </w:t>
      </w:r>
      <w:r>
        <w:rPr>
          <w:sz w:val="20"/>
        </w:rPr>
        <w:t>poskytována</w:t>
      </w:r>
      <w:r>
        <w:rPr>
          <w:spacing w:val="36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souladu</w:t>
      </w:r>
      <w:r>
        <w:rPr>
          <w:spacing w:val="36"/>
          <w:sz w:val="20"/>
        </w:rPr>
        <w:t xml:space="preserve"> </w:t>
      </w:r>
      <w:r>
        <w:rPr>
          <w:sz w:val="20"/>
        </w:rPr>
        <w:t>s</w:t>
      </w:r>
      <w:r>
        <w:rPr>
          <w:spacing w:val="36"/>
          <w:sz w:val="20"/>
        </w:rPr>
        <w:t xml:space="preserve"> </w:t>
      </w:r>
      <w:r>
        <w:rPr>
          <w:sz w:val="20"/>
        </w:rPr>
        <w:t>„Nařízením</w:t>
      </w:r>
      <w:r>
        <w:rPr>
          <w:spacing w:val="36"/>
          <w:sz w:val="20"/>
        </w:rPr>
        <w:t xml:space="preserve"> </w:t>
      </w:r>
      <w:r>
        <w:rPr>
          <w:sz w:val="20"/>
        </w:rPr>
        <w:t>Komise</w:t>
      </w:r>
      <w:r>
        <w:rPr>
          <w:spacing w:val="38"/>
          <w:sz w:val="20"/>
        </w:rPr>
        <w:t xml:space="preserve"> </w:t>
      </w:r>
      <w:r>
        <w:rPr>
          <w:sz w:val="20"/>
        </w:rPr>
        <w:t>(EU)</w:t>
      </w:r>
      <w:r>
        <w:rPr>
          <w:spacing w:val="36"/>
          <w:sz w:val="20"/>
        </w:rPr>
        <w:t xml:space="preserve"> </w:t>
      </w:r>
      <w:r>
        <w:rPr>
          <w:sz w:val="20"/>
        </w:rPr>
        <w:t>651/2014</w:t>
      </w:r>
      <w:r>
        <w:rPr>
          <w:spacing w:val="36"/>
          <w:sz w:val="20"/>
        </w:rPr>
        <w:t xml:space="preserve"> </w:t>
      </w:r>
      <w:r>
        <w:rPr>
          <w:sz w:val="20"/>
        </w:rPr>
        <w:t>ze</w:t>
      </w:r>
      <w:r>
        <w:rPr>
          <w:spacing w:val="35"/>
          <w:sz w:val="20"/>
        </w:rPr>
        <w:t xml:space="preserve"> </w:t>
      </w:r>
      <w:r>
        <w:rPr>
          <w:sz w:val="20"/>
        </w:rPr>
        <w:t>dne</w:t>
      </w:r>
    </w:p>
    <w:p w:rsidR="00383932" w:rsidRDefault="005B196E">
      <w:pPr>
        <w:pStyle w:val="Zkladntext"/>
        <w:ind w:left="385"/>
      </w:pPr>
      <w:r>
        <w:t>17.</w:t>
      </w:r>
      <w:r>
        <w:rPr>
          <w:spacing w:val="-3"/>
        </w:rPr>
        <w:t xml:space="preserve"> </w:t>
      </w:r>
      <w:r>
        <w:t>června</w:t>
      </w:r>
      <w:r>
        <w:rPr>
          <w:spacing w:val="-3"/>
        </w:rPr>
        <w:t xml:space="preserve"> </w:t>
      </w:r>
      <w:r>
        <w:t>2014,</w:t>
      </w:r>
      <w:r>
        <w:rPr>
          <w:spacing w:val="-3"/>
        </w:rPr>
        <w:t xml:space="preserve"> </w:t>
      </w:r>
      <w:r>
        <w:t>kterým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</w:t>
      </w:r>
      <w:r>
        <w:rPr>
          <w:spacing w:val="2"/>
        </w:rPr>
        <w:t xml:space="preserve"> </w:t>
      </w:r>
      <w:r>
        <w:t>souladu</w:t>
      </w:r>
      <w:r>
        <w:rPr>
          <w:spacing w:val="-2"/>
        </w:rPr>
        <w:t xml:space="preserve"> </w:t>
      </w:r>
      <w:r>
        <w:t>s články</w:t>
      </w:r>
      <w:r>
        <w:rPr>
          <w:spacing w:val="-3"/>
        </w:rPr>
        <w:t xml:space="preserve"> </w:t>
      </w:r>
      <w:r>
        <w:t>107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108</w:t>
      </w:r>
      <w:r>
        <w:rPr>
          <w:spacing w:val="-2"/>
        </w:rPr>
        <w:t xml:space="preserve"> </w:t>
      </w:r>
      <w:r>
        <w:t>Smlouvy</w:t>
      </w:r>
      <w:r>
        <w:rPr>
          <w:spacing w:val="-3"/>
        </w:rPr>
        <w:t xml:space="preserve"> </w:t>
      </w:r>
      <w:r>
        <w:t>(o</w:t>
      </w:r>
      <w:r>
        <w:rPr>
          <w:spacing w:val="-1"/>
        </w:rPr>
        <w:t xml:space="preserve"> </w:t>
      </w:r>
      <w:r>
        <w:t>fungování</w:t>
      </w:r>
      <w:r>
        <w:rPr>
          <w:spacing w:val="-2"/>
        </w:rPr>
        <w:t xml:space="preserve"> </w:t>
      </w:r>
      <w:r>
        <w:t>Evropské</w:t>
      </w:r>
      <w:r>
        <w:rPr>
          <w:spacing w:val="-4"/>
        </w:rPr>
        <w:t xml:space="preserve"> </w:t>
      </w:r>
      <w:r>
        <w:t>unie)</w:t>
      </w:r>
      <w:r>
        <w:rPr>
          <w:spacing w:val="-3"/>
        </w:rPr>
        <w:t xml:space="preserve"> </w:t>
      </w:r>
      <w:r>
        <w:t>prohlašují</w:t>
      </w:r>
      <w:r>
        <w:rPr>
          <w:spacing w:val="-52"/>
        </w:rPr>
        <w:t xml:space="preserve"> </w:t>
      </w:r>
      <w:r>
        <w:t>určité</w:t>
      </w:r>
      <w:r>
        <w:rPr>
          <w:spacing w:val="-2"/>
        </w:rPr>
        <w:t xml:space="preserve"> </w:t>
      </w:r>
      <w:r>
        <w:t>kategorie</w:t>
      </w:r>
      <w:r>
        <w:rPr>
          <w:spacing w:val="-1"/>
        </w:rPr>
        <w:t xml:space="preserve"> </w:t>
      </w:r>
      <w:r>
        <w:t>podpory</w:t>
      </w:r>
      <w:r>
        <w:rPr>
          <w:spacing w:val="-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slučitelné</w:t>
      </w:r>
      <w:r>
        <w:rPr>
          <w:spacing w:val="-1"/>
        </w:rPr>
        <w:t xml:space="preserve"> </w:t>
      </w:r>
      <w:r>
        <w:t>s</w:t>
      </w:r>
      <w:r>
        <w:rPr>
          <w:spacing w:val="2"/>
        </w:rPr>
        <w:t xml:space="preserve"> </w:t>
      </w:r>
      <w:r>
        <w:t>vnitřním</w:t>
      </w:r>
      <w:r>
        <w:rPr>
          <w:spacing w:val="-2"/>
        </w:rPr>
        <w:t xml:space="preserve"> </w:t>
      </w:r>
      <w:r>
        <w:t>trhem“.</w:t>
      </w:r>
    </w:p>
    <w:p w:rsidR="00383932" w:rsidRDefault="00383932">
      <w:pPr>
        <w:pStyle w:val="Zkladntext"/>
        <w:spacing w:before="1"/>
      </w:pPr>
    </w:p>
    <w:p w:rsidR="00383932" w:rsidRDefault="005B196E">
      <w:pPr>
        <w:pStyle w:val="Nadpis1"/>
        <w:spacing w:line="265" w:lineRule="exact"/>
        <w:ind w:left="3143" w:right="2819"/>
      </w:pPr>
      <w:r>
        <w:t>II.</w:t>
      </w:r>
    </w:p>
    <w:p w:rsidR="00383932" w:rsidRDefault="005B196E">
      <w:pPr>
        <w:pStyle w:val="Nadpis2"/>
        <w:spacing w:line="265" w:lineRule="exact"/>
        <w:ind w:left="3143" w:right="2818"/>
      </w:pPr>
      <w:r>
        <w:t>Výše</w:t>
      </w:r>
      <w:r>
        <w:rPr>
          <w:spacing w:val="-5"/>
        </w:rPr>
        <w:t xml:space="preserve"> </w:t>
      </w:r>
      <w:r>
        <w:t>dotace</w:t>
      </w:r>
    </w:p>
    <w:p w:rsidR="00383932" w:rsidRDefault="00383932">
      <w:pPr>
        <w:pStyle w:val="Zkladntext"/>
        <w:spacing w:before="1"/>
        <w:rPr>
          <w:b/>
        </w:rPr>
      </w:pPr>
    </w:p>
    <w:p w:rsidR="00383932" w:rsidRDefault="005B196E">
      <w:pPr>
        <w:pStyle w:val="Odstavecseseznamem"/>
        <w:numPr>
          <w:ilvl w:val="0"/>
          <w:numId w:val="7"/>
        </w:numPr>
        <w:tabs>
          <w:tab w:val="left" w:pos="386"/>
        </w:tabs>
        <w:spacing w:before="1"/>
        <w:ind w:right="129"/>
        <w:jc w:val="both"/>
        <w:rPr>
          <w:sz w:val="20"/>
        </w:rPr>
      </w:pPr>
      <w:r>
        <w:rPr>
          <w:sz w:val="20"/>
        </w:rPr>
        <w:t xml:space="preserve">Fond se zavazuje poskytnout příjemci podpory podporu formou dotace ve výši </w:t>
      </w:r>
      <w:r>
        <w:rPr>
          <w:b/>
          <w:sz w:val="20"/>
        </w:rPr>
        <w:t xml:space="preserve">6 921 287,34 Kč </w:t>
      </w:r>
      <w:r>
        <w:rPr>
          <w:sz w:val="20"/>
        </w:rPr>
        <w:t>(slovy:</w:t>
      </w:r>
      <w:r>
        <w:rPr>
          <w:spacing w:val="1"/>
          <w:sz w:val="20"/>
        </w:rPr>
        <w:t xml:space="preserve"> </w:t>
      </w:r>
      <w:r>
        <w:rPr>
          <w:sz w:val="20"/>
        </w:rPr>
        <w:t>šest</w:t>
      </w:r>
      <w:r>
        <w:rPr>
          <w:spacing w:val="-3"/>
          <w:sz w:val="20"/>
        </w:rPr>
        <w:t xml:space="preserve"> </w:t>
      </w:r>
      <w:r>
        <w:rPr>
          <w:sz w:val="20"/>
        </w:rPr>
        <w:t>milionů</w:t>
      </w:r>
      <w:r>
        <w:rPr>
          <w:spacing w:val="-2"/>
          <w:sz w:val="20"/>
        </w:rPr>
        <w:t xml:space="preserve"> </w:t>
      </w:r>
      <w:r>
        <w:rPr>
          <w:sz w:val="20"/>
        </w:rPr>
        <w:t>devět</w:t>
      </w:r>
      <w:r>
        <w:rPr>
          <w:spacing w:val="-2"/>
          <w:sz w:val="20"/>
        </w:rPr>
        <w:t xml:space="preserve"> </w:t>
      </w:r>
      <w:r>
        <w:rPr>
          <w:sz w:val="20"/>
        </w:rPr>
        <w:t>set</w:t>
      </w:r>
      <w:r>
        <w:rPr>
          <w:spacing w:val="-3"/>
          <w:sz w:val="20"/>
        </w:rPr>
        <w:t xml:space="preserve"> </w:t>
      </w:r>
      <w:r>
        <w:rPr>
          <w:sz w:val="20"/>
        </w:rPr>
        <w:t>dvacet</w:t>
      </w:r>
      <w:r>
        <w:rPr>
          <w:spacing w:val="-2"/>
          <w:sz w:val="20"/>
        </w:rPr>
        <w:t xml:space="preserve"> </w:t>
      </w:r>
      <w:r>
        <w:rPr>
          <w:sz w:val="20"/>
        </w:rPr>
        <w:t>jeden</w:t>
      </w:r>
      <w:r>
        <w:rPr>
          <w:spacing w:val="-2"/>
          <w:sz w:val="20"/>
        </w:rPr>
        <w:t xml:space="preserve"> </w:t>
      </w:r>
      <w:r>
        <w:rPr>
          <w:sz w:val="20"/>
        </w:rPr>
        <w:t>tisíc</w:t>
      </w:r>
      <w:r>
        <w:rPr>
          <w:spacing w:val="-3"/>
          <w:sz w:val="20"/>
        </w:rPr>
        <w:t xml:space="preserve"> </w:t>
      </w:r>
      <w:r>
        <w:rPr>
          <w:sz w:val="20"/>
        </w:rPr>
        <w:t>dvě</w:t>
      </w:r>
      <w:r>
        <w:rPr>
          <w:spacing w:val="-2"/>
          <w:sz w:val="20"/>
        </w:rPr>
        <w:t xml:space="preserve"> </w:t>
      </w:r>
      <w:r>
        <w:rPr>
          <w:sz w:val="20"/>
        </w:rPr>
        <w:t>stě</w:t>
      </w:r>
      <w:r>
        <w:rPr>
          <w:spacing w:val="-3"/>
          <w:sz w:val="20"/>
        </w:rPr>
        <w:t xml:space="preserve"> </w:t>
      </w:r>
      <w:r>
        <w:rPr>
          <w:sz w:val="20"/>
        </w:rPr>
        <w:t>osmdesát</w:t>
      </w:r>
      <w:r>
        <w:rPr>
          <w:spacing w:val="-2"/>
          <w:sz w:val="20"/>
        </w:rPr>
        <w:t xml:space="preserve"> </w:t>
      </w:r>
      <w:r>
        <w:rPr>
          <w:sz w:val="20"/>
        </w:rPr>
        <w:t>sedm</w:t>
      </w:r>
      <w:r>
        <w:rPr>
          <w:spacing w:val="3"/>
          <w:sz w:val="20"/>
        </w:rPr>
        <w:t xml:space="preserve"> </w:t>
      </w:r>
      <w:r>
        <w:rPr>
          <w:sz w:val="20"/>
        </w:rPr>
        <w:t>korun</w:t>
      </w:r>
      <w:r>
        <w:rPr>
          <w:spacing w:val="-2"/>
          <w:sz w:val="20"/>
        </w:rPr>
        <w:t xml:space="preserve"> </w:t>
      </w:r>
      <w:r>
        <w:rPr>
          <w:sz w:val="20"/>
        </w:rPr>
        <w:t>českých a</w:t>
      </w:r>
      <w:r>
        <w:rPr>
          <w:spacing w:val="-3"/>
          <w:sz w:val="20"/>
        </w:rPr>
        <w:t xml:space="preserve"> </w:t>
      </w:r>
      <w:r>
        <w:rPr>
          <w:sz w:val="20"/>
        </w:rPr>
        <w:t>třicet</w:t>
      </w:r>
      <w:r>
        <w:rPr>
          <w:spacing w:val="-2"/>
          <w:sz w:val="20"/>
        </w:rPr>
        <w:t xml:space="preserve"> </w:t>
      </w:r>
      <w:r>
        <w:rPr>
          <w:sz w:val="20"/>
        </w:rPr>
        <w:t>čtyři</w:t>
      </w:r>
      <w:r>
        <w:rPr>
          <w:spacing w:val="-3"/>
          <w:sz w:val="20"/>
        </w:rPr>
        <w:t xml:space="preserve"> </w:t>
      </w:r>
      <w:r>
        <w:rPr>
          <w:sz w:val="20"/>
        </w:rPr>
        <w:t>haléřů).</w:t>
      </w:r>
    </w:p>
    <w:p w:rsidR="00383932" w:rsidRDefault="005B196E">
      <w:pPr>
        <w:pStyle w:val="Odstavecseseznamem"/>
        <w:numPr>
          <w:ilvl w:val="0"/>
          <w:numId w:val="7"/>
        </w:numPr>
        <w:tabs>
          <w:tab w:val="left" w:pos="386"/>
        </w:tabs>
        <w:spacing w:before="120"/>
        <w:ind w:right="131"/>
        <w:jc w:val="both"/>
        <w:rPr>
          <w:sz w:val="20"/>
        </w:rPr>
      </w:pPr>
      <w:r>
        <w:rPr>
          <w:sz w:val="20"/>
        </w:rPr>
        <w:t>Základ</w:t>
      </w:r>
      <w:r>
        <w:rPr>
          <w:spacing w:val="25"/>
          <w:sz w:val="20"/>
        </w:rPr>
        <w:t xml:space="preserve"> </w:t>
      </w:r>
      <w:r>
        <w:rPr>
          <w:sz w:val="20"/>
        </w:rPr>
        <w:t>pro</w:t>
      </w:r>
      <w:r>
        <w:rPr>
          <w:spacing w:val="78"/>
          <w:sz w:val="20"/>
        </w:rPr>
        <w:t xml:space="preserve"> </w:t>
      </w:r>
      <w:r>
        <w:rPr>
          <w:sz w:val="20"/>
        </w:rPr>
        <w:t>stanovení</w:t>
      </w:r>
      <w:r>
        <w:rPr>
          <w:spacing w:val="78"/>
          <w:sz w:val="20"/>
        </w:rPr>
        <w:t xml:space="preserve"> </w:t>
      </w:r>
      <w:r>
        <w:rPr>
          <w:sz w:val="20"/>
        </w:rPr>
        <w:t>podpory</w:t>
      </w:r>
      <w:r>
        <w:rPr>
          <w:spacing w:val="79"/>
          <w:sz w:val="20"/>
        </w:rPr>
        <w:t xml:space="preserve"> </w:t>
      </w:r>
      <w:r>
        <w:rPr>
          <w:sz w:val="20"/>
        </w:rPr>
        <w:t>odpovídá</w:t>
      </w:r>
      <w:r>
        <w:rPr>
          <w:spacing w:val="78"/>
          <w:sz w:val="20"/>
        </w:rPr>
        <w:t xml:space="preserve"> </w:t>
      </w:r>
      <w:r>
        <w:rPr>
          <w:sz w:val="20"/>
        </w:rPr>
        <w:t>způsobilým</w:t>
      </w:r>
      <w:r>
        <w:rPr>
          <w:spacing w:val="77"/>
          <w:sz w:val="20"/>
        </w:rPr>
        <w:t xml:space="preserve"> </w:t>
      </w:r>
      <w:r>
        <w:rPr>
          <w:sz w:val="20"/>
        </w:rPr>
        <w:t>výdajům</w:t>
      </w:r>
      <w:r>
        <w:rPr>
          <w:spacing w:val="83"/>
          <w:sz w:val="20"/>
        </w:rPr>
        <w:t xml:space="preserve"> </w:t>
      </w:r>
      <w:r>
        <w:rPr>
          <w:sz w:val="20"/>
        </w:rPr>
        <w:t>stanoveným</w:t>
      </w:r>
      <w:r>
        <w:rPr>
          <w:spacing w:val="80"/>
          <w:sz w:val="20"/>
        </w:rPr>
        <w:t xml:space="preserve"> </w:t>
      </w:r>
      <w:r>
        <w:rPr>
          <w:sz w:val="20"/>
        </w:rPr>
        <w:t>Fondem</w:t>
      </w:r>
      <w:r>
        <w:rPr>
          <w:spacing w:val="79"/>
          <w:sz w:val="20"/>
        </w:rPr>
        <w:t xml:space="preserve"> </w:t>
      </w:r>
      <w:r>
        <w:rPr>
          <w:sz w:val="20"/>
        </w:rPr>
        <w:t>dle</w:t>
      </w:r>
      <w:r>
        <w:rPr>
          <w:spacing w:val="78"/>
          <w:sz w:val="20"/>
        </w:rPr>
        <w:t xml:space="preserve"> </w:t>
      </w:r>
      <w:r>
        <w:rPr>
          <w:sz w:val="20"/>
        </w:rPr>
        <w:t>žádosti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jejích příloh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2"/>
          <w:sz w:val="20"/>
        </w:rPr>
        <w:t xml:space="preserve"> </w:t>
      </w:r>
      <w:r>
        <w:rPr>
          <w:sz w:val="20"/>
        </w:rPr>
        <w:t>činí</w:t>
      </w:r>
      <w:r>
        <w:rPr>
          <w:spacing w:val="-1"/>
          <w:sz w:val="20"/>
        </w:rPr>
        <w:t xml:space="preserve"> </w:t>
      </w:r>
      <w:r>
        <w:rPr>
          <w:sz w:val="20"/>
        </w:rPr>
        <w:t>19</w:t>
      </w:r>
      <w:r>
        <w:rPr>
          <w:spacing w:val="1"/>
          <w:sz w:val="20"/>
        </w:rPr>
        <w:t xml:space="preserve"> </w:t>
      </w:r>
      <w:r>
        <w:rPr>
          <w:sz w:val="20"/>
        </w:rPr>
        <w:t>898</w:t>
      </w:r>
      <w:r>
        <w:rPr>
          <w:spacing w:val="1"/>
          <w:sz w:val="20"/>
        </w:rPr>
        <w:t xml:space="preserve"> </w:t>
      </w:r>
      <w:r>
        <w:rPr>
          <w:sz w:val="20"/>
        </w:rPr>
        <w:t>000,00</w:t>
      </w:r>
      <w:r>
        <w:rPr>
          <w:spacing w:val="1"/>
          <w:sz w:val="20"/>
        </w:rPr>
        <w:t xml:space="preserve"> </w:t>
      </w:r>
      <w:r>
        <w:rPr>
          <w:sz w:val="20"/>
        </w:rPr>
        <w:t>Kč.</w:t>
      </w:r>
    </w:p>
    <w:p w:rsidR="00383932" w:rsidRDefault="005B196E">
      <w:pPr>
        <w:pStyle w:val="Odstavecseseznamem"/>
        <w:numPr>
          <w:ilvl w:val="0"/>
          <w:numId w:val="7"/>
        </w:numPr>
        <w:tabs>
          <w:tab w:val="left" w:pos="386"/>
        </w:tabs>
        <w:ind w:right="137"/>
        <w:jc w:val="both"/>
        <w:rPr>
          <w:sz w:val="20"/>
        </w:rPr>
      </w:pPr>
      <w:r>
        <w:rPr>
          <w:sz w:val="20"/>
        </w:rPr>
        <w:t>Podpora představuje 34,78 % základu pro stanovení podpory a nesmí přesáhnout 50 % z celkových</w:t>
      </w:r>
      <w:r>
        <w:rPr>
          <w:spacing w:val="1"/>
          <w:sz w:val="20"/>
        </w:rPr>
        <w:t xml:space="preserve"> </w:t>
      </w:r>
      <w:r>
        <w:rPr>
          <w:sz w:val="20"/>
        </w:rPr>
        <w:t>výdajů</w:t>
      </w:r>
      <w:r>
        <w:rPr>
          <w:spacing w:val="-2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projekt.</w:t>
      </w:r>
    </w:p>
    <w:p w:rsidR="00383932" w:rsidRDefault="005B196E">
      <w:pPr>
        <w:pStyle w:val="Odstavecseseznamem"/>
        <w:numPr>
          <w:ilvl w:val="0"/>
          <w:numId w:val="7"/>
        </w:numPr>
        <w:tabs>
          <w:tab w:val="left" w:pos="386"/>
        </w:tabs>
        <w:spacing w:before="120"/>
        <w:ind w:right="136"/>
        <w:jc w:val="both"/>
        <w:rPr>
          <w:sz w:val="20"/>
        </w:rPr>
      </w:pPr>
      <w:r>
        <w:rPr>
          <w:sz w:val="20"/>
        </w:rPr>
        <w:t>Skutečná výše podpory je limitována částkou uvedenou v bodu 1. Pokud skutečné výdaje akce překročí</w:t>
      </w:r>
      <w:r>
        <w:rPr>
          <w:spacing w:val="1"/>
          <w:sz w:val="20"/>
        </w:rPr>
        <w:t xml:space="preserve"> </w:t>
      </w:r>
      <w:r>
        <w:rPr>
          <w:sz w:val="20"/>
        </w:rPr>
        <w:t>základ</w:t>
      </w:r>
      <w:r>
        <w:rPr>
          <w:spacing w:val="-11"/>
          <w:sz w:val="20"/>
        </w:rPr>
        <w:t xml:space="preserve"> </w:t>
      </w:r>
      <w:r>
        <w:rPr>
          <w:sz w:val="20"/>
        </w:rPr>
        <w:t>pro</w:t>
      </w:r>
      <w:r>
        <w:rPr>
          <w:spacing w:val="-10"/>
          <w:sz w:val="20"/>
        </w:rPr>
        <w:t xml:space="preserve"> </w:t>
      </w:r>
      <w:r>
        <w:rPr>
          <w:sz w:val="20"/>
        </w:rPr>
        <w:t>stanovení</w:t>
      </w:r>
      <w:r>
        <w:rPr>
          <w:spacing w:val="-10"/>
          <w:sz w:val="20"/>
        </w:rPr>
        <w:t xml:space="preserve"> </w:t>
      </w:r>
      <w:r>
        <w:rPr>
          <w:sz w:val="20"/>
        </w:rPr>
        <w:t>podpory</w:t>
      </w:r>
      <w:r>
        <w:rPr>
          <w:spacing w:val="-11"/>
          <w:sz w:val="20"/>
        </w:rPr>
        <w:t xml:space="preserve"> </w:t>
      </w:r>
      <w:r>
        <w:rPr>
          <w:sz w:val="20"/>
        </w:rPr>
        <w:t>(popřípadě</w:t>
      </w:r>
      <w:r>
        <w:rPr>
          <w:spacing w:val="-11"/>
          <w:sz w:val="20"/>
        </w:rPr>
        <w:t xml:space="preserve"> </w:t>
      </w:r>
      <w:r>
        <w:rPr>
          <w:sz w:val="20"/>
        </w:rPr>
        <w:t>jeho</w:t>
      </w:r>
      <w:r>
        <w:rPr>
          <w:spacing w:val="-9"/>
          <w:sz w:val="20"/>
        </w:rPr>
        <w:t xml:space="preserve"> </w:t>
      </w:r>
      <w:r>
        <w:rPr>
          <w:sz w:val="20"/>
        </w:rPr>
        <w:t>část</w:t>
      </w:r>
      <w:r>
        <w:rPr>
          <w:spacing w:val="-11"/>
          <w:sz w:val="20"/>
        </w:rPr>
        <w:t xml:space="preserve"> </w:t>
      </w:r>
      <w:r>
        <w:rPr>
          <w:sz w:val="20"/>
        </w:rPr>
        <w:t>odpovídající</w:t>
      </w:r>
      <w:r>
        <w:rPr>
          <w:spacing w:val="-11"/>
          <w:sz w:val="20"/>
        </w:rPr>
        <w:t xml:space="preserve"> </w:t>
      </w:r>
      <w:r>
        <w:rPr>
          <w:sz w:val="20"/>
        </w:rPr>
        <w:t>postupu</w:t>
      </w:r>
      <w:r>
        <w:rPr>
          <w:spacing w:val="-11"/>
          <w:sz w:val="20"/>
        </w:rPr>
        <w:t xml:space="preserve"> </w:t>
      </w:r>
      <w:r>
        <w:rPr>
          <w:sz w:val="20"/>
        </w:rPr>
        <w:t>realizace</w:t>
      </w:r>
      <w:r>
        <w:rPr>
          <w:spacing w:val="-11"/>
          <w:sz w:val="20"/>
        </w:rPr>
        <w:t xml:space="preserve"> </w:t>
      </w:r>
      <w:r>
        <w:rPr>
          <w:sz w:val="20"/>
        </w:rPr>
        <w:t>akce),</w:t>
      </w:r>
      <w:r>
        <w:rPr>
          <w:spacing w:val="-10"/>
          <w:sz w:val="20"/>
        </w:rPr>
        <w:t xml:space="preserve"> </w:t>
      </w:r>
      <w:r>
        <w:rPr>
          <w:sz w:val="20"/>
        </w:rPr>
        <w:t>uhradí</w:t>
      </w:r>
      <w:r>
        <w:rPr>
          <w:spacing w:val="-10"/>
          <w:sz w:val="20"/>
        </w:rPr>
        <w:t xml:space="preserve"> </w:t>
      </w:r>
      <w:r>
        <w:rPr>
          <w:sz w:val="20"/>
        </w:rPr>
        <w:t>příjemce</w:t>
      </w:r>
      <w:r>
        <w:rPr>
          <w:spacing w:val="-53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částku tohoto překročení</w:t>
      </w:r>
      <w:r>
        <w:rPr>
          <w:spacing w:val="-1"/>
          <w:sz w:val="20"/>
        </w:rPr>
        <w:t xml:space="preserve"> </w:t>
      </w:r>
      <w:r>
        <w:rPr>
          <w:sz w:val="20"/>
        </w:rPr>
        <w:t>z vlastních zdrojů.</w:t>
      </w:r>
    </w:p>
    <w:p w:rsidR="00383932" w:rsidRDefault="005B196E">
      <w:pPr>
        <w:pStyle w:val="Odstavecseseznamem"/>
        <w:numPr>
          <w:ilvl w:val="0"/>
          <w:numId w:val="7"/>
        </w:numPr>
        <w:tabs>
          <w:tab w:val="left" w:pos="386"/>
        </w:tabs>
        <w:spacing w:before="122"/>
        <w:ind w:right="128"/>
        <w:jc w:val="both"/>
        <w:rPr>
          <w:sz w:val="20"/>
        </w:rPr>
      </w:pPr>
      <w:r>
        <w:rPr>
          <w:sz w:val="20"/>
        </w:rPr>
        <w:t>Podporu</w:t>
      </w:r>
      <w:r>
        <w:rPr>
          <w:spacing w:val="78"/>
          <w:sz w:val="20"/>
        </w:rPr>
        <w:t xml:space="preserve"> </w:t>
      </w:r>
      <w:r>
        <w:rPr>
          <w:sz w:val="20"/>
        </w:rPr>
        <w:t xml:space="preserve">je  </w:t>
      </w:r>
      <w:r>
        <w:rPr>
          <w:spacing w:val="19"/>
          <w:sz w:val="20"/>
        </w:rPr>
        <w:t xml:space="preserve"> </w:t>
      </w:r>
      <w:r>
        <w:rPr>
          <w:sz w:val="20"/>
        </w:rPr>
        <w:t xml:space="preserve">možno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použít  </w:t>
      </w:r>
      <w:r>
        <w:rPr>
          <w:spacing w:val="21"/>
          <w:sz w:val="20"/>
        </w:rPr>
        <w:t xml:space="preserve"> </w:t>
      </w:r>
      <w:r>
        <w:rPr>
          <w:sz w:val="20"/>
        </w:rPr>
        <w:t xml:space="preserve">pouze  </w:t>
      </w:r>
      <w:r>
        <w:rPr>
          <w:spacing w:val="21"/>
          <w:sz w:val="20"/>
        </w:rPr>
        <w:t xml:space="preserve"> </w:t>
      </w:r>
      <w:r>
        <w:rPr>
          <w:sz w:val="20"/>
        </w:rPr>
        <w:t xml:space="preserve">na  </w:t>
      </w:r>
      <w:r>
        <w:rPr>
          <w:spacing w:val="20"/>
          <w:sz w:val="20"/>
        </w:rPr>
        <w:t xml:space="preserve"> </w:t>
      </w:r>
      <w:r>
        <w:rPr>
          <w:sz w:val="20"/>
        </w:rPr>
        <w:t xml:space="preserve">úhradu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skutečných,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účelných,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efektivních,  </w:t>
      </w:r>
      <w:r>
        <w:rPr>
          <w:spacing w:val="21"/>
          <w:sz w:val="20"/>
        </w:rPr>
        <w:t xml:space="preserve"> </w:t>
      </w:r>
      <w:r>
        <w:rPr>
          <w:sz w:val="20"/>
        </w:rPr>
        <w:t>oprávněně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nezbytně</w:t>
      </w:r>
      <w:r>
        <w:rPr>
          <w:spacing w:val="-6"/>
          <w:sz w:val="20"/>
        </w:rPr>
        <w:t xml:space="preserve"> </w:t>
      </w:r>
      <w:r>
        <w:rPr>
          <w:sz w:val="20"/>
        </w:rPr>
        <w:t>vynaložených</w:t>
      </w:r>
      <w:r>
        <w:rPr>
          <w:spacing w:val="-5"/>
          <w:sz w:val="20"/>
        </w:rPr>
        <w:t xml:space="preserve"> </w:t>
      </w:r>
      <w:r>
        <w:rPr>
          <w:sz w:val="20"/>
        </w:rPr>
        <w:t>výdajů,</w:t>
      </w:r>
      <w:r>
        <w:rPr>
          <w:spacing w:val="-6"/>
          <w:sz w:val="20"/>
        </w:rPr>
        <w:t xml:space="preserve"> </w:t>
      </w:r>
      <w:r>
        <w:rPr>
          <w:sz w:val="20"/>
        </w:rPr>
        <w:t>vzniklých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přímé</w:t>
      </w:r>
      <w:r>
        <w:rPr>
          <w:spacing w:val="-6"/>
          <w:sz w:val="20"/>
        </w:rPr>
        <w:t xml:space="preserve"> </w:t>
      </w:r>
      <w:r>
        <w:rPr>
          <w:sz w:val="20"/>
        </w:rPr>
        <w:t>souvislosti</w:t>
      </w:r>
      <w:r>
        <w:rPr>
          <w:spacing w:val="-6"/>
          <w:sz w:val="20"/>
        </w:rPr>
        <w:t xml:space="preserve"> </w:t>
      </w:r>
      <w:r>
        <w:rPr>
          <w:sz w:val="20"/>
        </w:rPr>
        <w:t>s</w:t>
      </w:r>
      <w:r>
        <w:rPr>
          <w:spacing w:val="-6"/>
          <w:sz w:val="20"/>
        </w:rPr>
        <w:t xml:space="preserve"> </w:t>
      </w:r>
      <w:r>
        <w:rPr>
          <w:sz w:val="20"/>
        </w:rPr>
        <w:t>dodávkami,</w:t>
      </w:r>
      <w:r>
        <w:rPr>
          <w:spacing w:val="-6"/>
          <w:sz w:val="20"/>
        </w:rPr>
        <w:t xml:space="preserve"> </w:t>
      </w:r>
      <w:r>
        <w:rPr>
          <w:sz w:val="20"/>
        </w:rPr>
        <w:t>službami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-8"/>
          <w:sz w:val="20"/>
        </w:rPr>
        <w:t xml:space="preserve"> </w:t>
      </w:r>
      <w:r>
        <w:rPr>
          <w:sz w:val="20"/>
        </w:rPr>
        <w:t>jinými</w:t>
      </w:r>
      <w:r>
        <w:rPr>
          <w:spacing w:val="-52"/>
          <w:sz w:val="20"/>
        </w:rPr>
        <w:t xml:space="preserve"> </w:t>
      </w:r>
      <w:r>
        <w:rPr>
          <w:sz w:val="20"/>
        </w:rPr>
        <w:t>pracemi, kterými je akce realizována, a které vznikly a byly uhrazeny v období od podání žádosti do 36</w:t>
      </w:r>
      <w:r>
        <w:rPr>
          <w:spacing w:val="1"/>
          <w:sz w:val="20"/>
        </w:rPr>
        <w:t xml:space="preserve"> </w:t>
      </w:r>
      <w:r>
        <w:rPr>
          <w:sz w:val="20"/>
        </w:rPr>
        <w:t>měsíců</w:t>
      </w:r>
      <w:r>
        <w:rPr>
          <w:spacing w:val="-1"/>
          <w:sz w:val="20"/>
        </w:rPr>
        <w:t xml:space="preserve"> </w:t>
      </w:r>
      <w:r>
        <w:rPr>
          <w:sz w:val="20"/>
        </w:rPr>
        <w:t>od vydání</w:t>
      </w:r>
      <w:r>
        <w:rPr>
          <w:spacing w:val="-1"/>
          <w:sz w:val="20"/>
        </w:rPr>
        <w:t xml:space="preserve"> </w:t>
      </w:r>
      <w:r>
        <w:rPr>
          <w:sz w:val="20"/>
        </w:rPr>
        <w:t>Rozhodnutí.</w:t>
      </w:r>
    </w:p>
    <w:p w:rsidR="00383932" w:rsidRDefault="005B196E">
      <w:pPr>
        <w:pStyle w:val="Odstavecseseznamem"/>
        <w:numPr>
          <w:ilvl w:val="0"/>
          <w:numId w:val="7"/>
        </w:numPr>
        <w:tabs>
          <w:tab w:val="left" w:pos="386"/>
        </w:tabs>
        <w:ind w:right="141"/>
        <w:jc w:val="both"/>
        <w:rPr>
          <w:sz w:val="20"/>
        </w:rPr>
      </w:pPr>
      <w:r>
        <w:rPr>
          <w:sz w:val="20"/>
        </w:rPr>
        <w:t>Z</w:t>
      </w:r>
      <w:r>
        <w:rPr>
          <w:spacing w:val="-2"/>
          <w:sz w:val="20"/>
        </w:rPr>
        <w:t xml:space="preserve"> </w:t>
      </w:r>
      <w:r>
        <w:rPr>
          <w:sz w:val="20"/>
        </w:rPr>
        <w:t>podpory</w:t>
      </w:r>
      <w:r>
        <w:rPr>
          <w:spacing w:val="34"/>
          <w:sz w:val="20"/>
        </w:rPr>
        <w:t xml:space="preserve"> </w:t>
      </w:r>
      <w:r>
        <w:rPr>
          <w:sz w:val="20"/>
        </w:rPr>
        <w:t>poskytované</w:t>
      </w:r>
      <w:r>
        <w:rPr>
          <w:spacing w:val="33"/>
          <w:sz w:val="20"/>
        </w:rPr>
        <w:t xml:space="preserve"> </w:t>
      </w:r>
      <w:r>
        <w:rPr>
          <w:sz w:val="20"/>
        </w:rPr>
        <w:t>Fondem</w:t>
      </w:r>
      <w:r>
        <w:rPr>
          <w:spacing w:val="33"/>
          <w:sz w:val="20"/>
        </w:rPr>
        <w:t xml:space="preserve"> </w:t>
      </w:r>
      <w:r>
        <w:rPr>
          <w:sz w:val="20"/>
        </w:rPr>
        <w:t>lze</w:t>
      </w:r>
      <w:r>
        <w:rPr>
          <w:spacing w:val="33"/>
          <w:sz w:val="20"/>
        </w:rPr>
        <w:t xml:space="preserve"> </w:t>
      </w:r>
      <w:r>
        <w:rPr>
          <w:sz w:val="20"/>
        </w:rPr>
        <w:t>hradit</w:t>
      </w:r>
      <w:r>
        <w:rPr>
          <w:spacing w:val="33"/>
          <w:sz w:val="20"/>
        </w:rPr>
        <w:t xml:space="preserve"> </w:t>
      </w:r>
      <w:r>
        <w:rPr>
          <w:sz w:val="20"/>
        </w:rPr>
        <w:t>pouze</w:t>
      </w:r>
      <w:r>
        <w:rPr>
          <w:spacing w:val="34"/>
          <w:sz w:val="20"/>
        </w:rPr>
        <w:t xml:space="preserve"> </w:t>
      </w:r>
      <w:r>
        <w:rPr>
          <w:sz w:val="20"/>
        </w:rPr>
        <w:t>platby</w:t>
      </w:r>
      <w:r>
        <w:rPr>
          <w:spacing w:val="34"/>
          <w:sz w:val="20"/>
        </w:rPr>
        <w:t xml:space="preserve"> </w:t>
      </w:r>
      <w:r>
        <w:rPr>
          <w:sz w:val="20"/>
        </w:rPr>
        <w:t>požadované</w:t>
      </w:r>
      <w:r>
        <w:rPr>
          <w:spacing w:val="33"/>
          <w:sz w:val="20"/>
        </w:rPr>
        <w:t xml:space="preserve"> </w:t>
      </w:r>
      <w:r>
        <w:rPr>
          <w:sz w:val="20"/>
        </w:rPr>
        <w:t>dodavatelem</w:t>
      </w:r>
      <w:r>
        <w:rPr>
          <w:spacing w:val="33"/>
          <w:sz w:val="20"/>
        </w:rPr>
        <w:t xml:space="preserve"> </w:t>
      </w:r>
      <w:r>
        <w:rPr>
          <w:sz w:val="20"/>
        </w:rPr>
        <w:t>za</w:t>
      </w:r>
      <w:r>
        <w:rPr>
          <w:spacing w:val="33"/>
          <w:sz w:val="20"/>
        </w:rPr>
        <w:t xml:space="preserve"> </w:t>
      </w:r>
      <w:r>
        <w:rPr>
          <w:sz w:val="20"/>
        </w:rPr>
        <w:t>práce,</w:t>
      </w:r>
      <w:r>
        <w:rPr>
          <w:spacing w:val="36"/>
          <w:sz w:val="20"/>
        </w:rPr>
        <w:t xml:space="preserve"> </w:t>
      </w:r>
      <w:r>
        <w:rPr>
          <w:sz w:val="20"/>
        </w:rPr>
        <w:t>služby</w:t>
      </w:r>
      <w:r>
        <w:rPr>
          <w:spacing w:val="-5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dodávky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realizaci</w:t>
      </w:r>
      <w:r>
        <w:rPr>
          <w:spacing w:val="-1"/>
          <w:sz w:val="20"/>
        </w:rPr>
        <w:t xml:space="preserve"> </w:t>
      </w:r>
      <w:r>
        <w:rPr>
          <w:sz w:val="20"/>
        </w:rPr>
        <w:t>akce.</w:t>
      </w:r>
    </w:p>
    <w:p w:rsidR="00383932" w:rsidRDefault="005B196E">
      <w:pPr>
        <w:pStyle w:val="Odstavecseseznamem"/>
        <w:numPr>
          <w:ilvl w:val="0"/>
          <w:numId w:val="7"/>
        </w:numPr>
        <w:tabs>
          <w:tab w:val="left" w:pos="386"/>
        </w:tabs>
        <w:spacing w:before="121"/>
        <w:ind w:right="133"/>
        <w:jc w:val="both"/>
        <w:rPr>
          <w:sz w:val="20"/>
        </w:rPr>
      </w:pPr>
      <w:r>
        <w:rPr>
          <w:sz w:val="20"/>
        </w:rPr>
        <w:t>Při</w:t>
      </w:r>
      <w:r>
        <w:rPr>
          <w:spacing w:val="44"/>
          <w:sz w:val="20"/>
        </w:rPr>
        <w:t xml:space="preserve"> </w:t>
      </w:r>
      <w:r>
        <w:rPr>
          <w:sz w:val="20"/>
        </w:rPr>
        <w:t>určování</w:t>
      </w:r>
      <w:r>
        <w:rPr>
          <w:spacing w:val="44"/>
          <w:sz w:val="20"/>
        </w:rPr>
        <w:t xml:space="preserve"> </w:t>
      </w:r>
      <w:r>
        <w:rPr>
          <w:sz w:val="20"/>
        </w:rPr>
        <w:t>způsobilých</w:t>
      </w:r>
      <w:r>
        <w:rPr>
          <w:spacing w:val="44"/>
          <w:sz w:val="20"/>
        </w:rPr>
        <w:t xml:space="preserve"> </w:t>
      </w:r>
      <w:r>
        <w:rPr>
          <w:sz w:val="20"/>
        </w:rPr>
        <w:t>výdajů</w:t>
      </w:r>
      <w:r>
        <w:rPr>
          <w:spacing w:val="44"/>
          <w:sz w:val="20"/>
        </w:rPr>
        <w:t xml:space="preserve"> </w:t>
      </w:r>
      <w:r>
        <w:rPr>
          <w:sz w:val="20"/>
        </w:rPr>
        <w:t>akce</w:t>
      </w:r>
      <w:r>
        <w:rPr>
          <w:spacing w:val="43"/>
          <w:sz w:val="20"/>
        </w:rPr>
        <w:t xml:space="preserve"> </w:t>
      </w:r>
      <w:r>
        <w:rPr>
          <w:sz w:val="20"/>
        </w:rPr>
        <w:t>a</w:t>
      </w:r>
      <w:r>
        <w:rPr>
          <w:spacing w:val="44"/>
          <w:sz w:val="20"/>
        </w:rPr>
        <w:t xml:space="preserve"> </w:t>
      </w:r>
      <w:r>
        <w:rPr>
          <w:sz w:val="20"/>
        </w:rPr>
        <w:t>z</w:t>
      </w:r>
      <w:r>
        <w:rPr>
          <w:spacing w:val="45"/>
          <w:sz w:val="20"/>
        </w:rPr>
        <w:t xml:space="preserve"> </w:t>
      </w:r>
      <w:r>
        <w:rPr>
          <w:sz w:val="20"/>
        </w:rPr>
        <w:t>nich</w:t>
      </w:r>
      <w:r>
        <w:rPr>
          <w:spacing w:val="45"/>
          <w:sz w:val="20"/>
        </w:rPr>
        <w:t xml:space="preserve"> </w:t>
      </w:r>
      <w:r>
        <w:rPr>
          <w:sz w:val="20"/>
        </w:rPr>
        <w:t>odvozené</w:t>
      </w:r>
      <w:r>
        <w:rPr>
          <w:spacing w:val="44"/>
          <w:sz w:val="20"/>
        </w:rPr>
        <w:t xml:space="preserve"> </w:t>
      </w:r>
      <w:r>
        <w:rPr>
          <w:sz w:val="20"/>
        </w:rPr>
        <w:t>výše</w:t>
      </w:r>
      <w:r>
        <w:rPr>
          <w:spacing w:val="43"/>
          <w:sz w:val="20"/>
        </w:rPr>
        <w:t xml:space="preserve"> </w:t>
      </w:r>
      <w:r>
        <w:rPr>
          <w:sz w:val="20"/>
        </w:rPr>
        <w:t>podpory</w:t>
      </w:r>
      <w:r>
        <w:rPr>
          <w:spacing w:val="44"/>
          <w:sz w:val="20"/>
        </w:rPr>
        <w:t xml:space="preserve"> </w:t>
      </w:r>
      <w:r>
        <w:rPr>
          <w:sz w:val="20"/>
        </w:rPr>
        <w:t>se</w:t>
      </w:r>
      <w:r>
        <w:rPr>
          <w:spacing w:val="43"/>
          <w:sz w:val="20"/>
        </w:rPr>
        <w:t xml:space="preserve"> </w:t>
      </w:r>
      <w:r>
        <w:rPr>
          <w:sz w:val="20"/>
        </w:rPr>
        <w:t>bude</w:t>
      </w:r>
      <w:r>
        <w:rPr>
          <w:spacing w:val="44"/>
          <w:sz w:val="20"/>
        </w:rPr>
        <w:t xml:space="preserve"> </w:t>
      </w:r>
      <w:r>
        <w:rPr>
          <w:sz w:val="20"/>
        </w:rPr>
        <w:t>vycházet</w:t>
      </w:r>
      <w:r>
        <w:rPr>
          <w:spacing w:val="44"/>
          <w:sz w:val="20"/>
        </w:rPr>
        <w:t xml:space="preserve"> </w:t>
      </w:r>
      <w:r>
        <w:rPr>
          <w:sz w:val="20"/>
        </w:rPr>
        <w:t>ze</w:t>
      </w:r>
      <w:r>
        <w:rPr>
          <w:spacing w:val="43"/>
          <w:sz w:val="20"/>
        </w:rPr>
        <w:t xml:space="preserve"> </w:t>
      </w:r>
      <w:r>
        <w:rPr>
          <w:sz w:val="20"/>
        </w:rPr>
        <w:t>znění</w:t>
      </w:r>
      <w:r>
        <w:rPr>
          <w:spacing w:val="-52"/>
          <w:sz w:val="20"/>
        </w:rPr>
        <w:t xml:space="preserve"> </w:t>
      </w:r>
      <w:r>
        <w:rPr>
          <w:sz w:val="20"/>
        </w:rPr>
        <w:t>čl.</w:t>
      </w:r>
      <w:r>
        <w:rPr>
          <w:spacing w:val="-2"/>
          <w:sz w:val="20"/>
        </w:rPr>
        <w:t xml:space="preserve"> </w:t>
      </w:r>
      <w:r>
        <w:rPr>
          <w:sz w:val="20"/>
        </w:rPr>
        <w:t>9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10 Výzvy.</w:t>
      </w:r>
    </w:p>
    <w:p w:rsidR="00383932" w:rsidRDefault="00383932">
      <w:pPr>
        <w:pStyle w:val="Zkladntext"/>
        <w:spacing w:before="12"/>
        <w:rPr>
          <w:sz w:val="19"/>
        </w:rPr>
      </w:pPr>
    </w:p>
    <w:p w:rsidR="00383932" w:rsidRDefault="005B196E">
      <w:pPr>
        <w:pStyle w:val="Nadpis1"/>
      </w:pPr>
      <w:r>
        <w:t>III.</w:t>
      </w:r>
    </w:p>
    <w:p w:rsidR="00383932" w:rsidRDefault="005B196E">
      <w:pPr>
        <w:pStyle w:val="Nadpis2"/>
        <w:ind w:left="3135" w:right="3168"/>
      </w:pPr>
      <w:r>
        <w:t>Platební</w:t>
      </w:r>
      <w:r>
        <w:rPr>
          <w:spacing w:val="-4"/>
        </w:rPr>
        <w:t xml:space="preserve"> </w:t>
      </w:r>
      <w:r>
        <w:t>podmínky</w:t>
      </w:r>
    </w:p>
    <w:p w:rsidR="00383932" w:rsidRDefault="00383932">
      <w:pPr>
        <w:pStyle w:val="Zkladntext"/>
        <w:spacing w:before="1"/>
        <w:rPr>
          <w:b/>
        </w:rPr>
      </w:pPr>
    </w:p>
    <w:p w:rsidR="00383932" w:rsidRDefault="005B196E">
      <w:pPr>
        <w:pStyle w:val="Odstavecseseznamem"/>
        <w:numPr>
          <w:ilvl w:val="0"/>
          <w:numId w:val="6"/>
        </w:numPr>
        <w:tabs>
          <w:tab w:val="left" w:pos="386"/>
        </w:tabs>
        <w:spacing w:before="0"/>
        <w:ind w:right="131"/>
        <w:jc w:val="both"/>
        <w:rPr>
          <w:sz w:val="20"/>
        </w:rPr>
      </w:pPr>
      <w:r>
        <w:rPr>
          <w:sz w:val="20"/>
        </w:rPr>
        <w:t>Podpora</w:t>
      </w:r>
      <w:r>
        <w:rPr>
          <w:spacing w:val="41"/>
          <w:sz w:val="20"/>
        </w:rPr>
        <w:t xml:space="preserve"> </w:t>
      </w:r>
      <w:r>
        <w:rPr>
          <w:sz w:val="20"/>
        </w:rPr>
        <w:t>bude</w:t>
      </w:r>
      <w:r>
        <w:rPr>
          <w:spacing w:val="40"/>
          <w:sz w:val="20"/>
        </w:rPr>
        <w:t xml:space="preserve"> </w:t>
      </w:r>
      <w:r>
        <w:rPr>
          <w:sz w:val="20"/>
        </w:rPr>
        <w:t>poskytována</w:t>
      </w:r>
      <w:r>
        <w:rPr>
          <w:spacing w:val="41"/>
          <w:sz w:val="20"/>
        </w:rPr>
        <w:t xml:space="preserve"> </w:t>
      </w:r>
      <w:r>
        <w:rPr>
          <w:sz w:val="20"/>
        </w:rPr>
        <w:t>bankovním</w:t>
      </w:r>
      <w:r>
        <w:rPr>
          <w:spacing w:val="40"/>
          <w:sz w:val="20"/>
        </w:rPr>
        <w:t xml:space="preserve"> </w:t>
      </w:r>
      <w:r>
        <w:rPr>
          <w:sz w:val="20"/>
        </w:rPr>
        <w:t>převodem</w:t>
      </w:r>
      <w:r>
        <w:rPr>
          <w:spacing w:val="40"/>
          <w:sz w:val="20"/>
        </w:rPr>
        <w:t xml:space="preserve"> </w:t>
      </w:r>
      <w:r>
        <w:rPr>
          <w:sz w:val="20"/>
        </w:rPr>
        <w:t>peněžních</w:t>
      </w:r>
      <w:r>
        <w:rPr>
          <w:spacing w:val="41"/>
          <w:sz w:val="20"/>
        </w:rPr>
        <w:t xml:space="preserve"> </w:t>
      </w:r>
      <w:r>
        <w:rPr>
          <w:sz w:val="20"/>
        </w:rPr>
        <w:t>prostředků</w:t>
      </w:r>
      <w:r>
        <w:rPr>
          <w:spacing w:val="41"/>
          <w:sz w:val="20"/>
        </w:rPr>
        <w:t xml:space="preserve"> </w:t>
      </w:r>
      <w:r>
        <w:rPr>
          <w:sz w:val="20"/>
        </w:rPr>
        <w:t>z</w:t>
      </w:r>
      <w:r>
        <w:rPr>
          <w:spacing w:val="42"/>
          <w:sz w:val="20"/>
        </w:rPr>
        <w:t xml:space="preserve"> </w:t>
      </w:r>
      <w:r>
        <w:rPr>
          <w:sz w:val="20"/>
        </w:rPr>
        <w:t>bankovního</w:t>
      </w:r>
      <w:r>
        <w:rPr>
          <w:spacing w:val="42"/>
          <w:sz w:val="20"/>
        </w:rPr>
        <w:t xml:space="preserve"> </w:t>
      </w:r>
      <w:r>
        <w:rPr>
          <w:sz w:val="20"/>
        </w:rPr>
        <w:t>účtu</w:t>
      </w:r>
      <w:r>
        <w:rPr>
          <w:spacing w:val="41"/>
          <w:sz w:val="20"/>
        </w:rPr>
        <w:t xml:space="preserve"> </w:t>
      </w:r>
      <w:r>
        <w:rPr>
          <w:sz w:val="20"/>
        </w:rPr>
        <w:t>Fondu</w:t>
      </w:r>
      <w:r>
        <w:rPr>
          <w:spacing w:val="-52"/>
          <w:sz w:val="20"/>
        </w:rPr>
        <w:t xml:space="preserve"> </w:t>
      </w:r>
      <w:r>
        <w:rPr>
          <w:sz w:val="20"/>
        </w:rPr>
        <w:t>na</w:t>
      </w:r>
      <w:r>
        <w:rPr>
          <w:spacing w:val="11"/>
          <w:sz w:val="20"/>
        </w:rPr>
        <w:t xml:space="preserve"> </w:t>
      </w:r>
      <w:r>
        <w:rPr>
          <w:sz w:val="20"/>
        </w:rPr>
        <w:t>bankovní</w:t>
      </w:r>
      <w:r>
        <w:rPr>
          <w:spacing w:val="12"/>
          <w:sz w:val="20"/>
        </w:rPr>
        <w:t xml:space="preserve"> </w:t>
      </w:r>
      <w:r>
        <w:rPr>
          <w:sz w:val="20"/>
        </w:rPr>
        <w:t>účet</w:t>
      </w:r>
      <w:r>
        <w:rPr>
          <w:spacing w:val="11"/>
          <w:sz w:val="20"/>
        </w:rPr>
        <w:t xml:space="preserve"> </w:t>
      </w:r>
      <w:r>
        <w:rPr>
          <w:sz w:val="20"/>
        </w:rPr>
        <w:t>příjemce</w:t>
      </w:r>
      <w:r>
        <w:rPr>
          <w:spacing w:val="13"/>
          <w:sz w:val="20"/>
        </w:rPr>
        <w:t xml:space="preserve"> </w:t>
      </w:r>
      <w:r>
        <w:rPr>
          <w:sz w:val="20"/>
        </w:rPr>
        <w:t>podpory,</w:t>
      </w:r>
      <w:r>
        <w:rPr>
          <w:spacing w:val="11"/>
          <w:sz w:val="20"/>
        </w:rPr>
        <w:t xml:space="preserve"> </w:t>
      </w:r>
      <w:r>
        <w:rPr>
          <w:sz w:val="20"/>
        </w:rPr>
        <w:t>uvedený</w:t>
      </w:r>
      <w:r>
        <w:rPr>
          <w:spacing w:val="12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této</w:t>
      </w:r>
      <w:r>
        <w:rPr>
          <w:spacing w:val="12"/>
          <w:sz w:val="20"/>
        </w:rPr>
        <w:t xml:space="preserve"> </w:t>
      </w:r>
      <w:r>
        <w:rPr>
          <w:sz w:val="20"/>
        </w:rPr>
        <w:t>Smlouvě,</w:t>
      </w:r>
      <w:r>
        <w:rPr>
          <w:spacing w:val="12"/>
          <w:sz w:val="20"/>
        </w:rPr>
        <w:t xml:space="preserve"> </w:t>
      </w:r>
      <w:r>
        <w:rPr>
          <w:sz w:val="20"/>
        </w:rPr>
        <w:t>na</w:t>
      </w:r>
      <w:r>
        <w:rPr>
          <w:spacing w:val="11"/>
          <w:sz w:val="20"/>
        </w:rPr>
        <w:t xml:space="preserve"> </w:t>
      </w:r>
      <w:r>
        <w:rPr>
          <w:sz w:val="20"/>
        </w:rPr>
        <w:t>základě</w:t>
      </w:r>
      <w:r>
        <w:rPr>
          <w:spacing w:val="11"/>
          <w:sz w:val="20"/>
        </w:rPr>
        <w:t xml:space="preserve"> </w:t>
      </w:r>
      <w:r>
        <w:rPr>
          <w:sz w:val="20"/>
        </w:rPr>
        <w:t>předložené</w:t>
      </w:r>
      <w:r>
        <w:rPr>
          <w:spacing w:val="11"/>
          <w:sz w:val="20"/>
        </w:rPr>
        <w:t xml:space="preserve"> </w:t>
      </w:r>
      <w:r>
        <w:rPr>
          <w:sz w:val="20"/>
        </w:rPr>
        <w:t>žádosti</w:t>
      </w:r>
      <w:r>
        <w:rPr>
          <w:spacing w:val="11"/>
          <w:sz w:val="20"/>
        </w:rPr>
        <w:t xml:space="preserve"> </w:t>
      </w:r>
      <w:r>
        <w:rPr>
          <w:sz w:val="20"/>
        </w:rPr>
        <w:t>o</w:t>
      </w:r>
      <w:r>
        <w:rPr>
          <w:spacing w:val="13"/>
          <w:sz w:val="20"/>
        </w:rPr>
        <w:t xml:space="preserve"> </w:t>
      </w:r>
      <w:r>
        <w:rPr>
          <w:sz w:val="20"/>
        </w:rPr>
        <w:t>platbu,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po</w:t>
      </w:r>
      <w:r>
        <w:rPr>
          <w:spacing w:val="-3"/>
          <w:sz w:val="20"/>
        </w:rPr>
        <w:t xml:space="preserve"> </w:t>
      </w:r>
      <w:r>
        <w:rPr>
          <w:sz w:val="20"/>
        </w:rPr>
        <w:t>ukončení</w:t>
      </w:r>
      <w:r>
        <w:rPr>
          <w:spacing w:val="-6"/>
          <w:sz w:val="20"/>
        </w:rPr>
        <w:t xml:space="preserve"> </w:t>
      </w:r>
      <w:r>
        <w:rPr>
          <w:sz w:val="20"/>
        </w:rPr>
        <w:t>realizace</w:t>
      </w:r>
      <w:r>
        <w:rPr>
          <w:spacing w:val="-5"/>
          <w:sz w:val="20"/>
        </w:rPr>
        <w:t xml:space="preserve"> </w:t>
      </w:r>
      <w:r>
        <w:rPr>
          <w:sz w:val="20"/>
        </w:rPr>
        <w:t>projektu</w:t>
      </w:r>
      <w:r>
        <w:rPr>
          <w:spacing w:val="-6"/>
          <w:sz w:val="20"/>
        </w:rPr>
        <w:t xml:space="preserve"> </w:t>
      </w:r>
      <w:r>
        <w:rPr>
          <w:sz w:val="20"/>
        </w:rPr>
        <w:t>podle</w:t>
      </w:r>
      <w:r>
        <w:rPr>
          <w:spacing w:val="-6"/>
          <w:sz w:val="20"/>
        </w:rPr>
        <w:t xml:space="preserve"> </w:t>
      </w:r>
      <w:r>
        <w:rPr>
          <w:sz w:val="20"/>
        </w:rPr>
        <w:t>článku</w:t>
      </w:r>
      <w:r>
        <w:rPr>
          <w:spacing w:val="-4"/>
          <w:sz w:val="20"/>
        </w:rPr>
        <w:t xml:space="preserve"> </w:t>
      </w:r>
      <w:r>
        <w:rPr>
          <w:sz w:val="20"/>
        </w:rPr>
        <w:t>IV</w:t>
      </w:r>
      <w:r>
        <w:rPr>
          <w:spacing w:val="-5"/>
          <w:sz w:val="20"/>
        </w:rPr>
        <w:t xml:space="preserve"> </w:t>
      </w:r>
      <w:r>
        <w:rPr>
          <w:sz w:val="20"/>
        </w:rPr>
        <w:t>bodu</w:t>
      </w:r>
      <w:r>
        <w:rPr>
          <w:spacing w:val="-4"/>
          <w:sz w:val="20"/>
        </w:rPr>
        <w:t xml:space="preserve"> </w:t>
      </w:r>
      <w:r>
        <w:rPr>
          <w:sz w:val="20"/>
        </w:rPr>
        <w:t>1</w:t>
      </w:r>
      <w:r>
        <w:rPr>
          <w:spacing w:val="-5"/>
          <w:sz w:val="20"/>
        </w:rPr>
        <w:t xml:space="preserve"> </w:t>
      </w:r>
      <w:r>
        <w:rPr>
          <w:sz w:val="20"/>
        </w:rPr>
        <w:t>písm.</w:t>
      </w:r>
      <w:r>
        <w:rPr>
          <w:spacing w:val="-5"/>
          <w:sz w:val="20"/>
        </w:rPr>
        <w:t xml:space="preserve"> </w:t>
      </w:r>
      <w:r>
        <w:rPr>
          <w:sz w:val="20"/>
        </w:rPr>
        <w:t>e).</w:t>
      </w:r>
      <w:r>
        <w:rPr>
          <w:spacing w:val="-5"/>
          <w:sz w:val="20"/>
        </w:rPr>
        <w:t xml:space="preserve"> </w:t>
      </w:r>
      <w:r>
        <w:rPr>
          <w:sz w:val="20"/>
        </w:rPr>
        <w:t>Fond</w:t>
      </w:r>
      <w:r>
        <w:rPr>
          <w:spacing w:val="-5"/>
          <w:sz w:val="20"/>
        </w:rPr>
        <w:t xml:space="preserve"> </w:t>
      </w:r>
      <w:r>
        <w:rPr>
          <w:sz w:val="20"/>
        </w:rPr>
        <w:t>bude</w:t>
      </w:r>
      <w:r>
        <w:rPr>
          <w:spacing w:val="-5"/>
          <w:sz w:val="20"/>
        </w:rPr>
        <w:t xml:space="preserve"> </w:t>
      </w:r>
      <w:r>
        <w:rPr>
          <w:sz w:val="20"/>
        </w:rPr>
        <w:t>příjemci</w:t>
      </w:r>
      <w:r>
        <w:rPr>
          <w:spacing w:val="-6"/>
          <w:sz w:val="20"/>
        </w:rPr>
        <w:t xml:space="preserve"> </w:t>
      </w:r>
      <w:r>
        <w:rPr>
          <w:sz w:val="20"/>
        </w:rPr>
        <w:t>podpory</w:t>
      </w:r>
      <w:r>
        <w:rPr>
          <w:spacing w:val="-6"/>
          <w:sz w:val="20"/>
        </w:rPr>
        <w:t xml:space="preserve"> </w:t>
      </w:r>
      <w:r>
        <w:rPr>
          <w:sz w:val="20"/>
        </w:rPr>
        <w:t>platbu</w:t>
      </w:r>
      <w:r>
        <w:rPr>
          <w:spacing w:val="-52"/>
          <w:sz w:val="20"/>
        </w:rPr>
        <w:t xml:space="preserve"> </w:t>
      </w:r>
      <w:r>
        <w:rPr>
          <w:sz w:val="20"/>
        </w:rPr>
        <w:t>avizovat.</w:t>
      </w:r>
    </w:p>
    <w:p w:rsidR="00383932" w:rsidRDefault="005B196E">
      <w:pPr>
        <w:pStyle w:val="Odstavecseseznamem"/>
        <w:numPr>
          <w:ilvl w:val="0"/>
          <w:numId w:val="6"/>
        </w:numPr>
        <w:tabs>
          <w:tab w:val="left" w:pos="386"/>
        </w:tabs>
        <w:spacing w:before="120"/>
        <w:ind w:right="136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11"/>
          <w:sz w:val="20"/>
        </w:rPr>
        <w:t xml:space="preserve"> </w:t>
      </w:r>
      <w:r>
        <w:rPr>
          <w:sz w:val="20"/>
        </w:rPr>
        <w:t>podpory</w:t>
      </w:r>
      <w:r>
        <w:rPr>
          <w:spacing w:val="14"/>
          <w:sz w:val="20"/>
        </w:rPr>
        <w:t xml:space="preserve"> </w:t>
      </w:r>
      <w:r>
        <w:rPr>
          <w:sz w:val="20"/>
        </w:rPr>
        <w:t>je</w:t>
      </w:r>
      <w:r>
        <w:rPr>
          <w:spacing w:val="12"/>
          <w:sz w:val="20"/>
        </w:rPr>
        <w:t xml:space="preserve"> </w:t>
      </w:r>
      <w:r>
        <w:rPr>
          <w:sz w:val="20"/>
        </w:rPr>
        <w:t>povinen</w:t>
      </w:r>
      <w:r>
        <w:rPr>
          <w:spacing w:val="14"/>
          <w:sz w:val="20"/>
        </w:rPr>
        <w:t xml:space="preserve"> </w:t>
      </w:r>
      <w:r>
        <w:rPr>
          <w:sz w:val="20"/>
        </w:rPr>
        <w:t>postupovat</w:t>
      </w:r>
      <w:r>
        <w:rPr>
          <w:spacing w:val="12"/>
          <w:sz w:val="20"/>
        </w:rPr>
        <w:t xml:space="preserve"> </w:t>
      </w:r>
      <w:r>
        <w:rPr>
          <w:sz w:val="20"/>
        </w:rPr>
        <w:t>v</w:t>
      </w:r>
      <w:r>
        <w:rPr>
          <w:spacing w:val="14"/>
          <w:sz w:val="20"/>
        </w:rPr>
        <w:t xml:space="preserve"> </w:t>
      </w:r>
      <w:r>
        <w:rPr>
          <w:sz w:val="20"/>
        </w:rPr>
        <w:t>souladu</w:t>
      </w:r>
      <w:r>
        <w:rPr>
          <w:spacing w:val="13"/>
          <w:sz w:val="20"/>
        </w:rPr>
        <w:t xml:space="preserve"> </w:t>
      </w:r>
      <w:r>
        <w:rPr>
          <w:sz w:val="20"/>
        </w:rPr>
        <w:t>s</w:t>
      </w:r>
      <w:r>
        <w:rPr>
          <w:spacing w:val="13"/>
          <w:sz w:val="20"/>
        </w:rPr>
        <w:t xml:space="preserve"> </w:t>
      </w:r>
      <w:r>
        <w:rPr>
          <w:sz w:val="20"/>
        </w:rPr>
        <w:t>rozpočtem</w:t>
      </w:r>
      <w:r>
        <w:rPr>
          <w:spacing w:val="11"/>
          <w:sz w:val="20"/>
        </w:rPr>
        <w:t xml:space="preserve"> </w:t>
      </w:r>
      <w:r>
        <w:rPr>
          <w:sz w:val="20"/>
        </w:rPr>
        <w:t>akce</w:t>
      </w:r>
      <w:r>
        <w:rPr>
          <w:spacing w:val="12"/>
          <w:sz w:val="20"/>
        </w:rPr>
        <w:t xml:space="preserve"> </w:t>
      </w:r>
      <w:r>
        <w:rPr>
          <w:sz w:val="20"/>
        </w:rPr>
        <w:t>a</w:t>
      </w:r>
      <w:r>
        <w:rPr>
          <w:spacing w:val="13"/>
          <w:sz w:val="20"/>
        </w:rPr>
        <w:t xml:space="preserve"> </w:t>
      </w:r>
      <w:r>
        <w:rPr>
          <w:sz w:val="20"/>
        </w:rPr>
        <w:t>dodržet</w:t>
      </w:r>
      <w:r>
        <w:rPr>
          <w:spacing w:val="13"/>
          <w:sz w:val="20"/>
        </w:rPr>
        <w:t xml:space="preserve"> </w:t>
      </w:r>
      <w:r>
        <w:rPr>
          <w:sz w:val="20"/>
        </w:rPr>
        <w:t>rozložení</w:t>
      </w:r>
      <w:r>
        <w:rPr>
          <w:spacing w:val="13"/>
          <w:sz w:val="20"/>
        </w:rPr>
        <w:t xml:space="preserve"> </w:t>
      </w:r>
      <w:r>
        <w:rPr>
          <w:sz w:val="20"/>
        </w:rPr>
        <w:t>investičních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neinvestičních</w:t>
      </w:r>
      <w:r>
        <w:rPr>
          <w:spacing w:val="-5"/>
          <w:sz w:val="20"/>
        </w:rPr>
        <w:t xml:space="preserve"> </w:t>
      </w:r>
      <w:r>
        <w:rPr>
          <w:sz w:val="20"/>
        </w:rPr>
        <w:t>prostředků</w:t>
      </w:r>
      <w:r>
        <w:rPr>
          <w:spacing w:val="-3"/>
          <w:sz w:val="20"/>
        </w:rPr>
        <w:t xml:space="preserve"> </w:t>
      </w:r>
      <w:r>
        <w:rPr>
          <w:sz w:val="20"/>
        </w:rPr>
        <w:t>uvedených</w:t>
      </w:r>
      <w:r>
        <w:rPr>
          <w:spacing w:val="-5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Agendovém</w:t>
      </w:r>
      <w:r>
        <w:rPr>
          <w:spacing w:val="-7"/>
          <w:sz w:val="20"/>
        </w:rPr>
        <w:t xml:space="preserve"> </w:t>
      </w:r>
      <w:r>
        <w:rPr>
          <w:sz w:val="20"/>
        </w:rPr>
        <w:t>informačním</w:t>
      </w:r>
      <w:r>
        <w:rPr>
          <w:spacing w:val="-7"/>
          <w:sz w:val="20"/>
        </w:rPr>
        <w:t xml:space="preserve"> </w:t>
      </w:r>
      <w:r>
        <w:rPr>
          <w:sz w:val="20"/>
        </w:rPr>
        <w:t>systému</w:t>
      </w:r>
      <w:r>
        <w:rPr>
          <w:spacing w:val="-5"/>
          <w:sz w:val="20"/>
        </w:rPr>
        <w:t xml:space="preserve"> </w:t>
      </w:r>
      <w:r>
        <w:rPr>
          <w:sz w:val="20"/>
        </w:rPr>
        <w:t>Fondu</w:t>
      </w:r>
      <w:r>
        <w:rPr>
          <w:spacing w:val="-5"/>
          <w:sz w:val="20"/>
        </w:rPr>
        <w:t xml:space="preserve"> </w:t>
      </w:r>
      <w:r>
        <w:rPr>
          <w:sz w:val="20"/>
        </w:rPr>
        <w:t>(dále</w:t>
      </w:r>
      <w:r>
        <w:rPr>
          <w:spacing w:val="-6"/>
          <w:sz w:val="20"/>
        </w:rPr>
        <w:t xml:space="preserve"> </w:t>
      </w:r>
      <w:r>
        <w:rPr>
          <w:sz w:val="20"/>
        </w:rPr>
        <w:t>jen</w:t>
      </w:r>
      <w:r>
        <w:rPr>
          <w:spacing w:val="-3"/>
          <w:sz w:val="20"/>
        </w:rPr>
        <w:t xml:space="preserve"> </w:t>
      </w:r>
      <w:r>
        <w:rPr>
          <w:sz w:val="20"/>
        </w:rPr>
        <w:t>„AIS</w:t>
      </w:r>
      <w:r>
        <w:rPr>
          <w:spacing w:val="-6"/>
          <w:sz w:val="20"/>
        </w:rPr>
        <w:t xml:space="preserve"> </w:t>
      </w:r>
      <w:r>
        <w:rPr>
          <w:sz w:val="20"/>
        </w:rPr>
        <w:t>SFŽP“).</w:t>
      </w:r>
      <w:r>
        <w:rPr>
          <w:spacing w:val="-52"/>
          <w:sz w:val="20"/>
        </w:rPr>
        <w:t xml:space="preserve"> </w:t>
      </w:r>
      <w:r>
        <w:rPr>
          <w:spacing w:val="-1"/>
          <w:sz w:val="20"/>
        </w:rPr>
        <w:t>Změnu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rozložení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investic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neinvestic</w:t>
      </w:r>
      <w:r>
        <w:rPr>
          <w:spacing w:val="-13"/>
          <w:sz w:val="20"/>
        </w:rPr>
        <w:t xml:space="preserve"> </w:t>
      </w:r>
      <w:r>
        <w:rPr>
          <w:sz w:val="20"/>
        </w:rPr>
        <w:t>je</w:t>
      </w:r>
      <w:r>
        <w:rPr>
          <w:spacing w:val="-13"/>
          <w:sz w:val="20"/>
        </w:rPr>
        <w:t xml:space="preserve"> </w:t>
      </w:r>
      <w:r>
        <w:rPr>
          <w:sz w:val="20"/>
        </w:rPr>
        <w:t>možné</w:t>
      </w:r>
      <w:r>
        <w:rPr>
          <w:spacing w:val="-13"/>
          <w:sz w:val="20"/>
        </w:rPr>
        <w:t xml:space="preserve"> </w:t>
      </w:r>
      <w:r>
        <w:rPr>
          <w:sz w:val="20"/>
        </w:rPr>
        <w:t>provést</w:t>
      </w:r>
      <w:r>
        <w:rPr>
          <w:spacing w:val="-11"/>
          <w:sz w:val="20"/>
        </w:rPr>
        <w:t xml:space="preserve"> </w:t>
      </w:r>
      <w:r>
        <w:rPr>
          <w:sz w:val="20"/>
        </w:rPr>
        <w:t>změnovým</w:t>
      </w:r>
      <w:r>
        <w:rPr>
          <w:spacing w:val="-13"/>
          <w:sz w:val="20"/>
        </w:rPr>
        <w:t xml:space="preserve"> </w:t>
      </w:r>
      <w:r>
        <w:rPr>
          <w:sz w:val="20"/>
        </w:rPr>
        <w:t>řízením</w:t>
      </w:r>
      <w:r>
        <w:rPr>
          <w:spacing w:val="-13"/>
          <w:sz w:val="20"/>
        </w:rPr>
        <w:t xml:space="preserve"> </w:t>
      </w:r>
      <w:r>
        <w:rPr>
          <w:sz w:val="20"/>
        </w:rPr>
        <w:t>pouze</w:t>
      </w:r>
      <w:r>
        <w:rPr>
          <w:spacing w:val="-13"/>
          <w:sz w:val="20"/>
        </w:rPr>
        <w:t xml:space="preserve"> </w:t>
      </w:r>
      <w:r>
        <w:rPr>
          <w:sz w:val="20"/>
        </w:rPr>
        <w:t>na</w:t>
      </w:r>
      <w:r>
        <w:rPr>
          <w:spacing w:val="-13"/>
          <w:sz w:val="20"/>
        </w:rPr>
        <w:t xml:space="preserve"> </w:t>
      </w:r>
      <w:r>
        <w:rPr>
          <w:sz w:val="20"/>
        </w:rPr>
        <w:t>neprofinancovaných</w:t>
      </w:r>
      <w:r>
        <w:rPr>
          <w:spacing w:val="-52"/>
          <w:sz w:val="20"/>
        </w:rPr>
        <w:t xml:space="preserve"> </w:t>
      </w:r>
      <w:r>
        <w:rPr>
          <w:sz w:val="20"/>
        </w:rPr>
        <w:t>prostředcích</w:t>
      </w:r>
      <w:r>
        <w:rPr>
          <w:spacing w:val="1"/>
          <w:sz w:val="20"/>
        </w:rPr>
        <w:t xml:space="preserve"> </w:t>
      </w:r>
      <w:r>
        <w:rPr>
          <w:sz w:val="20"/>
        </w:rPr>
        <w:t>akce.</w:t>
      </w:r>
    </w:p>
    <w:p w:rsidR="00383932" w:rsidRDefault="005B196E">
      <w:pPr>
        <w:pStyle w:val="Odstavecseseznamem"/>
        <w:numPr>
          <w:ilvl w:val="0"/>
          <w:numId w:val="6"/>
        </w:numPr>
        <w:tabs>
          <w:tab w:val="left" w:pos="386"/>
        </w:tabs>
        <w:ind w:right="132"/>
        <w:jc w:val="both"/>
        <w:rPr>
          <w:sz w:val="20"/>
        </w:rPr>
      </w:pPr>
      <w:r>
        <w:rPr>
          <w:sz w:val="20"/>
        </w:rPr>
        <w:t>Fond neposkytne finanční prostředky dříve, než příjemce podpory Fondu prostřednictvím AIS SFŽP</w:t>
      </w:r>
      <w:r>
        <w:rPr>
          <w:spacing w:val="1"/>
          <w:sz w:val="20"/>
        </w:rPr>
        <w:t xml:space="preserve"> </w:t>
      </w:r>
      <w:r>
        <w:rPr>
          <w:sz w:val="20"/>
        </w:rPr>
        <w:t>předloží</w:t>
      </w:r>
      <w:r>
        <w:rPr>
          <w:spacing w:val="48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žádostí</w:t>
      </w:r>
      <w:r>
        <w:rPr>
          <w:spacing w:val="47"/>
          <w:sz w:val="20"/>
        </w:rPr>
        <w:t xml:space="preserve"> </w:t>
      </w:r>
      <w:r>
        <w:rPr>
          <w:sz w:val="20"/>
        </w:rPr>
        <w:t>o platbu</w:t>
      </w:r>
      <w:r>
        <w:rPr>
          <w:spacing w:val="49"/>
          <w:sz w:val="20"/>
        </w:rPr>
        <w:t xml:space="preserve"> </w:t>
      </w:r>
      <w:r>
        <w:rPr>
          <w:sz w:val="20"/>
        </w:rPr>
        <w:t>příslušné</w:t>
      </w:r>
      <w:r>
        <w:rPr>
          <w:spacing w:val="47"/>
          <w:sz w:val="20"/>
        </w:rPr>
        <w:t xml:space="preserve"> </w:t>
      </w:r>
      <w:r>
        <w:rPr>
          <w:sz w:val="20"/>
        </w:rPr>
        <w:t>doklady</w:t>
      </w:r>
      <w:r>
        <w:rPr>
          <w:spacing w:val="48"/>
          <w:sz w:val="20"/>
        </w:rPr>
        <w:t xml:space="preserve"> </w:t>
      </w:r>
      <w:r>
        <w:rPr>
          <w:sz w:val="20"/>
        </w:rPr>
        <w:t>prokazující</w:t>
      </w:r>
      <w:r>
        <w:rPr>
          <w:spacing w:val="47"/>
          <w:sz w:val="20"/>
        </w:rPr>
        <w:t xml:space="preserve"> </w:t>
      </w:r>
      <w:r>
        <w:rPr>
          <w:sz w:val="20"/>
        </w:rPr>
        <w:t>oprávněnost</w:t>
      </w:r>
      <w:r>
        <w:rPr>
          <w:spacing w:val="47"/>
          <w:sz w:val="20"/>
        </w:rPr>
        <w:t xml:space="preserve"> </w:t>
      </w:r>
      <w:r>
        <w:rPr>
          <w:sz w:val="20"/>
        </w:rPr>
        <w:t>vynaložených</w:t>
      </w:r>
      <w:r>
        <w:rPr>
          <w:spacing w:val="48"/>
          <w:sz w:val="20"/>
        </w:rPr>
        <w:t xml:space="preserve"> </w:t>
      </w:r>
      <w:r>
        <w:rPr>
          <w:sz w:val="20"/>
        </w:rPr>
        <w:t>finančních</w:t>
      </w:r>
    </w:p>
    <w:p w:rsidR="00383932" w:rsidRDefault="00383932">
      <w:pPr>
        <w:jc w:val="both"/>
        <w:rPr>
          <w:sz w:val="20"/>
        </w:rPr>
        <w:sectPr w:rsidR="00383932">
          <w:type w:val="continuous"/>
          <w:pgSz w:w="12240" w:h="15840"/>
          <w:pgMar w:top="2040" w:right="1000" w:bottom="960" w:left="1600" w:header="708" w:footer="771" w:gutter="0"/>
          <w:cols w:space="708"/>
        </w:sectPr>
      </w:pPr>
    </w:p>
    <w:p w:rsidR="00383932" w:rsidRDefault="00383932">
      <w:pPr>
        <w:pStyle w:val="Zkladntext"/>
        <w:spacing w:before="12"/>
        <w:rPr>
          <w:sz w:val="9"/>
        </w:rPr>
      </w:pPr>
    </w:p>
    <w:p w:rsidR="00383932" w:rsidRDefault="005B196E">
      <w:pPr>
        <w:pStyle w:val="Zkladntext"/>
        <w:spacing w:before="99"/>
        <w:ind w:left="385" w:right="133"/>
        <w:jc w:val="both"/>
      </w:pPr>
      <w:r>
        <w:t>prostředků.</w:t>
      </w:r>
      <w:r>
        <w:rPr>
          <w:spacing w:val="10"/>
        </w:rPr>
        <w:t xml:space="preserve"> </w:t>
      </w:r>
      <w:r>
        <w:t>Žádost</w:t>
      </w:r>
      <w:r>
        <w:rPr>
          <w:spacing w:val="8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platbu</w:t>
      </w:r>
      <w:r>
        <w:rPr>
          <w:spacing w:val="10"/>
        </w:rPr>
        <w:t xml:space="preserve"> </w:t>
      </w:r>
      <w:r>
        <w:t>musí</w:t>
      </w:r>
      <w:r>
        <w:rPr>
          <w:spacing w:val="9"/>
        </w:rPr>
        <w:t xml:space="preserve"> </w:t>
      </w:r>
      <w:r>
        <w:t>obsahovat</w:t>
      </w:r>
      <w:r>
        <w:rPr>
          <w:spacing w:val="8"/>
        </w:rPr>
        <w:t xml:space="preserve"> </w:t>
      </w:r>
      <w:r>
        <w:t>náležitosti</w:t>
      </w:r>
      <w:r>
        <w:rPr>
          <w:spacing w:val="10"/>
        </w:rPr>
        <w:t xml:space="preserve"> </w:t>
      </w:r>
      <w:r>
        <w:t>stanovené</w:t>
      </w:r>
      <w:r>
        <w:rPr>
          <w:spacing w:val="9"/>
        </w:rPr>
        <w:t xml:space="preserve"> </w:t>
      </w:r>
      <w:r>
        <w:t>Výzvou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Rozhodnutím</w:t>
      </w:r>
      <w:r>
        <w:rPr>
          <w:spacing w:val="7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dále</w:t>
      </w:r>
      <w:r>
        <w:rPr>
          <w:spacing w:val="9"/>
        </w:rPr>
        <w:t xml:space="preserve"> </w:t>
      </w:r>
      <w:r>
        <w:t>výpis</w:t>
      </w:r>
      <w:r>
        <w:rPr>
          <w:spacing w:val="-53"/>
        </w:rPr>
        <w:t xml:space="preserve"> </w:t>
      </w:r>
      <w:r>
        <w:t>z katastru nemovitostí prokazující zápis výhrady vlastnictví předmětu podpory podle § 508 občanského</w:t>
      </w:r>
      <w:r>
        <w:rPr>
          <w:spacing w:val="1"/>
        </w:rPr>
        <w:t xml:space="preserve"> </w:t>
      </w:r>
      <w:r>
        <w:t>zákoníku,</w:t>
      </w:r>
      <w:r>
        <w:rPr>
          <w:spacing w:val="-11"/>
        </w:rPr>
        <w:t xml:space="preserve"> </w:t>
      </w:r>
      <w:r>
        <w:t>tj.,</w:t>
      </w:r>
      <w:r>
        <w:rPr>
          <w:spacing w:val="-11"/>
        </w:rPr>
        <w:t xml:space="preserve"> </w:t>
      </w:r>
      <w:r>
        <w:t>že</w:t>
      </w:r>
      <w:r>
        <w:rPr>
          <w:spacing w:val="-11"/>
        </w:rPr>
        <w:t xml:space="preserve"> </w:t>
      </w:r>
      <w:r>
        <w:t>předmět</w:t>
      </w:r>
      <w:r>
        <w:rPr>
          <w:spacing w:val="-11"/>
        </w:rPr>
        <w:t xml:space="preserve"> </w:t>
      </w:r>
      <w:r>
        <w:t>podpory</w:t>
      </w:r>
      <w:r>
        <w:rPr>
          <w:spacing w:val="-11"/>
        </w:rPr>
        <w:t xml:space="preserve"> </w:t>
      </w:r>
      <w:r>
        <w:t>není</w:t>
      </w:r>
      <w:r>
        <w:rPr>
          <w:spacing w:val="-10"/>
        </w:rPr>
        <w:t xml:space="preserve"> </w:t>
      </w:r>
      <w:r>
        <w:t>součástí</w:t>
      </w:r>
      <w:r>
        <w:rPr>
          <w:spacing w:val="-11"/>
        </w:rPr>
        <w:t xml:space="preserve"> </w:t>
      </w:r>
      <w:r>
        <w:t>nemovité</w:t>
      </w:r>
      <w:r>
        <w:rPr>
          <w:spacing w:val="-12"/>
        </w:rPr>
        <w:t xml:space="preserve"> </w:t>
      </w:r>
      <w:r>
        <w:t>věci</w:t>
      </w:r>
      <w:r>
        <w:rPr>
          <w:spacing w:val="-8"/>
        </w:rPr>
        <w:t xml:space="preserve"> </w:t>
      </w:r>
      <w:r>
        <w:t>(v</w:t>
      </w:r>
      <w:r>
        <w:rPr>
          <w:spacing w:val="-10"/>
        </w:rPr>
        <w:t xml:space="preserve"> </w:t>
      </w:r>
      <w:r>
        <w:t>případě,</w:t>
      </w:r>
      <w:r>
        <w:rPr>
          <w:spacing w:val="-11"/>
        </w:rPr>
        <w:t xml:space="preserve"> </w:t>
      </w:r>
      <w:r>
        <w:t>že</w:t>
      </w:r>
      <w:r>
        <w:rPr>
          <w:spacing w:val="-11"/>
        </w:rPr>
        <w:t xml:space="preserve"> </w:t>
      </w:r>
      <w:r>
        <w:t>je</w:t>
      </w:r>
      <w:r>
        <w:rPr>
          <w:spacing w:val="-12"/>
        </w:rPr>
        <w:t xml:space="preserve"> </w:t>
      </w:r>
      <w:r>
        <w:t>předmět</w:t>
      </w:r>
      <w:r>
        <w:rPr>
          <w:spacing w:val="-11"/>
        </w:rPr>
        <w:t xml:space="preserve"> </w:t>
      </w:r>
      <w:r>
        <w:t>podpory</w:t>
      </w:r>
      <w:r>
        <w:rPr>
          <w:spacing w:val="-10"/>
        </w:rPr>
        <w:t xml:space="preserve"> </w:t>
      </w:r>
      <w:r>
        <w:t>umístěn</w:t>
      </w:r>
      <w:r>
        <w:rPr>
          <w:spacing w:val="-5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nebo</w:t>
      </w:r>
      <w:r>
        <w:rPr>
          <w:spacing w:val="1"/>
        </w:rPr>
        <w:t xml:space="preserve"> </w:t>
      </w:r>
      <w:r>
        <w:t>v nemovité</w:t>
      </w:r>
      <w:r>
        <w:rPr>
          <w:spacing w:val="-2"/>
        </w:rPr>
        <w:t xml:space="preserve"> </w:t>
      </w:r>
      <w:r>
        <w:t>věci,</w:t>
      </w:r>
      <w:r>
        <w:rPr>
          <w:spacing w:val="-1"/>
        </w:rPr>
        <w:t xml:space="preserve"> </w:t>
      </w:r>
      <w:r>
        <w:t>která</w:t>
      </w:r>
      <w:r>
        <w:rPr>
          <w:spacing w:val="-1"/>
        </w:rPr>
        <w:t xml:space="preserve"> </w:t>
      </w:r>
      <w:r>
        <w:t>není</w:t>
      </w:r>
      <w:r>
        <w:rPr>
          <w:spacing w:val="-2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>vlastnictví příjemce</w:t>
      </w:r>
      <w:r>
        <w:rPr>
          <w:spacing w:val="-2"/>
        </w:rPr>
        <w:t xml:space="preserve"> </w:t>
      </w:r>
      <w:r>
        <w:t>podpory).</w:t>
      </w:r>
    </w:p>
    <w:p w:rsidR="00383932" w:rsidRDefault="005B196E">
      <w:pPr>
        <w:pStyle w:val="Odstavecseseznamem"/>
        <w:numPr>
          <w:ilvl w:val="0"/>
          <w:numId w:val="6"/>
        </w:numPr>
        <w:tabs>
          <w:tab w:val="left" w:pos="386"/>
        </w:tabs>
        <w:ind w:right="132"/>
        <w:jc w:val="both"/>
        <w:rPr>
          <w:sz w:val="20"/>
        </w:rPr>
      </w:pPr>
      <w:r>
        <w:rPr>
          <w:sz w:val="20"/>
        </w:rPr>
        <w:t>Fond</w:t>
      </w:r>
      <w:r>
        <w:rPr>
          <w:spacing w:val="-8"/>
          <w:sz w:val="20"/>
        </w:rPr>
        <w:t xml:space="preserve"> </w:t>
      </w:r>
      <w:r>
        <w:rPr>
          <w:sz w:val="20"/>
        </w:rPr>
        <w:t>je</w:t>
      </w:r>
      <w:r>
        <w:rPr>
          <w:spacing w:val="-9"/>
          <w:sz w:val="20"/>
        </w:rPr>
        <w:t xml:space="preserve"> </w:t>
      </w:r>
      <w:r>
        <w:rPr>
          <w:sz w:val="20"/>
        </w:rPr>
        <w:t>oprávněn</w:t>
      </w:r>
      <w:r>
        <w:rPr>
          <w:spacing w:val="-8"/>
          <w:sz w:val="20"/>
        </w:rPr>
        <w:t xml:space="preserve"> </w:t>
      </w:r>
      <w:r>
        <w:rPr>
          <w:sz w:val="20"/>
        </w:rPr>
        <w:t>pozastavit</w:t>
      </w:r>
      <w:r>
        <w:rPr>
          <w:spacing w:val="-6"/>
          <w:sz w:val="20"/>
        </w:rPr>
        <w:t xml:space="preserve"> </w:t>
      </w:r>
      <w:r>
        <w:rPr>
          <w:sz w:val="20"/>
        </w:rPr>
        <w:t>(či</w:t>
      </w:r>
      <w:r>
        <w:rPr>
          <w:spacing w:val="-9"/>
          <w:sz w:val="20"/>
        </w:rPr>
        <w:t xml:space="preserve"> </w:t>
      </w:r>
      <w:r>
        <w:rPr>
          <w:sz w:val="20"/>
        </w:rPr>
        <w:t>nezahájit)</w:t>
      </w:r>
      <w:r>
        <w:rPr>
          <w:spacing w:val="-8"/>
          <w:sz w:val="20"/>
        </w:rPr>
        <w:t xml:space="preserve"> </w:t>
      </w:r>
      <w:r>
        <w:rPr>
          <w:sz w:val="20"/>
        </w:rPr>
        <w:t>poskytování</w:t>
      </w:r>
      <w:r>
        <w:rPr>
          <w:spacing w:val="-6"/>
          <w:sz w:val="20"/>
        </w:rPr>
        <w:t xml:space="preserve"> </w:t>
      </w:r>
      <w:r>
        <w:rPr>
          <w:sz w:val="20"/>
        </w:rPr>
        <w:t>podpory,</w:t>
      </w:r>
      <w:r>
        <w:rPr>
          <w:spacing w:val="-8"/>
          <w:sz w:val="20"/>
        </w:rPr>
        <w:t xml:space="preserve"> </w:t>
      </w:r>
      <w:r>
        <w:rPr>
          <w:sz w:val="20"/>
        </w:rPr>
        <w:t>pokud</w:t>
      </w:r>
      <w:r>
        <w:rPr>
          <w:spacing w:val="-8"/>
          <w:sz w:val="20"/>
        </w:rPr>
        <w:t xml:space="preserve"> </w:t>
      </w:r>
      <w:r>
        <w:rPr>
          <w:sz w:val="20"/>
        </w:rPr>
        <w:t>zjistí,</w:t>
      </w:r>
      <w:r>
        <w:rPr>
          <w:spacing w:val="-8"/>
          <w:sz w:val="20"/>
        </w:rPr>
        <w:t xml:space="preserve"> </w:t>
      </w:r>
      <w:r>
        <w:rPr>
          <w:sz w:val="20"/>
        </w:rPr>
        <w:t>že</w:t>
      </w:r>
      <w:r>
        <w:rPr>
          <w:spacing w:val="-9"/>
          <w:sz w:val="20"/>
        </w:rPr>
        <w:t xml:space="preserve"> </w:t>
      </w:r>
      <w:r>
        <w:rPr>
          <w:sz w:val="20"/>
        </w:rPr>
        <w:t>příjemce</w:t>
      </w:r>
      <w:r>
        <w:rPr>
          <w:spacing w:val="-9"/>
          <w:sz w:val="20"/>
        </w:rPr>
        <w:t xml:space="preserve"> </w:t>
      </w:r>
      <w:r>
        <w:rPr>
          <w:sz w:val="20"/>
        </w:rPr>
        <w:t>podpory</w:t>
      </w:r>
      <w:r>
        <w:rPr>
          <w:spacing w:val="-8"/>
          <w:sz w:val="20"/>
        </w:rPr>
        <w:t xml:space="preserve"> </w:t>
      </w:r>
      <w:r>
        <w:rPr>
          <w:sz w:val="20"/>
        </w:rPr>
        <w:t>neplní</w:t>
      </w:r>
      <w:r>
        <w:rPr>
          <w:spacing w:val="-53"/>
          <w:sz w:val="20"/>
        </w:rPr>
        <w:t xml:space="preserve"> </w:t>
      </w:r>
      <w:r>
        <w:rPr>
          <w:sz w:val="20"/>
        </w:rPr>
        <w:t>některou</w:t>
      </w:r>
      <w:r>
        <w:rPr>
          <w:spacing w:val="25"/>
          <w:sz w:val="20"/>
        </w:rPr>
        <w:t xml:space="preserve"> </w:t>
      </w:r>
      <w:r>
        <w:rPr>
          <w:sz w:val="20"/>
        </w:rPr>
        <w:t>z</w:t>
      </w:r>
      <w:r>
        <w:rPr>
          <w:spacing w:val="27"/>
          <w:sz w:val="20"/>
        </w:rPr>
        <w:t xml:space="preserve"> </w:t>
      </w:r>
      <w:r>
        <w:rPr>
          <w:sz w:val="20"/>
        </w:rPr>
        <w:t>povinností</w:t>
      </w:r>
      <w:r>
        <w:rPr>
          <w:spacing w:val="25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26"/>
          <w:sz w:val="20"/>
        </w:rPr>
        <w:t xml:space="preserve"> </w:t>
      </w:r>
      <w:r>
        <w:rPr>
          <w:sz w:val="20"/>
        </w:rPr>
        <w:t>touto</w:t>
      </w:r>
      <w:r>
        <w:rPr>
          <w:spacing w:val="26"/>
          <w:sz w:val="20"/>
        </w:rPr>
        <w:t xml:space="preserve"> </w:t>
      </w:r>
      <w:r>
        <w:rPr>
          <w:sz w:val="20"/>
        </w:rPr>
        <w:t>Smlouvou,</w:t>
      </w:r>
      <w:r>
        <w:rPr>
          <w:spacing w:val="26"/>
          <w:sz w:val="20"/>
        </w:rPr>
        <w:t xml:space="preserve"> </w:t>
      </w:r>
      <w:r>
        <w:rPr>
          <w:sz w:val="20"/>
        </w:rPr>
        <w:t>či</w:t>
      </w:r>
      <w:r>
        <w:rPr>
          <w:spacing w:val="25"/>
          <w:sz w:val="20"/>
        </w:rPr>
        <w:t xml:space="preserve"> </w:t>
      </w:r>
      <w:r>
        <w:rPr>
          <w:sz w:val="20"/>
        </w:rPr>
        <w:t>je</w:t>
      </w:r>
      <w:r>
        <w:rPr>
          <w:spacing w:val="25"/>
          <w:sz w:val="20"/>
        </w:rPr>
        <w:t xml:space="preserve"> </w:t>
      </w:r>
      <w:r>
        <w:rPr>
          <w:sz w:val="20"/>
        </w:rPr>
        <w:t>plnění</w:t>
      </w:r>
      <w:r>
        <w:rPr>
          <w:spacing w:val="26"/>
          <w:sz w:val="20"/>
        </w:rPr>
        <w:t xml:space="preserve"> </w:t>
      </w:r>
      <w:r>
        <w:rPr>
          <w:sz w:val="20"/>
        </w:rPr>
        <w:t>některé</w:t>
      </w:r>
      <w:r>
        <w:rPr>
          <w:spacing w:val="24"/>
          <w:sz w:val="20"/>
        </w:rPr>
        <w:t xml:space="preserve"> </w:t>
      </w:r>
      <w:r>
        <w:rPr>
          <w:sz w:val="20"/>
        </w:rPr>
        <w:t>povinnosti</w:t>
      </w:r>
      <w:r>
        <w:rPr>
          <w:spacing w:val="26"/>
          <w:sz w:val="20"/>
        </w:rPr>
        <w:t xml:space="preserve"> </w:t>
      </w:r>
      <w:r>
        <w:rPr>
          <w:sz w:val="20"/>
        </w:rPr>
        <w:t>vážně</w:t>
      </w:r>
      <w:r>
        <w:rPr>
          <w:spacing w:val="24"/>
          <w:sz w:val="20"/>
        </w:rPr>
        <w:t xml:space="preserve"> </w:t>
      </w:r>
      <w:r>
        <w:rPr>
          <w:sz w:val="20"/>
        </w:rPr>
        <w:t>ohroženo.</w:t>
      </w:r>
      <w:r>
        <w:rPr>
          <w:spacing w:val="-52"/>
          <w:sz w:val="20"/>
        </w:rPr>
        <w:t xml:space="preserve"> </w:t>
      </w:r>
      <w:r>
        <w:rPr>
          <w:sz w:val="20"/>
        </w:rPr>
        <w:t>To</w:t>
      </w:r>
      <w:r>
        <w:rPr>
          <w:spacing w:val="-11"/>
          <w:sz w:val="20"/>
        </w:rPr>
        <w:t xml:space="preserve"> </w:t>
      </w:r>
      <w:r>
        <w:rPr>
          <w:sz w:val="20"/>
        </w:rPr>
        <w:t>platí</w:t>
      </w:r>
      <w:r>
        <w:rPr>
          <w:spacing w:val="-12"/>
          <w:sz w:val="20"/>
        </w:rPr>
        <w:t xml:space="preserve"> </w:t>
      </w:r>
      <w:r>
        <w:rPr>
          <w:sz w:val="20"/>
        </w:rPr>
        <w:t>i</w:t>
      </w:r>
      <w:r>
        <w:rPr>
          <w:spacing w:val="-9"/>
          <w:sz w:val="20"/>
        </w:rPr>
        <w:t xml:space="preserve"> </w:t>
      </w:r>
      <w:r>
        <w:rPr>
          <w:sz w:val="20"/>
        </w:rPr>
        <w:t>pro</w:t>
      </w:r>
      <w:r>
        <w:rPr>
          <w:spacing w:val="-11"/>
          <w:sz w:val="20"/>
        </w:rPr>
        <w:t xml:space="preserve"> </w:t>
      </w:r>
      <w:r>
        <w:rPr>
          <w:sz w:val="20"/>
        </w:rPr>
        <w:t>případ,</w:t>
      </w:r>
      <w:r>
        <w:rPr>
          <w:spacing w:val="-10"/>
          <w:sz w:val="20"/>
        </w:rPr>
        <w:t xml:space="preserve"> </w:t>
      </w:r>
      <w:r>
        <w:rPr>
          <w:sz w:val="20"/>
        </w:rPr>
        <w:t>že</w:t>
      </w:r>
      <w:r>
        <w:rPr>
          <w:spacing w:val="-12"/>
          <w:sz w:val="20"/>
        </w:rPr>
        <w:t xml:space="preserve"> </w:t>
      </w:r>
      <w:r>
        <w:rPr>
          <w:sz w:val="20"/>
        </w:rPr>
        <w:t>příjemce</w:t>
      </w:r>
      <w:r>
        <w:rPr>
          <w:spacing w:val="-13"/>
          <w:sz w:val="20"/>
        </w:rPr>
        <w:t xml:space="preserve"> </w:t>
      </w:r>
      <w:r>
        <w:rPr>
          <w:sz w:val="20"/>
        </w:rPr>
        <w:t>podpory</w:t>
      </w:r>
      <w:r>
        <w:rPr>
          <w:spacing w:val="-9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průběhu</w:t>
      </w:r>
      <w:r>
        <w:rPr>
          <w:spacing w:val="-10"/>
          <w:sz w:val="20"/>
        </w:rPr>
        <w:t xml:space="preserve"> </w:t>
      </w:r>
      <w:r>
        <w:rPr>
          <w:sz w:val="20"/>
        </w:rPr>
        <w:t>realizace</w:t>
      </w:r>
      <w:r>
        <w:rPr>
          <w:spacing w:val="-12"/>
          <w:sz w:val="20"/>
        </w:rPr>
        <w:t xml:space="preserve"> </w:t>
      </w:r>
      <w:r>
        <w:rPr>
          <w:sz w:val="20"/>
        </w:rPr>
        <w:t>akce</w:t>
      </w:r>
      <w:r>
        <w:rPr>
          <w:spacing w:val="-13"/>
          <w:sz w:val="20"/>
        </w:rPr>
        <w:t xml:space="preserve"> </w:t>
      </w:r>
      <w:r>
        <w:rPr>
          <w:sz w:val="20"/>
        </w:rPr>
        <w:t>nehradí</w:t>
      </w:r>
      <w:r>
        <w:rPr>
          <w:spacing w:val="-12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vlastních</w:t>
      </w:r>
      <w:r>
        <w:rPr>
          <w:spacing w:val="-11"/>
          <w:sz w:val="20"/>
        </w:rPr>
        <w:t xml:space="preserve"> </w:t>
      </w:r>
      <w:r>
        <w:rPr>
          <w:sz w:val="20"/>
        </w:rPr>
        <w:t>zdrojů</w:t>
      </w:r>
      <w:r>
        <w:rPr>
          <w:spacing w:val="-12"/>
          <w:sz w:val="20"/>
        </w:rPr>
        <w:t xml:space="preserve"> </w:t>
      </w:r>
      <w:r>
        <w:rPr>
          <w:sz w:val="20"/>
        </w:rPr>
        <w:t>plně</w:t>
      </w:r>
      <w:r>
        <w:rPr>
          <w:spacing w:val="-12"/>
          <w:sz w:val="20"/>
        </w:rPr>
        <w:t xml:space="preserve"> </w:t>
      </w:r>
      <w:r>
        <w:rPr>
          <w:sz w:val="20"/>
        </w:rPr>
        <w:t>výdaje</w:t>
      </w:r>
      <w:r>
        <w:rPr>
          <w:spacing w:val="-53"/>
          <w:sz w:val="20"/>
        </w:rPr>
        <w:t xml:space="preserve"> </w:t>
      </w:r>
      <w:r>
        <w:rPr>
          <w:sz w:val="20"/>
        </w:rPr>
        <w:t>akce</w:t>
      </w:r>
      <w:r>
        <w:rPr>
          <w:spacing w:val="-2"/>
          <w:sz w:val="20"/>
        </w:rPr>
        <w:t xml:space="preserve"> </w:t>
      </w:r>
      <w:r>
        <w:rPr>
          <w:sz w:val="20"/>
        </w:rPr>
        <w:t>přesahující</w:t>
      </w:r>
      <w:r>
        <w:rPr>
          <w:spacing w:val="-3"/>
          <w:sz w:val="20"/>
        </w:rPr>
        <w:t xml:space="preserve"> </w:t>
      </w:r>
      <w:r>
        <w:rPr>
          <w:sz w:val="20"/>
        </w:rPr>
        <w:t>základ</w:t>
      </w:r>
      <w:r>
        <w:rPr>
          <w:spacing w:val="-1"/>
          <w:sz w:val="20"/>
        </w:rPr>
        <w:t xml:space="preserve"> </w:t>
      </w:r>
      <w:r>
        <w:rPr>
          <w:sz w:val="20"/>
        </w:rPr>
        <w:t>pro</w:t>
      </w:r>
      <w:r>
        <w:rPr>
          <w:spacing w:val="2"/>
          <w:sz w:val="20"/>
        </w:rPr>
        <w:t xml:space="preserve"> </w:t>
      </w:r>
      <w:r>
        <w:rPr>
          <w:sz w:val="20"/>
        </w:rPr>
        <w:t>stanovení</w:t>
      </w:r>
      <w:r>
        <w:rPr>
          <w:spacing w:val="-2"/>
          <w:sz w:val="20"/>
        </w:rPr>
        <w:t xml:space="preserve"> </w:t>
      </w:r>
      <w:r>
        <w:rPr>
          <w:sz w:val="20"/>
        </w:rPr>
        <w:t>podpory.</w:t>
      </w:r>
      <w:r>
        <w:rPr>
          <w:spacing w:val="-2"/>
          <w:sz w:val="20"/>
        </w:rPr>
        <w:t xml:space="preserve"> </w:t>
      </w:r>
      <w:r>
        <w:rPr>
          <w:sz w:val="20"/>
        </w:rPr>
        <w:t>Ustanovení</w:t>
      </w:r>
      <w:r>
        <w:rPr>
          <w:spacing w:val="-2"/>
          <w:sz w:val="20"/>
        </w:rPr>
        <w:t xml:space="preserve"> </w:t>
      </w:r>
      <w:r>
        <w:rPr>
          <w:sz w:val="20"/>
        </w:rPr>
        <w:t>článku</w:t>
      </w:r>
      <w:r>
        <w:rPr>
          <w:spacing w:val="-1"/>
          <w:sz w:val="20"/>
        </w:rPr>
        <w:t xml:space="preserve"> </w:t>
      </w:r>
      <w:r>
        <w:rPr>
          <w:sz w:val="20"/>
        </w:rPr>
        <w:t>V bodu</w:t>
      </w:r>
      <w:r>
        <w:rPr>
          <w:spacing w:val="-1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tím</w:t>
      </w:r>
      <w:r>
        <w:rPr>
          <w:spacing w:val="-3"/>
          <w:sz w:val="20"/>
        </w:rPr>
        <w:t xml:space="preserve"> </w:t>
      </w:r>
      <w:r>
        <w:rPr>
          <w:sz w:val="20"/>
        </w:rPr>
        <w:t>není</w:t>
      </w:r>
      <w:r>
        <w:rPr>
          <w:spacing w:val="-2"/>
          <w:sz w:val="20"/>
        </w:rPr>
        <w:t xml:space="preserve"> </w:t>
      </w:r>
      <w:r>
        <w:rPr>
          <w:sz w:val="20"/>
        </w:rPr>
        <w:t>dotčeno.</w:t>
      </w:r>
    </w:p>
    <w:p w:rsidR="00383932" w:rsidRDefault="005B196E">
      <w:pPr>
        <w:pStyle w:val="Odstavecseseznamem"/>
        <w:numPr>
          <w:ilvl w:val="0"/>
          <w:numId w:val="6"/>
        </w:numPr>
        <w:tabs>
          <w:tab w:val="left" w:pos="386"/>
        </w:tabs>
        <w:ind w:right="135"/>
        <w:jc w:val="both"/>
        <w:rPr>
          <w:sz w:val="20"/>
        </w:rPr>
      </w:pPr>
      <w:r>
        <w:rPr>
          <w:sz w:val="20"/>
        </w:rPr>
        <w:t>Příjemce podpory je povinen z vlastních zdrojů uhradit veškeré výdaje akce přesahující výši poskytnuté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včetně</w:t>
      </w:r>
      <w:r>
        <w:rPr>
          <w:spacing w:val="-1"/>
          <w:sz w:val="20"/>
        </w:rPr>
        <w:t xml:space="preserve"> </w:t>
      </w:r>
      <w:r>
        <w:rPr>
          <w:sz w:val="20"/>
        </w:rPr>
        <w:t>výdajů</w:t>
      </w:r>
      <w:r>
        <w:rPr>
          <w:spacing w:val="-1"/>
          <w:sz w:val="20"/>
        </w:rPr>
        <w:t xml:space="preserve"> </w:t>
      </w:r>
      <w:r>
        <w:rPr>
          <w:sz w:val="20"/>
        </w:rPr>
        <w:t>připadajících na</w:t>
      </w:r>
      <w:r>
        <w:rPr>
          <w:spacing w:val="-1"/>
          <w:sz w:val="20"/>
        </w:rPr>
        <w:t xml:space="preserve"> </w:t>
      </w:r>
      <w:r>
        <w:rPr>
          <w:sz w:val="20"/>
        </w:rPr>
        <w:t>nezpůsobilé</w:t>
      </w:r>
      <w:r>
        <w:rPr>
          <w:spacing w:val="-2"/>
          <w:sz w:val="20"/>
        </w:rPr>
        <w:t xml:space="preserve"> </w:t>
      </w:r>
      <w:r>
        <w:rPr>
          <w:sz w:val="20"/>
        </w:rPr>
        <w:t>výdaje</w:t>
      </w:r>
      <w:r>
        <w:rPr>
          <w:spacing w:val="-2"/>
          <w:sz w:val="20"/>
        </w:rPr>
        <w:t xml:space="preserve"> </w:t>
      </w:r>
      <w:r>
        <w:rPr>
          <w:sz w:val="20"/>
        </w:rPr>
        <w:t>projektu.</w:t>
      </w:r>
    </w:p>
    <w:p w:rsidR="00383932" w:rsidRDefault="005B196E">
      <w:pPr>
        <w:pStyle w:val="Odstavecseseznamem"/>
        <w:numPr>
          <w:ilvl w:val="0"/>
          <w:numId w:val="6"/>
        </w:numPr>
        <w:tabs>
          <w:tab w:val="left" w:pos="386"/>
        </w:tabs>
        <w:spacing w:before="122"/>
        <w:ind w:right="131"/>
        <w:jc w:val="both"/>
        <w:rPr>
          <w:sz w:val="20"/>
        </w:rPr>
      </w:pPr>
      <w:r>
        <w:rPr>
          <w:sz w:val="20"/>
        </w:rPr>
        <w:t>Konkrétní</w:t>
      </w:r>
      <w:r>
        <w:rPr>
          <w:spacing w:val="1"/>
          <w:sz w:val="20"/>
        </w:rPr>
        <w:t xml:space="preserve"> </w:t>
      </w:r>
      <w:r>
        <w:rPr>
          <w:sz w:val="20"/>
        </w:rPr>
        <w:t>částka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bude</w:t>
      </w:r>
      <w:r>
        <w:rPr>
          <w:spacing w:val="54"/>
          <w:sz w:val="20"/>
        </w:rPr>
        <w:t xml:space="preserve"> </w:t>
      </w:r>
      <w:r>
        <w:rPr>
          <w:sz w:val="20"/>
        </w:rPr>
        <w:t>poskytnuta</w:t>
      </w:r>
      <w:r>
        <w:rPr>
          <w:spacing w:val="55"/>
          <w:sz w:val="20"/>
        </w:rPr>
        <w:t xml:space="preserve"> </w:t>
      </w:r>
      <w:r>
        <w:rPr>
          <w:sz w:val="20"/>
        </w:rPr>
        <w:t>na</w:t>
      </w:r>
      <w:r>
        <w:rPr>
          <w:spacing w:val="55"/>
          <w:sz w:val="20"/>
        </w:rPr>
        <w:t xml:space="preserve"> </w:t>
      </w:r>
      <w:r>
        <w:rPr>
          <w:sz w:val="20"/>
        </w:rPr>
        <w:t>základě</w:t>
      </w:r>
      <w:r>
        <w:rPr>
          <w:spacing w:val="55"/>
          <w:sz w:val="20"/>
        </w:rPr>
        <w:t xml:space="preserve"> </w:t>
      </w:r>
      <w:r>
        <w:rPr>
          <w:sz w:val="20"/>
        </w:rPr>
        <w:t>plánovaného</w:t>
      </w:r>
      <w:r>
        <w:rPr>
          <w:spacing w:val="54"/>
          <w:sz w:val="20"/>
        </w:rPr>
        <w:t xml:space="preserve"> </w:t>
      </w:r>
      <w:r>
        <w:rPr>
          <w:sz w:val="20"/>
        </w:rPr>
        <w:t>čerpání</w:t>
      </w:r>
      <w:r>
        <w:rPr>
          <w:spacing w:val="55"/>
          <w:sz w:val="20"/>
        </w:rPr>
        <w:t xml:space="preserve"> </w:t>
      </w:r>
      <w:r>
        <w:rPr>
          <w:sz w:val="20"/>
        </w:rPr>
        <w:t>podpory</w:t>
      </w:r>
      <w:r>
        <w:rPr>
          <w:spacing w:val="55"/>
          <w:sz w:val="20"/>
        </w:rPr>
        <w:t xml:space="preserve"> </w:t>
      </w:r>
      <w:r>
        <w:rPr>
          <w:sz w:val="20"/>
        </w:rPr>
        <w:t>uvede</w:t>
      </w:r>
      <w:r>
        <w:rPr>
          <w:sz w:val="20"/>
        </w:rPr>
        <w:t>ného</w:t>
      </w:r>
      <w:r>
        <w:rPr>
          <w:spacing w:val="-52"/>
          <w:sz w:val="20"/>
        </w:rPr>
        <w:t xml:space="preserve"> </w:t>
      </w:r>
      <w:r>
        <w:rPr>
          <w:sz w:val="20"/>
        </w:rPr>
        <w:t>ve zdrojích financování rozpočtu projektu v AIS SFŽP a žádosti o platbu podané příjemcem podpory</w:t>
      </w:r>
      <w:r>
        <w:rPr>
          <w:spacing w:val="1"/>
          <w:sz w:val="20"/>
        </w:rPr>
        <w:t xml:space="preserve"> </w:t>
      </w:r>
      <w:r>
        <w:rPr>
          <w:sz w:val="20"/>
        </w:rPr>
        <w:t>prostřednictvím AIS SFŽP a v závislosti na výši disponibilních prostředků a plnění výdajového limitu</w:t>
      </w:r>
      <w:r>
        <w:rPr>
          <w:spacing w:val="1"/>
          <w:sz w:val="20"/>
        </w:rPr>
        <w:t xml:space="preserve"> </w:t>
      </w:r>
      <w:r>
        <w:rPr>
          <w:sz w:val="20"/>
        </w:rPr>
        <w:t>Fondu.</w:t>
      </w:r>
    </w:p>
    <w:p w:rsidR="00383932" w:rsidRDefault="005B196E">
      <w:pPr>
        <w:pStyle w:val="Odstavecseseznamem"/>
        <w:numPr>
          <w:ilvl w:val="0"/>
          <w:numId w:val="6"/>
        </w:numPr>
        <w:tabs>
          <w:tab w:val="left" w:pos="386"/>
        </w:tabs>
        <w:ind w:right="131"/>
        <w:jc w:val="both"/>
        <w:rPr>
          <w:sz w:val="20"/>
        </w:rPr>
      </w:pPr>
      <w:r>
        <w:rPr>
          <w:sz w:val="20"/>
        </w:rPr>
        <w:t>V případě, že došlo k zápočtu pohledávek/závaz</w:t>
      </w:r>
      <w:r>
        <w:rPr>
          <w:sz w:val="20"/>
        </w:rPr>
        <w:t>ků mezi příjemcem podpory a zhotovitelem (úhrada</w:t>
      </w:r>
      <w:r>
        <w:rPr>
          <w:spacing w:val="1"/>
          <w:sz w:val="20"/>
        </w:rPr>
        <w:t xml:space="preserve"> </w:t>
      </w:r>
      <w:r>
        <w:rPr>
          <w:sz w:val="20"/>
        </w:rPr>
        <w:t>faktury</w:t>
      </w:r>
      <w:r>
        <w:rPr>
          <w:spacing w:val="1"/>
          <w:sz w:val="20"/>
        </w:rPr>
        <w:t xml:space="preserve"> </w:t>
      </w:r>
      <w:r>
        <w:rPr>
          <w:sz w:val="20"/>
        </w:rPr>
        <w:t>není</w:t>
      </w:r>
      <w:r>
        <w:rPr>
          <w:spacing w:val="1"/>
          <w:sz w:val="20"/>
        </w:rPr>
        <w:t xml:space="preserve"> </w:t>
      </w: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>plné</w:t>
      </w:r>
      <w:r>
        <w:rPr>
          <w:spacing w:val="1"/>
          <w:sz w:val="20"/>
        </w:rPr>
        <w:t xml:space="preserve"> </w:t>
      </w:r>
      <w:r>
        <w:rPr>
          <w:sz w:val="20"/>
        </w:rPr>
        <w:t>výši</w:t>
      </w:r>
      <w:r>
        <w:rPr>
          <w:spacing w:val="1"/>
          <w:sz w:val="20"/>
        </w:rPr>
        <w:t xml:space="preserve"> </w:t>
      </w:r>
      <w:r>
        <w:rPr>
          <w:sz w:val="20"/>
        </w:rPr>
        <w:t>doložena</w:t>
      </w:r>
      <w:r>
        <w:rPr>
          <w:spacing w:val="1"/>
          <w:sz w:val="20"/>
        </w:rPr>
        <w:t xml:space="preserve"> </w:t>
      </w:r>
      <w:r>
        <w:rPr>
          <w:sz w:val="20"/>
        </w:rPr>
        <w:t>bankovním</w:t>
      </w:r>
      <w:r>
        <w:rPr>
          <w:spacing w:val="1"/>
          <w:sz w:val="20"/>
        </w:rPr>
        <w:t xml:space="preserve"> </w:t>
      </w:r>
      <w:r>
        <w:rPr>
          <w:sz w:val="20"/>
        </w:rPr>
        <w:t>výpisem),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vždy</w:t>
      </w:r>
      <w:r>
        <w:rPr>
          <w:spacing w:val="1"/>
          <w:sz w:val="20"/>
        </w:rPr>
        <w:t xml:space="preserve"> </w:t>
      </w:r>
      <w:r>
        <w:rPr>
          <w:sz w:val="20"/>
        </w:rPr>
        <w:t>nutno</w:t>
      </w:r>
      <w:r>
        <w:rPr>
          <w:spacing w:val="1"/>
          <w:sz w:val="20"/>
        </w:rPr>
        <w:t xml:space="preserve"> </w:t>
      </w:r>
      <w:r>
        <w:rPr>
          <w:sz w:val="20"/>
        </w:rPr>
        <w:t>předložit</w:t>
      </w:r>
      <w:r>
        <w:rPr>
          <w:spacing w:val="1"/>
          <w:sz w:val="20"/>
        </w:rPr>
        <w:t xml:space="preserve"> </w:t>
      </w:r>
      <w:r>
        <w:rPr>
          <w:sz w:val="20"/>
        </w:rPr>
        <w:t>písemnou</w:t>
      </w:r>
      <w:r>
        <w:rPr>
          <w:spacing w:val="-52"/>
          <w:sz w:val="20"/>
        </w:rPr>
        <w:t xml:space="preserve"> </w:t>
      </w:r>
      <w:r>
        <w:rPr>
          <w:sz w:val="20"/>
        </w:rPr>
        <w:t>smlouvu/dohodu</w:t>
      </w:r>
      <w:r>
        <w:rPr>
          <w:spacing w:val="1"/>
          <w:sz w:val="20"/>
        </w:rPr>
        <w:t xml:space="preserve"> </w:t>
      </w:r>
      <w:r>
        <w:rPr>
          <w:sz w:val="20"/>
        </w:rPr>
        <w:t>o započtení</w:t>
      </w:r>
      <w:r>
        <w:rPr>
          <w:spacing w:val="1"/>
          <w:sz w:val="20"/>
        </w:rPr>
        <w:t xml:space="preserve"> </w:t>
      </w:r>
      <w:r>
        <w:rPr>
          <w:sz w:val="20"/>
        </w:rPr>
        <w:t>vzájemných</w:t>
      </w:r>
      <w:r>
        <w:rPr>
          <w:spacing w:val="1"/>
          <w:sz w:val="20"/>
        </w:rPr>
        <w:t xml:space="preserve"> </w:t>
      </w:r>
      <w:r>
        <w:rPr>
          <w:sz w:val="20"/>
        </w:rPr>
        <w:t>plnění</w:t>
      </w:r>
      <w:r>
        <w:rPr>
          <w:spacing w:val="54"/>
          <w:sz w:val="20"/>
        </w:rPr>
        <w:t xml:space="preserve"> </w:t>
      </w:r>
      <w:r>
        <w:rPr>
          <w:sz w:val="20"/>
        </w:rPr>
        <w:t>stejného</w:t>
      </w:r>
      <w:r>
        <w:rPr>
          <w:spacing w:val="55"/>
          <w:sz w:val="20"/>
        </w:rPr>
        <w:t xml:space="preserve"> </w:t>
      </w:r>
      <w:r>
        <w:rPr>
          <w:sz w:val="20"/>
        </w:rPr>
        <w:t>druhu</w:t>
      </w:r>
      <w:r>
        <w:rPr>
          <w:spacing w:val="55"/>
          <w:sz w:val="20"/>
        </w:rPr>
        <w:t xml:space="preserve"> </w:t>
      </w:r>
      <w:r>
        <w:rPr>
          <w:sz w:val="20"/>
        </w:rPr>
        <w:t>(pohledávek</w:t>
      </w:r>
      <w:r>
        <w:rPr>
          <w:spacing w:val="55"/>
          <w:sz w:val="20"/>
        </w:rPr>
        <w:t xml:space="preserve"> </w:t>
      </w:r>
      <w:r>
        <w:rPr>
          <w:sz w:val="20"/>
        </w:rPr>
        <w:t>a</w:t>
      </w:r>
      <w:r>
        <w:rPr>
          <w:spacing w:val="54"/>
          <w:sz w:val="20"/>
        </w:rPr>
        <w:t xml:space="preserve"> </w:t>
      </w:r>
      <w:r>
        <w:rPr>
          <w:sz w:val="20"/>
        </w:rPr>
        <w:t>závazků)</w:t>
      </w:r>
      <w:r>
        <w:rPr>
          <w:spacing w:val="55"/>
          <w:sz w:val="20"/>
        </w:rPr>
        <w:t xml:space="preserve"> </w:t>
      </w:r>
      <w:r>
        <w:rPr>
          <w:sz w:val="20"/>
        </w:rPr>
        <w:t>vzniklých</w:t>
      </w:r>
      <w:r>
        <w:rPr>
          <w:spacing w:val="-52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základě</w:t>
      </w:r>
      <w:r>
        <w:rPr>
          <w:spacing w:val="1"/>
          <w:sz w:val="20"/>
        </w:rPr>
        <w:t xml:space="preserve"> </w:t>
      </w:r>
      <w:r>
        <w:rPr>
          <w:sz w:val="20"/>
        </w:rPr>
        <w:t>smluvního</w:t>
      </w:r>
      <w:r>
        <w:rPr>
          <w:spacing w:val="1"/>
          <w:sz w:val="20"/>
        </w:rPr>
        <w:t xml:space="preserve"> </w:t>
      </w:r>
      <w:r>
        <w:rPr>
          <w:sz w:val="20"/>
        </w:rPr>
        <w:t>vztahu</w:t>
      </w:r>
      <w:r>
        <w:rPr>
          <w:spacing w:val="1"/>
          <w:sz w:val="20"/>
        </w:rPr>
        <w:t xml:space="preserve"> </w:t>
      </w:r>
      <w:r>
        <w:rPr>
          <w:sz w:val="20"/>
        </w:rPr>
        <w:t>mezi</w:t>
      </w:r>
      <w:r>
        <w:rPr>
          <w:spacing w:val="1"/>
          <w:sz w:val="20"/>
        </w:rPr>
        <w:t xml:space="preserve"> </w:t>
      </w:r>
      <w:r>
        <w:rPr>
          <w:sz w:val="20"/>
        </w:rPr>
        <w:t>příjemcem</w:t>
      </w:r>
      <w:r>
        <w:rPr>
          <w:spacing w:val="1"/>
          <w:sz w:val="20"/>
        </w:rPr>
        <w:t xml:space="preserve"> </w:t>
      </w:r>
      <w:r>
        <w:rPr>
          <w:sz w:val="20"/>
        </w:rPr>
        <w:t>faktury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fakturujícím</w:t>
      </w:r>
      <w:r>
        <w:rPr>
          <w:spacing w:val="1"/>
          <w:sz w:val="20"/>
        </w:rPr>
        <w:t xml:space="preserve"> </w:t>
      </w:r>
      <w:r>
        <w:rPr>
          <w:sz w:val="20"/>
        </w:rPr>
        <w:t>zhotovitelem,</w:t>
      </w:r>
      <w:r>
        <w:rPr>
          <w:spacing w:val="1"/>
          <w:sz w:val="20"/>
        </w:rPr>
        <w:t xml:space="preserve"> </w:t>
      </w:r>
      <w:r>
        <w:rPr>
          <w:sz w:val="20"/>
        </w:rPr>
        <w:t>podepsanou</w:t>
      </w:r>
      <w:r>
        <w:rPr>
          <w:spacing w:val="1"/>
          <w:sz w:val="20"/>
        </w:rPr>
        <w:t xml:space="preserve"> </w:t>
      </w:r>
      <w:r>
        <w:rPr>
          <w:sz w:val="20"/>
        </w:rPr>
        <w:t>příjemcem</w:t>
      </w:r>
      <w:r>
        <w:rPr>
          <w:spacing w:val="19"/>
          <w:sz w:val="20"/>
        </w:rPr>
        <w:t xml:space="preserve"> </w:t>
      </w:r>
      <w:r>
        <w:rPr>
          <w:sz w:val="20"/>
        </w:rPr>
        <w:t>podpory</w:t>
      </w:r>
      <w:r>
        <w:rPr>
          <w:spacing w:val="21"/>
          <w:sz w:val="20"/>
        </w:rPr>
        <w:t xml:space="preserve"> </w:t>
      </w:r>
      <w:r>
        <w:rPr>
          <w:sz w:val="20"/>
        </w:rPr>
        <w:t>i</w:t>
      </w:r>
      <w:r>
        <w:rPr>
          <w:spacing w:val="-2"/>
          <w:sz w:val="20"/>
        </w:rPr>
        <w:t xml:space="preserve"> </w:t>
      </w:r>
      <w:r>
        <w:rPr>
          <w:sz w:val="20"/>
        </w:rPr>
        <w:t>zhotovitelem.</w:t>
      </w:r>
      <w:r>
        <w:rPr>
          <w:spacing w:val="21"/>
          <w:sz w:val="20"/>
        </w:rPr>
        <w:t xml:space="preserve"> </w:t>
      </w:r>
      <w:r>
        <w:rPr>
          <w:sz w:val="20"/>
        </w:rPr>
        <w:t>Tato</w:t>
      </w:r>
      <w:r>
        <w:rPr>
          <w:spacing w:val="20"/>
          <w:sz w:val="20"/>
        </w:rPr>
        <w:t xml:space="preserve"> </w:t>
      </w:r>
      <w:r>
        <w:rPr>
          <w:sz w:val="20"/>
        </w:rPr>
        <w:t>oboustranná</w:t>
      </w:r>
      <w:r>
        <w:rPr>
          <w:spacing w:val="22"/>
          <w:sz w:val="20"/>
        </w:rPr>
        <w:t xml:space="preserve"> </w:t>
      </w:r>
      <w:r>
        <w:rPr>
          <w:sz w:val="20"/>
        </w:rPr>
        <w:t>vzájemná</w:t>
      </w:r>
      <w:r>
        <w:rPr>
          <w:spacing w:val="19"/>
          <w:sz w:val="20"/>
        </w:rPr>
        <w:t xml:space="preserve"> </w:t>
      </w:r>
      <w:r>
        <w:rPr>
          <w:sz w:val="20"/>
        </w:rPr>
        <w:t>dohoda</w:t>
      </w:r>
      <w:r>
        <w:rPr>
          <w:spacing w:val="23"/>
          <w:sz w:val="20"/>
        </w:rPr>
        <w:t xml:space="preserve"> </w:t>
      </w:r>
      <w:r>
        <w:rPr>
          <w:sz w:val="20"/>
        </w:rPr>
        <w:t>musí</w:t>
      </w:r>
      <w:r>
        <w:rPr>
          <w:spacing w:val="21"/>
          <w:sz w:val="20"/>
        </w:rPr>
        <w:t xml:space="preserve"> </w:t>
      </w:r>
      <w:r>
        <w:rPr>
          <w:sz w:val="20"/>
        </w:rPr>
        <w:t>být</w:t>
      </w:r>
      <w:r>
        <w:rPr>
          <w:spacing w:val="22"/>
          <w:sz w:val="20"/>
        </w:rPr>
        <w:t xml:space="preserve"> </w:t>
      </w:r>
      <w:r>
        <w:rPr>
          <w:sz w:val="20"/>
        </w:rPr>
        <w:t>uzavřena</w:t>
      </w:r>
      <w:r>
        <w:rPr>
          <w:spacing w:val="20"/>
          <w:sz w:val="20"/>
        </w:rPr>
        <w:t xml:space="preserve"> </w:t>
      </w:r>
      <w:r>
        <w:rPr>
          <w:sz w:val="20"/>
        </w:rPr>
        <w:t>v</w:t>
      </w:r>
      <w:r>
        <w:rPr>
          <w:spacing w:val="-1"/>
          <w:sz w:val="20"/>
        </w:rPr>
        <w:t xml:space="preserve"> </w:t>
      </w:r>
      <w:r>
        <w:rPr>
          <w:sz w:val="20"/>
        </w:rPr>
        <w:t>souladu</w:t>
      </w:r>
      <w:r>
        <w:rPr>
          <w:spacing w:val="-52"/>
          <w:sz w:val="20"/>
        </w:rPr>
        <w:t xml:space="preserve"> </w:t>
      </w:r>
      <w:r>
        <w:rPr>
          <w:sz w:val="20"/>
        </w:rPr>
        <w:t>s</w:t>
      </w:r>
      <w:r>
        <w:rPr>
          <w:spacing w:val="-3"/>
          <w:sz w:val="20"/>
        </w:rPr>
        <w:t xml:space="preserve"> </w:t>
      </w:r>
      <w:r>
        <w:rPr>
          <w:sz w:val="20"/>
        </w:rPr>
        <w:t>občanským</w:t>
      </w:r>
      <w:r>
        <w:rPr>
          <w:spacing w:val="22"/>
          <w:sz w:val="20"/>
        </w:rPr>
        <w:t xml:space="preserve"> </w:t>
      </w:r>
      <w:r>
        <w:rPr>
          <w:sz w:val="20"/>
        </w:rPr>
        <w:t>zákoníkem.</w:t>
      </w:r>
      <w:r>
        <w:rPr>
          <w:spacing w:val="23"/>
          <w:sz w:val="20"/>
        </w:rPr>
        <w:t xml:space="preserve"> </w:t>
      </w:r>
      <w:r>
        <w:rPr>
          <w:sz w:val="20"/>
        </w:rPr>
        <w:t>V</w:t>
      </w:r>
      <w:r>
        <w:rPr>
          <w:spacing w:val="4"/>
          <w:sz w:val="20"/>
        </w:rPr>
        <w:t xml:space="preserve"> </w:t>
      </w:r>
      <w:r>
        <w:rPr>
          <w:sz w:val="20"/>
        </w:rPr>
        <w:t>dohodě</w:t>
      </w:r>
      <w:r>
        <w:rPr>
          <w:spacing w:val="22"/>
          <w:sz w:val="20"/>
        </w:rPr>
        <w:t xml:space="preserve"> </w:t>
      </w:r>
      <w:r>
        <w:rPr>
          <w:sz w:val="20"/>
        </w:rPr>
        <w:t>musí</w:t>
      </w:r>
      <w:r>
        <w:rPr>
          <w:spacing w:val="23"/>
          <w:sz w:val="20"/>
        </w:rPr>
        <w:t xml:space="preserve"> </w:t>
      </w:r>
      <w:r>
        <w:rPr>
          <w:sz w:val="20"/>
        </w:rPr>
        <w:t>být</w:t>
      </w:r>
      <w:r>
        <w:rPr>
          <w:spacing w:val="23"/>
          <w:sz w:val="20"/>
        </w:rPr>
        <w:t xml:space="preserve"> </w:t>
      </w:r>
      <w:r>
        <w:rPr>
          <w:sz w:val="20"/>
        </w:rPr>
        <w:t>uvedeny</w:t>
      </w:r>
      <w:r>
        <w:rPr>
          <w:spacing w:val="25"/>
          <w:sz w:val="20"/>
        </w:rPr>
        <w:t xml:space="preserve"> </w:t>
      </w:r>
      <w:r>
        <w:rPr>
          <w:sz w:val="20"/>
        </w:rPr>
        <w:t>smluvní</w:t>
      </w:r>
      <w:r>
        <w:rPr>
          <w:spacing w:val="23"/>
          <w:sz w:val="20"/>
        </w:rPr>
        <w:t xml:space="preserve"> </w:t>
      </w:r>
      <w:r>
        <w:rPr>
          <w:sz w:val="20"/>
        </w:rPr>
        <w:t>strany,</w:t>
      </w:r>
      <w:r>
        <w:rPr>
          <w:spacing w:val="24"/>
          <w:sz w:val="20"/>
        </w:rPr>
        <w:t xml:space="preserve"> </w:t>
      </w:r>
      <w:r>
        <w:rPr>
          <w:sz w:val="20"/>
        </w:rPr>
        <w:t>identifikace</w:t>
      </w:r>
      <w:r>
        <w:rPr>
          <w:spacing w:val="22"/>
          <w:sz w:val="20"/>
        </w:rPr>
        <w:t xml:space="preserve"> </w:t>
      </w:r>
      <w:r>
        <w:rPr>
          <w:sz w:val="20"/>
        </w:rPr>
        <w:t>projektu</w:t>
      </w:r>
      <w:r>
        <w:rPr>
          <w:spacing w:val="23"/>
          <w:sz w:val="20"/>
        </w:rPr>
        <w:t xml:space="preserve"> </w:t>
      </w:r>
      <w:r>
        <w:rPr>
          <w:sz w:val="20"/>
        </w:rPr>
        <w:t>a</w:t>
      </w:r>
      <w:r>
        <w:rPr>
          <w:spacing w:val="23"/>
          <w:sz w:val="20"/>
        </w:rPr>
        <w:t xml:space="preserve"> </w:t>
      </w:r>
      <w:r>
        <w:rPr>
          <w:sz w:val="20"/>
        </w:rPr>
        <w:t>faktur/y</w:t>
      </w:r>
      <w:r>
        <w:rPr>
          <w:spacing w:val="-52"/>
          <w:sz w:val="20"/>
        </w:rPr>
        <w:t xml:space="preserve"> </w:t>
      </w:r>
      <w:r>
        <w:rPr>
          <w:sz w:val="20"/>
        </w:rPr>
        <w:t>(v případě odlišného variabilního symbolu oproti číslu faktury je vhodné uvést i variabilní symbol),</w:t>
      </w:r>
      <w:r>
        <w:rPr>
          <w:spacing w:val="1"/>
          <w:sz w:val="20"/>
        </w:rPr>
        <w:t xml:space="preserve"> </w:t>
      </w:r>
      <w:r>
        <w:rPr>
          <w:sz w:val="20"/>
        </w:rPr>
        <w:t>vzájemně</w:t>
      </w:r>
      <w:r>
        <w:rPr>
          <w:spacing w:val="-3"/>
          <w:sz w:val="20"/>
        </w:rPr>
        <w:t xml:space="preserve"> </w:t>
      </w:r>
      <w:r>
        <w:rPr>
          <w:sz w:val="20"/>
        </w:rPr>
        <w:t>započtené</w:t>
      </w:r>
      <w:r>
        <w:rPr>
          <w:spacing w:val="-3"/>
          <w:sz w:val="20"/>
        </w:rPr>
        <w:t xml:space="preserve"> </w:t>
      </w:r>
      <w:r>
        <w:rPr>
          <w:sz w:val="20"/>
        </w:rPr>
        <w:t>částky a</w:t>
      </w:r>
      <w:r>
        <w:rPr>
          <w:spacing w:val="-3"/>
          <w:sz w:val="20"/>
        </w:rPr>
        <w:t xml:space="preserve"> </w:t>
      </w:r>
      <w:r>
        <w:rPr>
          <w:sz w:val="20"/>
        </w:rPr>
        <w:t>měny,</w:t>
      </w:r>
      <w:r>
        <w:rPr>
          <w:spacing w:val="-2"/>
          <w:sz w:val="20"/>
        </w:rPr>
        <w:t xml:space="preserve"> </w:t>
      </w:r>
      <w:r>
        <w:rPr>
          <w:sz w:val="20"/>
        </w:rPr>
        <w:t>datum</w:t>
      </w:r>
      <w:r>
        <w:rPr>
          <w:spacing w:val="-4"/>
          <w:sz w:val="20"/>
        </w:rPr>
        <w:t xml:space="preserve"> </w:t>
      </w:r>
      <w:r>
        <w:rPr>
          <w:sz w:val="20"/>
        </w:rPr>
        <w:t>podpisu</w:t>
      </w:r>
      <w:r>
        <w:rPr>
          <w:spacing w:val="-2"/>
          <w:sz w:val="20"/>
        </w:rPr>
        <w:t xml:space="preserve"> </w:t>
      </w:r>
      <w:r>
        <w:rPr>
          <w:sz w:val="20"/>
        </w:rPr>
        <w:t>smluvních</w:t>
      </w:r>
      <w:r>
        <w:rPr>
          <w:spacing w:val="-2"/>
          <w:sz w:val="20"/>
        </w:rPr>
        <w:t xml:space="preserve"> </w:t>
      </w:r>
      <w:r>
        <w:rPr>
          <w:sz w:val="20"/>
        </w:rPr>
        <w:t>stran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podpisy</w:t>
      </w:r>
      <w:r>
        <w:rPr>
          <w:spacing w:val="-3"/>
          <w:sz w:val="20"/>
        </w:rPr>
        <w:t xml:space="preserve"> </w:t>
      </w:r>
      <w:r>
        <w:rPr>
          <w:sz w:val="20"/>
        </w:rPr>
        <w:t>obou</w:t>
      </w:r>
      <w:r>
        <w:rPr>
          <w:spacing w:val="-2"/>
          <w:sz w:val="20"/>
        </w:rPr>
        <w:t xml:space="preserve"> </w:t>
      </w:r>
      <w:r>
        <w:rPr>
          <w:sz w:val="20"/>
        </w:rPr>
        <w:t>smluvních stran.</w:t>
      </w:r>
    </w:p>
    <w:p w:rsidR="00383932" w:rsidRDefault="00383932">
      <w:pPr>
        <w:pStyle w:val="Zkladntext"/>
        <w:spacing w:before="1"/>
      </w:pPr>
    </w:p>
    <w:p w:rsidR="00383932" w:rsidRDefault="005B196E">
      <w:pPr>
        <w:pStyle w:val="Nadpis1"/>
        <w:ind w:left="3140"/>
      </w:pPr>
      <w:r>
        <w:t>IV.</w:t>
      </w:r>
    </w:p>
    <w:p w:rsidR="00383932" w:rsidRDefault="005B196E">
      <w:pPr>
        <w:pStyle w:val="Nadpis2"/>
        <w:spacing w:before="1"/>
        <w:ind w:left="2277" w:right="2311"/>
      </w:pPr>
      <w:r>
        <w:t>Základní</w:t>
      </w:r>
      <w:r>
        <w:rPr>
          <w:spacing w:val="-4"/>
        </w:rPr>
        <w:t xml:space="preserve"> </w:t>
      </w:r>
      <w:r>
        <w:t>závazky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další</w:t>
      </w:r>
      <w:r>
        <w:rPr>
          <w:spacing w:val="-4"/>
        </w:rPr>
        <w:t xml:space="preserve"> </w:t>
      </w:r>
      <w:r>
        <w:t>povinnosti</w:t>
      </w:r>
      <w:r>
        <w:rPr>
          <w:spacing w:val="-3"/>
        </w:rPr>
        <w:t xml:space="preserve"> </w:t>
      </w:r>
      <w:r>
        <w:t>příjemce</w:t>
      </w:r>
      <w:r>
        <w:rPr>
          <w:spacing w:val="-1"/>
        </w:rPr>
        <w:t xml:space="preserve"> </w:t>
      </w:r>
      <w:r>
        <w:t>podpory</w:t>
      </w:r>
    </w:p>
    <w:p w:rsidR="00383932" w:rsidRDefault="00383932">
      <w:pPr>
        <w:pStyle w:val="Zkladntext"/>
        <w:rPr>
          <w:b/>
        </w:rPr>
      </w:pPr>
    </w:p>
    <w:p w:rsidR="00383932" w:rsidRDefault="005B196E">
      <w:pPr>
        <w:pStyle w:val="Odstavecseseznamem"/>
        <w:numPr>
          <w:ilvl w:val="0"/>
          <w:numId w:val="5"/>
        </w:numPr>
        <w:tabs>
          <w:tab w:val="left" w:pos="325"/>
        </w:tabs>
        <w:spacing w:before="0"/>
        <w:rPr>
          <w:sz w:val="20"/>
        </w:rPr>
      </w:pPr>
      <w:r>
        <w:rPr>
          <w:sz w:val="20"/>
        </w:rPr>
        <w:t>Příjemce</w:t>
      </w:r>
      <w:r>
        <w:rPr>
          <w:spacing w:val="-3"/>
          <w:sz w:val="20"/>
        </w:rPr>
        <w:t xml:space="preserve"> </w:t>
      </w:r>
      <w:r>
        <w:rPr>
          <w:sz w:val="20"/>
        </w:rPr>
        <w:t>podpory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zavazuje,</w:t>
      </w:r>
      <w:r>
        <w:rPr>
          <w:spacing w:val="-3"/>
          <w:sz w:val="20"/>
        </w:rPr>
        <w:t xml:space="preserve"> </w:t>
      </w:r>
      <w:r>
        <w:rPr>
          <w:sz w:val="20"/>
        </w:rPr>
        <w:t>že:</w:t>
      </w:r>
    </w:p>
    <w:p w:rsidR="00383932" w:rsidRDefault="005B196E">
      <w:pPr>
        <w:pStyle w:val="Odstavecseseznamem"/>
        <w:numPr>
          <w:ilvl w:val="1"/>
          <w:numId w:val="5"/>
        </w:numPr>
        <w:tabs>
          <w:tab w:val="left" w:pos="746"/>
        </w:tabs>
        <w:spacing w:before="118"/>
        <w:ind w:right="128"/>
        <w:rPr>
          <w:sz w:val="20"/>
        </w:rPr>
      </w:pPr>
      <w:r>
        <w:rPr>
          <w:sz w:val="20"/>
        </w:rPr>
        <w:t>splní účel</w:t>
      </w:r>
      <w:r>
        <w:rPr>
          <w:spacing w:val="1"/>
          <w:sz w:val="20"/>
        </w:rPr>
        <w:t xml:space="preserve"> </w:t>
      </w:r>
      <w:r>
        <w:rPr>
          <w:sz w:val="20"/>
        </w:rPr>
        <w:t>akce „FVE HANSA“ tím,</w:t>
      </w:r>
      <w:r>
        <w:rPr>
          <w:spacing w:val="1"/>
          <w:sz w:val="20"/>
        </w:rPr>
        <w:t xml:space="preserve"> </w:t>
      </w:r>
      <w:r>
        <w:rPr>
          <w:sz w:val="20"/>
        </w:rPr>
        <w:t>že</w:t>
      </w:r>
      <w:r>
        <w:rPr>
          <w:spacing w:val="-1"/>
          <w:sz w:val="20"/>
        </w:rPr>
        <w:t xml:space="preserve"> </w:t>
      </w:r>
      <w:r>
        <w:rPr>
          <w:sz w:val="20"/>
        </w:rPr>
        <w:t>akce bude provedena v</w:t>
      </w:r>
      <w:r>
        <w:rPr>
          <w:spacing w:val="3"/>
          <w:sz w:val="20"/>
        </w:rPr>
        <w:t xml:space="preserve"> </w:t>
      </w:r>
      <w:r>
        <w:rPr>
          <w:sz w:val="20"/>
        </w:rPr>
        <w:t>souladu</w:t>
      </w:r>
      <w:r>
        <w:rPr>
          <w:spacing w:val="1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Výzvou,</w:t>
      </w:r>
      <w:r>
        <w:rPr>
          <w:spacing w:val="1"/>
          <w:sz w:val="20"/>
        </w:rPr>
        <w:t xml:space="preserve"> </w:t>
      </w:r>
      <w:r>
        <w:rPr>
          <w:sz w:val="20"/>
        </w:rPr>
        <w:t>žádostí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podporu</w:t>
      </w:r>
      <w:r>
        <w:rPr>
          <w:spacing w:val="5"/>
          <w:sz w:val="20"/>
        </w:rPr>
        <w:t xml:space="preserve"> </w:t>
      </w:r>
      <w:r>
        <w:rPr>
          <w:sz w:val="20"/>
        </w:rPr>
        <w:t>a</w:t>
      </w:r>
      <w:r>
        <w:rPr>
          <w:spacing w:val="-52"/>
          <w:sz w:val="20"/>
        </w:rPr>
        <w:t xml:space="preserve"> </w:t>
      </w:r>
      <w:r>
        <w:rPr>
          <w:sz w:val="20"/>
        </w:rPr>
        <w:t>jejími</w:t>
      </w:r>
      <w:r>
        <w:rPr>
          <w:spacing w:val="-2"/>
          <w:sz w:val="20"/>
        </w:rPr>
        <w:t xml:space="preserve"> </w:t>
      </w:r>
      <w:r>
        <w:rPr>
          <w:sz w:val="20"/>
        </w:rPr>
        <w:t>přílohami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touto Smlouvou,</w:t>
      </w:r>
    </w:p>
    <w:p w:rsidR="00383932" w:rsidRDefault="005B196E">
      <w:pPr>
        <w:pStyle w:val="Odstavecseseznamem"/>
        <w:numPr>
          <w:ilvl w:val="1"/>
          <w:numId w:val="5"/>
        </w:numPr>
        <w:tabs>
          <w:tab w:val="left" w:pos="746"/>
        </w:tabs>
        <w:spacing w:before="1"/>
        <w:ind w:right="135"/>
        <w:rPr>
          <w:sz w:val="20"/>
        </w:rPr>
      </w:pPr>
      <w:r>
        <w:rPr>
          <w:sz w:val="20"/>
        </w:rPr>
        <w:t xml:space="preserve">realizací  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projektu  </w:t>
      </w:r>
      <w:r>
        <w:rPr>
          <w:spacing w:val="27"/>
          <w:sz w:val="20"/>
        </w:rPr>
        <w:t xml:space="preserve"> </w:t>
      </w:r>
      <w:r>
        <w:rPr>
          <w:sz w:val="20"/>
        </w:rPr>
        <w:t xml:space="preserve">dojde  </w:t>
      </w:r>
      <w:r>
        <w:rPr>
          <w:spacing w:val="28"/>
          <w:sz w:val="20"/>
        </w:rPr>
        <w:t xml:space="preserve"> </w:t>
      </w:r>
      <w:r>
        <w:rPr>
          <w:sz w:val="20"/>
        </w:rPr>
        <w:t xml:space="preserve">k  </w:t>
      </w:r>
      <w:r>
        <w:rPr>
          <w:spacing w:val="29"/>
          <w:sz w:val="20"/>
        </w:rPr>
        <w:t xml:space="preserve"> </w:t>
      </w:r>
      <w:r>
        <w:rPr>
          <w:sz w:val="20"/>
        </w:rPr>
        <w:t xml:space="preserve">výstavbě  </w:t>
      </w:r>
      <w:r>
        <w:rPr>
          <w:spacing w:val="26"/>
          <w:sz w:val="20"/>
        </w:rPr>
        <w:t xml:space="preserve"> </w:t>
      </w:r>
      <w:r>
        <w:rPr>
          <w:sz w:val="20"/>
        </w:rPr>
        <w:t xml:space="preserve">nové  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fotovoltaické  </w:t>
      </w:r>
      <w:r>
        <w:rPr>
          <w:spacing w:val="28"/>
          <w:sz w:val="20"/>
        </w:rPr>
        <w:t xml:space="preserve"> </w:t>
      </w:r>
      <w:r>
        <w:rPr>
          <w:sz w:val="20"/>
        </w:rPr>
        <w:t xml:space="preserve">elektrárny  </w:t>
      </w:r>
      <w:r>
        <w:rPr>
          <w:spacing w:val="28"/>
          <w:sz w:val="20"/>
        </w:rPr>
        <w:t xml:space="preserve"> </w:t>
      </w:r>
      <w:r>
        <w:rPr>
          <w:sz w:val="20"/>
        </w:rPr>
        <w:t xml:space="preserve">s  </w:t>
      </w:r>
      <w:r>
        <w:rPr>
          <w:spacing w:val="26"/>
          <w:sz w:val="20"/>
        </w:rPr>
        <w:t xml:space="preserve"> </w:t>
      </w:r>
      <w:r>
        <w:rPr>
          <w:sz w:val="20"/>
        </w:rPr>
        <w:t xml:space="preserve">pozemní  </w:t>
      </w:r>
      <w:r>
        <w:rPr>
          <w:spacing w:val="26"/>
          <w:sz w:val="20"/>
        </w:rPr>
        <w:t xml:space="preserve"> </w:t>
      </w:r>
      <w:r>
        <w:rPr>
          <w:sz w:val="20"/>
        </w:rPr>
        <w:t>instalací</w:t>
      </w:r>
      <w:r>
        <w:rPr>
          <w:spacing w:val="-52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předpokládaným</w:t>
      </w:r>
      <w:r>
        <w:rPr>
          <w:spacing w:val="-1"/>
          <w:sz w:val="20"/>
        </w:rPr>
        <w:t xml:space="preserve"> </w:t>
      </w:r>
      <w:r>
        <w:rPr>
          <w:sz w:val="20"/>
        </w:rPr>
        <w:t>výkonem</w:t>
      </w:r>
      <w:r>
        <w:rPr>
          <w:spacing w:val="-2"/>
          <w:sz w:val="20"/>
        </w:rPr>
        <w:t xml:space="preserve"> </w:t>
      </w:r>
      <w:r>
        <w:rPr>
          <w:sz w:val="20"/>
        </w:rPr>
        <w:t>999 kWp,</w:t>
      </w:r>
    </w:p>
    <w:p w:rsidR="00383932" w:rsidRDefault="00383932">
      <w:pPr>
        <w:rPr>
          <w:sz w:val="20"/>
        </w:rPr>
        <w:sectPr w:rsidR="00383932">
          <w:pgSz w:w="12240" w:h="15840"/>
          <w:pgMar w:top="2040" w:right="1000" w:bottom="960" w:left="1600" w:header="708" w:footer="771" w:gutter="0"/>
          <w:cols w:space="708"/>
        </w:sectPr>
      </w:pPr>
    </w:p>
    <w:p w:rsidR="00383932" w:rsidRDefault="00383932">
      <w:pPr>
        <w:pStyle w:val="Zkladntext"/>
        <w:spacing w:before="12"/>
        <w:rPr>
          <w:sz w:val="9"/>
        </w:rPr>
      </w:pPr>
    </w:p>
    <w:p w:rsidR="00383932" w:rsidRDefault="005B196E">
      <w:pPr>
        <w:pStyle w:val="Odstavecseseznamem"/>
        <w:numPr>
          <w:ilvl w:val="1"/>
          <w:numId w:val="5"/>
        </w:numPr>
        <w:tabs>
          <w:tab w:val="left" w:pos="745"/>
          <w:tab w:val="left" w:pos="746"/>
        </w:tabs>
        <w:spacing w:before="99"/>
        <w:ind w:hanging="361"/>
        <w:rPr>
          <w:sz w:val="20"/>
        </w:rPr>
      </w:pPr>
      <w:r>
        <w:rPr>
          <w:sz w:val="20"/>
        </w:rPr>
        <w:t>k</w:t>
      </w:r>
      <w:r>
        <w:rPr>
          <w:spacing w:val="-4"/>
          <w:sz w:val="20"/>
        </w:rPr>
        <w:t xml:space="preserve"> </w:t>
      </w:r>
      <w:r>
        <w:rPr>
          <w:sz w:val="20"/>
        </w:rPr>
        <w:t>termínu</w:t>
      </w:r>
      <w:r>
        <w:rPr>
          <w:spacing w:val="-12"/>
          <w:sz w:val="20"/>
        </w:rPr>
        <w:t xml:space="preserve"> </w:t>
      </w:r>
      <w:r>
        <w:rPr>
          <w:sz w:val="20"/>
        </w:rPr>
        <w:t>pro</w:t>
      </w:r>
      <w:r>
        <w:rPr>
          <w:spacing w:val="-11"/>
          <w:sz w:val="20"/>
        </w:rPr>
        <w:t xml:space="preserve"> </w:t>
      </w:r>
      <w:r>
        <w:rPr>
          <w:sz w:val="20"/>
        </w:rPr>
        <w:t>závěrečné</w:t>
      </w:r>
      <w:r>
        <w:rPr>
          <w:spacing w:val="-13"/>
          <w:sz w:val="20"/>
        </w:rPr>
        <w:t xml:space="preserve"> </w:t>
      </w:r>
      <w:r>
        <w:rPr>
          <w:sz w:val="20"/>
        </w:rPr>
        <w:t>vyhodnocení</w:t>
      </w:r>
      <w:r>
        <w:rPr>
          <w:spacing w:val="-12"/>
          <w:sz w:val="20"/>
        </w:rPr>
        <w:t xml:space="preserve"> </w:t>
      </w:r>
      <w:r>
        <w:rPr>
          <w:sz w:val="20"/>
        </w:rPr>
        <w:t>akce</w:t>
      </w:r>
      <w:r>
        <w:rPr>
          <w:spacing w:val="-13"/>
          <w:sz w:val="20"/>
        </w:rPr>
        <w:t xml:space="preserve"> </w:t>
      </w:r>
      <w:r>
        <w:rPr>
          <w:sz w:val="20"/>
        </w:rPr>
        <w:t>(ZVA)</w:t>
      </w:r>
      <w:r>
        <w:rPr>
          <w:spacing w:val="-12"/>
          <w:sz w:val="20"/>
        </w:rPr>
        <w:t xml:space="preserve"> </w:t>
      </w:r>
      <w:r>
        <w:rPr>
          <w:sz w:val="20"/>
        </w:rPr>
        <w:t>podle</w:t>
      </w:r>
      <w:r>
        <w:rPr>
          <w:spacing w:val="-13"/>
          <w:sz w:val="20"/>
        </w:rPr>
        <w:t xml:space="preserve"> </w:t>
      </w:r>
      <w:r>
        <w:rPr>
          <w:sz w:val="20"/>
        </w:rPr>
        <w:t>písmene</w:t>
      </w:r>
      <w:r>
        <w:rPr>
          <w:spacing w:val="-8"/>
          <w:sz w:val="20"/>
        </w:rPr>
        <w:t xml:space="preserve"> </w:t>
      </w:r>
      <w:r>
        <w:rPr>
          <w:sz w:val="20"/>
        </w:rPr>
        <w:t>f)</w:t>
      </w:r>
      <w:r>
        <w:rPr>
          <w:spacing w:val="-12"/>
          <w:sz w:val="20"/>
        </w:rPr>
        <w:t xml:space="preserve"> </w:t>
      </w:r>
      <w:r>
        <w:rPr>
          <w:sz w:val="20"/>
        </w:rPr>
        <w:t>bude</w:t>
      </w:r>
      <w:r>
        <w:rPr>
          <w:spacing w:val="-13"/>
          <w:sz w:val="20"/>
        </w:rPr>
        <w:t xml:space="preserve"> </w:t>
      </w:r>
      <w:r>
        <w:rPr>
          <w:sz w:val="20"/>
        </w:rPr>
        <w:t>projekt</w:t>
      </w:r>
      <w:r>
        <w:rPr>
          <w:spacing w:val="-12"/>
          <w:sz w:val="20"/>
        </w:rPr>
        <w:t xml:space="preserve"> </w:t>
      </w:r>
      <w:r>
        <w:rPr>
          <w:sz w:val="20"/>
        </w:rPr>
        <w:t>plnit</w:t>
      </w:r>
      <w:r>
        <w:rPr>
          <w:spacing w:val="-12"/>
          <w:sz w:val="20"/>
        </w:rPr>
        <w:t xml:space="preserve"> </w:t>
      </w:r>
      <w:r>
        <w:rPr>
          <w:sz w:val="20"/>
        </w:rPr>
        <w:t>tyto</w:t>
      </w:r>
      <w:r>
        <w:rPr>
          <w:spacing w:val="-11"/>
          <w:sz w:val="20"/>
        </w:rPr>
        <w:t xml:space="preserve"> </w:t>
      </w:r>
      <w:r>
        <w:rPr>
          <w:sz w:val="20"/>
        </w:rPr>
        <w:t>parametry:</w:t>
      </w:r>
    </w:p>
    <w:p w:rsidR="00383932" w:rsidRDefault="00383932">
      <w:pPr>
        <w:pStyle w:val="Zkladntext"/>
        <w:rPr>
          <w:sz w:val="9"/>
        </w:rPr>
      </w:pPr>
    </w:p>
    <w:tbl>
      <w:tblPr>
        <w:tblStyle w:val="TableNormal"/>
        <w:tblW w:w="0" w:type="auto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34"/>
        <w:gridCol w:w="1618"/>
        <w:gridCol w:w="1577"/>
        <w:gridCol w:w="1700"/>
      </w:tblGrid>
      <w:tr w:rsidR="00383932">
        <w:trPr>
          <w:trHeight w:val="772"/>
        </w:trPr>
        <w:tc>
          <w:tcPr>
            <w:tcW w:w="3934" w:type="dxa"/>
          </w:tcPr>
          <w:p w:rsidR="00383932" w:rsidRDefault="005B196E">
            <w:pPr>
              <w:pStyle w:val="TableParagraph"/>
              <w:spacing w:before="120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Indikátor</w:t>
            </w:r>
          </w:p>
        </w:tc>
        <w:tc>
          <w:tcPr>
            <w:tcW w:w="1618" w:type="dxa"/>
          </w:tcPr>
          <w:p w:rsidR="00383932" w:rsidRDefault="005B196E">
            <w:pPr>
              <w:pStyle w:val="TableParagraph"/>
              <w:spacing w:before="120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Jednotka</w:t>
            </w:r>
          </w:p>
        </w:tc>
        <w:tc>
          <w:tcPr>
            <w:tcW w:w="1577" w:type="dxa"/>
          </w:tcPr>
          <w:p w:rsidR="00383932" w:rsidRDefault="005B196E">
            <w:pPr>
              <w:pStyle w:val="TableParagraph"/>
              <w:spacing w:before="120"/>
              <w:ind w:left="105" w:right="653"/>
              <w:rPr>
                <w:b/>
                <w:sz w:val="20"/>
              </w:rPr>
            </w:pPr>
            <w:r>
              <w:rPr>
                <w:b/>
                <w:sz w:val="20"/>
              </w:rPr>
              <w:t>Výchozí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hodnota</w:t>
            </w:r>
          </w:p>
        </w:tc>
        <w:tc>
          <w:tcPr>
            <w:tcW w:w="1700" w:type="dxa"/>
          </w:tcPr>
          <w:p w:rsidR="00383932" w:rsidRDefault="005B196E">
            <w:pPr>
              <w:pStyle w:val="TableParagraph"/>
              <w:spacing w:before="120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Cílová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hodnota</w:t>
            </w:r>
          </w:p>
        </w:tc>
      </w:tr>
      <w:tr w:rsidR="00383932">
        <w:trPr>
          <w:trHeight w:val="505"/>
        </w:trPr>
        <w:tc>
          <w:tcPr>
            <w:tcW w:w="3934" w:type="dxa"/>
          </w:tcPr>
          <w:p w:rsidR="00383932" w:rsidRDefault="005B196E">
            <w:pPr>
              <w:pStyle w:val="TableParagraph"/>
              <w:spacing w:before="0"/>
              <w:ind w:left="388"/>
              <w:rPr>
                <w:sz w:val="20"/>
              </w:rPr>
            </w:pPr>
            <w:r>
              <w:rPr>
                <w:sz w:val="20"/>
              </w:rPr>
              <w:t>Nově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instalovaný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elektrický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výkon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OZE</w:t>
            </w:r>
          </w:p>
        </w:tc>
        <w:tc>
          <w:tcPr>
            <w:tcW w:w="1618" w:type="dxa"/>
          </w:tcPr>
          <w:p w:rsidR="00383932" w:rsidRDefault="005B196E">
            <w:pPr>
              <w:pStyle w:val="TableParagraph"/>
              <w:spacing w:before="120"/>
              <w:ind w:left="391"/>
              <w:rPr>
                <w:sz w:val="20"/>
              </w:rPr>
            </w:pPr>
            <w:r>
              <w:rPr>
                <w:sz w:val="20"/>
              </w:rPr>
              <w:t>MWe</w:t>
            </w:r>
          </w:p>
        </w:tc>
        <w:tc>
          <w:tcPr>
            <w:tcW w:w="1577" w:type="dxa"/>
          </w:tcPr>
          <w:p w:rsidR="00383932" w:rsidRDefault="005B196E">
            <w:pPr>
              <w:pStyle w:val="TableParagraph"/>
              <w:spacing w:before="120"/>
              <w:ind w:left="388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700" w:type="dxa"/>
          </w:tcPr>
          <w:p w:rsidR="00383932" w:rsidRDefault="005B196E">
            <w:pPr>
              <w:pStyle w:val="TableParagraph"/>
              <w:spacing w:before="120"/>
              <w:ind w:left="391"/>
              <w:rPr>
                <w:sz w:val="20"/>
              </w:rPr>
            </w:pPr>
            <w:r>
              <w:rPr>
                <w:sz w:val="20"/>
              </w:rPr>
              <w:t>0.99</w:t>
            </w:r>
          </w:p>
        </w:tc>
      </w:tr>
      <w:tr w:rsidR="00383932">
        <w:trPr>
          <w:trHeight w:val="506"/>
        </w:trPr>
        <w:tc>
          <w:tcPr>
            <w:tcW w:w="3934" w:type="dxa"/>
          </w:tcPr>
          <w:p w:rsidR="00383932" w:rsidRDefault="005B196E">
            <w:pPr>
              <w:pStyle w:val="TableParagraph"/>
              <w:spacing w:before="0"/>
              <w:ind w:left="388"/>
              <w:rPr>
                <w:sz w:val="20"/>
              </w:rPr>
            </w:pPr>
            <w:r>
              <w:rPr>
                <w:sz w:val="20"/>
              </w:rPr>
              <w:t>Snížení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emisí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CO2</w:t>
            </w:r>
          </w:p>
        </w:tc>
        <w:tc>
          <w:tcPr>
            <w:tcW w:w="1618" w:type="dxa"/>
          </w:tcPr>
          <w:p w:rsidR="00383932" w:rsidRDefault="005B196E">
            <w:pPr>
              <w:pStyle w:val="TableParagraph"/>
              <w:spacing w:before="120"/>
              <w:ind w:left="0" w:right="348"/>
              <w:jc w:val="right"/>
              <w:rPr>
                <w:sz w:val="20"/>
              </w:rPr>
            </w:pPr>
            <w:r>
              <w:rPr>
                <w:sz w:val="20"/>
              </w:rPr>
              <w:t>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CO2/rok</w:t>
            </w:r>
          </w:p>
        </w:tc>
        <w:tc>
          <w:tcPr>
            <w:tcW w:w="1577" w:type="dxa"/>
          </w:tcPr>
          <w:p w:rsidR="00383932" w:rsidRDefault="005B196E">
            <w:pPr>
              <w:pStyle w:val="TableParagraph"/>
              <w:spacing w:before="120"/>
              <w:ind w:left="388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700" w:type="dxa"/>
          </w:tcPr>
          <w:p w:rsidR="00383932" w:rsidRDefault="005B196E">
            <w:pPr>
              <w:pStyle w:val="TableParagraph"/>
              <w:spacing w:before="120"/>
              <w:ind w:left="391"/>
              <w:rPr>
                <w:sz w:val="20"/>
              </w:rPr>
            </w:pPr>
            <w:r>
              <w:rPr>
                <w:sz w:val="20"/>
              </w:rPr>
              <w:t>1133.32</w:t>
            </w:r>
          </w:p>
        </w:tc>
      </w:tr>
      <w:tr w:rsidR="00383932">
        <w:trPr>
          <w:trHeight w:val="530"/>
        </w:trPr>
        <w:tc>
          <w:tcPr>
            <w:tcW w:w="3934" w:type="dxa"/>
          </w:tcPr>
          <w:p w:rsidR="00383932" w:rsidRDefault="005B196E">
            <w:pPr>
              <w:pStyle w:val="TableParagraph"/>
              <w:spacing w:before="0" w:line="264" w:lineRule="exact"/>
              <w:ind w:left="388" w:right="752"/>
              <w:rPr>
                <w:sz w:val="20"/>
              </w:rPr>
            </w:pPr>
            <w:r>
              <w:rPr>
                <w:sz w:val="20"/>
              </w:rPr>
              <w:t>Snížení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spotřeby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neobnovitelné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primární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energie</w:t>
            </w:r>
          </w:p>
        </w:tc>
        <w:tc>
          <w:tcPr>
            <w:tcW w:w="1618" w:type="dxa"/>
          </w:tcPr>
          <w:p w:rsidR="00383932" w:rsidRDefault="005B196E">
            <w:pPr>
              <w:pStyle w:val="TableParagraph"/>
              <w:spacing w:before="120"/>
              <w:ind w:left="391"/>
              <w:rPr>
                <w:sz w:val="20"/>
              </w:rPr>
            </w:pPr>
            <w:r>
              <w:rPr>
                <w:sz w:val="20"/>
              </w:rPr>
              <w:t>GJ/rok</w:t>
            </w:r>
          </w:p>
        </w:tc>
        <w:tc>
          <w:tcPr>
            <w:tcW w:w="1577" w:type="dxa"/>
          </w:tcPr>
          <w:p w:rsidR="00383932" w:rsidRDefault="005B196E">
            <w:pPr>
              <w:pStyle w:val="TableParagraph"/>
              <w:spacing w:before="120"/>
              <w:ind w:left="388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700" w:type="dxa"/>
          </w:tcPr>
          <w:p w:rsidR="00383932" w:rsidRDefault="005B196E">
            <w:pPr>
              <w:pStyle w:val="TableParagraph"/>
              <w:spacing w:before="120"/>
              <w:ind w:left="391"/>
              <w:rPr>
                <w:sz w:val="20"/>
              </w:rPr>
            </w:pPr>
            <w:r>
              <w:rPr>
                <w:sz w:val="20"/>
              </w:rPr>
              <w:t>10482.16</w:t>
            </w:r>
          </w:p>
        </w:tc>
      </w:tr>
      <w:tr w:rsidR="00383932">
        <w:trPr>
          <w:trHeight w:val="509"/>
        </w:trPr>
        <w:tc>
          <w:tcPr>
            <w:tcW w:w="3934" w:type="dxa"/>
          </w:tcPr>
          <w:p w:rsidR="00383932" w:rsidRDefault="005B196E">
            <w:pPr>
              <w:pStyle w:val="TableParagraph"/>
              <w:spacing w:before="0"/>
              <w:ind w:left="388"/>
              <w:rPr>
                <w:sz w:val="20"/>
              </w:rPr>
            </w:pPr>
            <w:r>
              <w:rPr>
                <w:sz w:val="20"/>
              </w:rPr>
              <w:t>Výroba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elektrické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energie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OZE</w:t>
            </w:r>
          </w:p>
        </w:tc>
        <w:tc>
          <w:tcPr>
            <w:tcW w:w="1618" w:type="dxa"/>
          </w:tcPr>
          <w:p w:rsidR="00383932" w:rsidRDefault="005B196E">
            <w:pPr>
              <w:pStyle w:val="TableParagraph"/>
              <w:spacing w:before="123"/>
              <w:ind w:left="0" w:right="372"/>
              <w:jc w:val="right"/>
              <w:rPr>
                <w:sz w:val="20"/>
              </w:rPr>
            </w:pPr>
            <w:r>
              <w:rPr>
                <w:sz w:val="20"/>
              </w:rPr>
              <w:t>MWh/rok</w:t>
            </w:r>
          </w:p>
        </w:tc>
        <w:tc>
          <w:tcPr>
            <w:tcW w:w="1577" w:type="dxa"/>
          </w:tcPr>
          <w:p w:rsidR="00383932" w:rsidRDefault="005B196E">
            <w:pPr>
              <w:pStyle w:val="TableParagraph"/>
              <w:spacing w:before="123"/>
              <w:ind w:left="388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700" w:type="dxa"/>
          </w:tcPr>
          <w:p w:rsidR="00383932" w:rsidRDefault="005B196E">
            <w:pPr>
              <w:pStyle w:val="TableParagraph"/>
              <w:spacing w:before="123"/>
              <w:ind w:left="391"/>
              <w:rPr>
                <w:sz w:val="20"/>
              </w:rPr>
            </w:pPr>
            <w:r>
              <w:rPr>
                <w:sz w:val="20"/>
              </w:rPr>
              <w:t>1119.88</w:t>
            </w:r>
          </w:p>
        </w:tc>
      </w:tr>
    </w:tbl>
    <w:p w:rsidR="00383932" w:rsidRDefault="005B196E">
      <w:pPr>
        <w:pStyle w:val="Odstavecseseznamem"/>
        <w:numPr>
          <w:ilvl w:val="1"/>
          <w:numId w:val="5"/>
        </w:numPr>
        <w:tabs>
          <w:tab w:val="left" w:pos="746"/>
        </w:tabs>
        <w:spacing w:before="118" w:line="276" w:lineRule="auto"/>
        <w:ind w:right="139"/>
        <w:jc w:val="both"/>
        <w:rPr>
          <w:sz w:val="20"/>
        </w:rPr>
      </w:pPr>
      <w:r>
        <w:rPr>
          <w:sz w:val="20"/>
        </w:rPr>
        <w:t>bude</w:t>
      </w:r>
      <w:r>
        <w:rPr>
          <w:spacing w:val="43"/>
          <w:sz w:val="20"/>
        </w:rPr>
        <w:t xml:space="preserve"> </w:t>
      </w:r>
      <w:r>
        <w:rPr>
          <w:sz w:val="20"/>
        </w:rPr>
        <w:t>podávat</w:t>
      </w:r>
      <w:r>
        <w:rPr>
          <w:spacing w:val="44"/>
          <w:sz w:val="20"/>
        </w:rPr>
        <w:t xml:space="preserve"> </w:t>
      </w:r>
      <w:r>
        <w:rPr>
          <w:sz w:val="20"/>
        </w:rPr>
        <w:t>průběžnou</w:t>
      </w:r>
      <w:r>
        <w:rPr>
          <w:spacing w:val="45"/>
          <w:sz w:val="20"/>
        </w:rPr>
        <w:t xml:space="preserve"> </w:t>
      </w:r>
      <w:r>
        <w:rPr>
          <w:sz w:val="20"/>
        </w:rPr>
        <w:t>monitorovací</w:t>
      </w:r>
      <w:r>
        <w:rPr>
          <w:spacing w:val="45"/>
          <w:sz w:val="20"/>
        </w:rPr>
        <w:t xml:space="preserve"> </w:t>
      </w:r>
      <w:r>
        <w:rPr>
          <w:sz w:val="20"/>
        </w:rPr>
        <w:t>zprávu</w:t>
      </w:r>
      <w:r>
        <w:rPr>
          <w:spacing w:val="45"/>
          <w:sz w:val="20"/>
        </w:rPr>
        <w:t xml:space="preserve"> </w:t>
      </w:r>
      <w:r>
        <w:rPr>
          <w:sz w:val="20"/>
        </w:rPr>
        <w:t>každý</w:t>
      </w:r>
      <w:r>
        <w:rPr>
          <w:spacing w:val="45"/>
          <w:sz w:val="20"/>
        </w:rPr>
        <w:t xml:space="preserve"> </w:t>
      </w:r>
      <w:r>
        <w:rPr>
          <w:sz w:val="20"/>
        </w:rPr>
        <w:t>rok</w:t>
      </w:r>
      <w:r>
        <w:rPr>
          <w:spacing w:val="44"/>
          <w:sz w:val="20"/>
        </w:rPr>
        <w:t xml:space="preserve"> </w:t>
      </w:r>
      <w:r>
        <w:rPr>
          <w:sz w:val="20"/>
        </w:rPr>
        <w:t>během</w:t>
      </w:r>
      <w:r>
        <w:rPr>
          <w:spacing w:val="43"/>
          <w:sz w:val="20"/>
        </w:rPr>
        <w:t xml:space="preserve"> </w:t>
      </w:r>
      <w:r>
        <w:rPr>
          <w:sz w:val="20"/>
        </w:rPr>
        <w:t>realizace</w:t>
      </w:r>
      <w:r>
        <w:rPr>
          <w:spacing w:val="44"/>
          <w:sz w:val="20"/>
        </w:rPr>
        <w:t xml:space="preserve"> </w:t>
      </w:r>
      <w:r>
        <w:rPr>
          <w:sz w:val="20"/>
        </w:rPr>
        <w:t>projektu,</w:t>
      </w:r>
      <w:r>
        <w:rPr>
          <w:spacing w:val="45"/>
          <w:sz w:val="20"/>
        </w:rPr>
        <w:t xml:space="preserve"> </w:t>
      </w:r>
      <w:r>
        <w:rPr>
          <w:sz w:val="20"/>
        </w:rPr>
        <w:t>nejpozději</w:t>
      </w:r>
      <w:r>
        <w:rPr>
          <w:spacing w:val="-52"/>
          <w:sz w:val="20"/>
        </w:rPr>
        <w:t xml:space="preserve"> </w:t>
      </w:r>
      <w:r>
        <w:rPr>
          <w:sz w:val="20"/>
        </w:rPr>
        <w:t>k 15. lednu za předchozí kalendářní rok (realizací projektu se rozumí období ode dne účinnosti této</w:t>
      </w:r>
      <w:r>
        <w:rPr>
          <w:spacing w:val="-52"/>
          <w:sz w:val="20"/>
        </w:rPr>
        <w:t xml:space="preserve"> </w:t>
      </w:r>
      <w:r>
        <w:rPr>
          <w:sz w:val="20"/>
        </w:rPr>
        <w:t>Smlouvy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předložení</w:t>
      </w:r>
      <w:r>
        <w:rPr>
          <w:spacing w:val="-1"/>
          <w:sz w:val="20"/>
        </w:rPr>
        <w:t xml:space="preserve"> </w:t>
      </w:r>
      <w:r>
        <w:rPr>
          <w:sz w:val="20"/>
        </w:rPr>
        <w:t>podkladů</w:t>
      </w:r>
      <w:r>
        <w:rPr>
          <w:spacing w:val="-1"/>
          <w:sz w:val="20"/>
        </w:rPr>
        <w:t xml:space="preserve"> </w:t>
      </w:r>
      <w:r>
        <w:rPr>
          <w:sz w:val="20"/>
        </w:rPr>
        <w:t>pro ZVA</w:t>
      </w:r>
      <w:r>
        <w:rPr>
          <w:spacing w:val="1"/>
          <w:sz w:val="20"/>
        </w:rPr>
        <w:t xml:space="preserve"> </w:t>
      </w:r>
      <w:r>
        <w:rPr>
          <w:sz w:val="20"/>
        </w:rPr>
        <w:t>podle</w:t>
      </w:r>
      <w:r>
        <w:rPr>
          <w:spacing w:val="-2"/>
          <w:sz w:val="20"/>
        </w:rPr>
        <w:t xml:space="preserve"> </w:t>
      </w:r>
      <w:r>
        <w:rPr>
          <w:sz w:val="20"/>
        </w:rPr>
        <w:t>písmene</w:t>
      </w:r>
      <w:r>
        <w:rPr>
          <w:spacing w:val="-1"/>
          <w:sz w:val="20"/>
        </w:rPr>
        <w:t xml:space="preserve"> </w:t>
      </w:r>
      <w:r>
        <w:rPr>
          <w:sz w:val="20"/>
        </w:rPr>
        <w:t>f),</w:t>
      </w:r>
    </w:p>
    <w:p w:rsidR="00383932" w:rsidRDefault="005B196E">
      <w:pPr>
        <w:pStyle w:val="Odstavecseseznamem"/>
        <w:numPr>
          <w:ilvl w:val="1"/>
          <w:numId w:val="5"/>
        </w:numPr>
        <w:tabs>
          <w:tab w:val="left" w:pos="746"/>
        </w:tabs>
        <w:spacing w:before="120" w:line="276" w:lineRule="auto"/>
        <w:ind w:right="131"/>
        <w:jc w:val="both"/>
        <w:rPr>
          <w:sz w:val="20"/>
        </w:rPr>
      </w:pPr>
      <w:r>
        <w:rPr>
          <w:sz w:val="20"/>
        </w:rPr>
        <w:t>dodrží</w:t>
      </w:r>
      <w:r>
        <w:rPr>
          <w:spacing w:val="55"/>
          <w:sz w:val="20"/>
        </w:rPr>
        <w:t xml:space="preserve"> </w:t>
      </w:r>
      <w:r>
        <w:rPr>
          <w:sz w:val="20"/>
        </w:rPr>
        <w:t>termín</w:t>
      </w:r>
      <w:r>
        <w:rPr>
          <w:spacing w:val="55"/>
          <w:sz w:val="20"/>
        </w:rPr>
        <w:t xml:space="preserve"> </w:t>
      </w:r>
      <w:r>
        <w:rPr>
          <w:sz w:val="20"/>
        </w:rPr>
        <w:t>ukončení   akce   do   36   měsíců   (výdaje   po   tomto   datu   jsou   nezpůsobilé)</w:t>
      </w:r>
      <w:r>
        <w:rPr>
          <w:spacing w:val="1"/>
          <w:sz w:val="20"/>
        </w:rPr>
        <w:t xml:space="preserve"> </w:t>
      </w:r>
      <w:r>
        <w:rPr>
          <w:sz w:val="20"/>
        </w:rPr>
        <w:t>od vydání Rozhodnutí. Za termín ukončení akce se považuje datum vydání Kolaudačního souhlasu,</w:t>
      </w:r>
      <w:r>
        <w:rPr>
          <w:spacing w:val="1"/>
          <w:sz w:val="20"/>
        </w:rPr>
        <w:t xml:space="preserve"> </w:t>
      </w:r>
      <w:r>
        <w:rPr>
          <w:sz w:val="20"/>
        </w:rPr>
        <w:t>oznámení</w:t>
      </w:r>
      <w:r>
        <w:rPr>
          <w:spacing w:val="28"/>
          <w:sz w:val="20"/>
        </w:rPr>
        <w:t xml:space="preserve"> </w:t>
      </w:r>
      <w:r>
        <w:rPr>
          <w:sz w:val="20"/>
        </w:rPr>
        <w:t>o</w:t>
      </w:r>
      <w:r>
        <w:rPr>
          <w:spacing w:val="30"/>
          <w:sz w:val="20"/>
        </w:rPr>
        <w:t xml:space="preserve"> </w:t>
      </w:r>
      <w:r>
        <w:rPr>
          <w:sz w:val="20"/>
        </w:rPr>
        <w:t>užívání</w:t>
      </w:r>
      <w:r>
        <w:rPr>
          <w:spacing w:val="28"/>
          <w:sz w:val="20"/>
        </w:rPr>
        <w:t xml:space="preserve"> </w:t>
      </w:r>
      <w:r>
        <w:rPr>
          <w:sz w:val="20"/>
        </w:rPr>
        <w:t>podle</w:t>
      </w:r>
      <w:r>
        <w:rPr>
          <w:spacing w:val="28"/>
          <w:sz w:val="20"/>
        </w:rPr>
        <w:t xml:space="preserve"> </w:t>
      </w:r>
      <w:r>
        <w:rPr>
          <w:sz w:val="20"/>
        </w:rPr>
        <w:t>příslušných</w:t>
      </w:r>
      <w:r>
        <w:rPr>
          <w:spacing w:val="28"/>
          <w:sz w:val="20"/>
        </w:rPr>
        <w:t xml:space="preserve"> </w:t>
      </w:r>
      <w:r>
        <w:rPr>
          <w:sz w:val="20"/>
        </w:rPr>
        <w:t>ustanovení</w:t>
      </w:r>
      <w:r>
        <w:rPr>
          <w:spacing w:val="29"/>
          <w:sz w:val="20"/>
        </w:rPr>
        <w:t xml:space="preserve"> </w:t>
      </w:r>
      <w:r>
        <w:rPr>
          <w:sz w:val="20"/>
        </w:rPr>
        <w:t>zákona</w:t>
      </w:r>
      <w:r>
        <w:rPr>
          <w:spacing w:val="28"/>
          <w:sz w:val="20"/>
        </w:rPr>
        <w:t xml:space="preserve"> </w:t>
      </w:r>
      <w:r>
        <w:rPr>
          <w:sz w:val="20"/>
        </w:rPr>
        <w:t>č.</w:t>
      </w:r>
      <w:r>
        <w:rPr>
          <w:spacing w:val="29"/>
          <w:sz w:val="20"/>
        </w:rPr>
        <w:t xml:space="preserve"> </w:t>
      </w:r>
      <w:r>
        <w:rPr>
          <w:sz w:val="20"/>
        </w:rPr>
        <w:t>183/2006</w:t>
      </w:r>
      <w:r>
        <w:rPr>
          <w:spacing w:val="29"/>
          <w:sz w:val="20"/>
        </w:rPr>
        <w:t xml:space="preserve"> </w:t>
      </w:r>
      <w:r>
        <w:rPr>
          <w:sz w:val="20"/>
        </w:rPr>
        <w:t>Sb.,</w:t>
      </w:r>
      <w:r>
        <w:rPr>
          <w:spacing w:val="29"/>
          <w:sz w:val="20"/>
        </w:rPr>
        <w:t xml:space="preserve"> </w:t>
      </w:r>
      <w:r>
        <w:rPr>
          <w:sz w:val="20"/>
        </w:rPr>
        <w:t>o</w:t>
      </w:r>
      <w:r>
        <w:rPr>
          <w:spacing w:val="29"/>
          <w:sz w:val="20"/>
        </w:rPr>
        <w:t xml:space="preserve"> </w:t>
      </w:r>
      <w:r>
        <w:rPr>
          <w:sz w:val="20"/>
        </w:rPr>
        <w:t>ú</w:t>
      </w:r>
      <w:r>
        <w:rPr>
          <w:sz w:val="20"/>
        </w:rPr>
        <w:t>zemním</w:t>
      </w:r>
      <w:r>
        <w:rPr>
          <w:spacing w:val="28"/>
          <w:sz w:val="20"/>
        </w:rPr>
        <w:t xml:space="preserve"> </w:t>
      </w:r>
      <w:r>
        <w:rPr>
          <w:sz w:val="20"/>
        </w:rPr>
        <w:t>plánování</w:t>
      </w:r>
      <w:r>
        <w:rPr>
          <w:spacing w:val="-52"/>
          <w:sz w:val="20"/>
        </w:rPr>
        <w:t xml:space="preserve"> </w:t>
      </w:r>
      <w:r>
        <w:rPr>
          <w:sz w:val="20"/>
        </w:rPr>
        <w:t>a</w:t>
      </w:r>
      <w:r>
        <w:rPr>
          <w:spacing w:val="8"/>
          <w:sz w:val="20"/>
        </w:rPr>
        <w:t xml:space="preserve"> </w:t>
      </w:r>
      <w:r>
        <w:rPr>
          <w:sz w:val="20"/>
        </w:rPr>
        <w:t>stavebním</w:t>
      </w:r>
      <w:r>
        <w:rPr>
          <w:spacing w:val="8"/>
          <w:sz w:val="20"/>
        </w:rPr>
        <w:t xml:space="preserve"> </w:t>
      </w:r>
      <w:r>
        <w:rPr>
          <w:sz w:val="20"/>
        </w:rPr>
        <w:t>řádu</w:t>
      </w:r>
      <w:r>
        <w:rPr>
          <w:spacing w:val="9"/>
          <w:sz w:val="20"/>
        </w:rPr>
        <w:t xml:space="preserve"> </w:t>
      </w:r>
      <w:r>
        <w:rPr>
          <w:sz w:val="20"/>
        </w:rPr>
        <w:t>(stavební</w:t>
      </w:r>
      <w:r>
        <w:rPr>
          <w:spacing w:val="11"/>
          <w:sz w:val="20"/>
        </w:rPr>
        <w:t xml:space="preserve"> </w:t>
      </w:r>
      <w:r>
        <w:rPr>
          <w:sz w:val="20"/>
        </w:rPr>
        <w:t>zákon),</w:t>
      </w:r>
      <w:r>
        <w:rPr>
          <w:spacing w:val="10"/>
          <w:sz w:val="20"/>
        </w:rPr>
        <w:t xml:space="preserve"> </w:t>
      </w:r>
      <w:r>
        <w:rPr>
          <w:sz w:val="20"/>
        </w:rPr>
        <w:t>ve</w:t>
      </w:r>
      <w:r>
        <w:rPr>
          <w:spacing w:val="9"/>
          <w:sz w:val="20"/>
        </w:rPr>
        <w:t xml:space="preserve"> </w:t>
      </w:r>
      <w:r>
        <w:rPr>
          <w:sz w:val="20"/>
        </w:rPr>
        <w:t>znění</w:t>
      </w:r>
      <w:r>
        <w:rPr>
          <w:spacing w:val="15"/>
          <w:sz w:val="20"/>
        </w:rPr>
        <w:t xml:space="preserve"> </w:t>
      </w:r>
      <w:r>
        <w:rPr>
          <w:sz w:val="20"/>
        </w:rPr>
        <w:t>pozdějších</w:t>
      </w:r>
      <w:r>
        <w:rPr>
          <w:spacing w:val="9"/>
          <w:sz w:val="20"/>
        </w:rPr>
        <w:t xml:space="preserve"> </w:t>
      </w:r>
      <w:r>
        <w:rPr>
          <w:sz w:val="20"/>
        </w:rPr>
        <w:t>předpisů,</w:t>
      </w:r>
      <w:r>
        <w:rPr>
          <w:spacing w:val="10"/>
          <w:sz w:val="20"/>
        </w:rPr>
        <w:t xml:space="preserve"> </w:t>
      </w:r>
      <w:r>
        <w:rPr>
          <w:sz w:val="20"/>
        </w:rPr>
        <w:t>nebo</w:t>
      </w:r>
      <w:r>
        <w:rPr>
          <w:spacing w:val="10"/>
          <w:sz w:val="20"/>
        </w:rPr>
        <w:t xml:space="preserve"> </w:t>
      </w:r>
      <w:r>
        <w:rPr>
          <w:sz w:val="20"/>
        </w:rPr>
        <w:t>termín</w:t>
      </w:r>
      <w:r>
        <w:rPr>
          <w:spacing w:val="12"/>
          <w:sz w:val="20"/>
        </w:rPr>
        <w:t xml:space="preserve"> </w:t>
      </w:r>
      <w:r>
        <w:rPr>
          <w:sz w:val="20"/>
        </w:rPr>
        <w:t>schválení</w:t>
      </w:r>
      <w:r>
        <w:rPr>
          <w:spacing w:val="8"/>
          <w:sz w:val="20"/>
        </w:rPr>
        <w:t xml:space="preserve"> </w:t>
      </w:r>
      <w:r>
        <w:rPr>
          <w:sz w:val="20"/>
        </w:rPr>
        <w:t>protokolu</w:t>
      </w:r>
      <w:r>
        <w:rPr>
          <w:spacing w:val="-52"/>
          <w:sz w:val="20"/>
        </w:rPr>
        <w:t xml:space="preserve"> </w:t>
      </w:r>
      <w:r>
        <w:rPr>
          <w:spacing w:val="-1"/>
          <w:sz w:val="20"/>
        </w:rPr>
        <w:t>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předání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převzetí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díla,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případně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jiný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termín</w:t>
      </w:r>
      <w:r>
        <w:rPr>
          <w:spacing w:val="-12"/>
          <w:sz w:val="20"/>
        </w:rPr>
        <w:t xml:space="preserve"> </w:t>
      </w:r>
      <w:r>
        <w:rPr>
          <w:sz w:val="20"/>
        </w:rPr>
        <w:t>dle</w:t>
      </w:r>
      <w:r>
        <w:rPr>
          <w:spacing w:val="-13"/>
          <w:sz w:val="20"/>
        </w:rPr>
        <w:t xml:space="preserve"> </w:t>
      </w:r>
      <w:r>
        <w:rPr>
          <w:sz w:val="20"/>
        </w:rPr>
        <w:t>charakteru</w:t>
      </w:r>
      <w:r>
        <w:rPr>
          <w:spacing w:val="-11"/>
          <w:sz w:val="20"/>
        </w:rPr>
        <w:t xml:space="preserve"> </w:t>
      </w:r>
      <w:r>
        <w:rPr>
          <w:sz w:val="20"/>
        </w:rPr>
        <w:t>projektu</w:t>
      </w:r>
      <w:r>
        <w:rPr>
          <w:spacing w:val="-12"/>
          <w:sz w:val="20"/>
        </w:rPr>
        <w:t xml:space="preserve"> </w:t>
      </w:r>
      <w:r>
        <w:rPr>
          <w:sz w:val="20"/>
        </w:rPr>
        <w:t>(v</w:t>
      </w:r>
      <w:r>
        <w:rPr>
          <w:spacing w:val="-12"/>
          <w:sz w:val="20"/>
        </w:rPr>
        <w:t xml:space="preserve"> </w:t>
      </w:r>
      <w:r>
        <w:rPr>
          <w:sz w:val="20"/>
        </w:rPr>
        <w:t>případech,</w:t>
      </w:r>
      <w:r>
        <w:rPr>
          <w:spacing w:val="-10"/>
          <w:sz w:val="20"/>
        </w:rPr>
        <w:t xml:space="preserve"> </w:t>
      </w:r>
      <w:r>
        <w:rPr>
          <w:sz w:val="20"/>
        </w:rPr>
        <w:t>kde</w:t>
      </w:r>
      <w:r>
        <w:rPr>
          <w:spacing w:val="-12"/>
          <w:sz w:val="20"/>
        </w:rPr>
        <w:t xml:space="preserve"> </w:t>
      </w:r>
      <w:r>
        <w:rPr>
          <w:sz w:val="20"/>
        </w:rPr>
        <w:t>se</w:t>
      </w:r>
      <w:r>
        <w:rPr>
          <w:spacing w:val="-13"/>
          <w:sz w:val="20"/>
        </w:rPr>
        <w:t xml:space="preserve"> </w:t>
      </w:r>
      <w:r>
        <w:rPr>
          <w:sz w:val="20"/>
        </w:rPr>
        <w:t>na</w:t>
      </w:r>
      <w:r>
        <w:rPr>
          <w:spacing w:val="-13"/>
          <w:sz w:val="20"/>
        </w:rPr>
        <w:t xml:space="preserve"> </w:t>
      </w:r>
      <w:r>
        <w:rPr>
          <w:sz w:val="20"/>
        </w:rPr>
        <w:t>realizaci</w:t>
      </w:r>
      <w:r>
        <w:rPr>
          <w:spacing w:val="-52"/>
          <w:sz w:val="20"/>
        </w:rPr>
        <w:t xml:space="preserve"> </w:t>
      </w:r>
      <w:r>
        <w:rPr>
          <w:sz w:val="20"/>
        </w:rPr>
        <w:t>projektu nevyžaduje stavební povolení). Bude-li vydán jak Kolaudační souhlas, tak oznámení o</w:t>
      </w:r>
      <w:r>
        <w:rPr>
          <w:spacing w:val="1"/>
          <w:sz w:val="20"/>
        </w:rPr>
        <w:t xml:space="preserve"> </w:t>
      </w:r>
      <w:r>
        <w:rPr>
          <w:sz w:val="20"/>
        </w:rPr>
        <w:t>užívání,</w:t>
      </w:r>
      <w:r>
        <w:rPr>
          <w:spacing w:val="-2"/>
          <w:sz w:val="20"/>
        </w:rPr>
        <w:t xml:space="preserve"> </w:t>
      </w:r>
      <w:r>
        <w:rPr>
          <w:sz w:val="20"/>
        </w:rPr>
        <w:t>považuje se</w:t>
      </w:r>
      <w:r>
        <w:rPr>
          <w:spacing w:val="-2"/>
          <w:sz w:val="20"/>
        </w:rPr>
        <w:t xml:space="preserve"> </w:t>
      </w:r>
      <w:r>
        <w:rPr>
          <w:sz w:val="20"/>
        </w:rPr>
        <w:t>za</w:t>
      </w:r>
      <w:r>
        <w:rPr>
          <w:spacing w:val="-2"/>
          <w:sz w:val="20"/>
        </w:rPr>
        <w:t xml:space="preserve"> </w:t>
      </w:r>
      <w:r>
        <w:rPr>
          <w:sz w:val="20"/>
        </w:rPr>
        <w:t>termín</w:t>
      </w:r>
      <w:r>
        <w:rPr>
          <w:spacing w:val="-2"/>
          <w:sz w:val="20"/>
        </w:rPr>
        <w:t xml:space="preserve"> </w:t>
      </w:r>
      <w:r>
        <w:rPr>
          <w:sz w:val="20"/>
        </w:rPr>
        <w:t>ukončení</w:t>
      </w:r>
      <w:r>
        <w:rPr>
          <w:spacing w:val="-1"/>
          <w:sz w:val="20"/>
        </w:rPr>
        <w:t xml:space="preserve"> </w:t>
      </w:r>
      <w:r>
        <w:rPr>
          <w:sz w:val="20"/>
        </w:rPr>
        <w:t>akce</w:t>
      </w:r>
      <w:r>
        <w:rPr>
          <w:spacing w:val="-2"/>
          <w:sz w:val="20"/>
        </w:rPr>
        <w:t xml:space="preserve"> </w:t>
      </w:r>
      <w:r>
        <w:rPr>
          <w:sz w:val="20"/>
        </w:rPr>
        <w:t>datum</w:t>
      </w:r>
      <w:r>
        <w:rPr>
          <w:spacing w:val="-3"/>
          <w:sz w:val="20"/>
        </w:rPr>
        <w:t xml:space="preserve"> </w:t>
      </w:r>
      <w:r>
        <w:rPr>
          <w:sz w:val="20"/>
        </w:rPr>
        <w:t>dokumentu</w:t>
      </w:r>
      <w:r>
        <w:rPr>
          <w:spacing w:val="-1"/>
          <w:sz w:val="20"/>
        </w:rPr>
        <w:t xml:space="preserve"> </w:t>
      </w:r>
      <w:r>
        <w:rPr>
          <w:sz w:val="20"/>
        </w:rPr>
        <w:t>vydaného později,</w:t>
      </w:r>
    </w:p>
    <w:p w:rsidR="00383932" w:rsidRDefault="005B196E">
      <w:pPr>
        <w:pStyle w:val="Odstavecseseznamem"/>
        <w:numPr>
          <w:ilvl w:val="1"/>
          <w:numId w:val="5"/>
        </w:numPr>
        <w:tabs>
          <w:tab w:val="left" w:pos="746"/>
        </w:tabs>
        <w:spacing w:before="122"/>
        <w:ind w:right="130"/>
        <w:jc w:val="both"/>
        <w:rPr>
          <w:sz w:val="20"/>
        </w:rPr>
      </w:pPr>
      <w:r>
        <w:rPr>
          <w:sz w:val="20"/>
        </w:rPr>
        <w:t>předloží Fondu současně s žádostí o platbu, nejpozději do 3 měsíců od termínu stanov</w:t>
      </w:r>
      <w:r>
        <w:rPr>
          <w:sz w:val="20"/>
        </w:rPr>
        <w:t>eném dle</w:t>
      </w:r>
      <w:r>
        <w:rPr>
          <w:spacing w:val="1"/>
          <w:sz w:val="20"/>
        </w:rPr>
        <w:t xml:space="preserve"> </w:t>
      </w:r>
      <w:r>
        <w:rPr>
          <w:sz w:val="20"/>
        </w:rPr>
        <w:t>písmene</w:t>
      </w:r>
      <w:r>
        <w:rPr>
          <w:spacing w:val="-2"/>
          <w:sz w:val="20"/>
        </w:rPr>
        <w:t xml:space="preserve"> </w:t>
      </w:r>
      <w:r>
        <w:rPr>
          <w:sz w:val="20"/>
        </w:rPr>
        <w:t>e), podklady</w:t>
      </w:r>
      <w:r>
        <w:rPr>
          <w:spacing w:val="2"/>
          <w:sz w:val="20"/>
        </w:rPr>
        <w:t xml:space="preserve"> </w:t>
      </w:r>
      <w:r>
        <w:rPr>
          <w:sz w:val="20"/>
        </w:rPr>
        <w:t>k</w:t>
      </w:r>
      <w:r>
        <w:rPr>
          <w:spacing w:val="1"/>
          <w:sz w:val="20"/>
        </w:rPr>
        <w:t xml:space="preserve"> </w:t>
      </w:r>
      <w:r>
        <w:rPr>
          <w:sz w:val="20"/>
        </w:rPr>
        <w:t>ZVA</w:t>
      </w:r>
      <w:r>
        <w:rPr>
          <w:spacing w:val="1"/>
          <w:sz w:val="20"/>
        </w:rPr>
        <w:t xml:space="preserve"> </w:t>
      </w:r>
      <w:r>
        <w:rPr>
          <w:sz w:val="20"/>
        </w:rPr>
        <w:t>podle</w:t>
      </w:r>
      <w:r>
        <w:rPr>
          <w:spacing w:val="-1"/>
          <w:sz w:val="20"/>
        </w:rPr>
        <w:t xml:space="preserve"> </w:t>
      </w:r>
      <w:r>
        <w:rPr>
          <w:sz w:val="20"/>
        </w:rPr>
        <w:t>čl.</w:t>
      </w:r>
      <w:r>
        <w:rPr>
          <w:spacing w:val="-1"/>
          <w:sz w:val="20"/>
        </w:rPr>
        <w:t xml:space="preserve"> </w:t>
      </w:r>
      <w:r>
        <w:rPr>
          <w:sz w:val="20"/>
        </w:rPr>
        <w:t>14.2</w:t>
      </w:r>
      <w:r>
        <w:rPr>
          <w:spacing w:val="1"/>
          <w:sz w:val="20"/>
        </w:rPr>
        <w:t xml:space="preserve"> </w:t>
      </w:r>
      <w:r>
        <w:rPr>
          <w:sz w:val="20"/>
        </w:rPr>
        <w:t>Výzvy,</w:t>
      </w:r>
    </w:p>
    <w:p w:rsidR="00383932" w:rsidRDefault="005B196E">
      <w:pPr>
        <w:pStyle w:val="Odstavecseseznamem"/>
        <w:numPr>
          <w:ilvl w:val="1"/>
          <w:numId w:val="5"/>
        </w:numPr>
        <w:tabs>
          <w:tab w:val="left" w:pos="746"/>
        </w:tabs>
        <w:spacing w:before="120"/>
        <w:ind w:right="127"/>
        <w:jc w:val="both"/>
        <w:rPr>
          <w:sz w:val="20"/>
        </w:rPr>
      </w:pPr>
      <w:r>
        <w:rPr>
          <w:sz w:val="20"/>
        </w:rPr>
        <w:t>nejpozději měsíc po ukončení akce (pokud Fond nepovolí jiný termín) se příjemce podpory stane</w:t>
      </w:r>
      <w:r>
        <w:rPr>
          <w:spacing w:val="1"/>
          <w:sz w:val="20"/>
        </w:rPr>
        <w:t xml:space="preserve"> </w:t>
      </w:r>
      <w:r>
        <w:rPr>
          <w:sz w:val="20"/>
        </w:rPr>
        <w:t>(pokud jím již není) vlastníkem předmětu podpory. Pro tento účel se předmětem podpory rozumí</w:t>
      </w:r>
      <w:r>
        <w:rPr>
          <w:spacing w:val="1"/>
          <w:sz w:val="20"/>
        </w:rPr>
        <w:t xml:space="preserve"> </w:t>
      </w:r>
      <w:r>
        <w:rPr>
          <w:sz w:val="20"/>
        </w:rPr>
        <w:t>věci pořizo</w:t>
      </w:r>
      <w:r>
        <w:rPr>
          <w:sz w:val="20"/>
        </w:rPr>
        <w:t>vané (či rekonstruované, upravené, nebo jinak výrazně zhodnocené) s podporou podle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této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Smlouvy,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jakož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i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nemovité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věci,</w:t>
      </w:r>
      <w:r>
        <w:rPr>
          <w:spacing w:val="-12"/>
          <w:sz w:val="20"/>
        </w:rPr>
        <w:t xml:space="preserve"> </w:t>
      </w:r>
      <w:r>
        <w:rPr>
          <w:spacing w:val="-1"/>
          <w:sz w:val="20"/>
        </w:rPr>
        <w:t>ve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kterých</w:t>
      </w:r>
      <w:r>
        <w:rPr>
          <w:spacing w:val="-12"/>
          <w:sz w:val="20"/>
        </w:rPr>
        <w:t xml:space="preserve"> </w:t>
      </w:r>
      <w:r>
        <w:rPr>
          <w:sz w:val="20"/>
        </w:rPr>
        <w:t>(na</w:t>
      </w:r>
      <w:r>
        <w:rPr>
          <w:spacing w:val="-13"/>
          <w:sz w:val="20"/>
        </w:rPr>
        <w:t xml:space="preserve"> </w:t>
      </w:r>
      <w:r>
        <w:rPr>
          <w:sz w:val="20"/>
        </w:rPr>
        <w:t>kterých)</w:t>
      </w:r>
      <w:r>
        <w:rPr>
          <w:spacing w:val="-9"/>
          <w:sz w:val="20"/>
        </w:rPr>
        <w:t xml:space="preserve"> </w:t>
      </w:r>
      <w:r>
        <w:rPr>
          <w:sz w:val="20"/>
        </w:rPr>
        <w:t>mají</w:t>
      </w:r>
      <w:r>
        <w:rPr>
          <w:spacing w:val="-12"/>
          <w:sz w:val="20"/>
        </w:rPr>
        <w:t xml:space="preserve"> </w:t>
      </w:r>
      <w:r>
        <w:rPr>
          <w:sz w:val="20"/>
        </w:rPr>
        <w:t>být</w:t>
      </w:r>
      <w:r>
        <w:rPr>
          <w:spacing w:val="-13"/>
          <w:sz w:val="20"/>
        </w:rPr>
        <w:t xml:space="preserve"> </w:t>
      </w:r>
      <w:r>
        <w:rPr>
          <w:sz w:val="20"/>
        </w:rPr>
        <w:t>umístěny</w:t>
      </w:r>
      <w:r>
        <w:rPr>
          <w:spacing w:val="-12"/>
          <w:sz w:val="20"/>
        </w:rPr>
        <w:t xml:space="preserve"> </w:t>
      </w:r>
      <w:r>
        <w:rPr>
          <w:sz w:val="20"/>
        </w:rPr>
        <w:t>(s</w:t>
      </w:r>
      <w:r>
        <w:rPr>
          <w:spacing w:val="7"/>
          <w:sz w:val="20"/>
        </w:rPr>
        <w:t xml:space="preserve"> </w:t>
      </w:r>
      <w:r>
        <w:rPr>
          <w:sz w:val="20"/>
        </w:rPr>
        <w:t>výjimkou</w:t>
      </w:r>
      <w:r>
        <w:rPr>
          <w:spacing w:val="-12"/>
          <w:sz w:val="20"/>
        </w:rPr>
        <w:t xml:space="preserve"> </w:t>
      </w:r>
      <w:r>
        <w:rPr>
          <w:sz w:val="20"/>
        </w:rPr>
        <w:t>nemovitých</w:t>
      </w:r>
      <w:r>
        <w:rPr>
          <w:spacing w:val="-52"/>
          <w:sz w:val="20"/>
        </w:rPr>
        <w:t xml:space="preserve"> </w:t>
      </w:r>
      <w:r>
        <w:rPr>
          <w:sz w:val="20"/>
        </w:rPr>
        <w:t>věcí, kterými je pouze vedena liniová stavba a dále nemovitých věcí, ve kterých (na kterých) mají být</w:t>
      </w:r>
      <w:r>
        <w:rPr>
          <w:spacing w:val="-52"/>
          <w:sz w:val="20"/>
        </w:rPr>
        <w:t xml:space="preserve"> </w:t>
      </w:r>
      <w:r>
        <w:rPr>
          <w:sz w:val="20"/>
        </w:rPr>
        <w:t>umístěny,</w:t>
      </w:r>
      <w:r>
        <w:rPr>
          <w:spacing w:val="1"/>
          <w:sz w:val="20"/>
        </w:rPr>
        <w:t xml:space="preserve"> </w:t>
      </w:r>
      <w:r>
        <w:rPr>
          <w:sz w:val="20"/>
        </w:rPr>
        <w:t>pokud</w:t>
      </w:r>
      <w:r>
        <w:rPr>
          <w:spacing w:val="1"/>
          <w:sz w:val="20"/>
        </w:rPr>
        <w:t xml:space="preserve"> </w:t>
      </w:r>
      <w:r>
        <w:rPr>
          <w:sz w:val="20"/>
        </w:rPr>
        <w:t>příjemce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není</w:t>
      </w:r>
      <w:r>
        <w:rPr>
          <w:spacing w:val="1"/>
          <w:sz w:val="20"/>
        </w:rPr>
        <w:t xml:space="preserve"> </w:t>
      </w:r>
      <w:r>
        <w:rPr>
          <w:sz w:val="20"/>
        </w:rPr>
        <w:t>jejich</w:t>
      </w:r>
      <w:r>
        <w:rPr>
          <w:spacing w:val="1"/>
          <w:sz w:val="20"/>
        </w:rPr>
        <w:t xml:space="preserve"> </w:t>
      </w:r>
      <w:r>
        <w:rPr>
          <w:sz w:val="20"/>
        </w:rPr>
        <w:t>vlastníkem).</w:t>
      </w:r>
      <w:r>
        <w:rPr>
          <w:spacing w:val="1"/>
          <w:sz w:val="20"/>
        </w:rPr>
        <w:t xml:space="preserve"> </w:t>
      </w:r>
      <w:r>
        <w:rPr>
          <w:sz w:val="20"/>
        </w:rPr>
        <w:t>Příjemce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dále</w:t>
      </w:r>
      <w:r>
        <w:rPr>
          <w:spacing w:val="1"/>
          <w:sz w:val="20"/>
        </w:rPr>
        <w:t xml:space="preserve"> </w:t>
      </w:r>
      <w:r>
        <w:rPr>
          <w:sz w:val="20"/>
        </w:rPr>
        <w:t>povinen</w:t>
      </w:r>
      <w:r>
        <w:rPr>
          <w:spacing w:val="-52"/>
          <w:sz w:val="20"/>
        </w:rPr>
        <w:t xml:space="preserve"> </w:t>
      </w:r>
      <w:r>
        <w:rPr>
          <w:sz w:val="20"/>
        </w:rPr>
        <w:t>zabezpečit, že předmět podpory nebude převeden bez souhlasu Fon</w:t>
      </w:r>
      <w:r>
        <w:rPr>
          <w:sz w:val="20"/>
        </w:rPr>
        <w:t>du na jinou osobu nejméně po</w:t>
      </w:r>
      <w:r>
        <w:rPr>
          <w:spacing w:val="-52"/>
          <w:sz w:val="20"/>
        </w:rPr>
        <w:t xml:space="preserve"> </w:t>
      </w:r>
      <w:r>
        <w:rPr>
          <w:sz w:val="20"/>
        </w:rPr>
        <w:t>dobu udržitelnosti. V případě, že Fond převod předmětu podpory odsouhlasí, příjemce podpory</w:t>
      </w:r>
      <w:r>
        <w:rPr>
          <w:spacing w:val="1"/>
          <w:sz w:val="20"/>
        </w:rPr>
        <w:t xml:space="preserve"> </w:t>
      </w:r>
      <w:r>
        <w:rPr>
          <w:sz w:val="20"/>
        </w:rPr>
        <w:t>zabezpečí, že účel, pro který je poskytnuta podpora podle této Smlouvy, bude řádně plněn po</w:t>
      </w:r>
      <w:r>
        <w:rPr>
          <w:spacing w:val="1"/>
          <w:sz w:val="20"/>
        </w:rPr>
        <w:t xml:space="preserve"> </w:t>
      </w:r>
      <w:r>
        <w:rPr>
          <w:sz w:val="20"/>
        </w:rPr>
        <w:t>stanovenou</w:t>
      </w:r>
      <w:r>
        <w:rPr>
          <w:spacing w:val="-2"/>
          <w:sz w:val="20"/>
        </w:rPr>
        <w:t xml:space="preserve"> </w:t>
      </w:r>
      <w:r>
        <w:rPr>
          <w:sz w:val="20"/>
        </w:rPr>
        <w:t>dobu.</w:t>
      </w:r>
      <w:r>
        <w:rPr>
          <w:spacing w:val="-1"/>
          <w:sz w:val="20"/>
        </w:rPr>
        <w:t xml:space="preserve"> </w:t>
      </w:r>
      <w:r>
        <w:rPr>
          <w:sz w:val="20"/>
        </w:rPr>
        <w:t>Po</w:t>
      </w:r>
      <w:r>
        <w:rPr>
          <w:spacing w:val="-2"/>
          <w:sz w:val="20"/>
        </w:rPr>
        <w:t xml:space="preserve"> </w:t>
      </w:r>
      <w:r>
        <w:rPr>
          <w:sz w:val="20"/>
        </w:rPr>
        <w:t>tutéž</w:t>
      </w:r>
      <w:r>
        <w:rPr>
          <w:spacing w:val="2"/>
          <w:sz w:val="20"/>
        </w:rPr>
        <w:t xml:space="preserve"> </w:t>
      </w:r>
      <w:r>
        <w:rPr>
          <w:sz w:val="20"/>
        </w:rPr>
        <w:t>dobu</w:t>
      </w:r>
      <w:r>
        <w:rPr>
          <w:spacing w:val="-2"/>
          <w:sz w:val="20"/>
        </w:rPr>
        <w:t xml:space="preserve"> </w:t>
      </w:r>
      <w:r>
        <w:rPr>
          <w:sz w:val="20"/>
        </w:rPr>
        <w:t>příjemce</w:t>
      </w:r>
      <w:r>
        <w:rPr>
          <w:spacing w:val="-2"/>
          <w:sz w:val="20"/>
        </w:rPr>
        <w:t xml:space="preserve"> </w:t>
      </w:r>
      <w:r>
        <w:rPr>
          <w:sz w:val="20"/>
        </w:rPr>
        <w:t>pod</w:t>
      </w:r>
      <w:r>
        <w:rPr>
          <w:sz w:val="20"/>
        </w:rPr>
        <w:t>pory</w:t>
      </w:r>
      <w:r>
        <w:rPr>
          <w:spacing w:val="-3"/>
          <w:sz w:val="20"/>
        </w:rPr>
        <w:t xml:space="preserve"> </w:t>
      </w:r>
      <w:r>
        <w:rPr>
          <w:sz w:val="20"/>
        </w:rPr>
        <w:t>zabezpečí</w:t>
      </w:r>
      <w:r>
        <w:rPr>
          <w:spacing w:val="-2"/>
          <w:sz w:val="20"/>
        </w:rPr>
        <w:t xml:space="preserve"> </w:t>
      </w:r>
      <w:r>
        <w:rPr>
          <w:sz w:val="20"/>
        </w:rPr>
        <w:t>řádný</w:t>
      </w:r>
      <w:r>
        <w:rPr>
          <w:spacing w:val="-2"/>
          <w:sz w:val="20"/>
        </w:rPr>
        <w:t xml:space="preserve"> </w:t>
      </w:r>
      <w:r>
        <w:rPr>
          <w:sz w:val="20"/>
        </w:rPr>
        <w:t>provoz</w:t>
      </w:r>
      <w:r>
        <w:rPr>
          <w:spacing w:val="-1"/>
          <w:sz w:val="20"/>
        </w:rPr>
        <w:t xml:space="preserve"> </w:t>
      </w:r>
      <w:r>
        <w:rPr>
          <w:sz w:val="20"/>
        </w:rPr>
        <w:t>předmětu</w:t>
      </w:r>
      <w:r>
        <w:rPr>
          <w:spacing w:val="-2"/>
          <w:sz w:val="20"/>
        </w:rPr>
        <w:t xml:space="preserve"> </w:t>
      </w:r>
      <w:r>
        <w:rPr>
          <w:sz w:val="20"/>
        </w:rPr>
        <w:t>podpory,</w:t>
      </w:r>
    </w:p>
    <w:p w:rsidR="00383932" w:rsidRDefault="005B196E">
      <w:pPr>
        <w:pStyle w:val="Odstavecseseznamem"/>
        <w:numPr>
          <w:ilvl w:val="1"/>
          <w:numId w:val="5"/>
        </w:numPr>
        <w:tabs>
          <w:tab w:val="left" w:pos="746"/>
        </w:tabs>
        <w:spacing w:before="120"/>
        <w:ind w:right="129"/>
        <w:jc w:val="both"/>
        <w:rPr>
          <w:sz w:val="20"/>
        </w:rPr>
      </w:pPr>
      <w:r>
        <w:rPr>
          <w:sz w:val="20"/>
        </w:rPr>
        <w:t>zabezpečí,</w:t>
      </w:r>
      <w:r>
        <w:rPr>
          <w:spacing w:val="54"/>
          <w:sz w:val="20"/>
        </w:rPr>
        <w:t xml:space="preserve"> </w:t>
      </w:r>
      <w:r>
        <w:rPr>
          <w:sz w:val="20"/>
        </w:rPr>
        <w:t>že</w:t>
      </w:r>
      <w:r>
        <w:rPr>
          <w:spacing w:val="55"/>
          <w:sz w:val="20"/>
        </w:rPr>
        <w:t xml:space="preserve"> </w:t>
      </w:r>
      <w:r>
        <w:rPr>
          <w:sz w:val="20"/>
        </w:rPr>
        <w:t>právní</w:t>
      </w:r>
      <w:r>
        <w:rPr>
          <w:spacing w:val="55"/>
          <w:sz w:val="20"/>
        </w:rPr>
        <w:t xml:space="preserve"> </w:t>
      </w:r>
      <w:r>
        <w:rPr>
          <w:sz w:val="20"/>
        </w:rPr>
        <w:t>zatížení</w:t>
      </w:r>
      <w:r>
        <w:rPr>
          <w:spacing w:val="55"/>
          <w:sz w:val="20"/>
        </w:rPr>
        <w:t xml:space="preserve"> </w:t>
      </w:r>
      <w:r>
        <w:rPr>
          <w:sz w:val="20"/>
        </w:rPr>
        <w:t>předmětu</w:t>
      </w:r>
      <w:r>
        <w:rPr>
          <w:spacing w:val="54"/>
          <w:sz w:val="20"/>
        </w:rPr>
        <w:t xml:space="preserve"> </w:t>
      </w:r>
      <w:r>
        <w:rPr>
          <w:sz w:val="20"/>
        </w:rPr>
        <w:t>podpory   po   dobu   udržitelnosti,</w:t>
      </w:r>
      <w:r>
        <w:rPr>
          <w:spacing w:val="55"/>
          <w:sz w:val="20"/>
        </w:rPr>
        <w:t xml:space="preserve"> </w:t>
      </w:r>
      <w:r>
        <w:rPr>
          <w:sz w:val="20"/>
        </w:rPr>
        <w:t>zejména</w:t>
      </w:r>
      <w:r>
        <w:rPr>
          <w:spacing w:val="55"/>
          <w:sz w:val="20"/>
        </w:rPr>
        <w:t xml:space="preserve"> </w:t>
      </w:r>
      <w:r>
        <w:rPr>
          <w:sz w:val="20"/>
        </w:rPr>
        <w:t>zastavení</w:t>
      </w:r>
      <w:r>
        <w:rPr>
          <w:spacing w:val="1"/>
          <w:sz w:val="20"/>
        </w:rPr>
        <w:t xml:space="preserve"> </w:t>
      </w:r>
      <w:r>
        <w:rPr>
          <w:sz w:val="20"/>
        </w:rPr>
        <w:t>ve prospěch jiné osoby (vyjma takových věcných břemen, u kterých výkon práv z nich odvozený</w:t>
      </w:r>
      <w:r>
        <w:rPr>
          <w:spacing w:val="1"/>
          <w:sz w:val="20"/>
        </w:rPr>
        <w:t xml:space="preserve"> </w:t>
      </w:r>
      <w:r>
        <w:rPr>
          <w:sz w:val="20"/>
        </w:rPr>
        <w:t>neohrozí realizaci akce ani plnění jejího účelu po stanovenou dobu) umožní pouze na základě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předchozího souhlasu Fondu, a to na základě písemné žádosti příjemce podpory zaslané Fondu, který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 xml:space="preserve">danou žádost posoudí. V případě, že k právnímu zatížení nebude ze </w:t>
      </w:r>
      <w:r>
        <w:rPr>
          <w:sz w:val="20"/>
        </w:rPr>
        <w:t>strany Fondu vydán souhlas,</w:t>
      </w:r>
      <w:r>
        <w:rPr>
          <w:spacing w:val="1"/>
          <w:sz w:val="20"/>
        </w:rPr>
        <w:t xml:space="preserve"> </w:t>
      </w:r>
      <w:r>
        <w:rPr>
          <w:sz w:val="20"/>
        </w:rPr>
        <w:t>platí,</w:t>
      </w:r>
      <w:r>
        <w:rPr>
          <w:spacing w:val="-2"/>
          <w:sz w:val="20"/>
        </w:rPr>
        <w:t xml:space="preserve"> </w:t>
      </w:r>
      <w:r>
        <w:rPr>
          <w:sz w:val="20"/>
        </w:rPr>
        <w:t>že</w:t>
      </w:r>
      <w:r>
        <w:rPr>
          <w:spacing w:val="-1"/>
          <w:sz w:val="20"/>
        </w:rPr>
        <w:t xml:space="preserve"> </w:t>
      </w:r>
      <w:r>
        <w:rPr>
          <w:sz w:val="20"/>
        </w:rPr>
        <w:t>právní</w:t>
      </w:r>
      <w:r>
        <w:rPr>
          <w:spacing w:val="-1"/>
          <w:sz w:val="20"/>
        </w:rPr>
        <w:t xml:space="preserve"> </w:t>
      </w:r>
      <w:r>
        <w:rPr>
          <w:sz w:val="20"/>
        </w:rPr>
        <w:t>zatížení</w:t>
      </w:r>
      <w:r>
        <w:rPr>
          <w:spacing w:val="-1"/>
          <w:sz w:val="20"/>
        </w:rPr>
        <w:t xml:space="preserve"> </w:t>
      </w:r>
      <w:r>
        <w:rPr>
          <w:sz w:val="20"/>
        </w:rPr>
        <w:t>předmětu</w:t>
      </w:r>
      <w:r>
        <w:rPr>
          <w:spacing w:val="-1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není</w:t>
      </w:r>
      <w:r>
        <w:rPr>
          <w:spacing w:val="-1"/>
          <w:sz w:val="20"/>
        </w:rPr>
        <w:t xml:space="preserve"> </w:t>
      </w:r>
      <w:r>
        <w:rPr>
          <w:sz w:val="20"/>
        </w:rPr>
        <w:t>možné,</w:t>
      </w:r>
    </w:p>
    <w:p w:rsidR="00383932" w:rsidRDefault="005B196E">
      <w:pPr>
        <w:pStyle w:val="Odstavecseseznamem"/>
        <w:numPr>
          <w:ilvl w:val="1"/>
          <w:numId w:val="5"/>
        </w:numPr>
        <w:tabs>
          <w:tab w:val="left" w:pos="746"/>
        </w:tabs>
        <w:spacing w:before="120"/>
        <w:ind w:right="130"/>
        <w:jc w:val="both"/>
        <w:rPr>
          <w:sz w:val="20"/>
        </w:rPr>
      </w:pPr>
      <w:r>
        <w:rPr>
          <w:sz w:val="20"/>
        </w:rPr>
        <w:t>zajistí dobu udržitelnosti projektu nejméně 10 let od jeho ukončení, tj. zabezpečí, že účel, pro který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37"/>
          <w:sz w:val="20"/>
        </w:rPr>
        <w:t xml:space="preserve"> </w:t>
      </w:r>
      <w:r>
        <w:rPr>
          <w:sz w:val="20"/>
        </w:rPr>
        <w:t>poskytnuta</w:t>
      </w:r>
      <w:r>
        <w:rPr>
          <w:spacing w:val="37"/>
          <w:sz w:val="20"/>
        </w:rPr>
        <w:t xml:space="preserve"> </w:t>
      </w:r>
      <w:r>
        <w:rPr>
          <w:sz w:val="20"/>
        </w:rPr>
        <w:t>podpora</w:t>
      </w:r>
      <w:r>
        <w:rPr>
          <w:spacing w:val="38"/>
          <w:sz w:val="20"/>
        </w:rPr>
        <w:t xml:space="preserve"> </w:t>
      </w:r>
      <w:r>
        <w:rPr>
          <w:sz w:val="20"/>
        </w:rPr>
        <w:t>podle</w:t>
      </w:r>
      <w:r>
        <w:rPr>
          <w:spacing w:val="37"/>
          <w:sz w:val="20"/>
        </w:rPr>
        <w:t xml:space="preserve"> </w:t>
      </w:r>
      <w:r>
        <w:rPr>
          <w:sz w:val="20"/>
        </w:rPr>
        <w:t>této</w:t>
      </w:r>
      <w:r>
        <w:rPr>
          <w:spacing w:val="39"/>
          <w:sz w:val="20"/>
        </w:rPr>
        <w:t xml:space="preserve"> </w:t>
      </w:r>
      <w:r>
        <w:rPr>
          <w:sz w:val="20"/>
        </w:rPr>
        <w:t>Smlouvy,</w:t>
      </w:r>
      <w:r>
        <w:rPr>
          <w:spacing w:val="37"/>
          <w:sz w:val="20"/>
        </w:rPr>
        <w:t xml:space="preserve"> </w:t>
      </w:r>
      <w:r>
        <w:rPr>
          <w:sz w:val="20"/>
        </w:rPr>
        <w:t>bude</w:t>
      </w:r>
      <w:r>
        <w:rPr>
          <w:spacing w:val="38"/>
          <w:sz w:val="20"/>
        </w:rPr>
        <w:t xml:space="preserve"> </w:t>
      </w:r>
      <w:r>
        <w:rPr>
          <w:sz w:val="20"/>
        </w:rPr>
        <w:t>řádně</w:t>
      </w:r>
      <w:r>
        <w:rPr>
          <w:spacing w:val="37"/>
          <w:sz w:val="20"/>
        </w:rPr>
        <w:t xml:space="preserve"> </w:t>
      </w:r>
      <w:r>
        <w:rPr>
          <w:sz w:val="20"/>
        </w:rPr>
        <w:t>plněn</w:t>
      </w:r>
      <w:r>
        <w:rPr>
          <w:spacing w:val="39"/>
          <w:sz w:val="20"/>
        </w:rPr>
        <w:t xml:space="preserve"> </w:t>
      </w:r>
      <w:r>
        <w:rPr>
          <w:sz w:val="20"/>
        </w:rPr>
        <w:t>po</w:t>
      </w:r>
      <w:r>
        <w:rPr>
          <w:spacing w:val="39"/>
          <w:sz w:val="20"/>
        </w:rPr>
        <w:t xml:space="preserve"> </w:t>
      </w:r>
      <w:r>
        <w:rPr>
          <w:sz w:val="20"/>
        </w:rPr>
        <w:t>uvedenou</w:t>
      </w:r>
      <w:r>
        <w:rPr>
          <w:spacing w:val="39"/>
          <w:sz w:val="20"/>
        </w:rPr>
        <w:t xml:space="preserve"> </w:t>
      </w:r>
      <w:r>
        <w:rPr>
          <w:sz w:val="20"/>
        </w:rPr>
        <w:t>dobu</w:t>
      </w:r>
      <w:r>
        <w:rPr>
          <w:spacing w:val="45"/>
          <w:sz w:val="20"/>
        </w:rPr>
        <w:t xml:space="preserve"> </w:t>
      </w:r>
      <w:r>
        <w:rPr>
          <w:sz w:val="20"/>
        </w:rPr>
        <w:t>(ukončením</w:t>
      </w:r>
    </w:p>
    <w:p w:rsidR="00383932" w:rsidRDefault="00383932">
      <w:pPr>
        <w:jc w:val="both"/>
        <w:rPr>
          <w:sz w:val="20"/>
        </w:rPr>
        <w:sectPr w:rsidR="00383932">
          <w:pgSz w:w="12240" w:h="15840"/>
          <w:pgMar w:top="2040" w:right="1000" w:bottom="960" w:left="1600" w:header="708" w:footer="771" w:gutter="0"/>
          <w:cols w:space="708"/>
        </w:sectPr>
      </w:pPr>
    </w:p>
    <w:p w:rsidR="00383932" w:rsidRDefault="00383932">
      <w:pPr>
        <w:pStyle w:val="Zkladntext"/>
        <w:spacing w:before="12"/>
        <w:rPr>
          <w:sz w:val="9"/>
        </w:rPr>
      </w:pPr>
    </w:p>
    <w:p w:rsidR="00383932" w:rsidRDefault="005B196E">
      <w:pPr>
        <w:pStyle w:val="Zkladntext"/>
        <w:spacing w:before="99"/>
        <w:ind w:left="745" w:right="130"/>
        <w:jc w:val="both"/>
      </w:pPr>
      <w:r>
        <w:t>projektu se rozumí datum uvedení předmětu podpory k trvalému (podle písmene e) na základě</w:t>
      </w:r>
      <w:r>
        <w:rPr>
          <w:spacing w:val="1"/>
        </w:rPr>
        <w:t xml:space="preserve"> </w:t>
      </w:r>
      <w:r>
        <w:t>Kolaudačního souhlasu, doložení oslovení stavebního úřadu nebo souhlasu s užíváním). V případě</w:t>
      </w:r>
      <w:r>
        <w:rPr>
          <w:spacing w:val="1"/>
        </w:rPr>
        <w:t xml:space="preserve"> </w:t>
      </w:r>
      <w:r>
        <w:t>zvláštní skutečnosti spočívající v mimořádné, nepředvídatelné, neodvratitelné a nezaviněné události</w:t>
      </w:r>
      <w:r>
        <w:rPr>
          <w:spacing w:val="-52"/>
        </w:rPr>
        <w:t xml:space="preserve"> </w:t>
      </w:r>
      <w:r>
        <w:t>může</w:t>
      </w:r>
      <w:r>
        <w:rPr>
          <w:spacing w:val="54"/>
        </w:rPr>
        <w:t xml:space="preserve"> </w:t>
      </w:r>
      <w:r>
        <w:t>Fond</w:t>
      </w:r>
      <w:r>
        <w:rPr>
          <w:spacing w:val="56"/>
        </w:rPr>
        <w:t xml:space="preserve"> </w:t>
      </w:r>
      <w:r>
        <w:t>na</w:t>
      </w:r>
      <w:r>
        <w:rPr>
          <w:spacing w:val="55"/>
        </w:rPr>
        <w:t xml:space="preserve"> </w:t>
      </w:r>
      <w:r>
        <w:t>písemnou   žádost</w:t>
      </w:r>
      <w:r>
        <w:rPr>
          <w:spacing w:val="55"/>
        </w:rPr>
        <w:t xml:space="preserve"> </w:t>
      </w:r>
      <w:r>
        <w:t>příjemce</w:t>
      </w:r>
      <w:r>
        <w:rPr>
          <w:spacing w:val="55"/>
        </w:rPr>
        <w:t xml:space="preserve"> </w:t>
      </w:r>
      <w:r>
        <w:t>podpory</w:t>
      </w:r>
      <w:r>
        <w:rPr>
          <w:spacing w:val="54"/>
        </w:rPr>
        <w:t xml:space="preserve"> </w:t>
      </w:r>
      <w:r>
        <w:t>posoudit</w:t>
      </w:r>
      <w:r>
        <w:rPr>
          <w:spacing w:val="55"/>
        </w:rPr>
        <w:t xml:space="preserve"> </w:t>
      </w:r>
      <w:r>
        <w:t>tuto   situaci</w:t>
      </w:r>
      <w:r>
        <w:rPr>
          <w:spacing w:val="55"/>
        </w:rPr>
        <w:t xml:space="preserve"> </w:t>
      </w:r>
      <w:r>
        <w:t>a   rozhodnout</w:t>
      </w:r>
      <w:r>
        <w:rPr>
          <w:spacing w:val="55"/>
        </w:rPr>
        <w:t xml:space="preserve"> </w:t>
      </w:r>
      <w:r>
        <w:t>tak</w:t>
      </w:r>
      <w:r>
        <w:rPr>
          <w:spacing w:val="-52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případném</w:t>
      </w:r>
      <w:r>
        <w:rPr>
          <w:spacing w:val="23"/>
        </w:rPr>
        <w:t xml:space="preserve"> </w:t>
      </w:r>
      <w:r>
        <w:t>stavění</w:t>
      </w:r>
      <w:r>
        <w:rPr>
          <w:spacing w:val="23"/>
        </w:rPr>
        <w:t xml:space="preserve"> </w:t>
      </w:r>
      <w:r>
        <w:t>uvedené</w:t>
      </w:r>
      <w:r>
        <w:rPr>
          <w:spacing w:val="23"/>
        </w:rPr>
        <w:t xml:space="preserve"> </w:t>
      </w:r>
      <w:r>
        <w:t>lhůty.</w:t>
      </w:r>
      <w:r>
        <w:rPr>
          <w:spacing w:val="23"/>
        </w:rPr>
        <w:t xml:space="preserve"> </w:t>
      </w:r>
      <w:r>
        <w:t>Příjemce</w:t>
      </w:r>
      <w:r>
        <w:rPr>
          <w:spacing w:val="21"/>
        </w:rPr>
        <w:t xml:space="preserve"> </w:t>
      </w:r>
      <w:r>
        <w:t>podpory</w:t>
      </w:r>
      <w:r>
        <w:rPr>
          <w:spacing w:val="21"/>
        </w:rPr>
        <w:t xml:space="preserve"> </w:t>
      </w:r>
      <w:r>
        <w:t>je</w:t>
      </w:r>
      <w:r>
        <w:rPr>
          <w:spacing w:val="20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takovém</w:t>
      </w:r>
      <w:r>
        <w:rPr>
          <w:spacing w:val="23"/>
        </w:rPr>
        <w:t xml:space="preserve"> </w:t>
      </w:r>
      <w:r>
        <w:t>případě</w:t>
      </w:r>
      <w:r>
        <w:rPr>
          <w:spacing w:val="21"/>
        </w:rPr>
        <w:t xml:space="preserve"> </w:t>
      </w:r>
      <w:r>
        <w:t>povinen</w:t>
      </w:r>
      <w:r>
        <w:rPr>
          <w:spacing w:val="20"/>
        </w:rPr>
        <w:t xml:space="preserve"> </w:t>
      </w:r>
      <w:r>
        <w:t>zajistit,</w:t>
      </w:r>
      <w:r>
        <w:rPr>
          <w:spacing w:val="21"/>
        </w:rPr>
        <w:t xml:space="preserve"> </w:t>
      </w:r>
      <w:r>
        <w:t>aby</w:t>
      </w:r>
      <w:r>
        <w:rPr>
          <w:spacing w:val="-53"/>
        </w:rPr>
        <w:t xml:space="preserve"> </w:t>
      </w:r>
      <w:r>
        <w:t>v době</w:t>
      </w:r>
      <w:r>
        <w:rPr>
          <w:spacing w:val="-1"/>
        </w:rPr>
        <w:t xml:space="preserve"> </w:t>
      </w:r>
      <w:r>
        <w:t>stavění</w:t>
      </w:r>
      <w:r>
        <w:rPr>
          <w:spacing w:val="-1"/>
        </w:rPr>
        <w:t xml:space="preserve"> </w:t>
      </w:r>
      <w:r>
        <w:t>běhu lhůty</w:t>
      </w:r>
      <w:r>
        <w:rPr>
          <w:spacing w:val="-2"/>
        </w:rPr>
        <w:t xml:space="preserve"> </w:t>
      </w:r>
      <w:r>
        <w:t>došlo k</w:t>
      </w:r>
      <w:r>
        <w:rPr>
          <w:spacing w:val="-1"/>
        </w:rPr>
        <w:t xml:space="preserve"> </w:t>
      </w:r>
      <w:r>
        <w:t>nápravě</w:t>
      </w:r>
      <w:r>
        <w:rPr>
          <w:spacing w:val="-1"/>
        </w:rPr>
        <w:t xml:space="preserve"> </w:t>
      </w:r>
      <w:r>
        <w:t>vzniklého stavu,</w:t>
      </w:r>
    </w:p>
    <w:p w:rsidR="00383932" w:rsidRDefault="005B196E">
      <w:pPr>
        <w:pStyle w:val="Odstavecseseznamem"/>
        <w:numPr>
          <w:ilvl w:val="1"/>
          <w:numId w:val="5"/>
        </w:numPr>
        <w:tabs>
          <w:tab w:val="left" w:pos="746"/>
        </w:tabs>
        <w:spacing w:before="120"/>
        <w:ind w:right="139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25"/>
          <w:sz w:val="20"/>
        </w:rPr>
        <w:t xml:space="preserve"> </w:t>
      </w:r>
      <w:r>
        <w:rPr>
          <w:sz w:val="20"/>
        </w:rPr>
        <w:t>podpory</w:t>
      </w:r>
      <w:r>
        <w:rPr>
          <w:spacing w:val="27"/>
          <w:sz w:val="20"/>
        </w:rPr>
        <w:t xml:space="preserve"> </w:t>
      </w:r>
      <w:r>
        <w:rPr>
          <w:sz w:val="20"/>
        </w:rPr>
        <w:t>ponechá</w:t>
      </w:r>
      <w:r>
        <w:rPr>
          <w:spacing w:val="29"/>
          <w:sz w:val="20"/>
        </w:rPr>
        <w:t xml:space="preserve"> </w:t>
      </w:r>
      <w:r>
        <w:rPr>
          <w:sz w:val="20"/>
        </w:rPr>
        <w:t>předmět</w:t>
      </w:r>
      <w:r>
        <w:rPr>
          <w:spacing w:val="26"/>
          <w:sz w:val="20"/>
        </w:rPr>
        <w:t xml:space="preserve"> </w:t>
      </w:r>
      <w:r>
        <w:rPr>
          <w:sz w:val="20"/>
        </w:rPr>
        <w:t>podpory</w:t>
      </w:r>
      <w:r>
        <w:rPr>
          <w:spacing w:val="27"/>
          <w:sz w:val="20"/>
        </w:rPr>
        <w:t xml:space="preserve"> </w:t>
      </w:r>
      <w:r>
        <w:rPr>
          <w:sz w:val="20"/>
        </w:rPr>
        <w:t>ve</w:t>
      </w:r>
      <w:r>
        <w:rPr>
          <w:spacing w:val="27"/>
          <w:sz w:val="20"/>
        </w:rPr>
        <w:t xml:space="preserve"> </w:t>
      </w:r>
      <w:r>
        <w:rPr>
          <w:sz w:val="20"/>
        </w:rPr>
        <w:t>svém</w:t>
      </w:r>
      <w:r>
        <w:rPr>
          <w:spacing w:val="26"/>
          <w:sz w:val="20"/>
        </w:rPr>
        <w:t xml:space="preserve"> </w:t>
      </w:r>
      <w:r>
        <w:rPr>
          <w:sz w:val="20"/>
        </w:rPr>
        <w:t>vlastnictví</w:t>
      </w:r>
      <w:r>
        <w:rPr>
          <w:spacing w:val="26"/>
          <w:sz w:val="20"/>
        </w:rPr>
        <w:t xml:space="preserve"> </w:t>
      </w:r>
      <w:r>
        <w:rPr>
          <w:sz w:val="20"/>
        </w:rPr>
        <w:t>alespoň</w:t>
      </w:r>
      <w:r>
        <w:rPr>
          <w:spacing w:val="27"/>
          <w:sz w:val="20"/>
        </w:rPr>
        <w:t xml:space="preserve"> </w:t>
      </w:r>
      <w:r>
        <w:rPr>
          <w:sz w:val="20"/>
        </w:rPr>
        <w:t>po</w:t>
      </w:r>
      <w:r>
        <w:rPr>
          <w:spacing w:val="28"/>
          <w:sz w:val="20"/>
        </w:rPr>
        <w:t xml:space="preserve"> </w:t>
      </w:r>
      <w:r>
        <w:rPr>
          <w:sz w:val="20"/>
        </w:rPr>
        <w:t>dobu</w:t>
      </w:r>
      <w:r>
        <w:rPr>
          <w:spacing w:val="27"/>
          <w:sz w:val="20"/>
        </w:rPr>
        <w:t xml:space="preserve"> </w:t>
      </w:r>
      <w:r>
        <w:rPr>
          <w:sz w:val="20"/>
        </w:rPr>
        <w:t>udržitelnosti,</w:t>
      </w:r>
      <w:r>
        <w:rPr>
          <w:spacing w:val="-52"/>
          <w:sz w:val="20"/>
        </w:rPr>
        <w:t xml:space="preserve"> </w:t>
      </w:r>
      <w:r>
        <w:rPr>
          <w:sz w:val="20"/>
        </w:rPr>
        <w:t>dle</w:t>
      </w:r>
      <w:r>
        <w:rPr>
          <w:spacing w:val="-2"/>
          <w:sz w:val="20"/>
        </w:rPr>
        <w:t xml:space="preserve"> </w:t>
      </w:r>
      <w:r>
        <w:rPr>
          <w:sz w:val="20"/>
        </w:rPr>
        <w:t>písm.</w:t>
      </w:r>
      <w:r>
        <w:rPr>
          <w:spacing w:val="-1"/>
          <w:sz w:val="20"/>
        </w:rPr>
        <w:t xml:space="preserve"> </w:t>
      </w:r>
      <w:r>
        <w:rPr>
          <w:sz w:val="20"/>
        </w:rPr>
        <w:t>i),</w:t>
      </w:r>
    </w:p>
    <w:p w:rsidR="00383932" w:rsidRDefault="005B196E">
      <w:pPr>
        <w:pStyle w:val="Odstavecseseznamem"/>
        <w:numPr>
          <w:ilvl w:val="1"/>
          <w:numId w:val="5"/>
        </w:numPr>
        <w:tabs>
          <w:tab w:val="left" w:pos="746"/>
        </w:tabs>
        <w:spacing w:before="118"/>
        <w:ind w:right="133"/>
        <w:jc w:val="both"/>
        <w:rPr>
          <w:sz w:val="20"/>
        </w:rPr>
      </w:pPr>
      <w:r>
        <w:rPr>
          <w:sz w:val="20"/>
        </w:rPr>
        <w:t>bude</w:t>
      </w:r>
      <w:r>
        <w:rPr>
          <w:spacing w:val="24"/>
          <w:sz w:val="20"/>
        </w:rPr>
        <w:t xml:space="preserve"> </w:t>
      </w:r>
      <w:r>
        <w:rPr>
          <w:sz w:val="20"/>
        </w:rPr>
        <w:t>veškeré</w:t>
      </w:r>
      <w:r>
        <w:rPr>
          <w:spacing w:val="78"/>
          <w:sz w:val="20"/>
        </w:rPr>
        <w:t xml:space="preserve"> </w:t>
      </w:r>
      <w:r>
        <w:rPr>
          <w:sz w:val="20"/>
        </w:rPr>
        <w:t>výdaje</w:t>
      </w:r>
      <w:r>
        <w:rPr>
          <w:spacing w:val="78"/>
          <w:sz w:val="20"/>
        </w:rPr>
        <w:t xml:space="preserve"> </w:t>
      </w:r>
      <w:r>
        <w:rPr>
          <w:sz w:val="20"/>
        </w:rPr>
        <w:t>akce</w:t>
      </w:r>
      <w:r>
        <w:rPr>
          <w:spacing w:val="79"/>
          <w:sz w:val="20"/>
        </w:rPr>
        <w:t xml:space="preserve"> </w:t>
      </w:r>
      <w:r>
        <w:rPr>
          <w:sz w:val="20"/>
        </w:rPr>
        <w:t>vést</w:t>
      </w:r>
      <w:r>
        <w:rPr>
          <w:spacing w:val="78"/>
          <w:sz w:val="20"/>
        </w:rPr>
        <w:t xml:space="preserve"> </w:t>
      </w:r>
      <w:r>
        <w:rPr>
          <w:sz w:val="20"/>
        </w:rPr>
        <w:t>v</w:t>
      </w:r>
      <w:r>
        <w:rPr>
          <w:spacing w:val="3"/>
          <w:sz w:val="20"/>
        </w:rPr>
        <w:t xml:space="preserve"> </w:t>
      </w:r>
      <w:r>
        <w:rPr>
          <w:sz w:val="20"/>
        </w:rPr>
        <w:t>účetnictví</w:t>
      </w:r>
      <w:r>
        <w:rPr>
          <w:spacing w:val="81"/>
          <w:sz w:val="20"/>
        </w:rPr>
        <w:t xml:space="preserve"> </w:t>
      </w:r>
      <w:r>
        <w:rPr>
          <w:sz w:val="20"/>
        </w:rPr>
        <w:t>nebo</w:t>
      </w:r>
      <w:r>
        <w:rPr>
          <w:spacing w:val="82"/>
          <w:sz w:val="20"/>
        </w:rPr>
        <w:t xml:space="preserve"> </w:t>
      </w:r>
      <w:r>
        <w:rPr>
          <w:sz w:val="20"/>
        </w:rPr>
        <w:t>daňové</w:t>
      </w:r>
      <w:r>
        <w:rPr>
          <w:spacing w:val="81"/>
          <w:sz w:val="20"/>
        </w:rPr>
        <w:t xml:space="preserve"> </w:t>
      </w:r>
      <w:r>
        <w:rPr>
          <w:sz w:val="20"/>
        </w:rPr>
        <w:t>evidenci</w:t>
      </w:r>
      <w:r>
        <w:rPr>
          <w:spacing w:val="81"/>
          <w:sz w:val="20"/>
        </w:rPr>
        <w:t xml:space="preserve"> </w:t>
      </w:r>
      <w:r>
        <w:rPr>
          <w:sz w:val="20"/>
        </w:rPr>
        <w:t>(zákon</w:t>
      </w:r>
      <w:r>
        <w:rPr>
          <w:spacing w:val="81"/>
          <w:sz w:val="20"/>
        </w:rPr>
        <w:t xml:space="preserve"> </w:t>
      </w:r>
      <w:r>
        <w:rPr>
          <w:sz w:val="20"/>
        </w:rPr>
        <w:t>č.</w:t>
      </w:r>
      <w:r>
        <w:rPr>
          <w:spacing w:val="79"/>
          <w:sz w:val="20"/>
        </w:rPr>
        <w:t xml:space="preserve"> </w:t>
      </w:r>
      <w:r>
        <w:rPr>
          <w:sz w:val="20"/>
        </w:rPr>
        <w:t>563/1991</w:t>
      </w:r>
      <w:r>
        <w:rPr>
          <w:spacing w:val="80"/>
          <w:sz w:val="20"/>
        </w:rPr>
        <w:t xml:space="preserve"> </w:t>
      </w:r>
      <w:r>
        <w:rPr>
          <w:sz w:val="20"/>
        </w:rPr>
        <w:t>Sb.,</w:t>
      </w:r>
      <w:r>
        <w:rPr>
          <w:spacing w:val="-53"/>
          <w:sz w:val="20"/>
        </w:rPr>
        <w:t xml:space="preserve"> </w:t>
      </w:r>
      <w:r>
        <w:rPr>
          <w:sz w:val="20"/>
        </w:rPr>
        <w:t>o účetnictví, v platném znění, zákon č. 586/1992 Sb., o daních z příjmů, v platném znění). Příjemce</w:t>
      </w:r>
      <w:r>
        <w:rPr>
          <w:spacing w:val="1"/>
          <w:sz w:val="20"/>
        </w:rPr>
        <w:t xml:space="preserve"> </w:t>
      </w:r>
      <w:r>
        <w:rPr>
          <w:w w:val="95"/>
          <w:sz w:val="20"/>
        </w:rPr>
        <w:t>podpory se zavazuje všechny transakce související s akcí odděleně identifikovat od ostatních účetních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transakcí,</w:t>
      </w:r>
      <w:r>
        <w:rPr>
          <w:spacing w:val="-6"/>
          <w:sz w:val="20"/>
        </w:rPr>
        <w:t xml:space="preserve"> </w:t>
      </w:r>
      <w:r>
        <w:rPr>
          <w:sz w:val="20"/>
        </w:rPr>
        <w:t>které</w:t>
      </w:r>
      <w:r>
        <w:rPr>
          <w:spacing w:val="-5"/>
          <w:sz w:val="20"/>
        </w:rPr>
        <w:t xml:space="preserve"> </w:t>
      </w:r>
      <w:r>
        <w:rPr>
          <w:sz w:val="20"/>
        </w:rPr>
        <w:t>s</w:t>
      </w:r>
      <w:r>
        <w:rPr>
          <w:spacing w:val="-3"/>
          <w:sz w:val="20"/>
        </w:rPr>
        <w:t xml:space="preserve"> </w:t>
      </w:r>
      <w:r>
        <w:rPr>
          <w:sz w:val="20"/>
        </w:rPr>
        <w:t>akcí</w:t>
      </w:r>
      <w:r>
        <w:rPr>
          <w:spacing w:val="-4"/>
          <w:sz w:val="20"/>
        </w:rPr>
        <w:t xml:space="preserve"> </w:t>
      </w:r>
      <w:r>
        <w:rPr>
          <w:sz w:val="20"/>
        </w:rPr>
        <w:t>nesouvisejí,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zavazuje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6"/>
          <w:sz w:val="20"/>
        </w:rPr>
        <w:t xml:space="preserve"> </w:t>
      </w:r>
      <w:r>
        <w:rPr>
          <w:sz w:val="20"/>
        </w:rPr>
        <w:t>vést</w:t>
      </w:r>
      <w:r>
        <w:rPr>
          <w:spacing w:val="-4"/>
          <w:sz w:val="20"/>
        </w:rPr>
        <w:t xml:space="preserve"> </w:t>
      </w:r>
      <w:r>
        <w:rPr>
          <w:sz w:val="20"/>
        </w:rPr>
        <w:t>analytickou</w:t>
      </w:r>
      <w:r>
        <w:rPr>
          <w:spacing w:val="-3"/>
          <w:sz w:val="20"/>
        </w:rPr>
        <w:t xml:space="preserve"> </w:t>
      </w:r>
      <w:r>
        <w:rPr>
          <w:sz w:val="20"/>
        </w:rPr>
        <w:t>evidenci</w:t>
      </w:r>
      <w:r>
        <w:rPr>
          <w:spacing w:val="-3"/>
          <w:sz w:val="20"/>
        </w:rPr>
        <w:t xml:space="preserve"> </w:t>
      </w:r>
      <w:r>
        <w:rPr>
          <w:sz w:val="20"/>
        </w:rPr>
        <w:t>s</w:t>
      </w:r>
      <w:r>
        <w:rPr>
          <w:spacing w:val="2"/>
          <w:sz w:val="20"/>
        </w:rPr>
        <w:t xml:space="preserve"> </w:t>
      </w:r>
      <w:r>
        <w:rPr>
          <w:sz w:val="20"/>
        </w:rPr>
        <w:t>vazbou</w:t>
      </w:r>
      <w:r>
        <w:rPr>
          <w:spacing w:val="-4"/>
          <w:sz w:val="20"/>
        </w:rPr>
        <w:t xml:space="preserve"> </w:t>
      </w:r>
      <w:r>
        <w:rPr>
          <w:sz w:val="20"/>
        </w:rPr>
        <w:t>ke</w:t>
      </w:r>
      <w:r>
        <w:rPr>
          <w:spacing w:val="-6"/>
          <w:sz w:val="20"/>
        </w:rPr>
        <w:t xml:space="preserve"> </w:t>
      </w:r>
      <w:r>
        <w:rPr>
          <w:sz w:val="20"/>
        </w:rPr>
        <w:t>konkrétní</w:t>
      </w:r>
      <w:r>
        <w:rPr>
          <w:spacing w:val="-5"/>
          <w:sz w:val="20"/>
        </w:rPr>
        <w:t xml:space="preserve"> </w:t>
      </w:r>
      <w:r>
        <w:rPr>
          <w:sz w:val="20"/>
        </w:rPr>
        <w:t>akci,</w:t>
      </w:r>
    </w:p>
    <w:p w:rsidR="00383932" w:rsidRDefault="005B196E">
      <w:pPr>
        <w:pStyle w:val="Odstavecseseznamem"/>
        <w:numPr>
          <w:ilvl w:val="1"/>
          <w:numId w:val="5"/>
        </w:numPr>
        <w:tabs>
          <w:tab w:val="left" w:pos="746"/>
        </w:tabs>
        <w:spacing w:before="122"/>
        <w:ind w:right="136"/>
        <w:jc w:val="both"/>
        <w:rPr>
          <w:sz w:val="20"/>
        </w:rPr>
      </w:pPr>
      <w:r>
        <w:rPr>
          <w:sz w:val="20"/>
        </w:rPr>
        <w:t>umožní</w:t>
      </w:r>
      <w:r>
        <w:rPr>
          <w:spacing w:val="1"/>
          <w:sz w:val="20"/>
        </w:rPr>
        <w:t xml:space="preserve"> </w:t>
      </w:r>
      <w:r>
        <w:rPr>
          <w:sz w:val="20"/>
        </w:rPr>
        <w:t>provádět</w:t>
      </w:r>
      <w:r>
        <w:rPr>
          <w:spacing w:val="1"/>
          <w:sz w:val="20"/>
        </w:rPr>
        <w:t xml:space="preserve"> </w:t>
      </w:r>
      <w:r>
        <w:rPr>
          <w:sz w:val="20"/>
        </w:rPr>
        <w:t>kontrolu</w:t>
      </w:r>
      <w:r>
        <w:rPr>
          <w:spacing w:val="1"/>
          <w:sz w:val="20"/>
        </w:rPr>
        <w:t xml:space="preserve"> </w:t>
      </w:r>
      <w:r>
        <w:rPr>
          <w:sz w:val="20"/>
        </w:rPr>
        <w:t>provedení</w:t>
      </w:r>
      <w:r>
        <w:rPr>
          <w:spacing w:val="1"/>
          <w:sz w:val="20"/>
        </w:rPr>
        <w:t xml:space="preserve"> </w:t>
      </w:r>
      <w:r>
        <w:rPr>
          <w:sz w:val="20"/>
        </w:rPr>
        <w:t>akce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místě</w:t>
      </w:r>
      <w:r>
        <w:rPr>
          <w:spacing w:val="1"/>
          <w:sz w:val="20"/>
        </w:rPr>
        <w:t xml:space="preserve"> </w:t>
      </w:r>
      <w:r>
        <w:rPr>
          <w:sz w:val="20"/>
        </w:rPr>
        <w:t>realizace,</w:t>
      </w:r>
      <w:r>
        <w:rPr>
          <w:spacing w:val="1"/>
          <w:sz w:val="20"/>
        </w:rPr>
        <w:t xml:space="preserve"> </w:t>
      </w:r>
      <w:r>
        <w:rPr>
          <w:sz w:val="20"/>
        </w:rPr>
        <w:t>včetně</w:t>
      </w:r>
      <w:r>
        <w:rPr>
          <w:spacing w:val="1"/>
          <w:sz w:val="20"/>
        </w:rPr>
        <w:t xml:space="preserve"> </w:t>
      </w:r>
      <w:r>
        <w:rPr>
          <w:sz w:val="20"/>
        </w:rPr>
        <w:t>kontroly</w:t>
      </w:r>
      <w:r>
        <w:rPr>
          <w:spacing w:val="1"/>
          <w:sz w:val="20"/>
        </w:rPr>
        <w:t xml:space="preserve"> </w:t>
      </w:r>
      <w:r>
        <w:rPr>
          <w:sz w:val="20"/>
        </w:rPr>
        <w:t>souvisejících</w:t>
      </w:r>
      <w:r>
        <w:rPr>
          <w:spacing w:val="1"/>
          <w:sz w:val="20"/>
        </w:rPr>
        <w:t xml:space="preserve"> </w:t>
      </w:r>
      <w:r>
        <w:rPr>
          <w:sz w:val="20"/>
        </w:rPr>
        <w:t>dokumentů</w:t>
      </w:r>
      <w:r>
        <w:rPr>
          <w:spacing w:val="49"/>
          <w:sz w:val="20"/>
        </w:rPr>
        <w:t xml:space="preserve"> </w:t>
      </w:r>
      <w:r>
        <w:rPr>
          <w:sz w:val="20"/>
        </w:rPr>
        <w:t>osobám</w:t>
      </w:r>
      <w:r>
        <w:rPr>
          <w:spacing w:val="100"/>
          <w:sz w:val="20"/>
        </w:rPr>
        <w:t xml:space="preserve"> </w:t>
      </w:r>
      <w:r>
        <w:rPr>
          <w:sz w:val="20"/>
        </w:rPr>
        <w:t>pověřeným</w:t>
      </w:r>
      <w:r>
        <w:rPr>
          <w:spacing w:val="104"/>
          <w:sz w:val="20"/>
        </w:rPr>
        <w:t xml:space="preserve"> </w:t>
      </w:r>
      <w:r>
        <w:rPr>
          <w:sz w:val="20"/>
        </w:rPr>
        <w:t>Fondem</w:t>
      </w:r>
      <w:r>
        <w:rPr>
          <w:spacing w:val="100"/>
          <w:sz w:val="20"/>
        </w:rPr>
        <w:t xml:space="preserve"> </w:t>
      </w:r>
      <w:r>
        <w:rPr>
          <w:sz w:val="20"/>
        </w:rPr>
        <w:t>případně</w:t>
      </w:r>
      <w:r>
        <w:rPr>
          <w:spacing w:val="102"/>
          <w:sz w:val="20"/>
        </w:rPr>
        <w:t xml:space="preserve"> </w:t>
      </w:r>
      <w:r>
        <w:rPr>
          <w:sz w:val="20"/>
        </w:rPr>
        <w:t>jiným</w:t>
      </w:r>
      <w:r>
        <w:rPr>
          <w:spacing w:val="101"/>
          <w:sz w:val="20"/>
        </w:rPr>
        <w:t xml:space="preserve"> </w:t>
      </w:r>
      <w:r>
        <w:rPr>
          <w:sz w:val="20"/>
        </w:rPr>
        <w:t>příslušným</w:t>
      </w:r>
      <w:r>
        <w:rPr>
          <w:spacing w:val="103"/>
          <w:sz w:val="20"/>
        </w:rPr>
        <w:t xml:space="preserve"> </w:t>
      </w:r>
      <w:r>
        <w:rPr>
          <w:sz w:val="20"/>
        </w:rPr>
        <w:t>kontrolním</w:t>
      </w:r>
      <w:r>
        <w:rPr>
          <w:spacing w:val="101"/>
          <w:sz w:val="20"/>
        </w:rPr>
        <w:t xml:space="preserve"> </w:t>
      </w:r>
      <w:r>
        <w:rPr>
          <w:sz w:val="20"/>
        </w:rPr>
        <w:t>orgánům,</w:t>
      </w:r>
      <w:r>
        <w:rPr>
          <w:spacing w:val="-5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to po</w:t>
      </w:r>
      <w:r>
        <w:rPr>
          <w:spacing w:val="1"/>
          <w:sz w:val="20"/>
        </w:rPr>
        <w:t xml:space="preserve"> </w:t>
      </w:r>
      <w:r>
        <w:rPr>
          <w:sz w:val="20"/>
        </w:rPr>
        <w:t>dobu udržitelnosti,</w:t>
      </w:r>
    </w:p>
    <w:p w:rsidR="00383932" w:rsidRDefault="005B196E">
      <w:pPr>
        <w:pStyle w:val="Odstavecseseznamem"/>
        <w:numPr>
          <w:ilvl w:val="1"/>
          <w:numId w:val="5"/>
        </w:numPr>
        <w:tabs>
          <w:tab w:val="left" w:pos="746"/>
        </w:tabs>
        <w:ind w:hanging="361"/>
        <w:jc w:val="both"/>
        <w:rPr>
          <w:sz w:val="20"/>
        </w:rPr>
      </w:pP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dodržovat</w:t>
      </w:r>
      <w:r>
        <w:rPr>
          <w:spacing w:val="-2"/>
          <w:sz w:val="20"/>
        </w:rPr>
        <w:t xml:space="preserve"> </w:t>
      </w:r>
      <w:r>
        <w:rPr>
          <w:sz w:val="20"/>
        </w:rPr>
        <w:t>pravidla</w:t>
      </w:r>
      <w:r>
        <w:rPr>
          <w:spacing w:val="-2"/>
          <w:sz w:val="20"/>
        </w:rPr>
        <w:t xml:space="preserve"> </w:t>
      </w:r>
      <w:r>
        <w:rPr>
          <w:sz w:val="20"/>
        </w:rPr>
        <w:t>publicity</w:t>
      </w:r>
      <w:r>
        <w:rPr>
          <w:spacing w:val="-2"/>
          <w:sz w:val="20"/>
        </w:rPr>
        <w:t xml:space="preserve"> </w:t>
      </w:r>
      <w:r>
        <w:rPr>
          <w:sz w:val="20"/>
        </w:rPr>
        <w:t>dle</w:t>
      </w:r>
      <w:r>
        <w:rPr>
          <w:spacing w:val="-2"/>
          <w:sz w:val="20"/>
        </w:rPr>
        <w:t xml:space="preserve"> </w:t>
      </w:r>
      <w:r>
        <w:rPr>
          <w:sz w:val="20"/>
        </w:rPr>
        <w:t>pokynů</w:t>
      </w:r>
      <w:r>
        <w:rPr>
          <w:spacing w:val="-2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čl.</w:t>
      </w:r>
      <w:r>
        <w:rPr>
          <w:spacing w:val="-2"/>
          <w:sz w:val="20"/>
        </w:rPr>
        <w:t xml:space="preserve"> </w:t>
      </w:r>
      <w:r>
        <w:rPr>
          <w:sz w:val="20"/>
        </w:rPr>
        <w:t>17</w:t>
      </w:r>
      <w:r>
        <w:rPr>
          <w:spacing w:val="-1"/>
          <w:sz w:val="20"/>
        </w:rPr>
        <w:t xml:space="preserve"> </w:t>
      </w:r>
      <w:r>
        <w:rPr>
          <w:sz w:val="20"/>
        </w:rPr>
        <w:t>Výzvy.</w:t>
      </w:r>
    </w:p>
    <w:p w:rsidR="00383932" w:rsidRDefault="005B196E">
      <w:pPr>
        <w:pStyle w:val="Odstavecseseznamem"/>
        <w:numPr>
          <w:ilvl w:val="0"/>
          <w:numId w:val="5"/>
        </w:numPr>
        <w:tabs>
          <w:tab w:val="left" w:pos="325"/>
        </w:tabs>
        <w:spacing w:before="121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3"/>
          <w:sz w:val="20"/>
        </w:rPr>
        <w:t xml:space="preserve"> </w:t>
      </w:r>
      <w:r>
        <w:rPr>
          <w:sz w:val="20"/>
        </w:rPr>
        <w:t>podpory</w:t>
      </w:r>
      <w:r>
        <w:rPr>
          <w:spacing w:val="-2"/>
          <w:sz w:val="20"/>
        </w:rPr>
        <w:t xml:space="preserve"> </w:t>
      </w:r>
      <w:r>
        <w:rPr>
          <w:sz w:val="20"/>
        </w:rPr>
        <w:t>je</w:t>
      </w:r>
      <w:r>
        <w:rPr>
          <w:spacing w:val="-3"/>
          <w:sz w:val="20"/>
        </w:rPr>
        <w:t xml:space="preserve"> </w:t>
      </w:r>
      <w:r>
        <w:rPr>
          <w:sz w:val="20"/>
        </w:rPr>
        <w:t>dále povinen:</w:t>
      </w:r>
    </w:p>
    <w:p w:rsidR="00383932" w:rsidRDefault="005B196E">
      <w:pPr>
        <w:pStyle w:val="Odstavecseseznamem"/>
        <w:numPr>
          <w:ilvl w:val="1"/>
          <w:numId w:val="5"/>
        </w:numPr>
        <w:tabs>
          <w:tab w:val="left" w:pos="669"/>
        </w:tabs>
        <w:spacing w:before="120"/>
        <w:ind w:left="668" w:right="134" w:hanging="284"/>
        <w:jc w:val="both"/>
        <w:rPr>
          <w:sz w:val="20"/>
        </w:rPr>
      </w:pPr>
      <w:r>
        <w:rPr>
          <w:sz w:val="20"/>
        </w:rPr>
        <w:t>poskytnuté</w:t>
      </w:r>
      <w:r>
        <w:rPr>
          <w:spacing w:val="1"/>
          <w:sz w:val="20"/>
        </w:rPr>
        <w:t xml:space="preserve"> </w:t>
      </w:r>
      <w:r>
        <w:rPr>
          <w:sz w:val="20"/>
        </w:rPr>
        <w:t>finanční</w:t>
      </w:r>
      <w:r>
        <w:rPr>
          <w:spacing w:val="54"/>
          <w:sz w:val="20"/>
        </w:rPr>
        <w:t xml:space="preserve"> </w:t>
      </w:r>
      <w:r>
        <w:rPr>
          <w:sz w:val="20"/>
        </w:rPr>
        <w:t>prostředky</w:t>
      </w:r>
      <w:r>
        <w:rPr>
          <w:spacing w:val="55"/>
          <w:sz w:val="20"/>
        </w:rPr>
        <w:t xml:space="preserve"> </w:t>
      </w:r>
      <w:r>
        <w:rPr>
          <w:sz w:val="20"/>
        </w:rPr>
        <w:t>(podporu)</w:t>
      </w:r>
      <w:r>
        <w:rPr>
          <w:spacing w:val="55"/>
          <w:sz w:val="20"/>
        </w:rPr>
        <w:t xml:space="preserve"> </w:t>
      </w:r>
      <w:r>
        <w:rPr>
          <w:sz w:val="20"/>
        </w:rPr>
        <w:t>použít</w:t>
      </w:r>
      <w:r>
        <w:rPr>
          <w:spacing w:val="55"/>
          <w:sz w:val="20"/>
        </w:rPr>
        <w:t xml:space="preserve"> </w:t>
      </w:r>
      <w:r>
        <w:rPr>
          <w:sz w:val="20"/>
        </w:rPr>
        <w:t>výhradně</w:t>
      </w:r>
      <w:r>
        <w:rPr>
          <w:spacing w:val="54"/>
          <w:sz w:val="20"/>
        </w:rPr>
        <w:t xml:space="preserve"> </w:t>
      </w:r>
      <w:r>
        <w:rPr>
          <w:sz w:val="20"/>
        </w:rPr>
        <w:t>k</w:t>
      </w:r>
      <w:r>
        <w:rPr>
          <w:spacing w:val="55"/>
          <w:sz w:val="20"/>
        </w:rPr>
        <w:t xml:space="preserve"> </w:t>
      </w:r>
      <w:r>
        <w:rPr>
          <w:sz w:val="20"/>
        </w:rPr>
        <w:t>účelu</w:t>
      </w:r>
      <w:r>
        <w:rPr>
          <w:spacing w:val="55"/>
          <w:sz w:val="20"/>
        </w:rPr>
        <w:t xml:space="preserve"> </w:t>
      </w:r>
      <w:r>
        <w:rPr>
          <w:sz w:val="20"/>
        </w:rPr>
        <w:t>podle</w:t>
      </w:r>
      <w:r>
        <w:rPr>
          <w:spacing w:val="55"/>
          <w:sz w:val="20"/>
        </w:rPr>
        <w:t xml:space="preserve"> </w:t>
      </w:r>
      <w:r>
        <w:rPr>
          <w:sz w:val="20"/>
        </w:rPr>
        <w:t>této</w:t>
      </w:r>
      <w:r>
        <w:rPr>
          <w:spacing w:val="55"/>
          <w:sz w:val="20"/>
        </w:rPr>
        <w:t xml:space="preserve"> </w:t>
      </w:r>
      <w:r>
        <w:rPr>
          <w:sz w:val="20"/>
        </w:rPr>
        <w:t>Smlouvy,</w:t>
      </w:r>
      <w:r>
        <w:rPr>
          <w:spacing w:val="54"/>
          <w:sz w:val="20"/>
        </w:rPr>
        <w:t xml:space="preserve"> </w:t>
      </w:r>
      <w:r>
        <w:rPr>
          <w:sz w:val="20"/>
        </w:rPr>
        <w:t>nebo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40"/>
          <w:sz w:val="20"/>
        </w:rPr>
        <w:t xml:space="preserve"> </w:t>
      </w:r>
      <w:r>
        <w:rPr>
          <w:sz w:val="20"/>
        </w:rPr>
        <w:t>nejpozději</w:t>
      </w:r>
      <w:r>
        <w:rPr>
          <w:spacing w:val="42"/>
          <w:sz w:val="20"/>
        </w:rPr>
        <w:t xml:space="preserve"> </w:t>
      </w:r>
      <w:r>
        <w:rPr>
          <w:sz w:val="20"/>
        </w:rPr>
        <w:t>do</w:t>
      </w:r>
      <w:r>
        <w:rPr>
          <w:spacing w:val="44"/>
          <w:sz w:val="20"/>
        </w:rPr>
        <w:t xml:space="preserve"> </w:t>
      </w:r>
      <w:r>
        <w:rPr>
          <w:sz w:val="20"/>
        </w:rPr>
        <w:t>30</w:t>
      </w:r>
      <w:r>
        <w:rPr>
          <w:spacing w:val="42"/>
          <w:sz w:val="20"/>
        </w:rPr>
        <w:t xml:space="preserve"> </w:t>
      </w:r>
      <w:r>
        <w:rPr>
          <w:sz w:val="20"/>
        </w:rPr>
        <w:t>kalendářních</w:t>
      </w:r>
      <w:r>
        <w:rPr>
          <w:spacing w:val="43"/>
          <w:sz w:val="20"/>
        </w:rPr>
        <w:t xml:space="preserve"> </w:t>
      </w:r>
      <w:r>
        <w:rPr>
          <w:sz w:val="20"/>
        </w:rPr>
        <w:t>dnů</w:t>
      </w:r>
      <w:r>
        <w:rPr>
          <w:spacing w:val="43"/>
          <w:sz w:val="20"/>
        </w:rPr>
        <w:t xml:space="preserve"> </w:t>
      </w:r>
      <w:r>
        <w:rPr>
          <w:sz w:val="20"/>
        </w:rPr>
        <w:t>ode</w:t>
      </w:r>
      <w:r>
        <w:rPr>
          <w:spacing w:val="42"/>
          <w:sz w:val="20"/>
        </w:rPr>
        <w:t xml:space="preserve"> </w:t>
      </w:r>
      <w:r>
        <w:rPr>
          <w:sz w:val="20"/>
        </w:rPr>
        <w:t>dne</w:t>
      </w:r>
      <w:r>
        <w:rPr>
          <w:spacing w:val="41"/>
          <w:sz w:val="20"/>
        </w:rPr>
        <w:t xml:space="preserve"> </w:t>
      </w:r>
      <w:r>
        <w:rPr>
          <w:sz w:val="20"/>
        </w:rPr>
        <w:t>jejich</w:t>
      </w:r>
      <w:r>
        <w:rPr>
          <w:spacing w:val="43"/>
          <w:sz w:val="20"/>
        </w:rPr>
        <w:t xml:space="preserve"> </w:t>
      </w:r>
      <w:r>
        <w:rPr>
          <w:sz w:val="20"/>
        </w:rPr>
        <w:t>odepsání</w:t>
      </w:r>
      <w:r>
        <w:rPr>
          <w:spacing w:val="42"/>
          <w:sz w:val="20"/>
        </w:rPr>
        <w:t xml:space="preserve"> </w:t>
      </w:r>
      <w:r>
        <w:rPr>
          <w:sz w:val="20"/>
        </w:rPr>
        <w:t>z</w:t>
      </w:r>
      <w:r>
        <w:rPr>
          <w:spacing w:val="44"/>
          <w:sz w:val="20"/>
        </w:rPr>
        <w:t xml:space="preserve"> </w:t>
      </w:r>
      <w:r>
        <w:rPr>
          <w:sz w:val="20"/>
        </w:rPr>
        <w:t>bankovního</w:t>
      </w:r>
      <w:r>
        <w:rPr>
          <w:spacing w:val="44"/>
          <w:sz w:val="20"/>
        </w:rPr>
        <w:t xml:space="preserve"> </w:t>
      </w:r>
      <w:r>
        <w:rPr>
          <w:sz w:val="20"/>
        </w:rPr>
        <w:t>účtu</w:t>
      </w:r>
      <w:r>
        <w:rPr>
          <w:spacing w:val="42"/>
          <w:sz w:val="20"/>
        </w:rPr>
        <w:t xml:space="preserve"> </w:t>
      </w:r>
      <w:r>
        <w:rPr>
          <w:sz w:val="20"/>
        </w:rPr>
        <w:t>Fondu</w:t>
      </w:r>
      <w:r>
        <w:rPr>
          <w:spacing w:val="43"/>
          <w:sz w:val="20"/>
        </w:rPr>
        <w:t xml:space="preserve"> </w:t>
      </w:r>
      <w:r>
        <w:rPr>
          <w:sz w:val="20"/>
        </w:rPr>
        <w:t>vrátit</w:t>
      </w:r>
      <w:r>
        <w:rPr>
          <w:spacing w:val="-53"/>
          <w:sz w:val="20"/>
        </w:rPr>
        <w:t xml:space="preserve"> </w:t>
      </w:r>
      <w:r>
        <w:rPr>
          <w:w w:val="95"/>
          <w:sz w:val="20"/>
        </w:rPr>
        <w:t>na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bankovní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účet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Fondu;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za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použití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prostředků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poskytnutých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Fondem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se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považuje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příjemcem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podpory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již</w:t>
      </w:r>
      <w:r>
        <w:rPr>
          <w:spacing w:val="-1"/>
          <w:sz w:val="20"/>
        </w:rPr>
        <w:t xml:space="preserve"> </w:t>
      </w:r>
      <w:r>
        <w:rPr>
          <w:sz w:val="20"/>
        </w:rPr>
        <w:t>provedená</w:t>
      </w:r>
      <w:r>
        <w:rPr>
          <w:spacing w:val="-1"/>
          <w:sz w:val="20"/>
        </w:rPr>
        <w:t xml:space="preserve"> </w:t>
      </w:r>
      <w:r>
        <w:rPr>
          <w:sz w:val="20"/>
        </w:rPr>
        <w:t>platba,</w:t>
      </w:r>
    </w:p>
    <w:p w:rsidR="00383932" w:rsidRDefault="005B196E">
      <w:pPr>
        <w:pStyle w:val="Odstavecseseznamem"/>
        <w:numPr>
          <w:ilvl w:val="1"/>
          <w:numId w:val="5"/>
        </w:numPr>
        <w:tabs>
          <w:tab w:val="left" w:pos="669"/>
        </w:tabs>
        <w:ind w:left="668" w:right="137" w:hanging="284"/>
        <w:jc w:val="both"/>
        <w:rPr>
          <w:sz w:val="20"/>
        </w:rPr>
      </w:pPr>
      <w:r>
        <w:rPr>
          <w:sz w:val="20"/>
        </w:rPr>
        <w:t>vrátit poskytnuté finanční prostředky, popřípadě jejich část, do 30 kalendářních dnů poté, co odpadl</w:t>
      </w:r>
      <w:r>
        <w:rPr>
          <w:spacing w:val="-52"/>
          <w:sz w:val="20"/>
        </w:rPr>
        <w:t xml:space="preserve"> </w:t>
      </w:r>
      <w:r>
        <w:rPr>
          <w:sz w:val="20"/>
        </w:rPr>
        <w:t>účel akce, pro který je podpora poskytována; stejně je povinen postupovat i v případě, že oprávněná</w:t>
      </w:r>
      <w:r>
        <w:rPr>
          <w:spacing w:val="-52"/>
          <w:sz w:val="20"/>
        </w:rPr>
        <w:t xml:space="preserve"> </w:t>
      </w:r>
      <w:r>
        <w:rPr>
          <w:sz w:val="20"/>
        </w:rPr>
        <w:t>potřeba</w:t>
      </w:r>
      <w:r>
        <w:rPr>
          <w:spacing w:val="-2"/>
          <w:sz w:val="20"/>
        </w:rPr>
        <w:t xml:space="preserve"> </w:t>
      </w:r>
      <w:r>
        <w:rPr>
          <w:sz w:val="20"/>
        </w:rPr>
        <w:t>použít</w:t>
      </w:r>
      <w:r>
        <w:rPr>
          <w:spacing w:val="-2"/>
          <w:sz w:val="20"/>
        </w:rPr>
        <w:t xml:space="preserve"> </w:t>
      </w:r>
      <w:r>
        <w:rPr>
          <w:sz w:val="20"/>
        </w:rPr>
        <w:t>poskytnuté</w:t>
      </w:r>
      <w:r>
        <w:rPr>
          <w:spacing w:val="1"/>
          <w:sz w:val="20"/>
        </w:rPr>
        <w:t xml:space="preserve"> </w:t>
      </w:r>
      <w:r>
        <w:rPr>
          <w:sz w:val="20"/>
        </w:rPr>
        <w:t>peněžní</w:t>
      </w:r>
      <w:r>
        <w:rPr>
          <w:spacing w:val="-2"/>
          <w:sz w:val="20"/>
        </w:rPr>
        <w:t xml:space="preserve"> </w:t>
      </w:r>
      <w:r>
        <w:rPr>
          <w:sz w:val="20"/>
        </w:rPr>
        <w:t>prostředky</w:t>
      </w:r>
      <w:r>
        <w:rPr>
          <w:spacing w:val="-1"/>
          <w:sz w:val="20"/>
        </w:rPr>
        <w:t xml:space="preserve"> </w:t>
      </w:r>
      <w:r>
        <w:rPr>
          <w:sz w:val="20"/>
        </w:rPr>
        <w:t>odpadne</w:t>
      </w:r>
      <w:r>
        <w:rPr>
          <w:spacing w:val="-2"/>
          <w:sz w:val="20"/>
        </w:rPr>
        <w:t xml:space="preserve"> </w:t>
      </w:r>
      <w:r>
        <w:rPr>
          <w:sz w:val="20"/>
        </w:rPr>
        <w:t>pouze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2"/>
          <w:sz w:val="20"/>
        </w:rPr>
        <w:t xml:space="preserve"> </w:t>
      </w:r>
      <w:r>
        <w:rPr>
          <w:sz w:val="20"/>
        </w:rPr>
        <w:t>přechodnou dobu,</w:t>
      </w:r>
    </w:p>
    <w:p w:rsidR="00383932" w:rsidRDefault="005B196E">
      <w:pPr>
        <w:pStyle w:val="Odstavecseseznamem"/>
        <w:numPr>
          <w:ilvl w:val="1"/>
          <w:numId w:val="5"/>
        </w:numPr>
        <w:tabs>
          <w:tab w:val="left" w:pos="669"/>
        </w:tabs>
        <w:spacing w:before="122"/>
        <w:ind w:left="668" w:right="137" w:hanging="284"/>
        <w:jc w:val="both"/>
        <w:rPr>
          <w:sz w:val="20"/>
        </w:rPr>
      </w:pPr>
      <w:r>
        <w:rPr>
          <w:sz w:val="20"/>
        </w:rPr>
        <w:t>vrátit</w:t>
      </w:r>
      <w:r>
        <w:rPr>
          <w:spacing w:val="-10"/>
          <w:sz w:val="20"/>
        </w:rPr>
        <w:t xml:space="preserve"> </w:t>
      </w:r>
      <w:r>
        <w:rPr>
          <w:sz w:val="20"/>
        </w:rPr>
        <w:t>částku</w:t>
      </w:r>
      <w:r>
        <w:rPr>
          <w:spacing w:val="-9"/>
          <w:sz w:val="20"/>
        </w:rPr>
        <w:t xml:space="preserve"> </w:t>
      </w:r>
      <w:r>
        <w:rPr>
          <w:sz w:val="20"/>
        </w:rPr>
        <w:t>DPH</w:t>
      </w:r>
      <w:r>
        <w:rPr>
          <w:spacing w:val="-11"/>
          <w:sz w:val="20"/>
        </w:rPr>
        <w:t xml:space="preserve"> </w:t>
      </w:r>
      <w:r>
        <w:rPr>
          <w:sz w:val="20"/>
        </w:rPr>
        <w:t>nebo</w:t>
      </w:r>
      <w:r>
        <w:rPr>
          <w:spacing w:val="-9"/>
          <w:sz w:val="20"/>
        </w:rPr>
        <w:t xml:space="preserve"> </w:t>
      </w:r>
      <w:r>
        <w:rPr>
          <w:sz w:val="20"/>
        </w:rPr>
        <w:t>její</w:t>
      </w:r>
      <w:r>
        <w:rPr>
          <w:spacing w:val="-12"/>
          <w:sz w:val="20"/>
        </w:rPr>
        <w:t xml:space="preserve"> </w:t>
      </w:r>
      <w:r>
        <w:rPr>
          <w:sz w:val="20"/>
        </w:rPr>
        <w:t>část,</w:t>
      </w:r>
      <w:r>
        <w:rPr>
          <w:spacing w:val="-11"/>
          <w:sz w:val="20"/>
        </w:rPr>
        <w:t xml:space="preserve"> </w:t>
      </w:r>
      <w:r>
        <w:rPr>
          <w:sz w:val="20"/>
        </w:rPr>
        <w:t>pokud</w:t>
      </w:r>
      <w:r>
        <w:rPr>
          <w:spacing w:val="-9"/>
          <w:sz w:val="20"/>
        </w:rPr>
        <w:t xml:space="preserve"> </w:t>
      </w:r>
      <w:r>
        <w:rPr>
          <w:sz w:val="20"/>
        </w:rPr>
        <w:t>existuje</w:t>
      </w:r>
      <w:r>
        <w:rPr>
          <w:spacing w:val="-11"/>
          <w:sz w:val="20"/>
        </w:rPr>
        <w:t xml:space="preserve"> </w:t>
      </w:r>
      <w:r>
        <w:rPr>
          <w:sz w:val="20"/>
        </w:rPr>
        <w:t>zákonný</w:t>
      </w:r>
      <w:r>
        <w:rPr>
          <w:spacing w:val="-10"/>
          <w:sz w:val="20"/>
        </w:rPr>
        <w:t xml:space="preserve"> </w:t>
      </w:r>
      <w:r>
        <w:rPr>
          <w:sz w:val="20"/>
        </w:rPr>
        <w:t>nárok</w:t>
      </w:r>
      <w:r>
        <w:rPr>
          <w:spacing w:val="-11"/>
          <w:sz w:val="20"/>
        </w:rPr>
        <w:t xml:space="preserve"> </w:t>
      </w:r>
      <w:r>
        <w:rPr>
          <w:sz w:val="20"/>
        </w:rPr>
        <w:t>(i</w:t>
      </w:r>
      <w:r>
        <w:rPr>
          <w:spacing w:val="-12"/>
          <w:sz w:val="20"/>
        </w:rPr>
        <w:t xml:space="preserve"> </w:t>
      </w:r>
      <w:r>
        <w:rPr>
          <w:sz w:val="20"/>
        </w:rPr>
        <w:t>zpětně)</w:t>
      </w:r>
      <w:r>
        <w:rPr>
          <w:spacing w:val="-11"/>
          <w:sz w:val="20"/>
        </w:rPr>
        <w:t xml:space="preserve"> </w:t>
      </w:r>
      <w:r>
        <w:rPr>
          <w:sz w:val="20"/>
        </w:rPr>
        <w:t>na</w:t>
      </w:r>
      <w:r>
        <w:rPr>
          <w:spacing w:val="-12"/>
          <w:sz w:val="20"/>
        </w:rPr>
        <w:t xml:space="preserve"> </w:t>
      </w:r>
      <w:r>
        <w:rPr>
          <w:sz w:val="20"/>
        </w:rPr>
        <w:t>její</w:t>
      </w:r>
      <w:r>
        <w:rPr>
          <w:spacing w:val="-12"/>
          <w:sz w:val="20"/>
        </w:rPr>
        <w:t xml:space="preserve"> </w:t>
      </w:r>
      <w:r>
        <w:rPr>
          <w:sz w:val="20"/>
        </w:rPr>
        <w:t>odpočet,</w:t>
      </w:r>
      <w:r>
        <w:rPr>
          <w:spacing w:val="-9"/>
          <w:sz w:val="20"/>
        </w:rPr>
        <w:t xml:space="preserve"> </w:t>
      </w:r>
      <w:r>
        <w:rPr>
          <w:sz w:val="20"/>
        </w:rPr>
        <w:t>tj.</w:t>
      </w:r>
      <w:r>
        <w:rPr>
          <w:spacing w:val="-12"/>
          <w:sz w:val="20"/>
        </w:rPr>
        <w:t xml:space="preserve"> </w:t>
      </w:r>
      <w:r>
        <w:rPr>
          <w:sz w:val="20"/>
        </w:rPr>
        <w:t>bez</w:t>
      </w:r>
      <w:r>
        <w:rPr>
          <w:spacing w:val="-11"/>
          <w:sz w:val="20"/>
        </w:rPr>
        <w:t xml:space="preserve"> </w:t>
      </w:r>
      <w:r>
        <w:rPr>
          <w:sz w:val="20"/>
        </w:rPr>
        <w:t>ohledu</w:t>
      </w:r>
      <w:r>
        <w:rPr>
          <w:spacing w:val="-52"/>
          <w:sz w:val="20"/>
        </w:rPr>
        <w:t xml:space="preserve"> </w:t>
      </w:r>
      <w:r>
        <w:rPr>
          <w:sz w:val="20"/>
        </w:rPr>
        <w:t>na to, zda DPH bude u finančního úřadu uplatněna, příjemce podpory je povinen částku DPH vrátit</w:t>
      </w:r>
      <w:r>
        <w:rPr>
          <w:spacing w:val="1"/>
          <w:sz w:val="20"/>
        </w:rPr>
        <w:t xml:space="preserve"> </w:t>
      </w:r>
      <w:r>
        <w:rPr>
          <w:sz w:val="20"/>
        </w:rPr>
        <w:t>nejpozději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1"/>
          <w:sz w:val="20"/>
        </w:rPr>
        <w:t xml:space="preserve"> </w:t>
      </w:r>
      <w:r>
        <w:rPr>
          <w:sz w:val="20"/>
        </w:rPr>
        <w:t>30</w:t>
      </w:r>
      <w:r>
        <w:rPr>
          <w:spacing w:val="-1"/>
          <w:sz w:val="20"/>
        </w:rPr>
        <w:t xml:space="preserve"> </w:t>
      </w:r>
      <w:r>
        <w:rPr>
          <w:sz w:val="20"/>
        </w:rPr>
        <w:t>kalendářních dnů</w:t>
      </w:r>
      <w:r>
        <w:rPr>
          <w:spacing w:val="-1"/>
          <w:sz w:val="20"/>
        </w:rPr>
        <w:t xml:space="preserve"> </w:t>
      </w:r>
      <w:r>
        <w:rPr>
          <w:sz w:val="20"/>
        </w:rPr>
        <w:t>poté,</w:t>
      </w:r>
      <w:r>
        <w:rPr>
          <w:spacing w:val="2"/>
          <w:sz w:val="20"/>
        </w:rPr>
        <w:t xml:space="preserve"> </w:t>
      </w:r>
      <w:r>
        <w:rPr>
          <w:sz w:val="20"/>
        </w:rPr>
        <w:t>kdy</w:t>
      </w:r>
      <w:r>
        <w:rPr>
          <w:spacing w:val="2"/>
          <w:sz w:val="20"/>
        </w:rPr>
        <w:t xml:space="preserve"> </w:t>
      </w:r>
      <w:r>
        <w:rPr>
          <w:sz w:val="20"/>
        </w:rPr>
        <w:t>mu</w:t>
      </w:r>
      <w:r>
        <w:rPr>
          <w:spacing w:val="-1"/>
          <w:sz w:val="20"/>
        </w:rPr>
        <w:t xml:space="preserve"> </w:t>
      </w:r>
      <w:r>
        <w:rPr>
          <w:sz w:val="20"/>
        </w:rPr>
        <w:t>zákonný</w:t>
      </w:r>
      <w:r>
        <w:rPr>
          <w:spacing w:val="-1"/>
          <w:sz w:val="20"/>
        </w:rPr>
        <w:t xml:space="preserve"> </w:t>
      </w:r>
      <w:r>
        <w:rPr>
          <w:sz w:val="20"/>
        </w:rPr>
        <w:t>nárok</w:t>
      </w:r>
      <w:r>
        <w:rPr>
          <w:spacing w:val="-2"/>
          <w:sz w:val="20"/>
        </w:rPr>
        <w:t xml:space="preserve"> </w:t>
      </w:r>
      <w:r>
        <w:rPr>
          <w:sz w:val="20"/>
        </w:rPr>
        <w:t>vznikl,</w:t>
      </w:r>
    </w:p>
    <w:p w:rsidR="00383932" w:rsidRDefault="005B196E">
      <w:pPr>
        <w:pStyle w:val="Odstavecseseznamem"/>
        <w:numPr>
          <w:ilvl w:val="1"/>
          <w:numId w:val="5"/>
        </w:numPr>
        <w:tabs>
          <w:tab w:val="left" w:pos="669"/>
        </w:tabs>
        <w:spacing w:before="118"/>
        <w:ind w:left="668" w:right="137" w:hanging="284"/>
        <w:jc w:val="both"/>
        <w:rPr>
          <w:sz w:val="20"/>
        </w:rPr>
      </w:pPr>
      <w:r>
        <w:rPr>
          <w:sz w:val="20"/>
        </w:rPr>
        <w:t>při případném překročení podílu dle článku II bodů 3 a 4 (jak procentního podílu ze základu pro</w:t>
      </w:r>
      <w:r>
        <w:rPr>
          <w:spacing w:val="1"/>
          <w:sz w:val="20"/>
        </w:rPr>
        <w:t xml:space="preserve"> </w:t>
      </w:r>
      <w:r>
        <w:rPr>
          <w:sz w:val="20"/>
        </w:rPr>
        <w:t>stanovení podpory, tak podílu z celkových výdajů akce) do 30 dnů vrátit tu část poskytnutých</w:t>
      </w:r>
      <w:r>
        <w:rPr>
          <w:spacing w:val="1"/>
          <w:sz w:val="20"/>
        </w:rPr>
        <w:t xml:space="preserve"> </w:t>
      </w:r>
      <w:r>
        <w:rPr>
          <w:sz w:val="20"/>
        </w:rPr>
        <w:t>finančních</w:t>
      </w:r>
      <w:r>
        <w:rPr>
          <w:spacing w:val="-2"/>
          <w:sz w:val="20"/>
        </w:rPr>
        <w:t xml:space="preserve"> </w:t>
      </w:r>
      <w:r>
        <w:rPr>
          <w:sz w:val="20"/>
        </w:rPr>
        <w:t>pros</w:t>
      </w:r>
      <w:r>
        <w:rPr>
          <w:sz w:val="20"/>
        </w:rPr>
        <w:t>tředků,</w:t>
      </w:r>
      <w:r>
        <w:rPr>
          <w:spacing w:val="-1"/>
          <w:sz w:val="20"/>
        </w:rPr>
        <w:t xml:space="preserve"> </w:t>
      </w:r>
      <w:r>
        <w:rPr>
          <w:sz w:val="20"/>
        </w:rPr>
        <w:t>která</w:t>
      </w:r>
      <w:r>
        <w:rPr>
          <w:spacing w:val="1"/>
          <w:sz w:val="20"/>
        </w:rPr>
        <w:t xml:space="preserve"> </w:t>
      </w:r>
      <w:r>
        <w:rPr>
          <w:sz w:val="20"/>
        </w:rPr>
        <w:t>odpovídá</w:t>
      </w:r>
      <w:r>
        <w:rPr>
          <w:spacing w:val="-2"/>
          <w:sz w:val="20"/>
        </w:rPr>
        <w:t xml:space="preserve"> </w:t>
      </w:r>
      <w:r>
        <w:rPr>
          <w:sz w:val="20"/>
        </w:rPr>
        <w:t>případnému</w:t>
      </w:r>
      <w:r>
        <w:rPr>
          <w:spacing w:val="-1"/>
          <w:sz w:val="20"/>
        </w:rPr>
        <w:t xml:space="preserve"> </w:t>
      </w:r>
      <w:r>
        <w:rPr>
          <w:sz w:val="20"/>
        </w:rPr>
        <w:t>překročení</w:t>
      </w:r>
      <w:r>
        <w:rPr>
          <w:spacing w:val="-3"/>
          <w:sz w:val="20"/>
        </w:rPr>
        <w:t xml:space="preserve"> </w:t>
      </w:r>
      <w:r>
        <w:rPr>
          <w:sz w:val="20"/>
        </w:rPr>
        <w:t>podílu</w:t>
      </w:r>
      <w:r>
        <w:rPr>
          <w:spacing w:val="-2"/>
          <w:sz w:val="20"/>
        </w:rPr>
        <w:t xml:space="preserve"> </w:t>
      </w:r>
      <w:r>
        <w:rPr>
          <w:sz w:val="20"/>
        </w:rPr>
        <w:t>dle</w:t>
      </w:r>
      <w:r>
        <w:rPr>
          <w:spacing w:val="-2"/>
          <w:sz w:val="20"/>
        </w:rPr>
        <w:t xml:space="preserve"> </w:t>
      </w:r>
      <w:r>
        <w:rPr>
          <w:sz w:val="20"/>
        </w:rPr>
        <w:t>článku</w:t>
      </w:r>
      <w:r>
        <w:rPr>
          <w:spacing w:val="-1"/>
          <w:sz w:val="20"/>
        </w:rPr>
        <w:t xml:space="preserve"> </w:t>
      </w:r>
      <w:r>
        <w:rPr>
          <w:sz w:val="20"/>
        </w:rPr>
        <w:t>II</w:t>
      </w:r>
      <w:r>
        <w:rPr>
          <w:spacing w:val="1"/>
          <w:sz w:val="20"/>
        </w:rPr>
        <w:t xml:space="preserve"> </w:t>
      </w:r>
      <w:r>
        <w:rPr>
          <w:sz w:val="20"/>
        </w:rPr>
        <w:t>bodů</w:t>
      </w:r>
      <w:r>
        <w:rPr>
          <w:spacing w:val="-2"/>
          <w:sz w:val="20"/>
        </w:rPr>
        <w:t xml:space="preserve"> </w:t>
      </w:r>
      <w:r>
        <w:rPr>
          <w:sz w:val="20"/>
        </w:rPr>
        <w:t>3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4,</w:t>
      </w:r>
    </w:p>
    <w:p w:rsidR="00383932" w:rsidRDefault="005B196E">
      <w:pPr>
        <w:pStyle w:val="Odstavecseseznamem"/>
        <w:numPr>
          <w:ilvl w:val="1"/>
          <w:numId w:val="5"/>
        </w:numPr>
        <w:tabs>
          <w:tab w:val="left" w:pos="669"/>
        </w:tabs>
        <w:spacing w:before="122"/>
        <w:ind w:left="668" w:right="138" w:hanging="284"/>
        <w:jc w:val="both"/>
        <w:rPr>
          <w:sz w:val="20"/>
        </w:rPr>
      </w:pPr>
      <w:r>
        <w:rPr>
          <w:sz w:val="20"/>
        </w:rPr>
        <w:t>bez</w:t>
      </w:r>
      <w:r>
        <w:rPr>
          <w:spacing w:val="40"/>
          <w:sz w:val="20"/>
        </w:rPr>
        <w:t xml:space="preserve"> </w:t>
      </w:r>
      <w:r>
        <w:rPr>
          <w:sz w:val="20"/>
        </w:rPr>
        <w:t>zbytečného</w:t>
      </w:r>
      <w:r>
        <w:rPr>
          <w:spacing w:val="41"/>
          <w:sz w:val="20"/>
        </w:rPr>
        <w:t xml:space="preserve"> </w:t>
      </w:r>
      <w:r>
        <w:rPr>
          <w:sz w:val="20"/>
        </w:rPr>
        <w:t>odkladu</w:t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pacing w:val="42"/>
          <w:sz w:val="20"/>
        </w:rPr>
        <w:t xml:space="preserve"> </w:t>
      </w:r>
      <w:r>
        <w:rPr>
          <w:sz w:val="20"/>
        </w:rPr>
        <w:t>před</w:t>
      </w:r>
      <w:r>
        <w:rPr>
          <w:spacing w:val="40"/>
          <w:sz w:val="20"/>
        </w:rPr>
        <w:t xml:space="preserve"> </w:t>
      </w:r>
      <w:r>
        <w:rPr>
          <w:sz w:val="20"/>
        </w:rPr>
        <w:t>uplynutím</w:t>
      </w:r>
      <w:r>
        <w:rPr>
          <w:spacing w:val="39"/>
          <w:sz w:val="20"/>
        </w:rPr>
        <w:t xml:space="preserve"> </w:t>
      </w:r>
      <w:r>
        <w:rPr>
          <w:sz w:val="20"/>
        </w:rPr>
        <w:t>smluvního</w:t>
      </w:r>
      <w:r>
        <w:rPr>
          <w:spacing w:val="41"/>
          <w:sz w:val="20"/>
        </w:rPr>
        <w:t xml:space="preserve"> </w:t>
      </w:r>
      <w:r>
        <w:rPr>
          <w:sz w:val="20"/>
        </w:rPr>
        <w:t>termínu</w:t>
      </w:r>
      <w:r>
        <w:rPr>
          <w:spacing w:val="40"/>
          <w:sz w:val="20"/>
        </w:rPr>
        <w:t xml:space="preserve"> </w:t>
      </w:r>
      <w:r>
        <w:rPr>
          <w:sz w:val="20"/>
        </w:rPr>
        <w:t>požádat</w:t>
      </w:r>
      <w:r>
        <w:rPr>
          <w:spacing w:val="39"/>
          <w:sz w:val="20"/>
        </w:rPr>
        <w:t xml:space="preserve"> </w:t>
      </w:r>
      <w:r>
        <w:rPr>
          <w:sz w:val="20"/>
        </w:rPr>
        <w:t>Fond</w:t>
      </w:r>
      <w:r>
        <w:rPr>
          <w:spacing w:val="41"/>
          <w:sz w:val="20"/>
        </w:rPr>
        <w:t xml:space="preserve"> </w:t>
      </w:r>
      <w:r>
        <w:rPr>
          <w:sz w:val="20"/>
        </w:rPr>
        <w:t>o</w:t>
      </w:r>
      <w:r>
        <w:rPr>
          <w:spacing w:val="41"/>
          <w:sz w:val="20"/>
        </w:rPr>
        <w:t xml:space="preserve"> </w:t>
      </w:r>
      <w:r>
        <w:rPr>
          <w:sz w:val="20"/>
        </w:rPr>
        <w:t>změnu</w:t>
      </w:r>
      <w:r>
        <w:rPr>
          <w:spacing w:val="40"/>
          <w:sz w:val="20"/>
        </w:rPr>
        <w:t xml:space="preserve"> </w:t>
      </w:r>
      <w:r>
        <w:rPr>
          <w:sz w:val="20"/>
        </w:rPr>
        <w:t>Smlouvy</w:t>
      </w:r>
      <w:r>
        <w:rPr>
          <w:spacing w:val="-52"/>
          <w:sz w:val="20"/>
        </w:rPr>
        <w:t xml:space="preserve"> </w:t>
      </w:r>
      <w:r>
        <w:rPr>
          <w:sz w:val="20"/>
        </w:rPr>
        <w:t>v případě takových změn skutečností či podmínek předpokládaných ve Smlouvě, které by příjemci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-5"/>
          <w:sz w:val="20"/>
        </w:rPr>
        <w:t xml:space="preserve"> </w:t>
      </w:r>
      <w:r>
        <w:rPr>
          <w:sz w:val="20"/>
        </w:rPr>
        <w:t>znemožnily</w:t>
      </w:r>
      <w:r>
        <w:rPr>
          <w:spacing w:val="-4"/>
          <w:sz w:val="20"/>
        </w:rPr>
        <w:t xml:space="preserve"> </w:t>
      </w:r>
      <w:r>
        <w:rPr>
          <w:sz w:val="20"/>
        </w:rPr>
        <w:t>dodržet</w:t>
      </w:r>
      <w:r>
        <w:rPr>
          <w:spacing w:val="-4"/>
          <w:sz w:val="20"/>
        </w:rPr>
        <w:t xml:space="preserve"> </w:t>
      </w:r>
      <w:r>
        <w:rPr>
          <w:sz w:val="20"/>
        </w:rPr>
        <w:t>podmínky</w:t>
      </w:r>
      <w:r>
        <w:rPr>
          <w:spacing w:val="-2"/>
          <w:sz w:val="20"/>
        </w:rPr>
        <w:t xml:space="preserve"> </w:t>
      </w:r>
      <w:r>
        <w:rPr>
          <w:sz w:val="20"/>
        </w:rPr>
        <w:t>Smlouvy</w:t>
      </w:r>
      <w:r>
        <w:rPr>
          <w:spacing w:val="-4"/>
          <w:sz w:val="20"/>
        </w:rPr>
        <w:t xml:space="preserve"> </w:t>
      </w:r>
      <w:r>
        <w:rPr>
          <w:sz w:val="20"/>
        </w:rPr>
        <w:t>(splnit</w:t>
      </w:r>
      <w:r>
        <w:rPr>
          <w:spacing w:val="-4"/>
          <w:sz w:val="20"/>
        </w:rPr>
        <w:t xml:space="preserve"> </w:t>
      </w:r>
      <w:r>
        <w:rPr>
          <w:sz w:val="20"/>
        </w:rPr>
        <w:t>jeho</w:t>
      </w:r>
      <w:r>
        <w:rPr>
          <w:spacing w:val="-3"/>
          <w:sz w:val="20"/>
        </w:rPr>
        <w:t xml:space="preserve"> </w:t>
      </w:r>
      <w:r>
        <w:rPr>
          <w:sz w:val="20"/>
        </w:rPr>
        <w:t>povinnosti</w:t>
      </w:r>
      <w:r>
        <w:rPr>
          <w:spacing w:val="-4"/>
          <w:sz w:val="20"/>
        </w:rPr>
        <w:t xml:space="preserve"> </w:t>
      </w:r>
      <w:r>
        <w:rPr>
          <w:sz w:val="20"/>
        </w:rPr>
        <w:t>stanovené</w:t>
      </w:r>
      <w:r>
        <w:rPr>
          <w:spacing w:val="-2"/>
          <w:sz w:val="20"/>
        </w:rPr>
        <w:t xml:space="preserve"> </w:t>
      </w:r>
      <w:r>
        <w:rPr>
          <w:sz w:val="20"/>
        </w:rPr>
        <w:t>touto</w:t>
      </w:r>
      <w:r>
        <w:rPr>
          <w:spacing w:val="-3"/>
          <w:sz w:val="20"/>
        </w:rPr>
        <w:t xml:space="preserve"> </w:t>
      </w:r>
      <w:r>
        <w:rPr>
          <w:sz w:val="20"/>
        </w:rPr>
        <w:t>Smlouvou),</w:t>
      </w:r>
    </w:p>
    <w:p w:rsidR="00383932" w:rsidRDefault="005B196E">
      <w:pPr>
        <w:pStyle w:val="Odstavecseseznamem"/>
        <w:numPr>
          <w:ilvl w:val="1"/>
          <w:numId w:val="5"/>
        </w:numPr>
        <w:tabs>
          <w:tab w:val="left" w:pos="669"/>
        </w:tabs>
        <w:ind w:left="668" w:right="136" w:hanging="284"/>
        <w:jc w:val="both"/>
        <w:rPr>
          <w:sz w:val="20"/>
        </w:rPr>
      </w:pPr>
      <w:r>
        <w:rPr>
          <w:sz w:val="20"/>
        </w:rPr>
        <w:t>informovat</w:t>
      </w:r>
      <w:r>
        <w:rPr>
          <w:spacing w:val="-6"/>
          <w:sz w:val="20"/>
        </w:rPr>
        <w:t xml:space="preserve"> </w:t>
      </w:r>
      <w:r>
        <w:rPr>
          <w:sz w:val="20"/>
        </w:rPr>
        <w:t>Fond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všech</w:t>
      </w:r>
      <w:r>
        <w:rPr>
          <w:spacing w:val="-5"/>
          <w:sz w:val="20"/>
        </w:rPr>
        <w:t xml:space="preserve"> </w:t>
      </w:r>
      <w:r>
        <w:rPr>
          <w:sz w:val="20"/>
        </w:rPr>
        <w:t>změnách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dalších</w:t>
      </w:r>
      <w:r>
        <w:rPr>
          <w:spacing w:val="-4"/>
          <w:sz w:val="20"/>
        </w:rPr>
        <w:t xml:space="preserve"> </w:t>
      </w:r>
      <w:r>
        <w:rPr>
          <w:sz w:val="20"/>
        </w:rPr>
        <w:t>okolnostech,</w:t>
      </w:r>
      <w:r>
        <w:rPr>
          <w:spacing w:val="-5"/>
          <w:sz w:val="20"/>
        </w:rPr>
        <w:t xml:space="preserve"> </w:t>
      </w:r>
      <w:r>
        <w:rPr>
          <w:sz w:val="20"/>
        </w:rPr>
        <w:t>které</w:t>
      </w:r>
      <w:r>
        <w:rPr>
          <w:spacing w:val="-3"/>
          <w:sz w:val="20"/>
        </w:rPr>
        <w:t xml:space="preserve"> </w:t>
      </w:r>
      <w:r>
        <w:rPr>
          <w:sz w:val="20"/>
        </w:rPr>
        <w:t>mají</w:t>
      </w:r>
      <w:r>
        <w:rPr>
          <w:spacing w:val="-6"/>
          <w:sz w:val="20"/>
        </w:rPr>
        <w:t xml:space="preserve"> </w:t>
      </w:r>
      <w:r>
        <w:rPr>
          <w:sz w:val="20"/>
        </w:rPr>
        <w:t>nebo</w:t>
      </w:r>
      <w:r>
        <w:rPr>
          <w:spacing w:val="-3"/>
          <w:sz w:val="20"/>
        </w:rPr>
        <w:t xml:space="preserve"> </w:t>
      </w:r>
      <w:r>
        <w:rPr>
          <w:sz w:val="20"/>
        </w:rPr>
        <w:t>by</w:t>
      </w:r>
      <w:r>
        <w:rPr>
          <w:spacing w:val="-5"/>
          <w:sz w:val="20"/>
        </w:rPr>
        <w:t xml:space="preserve"> </w:t>
      </w:r>
      <w:r>
        <w:rPr>
          <w:sz w:val="20"/>
        </w:rPr>
        <w:t>mohly</w:t>
      </w:r>
      <w:r>
        <w:rPr>
          <w:spacing w:val="-5"/>
          <w:sz w:val="20"/>
        </w:rPr>
        <w:t xml:space="preserve"> </w:t>
      </w:r>
      <w:r>
        <w:rPr>
          <w:sz w:val="20"/>
        </w:rPr>
        <w:t>mít</w:t>
      </w:r>
      <w:r>
        <w:rPr>
          <w:spacing w:val="-6"/>
          <w:sz w:val="20"/>
        </w:rPr>
        <w:t xml:space="preserve"> </w:t>
      </w:r>
      <w:r>
        <w:rPr>
          <w:sz w:val="20"/>
        </w:rPr>
        <w:t>vliv</w:t>
      </w:r>
      <w:r>
        <w:rPr>
          <w:spacing w:val="-4"/>
          <w:sz w:val="20"/>
        </w:rPr>
        <w:t xml:space="preserve"> </w:t>
      </w:r>
      <w:r>
        <w:rPr>
          <w:sz w:val="20"/>
        </w:rPr>
        <w:t>na</w:t>
      </w:r>
      <w:r>
        <w:rPr>
          <w:spacing w:val="-6"/>
          <w:sz w:val="20"/>
        </w:rPr>
        <w:t xml:space="preserve"> </w:t>
      </w:r>
      <w:r>
        <w:rPr>
          <w:sz w:val="20"/>
        </w:rPr>
        <w:t>plnění</w:t>
      </w:r>
      <w:r>
        <w:rPr>
          <w:spacing w:val="-52"/>
          <w:sz w:val="20"/>
        </w:rPr>
        <w:t xml:space="preserve"> </w:t>
      </w:r>
      <w:r>
        <w:rPr>
          <w:sz w:val="20"/>
        </w:rPr>
        <w:t>povinností</w:t>
      </w:r>
      <w:r>
        <w:rPr>
          <w:spacing w:val="-2"/>
          <w:sz w:val="20"/>
        </w:rPr>
        <w:t xml:space="preserve"> </w:t>
      </w:r>
      <w:r>
        <w:rPr>
          <w:sz w:val="20"/>
        </w:rPr>
        <w:t>příjemce</w:t>
      </w:r>
      <w:r>
        <w:rPr>
          <w:spacing w:val="-1"/>
          <w:sz w:val="20"/>
        </w:rPr>
        <w:t xml:space="preserve"> </w:t>
      </w:r>
      <w:r>
        <w:rPr>
          <w:sz w:val="20"/>
        </w:rPr>
        <w:t>podpory</w:t>
      </w:r>
      <w:r>
        <w:rPr>
          <w:spacing w:val="-1"/>
          <w:sz w:val="20"/>
        </w:rPr>
        <w:t xml:space="preserve"> </w:t>
      </w:r>
      <w:r>
        <w:rPr>
          <w:sz w:val="20"/>
        </w:rPr>
        <w:t>podle</w:t>
      </w:r>
      <w:r>
        <w:rPr>
          <w:spacing w:val="-1"/>
          <w:sz w:val="20"/>
        </w:rPr>
        <w:t xml:space="preserve"> </w:t>
      </w:r>
      <w:r>
        <w:rPr>
          <w:sz w:val="20"/>
        </w:rPr>
        <w:t>této Smlouvy,</w:t>
      </w:r>
    </w:p>
    <w:p w:rsidR="00383932" w:rsidRDefault="005B196E">
      <w:pPr>
        <w:pStyle w:val="Odstavecseseznamem"/>
        <w:numPr>
          <w:ilvl w:val="1"/>
          <w:numId w:val="5"/>
        </w:numPr>
        <w:tabs>
          <w:tab w:val="left" w:pos="669"/>
        </w:tabs>
        <w:spacing w:before="121"/>
        <w:ind w:left="668" w:right="131" w:hanging="284"/>
        <w:jc w:val="both"/>
        <w:rPr>
          <w:sz w:val="20"/>
        </w:rPr>
      </w:pPr>
      <w:r>
        <w:rPr>
          <w:sz w:val="20"/>
        </w:rPr>
        <w:t>uvádět</w:t>
      </w:r>
      <w:r>
        <w:rPr>
          <w:spacing w:val="-13"/>
          <w:sz w:val="20"/>
        </w:rPr>
        <w:t xml:space="preserve"> </w:t>
      </w:r>
      <w:r>
        <w:rPr>
          <w:sz w:val="20"/>
        </w:rPr>
        <w:t>pouze</w:t>
      </w:r>
      <w:r>
        <w:rPr>
          <w:spacing w:val="-14"/>
          <w:sz w:val="20"/>
        </w:rPr>
        <w:t xml:space="preserve"> </w:t>
      </w:r>
      <w:r>
        <w:rPr>
          <w:sz w:val="20"/>
        </w:rPr>
        <w:t>pravdivé,</w:t>
      </w:r>
      <w:r>
        <w:rPr>
          <w:spacing w:val="-13"/>
          <w:sz w:val="20"/>
        </w:rPr>
        <w:t xml:space="preserve"> </w:t>
      </w:r>
      <w:r>
        <w:rPr>
          <w:sz w:val="20"/>
        </w:rPr>
        <w:t>nezkreslené</w:t>
      </w:r>
      <w:r>
        <w:rPr>
          <w:spacing w:val="-13"/>
          <w:sz w:val="20"/>
        </w:rPr>
        <w:t xml:space="preserve"> </w:t>
      </w: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úplné</w:t>
      </w:r>
      <w:r>
        <w:rPr>
          <w:spacing w:val="-12"/>
          <w:sz w:val="20"/>
        </w:rPr>
        <w:t xml:space="preserve"> </w:t>
      </w:r>
      <w:r>
        <w:rPr>
          <w:sz w:val="20"/>
        </w:rPr>
        <w:t>informace</w:t>
      </w:r>
      <w:r>
        <w:rPr>
          <w:spacing w:val="-11"/>
          <w:sz w:val="20"/>
        </w:rPr>
        <w:t xml:space="preserve"> </w:t>
      </w:r>
      <w:r>
        <w:rPr>
          <w:sz w:val="20"/>
        </w:rPr>
        <w:t>týkající</w:t>
      </w:r>
      <w:r>
        <w:rPr>
          <w:spacing w:val="-11"/>
          <w:sz w:val="20"/>
        </w:rPr>
        <w:t xml:space="preserve"> </w:t>
      </w:r>
      <w:r>
        <w:rPr>
          <w:sz w:val="20"/>
        </w:rPr>
        <w:t>se</w:t>
      </w:r>
      <w:r>
        <w:rPr>
          <w:spacing w:val="-11"/>
          <w:sz w:val="20"/>
        </w:rPr>
        <w:t xml:space="preserve"> </w:t>
      </w:r>
      <w:r>
        <w:rPr>
          <w:sz w:val="20"/>
        </w:rPr>
        <w:t>skutečností,</w:t>
      </w:r>
      <w:r>
        <w:rPr>
          <w:spacing w:val="-13"/>
          <w:sz w:val="20"/>
        </w:rPr>
        <w:t xml:space="preserve"> </w:t>
      </w:r>
      <w:r>
        <w:rPr>
          <w:sz w:val="20"/>
        </w:rPr>
        <w:t>kterými</w:t>
      </w:r>
      <w:r>
        <w:rPr>
          <w:spacing w:val="-13"/>
          <w:sz w:val="20"/>
        </w:rPr>
        <w:t xml:space="preserve"> </w:t>
      </w:r>
      <w:r>
        <w:rPr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z w:val="20"/>
        </w:rPr>
        <w:t>tato</w:t>
      </w:r>
      <w:r>
        <w:rPr>
          <w:spacing w:val="-11"/>
          <w:sz w:val="20"/>
        </w:rPr>
        <w:t xml:space="preserve"> </w:t>
      </w:r>
      <w:r>
        <w:rPr>
          <w:sz w:val="20"/>
        </w:rPr>
        <w:t>Smlouva</w:t>
      </w:r>
      <w:r>
        <w:rPr>
          <w:spacing w:val="-53"/>
          <w:sz w:val="20"/>
        </w:rPr>
        <w:t xml:space="preserve"> </w:t>
      </w:r>
      <w:r>
        <w:rPr>
          <w:sz w:val="20"/>
        </w:rPr>
        <w:t>zabývá.</w:t>
      </w:r>
      <w:r>
        <w:rPr>
          <w:spacing w:val="93"/>
          <w:sz w:val="20"/>
        </w:rPr>
        <w:t xml:space="preserve"> </w:t>
      </w:r>
      <w:r>
        <w:rPr>
          <w:sz w:val="20"/>
        </w:rPr>
        <w:t xml:space="preserve">V  </w:t>
      </w:r>
      <w:r>
        <w:rPr>
          <w:spacing w:val="39"/>
          <w:sz w:val="20"/>
        </w:rPr>
        <w:t xml:space="preserve"> </w:t>
      </w:r>
      <w:r>
        <w:rPr>
          <w:sz w:val="20"/>
        </w:rPr>
        <w:t xml:space="preserve">této  </w:t>
      </w:r>
      <w:r>
        <w:rPr>
          <w:spacing w:val="38"/>
          <w:sz w:val="20"/>
        </w:rPr>
        <w:t xml:space="preserve"> </w:t>
      </w:r>
      <w:r>
        <w:rPr>
          <w:sz w:val="20"/>
        </w:rPr>
        <w:t xml:space="preserve">souvislosti  </w:t>
      </w:r>
      <w:r>
        <w:rPr>
          <w:spacing w:val="37"/>
          <w:sz w:val="20"/>
        </w:rPr>
        <w:t xml:space="preserve"> </w:t>
      </w:r>
      <w:r>
        <w:rPr>
          <w:sz w:val="20"/>
        </w:rPr>
        <w:t xml:space="preserve">příjemce  </w:t>
      </w:r>
      <w:r>
        <w:rPr>
          <w:spacing w:val="37"/>
          <w:sz w:val="20"/>
        </w:rPr>
        <w:t xml:space="preserve"> </w:t>
      </w:r>
      <w:r>
        <w:rPr>
          <w:sz w:val="20"/>
        </w:rPr>
        <w:t xml:space="preserve">podpory  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prohlašuje,  </w:t>
      </w:r>
      <w:r>
        <w:rPr>
          <w:spacing w:val="38"/>
          <w:sz w:val="20"/>
        </w:rPr>
        <w:t xml:space="preserve"> </w:t>
      </w:r>
      <w:r>
        <w:rPr>
          <w:sz w:val="20"/>
        </w:rPr>
        <w:t xml:space="preserve">že  </w:t>
      </w:r>
      <w:r>
        <w:rPr>
          <w:spacing w:val="37"/>
          <w:sz w:val="20"/>
        </w:rPr>
        <w:t xml:space="preserve"> </w:t>
      </w:r>
      <w:r>
        <w:rPr>
          <w:sz w:val="20"/>
        </w:rPr>
        <w:t xml:space="preserve">rovněž  </w:t>
      </w:r>
      <w:r>
        <w:rPr>
          <w:spacing w:val="42"/>
          <w:sz w:val="20"/>
        </w:rPr>
        <w:t xml:space="preserve"> </w:t>
      </w:r>
      <w:r>
        <w:rPr>
          <w:sz w:val="20"/>
        </w:rPr>
        <w:t xml:space="preserve">veškeré  </w:t>
      </w:r>
      <w:r>
        <w:rPr>
          <w:spacing w:val="37"/>
          <w:sz w:val="20"/>
        </w:rPr>
        <w:t xml:space="preserve"> </w:t>
      </w:r>
      <w:r>
        <w:rPr>
          <w:sz w:val="20"/>
        </w:rPr>
        <w:t>podklady</w:t>
      </w:r>
      <w:r>
        <w:rPr>
          <w:spacing w:val="-53"/>
          <w:sz w:val="20"/>
        </w:rPr>
        <w:t xml:space="preserve"> </w:t>
      </w:r>
      <w:r>
        <w:rPr>
          <w:sz w:val="20"/>
        </w:rPr>
        <w:t>a informace, které Fondu poskytl před uzavřením této Smlouvy prostřednictvím AIS SFŽP, byly</w:t>
      </w:r>
      <w:r>
        <w:rPr>
          <w:spacing w:val="1"/>
          <w:sz w:val="20"/>
        </w:rPr>
        <w:t xml:space="preserve"> </w:t>
      </w:r>
      <w:r>
        <w:rPr>
          <w:sz w:val="20"/>
        </w:rPr>
        <w:t>pravdivé, nezkreslené a úplné. Příjemce podpory přitom bere na vědomí, že pokud kterékoliv jeho</w:t>
      </w:r>
      <w:r>
        <w:rPr>
          <w:spacing w:val="1"/>
          <w:sz w:val="20"/>
        </w:rPr>
        <w:t xml:space="preserve"> </w:t>
      </w:r>
      <w:r>
        <w:rPr>
          <w:sz w:val="20"/>
        </w:rPr>
        <w:t>prohlášení nebo tvrzení (popřípadě obous</w:t>
      </w:r>
      <w:r>
        <w:rPr>
          <w:sz w:val="20"/>
        </w:rPr>
        <w:t>tranné konstatování vycházející z jím podané informace)</w:t>
      </w:r>
      <w:r>
        <w:rPr>
          <w:spacing w:val="1"/>
          <w:sz w:val="20"/>
        </w:rPr>
        <w:t xml:space="preserve"> </w:t>
      </w:r>
      <w:r>
        <w:rPr>
          <w:sz w:val="20"/>
        </w:rPr>
        <w:t>uvedené</w:t>
      </w:r>
      <w:r>
        <w:rPr>
          <w:spacing w:val="9"/>
          <w:sz w:val="20"/>
        </w:rPr>
        <w:t xml:space="preserve"> </w:t>
      </w:r>
      <w:r>
        <w:rPr>
          <w:sz w:val="20"/>
        </w:rPr>
        <w:t>v</w:t>
      </w:r>
      <w:r>
        <w:rPr>
          <w:spacing w:val="11"/>
          <w:sz w:val="20"/>
        </w:rPr>
        <w:t xml:space="preserve"> </w:t>
      </w:r>
      <w:r>
        <w:rPr>
          <w:sz w:val="20"/>
        </w:rPr>
        <w:t>této</w:t>
      </w:r>
      <w:r>
        <w:rPr>
          <w:spacing w:val="11"/>
          <w:sz w:val="20"/>
        </w:rPr>
        <w:t xml:space="preserve"> </w:t>
      </w:r>
      <w:r>
        <w:rPr>
          <w:sz w:val="20"/>
        </w:rPr>
        <w:t>Smlouvě</w:t>
      </w:r>
      <w:r>
        <w:rPr>
          <w:spacing w:val="10"/>
          <w:sz w:val="20"/>
        </w:rPr>
        <w:t xml:space="preserve"> </w:t>
      </w:r>
      <w:r>
        <w:rPr>
          <w:sz w:val="20"/>
        </w:rPr>
        <w:t>a</w:t>
      </w:r>
      <w:r>
        <w:rPr>
          <w:spacing w:val="13"/>
          <w:sz w:val="20"/>
        </w:rPr>
        <w:t xml:space="preserve"> </w:t>
      </w:r>
      <w:r>
        <w:rPr>
          <w:sz w:val="20"/>
        </w:rPr>
        <w:t>v</w:t>
      </w:r>
      <w:r>
        <w:rPr>
          <w:spacing w:val="3"/>
          <w:sz w:val="20"/>
        </w:rPr>
        <w:t xml:space="preserve"> </w:t>
      </w:r>
      <w:r>
        <w:rPr>
          <w:sz w:val="20"/>
        </w:rPr>
        <w:t>AIS</w:t>
      </w:r>
      <w:r>
        <w:rPr>
          <w:spacing w:val="10"/>
          <w:sz w:val="20"/>
        </w:rPr>
        <w:t xml:space="preserve"> </w:t>
      </w:r>
      <w:r>
        <w:rPr>
          <w:sz w:val="20"/>
        </w:rPr>
        <w:t>SFŽP</w:t>
      </w:r>
      <w:r>
        <w:rPr>
          <w:spacing w:val="9"/>
          <w:sz w:val="20"/>
        </w:rPr>
        <w:t xml:space="preserve"> </w:t>
      </w:r>
      <w:r>
        <w:rPr>
          <w:sz w:val="20"/>
        </w:rPr>
        <w:t>není</w:t>
      </w:r>
      <w:r>
        <w:rPr>
          <w:spacing w:val="10"/>
          <w:sz w:val="20"/>
        </w:rPr>
        <w:t xml:space="preserve"> </w:t>
      </w:r>
      <w:r>
        <w:rPr>
          <w:sz w:val="20"/>
        </w:rPr>
        <w:t>pravdivé,</w:t>
      </w:r>
      <w:r>
        <w:rPr>
          <w:spacing w:val="11"/>
          <w:sz w:val="20"/>
        </w:rPr>
        <w:t xml:space="preserve"> </w:t>
      </w:r>
      <w:r>
        <w:rPr>
          <w:sz w:val="20"/>
        </w:rPr>
        <w:t>bude</w:t>
      </w:r>
      <w:r>
        <w:rPr>
          <w:spacing w:val="10"/>
          <w:sz w:val="20"/>
        </w:rPr>
        <w:t xml:space="preserve"> </w:t>
      </w:r>
      <w:r>
        <w:rPr>
          <w:sz w:val="20"/>
        </w:rPr>
        <w:t>považováno</w:t>
      </w:r>
      <w:r>
        <w:rPr>
          <w:spacing w:val="11"/>
          <w:sz w:val="20"/>
        </w:rPr>
        <w:t xml:space="preserve"> </w:t>
      </w:r>
      <w:r>
        <w:rPr>
          <w:sz w:val="20"/>
        </w:rPr>
        <w:t>za</w:t>
      </w:r>
      <w:r>
        <w:rPr>
          <w:spacing w:val="10"/>
          <w:sz w:val="20"/>
        </w:rPr>
        <w:t xml:space="preserve"> </w:t>
      </w:r>
      <w:r>
        <w:rPr>
          <w:sz w:val="20"/>
        </w:rPr>
        <w:t>porušení</w:t>
      </w:r>
      <w:r>
        <w:rPr>
          <w:spacing w:val="11"/>
          <w:sz w:val="20"/>
        </w:rPr>
        <w:t xml:space="preserve"> </w:t>
      </w:r>
      <w:r>
        <w:rPr>
          <w:sz w:val="20"/>
        </w:rPr>
        <w:t>jeho</w:t>
      </w:r>
      <w:r>
        <w:rPr>
          <w:spacing w:val="11"/>
          <w:sz w:val="20"/>
        </w:rPr>
        <w:t xml:space="preserve"> </w:t>
      </w:r>
      <w:r>
        <w:rPr>
          <w:sz w:val="20"/>
        </w:rPr>
        <w:t>povinnosti</w:t>
      </w:r>
    </w:p>
    <w:p w:rsidR="00383932" w:rsidRDefault="00383932">
      <w:pPr>
        <w:jc w:val="both"/>
        <w:rPr>
          <w:sz w:val="20"/>
        </w:rPr>
        <w:sectPr w:rsidR="00383932">
          <w:pgSz w:w="12240" w:h="15840"/>
          <w:pgMar w:top="2040" w:right="1000" w:bottom="960" w:left="1600" w:header="708" w:footer="771" w:gutter="0"/>
          <w:cols w:space="708"/>
        </w:sectPr>
      </w:pPr>
    </w:p>
    <w:p w:rsidR="00383932" w:rsidRDefault="00383932">
      <w:pPr>
        <w:pStyle w:val="Zkladntext"/>
        <w:spacing w:before="12"/>
        <w:rPr>
          <w:sz w:val="9"/>
        </w:rPr>
      </w:pPr>
    </w:p>
    <w:p w:rsidR="00383932" w:rsidRDefault="005B196E">
      <w:pPr>
        <w:pStyle w:val="Zkladntext"/>
        <w:spacing w:before="99"/>
        <w:ind w:left="668"/>
        <w:jc w:val="both"/>
      </w:pPr>
      <w:r>
        <w:t>stanovené</w:t>
      </w:r>
      <w:r>
        <w:rPr>
          <w:spacing w:val="-5"/>
        </w:rPr>
        <w:t xml:space="preserve"> </w:t>
      </w:r>
      <w:r>
        <w:t>touto</w:t>
      </w:r>
      <w:r>
        <w:rPr>
          <w:spacing w:val="-3"/>
        </w:rPr>
        <w:t xml:space="preserve"> </w:t>
      </w:r>
      <w:r>
        <w:t>Smlouvou,</w:t>
      </w:r>
    </w:p>
    <w:p w:rsidR="00383932" w:rsidRDefault="005B196E">
      <w:pPr>
        <w:pStyle w:val="Odstavecseseznamem"/>
        <w:numPr>
          <w:ilvl w:val="1"/>
          <w:numId w:val="5"/>
        </w:numPr>
        <w:tabs>
          <w:tab w:val="left" w:pos="669"/>
        </w:tabs>
        <w:spacing w:before="120"/>
        <w:ind w:left="668" w:hanging="284"/>
        <w:jc w:val="both"/>
        <w:rPr>
          <w:sz w:val="20"/>
        </w:rPr>
      </w:pPr>
      <w:r>
        <w:rPr>
          <w:sz w:val="20"/>
        </w:rPr>
        <w:t>při</w:t>
      </w:r>
      <w:r>
        <w:rPr>
          <w:spacing w:val="-4"/>
          <w:sz w:val="20"/>
        </w:rPr>
        <w:t xml:space="preserve"> </w:t>
      </w:r>
      <w:r>
        <w:rPr>
          <w:sz w:val="20"/>
        </w:rPr>
        <w:t>zadávání</w:t>
      </w:r>
      <w:r>
        <w:rPr>
          <w:spacing w:val="-3"/>
          <w:sz w:val="20"/>
        </w:rPr>
        <w:t xml:space="preserve"> </w:t>
      </w:r>
      <w:r>
        <w:rPr>
          <w:sz w:val="20"/>
        </w:rPr>
        <w:t>veřejných</w:t>
      </w:r>
      <w:r>
        <w:rPr>
          <w:spacing w:val="-3"/>
          <w:sz w:val="20"/>
        </w:rPr>
        <w:t xml:space="preserve"> </w:t>
      </w:r>
      <w:r>
        <w:rPr>
          <w:sz w:val="20"/>
        </w:rPr>
        <w:t>zakázek</w:t>
      </w:r>
      <w:r>
        <w:rPr>
          <w:spacing w:val="-3"/>
          <w:sz w:val="20"/>
        </w:rPr>
        <w:t xml:space="preserve"> </w:t>
      </w:r>
      <w:r>
        <w:rPr>
          <w:sz w:val="20"/>
        </w:rPr>
        <w:t>postupovat</w:t>
      </w:r>
      <w:r>
        <w:rPr>
          <w:spacing w:val="-4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souladu</w:t>
      </w:r>
      <w:r>
        <w:rPr>
          <w:spacing w:val="-3"/>
          <w:sz w:val="20"/>
        </w:rPr>
        <w:t xml:space="preserve"> </w:t>
      </w:r>
      <w:r>
        <w:rPr>
          <w:sz w:val="20"/>
        </w:rPr>
        <w:t>s povinnostmi</w:t>
      </w:r>
      <w:r>
        <w:rPr>
          <w:spacing w:val="-4"/>
          <w:sz w:val="20"/>
        </w:rPr>
        <w:t xml:space="preserve"> </w:t>
      </w:r>
      <w:r>
        <w:rPr>
          <w:sz w:val="20"/>
        </w:rPr>
        <w:t>uvedenými</w:t>
      </w:r>
      <w:r>
        <w:rPr>
          <w:spacing w:val="-3"/>
          <w:sz w:val="20"/>
        </w:rPr>
        <w:t xml:space="preserve"> </w:t>
      </w: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bodu</w:t>
      </w:r>
      <w:r>
        <w:rPr>
          <w:spacing w:val="-2"/>
          <w:sz w:val="20"/>
        </w:rPr>
        <w:t xml:space="preserve"> </w:t>
      </w:r>
      <w:r>
        <w:rPr>
          <w:sz w:val="20"/>
        </w:rPr>
        <w:t>11</w:t>
      </w:r>
      <w:r>
        <w:rPr>
          <w:spacing w:val="-3"/>
          <w:sz w:val="20"/>
        </w:rPr>
        <w:t xml:space="preserve"> </w:t>
      </w:r>
      <w:r>
        <w:rPr>
          <w:sz w:val="20"/>
        </w:rPr>
        <w:t>Výzvy,</w:t>
      </w:r>
    </w:p>
    <w:p w:rsidR="00383932" w:rsidRDefault="005B196E">
      <w:pPr>
        <w:pStyle w:val="Odstavecseseznamem"/>
        <w:numPr>
          <w:ilvl w:val="1"/>
          <w:numId w:val="5"/>
        </w:numPr>
        <w:tabs>
          <w:tab w:val="left" w:pos="669"/>
        </w:tabs>
        <w:spacing w:before="118"/>
        <w:ind w:left="668" w:right="131" w:hanging="284"/>
        <w:jc w:val="both"/>
        <w:rPr>
          <w:sz w:val="20"/>
        </w:rPr>
      </w:pPr>
      <w:r>
        <w:rPr>
          <w:sz w:val="20"/>
        </w:rPr>
        <w:t>uchovávat</w:t>
      </w:r>
      <w:r>
        <w:rPr>
          <w:spacing w:val="40"/>
          <w:sz w:val="20"/>
        </w:rPr>
        <w:t xml:space="preserve"> </w:t>
      </w:r>
      <w:r>
        <w:rPr>
          <w:sz w:val="20"/>
        </w:rPr>
        <w:t>veškeré</w:t>
      </w:r>
      <w:r>
        <w:rPr>
          <w:spacing w:val="40"/>
          <w:sz w:val="20"/>
        </w:rPr>
        <w:t xml:space="preserve"> </w:t>
      </w:r>
      <w:r>
        <w:rPr>
          <w:sz w:val="20"/>
        </w:rPr>
        <w:t>dokumenty</w:t>
      </w:r>
      <w:r>
        <w:rPr>
          <w:spacing w:val="43"/>
          <w:sz w:val="20"/>
        </w:rPr>
        <w:t xml:space="preserve"> </w:t>
      </w:r>
      <w:r>
        <w:rPr>
          <w:sz w:val="20"/>
        </w:rPr>
        <w:t>související</w:t>
      </w:r>
      <w:r>
        <w:rPr>
          <w:spacing w:val="40"/>
          <w:sz w:val="20"/>
        </w:rPr>
        <w:t xml:space="preserve"> </w:t>
      </w:r>
      <w:r>
        <w:rPr>
          <w:sz w:val="20"/>
        </w:rPr>
        <w:t>s</w:t>
      </w:r>
      <w:r>
        <w:rPr>
          <w:spacing w:val="1"/>
          <w:sz w:val="20"/>
        </w:rPr>
        <w:t xml:space="preserve"> </w:t>
      </w:r>
      <w:r>
        <w:rPr>
          <w:sz w:val="20"/>
        </w:rPr>
        <w:t>realizací</w:t>
      </w:r>
      <w:r>
        <w:rPr>
          <w:spacing w:val="45"/>
          <w:sz w:val="20"/>
        </w:rPr>
        <w:t xml:space="preserve"> </w:t>
      </w:r>
      <w:r>
        <w:rPr>
          <w:sz w:val="20"/>
        </w:rPr>
        <w:t>projektu</w:t>
      </w:r>
      <w:r>
        <w:rPr>
          <w:spacing w:val="43"/>
          <w:sz w:val="20"/>
        </w:rPr>
        <w:t xml:space="preserve"> </w:t>
      </w:r>
      <w:r>
        <w:rPr>
          <w:sz w:val="20"/>
        </w:rPr>
        <w:t>včetně</w:t>
      </w:r>
      <w:r>
        <w:rPr>
          <w:spacing w:val="41"/>
          <w:sz w:val="20"/>
        </w:rPr>
        <w:t xml:space="preserve"> </w:t>
      </w:r>
      <w:r>
        <w:rPr>
          <w:sz w:val="20"/>
        </w:rPr>
        <w:t>fotodokumentace</w:t>
      </w:r>
      <w:r>
        <w:rPr>
          <w:spacing w:val="40"/>
          <w:sz w:val="20"/>
        </w:rPr>
        <w:t xml:space="preserve"> </w:t>
      </w:r>
      <w:r>
        <w:rPr>
          <w:sz w:val="20"/>
        </w:rPr>
        <w:t>v</w:t>
      </w:r>
      <w:r>
        <w:rPr>
          <w:spacing w:val="6"/>
          <w:sz w:val="20"/>
        </w:rPr>
        <w:t xml:space="preserve"> </w:t>
      </w:r>
      <w:r>
        <w:rPr>
          <w:sz w:val="20"/>
        </w:rPr>
        <w:t>souladu</w:t>
      </w:r>
      <w:r>
        <w:rPr>
          <w:spacing w:val="-53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platnými</w:t>
      </w:r>
      <w:r>
        <w:rPr>
          <w:spacing w:val="-1"/>
          <w:sz w:val="20"/>
        </w:rPr>
        <w:t xml:space="preserve"> </w:t>
      </w:r>
      <w:r>
        <w:rPr>
          <w:sz w:val="20"/>
        </w:rPr>
        <w:t>právními</w:t>
      </w:r>
      <w:r>
        <w:rPr>
          <w:spacing w:val="-1"/>
          <w:sz w:val="20"/>
        </w:rPr>
        <w:t xml:space="preserve"> </w:t>
      </w:r>
      <w:r>
        <w:rPr>
          <w:sz w:val="20"/>
        </w:rPr>
        <w:t>předpisy</w:t>
      </w:r>
      <w:r>
        <w:rPr>
          <w:spacing w:val="-1"/>
          <w:sz w:val="20"/>
        </w:rPr>
        <w:t xml:space="preserve"> </w:t>
      </w:r>
      <w:r>
        <w:rPr>
          <w:sz w:val="20"/>
        </w:rPr>
        <w:t>České</w:t>
      </w:r>
      <w:r>
        <w:rPr>
          <w:spacing w:val="2"/>
          <w:sz w:val="20"/>
        </w:rPr>
        <w:t xml:space="preserve"> </w:t>
      </w:r>
      <w:r>
        <w:rPr>
          <w:sz w:val="20"/>
        </w:rPr>
        <w:t>republiky,</w:t>
      </w:r>
    </w:p>
    <w:p w:rsidR="00383932" w:rsidRDefault="005B196E">
      <w:pPr>
        <w:pStyle w:val="Odstavecseseznamem"/>
        <w:numPr>
          <w:ilvl w:val="1"/>
          <w:numId w:val="5"/>
        </w:numPr>
        <w:tabs>
          <w:tab w:val="left" w:pos="669"/>
        </w:tabs>
        <w:spacing w:before="121"/>
        <w:ind w:left="668" w:right="133" w:hanging="284"/>
        <w:jc w:val="both"/>
        <w:rPr>
          <w:sz w:val="20"/>
        </w:rPr>
      </w:pPr>
      <w:r>
        <w:rPr>
          <w:sz w:val="20"/>
        </w:rPr>
        <w:t>vrátit do</w:t>
      </w:r>
      <w:r>
        <w:rPr>
          <w:spacing w:val="1"/>
          <w:sz w:val="20"/>
        </w:rPr>
        <w:t xml:space="preserve"> </w:t>
      </w:r>
      <w:r>
        <w:rPr>
          <w:sz w:val="20"/>
        </w:rPr>
        <w:t>30</w:t>
      </w:r>
      <w:r>
        <w:rPr>
          <w:spacing w:val="1"/>
          <w:sz w:val="20"/>
        </w:rPr>
        <w:t xml:space="preserve"> </w:t>
      </w:r>
      <w:r>
        <w:rPr>
          <w:sz w:val="20"/>
        </w:rPr>
        <w:t>kalendářních</w:t>
      </w:r>
      <w:r>
        <w:rPr>
          <w:spacing w:val="1"/>
          <w:sz w:val="20"/>
        </w:rPr>
        <w:t xml:space="preserve"> </w:t>
      </w:r>
      <w:r>
        <w:rPr>
          <w:sz w:val="20"/>
        </w:rPr>
        <w:t>dnů</w:t>
      </w:r>
      <w:r>
        <w:rPr>
          <w:spacing w:val="1"/>
          <w:sz w:val="20"/>
        </w:rPr>
        <w:t xml:space="preserve"> </w:t>
      </w:r>
      <w:r>
        <w:rPr>
          <w:sz w:val="20"/>
        </w:rPr>
        <w:t>od výzvy Fondu</w:t>
      </w:r>
      <w:r>
        <w:rPr>
          <w:spacing w:val="1"/>
          <w:sz w:val="20"/>
        </w:rPr>
        <w:t xml:space="preserve"> </w:t>
      </w:r>
      <w:r>
        <w:rPr>
          <w:sz w:val="20"/>
        </w:rPr>
        <w:t>k jejich vrácení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 finanční prostředky,</w:t>
      </w:r>
      <w:r>
        <w:rPr>
          <w:spacing w:val="1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20"/>
          <w:sz w:val="20"/>
        </w:rPr>
        <w:t xml:space="preserve"> </w:t>
      </w:r>
      <w:r>
        <w:rPr>
          <w:sz w:val="20"/>
        </w:rPr>
        <w:t>jejich</w:t>
      </w:r>
      <w:r>
        <w:rPr>
          <w:spacing w:val="22"/>
          <w:sz w:val="20"/>
        </w:rPr>
        <w:t xml:space="preserve"> </w:t>
      </w:r>
      <w:r>
        <w:rPr>
          <w:sz w:val="20"/>
        </w:rPr>
        <w:t>část</w:t>
      </w:r>
      <w:r>
        <w:rPr>
          <w:spacing w:val="21"/>
          <w:sz w:val="20"/>
        </w:rPr>
        <w:t xml:space="preserve"> </w:t>
      </w:r>
      <w:r>
        <w:rPr>
          <w:sz w:val="20"/>
        </w:rPr>
        <w:t>ve</w:t>
      </w:r>
      <w:r>
        <w:rPr>
          <w:spacing w:val="18"/>
          <w:sz w:val="20"/>
        </w:rPr>
        <w:t xml:space="preserve"> </w:t>
      </w:r>
      <w:r>
        <w:rPr>
          <w:sz w:val="20"/>
        </w:rPr>
        <w:t>výši,</w:t>
      </w:r>
      <w:r>
        <w:rPr>
          <w:spacing w:val="18"/>
          <w:sz w:val="20"/>
        </w:rPr>
        <w:t xml:space="preserve"> </w:t>
      </w:r>
      <w:r>
        <w:rPr>
          <w:sz w:val="20"/>
        </w:rPr>
        <w:t>v</w:t>
      </w:r>
      <w:r>
        <w:rPr>
          <w:spacing w:val="20"/>
          <w:sz w:val="20"/>
        </w:rPr>
        <w:t xml:space="preserve"> </w:t>
      </w:r>
      <w:r>
        <w:rPr>
          <w:sz w:val="20"/>
        </w:rPr>
        <w:t>jaké</w:t>
      </w:r>
      <w:r>
        <w:rPr>
          <w:spacing w:val="18"/>
          <w:sz w:val="20"/>
        </w:rPr>
        <w:t xml:space="preserve"> </w:t>
      </w:r>
      <w:r>
        <w:rPr>
          <w:sz w:val="20"/>
        </w:rPr>
        <w:t>došlo</w:t>
      </w:r>
      <w:r>
        <w:rPr>
          <w:spacing w:val="20"/>
          <w:sz w:val="20"/>
        </w:rPr>
        <w:t xml:space="preserve"> </w:t>
      </w:r>
      <w:r>
        <w:rPr>
          <w:sz w:val="20"/>
        </w:rPr>
        <w:t>k</w:t>
      </w:r>
      <w:r>
        <w:rPr>
          <w:spacing w:val="19"/>
          <w:sz w:val="20"/>
        </w:rPr>
        <w:t xml:space="preserve"> </w:t>
      </w:r>
      <w:r>
        <w:rPr>
          <w:sz w:val="20"/>
        </w:rPr>
        <w:t>porušení</w:t>
      </w:r>
      <w:r>
        <w:rPr>
          <w:spacing w:val="21"/>
          <w:sz w:val="20"/>
        </w:rPr>
        <w:t xml:space="preserve"> </w:t>
      </w:r>
      <w:r>
        <w:rPr>
          <w:sz w:val="20"/>
        </w:rPr>
        <w:t>podmínek</w:t>
      </w:r>
      <w:r>
        <w:rPr>
          <w:spacing w:val="21"/>
          <w:sz w:val="20"/>
        </w:rPr>
        <w:t xml:space="preserve"> </w:t>
      </w:r>
      <w:r>
        <w:rPr>
          <w:sz w:val="20"/>
        </w:rPr>
        <w:t>Nařízení</w:t>
      </w:r>
      <w:r>
        <w:rPr>
          <w:spacing w:val="22"/>
          <w:sz w:val="20"/>
        </w:rPr>
        <w:t xml:space="preserve"> </w:t>
      </w:r>
      <w:r>
        <w:rPr>
          <w:sz w:val="20"/>
        </w:rPr>
        <w:t>Komise</w:t>
      </w:r>
      <w:r>
        <w:rPr>
          <w:spacing w:val="20"/>
          <w:sz w:val="20"/>
        </w:rPr>
        <w:t xml:space="preserve"> </w:t>
      </w:r>
      <w:r>
        <w:rPr>
          <w:sz w:val="20"/>
        </w:rPr>
        <w:t>(EU)</w:t>
      </w:r>
      <w:r>
        <w:rPr>
          <w:spacing w:val="21"/>
          <w:sz w:val="20"/>
        </w:rPr>
        <w:t xml:space="preserve"> </w:t>
      </w:r>
      <w:r>
        <w:rPr>
          <w:sz w:val="20"/>
        </w:rPr>
        <w:t>č.</w:t>
      </w:r>
      <w:r>
        <w:rPr>
          <w:spacing w:val="24"/>
          <w:sz w:val="20"/>
        </w:rPr>
        <w:t xml:space="preserve"> </w:t>
      </w:r>
      <w:r>
        <w:rPr>
          <w:sz w:val="20"/>
        </w:rPr>
        <w:t>651/2014</w:t>
      </w:r>
      <w:r>
        <w:rPr>
          <w:spacing w:val="-52"/>
          <w:sz w:val="20"/>
        </w:rPr>
        <w:t xml:space="preserve"> </w:t>
      </w:r>
      <w:r>
        <w:rPr>
          <w:sz w:val="20"/>
        </w:rPr>
        <w:t>ze</w:t>
      </w:r>
      <w:r>
        <w:rPr>
          <w:spacing w:val="-4"/>
          <w:sz w:val="20"/>
        </w:rPr>
        <w:t xml:space="preserve"> </w:t>
      </w:r>
      <w:r>
        <w:rPr>
          <w:sz w:val="20"/>
        </w:rPr>
        <w:t>dne</w:t>
      </w:r>
      <w:r>
        <w:rPr>
          <w:spacing w:val="-3"/>
          <w:sz w:val="20"/>
        </w:rPr>
        <w:t xml:space="preserve"> </w:t>
      </w:r>
      <w:r>
        <w:rPr>
          <w:sz w:val="20"/>
        </w:rPr>
        <w:t>17.</w:t>
      </w:r>
      <w:r>
        <w:rPr>
          <w:spacing w:val="-3"/>
          <w:sz w:val="20"/>
        </w:rPr>
        <w:t xml:space="preserve"> </w:t>
      </w:r>
      <w:r>
        <w:rPr>
          <w:sz w:val="20"/>
        </w:rPr>
        <w:t>června</w:t>
      </w:r>
      <w:r>
        <w:rPr>
          <w:spacing w:val="-3"/>
          <w:sz w:val="20"/>
        </w:rPr>
        <w:t xml:space="preserve"> </w:t>
      </w:r>
      <w:r>
        <w:rPr>
          <w:sz w:val="20"/>
        </w:rPr>
        <w:t>2014,</w:t>
      </w:r>
      <w:r>
        <w:rPr>
          <w:spacing w:val="-3"/>
          <w:sz w:val="20"/>
        </w:rPr>
        <w:t xml:space="preserve"> </w:t>
      </w:r>
      <w:r>
        <w:rPr>
          <w:sz w:val="20"/>
        </w:rPr>
        <w:t>kterým</w:t>
      </w:r>
      <w:r>
        <w:rPr>
          <w:spacing w:val="-4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souladu</w:t>
      </w:r>
      <w:r>
        <w:rPr>
          <w:spacing w:val="-2"/>
          <w:sz w:val="20"/>
        </w:rPr>
        <w:t xml:space="preserve"> </w:t>
      </w:r>
      <w:r>
        <w:rPr>
          <w:sz w:val="20"/>
        </w:rPr>
        <w:t>s</w:t>
      </w:r>
      <w:r>
        <w:rPr>
          <w:spacing w:val="1"/>
          <w:sz w:val="20"/>
        </w:rPr>
        <w:t xml:space="preserve"> </w:t>
      </w:r>
      <w:r>
        <w:rPr>
          <w:sz w:val="20"/>
        </w:rPr>
        <w:t>články</w:t>
      </w:r>
      <w:r>
        <w:rPr>
          <w:spacing w:val="-2"/>
          <w:sz w:val="20"/>
        </w:rPr>
        <w:t xml:space="preserve"> </w:t>
      </w:r>
      <w:r>
        <w:rPr>
          <w:sz w:val="20"/>
        </w:rPr>
        <w:t>107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108</w:t>
      </w:r>
      <w:r>
        <w:rPr>
          <w:spacing w:val="-2"/>
          <w:sz w:val="20"/>
        </w:rPr>
        <w:t xml:space="preserve"> </w:t>
      </w:r>
      <w:r>
        <w:rPr>
          <w:sz w:val="20"/>
        </w:rPr>
        <w:t>Smlouvy</w:t>
      </w:r>
      <w:r>
        <w:rPr>
          <w:spacing w:val="-3"/>
          <w:sz w:val="20"/>
        </w:rPr>
        <w:t xml:space="preserve"> </w:t>
      </w:r>
      <w:r>
        <w:rPr>
          <w:sz w:val="20"/>
        </w:rPr>
        <w:t>(o</w:t>
      </w:r>
      <w:r>
        <w:rPr>
          <w:spacing w:val="-2"/>
          <w:sz w:val="20"/>
        </w:rPr>
        <w:t xml:space="preserve"> </w:t>
      </w:r>
      <w:r>
        <w:rPr>
          <w:sz w:val="20"/>
        </w:rPr>
        <w:t>fungování</w:t>
      </w:r>
      <w:r>
        <w:rPr>
          <w:spacing w:val="-3"/>
          <w:sz w:val="20"/>
        </w:rPr>
        <w:t xml:space="preserve"> </w:t>
      </w:r>
      <w:r>
        <w:rPr>
          <w:sz w:val="20"/>
        </w:rPr>
        <w:t>Evropské</w:t>
      </w:r>
      <w:r>
        <w:rPr>
          <w:spacing w:val="-4"/>
          <w:sz w:val="20"/>
        </w:rPr>
        <w:t xml:space="preserve"> </w:t>
      </w:r>
      <w:r>
        <w:rPr>
          <w:sz w:val="20"/>
        </w:rPr>
        <w:t>unie)</w:t>
      </w:r>
      <w:r>
        <w:rPr>
          <w:spacing w:val="-52"/>
          <w:sz w:val="20"/>
        </w:rPr>
        <w:t xml:space="preserve"> </w:t>
      </w:r>
      <w:r>
        <w:rPr>
          <w:w w:val="95"/>
          <w:sz w:val="20"/>
        </w:rPr>
        <w:t>prohlašují určité kategorie podpory za slučitelné s vnitřním trhem, pokud se prokáže, že byly porušeny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podmínky</w:t>
      </w:r>
      <w:r>
        <w:rPr>
          <w:spacing w:val="-2"/>
          <w:sz w:val="20"/>
        </w:rPr>
        <w:t xml:space="preserve"> </w:t>
      </w:r>
      <w:r>
        <w:rPr>
          <w:sz w:val="20"/>
        </w:rPr>
        <w:t>podle</w:t>
      </w:r>
      <w:r>
        <w:rPr>
          <w:spacing w:val="-1"/>
          <w:sz w:val="20"/>
        </w:rPr>
        <w:t xml:space="preserve"> </w:t>
      </w:r>
      <w:r>
        <w:rPr>
          <w:sz w:val="20"/>
        </w:rPr>
        <w:t>tohoto nařízení,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to včetně</w:t>
      </w:r>
      <w:r>
        <w:rPr>
          <w:spacing w:val="-1"/>
          <w:sz w:val="20"/>
        </w:rPr>
        <w:t xml:space="preserve"> </w:t>
      </w:r>
      <w:r>
        <w:rPr>
          <w:sz w:val="20"/>
        </w:rPr>
        <w:t>případných úroků.</w:t>
      </w:r>
    </w:p>
    <w:p w:rsidR="00383932" w:rsidRDefault="00383932">
      <w:pPr>
        <w:pStyle w:val="Zkladntext"/>
      </w:pPr>
    </w:p>
    <w:p w:rsidR="00383932" w:rsidRDefault="005B196E">
      <w:pPr>
        <w:pStyle w:val="Nadpis1"/>
        <w:spacing w:before="1"/>
      </w:pPr>
      <w:r>
        <w:t>V.</w:t>
      </w:r>
    </w:p>
    <w:p w:rsidR="00383932" w:rsidRDefault="005B196E">
      <w:pPr>
        <w:pStyle w:val="Nadpis2"/>
        <w:ind w:left="1017" w:right="1049"/>
      </w:pPr>
      <w:r>
        <w:t>Porušení</w:t>
      </w:r>
      <w:r>
        <w:rPr>
          <w:spacing w:val="-3"/>
        </w:rPr>
        <w:t xml:space="preserve"> </w:t>
      </w:r>
      <w:r>
        <w:t>smluvních</w:t>
      </w:r>
      <w:r>
        <w:rPr>
          <w:spacing w:val="-1"/>
        </w:rPr>
        <w:t xml:space="preserve"> </w:t>
      </w:r>
      <w:r>
        <w:t>podmínek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sankce</w:t>
      </w:r>
    </w:p>
    <w:p w:rsidR="00383932" w:rsidRDefault="00383932">
      <w:pPr>
        <w:pStyle w:val="Zkladntext"/>
        <w:spacing w:before="1"/>
        <w:rPr>
          <w:b/>
        </w:rPr>
      </w:pPr>
    </w:p>
    <w:p w:rsidR="00383932" w:rsidRDefault="005B196E">
      <w:pPr>
        <w:pStyle w:val="Odstavecseseznamem"/>
        <w:numPr>
          <w:ilvl w:val="0"/>
          <w:numId w:val="4"/>
        </w:numPr>
        <w:tabs>
          <w:tab w:val="left" w:pos="386"/>
        </w:tabs>
        <w:spacing w:before="0"/>
        <w:ind w:right="139"/>
        <w:jc w:val="both"/>
        <w:rPr>
          <w:sz w:val="20"/>
        </w:rPr>
      </w:pPr>
      <w:r>
        <w:rPr>
          <w:sz w:val="20"/>
        </w:rPr>
        <w:t>Jestliže</w:t>
      </w:r>
      <w:r>
        <w:rPr>
          <w:spacing w:val="1"/>
          <w:sz w:val="20"/>
        </w:rPr>
        <w:t xml:space="preserve"> </w:t>
      </w:r>
      <w:r>
        <w:rPr>
          <w:sz w:val="20"/>
        </w:rPr>
        <w:t>příjemce</w:t>
      </w:r>
      <w:r>
        <w:rPr>
          <w:spacing w:val="1"/>
          <w:sz w:val="20"/>
        </w:rPr>
        <w:t xml:space="preserve"> </w:t>
      </w:r>
      <w:r>
        <w:rPr>
          <w:sz w:val="20"/>
        </w:rPr>
        <w:t>podpory</w:t>
      </w:r>
      <w:r>
        <w:rPr>
          <w:spacing w:val="1"/>
          <w:sz w:val="20"/>
        </w:rPr>
        <w:t xml:space="preserve"> </w:t>
      </w:r>
      <w:r>
        <w:rPr>
          <w:sz w:val="20"/>
        </w:rPr>
        <w:t>nesplní</w:t>
      </w:r>
      <w:r>
        <w:rPr>
          <w:spacing w:val="1"/>
          <w:sz w:val="20"/>
        </w:rPr>
        <w:t xml:space="preserve"> </w:t>
      </w:r>
      <w:r>
        <w:rPr>
          <w:sz w:val="20"/>
        </w:rPr>
        <w:t>některý</w:t>
      </w:r>
      <w:r>
        <w:rPr>
          <w:spacing w:val="1"/>
          <w:sz w:val="20"/>
        </w:rPr>
        <w:t xml:space="preserve"> </w:t>
      </w:r>
      <w:r>
        <w:rPr>
          <w:sz w:val="20"/>
        </w:rPr>
        <w:t>ze</w:t>
      </w:r>
      <w:r>
        <w:rPr>
          <w:spacing w:val="1"/>
          <w:sz w:val="20"/>
        </w:rPr>
        <w:t xml:space="preserve"> </w:t>
      </w:r>
      <w:r>
        <w:rPr>
          <w:sz w:val="20"/>
        </w:rPr>
        <w:t>závazků</w:t>
      </w:r>
      <w:r>
        <w:rPr>
          <w:spacing w:val="1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1"/>
          <w:sz w:val="20"/>
        </w:rPr>
        <w:t xml:space="preserve"> </w:t>
      </w:r>
      <w:r>
        <w:rPr>
          <w:sz w:val="20"/>
        </w:rPr>
        <w:t>touto</w:t>
      </w:r>
      <w:r>
        <w:rPr>
          <w:spacing w:val="1"/>
          <w:sz w:val="20"/>
        </w:rPr>
        <w:t xml:space="preserve"> </w:t>
      </w:r>
      <w:r>
        <w:rPr>
          <w:sz w:val="20"/>
        </w:rPr>
        <w:t>Smlouvou,</w:t>
      </w:r>
      <w:r>
        <w:rPr>
          <w:spacing w:val="1"/>
          <w:sz w:val="20"/>
        </w:rPr>
        <w:t xml:space="preserve"> </w:t>
      </w:r>
      <w:r>
        <w:rPr>
          <w:sz w:val="20"/>
        </w:rPr>
        <w:t>bude</w:t>
      </w:r>
      <w:r>
        <w:rPr>
          <w:spacing w:val="1"/>
          <w:sz w:val="20"/>
        </w:rPr>
        <w:t xml:space="preserve"> </w:t>
      </w:r>
      <w:r>
        <w:rPr>
          <w:sz w:val="20"/>
        </w:rPr>
        <w:t>Fond</w:t>
      </w:r>
      <w:r>
        <w:rPr>
          <w:spacing w:val="1"/>
          <w:sz w:val="20"/>
        </w:rPr>
        <w:t xml:space="preserve"> </w:t>
      </w:r>
      <w:r>
        <w:rPr>
          <w:sz w:val="20"/>
        </w:rPr>
        <w:t>postupovat</w:t>
      </w:r>
      <w:r>
        <w:rPr>
          <w:spacing w:val="54"/>
          <w:sz w:val="20"/>
        </w:rPr>
        <w:t xml:space="preserve"> </w:t>
      </w:r>
      <w:r>
        <w:rPr>
          <w:sz w:val="20"/>
        </w:rPr>
        <w:t>ve</w:t>
      </w:r>
      <w:r>
        <w:rPr>
          <w:spacing w:val="55"/>
          <w:sz w:val="20"/>
        </w:rPr>
        <w:t xml:space="preserve"> </w:t>
      </w:r>
      <w:r>
        <w:rPr>
          <w:sz w:val="20"/>
        </w:rPr>
        <w:t>smyslu</w:t>
      </w:r>
      <w:r>
        <w:rPr>
          <w:spacing w:val="55"/>
          <w:sz w:val="20"/>
        </w:rPr>
        <w:t xml:space="preserve"> </w:t>
      </w:r>
      <w:r>
        <w:rPr>
          <w:sz w:val="20"/>
        </w:rPr>
        <w:t>příslušných</w:t>
      </w:r>
      <w:r>
        <w:rPr>
          <w:spacing w:val="55"/>
          <w:sz w:val="20"/>
        </w:rPr>
        <w:t xml:space="preserve"> </w:t>
      </w:r>
      <w:r>
        <w:rPr>
          <w:sz w:val="20"/>
        </w:rPr>
        <w:t>ustanovení</w:t>
      </w:r>
      <w:r>
        <w:rPr>
          <w:spacing w:val="54"/>
          <w:sz w:val="20"/>
        </w:rPr>
        <w:t xml:space="preserve"> </w:t>
      </w:r>
      <w:r>
        <w:rPr>
          <w:sz w:val="20"/>
        </w:rPr>
        <w:t>zákona</w:t>
      </w:r>
      <w:r>
        <w:rPr>
          <w:spacing w:val="55"/>
          <w:sz w:val="20"/>
        </w:rPr>
        <w:t xml:space="preserve"> </w:t>
      </w:r>
      <w:r>
        <w:rPr>
          <w:sz w:val="20"/>
        </w:rPr>
        <w:t>č.</w:t>
      </w:r>
      <w:r>
        <w:rPr>
          <w:spacing w:val="55"/>
          <w:sz w:val="20"/>
        </w:rPr>
        <w:t xml:space="preserve"> </w:t>
      </w:r>
      <w:r>
        <w:rPr>
          <w:sz w:val="20"/>
        </w:rPr>
        <w:t>218/2000</w:t>
      </w:r>
      <w:r>
        <w:rPr>
          <w:spacing w:val="55"/>
          <w:sz w:val="20"/>
        </w:rPr>
        <w:t xml:space="preserve"> </w:t>
      </w:r>
      <w:r>
        <w:rPr>
          <w:sz w:val="20"/>
        </w:rPr>
        <w:t>Sb.,</w:t>
      </w:r>
      <w:r>
        <w:rPr>
          <w:spacing w:val="55"/>
          <w:sz w:val="20"/>
        </w:rPr>
        <w:t xml:space="preserve"> </w:t>
      </w:r>
      <w:r>
        <w:rPr>
          <w:sz w:val="20"/>
        </w:rPr>
        <w:t>o</w:t>
      </w:r>
      <w:r>
        <w:rPr>
          <w:spacing w:val="54"/>
          <w:sz w:val="20"/>
        </w:rPr>
        <w:t xml:space="preserve"> </w:t>
      </w:r>
      <w:r>
        <w:rPr>
          <w:sz w:val="20"/>
        </w:rPr>
        <w:t>rozpočtových</w:t>
      </w:r>
      <w:r>
        <w:rPr>
          <w:spacing w:val="55"/>
          <w:sz w:val="20"/>
        </w:rPr>
        <w:t xml:space="preserve"> </w:t>
      </w:r>
      <w:r>
        <w:rPr>
          <w:sz w:val="20"/>
        </w:rPr>
        <w:t>pravidlech</w:t>
      </w:r>
      <w:r>
        <w:rPr>
          <w:spacing w:val="-5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změně</w:t>
      </w:r>
      <w:r>
        <w:rPr>
          <w:spacing w:val="-2"/>
          <w:sz w:val="20"/>
        </w:rPr>
        <w:t xml:space="preserve"> </w:t>
      </w:r>
      <w:r>
        <w:rPr>
          <w:sz w:val="20"/>
        </w:rPr>
        <w:t>některých</w:t>
      </w:r>
      <w:r>
        <w:rPr>
          <w:spacing w:val="2"/>
          <w:sz w:val="20"/>
        </w:rPr>
        <w:t xml:space="preserve"> </w:t>
      </w:r>
      <w:r>
        <w:rPr>
          <w:sz w:val="20"/>
        </w:rPr>
        <w:t>souvisejících</w:t>
      </w:r>
      <w:r>
        <w:rPr>
          <w:spacing w:val="-1"/>
          <w:sz w:val="20"/>
        </w:rPr>
        <w:t xml:space="preserve"> </w:t>
      </w:r>
      <w:r>
        <w:rPr>
          <w:sz w:val="20"/>
        </w:rPr>
        <w:t>zákonů</w:t>
      </w:r>
      <w:r>
        <w:rPr>
          <w:spacing w:val="-1"/>
          <w:sz w:val="20"/>
        </w:rPr>
        <w:t xml:space="preserve"> </w:t>
      </w:r>
      <w:r>
        <w:rPr>
          <w:sz w:val="20"/>
        </w:rPr>
        <w:t>(rozpočtová</w:t>
      </w:r>
      <w:r>
        <w:rPr>
          <w:spacing w:val="1"/>
          <w:sz w:val="20"/>
        </w:rPr>
        <w:t xml:space="preserve"> </w:t>
      </w:r>
      <w:r>
        <w:rPr>
          <w:sz w:val="20"/>
        </w:rPr>
        <w:t>pravidla),</w:t>
      </w:r>
      <w:r>
        <w:rPr>
          <w:spacing w:val="-1"/>
          <w:sz w:val="20"/>
        </w:rPr>
        <w:t xml:space="preserve"> </w:t>
      </w:r>
      <w:r>
        <w:rPr>
          <w:sz w:val="20"/>
        </w:rPr>
        <w:t>v</w:t>
      </w:r>
      <w:r>
        <w:rPr>
          <w:spacing w:val="5"/>
          <w:sz w:val="20"/>
        </w:rPr>
        <w:t xml:space="preserve"> </w:t>
      </w:r>
      <w:r>
        <w:rPr>
          <w:sz w:val="20"/>
        </w:rPr>
        <w:t>platném</w:t>
      </w:r>
      <w:r>
        <w:rPr>
          <w:spacing w:val="-3"/>
          <w:sz w:val="20"/>
        </w:rPr>
        <w:t xml:space="preserve"> </w:t>
      </w:r>
      <w:r>
        <w:rPr>
          <w:sz w:val="20"/>
        </w:rPr>
        <w:t>znění.</w:t>
      </w:r>
    </w:p>
    <w:p w:rsidR="00383932" w:rsidRDefault="005B196E">
      <w:pPr>
        <w:pStyle w:val="Odstavecseseznamem"/>
        <w:numPr>
          <w:ilvl w:val="0"/>
          <w:numId w:val="4"/>
        </w:numPr>
        <w:tabs>
          <w:tab w:val="left" w:pos="386"/>
        </w:tabs>
        <w:jc w:val="both"/>
        <w:rPr>
          <w:sz w:val="20"/>
        </w:rPr>
      </w:pPr>
      <w:r>
        <w:rPr>
          <w:sz w:val="20"/>
        </w:rPr>
        <w:t>Porušení povinností</w:t>
      </w:r>
      <w:r>
        <w:rPr>
          <w:spacing w:val="2"/>
          <w:sz w:val="20"/>
        </w:rPr>
        <w:t xml:space="preserve"> </w:t>
      </w:r>
      <w:r>
        <w:rPr>
          <w:sz w:val="20"/>
        </w:rPr>
        <w:t>podle</w:t>
      </w:r>
      <w:r>
        <w:rPr>
          <w:spacing w:val="3"/>
          <w:sz w:val="20"/>
        </w:rPr>
        <w:t xml:space="preserve"> </w:t>
      </w:r>
      <w:r>
        <w:rPr>
          <w:sz w:val="20"/>
        </w:rPr>
        <w:t>článku</w:t>
      </w:r>
      <w:r>
        <w:rPr>
          <w:spacing w:val="1"/>
          <w:sz w:val="20"/>
        </w:rPr>
        <w:t xml:space="preserve"> </w:t>
      </w:r>
      <w:r>
        <w:rPr>
          <w:sz w:val="20"/>
        </w:rPr>
        <w:t>II</w:t>
      </w:r>
      <w:r>
        <w:rPr>
          <w:spacing w:val="1"/>
          <w:sz w:val="20"/>
        </w:rPr>
        <w:t xml:space="preserve"> </w:t>
      </w:r>
      <w:r>
        <w:rPr>
          <w:sz w:val="20"/>
        </w:rPr>
        <w:t>bodů</w:t>
      </w:r>
      <w:r>
        <w:rPr>
          <w:spacing w:val="1"/>
          <w:sz w:val="20"/>
        </w:rPr>
        <w:t xml:space="preserve"> </w:t>
      </w:r>
      <w:r>
        <w:rPr>
          <w:sz w:val="20"/>
        </w:rPr>
        <w:t>5</w:t>
      </w:r>
      <w:r>
        <w:rPr>
          <w:spacing w:val="1"/>
          <w:sz w:val="20"/>
        </w:rPr>
        <w:t xml:space="preserve"> </w:t>
      </w:r>
      <w:r>
        <w:rPr>
          <w:sz w:val="20"/>
        </w:rPr>
        <w:t>nebo</w:t>
      </w:r>
      <w:r>
        <w:rPr>
          <w:spacing w:val="2"/>
          <w:sz w:val="20"/>
        </w:rPr>
        <w:t xml:space="preserve"> </w:t>
      </w:r>
      <w:r>
        <w:rPr>
          <w:sz w:val="20"/>
        </w:rPr>
        <w:t>6,</w:t>
      </w:r>
      <w:r>
        <w:rPr>
          <w:spacing w:val="1"/>
          <w:sz w:val="20"/>
        </w:rPr>
        <w:t xml:space="preserve"> </w:t>
      </w:r>
      <w:r>
        <w:rPr>
          <w:sz w:val="20"/>
        </w:rPr>
        <w:t>podle článku IV</w:t>
      </w:r>
      <w:r>
        <w:rPr>
          <w:spacing w:val="2"/>
          <w:sz w:val="20"/>
        </w:rPr>
        <w:t xml:space="preserve"> </w:t>
      </w:r>
      <w:r>
        <w:rPr>
          <w:sz w:val="20"/>
        </w:rPr>
        <w:t>bodu</w:t>
      </w:r>
      <w:r>
        <w:rPr>
          <w:spacing w:val="7"/>
          <w:sz w:val="20"/>
        </w:rPr>
        <w:t xml:space="preserve"> </w:t>
      </w:r>
      <w:r>
        <w:rPr>
          <w:sz w:val="20"/>
        </w:rPr>
        <w:t>1</w:t>
      </w:r>
      <w:r>
        <w:rPr>
          <w:spacing w:val="1"/>
          <w:sz w:val="20"/>
        </w:rPr>
        <w:t xml:space="preserve"> </w:t>
      </w:r>
      <w:r>
        <w:rPr>
          <w:sz w:val="20"/>
        </w:rPr>
        <w:t>písm.</w:t>
      </w:r>
      <w:r>
        <w:rPr>
          <w:spacing w:val="3"/>
          <w:sz w:val="20"/>
        </w:rPr>
        <w:t xml:space="preserve"> </w:t>
      </w:r>
      <w:r>
        <w:rPr>
          <w:sz w:val="20"/>
        </w:rPr>
        <w:t>a),</w:t>
      </w:r>
      <w:r>
        <w:rPr>
          <w:spacing w:val="1"/>
          <w:sz w:val="20"/>
        </w:rPr>
        <w:t xml:space="preserve"> </w:t>
      </w:r>
      <w:r>
        <w:rPr>
          <w:sz w:val="20"/>
        </w:rPr>
        <w:t>b),</w:t>
      </w:r>
      <w:r>
        <w:rPr>
          <w:spacing w:val="2"/>
          <w:sz w:val="20"/>
        </w:rPr>
        <w:t xml:space="preserve"> </w:t>
      </w:r>
      <w:r>
        <w:rPr>
          <w:sz w:val="20"/>
        </w:rPr>
        <w:t>g),</w:t>
      </w:r>
      <w:r>
        <w:rPr>
          <w:spacing w:val="1"/>
          <w:sz w:val="20"/>
        </w:rPr>
        <w:t xml:space="preserve"> </w:t>
      </w:r>
      <w:r>
        <w:rPr>
          <w:sz w:val="20"/>
        </w:rPr>
        <w:t>h),</w:t>
      </w:r>
      <w:r>
        <w:rPr>
          <w:spacing w:val="2"/>
          <w:sz w:val="20"/>
        </w:rPr>
        <w:t xml:space="preserve"> </w:t>
      </w:r>
      <w:r>
        <w:rPr>
          <w:sz w:val="20"/>
        </w:rPr>
        <w:t>i), j)</w:t>
      </w:r>
      <w:r>
        <w:rPr>
          <w:spacing w:val="1"/>
          <w:sz w:val="20"/>
        </w:rPr>
        <w:t xml:space="preserve"> </w:t>
      </w:r>
      <w:r>
        <w:rPr>
          <w:sz w:val="20"/>
        </w:rPr>
        <w:t>nebo</w:t>
      </w:r>
    </w:p>
    <w:p w:rsidR="00383932" w:rsidRDefault="005B196E">
      <w:pPr>
        <w:pStyle w:val="Zkladntext"/>
        <w:ind w:left="385"/>
        <w:jc w:val="both"/>
      </w:pPr>
      <w:r>
        <w:t>l)</w:t>
      </w:r>
      <w:r>
        <w:rPr>
          <w:spacing w:val="-3"/>
        </w:rPr>
        <w:t xml:space="preserve"> </w:t>
      </w:r>
      <w:r>
        <w:t>bude</w:t>
      </w:r>
      <w:r>
        <w:rPr>
          <w:spacing w:val="-3"/>
        </w:rPr>
        <w:t xml:space="preserve"> </w:t>
      </w:r>
      <w:r>
        <w:t>postiženo odvodem</w:t>
      </w:r>
      <w:r>
        <w:rPr>
          <w:spacing w:val="-1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výši</w:t>
      </w:r>
      <w:r>
        <w:rPr>
          <w:spacing w:val="-3"/>
        </w:rPr>
        <w:t xml:space="preserve"> </w:t>
      </w:r>
      <w:r>
        <w:t>odpovídající</w:t>
      </w:r>
      <w:r>
        <w:rPr>
          <w:spacing w:val="-3"/>
        </w:rPr>
        <w:t xml:space="preserve"> </w:t>
      </w:r>
      <w:r>
        <w:t>neoprávněně</w:t>
      </w:r>
      <w:r>
        <w:rPr>
          <w:spacing w:val="-2"/>
        </w:rPr>
        <w:t xml:space="preserve"> </w:t>
      </w:r>
      <w:r>
        <w:t>použitým</w:t>
      </w:r>
      <w:r>
        <w:rPr>
          <w:spacing w:val="-4"/>
        </w:rPr>
        <w:t xml:space="preserve"> </w:t>
      </w:r>
      <w:r>
        <w:t>prostředkům.</w:t>
      </w:r>
    </w:p>
    <w:p w:rsidR="00383932" w:rsidRDefault="005B196E">
      <w:pPr>
        <w:pStyle w:val="Odstavecseseznamem"/>
        <w:numPr>
          <w:ilvl w:val="0"/>
          <w:numId w:val="4"/>
        </w:numPr>
        <w:tabs>
          <w:tab w:val="left" w:pos="386"/>
        </w:tabs>
        <w:spacing w:before="120"/>
        <w:ind w:right="134"/>
        <w:jc w:val="both"/>
        <w:rPr>
          <w:sz w:val="20"/>
        </w:rPr>
      </w:pPr>
      <w:r>
        <w:rPr>
          <w:sz w:val="20"/>
        </w:rPr>
        <w:t>Naplnění</w:t>
      </w:r>
      <w:r>
        <w:rPr>
          <w:spacing w:val="1"/>
          <w:sz w:val="20"/>
        </w:rPr>
        <w:t xml:space="preserve"> </w:t>
      </w:r>
      <w:r>
        <w:rPr>
          <w:sz w:val="20"/>
        </w:rPr>
        <w:t>článku</w:t>
      </w:r>
      <w:r>
        <w:rPr>
          <w:spacing w:val="1"/>
          <w:sz w:val="20"/>
        </w:rPr>
        <w:t xml:space="preserve"> </w:t>
      </w:r>
      <w:r>
        <w:rPr>
          <w:sz w:val="20"/>
        </w:rPr>
        <w:t>IV odst.</w:t>
      </w:r>
      <w:r>
        <w:rPr>
          <w:spacing w:val="1"/>
          <w:sz w:val="20"/>
        </w:rPr>
        <w:t xml:space="preserve"> </w:t>
      </w:r>
      <w:r>
        <w:rPr>
          <w:sz w:val="20"/>
        </w:rPr>
        <w:t>1 písm. c)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prokazováno</w:t>
      </w:r>
      <w:r>
        <w:rPr>
          <w:spacing w:val="1"/>
          <w:sz w:val="20"/>
        </w:rPr>
        <w:t xml:space="preserve"> </w:t>
      </w:r>
      <w:r>
        <w:rPr>
          <w:sz w:val="20"/>
        </w:rPr>
        <w:t>plněním</w:t>
      </w:r>
      <w:r>
        <w:rPr>
          <w:spacing w:val="1"/>
          <w:sz w:val="20"/>
        </w:rPr>
        <w:t xml:space="preserve"> </w:t>
      </w:r>
      <w:r>
        <w:rPr>
          <w:sz w:val="20"/>
        </w:rPr>
        <w:t>závazných indikátorů akce.</w:t>
      </w:r>
      <w:r>
        <w:rPr>
          <w:spacing w:val="1"/>
          <w:sz w:val="20"/>
        </w:rPr>
        <w:t xml:space="preserve"> </w:t>
      </w:r>
      <w:r>
        <w:rPr>
          <w:sz w:val="20"/>
        </w:rPr>
        <w:t>Porušení</w:t>
      </w:r>
      <w:r>
        <w:rPr>
          <w:spacing w:val="1"/>
          <w:sz w:val="20"/>
        </w:rPr>
        <w:t xml:space="preserve"> </w:t>
      </w:r>
      <w:r>
        <w:rPr>
          <w:sz w:val="20"/>
        </w:rPr>
        <w:t>povinnosti spočívající v nesplnění některého ze závazných indikátorů nebo jejich částečného naplnění</w:t>
      </w:r>
      <w:r>
        <w:rPr>
          <w:spacing w:val="1"/>
          <w:sz w:val="20"/>
        </w:rPr>
        <w:t xml:space="preserve"> </w:t>
      </w:r>
      <w:r>
        <w:rPr>
          <w:sz w:val="20"/>
        </w:rPr>
        <w:t>bude</w:t>
      </w:r>
      <w:r>
        <w:rPr>
          <w:spacing w:val="-2"/>
          <w:sz w:val="20"/>
        </w:rPr>
        <w:t xml:space="preserve"> </w:t>
      </w:r>
      <w:r>
        <w:rPr>
          <w:sz w:val="20"/>
        </w:rPr>
        <w:t>postiženo</w:t>
      </w:r>
      <w:r>
        <w:rPr>
          <w:spacing w:val="1"/>
          <w:sz w:val="20"/>
        </w:rPr>
        <w:t xml:space="preserve"> </w:t>
      </w:r>
      <w:r>
        <w:rPr>
          <w:sz w:val="20"/>
        </w:rPr>
        <w:t>odvodem</w:t>
      </w:r>
      <w:r>
        <w:rPr>
          <w:spacing w:val="-2"/>
          <w:sz w:val="20"/>
        </w:rPr>
        <w:t xml:space="preserve"> </w:t>
      </w:r>
      <w:r>
        <w:rPr>
          <w:sz w:val="20"/>
        </w:rPr>
        <w:t>ve</w:t>
      </w:r>
      <w:r>
        <w:rPr>
          <w:spacing w:val="-1"/>
          <w:sz w:val="20"/>
        </w:rPr>
        <w:t xml:space="preserve"> </w:t>
      </w:r>
      <w:r>
        <w:rPr>
          <w:sz w:val="20"/>
        </w:rPr>
        <w:t>stanovené</w:t>
      </w:r>
      <w:r>
        <w:rPr>
          <w:spacing w:val="-1"/>
          <w:sz w:val="20"/>
        </w:rPr>
        <w:t xml:space="preserve"> </w:t>
      </w:r>
      <w:r>
        <w:rPr>
          <w:sz w:val="20"/>
        </w:rPr>
        <w:t>výši:</w:t>
      </w:r>
    </w:p>
    <w:p w:rsidR="00383932" w:rsidRDefault="005B196E">
      <w:pPr>
        <w:pStyle w:val="Odstavecseseznamem"/>
        <w:numPr>
          <w:ilvl w:val="1"/>
          <w:numId w:val="4"/>
        </w:numPr>
        <w:tabs>
          <w:tab w:val="left" w:pos="822"/>
          <w:tab w:val="left" w:pos="4422"/>
        </w:tabs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49,99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z w:val="20"/>
        </w:rPr>
        <w:tab/>
        <w:t>výše</w:t>
      </w:r>
      <w:r>
        <w:rPr>
          <w:spacing w:val="-2"/>
          <w:sz w:val="20"/>
        </w:rPr>
        <w:t xml:space="preserve"> </w:t>
      </w:r>
      <w:r>
        <w:rPr>
          <w:sz w:val="20"/>
        </w:rPr>
        <w:t>odvodu</w:t>
      </w:r>
      <w:r>
        <w:rPr>
          <w:spacing w:val="-2"/>
          <w:sz w:val="20"/>
        </w:rPr>
        <w:t xml:space="preserve"> </w:t>
      </w:r>
      <w:r>
        <w:rPr>
          <w:sz w:val="20"/>
        </w:rPr>
        <w:t>100</w:t>
      </w:r>
      <w:r>
        <w:rPr>
          <w:spacing w:val="-2"/>
          <w:sz w:val="20"/>
        </w:rPr>
        <w:t xml:space="preserve"> </w:t>
      </w:r>
      <w:r>
        <w:rPr>
          <w:sz w:val="20"/>
        </w:rPr>
        <w:t>%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2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4"/>
          <w:sz w:val="20"/>
        </w:rPr>
        <w:t xml:space="preserve"> </w:t>
      </w:r>
      <w:r>
        <w:rPr>
          <w:sz w:val="20"/>
        </w:rPr>
        <w:t>podpory,</w:t>
      </w:r>
    </w:p>
    <w:p w:rsidR="00383932" w:rsidRDefault="005B196E">
      <w:pPr>
        <w:pStyle w:val="Odstavecseseznamem"/>
        <w:numPr>
          <w:ilvl w:val="1"/>
          <w:numId w:val="4"/>
        </w:numPr>
        <w:tabs>
          <w:tab w:val="left" w:pos="822"/>
          <w:tab w:val="left" w:pos="4422"/>
        </w:tabs>
        <w:spacing w:before="121"/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2"/>
          <w:sz w:val="20"/>
        </w:rPr>
        <w:t xml:space="preserve"> </w:t>
      </w:r>
      <w:r>
        <w:rPr>
          <w:sz w:val="20"/>
        </w:rPr>
        <w:t>od</w:t>
      </w:r>
      <w:r>
        <w:rPr>
          <w:spacing w:val="-1"/>
          <w:sz w:val="20"/>
        </w:rPr>
        <w:t xml:space="preserve"> </w:t>
      </w:r>
      <w:r>
        <w:rPr>
          <w:sz w:val="20"/>
        </w:rPr>
        <w:t>50,00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pacing w:val="-1"/>
          <w:sz w:val="20"/>
        </w:rPr>
        <w:t xml:space="preserve"> </w:t>
      </w:r>
      <w:r>
        <w:rPr>
          <w:sz w:val="20"/>
        </w:rPr>
        <w:t>do 69,99 %</w:t>
      </w:r>
      <w:r>
        <w:rPr>
          <w:sz w:val="20"/>
        </w:rPr>
        <w:tab/>
        <w:t>výše</w:t>
      </w:r>
      <w:r>
        <w:rPr>
          <w:spacing w:val="-4"/>
          <w:sz w:val="20"/>
        </w:rPr>
        <w:t xml:space="preserve"> </w:t>
      </w:r>
      <w:r>
        <w:rPr>
          <w:sz w:val="20"/>
        </w:rPr>
        <w:t>odvodu</w:t>
      </w:r>
      <w:r>
        <w:rPr>
          <w:spacing w:val="-2"/>
          <w:sz w:val="20"/>
        </w:rPr>
        <w:t xml:space="preserve"> </w:t>
      </w:r>
      <w:r>
        <w:rPr>
          <w:sz w:val="20"/>
        </w:rPr>
        <w:t>50</w:t>
      </w:r>
      <w:r>
        <w:rPr>
          <w:spacing w:val="-2"/>
          <w:sz w:val="20"/>
        </w:rPr>
        <w:t xml:space="preserve"> </w:t>
      </w:r>
      <w:r>
        <w:rPr>
          <w:sz w:val="20"/>
        </w:rPr>
        <w:t>%</w:t>
      </w:r>
      <w:r>
        <w:rPr>
          <w:spacing w:val="-2"/>
          <w:sz w:val="20"/>
        </w:rPr>
        <w:t xml:space="preserve"> </w:t>
      </w:r>
      <w:r>
        <w:rPr>
          <w:sz w:val="20"/>
        </w:rPr>
        <w:t>z poskytnuté</w:t>
      </w:r>
      <w:r>
        <w:rPr>
          <w:spacing w:val="-3"/>
          <w:sz w:val="20"/>
        </w:rPr>
        <w:t xml:space="preserve"> </w:t>
      </w:r>
      <w:r>
        <w:rPr>
          <w:sz w:val="20"/>
        </w:rPr>
        <w:t>podpory,</w:t>
      </w:r>
    </w:p>
    <w:p w:rsidR="00383932" w:rsidRDefault="005B196E">
      <w:pPr>
        <w:pStyle w:val="Odstavecseseznamem"/>
        <w:numPr>
          <w:ilvl w:val="1"/>
          <w:numId w:val="4"/>
        </w:numPr>
        <w:tabs>
          <w:tab w:val="left" w:pos="821"/>
          <w:tab w:val="left" w:pos="822"/>
          <w:tab w:val="left" w:pos="4422"/>
        </w:tabs>
        <w:spacing w:before="120"/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2"/>
          <w:sz w:val="20"/>
        </w:rPr>
        <w:t xml:space="preserve"> </w:t>
      </w:r>
      <w:r>
        <w:rPr>
          <w:sz w:val="20"/>
        </w:rPr>
        <w:t>od</w:t>
      </w:r>
      <w:r>
        <w:rPr>
          <w:spacing w:val="-1"/>
          <w:sz w:val="20"/>
        </w:rPr>
        <w:t xml:space="preserve"> </w:t>
      </w:r>
      <w:r>
        <w:rPr>
          <w:sz w:val="20"/>
        </w:rPr>
        <w:t>70,00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pacing w:val="-1"/>
          <w:sz w:val="20"/>
        </w:rPr>
        <w:t xml:space="preserve"> </w:t>
      </w:r>
      <w:r>
        <w:rPr>
          <w:sz w:val="20"/>
        </w:rPr>
        <w:t>do 84,99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z w:val="20"/>
        </w:rPr>
        <w:tab/>
        <w:t>výše</w:t>
      </w:r>
      <w:r>
        <w:rPr>
          <w:spacing w:val="-3"/>
          <w:sz w:val="20"/>
        </w:rPr>
        <w:t xml:space="preserve"> </w:t>
      </w:r>
      <w:r>
        <w:rPr>
          <w:sz w:val="20"/>
        </w:rPr>
        <w:t>odvodu</w:t>
      </w:r>
      <w:r>
        <w:rPr>
          <w:spacing w:val="-3"/>
          <w:sz w:val="20"/>
        </w:rPr>
        <w:t xml:space="preserve"> </w:t>
      </w:r>
      <w:r>
        <w:rPr>
          <w:sz w:val="20"/>
        </w:rPr>
        <w:t>25</w:t>
      </w:r>
      <w:r>
        <w:rPr>
          <w:spacing w:val="-2"/>
          <w:sz w:val="20"/>
        </w:rPr>
        <w:t xml:space="preserve"> </w:t>
      </w:r>
      <w:r>
        <w:rPr>
          <w:sz w:val="20"/>
        </w:rPr>
        <w:t>%</w:t>
      </w:r>
      <w:r>
        <w:rPr>
          <w:spacing w:val="-2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3"/>
          <w:sz w:val="20"/>
        </w:rPr>
        <w:t xml:space="preserve"> </w:t>
      </w:r>
      <w:r>
        <w:rPr>
          <w:sz w:val="20"/>
        </w:rPr>
        <w:t>podpory,</w:t>
      </w:r>
    </w:p>
    <w:p w:rsidR="00383932" w:rsidRDefault="005B196E">
      <w:pPr>
        <w:pStyle w:val="Odstavecseseznamem"/>
        <w:numPr>
          <w:ilvl w:val="1"/>
          <w:numId w:val="4"/>
        </w:numPr>
        <w:tabs>
          <w:tab w:val="left" w:pos="822"/>
          <w:tab w:val="left" w:pos="4422"/>
        </w:tabs>
        <w:spacing w:before="121"/>
        <w:ind w:hanging="361"/>
        <w:rPr>
          <w:sz w:val="20"/>
        </w:rPr>
      </w:pPr>
      <w:r>
        <w:rPr>
          <w:sz w:val="20"/>
        </w:rPr>
        <w:t>naplnění</w:t>
      </w:r>
      <w:r>
        <w:rPr>
          <w:spacing w:val="-2"/>
          <w:sz w:val="20"/>
        </w:rPr>
        <w:t xml:space="preserve"> </w:t>
      </w:r>
      <w:r>
        <w:rPr>
          <w:sz w:val="20"/>
        </w:rPr>
        <w:t>od</w:t>
      </w:r>
      <w:r>
        <w:rPr>
          <w:spacing w:val="-1"/>
          <w:sz w:val="20"/>
        </w:rPr>
        <w:t xml:space="preserve"> </w:t>
      </w:r>
      <w:r>
        <w:rPr>
          <w:sz w:val="20"/>
        </w:rPr>
        <w:t>85,00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pacing w:val="-1"/>
          <w:sz w:val="20"/>
        </w:rPr>
        <w:t xml:space="preserve"> </w:t>
      </w:r>
      <w:r>
        <w:rPr>
          <w:sz w:val="20"/>
        </w:rPr>
        <w:t>do 99,99</w:t>
      </w:r>
      <w:r>
        <w:rPr>
          <w:spacing w:val="-1"/>
          <w:sz w:val="20"/>
        </w:rPr>
        <w:t xml:space="preserve"> </w:t>
      </w:r>
      <w:r>
        <w:rPr>
          <w:sz w:val="20"/>
        </w:rPr>
        <w:t>%</w:t>
      </w:r>
      <w:r>
        <w:rPr>
          <w:sz w:val="20"/>
        </w:rPr>
        <w:tab/>
        <w:t>bez</w:t>
      </w:r>
      <w:r>
        <w:rPr>
          <w:spacing w:val="-2"/>
          <w:sz w:val="20"/>
        </w:rPr>
        <w:t xml:space="preserve"> </w:t>
      </w:r>
      <w:r>
        <w:rPr>
          <w:sz w:val="20"/>
        </w:rPr>
        <w:t>odvodu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3"/>
          <w:sz w:val="20"/>
        </w:rPr>
        <w:t xml:space="preserve"> </w:t>
      </w:r>
      <w:r>
        <w:rPr>
          <w:sz w:val="20"/>
        </w:rPr>
        <w:t>podpory.</w:t>
      </w:r>
    </w:p>
    <w:p w:rsidR="00383932" w:rsidRDefault="005B196E">
      <w:pPr>
        <w:pStyle w:val="Zkladntext"/>
        <w:spacing w:before="120"/>
        <w:ind w:left="385" w:right="131"/>
        <w:jc w:val="both"/>
      </w:pPr>
      <w:r>
        <w:t>V případě nesplnění nebo částečného naplnění více než jednoho ze závazných indikátorů akce podle</w:t>
      </w:r>
      <w:r>
        <w:rPr>
          <w:spacing w:val="1"/>
        </w:rPr>
        <w:t xml:space="preserve"> </w:t>
      </w:r>
      <w:r>
        <w:t>článku</w:t>
      </w:r>
      <w:r>
        <w:rPr>
          <w:spacing w:val="46"/>
        </w:rPr>
        <w:t xml:space="preserve"> </w:t>
      </w:r>
      <w:r>
        <w:t>IV</w:t>
      </w:r>
      <w:r>
        <w:rPr>
          <w:spacing w:val="48"/>
        </w:rPr>
        <w:t xml:space="preserve"> </w:t>
      </w:r>
      <w:r>
        <w:t>bodu</w:t>
      </w:r>
      <w:r>
        <w:rPr>
          <w:spacing w:val="50"/>
        </w:rPr>
        <w:t xml:space="preserve"> </w:t>
      </w:r>
      <w:r>
        <w:t>1</w:t>
      </w:r>
      <w:r>
        <w:rPr>
          <w:spacing w:val="47"/>
        </w:rPr>
        <w:t xml:space="preserve"> </w:t>
      </w:r>
      <w:r>
        <w:t>písm.</w:t>
      </w:r>
      <w:r>
        <w:rPr>
          <w:spacing w:val="48"/>
        </w:rPr>
        <w:t xml:space="preserve"> </w:t>
      </w:r>
      <w:r>
        <w:t>c)</w:t>
      </w:r>
      <w:r>
        <w:rPr>
          <w:spacing w:val="47"/>
        </w:rPr>
        <w:t xml:space="preserve"> </w:t>
      </w:r>
      <w:r>
        <w:t>bude</w:t>
      </w:r>
      <w:r>
        <w:rPr>
          <w:spacing w:val="47"/>
        </w:rPr>
        <w:t xml:space="preserve"> </w:t>
      </w:r>
      <w:r>
        <w:t>odvod</w:t>
      </w:r>
      <w:r>
        <w:rPr>
          <w:spacing w:val="47"/>
        </w:rPr>
        <w:t xml:space="preserve"> </w:t>
      </w:r>
      <w:r>
        <w:t>uplatněn</w:t>
      </w:r>
      <w:r>
        <w:rPr>
          <w:spacing w:val="46"/>
        </w:rPr>
        <w:t xml:space="preserve"> </w:t>
      </w:r>
      <w:r>
        <w:t>pouze</w:t>
      </w:r>
      <w:r>
        <w:rPr>
          <w:spacing w:val="46"/>
        </w:rPr>
        <w:t xml:space="preserve"> </w:t>
      </w:r>
      <w:r>
        <w:t>v</w:t>
      </w:r>
      <w:r>
        <w:rPr>
          <w:spacing w:val="47"/>
        </w:rPr>
        <w:t xml:space="preserve"> </w:t>
      </w:r>
      <w:r>
        <w:t>sazbě</w:t>
      </w:r>
      <w:r>
        <w:rPr>
          <w:spacing w:val="46"/>
        </w:rPr>
        <w:t xml:space="preserve"> </w:t>
      </w:r>
      <w:r>
        <w:t>podle</w:t>
      </w:r>
      <w:r>
        <w:rPr>
          <w:spacing w:val="45"/>
        </w:rPr>
        <w:t xml:space="preserve"> </w:t>
      </w:r>
      <w:r>
        <w:t>indikátoru,</w:t>
      </w:r>
      <w:r>
        <w:rPr>
          <w:spacing w:val="47"/>
        </w:rPr>
        <w:t xml:space="preserve"> </w:t>
      </w:r>
      <w:r>
        <w:t>u</w:t>
      </w:r>
      <w:r>
        <w:rPr>
          <w:spacing w:val="48"/>
        </w:rPr>
        <w:t xml:space="preserve"> </w:t>
      </w:r>
      <w:r>
        <w:t>něhož</w:t>
      </w:r>
      <w:r>
        <w:rPr>
          <w:spacing w:val="48"/>
        </w:rPr>
        <w:t xml:space="preserve"> </w:t>
      </w:r>
      <w:r>
        <w:t>došlo</w:t>
      </w:r>
      <w:r>
        <w:rPr>
          <w:spacing w:val="-53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nejnižšímu naplnění</w:t>
      </w:r>
      <w:r>
        <w:rPr>
          <w:spacing w:val="2"/>
        </w:rPr>
        <w:t xml:space="preserve"> </w:t>
      </w:r>
      <w:r>
        <w:t>stanoveného</w:t>
      </w:r>
      <w:r>
        <w:rPr>
          <w:spacing w:val="1"/>
        </w:rPr>
        <w:t xml:space="preserve"> </w:t>
      </w:r>
      <w:r>
        <w:t>účelu.</w:t>
      </w:r>
    </w:p>
    <w:p w:rsidR="00383932" w:rsidRDefault="005B196E">
      <w:pPr>
        <w:pStyle w:val="Odstavecseseznamem"/>
        <w:numPr>
          <w:ilvl w:val="0"/>
          <w:numId w:val="4"/>
        </w:numPr>
        <w:tabs>
          <w:tab w:val="left" w:pos="386"/>
        </w:tabs>
        <w:ind w:right="132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34"/>
          <w:sz w:val="20"/>
        </w:rPr>
        <w:t xml:space="preserve"> </w:t>
      </w:r>
      <w:r>
        <w:rPr>
          <w:sz w:val="20"/>
        </w:rPr>
        <w:t>povinnosti</w:t>
      </w:r>
      <w:r>
        <w:rPr>
          <w:spacing w:val="35"/>
          <w:sz w:val="20"/>
        </w:rPr>
        <w:t xml:space="preserve"> </w:t>
      </w:r>
      <w:r>
        <w:rPr>
          <w:sz w:val="20"/>
        </w:rPr>
        <w:t>podle</w:t>
      </w:r>
      <w:r>
        <w:rPr>
          <w:spacing w:val="35"/>
          <w:sz w:val="20"/>
        </w:rPr>
        <w:t xml:space="preserve"> </w:t>
      </w:r>
      <w:r>
        <w:rPr>
          <w:sz w:val="20"/>
        </w:rPr>
        <w:t>článku</w:t>
      </w:r>
      <w:r>
        <w:rPr>
          <w:spacing w:val="37"/>
          <w:sz w:val="20"/>
        </w:rPr>
        <w:t xml:space="preserve"> </w:t>
      </w:r>
      <w:r>
        <w:rPr>
          <w:sz w:val="20"/>
        </w:rPr>
        <w:t>IV</w:t>
      </w:r>
      <w:r>
        <w:rPr>
          <w:spacing w:val="35"/>
          <w:sz w:val="20"/>
        </w:rPr>
        <w:t xml:space="preserve"> </w:t>
      </w:r>
      <w:r>
        <w:rPr>
          <w:sz w:val="20"/>
        </w:rPr>
        <w:t>bodu</w:t>
      </w:r>
      <w:r>
        <w:rPr>
          <w:spacing w:val="35"/>
          <w:sz w:val="20"/>
        </w:rPr>
        <w:t xml:space="preserve"> </w:t>
      </w:r>
      <w:r>
        <w:rPr>
          <w:sz w:val="20"/>
        </w:rPr>
        <w:t>1</w:t>
      </w:r>
      <w:r>
        <w:rPr>
          <w:spacing w:val="34"/>
          <w:sz w:val="20"/>
        </w:rPr>
        <w:t xml:space="preserve"> </w:t>
      </w:r>
      <w:r>
        <w:rPr>
          <w:sz w:val="20"/>
        </w:rPr>
        <w:t>písm.</w:t>
      </w:r>
      <w:r>
        <w:rPr>
          <w:spacing w:val="35"/>
          <w:sz w:val="20"/>
        </w:rPr>
        <w:t xml:space="preserve"> </w:t>
      </w:r>
      <w:r>
        <w:rPr>
          <w:sz w:val="20"/>
        </w:rPr>
        <w:t>k)</w:t>
      </w:r>
      <w:r>
        <w:rPr>
          <w:spacing w:val="35"/>
          <w:sz w:val="20"/>
        </w:rPr>
        <w:t xml:space="preserve"> </w:t>
      </w:r>
      <w:r>
        <w:rPr>
          <w:sz w:val="20"/>
        </w:rPr>
        <w:t>bude</w:t>
      </w:r>
      <w:r>
        <w:rPr>
          <w:spacing w:val="35"/>
          <w:sz w:val="20"/>
        </w:rPr>
        <w:t xml:space="preserve"> </w:t>
      </w:r>
      <w:r>
        <w:rPr>
          <w:sz w:val="20"/>
        </w:rPr>
        <w:t>postiženo</w:t>
      </w:r>
      <w:r>
        <w:rPr>
          <w:spacing w:val="36"/>
          <w:sz w:val="20"/>
        </w:rPr>
        <w:t xml:space="preserve"> </w:t>
      </w:r>
      <w:r>
        <w:rPr>
          <w:sz w:val="20"/>
        </w:rPr>
        <w:t>odvodem</w:t>
      </w:r>
      <w:r>
        <w:rPr>
          <w:spacing w:val="33"/>
          <w:sz w:val="20"/>
        </w:rPr>
        <w:t xml:space="preserve"> </w:t>
      </w:r>
      <w:r>
        <w:rPr>
          <w:sz w:val="20"/>
        </w:rPr>
        <w:t>ve</w:t>
      </w:r>
      <w:r>
        <w:rPr>
          <w:spacing w:val="34"/>
          <w:sz w:val="20"/>
        </w:rPr>
        <w:t xml:space="preserve"> </w:t>
      </w:r>
      <w:r>
        <w:rPr>
          <w:sz w:val="20"/>
        </w:rPr>
        <w:t>výši</w:t>
      </w:r>
      <w:r>
        <w:rPr>
          <w:spacing w:val="34"/>
          <w:sz w:val="20"/>
        </w:rPr>
        <w:t xml:space="preserve"> </w:t>
      </w:r>
      <w:r>
        <w:rPr>
          <w:sz w:val="20"/>
        </w:rPr>
        <w:t>0,1</w:t>
      </w:r>
      <w:r>
        <w:rPr>
          <w:spacing w:val="45"/>
          <w:sz w:val="20"/>
        </w:rPr>
        <w:t xml:space="preserve"> </w:t>
      </w:r>
      <w:r>
        <w:rPr>
          <w:sz w:val="20"/>
        </w:rPr>
        <w:t>–</w:t>
      </w:r>
      <w:r>
        <w:rPr>
          <w:spacing w:val="35"/>
          <w:sz w:val="20"/>
        </w:rPr>
        <w:t xml:space="preserve"> </w:t>
      </w:r>
      <w:r>
        <w:rPr>
          <w:sz w:val="20"/>
        </w:rPr>
        <w:t>25</w:t>
      </w:r>
      <w:r>
        <w:rPr>
          <w:spacing w:val="38"/>
          <w:sz w:val="20"/>
        </w:rPr>
        <w:t xml:space="preserve"> </w:t>
      </w:r>
      <w:r>
        <w:rPr>
          <w:sz w:val="20"/>
        </w:rPr>
        <w:t>%</w:t>
      </w:r>
      <w:r>
        <w:rPr>
          <w:spacing w:val="-52"/>
          <w:sz w:val="20"/>
        </w:rPr>
        <w:t xml:space="preserve"> </w:t>
      </w:r>
      <w:r>
        <w:rPr>
          <w:sz w:val="20"/>
        </w:rPr>
        <w:t>z poskytnuté</w:t>
      </w:r>
      <w:r>
        <w:rPr>
          <w:spacing w:val="-1"/>
          <w:sz w:val="20"/>
        </w:rPr>
        <w:t xml:space="preserve"> </w:t>
      </w:r>
      <w:r>
        <w:rPr>
          <w:sz w:val="20"/>
        </w:rPr>
        <w:t>podpory.</w:t>
      </w:r>
    </w:p>
    <w:p w:rsidR="00383932" w:rsidRDefault="005B196E">
      <w:pPr>
        <w:pStyle w:val="Odstavecseseznamem"/>
        <w:numPr>
          <w:ilvl w:val="0"/>
          <w:numId w:val="4"/>
        </w:numPr>
        <w:tabs>
          <w:tab w:val="left" w:pos="386"/>
        </w:tabs>
        <w:spacing w:before="121"/>
        <w:ind w:right="130"/>
        <w:jc w:val="both"/>
        <w:rPr>
          <w:sz w:val="20"/>
        </w:rPr>
      </w:pPr>
      <w:r>
        <w:rPr>
          <w:sz w:val="20"/>
        </w:rPr>
        <w:t>Porušení lhůt realizace podle článku IV bodu 1 písm. e) nebo lhůty podle článku IV bodu 1 písm. f) bude</w:t>
      </w:r>
      <w:r>
        <w:rPr>
          <w:spacing w:val="-53"/>
          <w:sz w:val="20"/>
        </w:rPr>
        <w:t xml:space="preserve"> </w:t>
      </w:r>
      <w:r>
        <w:rPr>
          <w:sz w:val="20"/>
        </w:rPr>
        <w:t>postiženo</w:t>
      </w:r>
      <w:r>
        <w:rPr>
          <w:spacing w:val="36"/>
          <w:sz w:val="20"/>
        </w:rPr>
        <w:t xml:space="preserve"> </w:t>
      </w:r>
      <w:r>
        <w:rPr>
          <w:sz w:val="20"/>
        </w:rPr>
        <w:t>takto:</w:t>
      </w:r>
      <w:r>
        <w:rPr>
          <w:spacing w:val="36"/>
          <w:sz w:val="20"/>
        </w:rPr>
        <w:t xml:space="preserve"> </w:t>
      </w:r>
      <w:r>
        <w:rPr>
          <w:sz w:val="20"/>
        </w:rPr>
        <w:t>do</w:t>
      </w:r>
      <w:r>
        <w:rPr>
          <w:spacing w:val="36"/>
          <w:sz w:val="20"/>
        </w:rPr>
        <w:t xml:space="preserve"> </w:t>
      </w:r>
      <w:r>
        <w:rPr>
          <w:sz w:val="20"/>
        </w:rPr>
        <w:t>60</w:t>
      </w:r>
      <w:r>
        <w:rPr>
          <w:spacing w:val="37"/>
          <w:sz w:val="20"/>
        </w:rPr>
        <w:t xml:space="preserve"> </w:t>
      </w:r>
      <w:r>
        <w:rPr>
          <w:sz w:val="20"/>
        </w:rPr>
        <w:t>kalendářních</w:t>
      </w:r>
      <w:r>
        <w:rPr>
          <w:spacing w:val="39"/>
          <w:sz w:val="20"/>
        </w:rPr>
        <w:t xml:space="preserve"> </w:t>
      </w:r>
      <w:r>
        <w:rPr>
          <w:sz w:val="20"/>
        </w:rPr>
        <w:t>dní</w:t>
      </w:r>
      <w:r>
        <w:rPr>
          <w:spacing w:val="35"/>
          <w:sz w:val="20"/>
        </w:rPr>
        <w:t xml:space="preserve"> </w:t>
      </w:r>
      <w:r>
        <w:rPr>
          <w:sz w:val="20"/>
        </w:rPr>
        <w:t>bez</w:t>
      </w:r>
      <w:r>
        <w:rPr>
          <w:spacing w:val="37"/>
          <w:sz w:val="20"/>
        </w:rPr>
        <w:t xml:space="preserve"> </w:t>
      </w:r>
      <w:r>
        <w:rPr>
          <w:sz w:val="20"/>
        </w:rPr>
        <w:t>postihu,</w:t>
      </w:r>
      <w:r>
        <w:rPr>
          <w:spacing w:val="37"/>
          <w:sz w:val="20"/>
        </w:rPr>
        <w:t xml:space="preserve"> </w:t>
      </w:r>
      <w:r>
        <w:rPr>
          <w:sz w:val="20"/>
        </w:rPr>
        <w:t>od</w:t>
      </w:r>
      <w:r>
        <w:rPr>
          <w:spacing w:val="36"/>
          <w:sz w:val="20"/>
        </w:rPr>
        <w:t xml:space="preserve"> </w:t>
      </w:r>
      <w:r>
        <w:rPr>
          <w:sz w:val="20"/>
        </w:rPr>
        <w:t>61</w:t>
      </w:r>
      <w:r>
        <w:rPr>
          <w:spacing w:val="37"/>
          <w:sz w:val="20"/>
        </w:rPr>
        <w:t xml:space="preserve"> </w:t>
      </w:r>
      <w:r>
        <w:rPr>
          <w:sz w:val="20"/>
        </w:rPr>
        <w:t>do</w:t>
      </w:r>
      <w:r>
        <w:rPr>
          <w:spacing w:val="36"/>
          <w:sz w:val="20"/>
        </w:rPr>
        <w:t xml:space="preserve"> </w:t>
      </w:r>
      <w:r>
        <w:rPr>
          <w:sz w:val="20"/>
        </w:rPr>
        <w:t>120</w:t>
      </w:r>
      <w:r>
        <w:rPr>
          <w:spacing w:val="36"/>
          <w:sz w:val="20"/>
        </w:rPr>
        <w:t xml:space="preserve"> </w:t>
      </w:r>
      <w:r>
        <w:rPr>
          <w:sz w:val="20"/>
        </w:rPr>
        <w:t>kalendářních</w:t>
      </w:r>
      <w:r>
        <w:rPr>
          <w:spacing w:val="36"/>
          <w:sz w:val="20"/>
        </w:rPr>
        <w:t xml:space="preserve"> </w:t>
      </w:r>
      <w:r>
        <w:rPr>
          <w:sz w:val="20"/>
        </w:rPr>
        <w:t>dní</w:t>
      </w:r>
      <w:r>
        <w:rPr>
          <w:spacing w:val="35"/>
          <w:sz w:val="20"/>
        </w:rPr>
        <w:t xml:space="preserve"> </w:t>
      </w:r>
      <w:r>
        <w:rPr>
          <w:sz w:val="20"/>
        </w:rPr>
        <w:t>odvod</w:t>
      </w:r>
      <w:r>
        <w:rPr>
          <w:spacing w:val="36"/>
          <w:sz w:val="20"/>
        </w:rPr>
        <w:t xml:space="preserve"> </w:t>
      </w:r>
      <w:r>
        <w:rPr>
          <w:sz w:val="20"/>
        </w:rPr>
        <w:t>0,5</w:t>
      </w:r>
      <w:r>
        <w:rPr>
          <w:spacing w:val="37"/>
          <w:sz w:val="20"/>
        </w:rPr>
        <w:t xml:space="preserve"> </w:t>
      </w:r>
      <w:r>
        <w:rPr>
          <w:sz w:val="20"/>
        </w:rPr>
        <w:t>%</w:t>
      </w:r>
      <w:r>
        <w:rPr>
          <w:spacing w:val="-53"/>
          <w:sz w:val="20"/>
        </w:rPr>
        <w:t xml:space="preserve"> </w:t>
      </w:r>
      <w:r>
        <w:rPr>
          <w:sz w:val="20"/>
        </w:rPr>
        <w:t>z poskytnuté podpory, od 121 do 180 kalendářních dní odvo</w:t>
      </w:r>
      <w:r>
        <w:rPr>
          <w:sz w:val="20"/>
        </w:rPr>
        <w:t>d 1 % z poskytnuté podpory, prodlení delší</w:t>
      </w:r>
      <w:r>
        <w:rPr>
          <w:spacing w:val="-52"/>
          <w:sz w:val="20"/>
        </w:rPr>
        <w:t xml:space="preserve"> </w:t>
      </w:r>
      <w:r>
        <w:rPr>
          <w:sz w:val="20"/>
        </w:rPr>
        <w:t>než 180 kalendářních dní 3</w:t>
      </w:r>
      <w:r>
        <w:rPr>
          <w:spacing w:val="5"/>
          <w:sz w:val="20"/>
        </w:rPr>
        <w:t xml:space="preserve"> </w:t>
      </w:r>
      <w:r>
        <w:rPr>
          <w:sz w:val="20"/>
        </w:rPr>
        <w:t>%</w:t>
      </w:r>
      <w:r>
        <w:rPr>
          <w:spacing w:val="-1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poskytnuté</w:t>
      </w:r>
      <w:r>
        <w:rPr>
          <w:spacing w:val="-1"/>
          <w:sz w:val="20"/>
        </w:rPr>
        <w:t xml:space="preserve"> </w:t>
      </w:r>
      <w:r>
        <w:rPr>
          <w:sz w:val="20"/>
        </w:rPr>
        <w:t>podpory.</w:t>
      </w:r>
    </w:p>
    <w:p w:rsidR="00383932" w:rsidRDefault="005B196E">
      <w:pPr>
        <w:pStyle w:val="Odstavecseseznamem"/>
        <w:numPr>
          <w:ilvl w:val="0"/>
          <w:numId w:val="4"/>
        </w:numPr>
        <w:tabs>
          <w:tab w:val="left" w:pos="386"/>
        </w:tabs>
        <w:ind w:right="136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-5"/>
          <w:sz w:val="20"/>
        </w:rPr>
        <w:t xml:space="preserve"> </w:t>
      </w:r>
      <w:r>
        <w:rPr>
          <w:sz w:val="20"/>
        </w:rPr>
        <w:t>povinností</w:t>
      </w:r>
      <w:r>
        <w:rPr>
          <w:spacing w:val="-4"/>
          <w:sz w:val="20"/>
        </w:rPr>
        <w:t xml:space="preserve"> </w:t>
      </w:r>
      <w:r>
        <w:rPr>
          <w:sz w:val="20"/>
        </w:rPr>
        <w:t>podle</w:t>
      </w:r>
      <w:r>
        <w:rPr>
          <w:spacing w:val="-5"/>
          <w:sz w:val="20"/>
        </w:rPr>
        <w:t xml:space="preserve"> </w:t>
      </w:r>
      <w:r>
        <w:rPr>
          <w:sz w:val="20"/>
        </w:rPr>
        <w:t>článku</w:t>
      </w:r>
      <w:r>
        <w:rPr>
          <w:spacing w:val="-2"/>
          <w:sz w:val="20"/>
        </w:rPr>
        <w:t xml:space="preserve"> </w:t>
      </w:r>
      <w:r>
        <w:rPr>
          <w:sz w:val="20"/>
        </w:rPr>
        <w:t>IV</w:t>
      </w:r>
      <w:r>
        <w:rPr>
          <w:spacing w:val="-4"/>
          <w:sz w:val="20"/>
        </w:rPr>
        <w:t xml:space="preserve"> </w:t>
      </w:r>
      <w:r>
        <w:rPr>
          <w:sz w:val="20"/>
        </w:rPr>
        <w:t>bodu</w:t>
      </w:r>
      <w:r>
        <w:rPr>
          <w:spacing w:val="-3"/>
          <w:sz w:val="20"/>
        </w:rPr>
        <w:t xml:space="preserve"> </w:t>
      </w:r>
      <w:r>
        <w:rPr>
          <w:sz w:val="20"/>
        </w:rPr>
        <w:t>2</w:t>
      </w:r>
      <w:r>
        <w:rPr>
          <w:spacing w:val="-4"/>
          <w:sz w:val="20"/>
        </w:rPr>
        <w:t xml:space="preserve"> </w:t>
      </w:r>
      <w:r>
        <w:rPr>
          <w:sz w:val="20"/>
        </w:rPr>
        <w:t>písm.</w:t>
      </w:r>
      <w:r>
        <w:rPr>
          <w:spacing w:val="-3"/>
          <w:sz w:val="20"/>
        </w:rPr>
        <w:t xml:space="preserve"> </w:t>
      </w:r>
      <w:r>
        <w:rPr>
          <w:sz w:val="20"/>
        </w:rPr>
        <w:t>c)</w:t>
      </w:r>
      <w:r>
        <w:rPr>
          <w:spacing w:val="-4"/>
          <w:sz w:val="20"/>
        </w:rPr>
        <w:t xml:space="preserve"> </w:t>
      </w:r>
      <w:r>
        <w:rPr>
          <w:sz w:val="20"/>
        </w:rPr>
        <w:t>bude</w:t>
      </w:r>
      <w:r>
        <w:rPr>
          <w:spacing w:val="-5"/>
          <w:sz w:val="20"/>
        </w:rPr>
        <w:t xml:space="preserve"> </w:t>
      </w:r>
      <w:r>
        <w:rPr>
          <w:sz w:val="20"/>
        </w:rPr>
        <w:t>postiženo</w:t>
      </w:r>
      <w:r>
        <w:rPr>
          <w:spacing w:val="-3"/>
          <w:sz w:val="20"/>
        </w:rPr>
        <w:t xml:space="preserve"> </w:t>
      </w:r>
      <w:r>
        <w:rPr>
          <w:sz w:val="20"/>
        </w:rPr>
        <w:t>odvodem</w:t>
      </w:r>
      <w:r>
        <w:rPr>
          <w:spacing w:val="-6"/>
          <w:sz w:val="20"/>
        </w:rPr>
        <w:t xml:space="preserve"> </w:t>
      </w:r>
      <w:r>
        <w:rPr>
          <w:sz w:val="20"/>
        </w:rPr>
        <w:t>ve</w:t>
      </w:r>
      <w:r>
        <w:rPr>
          <w:spacing w:val="-4"/>
          <w:sz w:val="20"/>
        </w:rPr>
        <w:t xml:space="preserve"> </w:t>
      </w:r>
      <w:r>
        <w:rPr>
          <w:sz w:val="20"/>
        </w:rPr>
        <w:t>výši</w:t>
      </w:r>
      <w:r>
        <w:rPr>
          <w:spacing w:val="-5"/>
          <w:sz w:val="20"/>
        </w:rPr>
        <w:t xml:space="preserve"> </w:t>
      </w:r>
      <w:r>
        <w:rPr>
          <w:sz w:val="20"/>
        </w:rPr>
        <w:t>částky</w:t>
      </w:r>
      <w:r>
        <w:rPr>
          <w:spacing w:val="-4"/>
          <w:sz w:val="20"/>
        </w:rPr>
        <w:t xml:space="preserve"> </w:t>
      </w:r>
      <w:r>
        <w:rPr>
          <w:sz w:val="20"/>
        </w:rPr>
        <w:t>zákonného</w:t>
      </w:r>
      <w:r>
        <w:rPr>
          <w:spacing w:val="-52"/>
          <w:sz w:val="20"/>
        </w:rPr>
        <w:t xml:space="preserve"> </w:t>
      </w:r>
      <w:r>
        <w:rPr>
          <w:sz w:val="20"/>
        </w:rPr>
        <w:t>nároku</w:t>
      </w:r>
      <w:r>
        <w:rPr>
          <w:spacing w:val="-1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odpočet</w:t>
      </w:r>
      <w:r>
        <w:rPr>
          <w:spacing w:val="2"/>
          <w:sz w:val="20"/>
        </w:rPr>
        <w:t xml:space="preserve"> </w:t>
      </w:r>
      <w:r>
        <w:rPr>
          <w:sz w:val="20"/>
        </w:rPr>
        <w:t>DPH.</w:t>
      </w:r>
    </w:p>
    <w:p w:rsidR="00383932" w:rsidRDefault="005B196E">
      <w:pPr>
        <w:pStyle w:val="Odstavecseseznamem"/>
        <w:numPr>
          <w:ilvl w:val="0"/>
          <w:numId w:val="4"/>
        </w:numPr>
        <w:tabs>
          <w:tab w:val="left" w:pos="386"/>
        </w:tabs>
        <w:spacing w:before="121"/>
        <w:ind w:right="131"/>
        <w:jc w:val="both"/>
        <w:rPr>
          <w:sz w:val="20"/>
        </w:rPr>
      </w:pPr>
      <w:r>
        <w:rPr>
          <w:sz w:val="20"/>
        </w:rPr>
        <w:t>V případě, že dojde k porušení povinností uvedených v článku IV bodu 2 písm. h), bude stanovena</w:t>
      </w:r>
      <w:r>
        <w:rPr>
          <w:spacing w:val="1"/>
          <w:sz w:val="20"/>
        </w:rPr>
        <w:t xml:space="preserve"> </w:t>
      </w:r>
      <w:r>
        <w:rPr>
          <w:sz w:val="20"/>
        </w:rPr>
        <w:t>finanční</w:t>
      </w:r>
      <w:r>
        <w:rPr>
          <w:spacing w:val="-2"/>
          <w:sz w:val="20"/>
        </w:rPr>
        <w:t xml:space="preserve"> </w:t>
      </w:r>
      <w:r>
        <w:rPr>
          <w:sz w:val="20"/>
        </w:rPr>
        <w:t>oprava</w:t>
      </w:r>
      <w:r>
        <w:rPr>
          <w:spacing w:val="-1"/>
          <w:sz w:val="20"/>
        </w:rPr>
        <w:t xml:space="preserve"> </w:t>
      </w:r>
      <w:r>
        <w:rPr>
          <w:sz w:val="20"/>
        </w:rPr>
        <w:t>podle</w:t>
      </w:r>
      <w:r>
        <w:rPr>
          <w:spacing w:val="-1"/>
          <w:sz w:val="20"/>
        </w:rPr>
        <w:t xml:space="preserve"> </w:t>
      </w:r>
      <w:r>
        <w:rPr>
          <w:sz w:val="20"/>
        </w:rPr>
        <w:t>přílohy</w:t>
      </w:r>
      <w:r>
        <w:rPr>
          <w:spacing w:val="-1"/>
          <w:sz w:val="20"/>
        </w:rPr>
        <w:t xml:space="preserve"> </w:t>
      </w:r>
      <w:r>
        <w:rPr>
          <w:sz w:val="20"/>
        </w:rPr>
        <w:t>č.</w:t>
      </w:r>
      <w:r>
        <w:rPr>
          <w:spacing w:val="-1"/>
          <w:sz w:val="20"/>
        </w:rPr>
        <w:t xml:space="preserve"> </w:t>
      </w:r>
      <w:r>
        <w:rPr>
          <w:sz w:val="20"/>
        </w:rPr>
        <w:t>1 této Smlouvy.</w:t>
      </w:r>
    </w:p>
    <w:p w:rsidR="00383932" w:rsidRDefault="005B196E">
      <w:pPr>
        <w:pStyle w:val="Odstavecseseznamem"/>
        <w:numPr>
          <w:ilvl w:val="0"/>
          <w:numId w:val="4"/>
        </w:numPr>
        <w:tabs>
          <w:tab w:val="left" w:pos="386"/>
        </w:tabs>
        <w:spacing w:before="121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2"/>
          <w:sz w:val="20"/>
        </w:rPr>
        <w:t xml:space="preserve"> </w:t>
      </w:r>
      <w:r>
        <w:rPr>
          <w:sz w:val="20"/>
        </w:rPr>
        <w:t>ostatních</w:t>
      </w:r>
      <w:r>
        <w:rPr>
          <w:spacing w:val="3"/>
          <w:sz w:val="20"/>
        </w:rPr>
        <w:t xml:space="preserve"> </w:t>
      </w:r>
      <w:r>
        <w:rPr>
          <w:sz w:val="20"/>
        </w:rPr>
        <w:t>povinností</w:t>
      </w:r>
      <w:r>
        <w:rPr>
          <w:spacing w:val="3"/>
          <w:sz w:val="20"/>
        </w:rPr>
        <w:t xml:space="preserve"> </w:t>
      </w:r>
      <w:r>
        <w:rPr>
          <w:sz w:val="20"/>
        </w:rPr>
        <w:t>podle</w:t>
      </w:r>
      <w:r>
        <w:rPr>
          <w:spacing w:val="1"/>
          <w:sz w:val="20"/>
        </w:rPr>
        <w:t xml:space="preserve"> </w:t>
      </w:r>
      <w:r>
        <w:rPr>
          <w:sz w:val="20"/>
        </w:rPr>
        <w:t>této</w:t>
      </w:r>
      <w:r>
        <w:rPr>
          <w:spacing w:val="4"/>
          <w:sz w:val="20"/>
        </w:rPr>
        <w:t xml:space="preserve"> </w:t>
      </w:r>
      <w:r>
        <w:rPr>
          <w:sz w:val="20"/>
        </w:rPr>
        <w:t>Smlouvy</w:t>
      </w:r>
      <w:r>
        <w:rPr>
          <w:spacing w:val="2"/>
          <w:sz w:val="20"/>
        </w:rPr>
        <w:t xml:space="preserve"> </w:t>
      </w:r>
      <w:r>
        <w:rPr>
          <w:sz w:val="20"/>
        </w:rPr>
        <w:t>bude</w:t>
      </w:r>
      <w:r>
        <w:rPr>
          <w:spacing w:val="2"/>
          <w:sz w:val="20"/>
        </w:rPr>
        <w:t xml:space="preserve"> </w:t>
      </w:r>
      <w:r>
        <w:rPr>
          <w:sz w:val="20"/>
        </w:rPr>
        <w:t>postiženo</w:t>
      </w:r>
      <w:r>
        <w:rPr>
          <w:spacing w:val="3"/>
          <w:sz w:val="20"/>
        </w:rPr>
        <w:t xml:space="preserve"> </w:t>
      </w:r>
      <w:r>
        <w:rPr>
          <w:sz w:val="20"/>
        </w:rPr>
        <w:t>odvodem</w:t>
      </w:r>
      <w:r>
        <w:rPr>
          <w:spacing w:val="2"/>
          <w:sz w:val="20"/>
        </w:rPr>
        <w:t xml:space="preserve"> </w:t>
      </w:r>
      <w:r>
        <w:rPr>
          <w:sz w:val="20"/>
        </w:rPr>
        <w:t>ve</w:t>
      </w:r>
      <w:r>
        <w:rPr>
          <w:spacing w:val="2"/>
          <w:sz w:val="20"/>
        </w:rPr>
        <w:t xml:space="preserve"> </w:t>
      </w:r>
      <w:r>
        <w:rPr>
          <w:sz w:val="20"/>
        </w:rPr>
        <w:t>výši</w:t>
      </w:r>
      <w:r>
        <w:rPr>
          <w:spacing w:val="3"/>
          <w:sz w:val="20"/>
        </w:rPr>
        <w:t xml:space="preserve"> </w:t>
      </w:r>
      <w:r>
        <w:rPr>
          <w:sz w:val="20"/>
        </w:rPr>
        <w:t>0,1</w:t>
      </w:r>
      <w:r>
        <w:rPr>
          <w:spacing w:val="3"/>
          <w:sz w:val="20"/>
        </w:rPr>
        <w:t xml:space="preserve"> </w:t>
      </w:r>
      <w:r>
        <w:rPr>
          <w:sz w:val="20"/>
        </w:rPr>
        <w:t>%</w:t>
      </w:r>
      <w:r>
        <w:rPr>
          <w:spacing w:val="4"/>
          <w:sz w:val="20"/>
        </w:rPr>
        <w:t xml:space="preserve"> </w:t>
      </w:r>
      <w:r>
        <w:rPr>
          <w:sz w:val="20"/>
        </w:rPr>
        <w:t>z</w:t>
      </w:r>
      <w:r>
        <w:rPr>
          <w:spacing w:val="6"/>
          <w:sz w:val="20"/>
        </w:rPr>
        <w:t xml:space="preserve"> </w:t>
      </w:r>
      <w:r>
        <w:rPr>
          <w:sz w:val="20"/>
        </w:rPr>
        <w:t>poskytnuté</w:t>
      </w:r>
    </w:p>
    <w:p w:rsidR="00383932" w:rsidRDefault="00383932">
      <w:pPr>
        <w:jc w:val="both"/>
        <w:rPr>
          <w:sz w:val="20"/>
        </w:rPr>
        <w:sectPr w:rsidR="00383932">
          <w:pgSz w:w="12240" w:h="15840"/>
          <w:pgMar w:top="2040" w:right="1000" w:bottom="960" w:left="1600" w:header="708" w:footer="771" w:gutter="0"/>
          <w:cols w:space="708"/>
        </w:sectPr>
      </w:pPr>
    </w:p>
    <w:p w:rsidR="00383932" w:rsidRDefault="00383932">
      <w:pPr>
        <w:pStyle w:val="Zkladntext"/>
        <w:spacing w:before="12"/>
        <w:rPr>
          <w:sz w:val="9"/>
        </w:rPr>
      </w:pPr>
    </w:p>
    <w:p w:rsidR="00383932" w:rsidRDefault="005B196E">
      <w:pPr>
        <w:pStyle w:val="Zkladntext"/>
        <w:spacing w:before="99"/>
        <w:ind w:left="385"/>
      </w:pPr>
      <w:r>
        <w:t>podpory.</w:t>
      </w:r>
    </w:p>
    <w:p w:rsidR="00383932" w:rsidRDefault="00383932">
      <w:pPr>
        <w:pStyle w:val="Zkladntext"/>
        <w:spacing w:before="5"/>
        <w:rPr>
          <w:sz w:val="12"/>
        </w:rPr>
      </w:pPr>
    </w:p>
    <w:p w:rsidR="00383932" w:rsidRDefault="005B196E">
      <w:pPr>
        <w:pStyle w:val="Nadpis1"/>
        <w:spacing w:before="100"/>
        <w:ind w:left="3140"/>
      </w:pPr>
      <w:r>
        <w:t>VI.</w:t>
      </w:r>
    </w:p>
    <w:p w:rsidR="00383932" w:rsidRDefault="005B196E">
      <w:pPr>
        <w:pStyle w:val="Nadpis2"/>
        <w:ind w:left="3137" w:right="3168"/>
      </w:pPr>
      <w:r>
        <w:t>Závěrečná</w:t>
      </w:r>
      <w:r>
        <w:rPr>
          <w:spacing w:val="-2"/>
        </w:rPr>
        <w:t xml:space="preserve"> </w:t>
      </w:r>
      <w:r>
        <w:t>ustanovení</w:t>
      </w:r>
    </w:p>
    <w:p w:rsidR="00383932" w:rsidRDefault="00383932">
      <w:pPr>
        <w:pStyle w:val="Zkladntext"/>
        <w:spacing w:before="1"/>
        <w:rPr>
          <w:b/>
        </w:rPr>
      </w:pPr>
    </w:p>
    <w:p w:rsidR="00383932" w:rsidRDefault="005B196E">
      <w:pPr>
        <w:pStyle w:val="Odstavecseseznamem"/>
        <w:numPr>
          <w:ilvl w:val="0"/>
          <w:numId w:val="3"/>
        </w:numPr>
        <w:tabs>
          <w:tab w:val="left" w:pos="386"/>
        </w:tabs>
        <w:spacing w:before="0"/>
        <w:ind w:right="139"/>
        <w:jc w:val="both"/>
        <w:rPr>
          <w:sz w:val="20"/>
        </w:rPr>
      </w:pPr>
      <w:r>
        <w:rPr>
          <w:sz w:val="20"/>
        </w:rPr>
        <w:t>Pokud</w:t>
      </w:r>
      <w:r>
        <w:rPr>
          <w:spacing w:val="79"/>
          <w:sz w:val="20"/>
        </w:rPr>
        <w:t xml:space="preserve"> </w:t>
      </w:r>
      <w:r>
        <w:rPr>
          <w:sz w:val="20"/>
        </w:rPr>
        <w:t>dojde</w:t>
      </w:r>
      <w:r>
        <w:rPr>
          <w:spacing w:val="78"/>
          <w:sz w:val="20"/>
        </w:rPr>
        <w:t xml:space="preserve"> </w:t>
      </w:r>
      <w:r>
        <w:rPr>
          <w:sz w:val="20"/>
        </w:rPr>
        <w:t>ke</w:t>
      </w:r>
      <w:r>
        <w:rPr>
          <w:spacing w:val="79"/>
          <w:sz w:val="20"/>
        </w:rPr>
        <w:t xml:space="preserve"> </w:t>
      </w:r>
      <w:r>
        <w:rPr>
          <w:sz w:val="20"/>
        </w:rPr>
        <w:t>změně</w:t>
      </w:r>
      <w:r>
        <w:rPr>
          <w:spacing w:val="81"/>
          <w:sz w:val="20"/>
        </w:rPr>
        <w:t xml:space="preserve"> </w:t>
      </w:r>
      <w:r>
        <w:rPr>
          <w:sz w:val="20"/>
        </w:rPr>
        <w:t>obecně</w:t>
      </w:r>
      <w:r>
        <w:rPr>
          <w:spacing w:val="79"/>
          <w:sz w:val="20"/>
        </w:rPr>
        <w:t xml:space="preserve"> </w:t>
      </w:r>
      <w:r>
        <w:rPr>
          <w:sz w:val="20"/>
        </w:rPr>
        <w:t>závazných</w:t>
      </w:r>
      <w:r>
        <w:rPr>
          <w:spacing w:val="79"/>
          <w:sz w:val="20"/>
        </w:rPr>
        <w:t xml:space="preserve"> </w:t>
      </w:r>
      <w:r>
        <w:rPr>
          <w:sz w:val="20"/>
        </w:rPr>
        <w:t>právních</w:t>
      </w:r>
      <w:r>
        <w:rPr>
          <w:spacing w:val="80"/>
          <w:sz w:val="20"/>
        </w:rPr>
        <w:t xml:space="preserve"> </w:t>
      </w:r>
      <w:r>
        <w:rPr>
          <w:sz w:val="20"/>
        </w:rPr>
        <w:t>předpisů</w:t>
      </w:r>
      <w:r>
        <w:rPr>
          <w:spacing w:val="79"/>
          <w:sz w:val="20"/>
        </w:rPr>
        <w:t xml:space="preserve"> </w:t>
      </w:r>
      <w:r>
        <w:rPr>
          <w:sz w:val="20"/>
        </w:rPr>
        <w:t>týkajících</w:t>
      </w:r>
      <w:r>
        <w:rPr>
          <w:spacing w:val="80"/>
          <w:sz w:val="20"/>
        </w:rPr>
        <w:t xml:space="preserve"> </w:t>
      </w:r>
      <w:r>
        <w:rPr>
          <w:sz w:val="20"/>
        </w:rPr>
        <w:t>se</w:t>
      </w:r>
      <w:r>
        <w:rPr>
          <w:spacing w:val="80"/>
          <w:sz w:val="20"/>
        </w:rPr>
        <w:t xml:space="preserve"> </w:t>
      </w:r>
      <w:r>
        <w:rPr>
          <w:sz w:val="20"/>
        </w:rPr>
        <w:t>vztahů</w:t>
      </w:r>
      <w:r>
        <w:rPr>
          <w:spacing w:val="80"/>
          <w:sz w:val="20"/>
        </w:rPr>
        <w:t xml:space="preserve"> </w:t>
      </w:r>
      <w:r>
        <w:rPr>
          <w:sz w:val="20"/>
        </w:rPr>
        <w:t>vyplývajících</w:t>
      </w:r>
      <w:r>
        <w:rPr>
          <w:spacing w:val="-53"/>
          <w:sz w:val="20"/>
        </w:rPr>
        <w:t xml:space="preserve"> </w:t>
      </w:r>
      <w:r>
        <w:rPr>
          <w:sz w:val="20"/>
        </w:rPr>
        <w:t>z</w:t>
      </w:r>
      <w:r>
        <w:rPr>
          <w:spacing w:val="45"/>
          <w:sz w:val="20"/>
        </w:rPr>
        <w:t xml:space="preserve"> </w:t>
      </w:r>
      <w:r>
        <w:rPr>
          <w:sz w:val="20"/>
        </w:rPr>
        <w:t>této</w:t>
      </w:r>
      <w:r>
        <w:rPr>
          <w:spacing w:val="45"/>
          <w:sz w:val="20"/>
        </w:rPr>
        <w:t xml:space="preserve"> </w:t>
      </w:r>
      <w:r>
        <w:rPr>
          <w:sz w:val="20"/>
        </w:rPr>
        <w:t>Smlouvy,</w:t>
      </w:r>
      <w:r>
        <w:rPr>
          <w:spacing w:val="44"/>
          <w:sz w:val="20"/>
        </w:rPr>
        <w:t xml:space="preserve"> </w:t>
      </w:r>
      <w:r>
        <w:rPr>
          <w:sz w:val="20"/>
        </w:rPr>
        <w:t>uzavřou</w:t>
      </w:r>
      <w:r>
        <w:rPr>
          <w:spacing w:val="45"/>
          <w:sz w:val="20"/>
        </w:rPr>
        <w:t xml:space="preserve"> </w:t>
      </w:r>
      <w:r>
        <w:rPr>
          <w:sz w:val="20"/>
        </w:rPr>
        <w:t>smluvní</w:t>
      </w:r>
      <w:r>
        <w:rPr>
          <w:spacing w:val="44"/>
          <w:sz w:val="20"/>
        </w:rPr>
        <w:t xml:space="preserve"> </w:t>
      </w:r>
      <w:r>
        <w:rPr>
          <w:sz w:val="20"/>
        </w:rPr>
        <w:t>strany</w:t>
      </w:r>
      <w:r>
        <w:rPr>
          <w:spacing w:val="44"/>
          <w:sz w:val="20"/>
        </w:rPr>
        <w:t xml:space="preserve"> </w:t>
      </w:r>
      <w:r>
        <w:rPr>
          <w:sz w:val="20"/>
        </w:rPr>
        <w:t>k</w:t>
      </w:r>
      <w:r>
        <w:rPr>
          <w:spacing w:val="44"/>
          <w:sz w:val="20"/>
        </w:rPr>
        <w:t xml:space="preserve"> </w:t>
      </w:r>
      <w:r>
        <w:rPr>
          <w:sz w:val="20"/>
        </w:rPr>
        <w:t>této</w:t>
      </w:r>
      <w:r>
        <w:rPr>
          <w:spacing w:val="45"/>
          <w:sz w:val="20"/>
        </w:rPr>
        <w:t xml:space="preserve"> </w:t>
      </w:r>
      <w:r>
        <w:rPr>
          <w:sz w:val="20"/>
        </w:rPr>
        <w:t>Smlouvě</w:t>
      </w:r>
      <w:r>
        <w:rPr>
          <w:spacing w:val="43"/>
          <w:sz w:val="20"/>
        </w:rPr>
        <w:t xml:space="preserve"> </w:t>
      </w:r>
      <w:r>
        <w:rPr>
          <w:sz w:val="20"/>
        </w:rPr>
        <w:t>dodatek,</w:t>
      </w:r>
      <w:r>
        <w:rPr>
          <w:spacing w:val="45"/>
          <w:sz w:val="20"/>
        </w:rPr>
        <w:t xml:space="preserve"> </w:t>
      </w:r>
      <w:r>
        <w:rPr>
          <w:sz w:val="20"/>
        </w:rPr>
        <w:t>kterým</w:t>
      </w:r>
      <w:r>
        <w:rPr>
          <w:spacing w:val="43"/>
          <w:sz w:val="20"/>
        </w:rPr>
        <w:t xml:space="preserve"> </w:t>
      </w:r>
      <w:r>
        <w:rPr>
          <w:sz w:val="20"/>
        </w:rPr>
        <w:t>bude</w:t>
      </w:r>
      <w:r>
        <w:rPr>
          <w:spacing w:val="45"/>
          <w:sz w:val="20"/>
        </w:rPr>
        <w:t xml:space="preserve"> </w:t>
      </w:r>
      <w:r>
        <w:rPr>
          <w:sz w:val="20"/>
        </w:rPr>
        <w:t>zajištěn</w:t>
      </w:r>
      <w:r>
        <w:rPr>
          <w:spacing w:val="45"/>
          <w:sz w:val="20"/>
        </w:rPr>
        <w:t xml:space="preserve"> </w:t>
      </w:r>
      <w:r>
        <w:rPr>
          <w:sz w:val="20"/>
        </w:rPr>
        <w:t>její</w:t>
      </w:r>
      <w:r>
        <w:rPr>
          <w:spacing w:val="43"/>
          <w:sz w:val="20"/>
        </w:rPr>
        <w:t xml:space="preserve"> </w:t>
      </w:r>
      <w:r>
        <w:rPr>
          <w:sz w:val="20"/>
        </w:rPr>
        <w:t>soulad</w:t>
      </w:r>
      <w:r>
        <w:rPr>
          <w:spacing w:val="-52"/>
          <w:sz w:val="20"/>
        </w:rPr>
        <w:t xml:space="preserve"> </w:t>
      </w:r>
      <w:r>
        <w:rPr>
          <w:sz w:val="20"/>
        </w:rPr>
        <w:t>s obecně závaznými předpisy a Směrnicí MŽP. V případě neuzavření takového dodatku má Fond právo</w:t>
      </w:r>
      <w:r>
        <w:rPr>
          <w:spacing w:val="1"/>
          <w:sz w:val="20"/>
        </w:rPr>
        <w:t xml:space="preserve"> </w:t>
      </w:r>
      <w:r>
        <w:rPr>
          <w:sz w:val="20"/>
        </w:rPr>
        <w:t>uplatnit</w:t>
      </w:r>
      <w:r>
        <w:rPr>
          <w:spacing w:val="-2"/>
          <w:sz w:val="20"/>
        </w:rPr>
        <w:t xml:space="preserve"> </w:t>
      </w:r>
      <w:r>
        <w:rPr>
          <w:sz w:val="20"/>
        </w:rPr>
        <w:t>postup podle</w:t>
      </w:r>
      <w:r>
        <w:rPr>
          <w:spacing w:val="1"/>
          <w:sz w:val="20"/>
        </w:rPr>
        <w:t xml:space="preserve"> </w:t>
      </w:r>
      <w:r>
        <w:rPr>
          <w:sz w:val="20"/>
        </w:rPr>
        <w:t>článku V</w:t>
      </w:r>
      <w:r>
        <w:rPr>
          <w:spacing w:val="1"/>
          <w:sz w:val="20"/>
        </w:rPr>
        <w:t xml:space="preserve"> </w:t>
      </w:r>
      <w:r>
        <w:rPr>
          <w:sz w:val="20"/>
        </w:rPr>
        <w:t>bodu 1.</w:t>
      </w:r>
    </w:p>
    <w:p w:rsidR="00383932" w:rsidRDefault="005B196E">
      <w:pPr>
        <w:pStyle w:val="Odstavecseseznamem"/>
        <w:numPr>
          <w:ilvl w:val="0"/>
          <w:numId w:val="3"/>
        </w:numPr>
        <w:tabs>
          <w:tab w:val="left" w:pos="386"/>
        </w:tabs>
        <w:ind w:right="137"/>
        <w:jc w:val="both"/>
        <w:rPr>
          <w:sz w:val="20"/>
        </w:rPr>
      </w:pPr>
      <w:r>
        <w:rPr>
          <w:sz w:val="20"/>
        </w:rPr>
        <w:t>Pro</w:t>
      </w:r>
      <w:r>
        <w:rPr>
          <w:spacing w:val="31"/>
          <w:sz w:val="20"/>
        </w:rPr>
        <w:t xml:space="preserve"> </w:t>
      </w:r>
      <w:r>
        <w:rPr>
          <w:sz w:val="20"/>
        </w:rPr>
        <w:t>snazší</w:t>
      </w:r>
      <w:r>
        <w:rPr>
          <w:spacing w:val="30"/>
          <w:sz w:val="20"/>
        </w:rPr>
        <w:t xml:space="preserve"> </w:t>
      </w:r>
      <w:r>
        <w:rPr>
          <w:sz w:val="20"/>
        </w:rPr>
        <w:t>identifikaci</w:t>
      </w:r>
      <w:r>
        <w:rPr>
          <w:spacing w:val="32"/>
          <w:sz w:val="20"/>
        </w:rPr>
        <w:t xml:space="preserve"> </w:t>
      </w:r>
      <w:r>
        <w:rPr>
          <w:sz w:val="20"/>
        </w:rPr>
        <w:t>budou</w:t>
      </w:r>
      <w:r>
        <w:rPr>
          <w:spacing w:val="31"/>
          <w:sz w:val="20"/>
        </w:rPr>
        <w:t xml:space="preserve"> </w:t>
      </w:r>
      <w:r>
        <w:rPr>
          <w:sz w:val="20"/>
        </w:rPr>
        <w:t>smluvní</w:t>
      </w:r>
      <w:r>
        <w:rPr>
          <w:spacing w:val="30"/>
          <w:sz w:val="20"/>
        </w:rPr>
        <w:t xml:space="preserve"> </w:t>
      </w:r>
      <w:r>
        <w:rPr>
          <w:sz w:val="20"/>
        </w:rPr>
        <w:t>strany</w:t>
      </w:r>
      <w:r>
        <w:rPr>
          <w:spacing w:val="31"/>
          <w:sz w:val="20"/>
        </w:rPr>
        <w:t xml:space="preserve"> </w:t>
      </w:r>
      <w:r>
        <w:rPr>
          <w:sz w:val="20"/>
        </w:rPr>
        <w:t>při</w:t>
      </w:r>
      <w:r>
        <w:rPr>
          <w:spacing w:val="31"/>
          <w:sz w:val="20"/>
        </w:rPr>
        <w:t xml:space="preserve"> </w:t>
      </w:r>
      <w:r>
        <w:rPr>
          <w:sz w:val="20"/>
        </w:rPr>
        <w:t>veškeré</w:t>
      </w:r>
      <w:r>
        <w:rPr>
          <w:spacing w:val="30"/>
          <w:sz w:val="20"/>
        </w:rPr>
        <w:t xml:space="preserve"> </w:t>
      </w:r>
      <w:r>
        <w:rPr>
          <w:sz w:val="20"/>
        </w:rPr>
        <w:t>korespondenci</w:t>
      </w:r>
      <w:r>
        <w:rPr>
          <w:spacing w:val="30"/>
          <w:sz w:val="20"/>
        </w:rPr>
        <w:t xml:space="preserve"> </w:t>
      </w:r>
      <w:r>
        <w:rPr>
          <w:sz w:val="20"/>
        </w:rPr>
        <w:t>(včetně</w:t>
      </w:r>
      <w:r>
        <w:rPr>
          <w:spacing w:val="32"/>
          <w:sz w:val="20"/>
        </w:rPr>
        <w:t xml:space="preserve"> </w:t>
      </w:r>
      <w:r>
        <w:rPr>
          <w:sz w:val="20"/>
        </w:rPr>
        <w:t>elektronické)</w:t>
      </w:r>
      <w:r>
        <w:rPr>
          <w:spacing w:val="31"/>
          <w:sz w:val="20"/>
        </w:rPr>
        <w:t xml:space="preserve"> </w:t>
      </w:r>
      <w:r>
        <w:rPr>
          <w:sz w:val="20"/>
        </w:rPr>
        <w:t>týkající</w:t>
      </w:r>
      <w:r>
        <w:rPr>
          <w:spacing w:val="-52"/>
          <w:sz w:val="20"/>
        </w:rPr>
        <w:t xml:space="preserve"> </w:t>
      </w:r>
      <w:r>
        <w:rPr>
          <w:sz w:val="20"/>
        </w:rPr>
        <w:t>se</w:t>
      </w:r>
      <w:r>
        <w:rPr>
          <w:spacing w:val="-12"/>
          <w:sz w:val="20"/>
        </w:rPr>
        <w:t xml:space="preserve"> </w:t>
      </w:r>
      <w:r>
        <w:rPr>
          <w:sz w:val="20"/>
        </w:rPr>
        <w:t>akce,</w:t>
      </w:r>
      <w:r>
        <w:rPr>
          <w:spacing w:val="-9"/>
          <w:sz w:val="20"/>
        </w:rPr>
        <w:t xml:space="preserve"> </w:t>
      </w:r>
      <w:r>
        <w:rPr>
          <w:sz w:val="20"/>
        </w:rPr>
        <w:t>uvádět</w:t>
      </w:r>
      <w:r>
        <w:rPr>
          <w:spacing w:val="-10"/>
          <w:sz w:val="20"/>
        </w:rPr>
        <w:t xml:space="preserve"> </w:t>
      </w:r>
      <w:r>
        <w:rPr>
          <w:sz w:val="20"/>
        </w:rPr>
        <w:t>vžd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číslo</w:t>
      </w:r>
      <w:r>
        <w:rPr>
          <w:spacing w:val="-9"/>
          <w:sz w:val="20"/>
        </w:rPr>
        <w:t xml:space="preserve"> </w:t>
      </w:r>
      <w:r>
        <w:rPr>
          <w:sz w:val="20"/>
        </w:rPr>
        <w:t>této</w:t>
      </w:r>
      <w:r>
        <w:rPr>
          <w:spacing w:val="-9"/>
          <w:sz w:val="20"/>
        </w:rPr>
        <w:t xml:space="preserve"> </w:t>
      </w:r>
      <w:r>
        <w:rPr>
          <w:sz w:val="20"/>
        </w:rPr>
        <w:t>Smlouvy,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již</w:t>
      </w:r>
      <w:r>
        <w:rPr>
          <w:spacing w:val="-9"/>
          <w:sz w:val="20"/>
        </w:rPr>
        <w:t xml:space="preserve"> </w:t>
      </w:r>
      <w:r>
        <w:rPr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z w:val="20"/>
        </w:rPr>
        <w:t>označení</w:t>
      </w:r>
      <w:r>
        <w:rPr>
          <w:spacing w:val="-9"/>
          <w:sz w:val="20"/>
        </w:rPr>
        <w:t xml:space="preserve"> </w:t>
      </w:r>
      <w:r>
        <w:rPr>
          <w:sz w:val="20"/>
        </w:rPr>
        <w:t>věci,</w:t>
      </w:r>
      <w:r>
        <w:rPr>
          <w:spacing w:val="-7"/>
          <w:sz w:val="20"/>
        </w:rPr>
        <w:t xml:space="preserve"> </w:t>
      </w:r>
      <w:r>
        <w:rPr>
          <w:sz w:val="20"/>
        </w:rPr>
        <w:t>které</w:t>
      </w:r>
      <w:r>
        <w:rPr>
          <w:spacing w:val="-10"/>
          <w:sz w:val="20"/>
        </w:rPr>
        <w:t xml:space="preserve"> </w:t>
      </w:r>
      <w:r>
        <w:rPr>
          <w:sz w:val="20"/>
        </w:rPr>
        <w:t>se</w:t>
      </w:r>
      <w:r>
        <w:rPr>
          <w:spacing w:val="-11"/>
          <w:sz w:val="20"/>
        </w:rPr>
        <w:t xml:space="preserve"> </w:t>
      </w:r>
      <w:r>
        <w:rPr>
          <w:sz w:val="20"/>
        </w:rPr>
        <w:t>daná</w:t>
      </w:r>
      <w:r>
        <w:rPr>
          <w:spacing w:val="-10"/>
          <w:sz w:val="20"/>
        </w:rPr>
        <w:t xml:space="preserve"> </w:t>
      </w:r>
      <w:r>
        <w:rPr>
          <w:sz w:val="20"/>
        </w:rPr>
        <w:t>korespondence</w:t>
      </w:r>
      <w:r>
        <w:rPr>
          <w:spacing w:val="-10"/>
          <w:sz w:val="20"/>
        </w:rPr>
        <w:t xml:space="preserve"> </w:t>
      </w:r>
      <w:r>
        <w:rPr>
          <w:sz w:val="20"/>
        </w:rPr>
        <w:t>bude</w:t>
      </w:r>
      <w:r>
        <w:rPr>
          <w:spacing w:val="-10"/>
          <w:sz w:val="20"/>
        </w:rPr>
        <w:t xml:space="preserve"> </w:t>
      </w:r>
      <w:r>
        <w:rPr>
          <w:sz w:val="20"/>
        </w:rPr>
        <w:t>týkat.</w:t>
      </w:r>
    </w:p>
    <w:p w:rsidR="00383932" w:rsidRDefault="005B196E">
      <w:pPr>
        <w:pStyle w:val="Odstavecseseznamem"/>
        <w:numPr>
          <w:ilvl w:val="0"/>
          <w:numId w:val="3"/>
        </w:numPr>
        <w:tabs>
          <w:tab w:val="left" w:pos="386"/>
        </w:tabs>
        <w:spacing w:before="121"/>
        <w:ind w:right="133"/>
        <w:jc w:val="both"/>
        <w:rPr>
          <w:sz w:val="20"/>
        </w:rPr>
      </w:pPr>
      <w:r>
        <w:rPr>
          <w:sz w:val="20"/>
        </w:rPr>
        <w:t>Tato Smlouva může být měněna nebo zrušena pouze dohodou obou smluvních stran v písemné formě.</w:t>
      </w:r>
      <w:r>
        <w:rPr>
          <w:spacing w:val="1"/>
          <w:sz w:val="20"/>
        </w:rPr>
        <w:t xml:space="preserve"> </w:t>
      </w:r>
      <w:r>
        <w:rPr>
          <w:sz w:val="20"/>
        </w:rPr>
        <w:t>Změnu Smlouvy může Fond podmínit krácením nebo nepřiznáním nároku na zbývající část podpory</w:t>
      </w:r>
      <w:r>
        <w:rPr>
          <w:spacing w:val="1"/>
          <w:sz w:val="20"/>
        </w:rPr>
        <w:t xml:space="preserve"> </w:t>
      </w:r>
      <w:r>
        <w:rPr>
          <w:sz w:val="20"/>
        </w:rPr>
        <w:t>podle</w:t>
      </w:r>
      <w:r>
        <w:rPr>
          <w:spacing w:val="79"/>
          <w:sz w:val="20"/>
        </w:rPr>
        <w:t xml:space="preserve"> </w:t>
      </w:r>
      <w:r>
        <w:rPr>
          <w:sz w:val="20"/>
        </w:rPr>
        <w:t xml:space="preserve">článku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III,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a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to  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zejména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tehdy,  </w:t>
      </w:r>
      <w:r>
        <w:rPr>
          <w:spacing w:val="24"/>
          <w:sz w:val="20"/>
        </w:rPr>
        <w:t xml:space="preserve"> </w:t>
      </w:r>
      <w:r>
        <w:rPr>
          <w:sz w:val="20"/>
        </w:rPr>
        <w:t xml:space="preserve">kdy  </w:t>
      </w:r>
      <w:r>
        <w:rPr>
          <w:spacing w:val="24"/>
          <w:sz w:val="20"/>
        </w:rPr>
        <w:t xml:space="preserve"> </w:t>
      </w:r>
      <w:r>
        <w:rPr>
          <w:sz w:val="20"/>
        </w:rPr>
        <w:t xml:space="preserve">bude  </w:t>
      </w:r>
      <w:r>
        <w:rPr>
          <w:spacing w:val="22"/>
          <w:sz w:val="20"/>
        </w:rPr>
        <w:t xml:space="preserve"> </w:t>
      </w:r>
      <w:r>
        <w:rPr>
          <w:sz w:val="20"/>
        </w:rPr>
        <w:t xml:space="preserve">docíleno  </w:t>
      </w:r>
      <w:r>
        <w:rPr>
          <w:spacing w:val="25"/>
          <w:sz w:val="20"/>
        </w:rPr>
        <w:t xml:space="preserve"> </w:t>
      </w:r>
      <w:r>
        <w:rPr>
          <w:sz w:val="20"/>
        </w:rPr>
        <w:t xml:space="preserve">nižších  </w:t>
      </w:r>
      <w:r>
        <w:rPr>
          <w:spacing w:val="27"/>
          <w:sz w:val="20"/>
        </w:rPr>
        <w:t xml:space="preserve"> </w:t>
      </w:r>
      <w:r>
        <w:rPr>
          <w:sz w:val="20"/>
        </w:rPr>
        <w:t xml:space="preserve">přínosů  </w:t>
      </w:r>
      <w:r>
        <w:rPr>
          <w:spacing w:val="23"/>
          <w:sz w:val="20"/>
        </w:rPr>
        <w:t xml:space="preserve"> </w:t>
      </w:r>
      <w:r>
        <w:rPr>
          <w:sz w:val="20"/>
        </w:rPr>
        <w:t xml:space="preserve">(nebo  </w:t>
      </w:r>
      <w:r>
        <w:rPr>
          <w:spacing w:val="24"/>
          <w:sz w:val="20"/>
        </w:rPr>
        <w:t xml:space="preserve"> </w:t>
      </w:r>
      <w:r>
        <w:rPr>
          <w:sz w:val="20"/>
        </w:rPr>
        <w:t>dojde</w:t>
      </w:r>
      <w:r>
        <w:rPr>
          <w:spacing w:val="-53"/>
          <w:sz w:val="20"/>
        </w:rPr>
        <w:t xml:space="preserve"> </w:t>
      </w:r>
      <w:r>
        <w:rPr>
          <w:sz w:val="20"/>
        </w:rPr>
        <w:t>k</w:t>
      </w:r>
      <w:r>
        <w:rPr>
          <w:spacing w:val="-2"/>
          <w:sz w:val="20"/>
        </w:rPr>
        <w:t xml:space="preserve"> </w:t>
      </w:r>
      <w:r>
        <w:rPr>
          <w:sz w:val="20"/>
        </w:rPr>
        <w:t>jejich opoždění),</w:t>
      </w:r>
      <w:r>
        <w:rPr>
          <w:spacing w:val="-1"/>
          <w:sz w:val="20"/>
        </w:rPr>
        <w:t xml:space="preserve"> </w:t>
      </w:r>
      <w:r>
        <w:rPr>
          <w:sz w:val="20"/>
        </w:rPr>
        <w:t>než</w:t>
      </w:r>
      <w:r>
        <w:rPr>
          <w:spacing w:val="1"/>
          <w:sz w:val="20"/>
        </w:rPr>
        <w:t xml:space="preserve"> </w:t>
      </w:r>
      <w:r>
        <w:rPr>
          <w:sz w:val="20"/>
        </w:rPr>
        <w:t>jak</w:t>
      </w:r>
      <w:r>
        <w:rPr>
          <w:spacing w:val="-2"/>
          <w:sz w:val="20"/>
        </w:rPr>
        <w:t xml:space="preserve"> </w:t>
      </w:r>
      <w:r>
        <w:rPr>
          <w:sz w:val="20"/>
        </w:rPr>
        <w:t>tato Smlouva</w:t>
      </w:r>
      <w:r>
        <w:rPr>
          <w:spacing w:val="-1"/>
          <w:sz w:val="20"/>
        </w:rPr>
        <w:t xml:space="preserve"> </w:t>
      </w:r>
      <w:r>
        <w:rPr>
          <w:sz w:val="20"/>
        </w:rPr>
        <w:t>původně</w:t>
      </w:r>
      <w:r>
        <w:rPr>
          <w:spacing w:val="-1"/>
          <w:sz w:val="20"/>
        </w:rPr>
        <w:t xml:space="preserve"> </w:t>
      </w:r>
      <w:r>
        <w:rPr>
          <w:sz w:val="20"/>
        </w:rPr>
        <w:t>předpok</w:t>
      </w:r>
      <w:r>
        <w:rPr>
          <w:sz w:val="20"/>
        </w:rPr>
        <w:t>ládala.</w:t>
      </w:r>
    </w:p>
    <w:p w:rsidR="00383932" w:rsidRDefault="005B196E">
      <w:pPr>
        <w:pStyle w:val="Odstavecseseznamem"/>
        <w:numPr>
          <w:ilvl w:val="0"/>
          <w:numId w:val="3"/>
        </w:numPr>
        <w:tabs>
          <w:tab w:val="left" w:pos="386"/>
        </w:tabs>
        <w:spacing w:before="120"/>
        <w:ind w:right="141"/>
        <w:rPr>
          <w:sz w:val="20"/>
        </w:rPr>
      </w:pPr>
      <w:r>
        <w:rPr>
          <w:sz w:val="20"/>
        </w:rPr>
        <w:t>Jednostranně</w:t>
      </w:r>
      <w:r>
        <w:rPr>
          <w:spacing w:val="22"/>
          <w:sz w:val="20"/>
        </w:rPr>
        <w:t xml:space="preserve"> </w:t>
      </w:r>
      <w:r>
        <w:rPr>
          <w:sz w:val="20"/>
        </w:rPr>
        <w:t>je</w:t>
      </w:r>
      <w:r>
        <w:rPr>
          <w:spacing w:val="25"/>
          <w:sz w:val="20"/>
        </w:rPr>
        <w:t xml:space="preserve"> </w:t>
      </w:r>
      <w:r>
        <w:rPr>
          <w:sz w:val="20"/>
        </w:rPr>
        <w:t>možno</w:t>
      </w:r>
      <w:r>
        <w:rPr>
          <w:spacing w:val="24"/>
          <w:sz w:val="20"/>
        </w:rPr>
        <w:t xml:space="preserve"> </w:t>
      </w:r>
      <w:r>
        <w:rPr>
          <w:sz w:val="20"/>
        </w:rPr>
        <w:t>tuto</w:t>
      </w:r>
      <w:r>
        <w:rPr>
          <w:spacing w:val="24"/>
          <w:sz w:val="20"/>
        </w:rPr>
        <w:t xml:space="preserve"> </w:t>
      </w:r>
      <w:r>
        <w:rPr>
          <w:sz w:val="20"/>
        </w:rPr>
        <w:t>Smlouvu</w:t>
      </w:r>
      <w:r>
        <w:rPr>
          <w:spacing w:val="23"/>
          <w:sz w:val="20"/>
        </w:rPr>
        <w:t xml:space="preserve"> </w:t>
      </w:r>
      <w:r>
        <w:rPr>
          <w:sz w:val="20"/>
        </w:rPr>
        <w:t>vypovědět</w:t>
      </w:r>
      <w:r>
        <w:rPr>
          <w:spacing w:val="23"/>
          <w:sz w:val="20"/>
        </w:rPr>
        <w:t xml:space="preserve"> </w:t>
      </w:r>
      <w:r>
        <w:rPr>
          <w:sz w:val="20"/>
        </w:rPr>
        <w:t>pouze</w:t>
      </w:r>
      <w:r>
        <w:rPr>
          <w:spacing w:val="23"/>
          <w:sz w:val="20"/>
        </w:rPr>
        <w:t xml:space="preserve"> </w:t>
      </w:r>
      <w:r>
        <w:rPr>
          <w:sz w:val="20"/>
        </w:rPr>
        <w:t>za</w:t>
      </w:r>
      <w:r>
        <w:rPr>
          <w:spacing w:val="23"/>
          <w:sz w:val="20"/>
        </w:rPr>
        <w:t xml:space="preserve"> </w:t>
      </w:r>
      <w:r>
        <w:rPr>
          <w:sz w:val="20"/>
        </w:rPr>
        <w:t>podmínek</w:t>
      </w:r>
      <w:r>
        <w:rPr>
          <w:spacing w:val="25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23"/>
          <w:sz w:val="20"/>
        </w:rPr>
        <w:t xml:space="preserve"> </w:t>
      </w:r>
      <w:r>
        <w:rPr>
          <w:sz w:val="20"/>
        </w:rPr>
        <w:t>zákonem</w:t>
      </w:r>
      <w:r>
        <w:rPr>
          <w:spacing w:val="22"/>
          <w:sz w:val="20"/>
        </w:rPr>
        <w:t xml:space="preserve"> </w:t>
      </w:r>
      <w:r>
        <w:rPr>
          <w:sz w:val="20"/>
        </w:rPr>
        <w:t>či</w:t>
      </w:r>
      <w:r>
        <w:rPr>
          <w:spacing w:val="26"/>
          <w:sz w:val="20"/>
        </w:rPr>
        <w:t xml:space="preserve"> </w:t>
      </w:r>
      <w:r>
        <w:rPr>
          <w:sz w:val="20"/>
        </w:rPr>
        <w:t>touto</w:t>
      </w:r>
      <w:r>
        <w:rPr>
          <w:spacing w:val="-52"/>
          <w:sz w:val="20"/>
        </w:rPr>
        <w:t xml:space="preserve"> </w:t>
      </w:r>
      <w:r>
        <w:rPr>
          <w:sz w:val="20"/>
        </w:rPr>
        <w:t>Smlouvou.</w:t>
      </w:r>
    </w:p>
    <w:p w:rsidR="00383932" w:rsidRDefault="005B196E">
      <w:pPr>
        <w:pStyle w:val="Odstavecseseznamem"/>
        <w:numPr>
          <w:ilvl w:val="0"/>
          <w:numId w:val="3"/>
        </w:numPr>
        <w:tabs>
          <w:tab w:val="left" w:pos="386"/>
        </w:tabs>
        <w:spacing w:before="120"/>
        <w:ind w:right="139"/>
        <w:rPr>
          <w:sz w:val="20"/>
        </w:rPr>
      </w:pPr>
      <w:r>
        <w:rPr>
          <w:spacing w:val="-1"/>
          <w:sz w:val="20"/>
        </w:rPr>
        <w:t>Vztahy</w:t>
      </w:r>
      <w:r>
        <w:rPr>
          <w:spacing w:val="-13"/>
          <w:sz w:val="20"/>
        </w:rPr>
        <w:t xml:space="preserve"> </w:t>
      </w:r>
      <w:r>
        <w:rPr>
          <w:sz w:val="20"/>
        </w:rPr>
        <w:t>dle</w:t>
      </w:r>
      <w:r>
        <w:rPr>
          <w:spacing w:val="-13"/>
          <w:sz w:val="20"/>
        </w:rPr>
        <w:t xml:space="preserve"> </w:t>
      </w:r>
      <w:r>
        <w:rPr>
          <w:sz w:val="20"/>
        </w:rPr>
        <w:t>této</w:t>
      </w:r>
      <w:r>
        <w:rPr>
          <w:spacing w:val="-12"/>
          <w:sz w:val="20"/>
        </w:rPr>
        <w:t xml:space="preserve"> </w:t>
      </w:r>
      <w:r>
        <w:rPr>
          <w:sz w:val="20"/>
        </w:rPr>
        <w:t>Smlouvy</w:t>
      </w:r>
      <w:r>
        <w:rPr>
          <w:spacing w:val="-12"/>
          <w:sz w:val="20"/>
        </w:rPr>
        <w:t xml:space="preserve"> </w:t>
      </w:r>
      <w:r>
        <w:rPr>
          <w:sz w:val="20"/>
        </w:rPr>
        <w:t>neupravené</w:t>
      </w:r>
      <w:r>
        <w:rPr>
          <w:spacing w:val="-14"/>
          <w:sz w:val="20"/>
        </w:rPr>
        <w:t xml:space="preserve"> </w:t>
      </w:r>
      <w:r>
        <w:rPr>
          <w:sz w:val="20"/>
        </w:rPr>
        <w:t>veřejnoprávními</w:t>
      </w:r>
      <w:r>
        <w:rPr>
          <w:spacing w:val="-12"/>
          <w:sz w:val="20"/>
        </w:rPr>
        <w:t xml:space="preserve"> </w:t>
      </w:r>
      <w:r>
        <w:rPr>
          <w:sz w:val="20"/>
        </w:rPr>
        <w:t>předpisy</w:t>
      </w:r>
      <w:r>
        <w:rPr>
          <w:spacing w:val="-12"/>
          <w:sz w:val="20"/>
        </w:rPr>
        <w:t xml:space="preserve"> </w:t>
      </w:r>
      <w:r>
        <w:rPr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z w:val="20"/>
        </w:rPr>
        <w:t>řídí</w:t>
      </w:r>
      <w:r>
        <w:rPr>
          <w:spacing w:val="-12"/>
          <w:sz w:val="20"/>
        </w:rPr>
        <w:t xml:space="preserve"> </w:t>
      </w:r>
      <w:r>
        <w:rPr>
          <w:sz w:val="20"/>
        </w:rPr>
        <w:t>příslušnými</w:t>
      </w:r>
      <w:r>
        <w:rPr>
          <w:spacing w:val="-13"/>
          <w:sz w:val="20"/>
        </w:rPr>
        <w:t xml:space="preserve"> </w:t>
      </w:r>
      <w:r>
        <w:rPr>
          <w:sz w:val="20"/>
        </w:rPr>
        <w:t>ustanoveními</w:t>
      </w:r>
      <w:r>
        <w:rPr>
          <w:spacing w:val="-12"/>
          <w:sz w:val="20"/>
        </w:rPr>
        <w:t xml:space="preserve"> </w:t>
      </w:r>
      <w:r>
        <w:rPr>
          <w:sz w:val="20"/>
        </w:rPr>
        <w:t>platného</w:t>
      </w:r>
      <w:r>
        <w:rPr>
          <w:spacing w:val="-52"/>
          <w:sz w:val="20"/>
        </w:rPr>
        <w:t xml:space="preserve"> </w:t>
      </w:r>
      <w:r>
        <w:rPr>
          <w:sz w:val="20"/>
        </w:rPr>
        <w:t>občanského zákoníku, zejména</w:t>
      </w:r>
      <w:r>
        <w:rPr>
          <w:spacing w:val="-1"/>
          <w:sz w:val="20"/>
        </w:rPr>
        <w:t xml:space="preserve"> </w:t>
      </w:r>
      <w:r>
        <w:rPr>
          <w:sz w:val="20"/>
        </w:rPr>
        <w:t>jeho</w:t>
      </w:r>
      <w:r>
        <w:rPr>
          <w:spacing w:val="1"/>
          <w:sz w:val="20"/>
        </w:rPr>
        <w:t xml:space="preserve"> </w:t>
      </w:r>
      <w:r>
        <w:rPr>
          <w:sz w:val="20"/>
        </w:rPr>
        <w:t>části</w:t>
      </w:r>
      <w:r>
        <w:rPr>
          <w:spacing w:val="2"/>
          <w:sz w:val="20"/>
        </w:rPr>
        <w:t xml:space="preserve"> </w:t>
      </w:r>
      <w:r>
        <w:rPr>
          <w:sz w:val="20"/>
        </w:rPr>
        <w:t>čtvrté.</w:t>
      </w:r>
    </w:p>
    <w:p w:rsidR="00383932" w:rsidRDefault="005B196E">
      <w:pPr>
        <w:pStyle w:val="Odstavecseseznamem"/>
        <w:numPr>
          <w:ilvl w:val="0"/>
          <w:numId w:val="3"/>
        </w:numPr>
        <w:tabs>
          <w:tab w:val="left" w:pos="386"/>
        </w:tabs>
        <w:spacing w:before="121"/>
        <w:rPr>
          <w:sz w:val="20"/>
        </w:rPr>
      </w:pPr>
      <w:r>
        <w:rPr>
          <w:sz w:val="20"/>
        </w:rPr>
        <w:t>Pro</w:t>
      </w:r>
      <w:r>
        <w:rPr>
          <w:spacing w:val="-3"/>
          <w:sz w:val="20"/>
        </w:rPr>
        <w:t xml:space="preserve"> </w:t>
      </w:r>
      <w:r>
        <w:rPr>
          <w:sz w:val="20"/>
        </w:rPr>
        <w:t>účely</w:t>
      </w:r>
      <w:r>
        <w:rPr>
          <w:spacing w:val="-4"/>
          <w:sz w:val="20"/>
        </w:rPr>
        <w:t xml:space="preserve"> </w:t>
      </w:r>
      <w:r>
        <w:rPr>
          <w:sz w:val="20"/>
        </w:rPr>
        <w:t>této</w:t>
      </w:r>
      <w:r>
        <w:rPr>
          <w:spacing w:val="-3"/>
          <w:sz w:val="20"/>
        </w:rPr>
        <w:t xml:space="preserve"> </w:t>
      </w:r>
      <w:r>
        <w:rPr>
          <w:sz w:val="20"/>
        </w:rPr>
        <w:t>Smlouvy</w:t>
      </w:r>
      <w:r>
        <w:rPr>
          <w:spacing w:val="-1"/>
          <w:sz w:val="20"/>
        </w:rPr>
        <w:t xml:space="preserve"> </w:t>
      </w:r>
      <w:r>
        <w:rPr>
          <w:sz w:val="20"/>
        </w:rPr>
        <w:t>má</w:t>
      </w:r>
      <w:r>
        <w:rPr>
          <w:spacing w:val="-2"/>
          <w:sz w:val="20"/>
        </w:rPr>
        <w:t xml:space="preserve"> </w:t>
      </w:r>
      <w:r>
        <w:rPr>
          <w:sz w:val="20"/>
        </w:rPr>
        <w:t>povinnost</w:t>
      </w:r>
      <w:r>
        <w:rPr>
          <w:spacing w:val="-4"/>
          <w:sz w:val="20"/>
        </w:rPr>
        <w:t xml:space="preserve"> </w:t>
      </w:r>
      <w:r>
        <w:rPr>
          <w:sz w:val="20"/>
        </w:rPr>
        <w:t>příjemce</w:t>
      </w:r>
      <w:r>
        <w:rPr>
          <w:spacing w:val="-4"/>
          <w:sz w:val="20"/>
        </w:rPr>
        <w:t xml:space="preserve"> </w:t>
      </w:r>
      <w:r>
        <w:rPr>
          <w:sz w:val="20"/>
        </w:rPr>
        <w:t>podpory</w:t>
      </w:r>
      <w:r>
        <w:rPr>
          <w:spacing w:val="-4"/>
          <w:sz w:val="20"/>
        </w:rPr>
        <w:t xml:space="preserve"> </w:t>
      </w:r>
      <w:r>
        <w:rPr>
          <w:sz w:val="20"/>
        </w:rPr>
        <w:t>stejný</w:t>
      </w:r>
      <w:r>
        <w:rPr>
          <w:spacing w:val="-4"/>
          <w:sz w:val="20"/>
        </w:rPr>
        <w:t xml:space="preserve"> </w:t>
      </w:r>
      <w:r>
        <w:rPr>
          <w:sz w:val="20"/>
        </w:rPr>
        <w:t>význam</w:t>
      </w:r>
      <w:r>
        <w:rPr>
          <w:spacing w:val="-5"/>
          <w:sz w:val="20"/>
        </w:rPr>
        <w:t xml:space="preserve"> </w:t>
      </w:r>
      <w:r>
        <w:rPr>
          <w:sz w:val="20"/>
        </w:rPr>
        <w:t>jako</w:t>
      </w:r>
      <w:r>
        <w:rPr>
          <w:spacing w:val="-4"/>
          <w:sz w:val="20"/>
        </w:rPr>
        <w:t xml:space="preserve"> </w:t>
      </w:r>
      <w:r>
        <w:rPr>
          <w:sz w:val="20"/>
        </w:rPr>
        <w:t>závazek</w:t>
      </w:r>
      <w:r>
        <w:rPr>
          <w:spacing w:val="-4"/>
          <w:sz w:val="20"/>
        </w:rPr>
        <w:t xml:space="preserve"> </w:t>
      </w:r>
      <w:r>
        <w:rPr>
          <w:sz w:val="20"/>
        </w:rPr>
        <w:t>příjemce</w:t>
      </w:r>
      <w:r>
        <w:rPr>
          <w:spacing w:val="-4"/>
          <w:sz w:val="20"/>
        </w:rPr>
        <w:t xml:space="preserve"> </w:t>
      </w:r>
      <w:r>
        <w:rPr>
          <w:sz w:val="20"/>
        </w:rPr>
        <w:t>podpory.</w:t>
      </w:r>
    </w:p>
    <w:p w:rsidR="00383932" w:rsidRDefault="005B196E">
      <w:pPr>
        <w:pStyle w:val="Odstavecseseznamem"/>
        <w:numPr>
          <w:ilvl w:val="0"/>
          <w:numId w:val="3"/>
        </w:numPr>
        <w:tabs>
          <w:tab w:val="left" w:pos="386"/>
        </w:tabs>
        <w:spacing w:before="118"/>
        <w:ind w:right="140"/>
        <w:jc w:val="both"/>
        <w:rPr>
          <w:sz w:val="20"/>
        </w:rPr>
      </w:pPr>
      <w:r>
        <w:rPr>
          <w:sz w:val="20"/>
        </w:rPr>
        <w:t>Pro účely této Smlouvy se informací (povinností informovat) rozumí podání informace prostřednictvím</w:t>
      </w:r>
      <w:r>
        <w:rPr>
          <w:spacing w:val="1"/>
          <w:sz w:val="20"/>
        </w:rPr>
        <w:t xml:space="preserve"> </w:t>
      </w:r>
      <w:r>
        <w:rPr>
          <w:sz w:val="20"/>
        </w:rPr>
        <w:t>AIS</w:t>
      </w:r>
      <w:r>
        <w:rPr>
          <w:spacing w:val="-2"/>
          <w:sz w:val="20"/>
        </w:rPr>
        <w:t xml:space="preserve"> </w:t>
      </w:r>
      <w:r>
        <w:rPr>
          <w:sz w:val="20"/>
        </w:rPr>
        <w:t>SFŽP,</w:t>
      </w:r>
      <w:r>
        <w:rPr>
          <w:spacing w:val="-1"/>
          <w:sz w:val="20"/>
        </w:rPr>
        <w:t xml:space="preserve"> </w:t>
      </w:r>
      <w:r>
        <w:rPr>
          <w:sz w:val="20"/>
        </w:rPr>
        <w:t>případně e-mailem,</w:t>
      </w:r>
      <w:r>
        <w:rPr>
          <w:spacing w:val="-1"/>
          <w:sz w:val="20"/>
        </w:rPr>
        <w:t xml:space="preserve"> </w:t>
      </w:r>
      <w:r>
        <w:rPr>
          <w:sz w:val="20"/>
        </w:rPr>
        <w:t>datovou</w:t>
      </w:r>
      <w:r>
        <w:rPr>
          <w:spacing w:val="-1"/>
          <w:sz w:val="20"/>
        </w:rPr>
        <w:t xml:space="preserve"> </w:t>
      </w:r>
      <w:r>
        <w:rPr>
          <w:sz w:val="20"/>
        </w:rPr>
        <w:t>schránkou nebo</w:t>
      </w:r>
      <w:r>
        <w:rPr>
          <w:spacing w:val="3"/>
          <w:sz w:val="20"/>
        </w:rPr>
        <w:t xml:space="preserve"> </w:t>
      </w: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>písemné</w:t>
      </w:r>
      <w:r>
        <w:rPr>
          <w:spacing w:val="-2"/>
          <w:sz w:val="20"/>
        </w:rPr>
        <w:t xml:space="preserve"> </w:t>
      </w:r>
      <w:r>
        <w:rPr>
          <w:sz w:val="20"/>
        </w:rPr>
        <w:t>podobě.</w:t>
      </w:r>
    </w:p>
    <w:p w:rsidR="00383932" w:rsidRDefault="005B196E">
      <w:pPr>
        <w:pStyle w:val="Odstavecseseznamem"/>
        <w:numPr>
          <w:ilvl w:val="0"/>
          <w:numId w:val="3"/>
        </w:numPr>
        <w:tabs>
          <w:tab w:val="left" w:pos="386"/>
        </w:tabs>
        <w:spacing w:before="121"/>
        <w:ind w:right="130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29"/>
          <w:sz w:val="20"/>
        </w:rPr>
        <w:t xml:space="preserve"> </w:t>
      </w:r>
      <w:r>
        <w:rPr>
          <w:sz w:val="20"/>
        </w:rPr>
        <w:t>podpory</w:t>
      </w:r>
      <w:r>
        <w:rPr>
          <w:spacing w:val="28"/>
          <w:sz w:val="20"/>
        </w:rPr>
        <w:t xml:space="preserve"> </w:t>
      </w:r>
      <w:r>
        <w:rPr>
          <w:sz w:val="20"/>
        </w:rPr>
        <w:t>souhlasí</w:t>
      </w:r>
      <w:r>
        <w:rPr>
          <w:spacing w:val="30"/>
          <w:sz w:val="20"/>
        </w:rPr>
        <w:t xml:space="preserve"> </w:t>
      </w:r>
      <w:r>
        <w:rPr>
          <w:sz w:val="20"/>
        </w:rPr>
        <w:t>se</w:t>
      </w:r>
      <w:r>
        <w:rPr>
          <w:spacing w:val="29"/>
          <w:sz w:val="20"/>
        </w:rPr>
        <w:t xml:space="preserve"> </w:t>
      </w:r>
      <w:r>
        <w:rPr>
          <w:sz w:val="20"/>
        </w:rPr>
        <w:t>zveřejněním</w:t>
      </w:r>
      <w:r>
        <w:rPr>
          <w:spacing w:val="29"/>
          <w:sz w:val="20"/>
        </w:rPr>
        <w:t xml:space="preserve"> </w:t>
      </w:r>
      <w:r>
        <w:rPr>
          <w:sz w:val="20"/>
        </w:rPr>
        <w:t>celého</w:t>
      </w:r>
      <w:r>
        <w:rPr>
          <w:spacing w:val="30"/>
          <w:sz w:val="20"/>
        </w:rPr>
        <w:t xml:space="preserve"> </w:t>
      </w:r>
      <w:r>
        <w:rPr>
          <w:sz w:val="20"/>
        </w:rPr>
        <w:t>textu</w:t>
      </w:r>
      <w:r>
        <w:rPr>
          <w:spacing w:val="28"/>
          <w:sz w:val="20"/>
        </w:rPr>
        <w:t xml:space="preserve"> </w:t>
      </w:r>
      <w:r>
        <w:rPr>
          <w:sz w:val="20"/>
        </w:rPr>
        <w:t>této</w:t>
      </w:r>
      <w:r>
        <w:rPr>
          <w:spacing w:val="29"/>
          <w:sz w:val="20"/>
        </w:rPr>
        <w:t xml:space="preserve"> </w:t>
      </w:r>
      <w:r>
        <w:rPr>
          <w:sz w:val="20"/>
        </w:rPr>
        <w:t>Smlouvy</w:t>
      </w:r>
      <w:r>
        <w:rPr>
          <w:spacing w:val="30"/>
          <w:sz w:val="20"/>
        </w:rPr>
        <w:t xml:space="preserve"> </w:t>
      </w:r>
      <w:r>
        <w:rPr>
          <w:sz w:val="20"/>
        </w:rPr>
        <w:t>v</w:t>
      </w:r>
      <w:r>
        <w:rPr>
          <w:spacing w:val="6"/>
          <w:sz w:val="20"/>
        </w:rPr>
        <w:t xml:space="preserve"> </w:t>
      </w:r>
      <w:r>
        <w:rPr>
          <w:sz w:val="20"/>
        </w:rPr>
        <w:t>registru</w:t>
      </w:r>
      <w:r>
        <w:rPr>
          <w:spacing w:val="32"/>
          <w:sz w:val="20"/>
        </w:rPr>
        <w:t xml:space="preserve"> </w:t>
      </w:r>
      <w:r>
        <w:rPr>
          <w:sz w:val="20"/>
        </w:rPr>
        <w:t>smluv</w:t>
      </w:r>
      <w:r>
        <w:rPr>
          <w:spacing w:val="29"/>
          <w:sz w:val="20"/>
        </w:rPr>
        <w:t xml:space="preserve"> </w:t>
      </w:r>
      <w:r>
        <w:rPr>
          <w:sz w:val="20"/>
        </w:rPr>
        <w:t>podle</w:t>
      </w:r>
      <w:r>
        <w:rPr>
          <w:spacing w:val="27"/>
          <w:sz w:val="20"/>
        </w:rPr>
        <w:t xml:space="preserve"> </w:t>
      </w:r>
      <w:r>
        <w:rPr>
          <w:sz w:val="20"/>
        </w:rPr>
        <w:t>zákona</w:t>
      </w:r>
      <w:r>
        <w:rPr>
          <w:spacing w:val="-52"/>
          <w:sz w:val="20"/>
        </w:rPr>
        <w:t xml:space="preserve"> </w:t>
      </w:r>
      <w:r>
        <w:rPr>
          <w:sz w:val="20"/>
        </w:rPr>
        <w:t>č.</w:t>
      </w:r>
      <w:r>
        <w:rPr>
          <w:spacing w:val="63"/>
          <w:sz w:val="20"/>
        </w:rPr>
        <w:t xml:space="preserve"> </w:t>
      </w:r>
      <w:r>
        <w:rPr>
          <w:sz w:val="20"/>
        </w:rPr>
        <w:t>340/2015</w:t>
      </w:r>
      <w:r>
        <w:rPr>
          <w:spacing w:val="64"/>
          <w:sz w:val="20"/>
        </w:rPr>
        <w:t xml:space="preserve"> </w:t>
      </w:r>
      <w:r>
        <w:rPr>
          <w:sz w:val="20"/>
        </w:rPr>
        <w:t>Sb.,</w:t>
      </w:r>
      <w:r>
        <w:rPr>
          <w:spacing w:val="63"/>
          <w:sz w:val="20"/>
        </w:rPr>
        <w:t xml:space="preserve"> </w:t>
      </w:r>
      <w:r>
        <w:rPr>
          <w:sz w:val="20"/>
        </w:rPr>
        <w:t>o</w:t>
      </w:r>
      <w:r>
        <w:rPr>
          <w:spacing w:val="65"/>
          <w:sz w:val="20"/>
        </w:rPr>
        <w:t xml:space="preserve"> </w:t>
      </w:r>
      <w:r>
        <w:rPr>
          <w:sz w:val="20"/>
        </w:rPr>
        <w:t>zvláštních</w:t>
      </w:r>
      <w:r>
        <w:rPr>
          <w:spacing w:val="64"/>
          <w:sz w:val="20"/>
        </w:rPr>
        <w:t xml:space="preserve"> </w:t>
      </w:r>
      <w:r>
        <w:rPr>
          <w:sz w:val="20"/>
        </w:rPr>
        <w:t>podmínkách</w:t>
      </w:r>
      <w:r>
        <w:rPr>
          <w:spacing w:val="63"/>
          <w:sz w:val="20"/>
        </w:rPr>
        <w:t xml:space="preserve"> </w:t>
      </w:r>
      <w:r>
        <w:rPr>
          <w:sz w:val="20"/>
        </w:rPr>
        <w:t>účinnosti</w:t>
      </w:r>
      <w:r>
        <w:rPr>
          <w:spacing w:val="64"/>
          <w:sz w:val="20"/>
        </w:rPr>
        <w:t xml:space="preserve"> </w:t>
      </w:r>
      <w:r>
        <w:rPr>
          <w:sz w:val="20"/>
        </w:rPr>
        <w:t>některých</w:t>
      </w:r>
      <w:r>
        <w:rPr>
          <w:spacing w:val="64"/>
          <w:sz w:val="20"/>
        </w:rPr>
        <w:t xml:space="preserve"> </w:t>
      </w:r>
      <w:r>
        <w:rPr>
          <w:sz w:val="20"/>
        </w:rPr>
        <w:t>smluv,</w:t>
      </w:r>
      <w:r>
        <w:rPr>
          <w:spacing w:val="66"/>
          <w:sz w:val="20"/>
        </w:rPr>
        <w:t xml:space="preserve"> </w:t>
      </w:r>
      <w:r>
        <w:rPr>
          <w:sz w:val="20"/>
        </w:rPr>
        <w:t>uveřejňování</w:t>
      </w:r>
      <w:r>
        <w:rPr>
          <w:spacing w:val="64"/>
          <w:sz w:val="20"/>
        </w:rPr>
        <w:t xml:space="preserve"> </w:t>
      </w:r>
      <w:r>
        <w:rPr>
          <w:sz w:val="20"/>
        </w:rPr>
        <w:t>těchto</w:t>
      </w:r>
      <w:r>
        <w:rPr>
          <w:spacing w:val="64"/>
          <w:sz w:val="20"/>
        </w:rPr>
        <w:t xml:space="preserve"> </w:t>
      </w:r>
      <w:r>
        <w:rPr>
          <w:sz w:val="20"/>
        </w:rPr>
        <w:t>smluv</w:t>
      </w:r>
      <w:r>
        <w:rPr>
          <w:spacing w:val="-52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registru</w:t>
      </w:r>
      <w:r>
        <w:rPr>
          <w:spacing w:val="-8"/>
          <w:sz w:val="20"/>
        </w:rPr>
        <w:t xml:space="preserve"> </w:t>
      </w:r>
      <w:r>
        <w:rPr>
          <w:sz w:val="20"/>
        </w:rPr>
        <w:t>smluv</w:t>
      </w:r>
      <w:r>
        <w:rPr>
          <w:spacing w:val="-8"/>
          <w:sz w:val="20"/>
        </w:rPr>
        <w:t xml:space="preserve"> </w:t>
      </w:r>
      <w:r>
        <w:rPr>
          <w:sz w:val="20"/>
        </w:rPr>
        <w:t>(zákon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z w:val="20"/>
        </w:rPr>
        <w:t>registru</w:t>
      </w:r>
      <w:r>
        <w:rPr>
          <w:spacing w:val="-10"/>
          <w:sz w:val="20"/>
        </w:rPr>
        <w:t xml:space="preserve"> </w:t>
      </w:r>
      <w:r>
        <w:rPr>
          <w:sz w:val="20"/>
        </w:rPr>
        <w:t>smluv),</w:t>
      </w:r>
      <w:r>
        <w:rPr>
          <w:spacing w:val="-7"/>
          <w:sz w:val="20"/>
        </w:rPr>
        <w:t xml:space="preserve"> </w:t>
      </w:r>
      <w:r>
        <w:rPr>
          <w:sz w:val="20"/>
        </w:rPr>
        <w:t>ve</w:t>
      </w:r>
      <w:r>
        <w:rPr>
          <w:spacing w:val="-8"/>
          <w:sz w:val="20"/>
        </w:rPr>
        <w:t xml:space="preserve"> </w:t>
      </w:r>
      <w:r>
        <w:rPr>
          <w:sz w:val="20"/>
        </w:rPr>
        <w:t>znění</w:t>
      </w:r>
      <w:r>
        <w:rPr>
          <w:spacing w:val="-8"/>
          <w:sz w:val="20"/>
        </w:rPr>
        <w:t xml:space="preserve"> </w:t>
      </w:r>
      <w:r>
        <w:rPr>
          <w:sz w:val="20"/>
        </w:rPr>
        <w:t>pozdějších</w:t>
      </w:r>
      <w:r>
        <w:rPr>
          <w:spacing w:val="-10"/>
          <w:sz w:val="20"/>
        </w:rPr>
        <w:t xml:space="preserve"> </w:t>
      </w:r>
      <w:r>
        <w:rPr>
          <w:sz w:val="20"/>
        </w:rPr>
        <w:t>předpisů,</w:t>
      </w:r>
      <w:r>
        <w:rPr>
          <w:spacing w:val="-8"/>
          <w:sz w:val="20"/>
        </w:rPr>
        <w:t xml:space="preserve"> </w:t>
      </w:r>
      <w:r>
        <w:rPr>
          <w:sz w:val="20"/>
        </w:rPr>
        <w:t>pokud</w:t>
      </w:r>
      <w:r>
        <w:rPr>
          <w:spacing w:val="-8"/>
          <w:sz w:val="20"/>
        </w:rPr>
        <w:t xml:space="preserve"> </w:t>
      </w:r>
      <w:r>
        <w:rPr>
          <w:sz w:val="20"/>
        </w:rPr>
        <w:t>zveřejnění</w:t>
      </w:r>
      <w:r>
        <w:rPr>
          <w:spacing w:val="-8"/>
          <w:sz w:val="20"/>
        </w:rPr>
        <w:t xml:space="preserve"> </w:t>
      </w:r>
      <w:r>
        <w:rPr>
          <w:sz w:val="20"/>
        </w:rPr>
        <w:t>této</w:t>
      </w:r>
      <w:r>
        <w:rPr>
          <w:spacing w:val="-10"/>
          <w:sz w:val="20"/>
        </w:rPr>
        <w:t xml:space="preserve"> </w:t>
      </w:r>
      <w:r>
        <w:rPr>
          <w:sz w:val="20"/>
        </w:rPr>
        <w:t>Smlouvy</w:t>
      </w:r>
      <w:r>
        <w:rPr>
          <w:spacing w:val="-53"/>
          <w:sz w:val="20"/>
        </w:rPr>
        <w:t xml:space="preserve"> </w:t>
      </w:r>
      <w:r>
        <w:rPr>
          <w:sz w:val="20"/>
        </w:rPr>
        <w:t>tento</w:t>
      </w:r>
      <w:r>
        <w:rPr>
          <w:spacing w:val="-1"/>
          <w:sz w:val="20"/>
        </w:rPr>
        <w:t xml:space="preserve"> </w:t>
      </w:r>
      <w:r>
        <w:rPr>
          <w:sz w:val="20"/>
        </w:rPr>
        <w:t>zákon ukládá.</w:t>
      </w:r>
    </w:p>
    <w:p w:rsidR="00383932" w:rsidRDefault="005B196E">
      <w:pPr>
        <w:pStyle w:val="Odstavecseseznamem"/>
        <w:numPr>
          <w:ilvl w:val="0"/>
          <w:numId w:val="3"/>
        </w:numPr>
        <w:tabs>
          <w:tab w:val="left" w:pos="386"/>
        </w:tabs>
        <w:spacing w:before="122"/>
        <w:ind w:right="135"/>
        <w:jc w:val="both"/>
        <w:rPr>
          <w:sz w:val="20"/>
        </w:rPr>
      </w:pPr>
      <w:r>
        <w:rPr>
          <w:sz w:val="20"/>
        </w:rPr>
        <w:t>Tato</w:t>
      </w:r>
      <w:r>
        <w:rPr>
          <w:spacing w:val="1"/>
          <w:sz w:val="20"/>
        </w:rPr>
        <w:t xml:space="preserve"> </w:t>
      </w:r>
      <w:r>
        <w:rPr>
          <w:sz w:val="20"/>
        </w:rPr>
        <w:t>Smlouva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vyhotovena</w:t>
      </w:r>
      <w:r>
        <w:rPr>
          <w:spacing w:val="1"/>
          <w:sz w:val="20"/>
        </w:rPr>
        <w:t xml:space="preserve"> </w:t>
      </w:r>
      <w:r>
        <w:rPr>
          <w:sz w:val="20"/>
        </w:rPr>
        <w:t>v jednom</w:t>
      </w:r>
      <w:r>
        <w:rPr>
          <w:spacing w:val="1"/>
          <w:sz w:val="20"/>
        </w:rPr>
        <w:t xml:space="preserve"> </w:t>
      </w:r>
      <w:r>
        <w:rPr>
          <w:sz w:val="20"/>
        </w:rPr>
        <w:t>elektronickém</w:t>
      </w:r>
      <w:r>
        <w:rPr>
          <w:spacing w:val="1"/>
          <w:sz w:val="20"/>
        </w:rPr>
        <w:t xml:space="preserve"> </w:t>
      </w:r>
      <w:r>
        <w:rPr>
          <w:sz w:val="20"/>
        </w:rPr>
        <w:t>vyhotovení,</w:t>
      </w:r>
      <w:r>
        <w:rPr>
          <w:spacing w:val="1"/>
          <w:sz w:val="20"/>
        </w:rPr>
        <w:t xml:space="preserve"> </w:t>
      </w:r>
      <w:r>
        <w:rPr>
          <w:sz w:val="20"/>
        </w:rPr>
        <w:t>podepsaném</w:t>
      </w:r>
      <w:r>
        <w:rPr>
          <w:spacing w:val="1"/>
          <w:sz w:val="20"/>
        </w:rPr>
        <w:t xml:space="preserve"> </w:t>
      </w:r>
      <w:r>
        <w:rPr>
          <w:sz w:val="20"/>
        </w:rPr>
        <w:t>zaručenými</w:t>
      </w:r>
      <w:r>
        <w:rPr>
          <w:spacing w:val="1"/>
          <w:sz w:val="20"/>
        </w:rPr>
        <w:t xml:space="preserve"> </w:t>
      </w:r>
      <w:r>
        <w:rPr>
          <w:sz w:val="20"/>
        </w:rPr>
        <w:t>elektronickými</w:t>
      </w:r>
      <w:r>
        <w:rPr>
          <w:spacing w:val="1"/>
          <w:sz w:val="20"/>
        </w:rPr>
        <w:t xml:space="preserve"> </w:t>
      </w:r>
      <w:r>
        <w:rPr>
          <w:sz w:val="20"/>
        </w:rPr>
        <w:t>podpisy</w:t>
      </w:r>
      <w:r>
        <w:rPr>
          <w:spacing w:val="1"/>
          <w:sz w:val="20"/>
        </w:rPr>
        <w:t xml:space="preserve"> </w:t>
      </w:r>
      <w:r>
        <w:rPr>
          <w:sz w:val="20"/>
        </w:rPr>
        <w:t>zástupců</w:t>
      </w:r>
      <w:r>
        <w:rPr>
          <w:spacing w:val="1"/>
          <w:sz w:val="20"/>
        </w:rPr>
        <w:t xml:space="preserve"> </w:t>
      </w:r>
      <w:r>
        <w:rPr>
          <w:sz w:val="20"/>
        </w:rPr>
        <w:t>smluvních</w:t>
      </w:r>
      <w:r>
        <w:rPr>
          <w:spacing w:val="1"/>
          <w:sz w:val="20"/>
        </w:rPr>
        <w:t xml:space="preserve"> </w:t>
      </w:r>
      <w:r>
        <w:rPr>
          <w:sz w:val="20"/>
        </w:rPr>
        <w:t>stran,</w:t>
      </w:r>
      <w:r>
        <w:rPr>
          <w:spacing w:val="1"/>
          <w:sz w:val="20"/>
        </w:rPr>
        <w:t xml:space="preserve"> </w:t>
      </w:r>
      <w:r>
        <w:rPr>
          <w:sz w:val="20"/>
        </w:rPr>
        <w:t>popřípadě</w:t>
      </w:r>
      <w:r>
        <w:rPr>
          <w:spacing w:val="1"/>
          <w:sz w:val="20"/>
        </w:rPr>
        <w:t xml:space="preserve"> </w:t>
      </w:r>
      <w:r>
        <w:rPr>
          <w:sz w:val="20"/>
        </w:rPr>
        <w:t>je</w:t>
      </w:r>
      <w:r>
        <w:rPr>
          <w:spacing w:val="1"/>
          <w:sz w:val="20"/>
        </w:rPr>
        <w:t xml:space="preserve"> </w:t>
      </w:r>
      <w:r>
        <w:rPr>
          <w:sz w:val="20"/>
        </w:rPr>
        <w:t>vyhotovena</w:t>
      </w:r>
      <w:r>
        <w:rPr>
          <w:spacing w:val="1"/>
          <w:sz w:val="20"/>
        </w:rPr>
        <w:t xml:space="preserve"> </w:t>
      </w:r>
      <w:r>
        <w:rPr>
          <w:sz w:val="20"/>
        </w:rPr>
        <w:t>ve</w:t>
      </w:r>
      <w:r>
        <w:rPr>
          <w:spacing w:val="1"/>
          <w:sz w:val="20"/>
        </w:rPr>
        <w:t xml:space="preserve"> </w:t>
      </w:r>
      <w:r>
        <w:rPr>
          <w:sz w:val="20"/>
        </w:rPr>
        <w:t>dvou</w:t>
      </w:r>
      <w:r>
        <w:rPr>
          <w:spacing w:val="1"/>
          <w:sz w:val="20"/>
        </w:rPr>
        <w:t xml:space="preserve"> </w:t>
      </w:r>
      <w:r>
        <w:rPr>
          <w:sz w:val="20"/>
        </w:rPr>
        <w:t>listinných</w:t>
      </w:r>
      <w:r>
        <w:rPr>
          <w:spacing w:val="1"/>
          <w:sz w:val="20"/>
        </w:rPr>
        <w:t xml:space="preserve"> </w:t>
      </w:r>
      <w:r>
        <w:rPr>
          <w:sz w:val="20"/>
        </w:rPr>
        <w:t>exemplářích a podepsána vlastnoručně; každý exemplář má platnost originálu. Každá smluvní strana</w:t>
      </w:r>
      <w:r>
        <w:rPr>
          <w:spacing w:val="1"/>
          <w:sz w:val="20"/>
        </w:rPr>
        <w:t xml:space="preserve"> </w:t>
      </w:r>
      <w:r>
        <w:rPr>
          <w:sz w:val="20"/>
        </w:rPr>
        <w:t>obdrží</w:t>
      </w:r>
      <w:r>
        <w:rPr>
          <w:spacing w:val="-2"/>
          <w:sz w:val="20"/>
        </w:rPr>
        <w:t xml:space="preserve"> </w:t>
      </w:r>
      <w:r>
        <w:rPr>
          <w:sz w:val="20"/>
        </w:rPr>
        <w:t>jeden</w:t>
      </w:r>
      <w:r>
        <w:rPr>
          <w:spacing w:val="2"/>
          <w:sz w:val="20"/>
        </w:rPr>
        <w:t xml:space="preserve"> </w:t>
      </w:r>
      <w:r>
        <w:rPr>
          <w:sz w:val="20"/>
        </w:rPr>
        <w:t>exemplář.</w:t>
      </w:r>
    </w:p>
    <w:p w:rsidR="00383932" w:rsidRDefault="005B196E">
      <w:pPr>
        <w:pStyle w:val="Zkladntext"/>
        <w:spacing w:line="265" w:lineRule="exact"/>
        <w:ind w:left="102"/>
      </w:pPr>
      <w:r>
        <w:t>V:</w:t>
      </w:r>
    </w:p>
    <w:p w:rsidR="00383932" w:rsidRDefault="00383932">
      <w:pPr>
        <w:pStyle w:val="Zkladntext"/>
        <w:spacing w:before="1"/>
      </w:pPr>
    </w:p>
    <w:p w:rsidR="00383932" w:rsidRDefault="005B196E">
      <w:pPr>
        <w:pStyle w:val="Zkladntext"/>
        <w:tabs>
          <w:tab w:val="left" w:pos="6582"/>
        </w:tabs>
        <w:ind w:left="102"/>
      </w:pPr>
      <w:r>
        <w:t>dne:</w:t>
      </w:r>
      <w:r>
        <w:tab/>
        <w:t>V</w:t>
      </w:r>
      <w:r>
        <w:rPr>
          <w:spacing w:val="-1"/>
        </w:rPr>
        <w:t xml:space="preserve"> </w:t>
      </w:r>
      <w:r>
        <w:t>Praze</w:t>
      </w:r>
      <w:r>
        <w:rPr>
          <w:spacing w:val="-3"/>
        </w:rPr>
        <w:t xml:space="preserve"> </w:t>
      </w:r>
      <w:r>
        <w:t>dne:</w:t>
      </w:r>
    </w:p>
    <w:p w:rsidR="00383932" w:rsidRDefault="00383932">
      <w:pPr>
        <w:pStyle w:val="Zkladntext"/>
        <w:rPr>
          <w:sz w:val="26"/>
        </w:rPr>
      </w:pPr>
    </w:p>
    <w:p w:rsidR="00383932" w:rsidRDefault="00383932">
      <w:pPr>
        <w:pStyle w:val="Zkladntext"/>
        <w:rPr>
          <w:sz w:val="26"/>
        </w:rPr>
      </w:pPr>
    </w:p>
    <w:p w:rsidR="00383932" w:rsidRDefault="00383932">
      <w:pPr>
        <w:pStyle w:val="Zkladntext"/>
        <w:spacing w:before="13"/>
        <w:rPr>
          <w:sz w:val="27"/>
        </w:rPr>
      </w:pPr>
    </w:p>
    <w:p w:rsidR="00383932" w:rsidRDefault="005B196E">
      <w:pPr>
        <w:tabs>
          <w:tab w:val="left" w:pos="6582"/>
        </w:tabs>
        <w:ind w:left="102"/>
        <w:rPr>
          <w:sz w:val="20"/>
        </w:rPr>
      </w:pPr>
      <w:r>
        <w:rPr>
          <w:sz w:val="20"/>
        </w:rPr>
        <w:t>…………………………………………….</w:t>
      </w:r>
      <w:r>
        <w:rPr>
          <w:sz w:val="20"/>
        </w:rPr>
        <w:tab/>
        <w:t>……………………………………</w:t>
      </w:r>
    </w:p>
    <w:p w:rsidR="00383932" w:rsidRDefault="005B196E">
      <w:pPr>
        <w:pStyle w:val="Zkladntext"/>
        <w:tabs>
          <w:tab w:val="left" w:pos="6582"/>
        </w:tabs>
        <w:ind w:left="102"/>
      </w:pPr>
      <w:r>
        <w:t>zástupce</w:t>
      </w:r>
      <w:r>
        <w:rPr>
          <w:spacing w:val="-3"/>
        </w:rPr>
        <w:t xml:space="preserve"> </w:t>
      </w:r>
      <w:r>
        <w:t>příjemce</w:t>
      </w:r>
      <w:r>
        <w:rPr>
          <w:spacing w:val="-3"/>
        </w:rPr>
        <w:t xml:space="preserve"> </w:t>
      </w:r>
      <w:r>
        <w:t>podpory</w:t>
      </w:r>
      <w:r>
        <w:tab/>
        <w:t>zástupce</w:t>
      </w:r>
      <w:r>
        <w:rPr>
          <w:spacing w:val="-4"/>
        </w:rPr>
        <w:t xml:space="preserve"> </w:t>
      </w:r>
      <w:r>
        <w:t>Fondu</w:t>
      </w:r>
    </w:p>
    <w:p w:rsidR="00383932" w:rsidRDefault="00383932">
      <w:pPr>
        <w:pStyle w:val="Zkladntext"/>
        <w:spacing w:before="12"/>
        <w:rPr>
          <w:sz w:val="28"/>
        </w:rPr>
      </w:pPr>
    </w:p>
    <w:p w:rsidR="00383932" w:rsidRDefault="005B196E">
      <w:pPr>
        <w:pStyle w:val="Zkladntext"/>
        <w:ind w:left="102"/>
      </w:pPr>
      <w:r>
        <w:t>Příloha</w:t>
      </w:r>
      <w:r>
        <w:rPr>
          <w:spacing w:val="41"/>
        </w:rPr>
        <w:t xml:space="preserve"> </w:t>
      </w:r>
      <w:r>
        <w:t>č.</w:t>
      </w:r>
      <w:r>
        <w:rPr>
          <w:spacing w:val="43"/>
        </w:rPr>
        <w:t xml:space="preserve"> </w:t>
      </w:r>
      <w:r>
        <w:t>1</w:t>
      </w:r>
      <w:r>
        <w:rPr>
          <w:spacing w:val="43"/>
        </w:rPr>
        <w:t xml:space="preserve"> </w:t>
      </w:r>
      <w:r>
        <w:t>–</w:t>
      </w:r>
      <w:r>
        <w:rPr>
          <w:spacing w:val="43"/>
        </w:rPr>
        <w:t xml:space="preserve"> </w:t>
      </w:r>
      <w:r>
        <w:t>Sta</w:t>
      </w:r>
      <w:r>
        <w:t>novení</w:t>
      </w:r>
      <w:r>
        <w:rPr>
          <w:spacing w:val="42"/>
        </w:rPr>
        <w:t xml:space="preserve"> </w:t>
      </w:r>
      <w:r>
        <w:t>finančních</w:t>
      </w:r>
      <w:r>
        <w:rPr>
          <w:spacing w:val="43"/>
        </w:rPr>
        <w:t xml:space="preserve"> </w:t>
      </w:r>
      <w:r>
        <w:t>oprav,</w:t>
      </w:r>
      <w:r>
        <w:rPr>
          <w:spacing w:val="42"/>
        </w:rPr>
        <w:t xml:space="preserve"> </w:t>
      </w:r>
      <w:r>
        <w:t>které</w:t>
      </w:r>
      <w:r>
        <w:rPr>
          <w:spacing w:val="42"/>
        </w:rPr>
        <w:t xml:space="preserve"> </w:t>
      </w:r>
      <w:r>
        <w:t>se</w:t>
      </w:r>
      <w:r>
        <w:rPr>
          <w:spacing w:val="42"/>
        </w:rPr>
        <w:t xml:space="preserve"> </w:t>
      </w:r>
      <w:r>
        <w:t>použijí</w:t>
      </w:r>
      <w:r>
        <w:rPr>
          <w:spacing w:val="42"/>
        </w:rPr>
        <w:t xml:space="preserve"> </w:t>
      </w:r>
      <w:r>
        <w:t>v</w:t>
      </w:r>
      <w:r>
        <w:rPr>
          <w:spacing w:val="3"/>
        </w:rPr>
        <w:t xml:space="preserve"> </w:t>
      </w:r>
      <w:r>
        <w:t>případě</w:t>
      </w:r>
      <w:r>
        <w:rPr>
          <w:spacing w:val="42"/>
        </w:rPr>
        <w:t xml:space="preserve"> </w:t>
      </w:r>
      <w:r>
        <w:t>porušení</w:t>
      </w:r>
      <w:r>
        <w:rPr>
          <w:spacing w:val="44"/>
        </w:rPr>
        <w:t xml:space="preserve"> </w:t>
      </w:r>
      <w:r>
        <w:t>povinností</w:t>
      </w:r>
      <w:r>
        <w:rPr>
          <w:spacing w:val="42"/>
        </w:rPr>
        <w:t xml:space="preserve"> </w:t>
      </w:r>
      <w:r>
        <w:t>při</w:t>
      </w:r>
      <w:r>
        <w:rPr>
          <w:spacing w:val="42"/>
        </w:rPr>
        <w:t xml:space="preserve"> </w:t>
      </w:r>
      <w:r>
        <w:t>zadávání</w:t>
      </w:r>
      <w:r>
        <w:rPr>
          <w:spacing w:val="-52"/>
        </w:rPr>
        <w:t xml:space="preserve"> </w:t>
      </w:r>
      <w:r>
        <w:t>zakázek/veřejných</w:t>
      </w:r>
      <w:r>
        <w:rPr>
          <w:spacing w:val="-1"/>
        </w:rPr>
        <w:t xml:space="preserve"> </w:t>
      </w:r>
      <w:r>
        <w:t>zakázek</w:t>
      </w:r>
    </w:p>
    <w:p w:rsidR="00383932" w:rsidRDefault="00383932">
      <w:pPr>
        <w:sectPr w:rsidR="00383932">
          <w:pgSz w:w="12240" w:h="15840"/>
          <w:pgMar w:top="2040" w:right="1000" w:bottom="960" w:left="1600" w:header="708" w:footer="771" w:gutter="0"/>
          <w:cols w:space="708"/>
        </w:sectPr>
      </w:pPr>
    </w:p>
    <w:p w:rsidR="00383932" w:rsidRDefault="00383932">
      <w:pPr>
        <w:pStyle w:val="Zkladntext"/>
        <w:spacing w:before="12"/>
        <w:rPr>
          <w:sz w:val="9"/>
        </w:rPr>
      </w:pPr>
    </w:p>
    <w:p w:rsidR="00383932" w:rsidRDefault="005B196E">
      <w:pPr>
        <w:spacing w:before="99"/>
        <w:ind w:left="102"/>
        <w:rPr>
          <w:i/>
          <w:sz w:val="20"/>
        </w:rPr>
      </w:pPr>
      <w:r>
        <w:rPr>
          <w:i/>
          <w:sz w:val="20"/>
        </w:rPr>
        <w:t>Příloha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č.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1 -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Smlouva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poskytnutí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podpory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ze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Státního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fondu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životního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prostředí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České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republiky</w:t>
      </w:r>
    </w:p>
    <w:p w:rsidR="00383932" w:rsidRDefault="00383932">
      <w:pPr>
        <w:pStyle w:val="Zkladntext"/>
        <w:rPr>
          <w:i/>
          <w:sz w:val="26"/>
        </w:rPr>
      </w:pPr>
    </w:p>
    <w:p w:rsidR="00383932" w:rsidRDefault="00383932">
      <w:pPr>
        <w:pStyle w:val="Zkladntext"/>
        <w:spacing w:before="1"/>
        <w:rPr>
          <w:i/>
          <w:sz w:val="21"/>
        </w:rPr>
      </w:pPr>
    </w:p>
    <w:p w:rsidR="00383932" w:rsidRDefault="005B196E">
      <w:pPr>
        <w:pStyle w:val="Nadpis2"/>
        <w:tabs>
          <w:tab w:val="left" w:pos="1250"/>
          <w:tab w:val="left" w:pos="1879"/>
          <w:tab w:val="left" w:pos="2874"/>
          <w:tab w:val="left" w:pos="3574"/>
          <w:tab w:val="left" w:pos="3992"/>
          <w:tab w:val="left" w:pos="4843"/>
          <w:tab w:val="left" w:pos="5948"/>
          <w:tab w:val="left" w:pos="6986"/>
          <w:tab w:val="left" w:pos="8199"/>
          <w:tab w:val="left" w:pos="8673"/>
        </w:tabs>
        <w:spacing w:before="1" w:line="261" w:lineRule="auto"/>
        <w:ind w:right="137"/>
        <w:jc w:val="left"/>
      </w:pPr>
      <w:r>
        <w:t>Stanovení</w:t>
      </w:r>
      <w:r>
        <w:tab/>
        <w:t>výše</w:t>
      </w:r>
      <w:r>
        <w:tab/>
        <w:t>odvodů,</w:t>
      </w:r>
      <w:r>
        <w:tab/>
        <w:t>které</w:t>
      </w:r>
      <w:r>
        <w:tab/>
        <w:t>se</w:t>
      </w:r>
      <w:r>
        <w:tab/>
      </w:r>
      <w:r>
        <w:t>použijí</w:t>
      </w:r>
      <w:r>
        <w:tab/>
        <w:t>v</w:t>
      </w:r>
      <w:r>
        <w:rPr>
          <w:spacing w:val="-2"/>
        </w:rPr>
        <w:t xml:space="preserve"> </w:t>
      </w:r>
      <w:r>
        <w:t>případě</w:t>
      </w:r>
      <w:r>
        <w:tab/>
        <w:t>porušení</w:t>
      </w:r>
      <w:r>
        <w:tab/>
        <w:t>povinností</w:t>
      </w:r>
      <w:r>
        <w:tab/>
        <w:t>při</w:t>
      </w:r>
      <w:r>
        <w:tab/>
      </w:r>
      <w:r>
        <w:rPr>
          <w:spacing w:val="-1"/>
        </w:rPr>
        <w:t>zadávání</w:t>
      </w:r>
      <w:r>
        <w:rPr>
          <w:spacing w:val="-52"/>
        </w:rPr>
        <w:t xml:space="preserve"> </w:t>
      </w:r>
      <w:r>
        <w:t>zakázek/veřejných</w:t>
      </w:r>
      <w:r>
        <w:rPr>
          <w:spacing w:val="-2"/>
        </w:rPr>
        <w:t xml:space="preserve"> </w:t>
      </w:r>
      <w:r>
        <w:t>zakázek.</w:t>
      </w:r>
    </w:p>
    <w:p w:rsidR="00383932" w:rsidRDefault="00383932">
      <w:pPr>
        <w:pStyle w:val="Zkladntext"/>
        <w:spacing w:before="4"/>
        <w:rPr>
          <w:b/>
          <w:sz w:val="27"/>
        </w:rPr>
      </w:pPr>
    </w:p>
    <w:p w:rsidR="00383932" w:rsidRDefault="005B196E">
      <w:pPr>
        <w:pStyle w:val="Odstavecseseznamem"/>
        <w:numPr>
          <w:ilvl w:val="0"/>
          <w:numId w:val="2"/>
        </w:numPr>
        <w:tabs>
          <w:tab w:val="left" w:pos="386"/>
        </w:tabs>
        <w:spacing w:before="0"/>
        <w:rPr>
          <w:b/>
          <w:sz w:val="20"/>
        </w:rPr>
      </w:pPr>
      <w:r>
        <w:rPr>
          <w:b/>
          <w:sz w:val="20"/>
        </w:rPr>
        <w:t>Obecná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ustanovení</w:t>
      </w:r>
    </w:p>
    <w:p w:rsidR="00383932" w:rsidRDefault="00383932">
      <w:pPr>
        <w:pStyle w:val="Zkladntext"/>
        <w:spacing w:before="1"/>
        <w:rPr>
          <w:b/>
          <w:sz w:val="18"/>
        </w:rPr>
      </w:pPr>
    </w:p>
    <w:p w:rsidR="00383932" w:rsidRDefault="005B196E">
      <w:pPr>
        <w:pStyle w:val="Odstavecseseznamem"/>
        <w:numPr>
          <w:ilvl w:val="1"/>
          <w:numId w:val="2"/>
        </w:numPr>
        <w:tabs>
          <w:tab w:val="left" w:pos="669"/>
        </w:tabs>
        <w:spacing w:before="0"/>
        <w:ind w:right="130"/>
        <w:jc w:val="both"/>
        <w:rPr>
          <w:sz w:val="20"/>
        </w:rPr>
      </w:pPr>
      <w:r>
        <w:rPr>
          <w:sz w:val="20"/>
        </w:rPr>
        <w:t>Podle této přílohy se v souladu se zákonem č. 218/2000 Sb., o rozpočtových pravidel a o změně</w:t>
      </w:r>
      <w:r>
        <w:rPr>
          <w:spacing w:val="1"/>
          <w:sz w:val="20"/>
        </w:rPr>
        <w:t xml:space="preserve"> </w:t>
      </w:r>
      <w:r>
        <w:rPr>
          <w:sz w:val="20"/>
        </w:rPr>
        <w:t>některých souvisejících zákonů, ve znění pozdějších předpisů, stanovuje výše odvodů za porušení</w:t>
      </w:r>
      <w:r>
        <w:rPr>
          <w:spacing w:val="1"/>
          <w:sz w:val="20"/>
        </w:rPr>
        <w:t xml:space="preserve"> </w:t>
      </w:r>
      <w:r>
        <w:rPr>
          <w:sz w:val="20"/>
        </w:rPr>
        <w:t>rozpočtové</w:t>
      </w:r>
      <w:r>
        <w:rPr>
          <w:spacing w:val="-11"/>
          <w:sz w:val="20"/>
        </w:rPr>
        <w:t xml:space="preserve"> </w:t>
      </w:r>
      <w:r>
        <w:rPr>
          <w:sz w:val="20"/>
        </w:rPr>
        <w:t>kázně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z w:val="20"/>
        </w:rPr>
        <w:t>případě</w:t>
      </w:r>
      <w:r>
        <w:rPr>
          <w:spacing w:val="-8"/>
          <w:sz w:val="20"/>
        </w:rPr>
        <w:t xml:space="preserve"> </w:t>
      </w:r>
      <w:r>
        <w:rPr>
          <w:sz w:val="20"/>
        </w:rPr>
        <w:t>pochybení,</w:t>
      </w:r>
      <w:r>
        <w:rPr>
          <w:spacing w:val="-7"/>
          <w:sz w:val="20"/>
        </w:rPr>
        <w:t xml:space="preserve"> </w:t>
      </w:r>
      <w:r>
        <w:rPr>
          <w:sz w:val="20"/>
        </w:rPr>
        <w:t>které</w:t>
      </w:r>
      <w:r>
        <w:rPr>
          <w:spacing w:val="-10"/>
          <w:sz w:val="20"/>
        </w:rPr>
        <w:t xml:space="preserve"> </w:t>
      </w:r>
      <w:r>
        <w:rPr>
          <w:sz w:val="20"/>
        </w:rPr>
        <w:t>spočívá</w:t>
      </w:r>
      <w:r>
        <w:rPr>
          <w:spacing w:val="-10"/>
          <w:sz w:val="20"/>
        </w:rPr>
        <w:t xml:space="preserve"> </w:t>
      </w:r>
      <w:r>
        <w:rPr>
          <w:sz w:val="20"/>
        </w:rPr>
        <w:t>v</w:t>
      </w:r>
      <w:r>
        <w:rPr>
          <w:spacing w:val="-5"/>
          <w:sz w:val="20"/>
        </w:rPr>
        <w:t xml:space="preserve"> </w:t>
      </w:r>
      <w:r>
        <w:rPr>
          <w:sz w:val="20"/>
        </w:rPr>
        <w:t>porušení</w:t>
      </w:r>
      <w:r>
        <w:rPr>
          <w:spacing w:val="-9"/>
          <w:sz w:val="20"/>
        </w:rPr>
        <w:t xml:space="preserve"> </w:t>
      </w:r>
      <w:r>
        <w:rPr>
          <w:sz w:val="20"/>
        </w:rPr>
        <w:t>povinností</w:t>
      </w:r>
      <w:r>
        <w:rPr>
          <w:spacing w:val="-7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-9"/>
          <w:sz w:val="20"/>
        </w:rPr>
        <w:t xml:space="preserve"> </w:t>
      </w:r>
      <w:r>
        <w:rPr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z w:val="20"/>
        </w:rPr>
        <w:t>čl.</w:t>
      </w:r>
      <w:r>
        <w:rPr>
          <w:spacing w:val="-10"/>
          <w:sz w:val="20"/>
        </w:rPr>
        <w:t xml:space="preserve"> </w:t>
      </w:r>
      <w:r>
        <w:rPr>
          <w:sz w:val="20"/>
        </w:rPr>
        <w:t>IV.</w:t>
      </w:r>
      <w:r>
        <w:rPr>
          <w:spacing w:val="-9"/>
          <w:sz w:val="20"/>
        </w:rPr>
        <w:t xml:space="preserve"> </w:t>
      </w:r>
      <w:r>
        <w:rPr>
          <w:sz w:val="20"/>
        </w:rPr>
        <w:t>odst.</w:t>
      </w:r>
      <w:r>
        <w:rPr>
          <w:spacing w:val="-53"/>
          <w:sz w:val="20"/>
        </w:rPr>
        <w:t xml:space="preserve"> </w:t>
      </w:r>
      <w:r>
        <w:rPr>
          <w:sz w:val="20"/>
        </w:rPr>
        <w:t>2 písm. h) Smlouvy, při zadávání zakázek/veřejných zakázek</w:t>
      </w:r>
      <w:r>
        <w:rPr>
          <w:sz w:val="20"/>
        </w:rPr>
        <w:t xml:space="preserve"> (souhrnně dále jen „veřejné zakázky“),</w:t>
      </w:r>
      <w:r>
        <w:rPr>
          <w:spacing w:val="1"/>
          <w:sz w:val="20"/>
        </w:rPr>
        <w:t xml:space="preserve"> </w:t>
      </w:r>
      <w:r>
        <w:rPr>
          <w:sz w:val="20"/>
        </w:rPr>
        <w:t>zejména</w:t>
      </w:r>
      <w:r>
        <w:rPr>
          <w:spacing w:val="-8"/>
          <w:sz w:val="20"/>
        </w:rPr>
        <w:t xml:space="preserve"> </w:t>
      </w:r>
      <w:r>
        <w:rPr>
          <w:sz w:val="20"/>
        </w:rPr>
        <w:t>v</w:t>
      </w:r>
      <w:r>
        <w:rPr>
          <w:spacing w:val="-7"/>
          <w:sz w:val="20"/>
        </w:rPr>
        <w:t xml:space="preserve"> </w:t>
      </w:r>
      <w:r>
        <w:rPr>
          <w:sz w:val="20"/>
        </w:rPr>
        <w:t>nedodržení</w:t>
      </w:r>
      <w:r>
        <w:rPr>
          <w:spacing w:val="-7"/>
          <w:sz w:val="20"/>
        </w:rPr>
        <w:t xml:space="preserve"> </w:t>
      </w:r>
      <w:r>
        <w:rPr>
          <w:sz w:val="20"/>
        </w:rPr>
        <w:t>postupu</w:t>
      </w:r>
      <w:r>
        <w:rPr>
          <w:spacing w:val="-7"/>
          <w:sz w:val="20"/>
        </w:rPr>
        <w:t xml:space="preserve"> </w:t>
      </w:r>
      <w:r>
        <w:rPr>
          <w:sz w:val="20"/>
        </w:rPr>
        <w:t>podle</w:t>
      </w:r>
      <w:r>
        <w:rPr>
          <w:spacing w:val="-9"/>
          <w:sz w:val="20"/>
        </w:rPr>
        <w:t xml:space="preserve"> </w:t>
      </w:r>
      <w:r>
        <w:rPr>
          <w:sz w:val="20"/>
        </w:rPr>
        <w:t>zákona</w:t>
      </w:r>
      <w:r>
        <w:rPr>
          <w:spacing w:val="-7"/>
          <w:sz w:val="20"/>
        </w:rPr>
        <w:t xml:space="preserve"> </w:t>
      </w:r>
      <w:r>
        <w:rPr>
          <w:sz w:val="20"/>
        </w:rPr>
        <w:t>č.</w:t>
      </w:r>
      <w:r>
        <w:rPr>
          <w:spacing w:val="-8"/>
          <w:sz w:val="20"/>
        </w:rPr>
        <w:t xml:space="preserve"> </w:t>
      </w:r>
      <w:r>
        <w:rPr>
          <w:sz w:val="20"/>
        </w:rPr>
        <w:t>134/2016</w:t>
      </w:r>
      <w:r>
        <w:rPr>
          <w:spacing w:val="-7"/>
          <w:sz w:val="20"/>
        </w:rPr>
        <w:t xml:space="preserve"> </w:t>
      </w:r>
      <w:r>
        <w:rPr>
          <w:sz w:val="20"/>
        </w:rPr>
        <w:t>Sb.,</w:t>
      </w:r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46"/>
          <w:sz w:val="20"/>
        </w:rPr>
        <w:t xml:space="preserve"> </w:t>
      </w:r>
      <w:r>
        <w:rPr>
          <w:sz w:val="20"/>
        </w:rPr>
        <w:t>zadávání</w:t>
      </w:r>
      <w:r>
        <w:rPr>
          <w:spacing w:val="-8"/>
          <w:sz w:val="20"/>
        </w:rPr>
        <w:t xml:space="preserve"> </w:t>
      </w:r>
      <w:r>
        <w:rPr>
          <w:sz w:val="20"/>
        </w:rPr>
        <w:t>veřejných</w:t>
      </w:r>
      <w:r>
        <w:rPr>
          <w:spacing w:val="-7"/>
          <w:sz w:val="20"/>
        </w:rPr>
        <w:t xml:space="preserve"> </w:t>
      </w:r>
      <w:r>
        <w:rPr>
          <w:sz w:val="20"/>
        </w:rPr>
        <w:t>zakázek,</w:t>
      </w:r>
      <w:r>
        <w:rPr>
          <w:spacing w:val="-8"/>
          <w:sz w:val="20"/>
        </w:rPr>
        <w:t xml:space="preserve"> </w:t>
      </w:r>
      <w:r>
        <w:rPr>
          <w:sz w:val="20"/>
        </w:rPr>
        <w:t>ve</w:t>
      </w:r>
      <w:r>
        <w:rPr>
          <w:spacing w:val="-7"/>
          <w:sz w:val="20"/>
        </w:rPr>
        <w:t xml:space="preserve"> </w:t>
      </w:r>
      <w:r>
        <w:rPr>
          <w:sz w:val="20"/>
        </w:rPr>
        <w:t>znění</w:t>
      </w:r>
      <w:r>
        <w:rPr>
          <w:spacing w:val="-53"/>
          <w:sz w:val="20"/>
        </w:rPr>
        <w:t xml:space="preserve"> </w:t>
      </w:r>
      <w:r>
        <w:rPr>
          <w:sz w:val="20"/>
        </w:rPr>
        <w:t>účinném v době zahájení zadávacího řízení (dále souhrnně jen „zákon“) a/nebo nedodržení postupu</w:t>
      </w:r>
      <w:r>
        <w:rPr>
          <w:spacing w:val="1"/>
          <w:sz w:val="20"/>
        </w:rPr>
        <w:t xml:space="preserve"> </w:t>
      </w:r>
      <w:r>
        <w:rPr>
          <w:sz w:val="20"/>
        </w:rPr>
        <w:t>stanoveného</w:t>
      </w:r>
      <w:r>
        <w:rPr>
          <w:spacing w:val="-7"/>
          <w:sz w:val="20"/>
        </w:rPr>
        <w:t xml:space="preserve"> </w:t>
      </w: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>Pokynech</w:t>
      </w:r>
      <w:r>
        <w:rPr>
          <w:spacing w:val="-8"/>
          <w:sz w:val="20"/>
        </w:rPr>
        <w:t xml:space="preserve"> </w:t>
      </w:r>
      <w:r>
        <w:rPr>
          <w:sz w:val="20"/>
        </w:rPr>
        <w:t>pro</w:t>
      </w:r>
      <w:r>
        <w:rPr>
          <w:spacing w:val="-6"/>
          <w:sz w:val="20"/>
        </w:rPr>
        <w:t xml:space="preserve"> </w:t>
      </w:r>
      <w:r>
        <w:rPr>
          <w:sz w:val="20"/>
        </w:rPr>
        <w:t>zadávání</w:t>
      </w:r>
      <w:r>
        <w:rPr>
          <w:spacing w:val="-7"/>
          <w:sz w:val="20"/>
        </w:rPr>
        <w:t xml:space="preserve"> </w:t>
      </w:r>
      <w:r>
        <w:rPr>
          <w:sz w:val="20"/>
        </w:rPr>
        <w:t>zakázek</w:t>
      </w:r>
      <w:r>
        <w:rPr>
          <w:spacing w:val="-8"/>
          <w:sz w:val="20"/>
        </w:rPr>
        <w:t xml:space="preserve"> </w:t>
      </w:r>
      <w:r>
        <w:rPr>
          <w:sz w:val="20"/>
        </w:rPr>
        <w:t>pro</w:t>
      </w:r>
      <w:r>
        <w:rPr>
          <w:spacing w:val="-7"/>
          <w:sz w:val="20"/>
        </w:rPr>
        <w:t xml:space="preserve"> </w:t>
      </w:r>
      <w:r>
        <w:rPr>
          <w:sz w:val="20"/>
        </w:rPr>
        <w:t>programy</w:t>
      </w:r>
      <w:r>
        <w:rPr>
          <w:spacing w:val="-7"/>
          <w:sz w:val="20"/>
        </w:rPr>
        <w:t xml:space="preserve"> </w:t>
      </w:r>
      <w:r>
        <w:rPr>
          <w:sz w:val="20"/>
        </w:rPr>
        <w:t>spolufinancované</w:t>
      </w:r>
      <w:r>
        <w:rPr>
          <w:spacing w:val="-8"/>
          <w:sz w:val="20"/>
        </w:rPr>
        <w:t xml:space="preserve"> </w:t>
      </w:r>
      <w:r>
        <w:rPr>
          <w:sz w:val="20"/>
        </w:rPr>
        <w:t>z</w:t>
      </w:r>
      <w:r>
        <w:rPr>
          <w:spacing w:val="-6"/>
          <w:sz w:val="20"/>
        </w:rPr>
        <w:t xml:space="preserve"> </w:t>
      </w:r>
      <w:r>
        <w:rPr>
          <w:sz w:val="20"/>
        </w:rPr>
        <w:t>rozpočtu</w:t>
      </w:r>
      <w:r>
        <w:rPr>
          <w:spacing w:val="-8"/>
          <w:sz w:val="20"/>
        </w:rPr>
        <w:t xml:space="preserve"> </w:t>
      </w:r>
      <w:r>
        <w:rPr>
          <w:sz w:val="20"/>
        </w:rPr>
        <w:t>Fondu,</w:t>
      </w:r>
      <w:r>
        <w:rPr>
          <w:spacing w:val="-6"/>
          <w:sz w:val="20"/>
        </w:rPr>
        <w:t xml:space="preserve"> </w:t>
      </w:r>
      <w:r>
        <w:rPr>
          <w:sz w:val="20"/>
        </w:rPr>
        <w:t>ve</w:t>
      </w:r>
      <w:r>
        <w:rPr>
          <w:spacing w:val="-52"/>
          <w:sz w:val="20"/>
        </w:rPr>
        <w:t xml:space="preserve"> </w:t>
      </w:r>
      <w:r>
        <w:rPr>
          <w:sz w:val="20"/>
        </w:rPr>
        <w:t>znění</w:t>
      </w:r>
      <w:r>
        <w:rPr>
          <w:spacing w:val="-3"/>
          <w:sz w:val="20"/>
        </w:rPr>
        <w:t xml:space="preserve"> </w:t>
      </w:r>
      <w:r>
        <w:rPr>
          <w:sz w:val="20"/>
        </w:rPr>
        <w:t>účinném</w:t>
      </w:r>
      <w:r>
        <w:rPr>
          <w:spacing w:val="-3"/>
          <w:sz w:val="20"/>
        </w:rPr>
        <w:t xml:space="preserve"> </w:t>
      </w:r>
      <w:r>
        <w:rPr>
          <w:sz w:val="20"/>
        </w:rPr>
        <w:t>v době</w:t>
      </w:r>
      <w:r>
        <w:rPr>
          <w:spacing w:val="-2"/>
          <w:sz w:val="20"/>
        </w:rPr>
        <w:t xml:space="preserve"> </w:t>
      </w:r>
      <w:r>
        <w:rPr>
          <w:sz w:val="20"/>
        </w:rPr>
        <w:t>zahájení</w:t>
      </w:r>
      <w:r>
        <w:rPr>
          <w:spacing w:val="-2"/>
          <w:sz w:val="20"/>
        </w:rPr>
        <w:t xml:space="preserve"> </w:t>
      </w:r>
      <w:r>
        <w:rPr>
          <w:sz w:val="20"/>
        </w:rPr>
        <w:t>výběrového/zadávacího</w:t>
      </w:r>
      <w:r>
        <w:rPr>
          <w:spacing w:val="2"/>
          <w:sz w:val="20"/>
        </w:rPr>
        <w:t xml:space="preserve"> </w:t>
      </w:r>
      <w:r>
        <w:rPr>
          <w:sz w:val="20"/>
        </w:rPr>
        <w:t>řízení</w:t>
      </w:r>
      <w:r>
        <w:rPr>
          <w:spacing w:val="-2"/>
          <w:sz w:val="20"/>
        </w:rPr>
        <w:t xml:space="preserve"> </w:t>
      </w:r>
      <w:r>
        <w:rPr>
          <w:sz w:val="20"/>
        </w:rPr>
        <w:t>(dále</w:t>
      </w:r>
      <w:r>
        <w:rPr>
          <w:spacing w:val="-2"/>
          <w:sz w:val="20"/>
        </w:rPr>
        <w:t xml:space="preserve"> </w:t>
      </w:r>
      <w:r>
        <w:rPr>
          <w:sz w:val="20"/>
        </w:rPr>
        <w:t>jen</w:t>
      </w:r>
      <w:r>
        <w:rPr>
          <w:spacing w:val="-1"/>
          <w:sz w:val="20"/>
        </w:rPr>
        <w:t xml:space="preserve"> </w:t>
      </w:r>
      <w:r>
        <w:rPr>
          <w:sz w:val="20"/>
        </w:rPr>
        <w:t>„Pokyny</w:t>
      </w:r>
      <w:r>
        <w:rPr>
          <w:spacing w:val="-2"/>
          <w:sz w:val="20"/>
        </w:rPr>
        <w:t xml:space="preserve"> </w:t>
      </w:r>
      <w:r>
        <w:rPr>
          <w:sz w:val="20"/>
        </w:rPr>
        <w:t>SFŽP ČR“).</w:t>
      </w:r>
    </w:p>
    <w:p w:rsidR="00383932" w:rsidRDefault="00383932">
      <w:pPr>
        <w:pStyle w:val="Zkladntext"/>
        <w:spacing w:before="3"/>
      </w:pPr>
    </w:p>
    <w:p w:rsidR="00383932" w:rsidRDefault="005B196E">
      <w:pPr>
        <w:pStyle w:val="Odstavecseseznamem"/>
        <w:numPr>
          <w:ilvl w:val="1"/>
          <w:numId w:val="2"/>
        </w:numPr>
        <w:tabs>
          <w:tab w:val="left" w:pos="669"/>
        </w:tabs>
        <w:spacing w:before="1" w:line="237" w:lineRule="auto"/>
        <w:ind w:right="137" w:hanging="432"/>
        <w:jc w:val="both"/>
        <w:rPr>
          <w:sz w:val="20"/>
        </w:rPr>
      </w:pPr>
      <w:r>
        <w:rPr>
          <w:sz w:val="20"/>
        </w:rPr>
        <w:t>V</w:t>
      </w:r>
      <w:r>
        <w:rPr>
          <w:spacing w:val="-9"/>
          <w:sz w:val="20"/>
        </w:rPr>
        <w:t xml:space="preserve"> </w:t>
      </w:r>
      <w:r>
        <w:rPr>
          <w:sz w:val="20"/>
        </w:rPr>
        <w:t>případě,</w:t>
      </w:r>
      <w:r>
        <w:rPr>
          <w:spacing w:val="-10"/>
          <w:sz w:val="20"/>
        </w:rPr>
        <w:t xml:space="preserve"> </w:t>
      </w:r>
      <w:r>
        <w:rPr>
          <w:sz w:val="20"/>
        </w:rPr>
        <w:t>že</w:t>
      </w:r>
      <w:r>
        <w:rPr>
          <w:spacing w:val="-9"/>
          <w:sz w:val="20"/>
        </w:rPr>
        <w:t xml:space="preserve"> </w:t>
      </w:r>
      <w:r>
        <w:rPr>
          <w:sz w:val="20"/>
        </w:rPr>
        <w:t>identifikované</w:t>
      </w:r>
      <w:r>
        <w:rPr>
          <w:spacing w:val="-10"/>
          <w:sz w:val="20"/>
        </w:rPr>
        <w:t xml:space="preserve"> </w:t>
      </w:r>
      <w:r>
        <w:rPr>
          <w:sz w:val="20"/>
        </w:rPr>
        <w:t>porušení</w:t>
      </w:r>
      <w:r>
        <w:rPr>
          <w:spacing w:val="-9"/>
          <w:sz w:val="20"/>
        </w:rPr>
        <w:t xml:space="preserve"> </w:t>
      </w:r>
      <w:r>
        <w:rPr>
          <w:sz w:val="20"/>
        </w:rPr>
        <w:t>nemohlo</w:t>
      </w:r>
      <w:r>
        <w:rPr>
          <w:spacing w:val="-7"/>
          <w:sz w:val="20"/>
        </w:rPr>
        <w:t xml:space="preserve"> </w:t>
      </w:r>
      <w:r>
        <w:rPr>
          <w:sz w:val="20"/>
        </w:rPr>
        <w:t>mít</w:t>
      </w:r>
      <w:r>
        <w:rPr>
          <w:spacing w:val="-11"/>
          <w:sz w:val="20"/>
        </w:rPr>
        <w:t xml:space="preserve"> </w:t>
      </w:r>
      <w:r>
        <w:rPr>
          <w:sz w:val="20"/>
        </w:rPr>
        <w:t>ani</w:t>
      </w:r>
      <w:r>
        <w:rPr>
          <w:spacing w:val="-8"/>
          <w:sz w:val="20"/>
        </w:rPr>
        <w:t xml:space="preserve"> </w:t>
      </w:r>
      <w:r>
        <w:rPr>
          <w:sz w:val="20"/>
        </w:rPr>
        <w:t>potenciální</w:t>
      </w:r>
      <w:r>
        <w:rPr>
          <w:spacing w:val="-8"/>
          <w:sz w:val="20"/>
        </w:rPr>
        <w:t xml:space="preserve"> </w:t>
      </w:r>
      <w:r>
        <w:rPr>
          <w:sz w:val="20"/>
        </w:rPr>
        <w:t>finanční</w:t>
      </w:r>
      <w:r>
        <w:rPr>
          <w:spacing w:val="-9"/>
          <w:sz w:val="20"/>
        </w:rPr>
        <w:t xml:space="preserve"> </w:t>
      </w:r>
      <w:r>
        <w:rPr>
          <w:sz w:val="20"/>
        </w:rPr>
        <w:t>dopad,</w:t>
      </w:r>
      <w:r>
        <w:rPr>
          <w:spacing w:val="-8"/>
          <w:sz w:val="20"/>
        </w:rPr>
        <w:t xml:space="preserve"> </w:t>
      </w:r>
      <w:r>
        <w:rPr>
          <w:sz w:val="20"/>
        </w:rPr>
        <w:t>nestanoví</w:t>
      </w:r>
      <w:r>
        <w:rPr>
          <w:spacing w:val="-11"/>
          <w:sz w:val="20"/>
        </w:rPr>
        <w:t xml:space="preserve"> </w:t>
      </w:r>
      <w:r>
        <w:rPr>
          <w:sz w:val="20"/>
        </w:rPr>
        <w:t>se</w:t>
      </w:r>
      <w:r>
        <w:rPr>
          <w:spacing w:val="-11"/>
          <w:sz w:val="20"/>
        </w:rPr>
        <w:t xml:space="preserve"> </w:t>
      </w:r>
      <w:r>
        <w:rPr>
          <w:sz w:val="20"/>
        </w:rPr>
        <w:t>za</w:t>
      </w:r>
      <w:r>
        <w:rPr>
          <w:spacing w:val="-10"/>
          <w:sz w:val="20"/>
        </w:rPr>
        <w:t xml:space="preserve"> </w:t>
      </w:r>
      <w:r>
        <w:rPr>
          <w:sz w:val="20"/>
        </w:rPr>
        <w:t>něj</w:t>
      </w:r>
      <w:r>
        <w:rPr>
          <w:spacing w:val="-53"/>
          <w:sz w:val="20"/>
        </w:rPr>
        <w:t xml:space="preserve"> </w:t>
      </w:r>
      <w:r>
        <w:rPr>
          <w:sz w:val="20"/>
        </w:rPr>
        <w:t>žádný</w:t>
      </w:r>
      <w:r>
        <w:rPr>
          <w:spacing w:val="-2"/>
          <w:sz w:val="20"/>
        </w:rPr>
        <w:t xml:space="preserve"> </w:t>
      </w:r>
      <w:r>
        <w:rPr>
          <w:sz w:val="20"/>
        </w:rPr>
        <w:t>odvod.</w:t>
      </w:r>
    </w:p>
    <w:p w:rsidR="00383932" w:rsidRDefault="00383932">
      <w:pPr>
        <w:pStyle w:val="Zkladntext"/>
        <w:spacing w:before="1"/>
      </w:pPr>
    </w:p>
    <w:p w:rsidR="00383932" w:rsidRDefault="005B196E">
      <w:pPr>
        <w:pStyle w:val="Odstavecseseznamem"/>
        <w:numPr>
          <w:ilvl w:val="1"/>
          <w:numId w:val="2"/>
        </w:numPr>
        <w:tabs>
          <w:tab w:val="left" w:pos="668"/>
          <w:tab w:val="left" w:pos="669"/>
        </w:tabs>
        <w:spacing w:before="0"/>
        <w:ind w:hanging="486"/>
        <w:jc w:val="left"/>
        <w:rPr>
          <w:sz w:val="20"/>
        </w:rPr>
      </w:pPr>
      <w:r>
        <w:rPr>
          <w:sz w:val="20"/>
        </w:rPr>
        <w:t>Odvod</w:t>
      </w:r>
      <w:r>
        <w:rPr>
          <w:spacing w:val="-2"/>
          <w:sz w:val="20"/>
        </w:rPr>
        <w:t xml:space="preserve"> </w:t>
      </w:r>
      <w:r>
        <w:rPr>
          <w:sz w:val="20"/>
        </w:rPr>
        <w:t>bude</w:t>
      </w:r>
      <w:r>
        <w:rPr>
          <w:spacing w:val="-3"/>
          <w:sz w:val="20"/>
        </w:rPr>
        <w:t xml:space="preserve"> </w:t>
      </w:r>
      <w:r>
        <w:rPr>
          <w:sz w:val="20"/>
        </w:rPr>
        <w:t>vždy</w:t>
      </w:r>
      <w:r>
        <w:rPr>
          <w:spacing w:val="-3"/>
          <w:sz w:val="20"/>
        </w:rPr>
        <w:t xml:space="preserve"> </w:t>
      </w:r>
      <w:r>
        <w:rPr>
          <w:sz w:val="20"/>
        </w:rPr>
        <w:t>stanoven</w:t>
      </w:r>
      <w:r>
        <w:rPr>
          <w:spacing w:val="1"/>
          <w:sz w:val="20"/>
        </w:rPr>
        <w:t xml:space="preserve"> </w:t>
      </w:r>
      <w:r>
        <w:rPr>
          <w:sz w:val="20"/>
        </w:rPr>
        <w:t>paušální</w:t>
      </w:r>
      <w:r>
        <w:rPr>
          <w:spacing w:val="-3"/>
          <w:sz w:val="20"/>
        </w:rPr>
        <w:t xml:space="preserve"> </w:t>
      </w:r>
      <w:r>
        <w:rPr>
          <w:sz w:val="20"/>
        </w:rPr>
        <w:t>sazbou</w:t>
      </w:r>
      <w:r>
        <w:rPr>
          <w:spacing w:val="-2"/>
          <w:sz w:val="20"/>
        </w:rPr>
        <w:t xml:space="preserve"> </w:t>
      </w:r>
      <w:r>
        <w:rPr>
          <w:sz w:val="20"/>
        </w:rPr>
        <w:t>dle</w:t>
      </w:r>
      <w:r>
        <w:rPr>
          <w:spacing w:val="-3"/>
          <w:sz w:val="20"/>
        </w:rPr>
        <w:t xml:space="preserve"> </w:t>
      </w:r>
      <w:r>
        <w:rPr>
          <w:sz w:val="20"/>
        </w:rPr>
        <w:t>kapitoly</w:t>
      </w:r>
      <w:r>
        <w:rPr>
          <w:spacing w:val="-2"/>
          <w:sz w:val="20"/>
        </w:rPr>
        <w:t xml:space="preserve"> </w:t>
      </w:r>
      <w:r>
        <w:rPr>
          <w:sz w:val="20"/>
        </w:rPr>
        <w:t>B. –</w:t>
      </w:r>
      <w:r>
        <w:rPr>
          <w:spacing w:val="-1"/>
          <w:sz w:val="20"/>
        </w:rPr>
        <w:t xml:space="preserve"> </w:t>
      </w:r>
      <w:r>
        <w:rPr>
          <w:sz w:val="20"/>
        </w:rPr>
        <w:t>Typy</w:t>
      </w:r>
      <w:r>
        <w:rPr>
          <w:spacing w:val="-3"/>
          <w:sz w:val="20"/>
        </w:rPr>
        <w:t xml:space="preserve"> </w:t>
      </w:r>
      <w:r>
        <w:rPr>
          <w:sz w:val="20"/>
        </w:rPr>
        <w:t>porušení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sazby</w:t>
      </w:r>
      <w:r>
        <w:rPr>
          <w:spacing w:val="-3"/>
          <w:sz w:val="20"/>
        </w:rPr>
        <w:t xml:space="preserve"> </w:t>
      </w:r>
      <w:r>
        <w:rPr>
          <w:sz w:val="20"/>
        </w:rPr>
        <w:t>odvodů.</w:t>
      </w:r>
    </w:p>
    <w:p w:rsidR="00383932" w:rsidRDefault="00383932">
      <w:pPr>
        <w:pStyle w:val="Zkladntext"/>
        <w:spacing w:before="1"/>
      </w:pPr>
    </w:p>
    <w:p w:rsidR="00383932" w:rsidRDefault="005B196E">
      <w:pPr>
        <w:pStyle w:val="Odstavecseseznamem"/>
        <w:numPr>
          <w:ilvl w:val="1"/>
          <w:numId w:val="2"/>
        </w:numPr>
        <w:tabs>
          <w:tab w:val="left" w:pos="669"/>
        </w:tabs>
        <w:spacing w:before="1"/>
        <w:ind w:right="134" w:hanging="504"/>
        <w:jc w:val="both"/>
        <w:rPr>
          <w:sz w:val="20"/>
        </w:rPr>
      </w:pPr>
      <w:r>
        <w:rPr>
          <w:sz w:val="20"/>
        </w:rPr>
        <w:t>Výše odvodu se vypočte z částky, která byla nebo má být z rozpočtu Fondu poskytnuta v souvislosti</w:t>
      </w:r>
      <w:r>
        <w:rPr>
          <w:spacing w:val="1"/>
          <w:sz w:val="20"/>
        </w:rPr>
        <w:t xml:space="preserve"> </w:t>
      </w:r>
      <w:r>
        <w:rPr>
          <w:sz w:val="20"/>
        </w:rPr>
        <w:t>s</w:t>
      </w:r>
      <w:r>
        <w:rPr>
          <w:spacing w:val="-2"/>
          <w:sz w:val="20"/>
        </w:rPr>
        <w:t xml:space="preserve"> </w:t>
      </w:r>
      <w:r>
        <w:rPr>
          <w:sz w:val="20"/>
        </w:rPr>
        <w:t>veřejnou zakázkou,</w:t>
      </w:r>
      <w:r>
        <w:rPr>
          <w:spacing w:val="-1"/>
          <w:sz w:val="20"/>
        </w:rPr>
        <w:t xml:space="preserve"> </w:t>
      </w:r>
      <w:r>
        <w:rPr>
          <w:sz w:val="20"/>
        </w:rPr>
        <w:t>u které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porušení</w:t>
      </w:r>
      <w:r>
        <w:rPr>
          <w:spacing w:val="-1"/>
          <w:sz w:val="20"/>
        </w:rPr>
        <w:t xml:space="preserve"> </w:t>
      </w:r>
      <w:r>
        <w:rPr>
          <w:sz w:val="20"/>
        </w:rPr>
        <w:t>vyskytlo.</w:t>
      </w:r>
    </w:p>
    <w:p w:rsidR="00383932" w:rsidRDefault="00383932">
      <w:pPr>
        <w:pStyle w:val="Zkladntext"/>
        <w:spacing w:before="12"/>
        <w:rPr>
          <w:sz w:val="19"/>
        </w:rPr>
      </w:pPr>
    </w:p>
    <w:p w:rsidR="00383932" w:rsidRDefault="005B196E">
      <w:pPr>
        <w:pStyle w:val="Odstavecseseznamem"/>
        <w:numPr>
          <w:ilvl w:val="1"/>
          <w:numId w:val="2"/>
        </w:numPr>
        <w:tabs>
          <w:tab w:val="left" w:pos="669"/>
        </w:tabs>
        <w:spacing w:before="0"/>
        <w:ind w:right="131" w:hanging="449"/>
        <w:jc w:val="both"/>
        <w:rPr>
          <w:sz w:val="20"/>
        </w:rPr>
      </w:pPr>
      <w:r>
        <w:rPr>
          <w:sz w:val="20"/>
        </w:rPr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>případě,</w:t>
      </w:r>
      <w:r>
        <w:rPr>
          <w:spacing w:val="1"/>
          <w:sz w:val="20"/>
        </w:rPr>
        <w:t xml:space="preserve"> </w:t>
      </w:r>
      <w:r>
        <w:rPr>
          <w:sz w:val="20"/>
        </w:rPr>
        <w:t>že</w:t>
      </w:r>
      <w:r>
        <w:rPr>
          <w:spacing w:val="1"/>
          <w:sz w:val="20"/>
        </w:rPr>
        <w:t xml:space="preserve"> </w:t>
      </w:r>
      <w:r>
        <w:rPr>
          <w:sz w:val="20"/>
        </w:rPr>
        <w:t>u</w:t>
      </w:r>
      <w:r>
        <w:rPr>
          <w:spacing w:val="54"/>
          <w:sz w:val="20"/>
        </w:rPr>
        <w:t xml:space="preserve"> </w:t>
      </w:r>
      <w:r>
        <w:rPr>
          <w:sz w:val="20"/>
        </w:rPr>
        <w:t>veřejné</w:t>
      </w:r>
      <w:r>
        <w:rPr>
          <w:spacing w:val="55"/>
          <w:sz w:val="20"/>
        </w:rPr>
        <w:t xml:space="preserve"> </w:t>
      </w:r>
      <w:r>
        <w:rPr>
          <w:sz w:val="20"/>
        </w:rPr>
        <w:t>zakázky</w:t>
      </w:r>
      <w:r>
        <w:rPr>
          <w:spacing w:val="55"/>
          <w:sz w:val="20"/>
        </w:rPr>
        <w:t xml:space="preserve"> </w:t>
      </w:r>
      <w:r>
        <w:rPr>
          <w:sz w:val="20"/>
        </w:rPr>
        <w:t>bude</w:t>
      </w:r>
      <w:r>
        <w:rPr>
          <w:spacing w:val="55"/>
          <w:sz w:val="20"/>
        </w:rPr>
        <w:t xml:space="preserve"> </w:t>
      </w:r>
      <w:r>
        <w:rPr>
          <w:sz w:val="20"/>
        </w:rPr>
        <w:t>identifikováno</w:t>
      </w:r>
      <w:r>
        <w:rPr>
          <w:spacing w:val="54"/>
          <w:sz w:val="20"/>
        </w:rPr>
        <w:t xml:space="preserve"> </w:t>
      </w:r>
      <w:r>
        <w:rPr>
          <w:sz w:val="20"/>
        </w:rPr>
        <w:t>více</w:t>
      </w:r>
      <w:r>
        <w:rPr>
          <w:spacing w:val="55"/>
          <w:sz w:val="20"/>
        </w:rPr>
        <w:t xml:space="preserve"> </w:t>
      </w:r>
      <w:r>
        <w:rPr>
          <w:sz w:val="20"/>
        </w:rPr>
        <w:t>porušení,</w:t>
      </w:r>
      <w:r>
        <w:rPr>
          <w:spacing w:val="55"/>
          <w:sz w:val="20"/>
        </w:rPr>
        <w:t xml:space="preserve"> </w:t>
      </w:r>
      <w:r>
        <w:rPr>
          <w:sz w:val="20"/>
        </w:rPr>
        <w:t>výše</w:t>
      </w:r>
      <w:r>
        <w:rPr>
          <w:spacing w:val="55"/>
          <w:sz w:val="20"/>
        </w:rPr>
        <w:t xml:space="preserve"> </w:t>
      </w:r>
      <w:r>
        <w:rPr>
          <w:sz w:val="20"/>
        </w:rPr>
        <w:t>odvodů</w:t>
      </w:r>
      <w:r>
        <w:rPr>
          <w:spacing w:val="55"/>
          <w:sz w:val="20"/>
        </w:rPr>
        <w:t xml:space="preserve"> </w:t>
      </w:r>
      <w:r>
        <w:rPr>
          <w:sz w:val="20"/>
        </w:rPr>
        <w:t>stanovených</w:t>
      </w:r>
      <w:r>
        <w:rPr>
          <w:spacing w:val="-52"/>
          <w:sz w:val="20"/>
        </w:rPr>
        <w:t xml:space="preserve"> </w:t>
      </w:r>
      <w:r>
        <w:rPr>
          <w:sz w:val="20"/>
        </w:rPr>
        <w:t>za</w:t>
      </w:r>
      <w:r>
        <w:rPr>
          <w:spacing w:val="-7"/>
          <w:sz w:val="20"/>
        </w:rPr>
        <w:t xml:space="preserve"> </w:t>
      </w:r>
      <w:r>
        <w:rPr>
          <w:sz w:val="20"/>
        </w:rPr>
        <w:t>jednotlivá</w:t>
      </w:r>
      <w:r>
        <w:rPr>
          <w:spacing w:val="-7"/>
          <w:sz w:val="20"/>
        </w:rPr>
        <w:t xml:space="preserve"> </w:t>
      </w:r>
      <w:r>
        <w:rPr>
          <w:sz w:val="20"/>
        </w:rPr>
        <w:t>porušení</w:t>
      </w:r>
      <w:r>
        <w:rPr>
          <w:spacing w:val="-7"/>
          <w:sz w:val="20"/>
        </w:rPr>
        <w:t xml:space="preserve"> </w:t>
      </w: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nesčítají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výsledný</w:t>
      </w:r>
      <w:r>
        <w:rPr>
          <w:spacing w:val="-7"/>
          <w:sz w:val="20"/>
        </w:rPr>
        <w:t xml:space="preserve"> </w:t>
      </w:r>
      <w:r>
        <w:rPr>
          <w:sz w:val="20"/>
        </w:rPr>
        <w:t>odvod</w:t>
      </w:r>
      <w:r>
        <w:rPr>
          <w:spacing w:val="-7"/>
          <w:sz w:val="20"/>
        </w:rPr>
        <w:t xml:space="preserve"> </w:t>
      </w:r>
      <w:r>
        <w:rPr>
          <w:sz w:val="20"/>
        </w:rPr>
        <w:t>je</w:t>
      </w:r>
      <w:r>
        <w:rPr>
          <w:spacing w:val="-8"/>
          <w:sz w:val="20"/>
        </w:rPr>
        <w:t xml:space="preserve"> </w:t>
      </w:r>
      <w:r>
        <w:rPr>
          <w:sz w:val="20"/>
        </w:rPr>
        <w:t>stanoven</w:t>
      </w:r>
      <w:r>
        <w:rPr>
          <w:spacing w:val="-7"/>
          <w:sz w:val="20"/>
        </w:rPr>
        <w:t xml:space="preserve"> </w:t>
      </w:r>
      <w:r>
        <w:rPr>
          <w:sz w:val="20"/>
        </w:rPr>
        <w:t>s</w:t>
      </w:r>
      <w:r>
        <w:rPr>
          <w:spacing w:val="2"/>
          <w:sz w:val="20"/>
        </w:rPr>
        <w:t xml:space="preserve"> </w:t>
      </w:r>
      <w:r>
        <w:rPr>
          <w:sz w:val="20"/>
        </w:rPr>
        <w:t>ohledem</w:t>
      </w:r>
      <w:r>
        <w:rPr>
          <w:spacing w:val="-8"/>
          <w:sz w:val="20"/>
        </w:rPr>
        <w:t xml:space="preserve"> </w:t>
      </w:r>
      <w:r>
        <w:rPr>
          <w:sz w:val="20"/>
        </w:rPr>
        <w:t>na</w:t>
      </w:r>
      <w:r>
        <w:rPr>
          <w:spacing w:val="-7"/>
          <w:sz w:val="20"/>
        </w:rPr>
        <w:t xml:space="preserve"> </w:t>
      </w:r>
      <w:r>
        <w:rPr>
          <w:sz w:val="20"/>
        </w:rPr>
        <w:t>nejzávažnější</w:t>
      </w:r>
      <w:r>
        <w:rPr>
          <w:spacing w:val="-7"/>
          <w:sz w:val="20"/>
        </w:rPr>
        <w:t xml:space="preserve"> </w:t>
      </w:r>
      <w:r>
        <w:rPr>
          <w:sz w:val="20"/>
        </w:rPr>
        <w:t>porušení.</w:t>
      </w:r>
    </w:p>
    <w:p w:rsidR="00383932" w:rsidRDefault="00383932">
      <w:pPr>
        <w:pStyle w:val="Zkladntext"/>
        <w:spacing w:before="1"/>
      </w:pPr>
    </w:p>
    <w:p w:rsidR="00383932" w:rsidRDefault="005B196E">
      <w:pPr>
        <w:pStyle w:val="Odstavecseseznamem"/>
        <w:numPr>
          <w:ilvl w:val="1"/>
          <w:numId w:val="2"/>
        </w:numPr>
        <w:tabs>
          <w:tab w:val="left" w:pos="669"/>
        </w:tabs>
        <w:spacing w:before="0"/>
        <w:ind w:right="131" w:hanging="504"/>
        <w:jc w:val="both"/>
        <w:rPr>
          <w:sz w:val="20"/>
        </w:rPr>
      </w:pPr>
      <w:r>
        <w:rPr>
          <w:sz w:val="20"/>
        </w:rPr>
        <w:t>Závažnost</w:t>
      </w:r>
      <w:r>
        <w:rPr>
          <w:spacing w:val="1"/>
          <w:sz w:val="20"/>
        </w:rPr>
        <w:t xml:space="preserve"> </w:t>
      </w:r>
      <w:r>
        <w:rPr>
          <w:sz w:val="20"/>
        </w:rPr>
        <w:t>porušení</w:t>
      </w:r>
      <w:r>
        <w:rPr>
          <w:spacing w:val="54"/>
          <w:sz w:val="20"/>
        </w:rPr>
        <w:t xml:space="preserve"> </w:t>
      </w:r>
      <w:r>
        <w:rPr>
          <w:sz w:val="20"/>
        </w:rPr>
        <w:t>je</w:t>
      </w:r>
      <w:r>
        <w:rPr>
          <w:spacing w:val="55"/>
          <w:sz w:val="20"/>
        </w:rPr>
        <w:t xml:space="preserve"> </w:t>
      </w:r>
      <w:r>
        <w:rPr>
          <w:sz w:val="20"/>
        </w:rPr>
        <w:t>posuzována</w:t>
      </w:r>
      <w:r>
        <w:rPr>
          <w:spacing w:val="55"/>
          <w:sz w:val="20"/>
        </w:rPr>
        <w:t xml:space="preserve"> </w:t>
      </w:r>
      <w:r>
        <w:rPr>
          <w:sz w:val="20"/>
        </w:rPr>
        <w:t>zejména</w:t>
      </w:r>
      <w:r>
        <w:rPr>
          <w:spacing w:val="55"/>
          <w:sz w:val="20"/>
        </w:rPr>
        <w:t xml:space="preserve"> </w:t>
      </w:r>
      <w:r>
        <w:rPr>
          <w:sz w:val="20"/>
        </w:rPr>
        <w:t>z</w:t>
      </w:r>
      <w:r>
        <w:rPr>
          <w:spacing w:val="54"/>
          <w:sz w:val="20"/>
        </w:rPr>
        <w:t xml:space="preserve"> </w:t>
      </w:r>
      <w:r>
        <w:rPr>
          <w:sz w:val="20"/>
        </w:rPr>
        <w:t>hlediska</w:t>
      </w:r>
      <w:r>
        <w:rPr>
          <w:spacing w:val="55"/>
          <w:sz w:val="20"/>
        </w:rPr>
        <w:t xml:space="preserve"> </w:t>
      </w:r>
      <w:r>
        <w:rPr>
          <w:sz w:val="20"/>
        </w:rPr>
        <w:t>jeho</w:t>
      </w:r>
      <w:r>
        <w:rPr>
          <w:spacing w:val="55"/>
          <w:sz w:val="20"/>
        </w:rPr>
        <w:t xml:space="preserve"> </w:t>
      </w:r>
      <w:r>
        <w:rPr>
          <w:sz w:val="20"/>
        </w:rPr>
        <w:t>skutečného</w:t>
      </w:r>
      <w:r>
        <w:rPr>
          <w:spacing w:val="55"/>
          <w:sz w:val="20"/>
        </w:rPr>
        <w:t xml:space="preserve"> </w:t>
      </w:r>
      <w:r>
        <w:rPr>
          <w:sz w:val="20"/>
        </w:rPr>
        <w:t>nebo</w:t>
      </w:r>
      <w:r>
        <w:rPr>
          <w:spacing w:val="55"/>
          <w:sz w:val="20"/>
        </w:rPr>
        <w:t xml:space="preserve"> </w:t>
      </w:r>
      <w:r>
        <w:rPr>
          <w:sz w:val="20"/>
        </w:rPr>
        <w:t>možného</w:t>
      </w:r>
      <w:r>
        <w:rPr>
          <w:spacing w:val="54"/>
          <w:sz w:val="20"/>
        </w:rPr>
        <w:t xml:space="preserve"> </w:t>
      </w:r>
      <w:r>
        <w:rPr>
          <w:sz w:val="20"/>
        </w:rPr>
        <w:t>vlivu</w:t>
      </w:r>
      <w:r>
        <w:rPr>
          <w:spacing w:val="1"/>
          <w:sz w:val="20"/>
        </w:rPr>
        <w:t xml:space="preserve"> </w:t>
      </w:r>
      <w:r>
        <w:rPr>
          <w:sz w:val="20"/>
        </w:rPr>
        <w:t>na</w:t>
      </w:r>
      <w:r>
        <w:rPr>
          <w:spacing w:val="1"/>
          <w:sz w:val="20"/>
        </w:rPr>
        <w:t xml:space="preserve"> </w:t>
      </w:r>
      <w:r>
        <w:rPr>
          <w:sz w:val="20"/>
        </w:rPr>
        <w:t>výsledek</w:t>
      </w:r>
      <w:r>
        <w:rPr>
          <w:spacing w:val="1"/>
          <w:sz w:val="20"/>
        </w:rPr>
        <w:t xml:space="preserve"> </w:t>
      </w:r>
      <w:r>
        <w:rPr>
          <w:sz w:val="20"/>
        </w:rPr>
        <w:t>výběrového/zadávacího</w:t>
      </w:r>
      <w:r>
        <w:rPr>
          <w:spacing w:val="1"/>
          <w:sz w:val="20"/>
        </w:rPr>
        <w:t xml:space="preserve"> </w:t>
      </w:r>
      <w:r>
        <w:rPr>
          <w:sz w:val="20"/>
        </w:rPr>
        <w:t>řízení,</w:t>
      </w:r>
      <w:r>
        <w:rPr>
          <w:spacing w:val="1"/>
          <w:sz w:val="20"/>
        </w:rPr>
        <w:t xml:space="preserve"> </w:t>
      </w:r>
      <w:r>
        <w:rPr>
          <w:sz w:val="20"/>
        </w:rPr>
        <w:t>z</w:t>
      </w:r>
      <w:r>
        <w:rPr>
          <w:spacing w:val="1"/>
          <w:sz w:val="20"/>
        </w:rPr>
        <w:t xml:space="preserve"> </w:t>
      </w:r>
      <w:r>
        <w:rPr>
          <w:sz w:val="20"/>
        </w:rPr>
        <w:t>hlediska</w:t>
      </w:r>
      <w:r>
        <w:rPr>
          <w:spacing w:val="1"/>
          <w:sz w:val="20"/>
        </w:rPr>
        <w:t xml:space="preserve"> </w:t>
      </w:r>
      <w:r>
        <w:rPr>
          <w:sz w:val="20"/>
        </w:rPr>
        <w:t>míry</w:t>
      </w:r>
      <w:r>
        <w:rPr>
          <w:spacing w:val="1"/>
          <w:sz w:val="20"/>
        </w:rPr>
        <w:t xml:space="preserve"> </w:t>
      </w:r>
      <w:r>
        <w:rPr>
          <w:sz w:val="20"/>
        </w:rPr>
        <w:t>porušení</w:t>
      </w:r>
      <w:r>
        <w:rPr>
          <w:spacing w:val="1"/>
          <w:sz w:val="20"/>
        </w:rPr>
        <w:t xml:space="preserve"> </w:t>
      </w:r>
      <w:r>
        <w:rPr>
          <w:sz w:val="20"/>
        </w:rPr>
        <w:t>základních</w:t>
      </w:r>
      <w:r>
        <w:rPr>
          <w:spacing w:val="1"/>
          <w:sz w:val="20"/>
        </w:rPr>
        <w:t xml:space="preserve"> </w:t>
      </w:r>
      <w:r>
        <w:rPr>
          <w:sz w:val="20"/>
        </w:rPr>
        <w:t>zásad</w:t>
      </w:r>
      <w:r>
        <w:rPr>
          <w:spacing w:val="1"/>
          <w:sz w:val="20"/>
        </w:rPr>
        <w:t xml:space="preserve"> </w:t>
      </w:r>
      <w:r>
        <w:rPr>
          <w:sz w:val="20"/>
        </w:rPr>
        <w:t>zadávání</w:t>
      </w:r>
      <w:r>
        <w:rPr>
          <w:spacing w:val="-52"/>
          <w:sz w:val="20"/>
        </w:rPr>
        <w:t xml:space="preserve"> </w:t>
      </w:r>
      <w:r>
        <w:rPr>
          <w:sz w:val="20"/>
        </w:rPr>
        <w:t>veřejných</w:t>
      </w:r>
      <w:r>
        <w:rPr>
          <w:spacing w:val="27"/>
          <w:sz w:val="20"/>
        </w:rPr>
        <w:t xml:space="preserve"> </w:t>
      </w:r>
      <w:r>
        <w:rPr>
          <w:sz w:val="20"/>
        </w:rPr>
        <w:t>zakázek</w:t>
      </w:r>
      <w:r>
        <w:rPr>
          <w:spacing w:val="26"/>
          <w:sz w:val="20"/>
        </w:rPr>
        <w:t xml:space="preserve"> </w:t>
      </w:r>
      <w:r>
        <w:rPr>
          <w:sz w:val="20"/>
        </w:rPr>
        <w:t>a</w:t>
      </w:r>
      <w:r>
        <w:rPr>
          <w:spacing w:val="26"/>
          <w:sz w:val="20"/>
        </w:rPr>
        <w:t xml:space="preserve"> </w:t>
      </w:r>
      <w:r>
        <w:rPr>
          <w:sz w:val="20"/>
        </w:rPr>
        <w:t>z</w:t>
      </w:r>
      <w:r>
        <w:rPr>
          <w:spacing w:val="81"/>
          <w:sz w:val="20"/>
        </w:rPr>
        <w:t xml:space="preserve"> </w:t>
      </w:r>
      <w:r>
        <w:rPr>
          <w:sz w:val="20"/>
        </w:rPr>
        <w:t>hlediska</w:t>
      </w:r>
      <w:r>
        <w:rPr>
          <w:spacing w:val="82"/>
          <w:sz w:val="20"/>
        </w:rPr>
        <w:t xml:space="preserve"> </w:t>
      </w:r>
      <w:r>
        <w:rPr>
          <w:sz w:val="20"/>
        </w:rPr>
        <w:t>míry</w:t>
      </w:r>
      <w:r>
        <w:rPr>
          <w:spacing w:val="80"/>
          <w:sz w:val="20"/>
        </w:rPr>
        <w:t xml:space="preserve"> </w:t>
      </w:r>
      <w:r>
        <w:rPr>
          <w:sz w:val="20"/>
        </w:rPr>
        <w:t>porušení</w:t>
      </w:r>
      <w:r>
        <w:rPr>
          <w:spacing w:val="80"/>
          <w:sz w:val="20"/>
        </w:rPr>
        <w:t xml:space="preserve"> </w:t>
      </w:r>
      <w:r>
        <w:rPr>
          <w:sz w:val="20"/>
        </w:rPr>
        <w:t>principů</w:t>
      </w:r>
      <w:r>
        <w:rPr>
          <w:spacing w:val="80"/>
          <w:sz w:val="20"/>
        </w:rPr>
        <w:t xml:space="preserve"> </w:t>
      </w:r>
      <w:r>
        <w:rPr>
          <w:sz w:val="20"/>
        </w:rPr>
        <w:t>hospodárnosti,</w:t>
      </w:r>
      <w:r>
        <w:rPr>
          <w:spacing w:val="80"/>
          <w:sz w:val="20"/>
        </w:rPr>
        <w:t xml:space="preserve"> </w:t>
      </w:r>
      <w:r>
        <w:rPr>
          <w:sz w:val="20"/>
        </w:rPr>
        <w:t>efektivity</w:t>
      </w:r>
      <w:r>
        <w:rPr>
          <w:spacing w:val="79"/>
          <w:sz w:val="20"/>
        </w:rPr>
        <w:t xml:space="preserve"> </w:t>
      </w:r>
      <w:r>
        <w:rPr>
          <w:sz w:val="20"/>
        </w:rPr>
        <w:t>a</w:t>
      </w:r>
      <w:r>
        <w:rPr>
          <w:spacing w:val="80"/>
          <w:sz w:val="20"/>
        </w:rPr>
        <w:t xml:space="preserve"> </w:t>
      </w:r>
      <w:r>
        <w:rPr>
          <w:sz w:val="20"/>
        </w:rPr>
        <w:t>účelnosti</w:t>
      </w:r>
      <w:r>
        <w:rPr>
          <w:spacing w:val="-53"/>
          <w:sz w:val="20"/>
        </w:rPr>
        <w:t xml:space="preserve"> </w:t>
      </w:r>
      <w:r>
        <w:rPr>
          <w:sz w:val="20"/>
        </w:rPr>
        <w:t>při</w:t>
      </w:r>
      <w:r>
        <w:rPr>
          <w:spacing w:val="-13"/>
          <w:sz w:val="20"/>
        </w:rPr>
        <w:t xml:space="preserve"> </w:t>
      </w:r>
      <w:r>
        <w:rPr>
          <w:sz w:val="20"/>
        </w:rPr>
        <w:t>vynakládání</w:t>
      </w:r>
      <w:r>
        <w:rPr>
          <w:spacing w:val="-13"/>
          <w:sz w:val="20"/>
        </w:rPr>
        <w:t xml:space="preserve"> </w:t>
      </w:r>
      <w:r>
        <w:rPr>
          <w:sz w:val="20"/>
        </w:rPr>
        <w:t>veřejných</w:t>
      </w:r>
      <w:r>
        <w:rPr>
          <w:spacing w:val="-12"/>
          <w:sz w:val="20"/>
        </w:rPr>
        <w:t xml:space="preserve"> </w:t>
      </w:r>
      <w:r>
        <w:rPr>
          <w:sz w:val="20"/>
        </w:rPr>
        <w:t>prostředků.</w:t>
      </w:r>
      <w:r>
        <w:rPr>
          <w:spacing w:val="-13"/>
          <w:sz w:val="20"/>
        </w:rPr>
        <w:t xml:space="preserve"> </w:t>
      </w:r>
      <w:r>
        <w:rPr>
          <w:sz w:val="20"/>
        </w:rPr>
        <w:t>Porušení</w:t>
      </w:r>
      <w:r>
        <w:rPr>
          <w:spacing w:val="-12"/>
          <w:sz w:val="20"/>
        </w:rPr>
        <w:t xml:space="preserve"> </w:t>
      </w:r>
      <w:r>
        <w:rPr>
          <w:sz w:val="20"/>
        </w:rPr>
        <w:t>je</w:t>
      </w:r>
      <w:r>
        <w:rPr>
          <w:spacing w:val="-14"/>
          <w:sz w:val="20"/>
        </w:rPr>
        <w:t xml:space="preserve"> </w:t>
      </w:r>
      <w:r>
        <w:rPr>
          <w:sz w:val="20"/>
        </w:rPr>
        <w:t>nutno</w:t>
      </w:r>
      <w:r>
        <w:rPr>
          <w:spacing w:val="-9"/>
          <w:sz w:val="20"/>
        </w:rPr>
        <w:t xml:space="preserve"> </w:t>
      </w:r>
      <w:r>
        <w:rPr>
          <w:sz w:val="20"/>
        </w:rPr>
        <w:t>považovat</w:t>
      </w:r>
      <w:r>
        <w:rPr>
          <w:spacing w:val="-13"/>
          <w:sz w:val="20"/>
        </w:rPr>
        <w:t xml:space="preserve"> </w:t>
      </w:r>
      <w:r>
        <w:rPr>
          <w:sz w:val="20"/>
        </w:rPr>
        <w:t>za</w:t>
      </w:r>
      <w:r>
        <w:rPr>
          <w:spacing w:val="-13"/>
          <w:sz w:val="20"/>
        </w:rPr>
        <w:t xml:space="preserve"> </w:t>
      </w:r>
      <w:r>
        <w:rPr>
          <w:sz w:val="20"/>
        </w:rPr>
        <w:t>závažné</w:t>
      </w:r>
      <w:r>
        <w:rPr>
          <w:spacing w:val="-13"/>
          <w:sz w:val="20"/>
        </w:rPr>
        <w:t xml:space="preserve"> </w:t>
      </w:r>
      <w:r>
        <w:rPr>
          <w:sz w:val="20"/>
        </w:rPr>
        <w:t>především</w:t>
      </w:r>
      <w:r>
        <w:rPr>
          <w:spacing w:val="-13"/>
          <w:sz w:val="20"/>
        </w:rPr>
        <w:t xml:space="preserve"> </w:t>
      </w:r>
      <w:r>
        <w:rPr>
          <w:sz w:val="20"/>
        </w:rPr>
        <w:t>v</w:t>
      </w:r>
      <w:r>
        <w:rPr>
          <w:spacing w:val="2"/>
          <w:sz w:val="20"/>
        </w:rPr>
        <w:t xml:space="preserve"> </w:t>
      </w:r>
      <w:r>
        <w:rPr>
          <w:sz w:val="20"/>
        </w:rPr>
        <w:t>případech,</w:t>
      </w:r>
      <w:r>
        <w:rPr>
          <w:spacing w:val="-52"/>
          <w:sz w:val="20"/>
        </w:rPr>
        <w:t xml:space="preserve"> </w:t>
      </w:r>
      <w:r>
        <w:rPr>
          <w:sz w:val="20"/>
        </w:rPr>
        <w:t>kdy v jeho důsledku došlo k odrazení potenciálních dodavatelů od účasti ve výběrovém/zadávacím</w:t>
      </w:r>
      <w:r>
        <w:rPr>
          <w:spacing w:val="1"/>
          <w:sz w:val="20"/>
        </w:rPr>
        <w:t xml:space="preserve"> </w:t>
      </w:r>
      <w:r>
        <w:rPr>
          <w:sz w:val="20"/>
        </w:rPr>
        <w:t>řízení</w:t>
      </w:r>
      <w:r>
        <w:rPr>
          <w:spacing w:val="-2"/>
          <w:sz w:val="20"/>
        </w:rPr>
        <w:t xml:space="preserve"> </w:t>
      </w:r>
      <w:r>
        <w:rPr>
          <w:sz w:val="20"/>
        </w:rPr>
        <w:t>nebo</w:t>
      </w:r>
      <w:r>
        <w:rPr>
          <w:spacing w:val="-1"/>
          <w:sz w:val="20"/>
        </w:rPr>
        <w:t xml:space="preserve"> </w:t>
      </w:r>
      <w:r>
        <w:rPr>
          <w:sz w:val="20"/>
        </w:rPr>
        <w:t>k</w:t>
      </w:r>
      <w:r>
        <w:rPr>
          <w:spacing w:val="-1"/>
          <w:sz w:val="20"/>
        </w:rPr>
        <w:t xml:space="preserve"> </w:t>
      </w:r>
      <w:r>
        <w:rPr>
          <w:sz w:val="20"/>
        </w:rPr>
        <w:t>zadání</w:t>
      </w:r>
      <w:r>
        <w:rPr>
          <w:spacing w:val="-2"/>
          <w:sz w:val="20"/>
        </w:rPr>
        <w:t xml:space="preserve"> </w:t>
      </w:r>
      <w:r>
        <w:rPr>
          <w:sz w:val="20"/>
        </w:rPr>
        <w:t>veřejné</w:t>
      </w:r>
      <w:r>
        <w:rPr>
          <w:spacing w:val="-2"/>
          <w:sz w:val="20"/>
        </w:rPr>
        <w:t xml:space="preserve"> </w:t>
      </w:r>
      <w:r>
        <w:rPr>
          <w:sz w:val="20"/>
        </w:rPr>
        <w:t>zakázky</w:t>
      </w:r>
      <w:r>
        <w:rPr>
          <w:spacing w:val="-2"/>
          <w:sz w:val="20"/>
        </w:rPr>
        <w:t xml:space="preserve"> </w:t>
      </w:r>
      <w:r>
        <w:rPr>
          <w:sz w:val="20"/>
        </w:rPr>
        <w:t>jinému dodavateli,</w:t>
      </w:r>
      <w:r>
        <w:rPr>
          <w:spacing w:val="-2"/>
          <w:sz w:val="20"/>
        </w:rPr>
        <w:t xml:space="preserve"> </w:t>
      </w:r>
      <w:r>
        <w:rPr>
          <w:sz w:val="20"/>
        </w:rPr>
        <w:t>než</w:t>
      </w:r>
      <w:r>
        <w:rPr>
          <w:spacing w:val="-1"/>
          <w:sz w:val="20"/>
        </w:rPr>
        <w:t xml:space="preserve"> </w:t>
      </w:r>
      <w:r>
        <w:rPr>
          <w:sz w:val="20"/>
        </w:rPr>
        <w:t>kterému</w:t>
      </w:r>
      <w:r>
        <w:rPr>
          <w:spacing w:val="1"/>
          <w:sz w:val="20"/>
        </w:rPr>
        <w:t xml:space="preserve"> </w:t>
      </w:r>
      <w:r>
        <w:rPr>
          <w:sz w:val="20"/>
        </w:rPr>
        <w:t>měla</w:t>
      </w:r>
      <w:r>
        <w:rPr>
          <w:spacing w:val="-2"/>
          <w:sz w:val="20"/>
        </w:rPr>
        <w:t xml:space="preserve"> </w:t>
      </w:r>
      <w:r>
        <w:rPr>
          <w:sz w:val="20"/>
        </w:rPr>
        <w:t>být</w:t>
      </w:r>
      <w:r>
        <w:rPr>
          <w:spacing w:val="-2"/>
          <w:sz w:val="20"/>
        </w:rPr>
        <w:t xml:space="preserve"> </w:t>
      </w:r>
      <w:r>
        <w:rPr>
          <w:sz w:val="20"/>
        </w:rPr>
        <w:t>zadána.</w:t>
      </w:r>
    </w:p>
    <w:p w:rsidR="00383932" w:rsidRDefault="00383932">
      <w:pPr>
        <w:pStyle w:val="Zkladntext"/>
        <w:spacing w:before="1"/>
      </w:pPr>
    </w:p>
    <w:p w:rsidR="00383932" w:rsidRDefault="005B196E">
      <w:pPr>
        <w:pStyle w:val="Odstavecseseznamem"/>
        <w:numPr>
          <w:ilvl w:val="1"/>
          <w:numId w:val="2"/>
        </w:numPr>
        <w:tabs>
          <w:tab w:val="left" w:pos="669"/>
        </w:tabs>
        <w:spacing w:before="0"/>
        <w:ind w:right="136" w:hanging="557"/>
        <w:jc w:val="both"/>
        <w:rPr>
          <w:sz w:val="20"/>
        </w:rPr>
      </w:pPr>
      <w:r>
        <w:rPr>
          <w:sz w:val="20"/>
        </w:rPr>
        <w:t>V</w:t>
      </w:r>
      <w:r>
        <w:rPr>
          <w:spacing w:val="-2"/>
          <w:sz w:val="20"/>
        </w:rPr>
        <w:t xml:space="preserve"> </w:t>
      </w:r>
      <w:r>
        <w:rPr>
          <w:sz w:val="20"/>
        </w:rPr>
        <w:t>případě,</w:t>
      </w:r>
      <w:r>
        <w:rPr>
          <w:spacing w:val="-9"/>
          <w:sz w:val="20"/>
        </w:rPr>
        <w:t xml:space="preserve"> </w:t>
      </w:r>
      <w:r>
        <w:rPr>
          <w:sz w:val="20"/>
        </w:rPr>
        <w:t>že</w:t>
      </w:r>
      <w:r>
        <w:rPr>
          <w:spacing w:val="-11"/>
          <w:sz w:val="20"/>
        </w:rPr>
        <w:t xml:space="preserve"> </w:t>
      </w:r>
      <w:r>
        <w:rPr>
          <w:sz w:val="20"/>
        </w:rPr>
        <w:t>bude</w:t>
      </w:r>
      <w:r>
        <w:rPr>
          <w:spacing w:val="-10"/>
          <w:sz w:val="20"/>
        </w:rPr>
        <w:t xml:space="preserve"> </w:t>
      </w:r>
      <w:r>
        <w:rPr>
          <w:sz w:val="20"/>
        </w:rPr>
        <w:t>identifikováno</w:t>
      </w:r>
      <w:r>
        <w:rPr>
          <w:spacing w:val="-8"/>
          <w:sz w:val="20"/>
        </w:rPr>
        <w:t xml:space="preserve"> </w:t>
      </w:r>
      <w:r>
        <w:rPr>
          <w:sz w:val="20"/>
        </w:rPr>
        <w:t>porušení,</w:t>
      </w:r>
      <w:r>
        <w:rPr>
          <w:spacing w:val="-8"/>
          <w:sz w:val="20"/>
        </w:rPr>
        <w:t xml:space="preserve"> </w:t>
      </w:r>
      <w:r>
        <w:rPr>
          <w:sz w:val="20"/>
        </w:rPr>
        <w:t>které</w:t>
      </w:r>
      <w:r>
        <w:rPr>
          <w:spacing w:val="-10"/>
          <w:sz w:val="20"/>
        </w:rPr>
        <w:t xml:space="preserve"> </w:t>
      </w:r>
      <w:r>
        <w:rPr>
          <w:sz w:val="20"/>
        </w:rPr>
        <w:t>nelze</w:t>
      </w:r>
      <w:r>
        <w:rPr>
          <w:spacing w:val="-8"/>
          <w:sz w:val="20"/>
        </w:rPr>
        <w:t xml:space="preserve"> </w:t>
      </w:r>
      <w:r>
        <w:rPr>
          <w:sz w:val="20"/>
        </w:rPr>
        <w:t>podřadit</w:t>
      </w:r>
      <w:r>
        <w:rPr>
          <w:spacing w:val="-11"/>
          <w:sz w:val="20"/>
        </w:rPr>
        <w:t xml:space="preserve"> </w:t>
      </w:r>
      <w:r>
        <w:rPr>
          <w:sz w:val="20"/>
        </w:rPr>
        <w:t>pod</w:t>
      </w:r>
      <w:r>
        <w:rPr>
          <w:spacing w:val="-9"/>
          <w:sz w:val="20"/>
        </w:rPr>
        <w:t xml:space="preserve"> </w:t>
      </w:r>
      <w:r>
        <w:rPr>
          <w:sz w:val="20"/>
        </w:rPr>
        <w:t>konkrétní</w:t>
      </w:r>
      <w:r>
        <w:rPr>
          <w:spacing w:val="-10"/>
          <w:sz w:val="20"/>
        </w:rPr>
        <w:t xml:space="preserve"> </w:t>
      </w:r>
      <w:r>
        <w:rPr>
          <w:sz w:val="20"/>
        </w:rPr>
        <w:t>typ</w:t>
      </w:r>
      <w:r>
        <w:rPr>
          <w:spacing w:val="-7"/>
          <w:sz w:val="20"/>
        </w:rPr>
        <w:t xml:space="preserve"> </w:t>
      </w:r>
      <w:r>
        <w:rPr>
          <w:sz w:val="20"/>
        </w:rPr>
        <w:t>porušení</w:t>
      </w:r>
      <w:r>
        <w:rPr>
          <w:spacing w:val="-9"/>
          <w:sz w:val="20"/>
        </w:rPr>
        <w:t xml:space="preserve"> </w:t>
      </w:r>
      <w:r>
        <w:rPr>
          <w:sz w:val="20"/>
        </w:rPr>
        <w:t>uvedený</w:t>
      </w:r>
      <w:r>
        <w:rPr>
          <w:spacing w:val="-52"/>
          <w:sz w:val="20"/>
        </w:rPr>
        <w:t xml:space="preserve"> </w:t>
      </w:r>
      <w:r>
        <w:rPr>
          <w:sz w:val="20"/>
        </w:rPr>
        <w:t>v kapitole B.</w:t>
      </w:r>
      <w:r>
        <w:rPr>
          <w:spacing w:val="1"/>
          <w:sz w:val="20"/>
        </w:rPr>
        <w:t xml:space="preserve"> </w:t>
      </w:r>
      <w:r>
        <w:rPr>
          <w:sz w:val="20"/>
        </w:rPr>
        <w:t>–</w:t>
      </w:r>
      <w:r>
        <w:rPr>
          <w:spacing w:val="1"/>
          <w:sz w:val="20"/>
        </w:rPr>
        <w:t xml:space="preserve"> </w:t>
      </w:r>
      <w:r>
        <w:rPr>
          <w:sz w:val="20"/>
        </w:rPr>
        <w:t>Typy porušení a</w:t>
      </w:r>
      <w:r>
        <w:rPr>
          <w:spacing w:val="1"/>
          <w:sz w:val="20"/>
        </w:rPr>
        <w:t xml:space="preserve"> </w:t>
      </w:r>
      <w:r>
        <w:rPr>
          <w:sz w:val="20"/>
        </w:rPr>
        <w:t>sazby odvodů, bude stanoven odvod analogicky a dle zásady</w:t>
      </w:r>
      <w:r>
        <w:rPr>
          <w:spacing w:val="1"/>
          <w:sz w:val="20"/>
        </w:rPr>
        <w:t xml:space="preserve"> </w:t>
      </w:r>
      <w:r>
        <w:rPr>
          <w:sz w:val="20"/>
        </w:rPr>
        <w:t>přiměřenosti.</w:t>
      </w:r>
    </w:p>
    <w:p w:rsidR="00383932" w:rsidRDefault="00383932">
      <w:pPr>
        <w:jc w:val="both"/>
        <w:rPr>
          <w:sz w:val="20"/>
        </w:rPr>
        <w:sectPr w:rsidR="00383932">
          <w:pgSz w:w="12240" w:h="15840"/>
          <w:pgMar w:top="2040" w:right="1000" w:bottom="960" w:left="1600" w:header="708" w:footer="771" w:gutter="0"/>
          <w:cols w:space="708"/>
        </w:sectPr>
      </w:pPr>
    </w:p>
    <w:p w:rsidR="00383932" w:rsidRDefault="00383932">
      <w:pPr>
        <w:pStyle w:val="Zkladntext"/>
        <w:spacing w:before="12"/>
        <w:rPr>
          <w:sz w:val="29"/>
        </w:rPr>
      </w:pPr>
    </w:p>
    <w:p w:rsidR="00383932" w:rsidRDefault="005B196E">
      <w:pPr>
        <w:pStyle w:val="Nadpis1"/>
        <w:numPr>
          <w:ilvl w:val="0"/>
          <w:numId w:val="2"/>
        </w:numPr>
        <w:tabs>
          <w:tab w:val="left" w:pos="386"/>
        </w:tabs>
        <w:spacing w:before="99"/>
        <w:ind w:right="0"/>
      </w:pPr>
      <w:r>
        <w:t>TYPY</w:t>
      </w:r>
      <w:r>
        <w:rPr>
          <w:spacing w:val="-5"/>
        </w:rPr>
        <w:t xml:space="preserve"> </w:t>
      </w:r>
      <w:r>
        <w:t>PORUŠENÍ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SAZBY</w:t>
      </w:r>
      <w:r>
        <w:rPr>
          <w:spacing w:val="-2"/>
        </w:rPr>
        <w:t xml:space="preserve"> </w:t>
      </w:r>
      <w:r>
        <w:t>ODVODŮ</w:t>
      </w:r>
    </w:p>
    <w:p w:rsidR="00383932" w:rsidRDefault="00383932">
      <w:pPr>
        <w:pStyle w:val="Zkladntext"/>
        <w:spacing w:before="12"/>
        <w:rPr>
          <w:b/>
          <w:sz w:val="28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383932">
        <w:trPr>
          <w:trHeight w:val="493"/>
        </w:trPr>
        <w:tc>
          <w:tcPr>
            <w:tcW w:w="670" w:type="dxa"/>
            <w:tcBorders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</w:t>
            </w:r>
            <w:r>
              <w:rPr>
                <w:b/>
                <w:sz w:val="20"/>
              </w:rPr>
              <w:t>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383932">
        <w:trPr>
          <w:trHeight w:val="481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požadovaného</w:t>
            </w:r>
          </w:p>
          <w:p w:rsidR="00383932" w:rsidRDefault="005B196E">
            <w:pPr>
              <w:pStyle w:val="TableParagraph"/>
              <w:spacing w:before="0"/>
              <w:ind w:left="114" w:right="104"/>
              <w:rPr>
                <w:sz w:val="20"/>
              </w:rPr>
            </w:pPr>
            <w:r>
              <w:rPr>
                <w:sz w:val="20"/>
              </w:rPr>
              <w:t>způsobu zahájení řízení a jeho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uveřejnění</w:t>
            </w:r>
          </w:p>
          <w:p w:rsidR="00383932" w:rsidRDefault="005B196E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383932" w:rsidRDefault="005B196E">
            <w:pPr>
              <w:pStyle w:val="TableParagraph"/>
              <w:spacing w:before="1"/>
              <w:ind w:left="114" w:right="428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přímé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zadání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(např. neoprávněné užití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</w:p>
          <w:p w:rsidR="00383932" w:rsidRDefault="005B196E">
            <w:pPr>
              <w:pStyle w:val="TableParagraph"/>
              <w:spacing w:before="0"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uveřejnění)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right="587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zadal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veřejnou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zakázku, aniž by zahájil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výběrové/zadávací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383932" w:rsidRDefault="005B196E">
            <w:pPr>
              <w:pStyle w:val="TableParagraph"/>
              <w:spacing w:before="1"/>
              <w:ind w:right="322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souladu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výběrové řízení v souladu 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Pokyny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ČR.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</w:tr>
      <w:tr w:rsidR="00383932">
        <w:trPr>
          <w:trHeight w:val="1854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383932" w:rsidRDefault="005B196E">
            <w:pPr>
              <w:pStyle w:val="TableParagraph"/>
              <w:spacing w:before="102"/>
              <w:ind w:left="103" w:right="321"/>
              <w:jc w:val="both"/>
              <w:rPr>
                <w:sz w:val="20"/>
              </w:rPr>
            </w:pPr>
            <w:r>
              <w:rPr>
                <w:sz w:val="20"/>
              </w:rPr>
              <w:t>25 %, pokud byla dodržena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určitá míra uveřejnění, která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umožnila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potenciálním</w:t>
            </w:r>
          </w:p>
          <w:p w:rsidR="00383932" w:rsidRDefault="005B196E">
            <w:pPr>
              <w:pStyle w:val="TableParagraph"/>
              <w:spacing w:before="2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přístup</w:t>
            </w:r>
          </w:p>
          <w:p w:rsidR="00383932" w:rsidRDefault="005B196E">
            <w:pPr>
              <w:pStyle w:val="TableParagraph"/>
              <w:spacing w:before="1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zadávané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zakázce</w:t>
            </w:r>
          </w:p>
        </w:tc>
      </w:tr>
      <w:tr w:rsidR="00383932">
        <w:trPr>
          <w:trHeight w:val="1290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rozdělení</w:t>
            </w:r>
          </w:p>
          <w:p w:rsidR="00383932" w:rsidRDefault="005B196E">
            <w:pPr>
              <w:pStyle w:val="TableParagraph"/>
              <w:spacing w:before="0"/>
              <w:ind w:left="114"/>
              <w:rPr>
                <w:sz w:val="20"/>
              </w:rPr>
            </w:pPr>
            <w:r>
              <w:rPr>
                <w:sz w:val="20"/>
              </w:rPr>
              <w:t>předmětu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uměle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rozdělil</w:t>
            </w:r>
          </w:p>
          <w:p w:rsidR="00383932" w:rsidRDefault="005B196E">
            <w:pPr>
              <w:pStyle w:val="TableParagraph"/>
              <w:spacing w:before="0"/>
              <w:ind w:right="218"/>
              <w:rPr>
                <w:sz w:val="20"/>
              </w:rPr>
            </w:pPr>
            <w:r>
              <w:rPr>
                <w:sz w:val="20"/>
              </w:rPr>
              <w:t>předmět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tak,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tím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snížení</w:t>
            </w:r>
          </w:p>
          <w:p w:rsidR="00383932" w:rsidRDefault="005B196E">
            <w:pPr>
              <w:pStyle w:val="TableParagraph"/>
              <w:spacing w:before="1"/>
              <w:ind w:right="239"/>
              <w:rPr>
                <w:sz w:val="20"/>
              </w:rPr>
            </w:pPr>
            <w:r>
              <w:rPr>
                <w:sz w:val="20"/>
              </w:rPr>
              <w:t>předpokládané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hodnoty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pod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finanční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limity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stanovené</w:t>
            </w:r>
          </w:p>
          <w:p w:rsidR="00383932" w:rsidRDefault="005B196E">
            <w:pPr>
              <w:pStyle w:val="TableParagraph"/>
              <w:spacing w:before="0"/>
              <w:ind w:right="440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zákoně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Pokynech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ČR,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čímž nebylo</w:t>
            </w:r>
          </w:p>
          <w:p w:rsidR="00383932" w:rsidRDefault="005B196E">
            <w:pPr>
              <w:pStyle w:val="TableParagraph"/>
              <w:spacing w:before="0"/>
              <w:ind w:right="469"/>
              <w:rPr>
                <w:sz w:val="20"/>
              </w:rPr>
            </w:pPr>
            <w:r>
              <w:rPr>
                <w:sz w:val="20"/>
              </w:rPr>
              <w:t>zajištěno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řádné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uveřejnění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ind w:left="103" w:right="122"/>
              <w:rPr>
                <w:sz w:val="20"/>
              </w:rPr>
            </w:pPr>
            <w:r>
              <w:rPr>
                <w:sz w:val="20"/>
              </w:rPr>
              <w:t>100 %, pokud veřejná zakázka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nebyla uveřejněna, ačkoliv 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 ni tato povinnost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vztahovala</w:t>
            </w:r>
          </w:p>
        </w:tc>
      </w:tr>
      <w:tr w:rsidR="00383932">
        <w:trPr>
          <w:trHeight w:val="2169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ind w:left="103" w:right="321"/>
              <w:jc w:val="both"/>
              <w:rPr>
                <w:sz w:val="20"/>
              </w:rPr>
            </w:pPr>
            <w:r>
              <w:rPr>
                <w:sz w:val="20"/>
              </w:rPr>
              <w:t>25 %, pokud byla dodržena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určitá míra uveřejnění, která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umožnila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potenciálním</w:t>
            </w:r>
          </w:p>
          <w:p w:rsidR="00383932" w:rsidRDefault="005B196E">
            <w:pPr>
              <w:pStyle w:val="TableParagraph"/>
              <w:spacing w:before="0" w:line="265" w:lineRule="exact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přístup</w:t>
            </w:r>
          </w:p>
          <w:p w:rsidR="00383932" w:rsidRDefault="005B196E">
            <w:pPr>
              <w:pStyle w:val="TableParagraph"/>
              <w:spacing w:before="1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zadávané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zakázce</w:t>
            </w:r>
          </w:p>
        </w:tc>
      </w:tr>
      <w:tr w:rsidR="00383932">
        <w:trPr>
          <w:trHeight w:val="2087"/>
        </w:trPr>
        <w:tc>
          <w:tcPr>
            <w:tcW w:w="670" w:type="dxa"/>
            <w:tcBorders>
              <w:top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14" w:right="542"/>
              <w:rPr>
                <w:sz w:val="20"/>
              </w:rPr>
            </w:pPr>
            <w:r>
              <w:rPr>
                <w:sz w:val="20"/>
              </w:rPr>
              <w:t>Chybějící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nedostatečné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zdůvodnění nerozdělení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nerozdělil</w:t>
            </w:r>
          </w:p>
          <w:p w:rsidR="00383932" w:rsidRDefault="005B196E">
            <w:pPr>
              <w:pStyle w:val="TableParagraph"/>
              <w:spacing w:before="1"/>
              <w:ind w:right="319"/>
              <w:rPr>
                <w:sz w:val="20"/>
              </w:rPr>
            </w:pPr>
            <w:r>
              <w:rPr>
                <w:sz w:val="20"/>
              </w:rPr>
              <w:t>nadlimitní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veřejnou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zakázku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zákona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toto</w:t>
            </w:r>
          </w:p>
          <w:p w:rsidR="00383932" w:rsidRDefault="005B196E">
            <w:pPr>
              <w:pStyle w:val="TableParagraph"/>
              <w:spacing w:before="1"/>
              <w:ind w:right="223"/>
              <w:rPr>
                <w:sz w:val="20"/>
              </w:rPr>
            </w:pPr>
            <w:r>
              <w:rPr>
                <w:sz w:val="20"/>
              </w:rPr>
              <w:t>rozhodnutí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písemné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zprávě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zadavatele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neodůvodnil či</w:t>
            </w:r>
          </w:p>
          <w:p w:rsidR="00383932" w:rsidRDefault="005B196E">
            <w:pPr>
              <w:pStyle w:val="TableParagraph"/>
              <w:spacing w:before="0"/>
              <w:ind w:right="643"/>
              <w:rPr>
                <w:sz w:val="20"/>
              </w:rPr>
            </w:pPr>
            <w:r>
              <w:rPr>
                <w:sz w:val="20"/>
              </w:rPr>
              <w:t>toto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odůvodnění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nebylo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dostatečné.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383932" w:rsidRDefault="005B196E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5 %</w:t>
            </w:r>
          </w:p>
        </w:tc>
      </w:tr>
      <w:tr w:rsidR="00383932">
        <w:trPr>
          <w:trHeight w:val="2037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5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5"/>
              <w:ind w:left="114" w:right="293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minimální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délky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</w:p>
          <w:p w:rsidR="00383932" w:rsidRDefault="005B196E">
            <w:pPr>
              <w:pStyle w:val="TableParagraph"/>
              <w:spacing w:before="0"/>
              <w:ind w:left="114" w:right="376"/>
              <w:rPr>
                <w:sz w:val="20"/>
              </w:rPr>
            </w:pPr>
            <w:r>
              <w:rPr>
                <w:sz w:val="20"/>
              </w:rPr>
              <w:t>předběžných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  <w:p w:rsidR="00383932" w:rsidRDefault="005B196E">
            <w:pPr>
              <w:pStyle w:val="TableParagraph"/>
              <w:spacing w:before="0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383932" w:rsidRDefault="005B196E">
            <w:pPr>
              <w:pStyle w:val="TableParagraph"/>
              <w:spacing w:before="0"/>
              <w:ind w:left="114"/>
              <w:rPr>
                <w:sz w:val="20"/>
              </w:rPr>
            </w:pPr>
            <w:r>
              <w:rPr>
                <w:sz w:val="20"/>
              </w:rPr>
              <w:t>neprodloužení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této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5"/>
              <w:ind w:right="166"/>
              <w:rPr>
                <w:sz w:val="20"/>
              </w:rPr>
            </w:pPr>
            <w:r>
              <w:rPr>
                <w:sz w:val="20"/>
              </w:rPr>
              <w:t>Zadavatel stanovil lhůtu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předběžných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nabídek nebo žádostí o účast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tak,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jejich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délka</w:t>
            </w:r>
          </w:p>
          <w:p w:rsidR="00383932" w:rsidRDefault="005B196E">
            <w:pPr>
              <w:pStyle w:val="TableParagraph"/>
              <w:spacing w:before="0"/>
              <w:ind w:right="42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nedosahovala </w:t>
            </w:r>
            <w:r>
              <w:rPr>
                <w:sz w:val="20"/>
              </w:rPr>
              <w:t>minimálních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lhůt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stanovených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zákoně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spacing w:before="115"/>
              <w:ind w:left="103" w:right="106"/>
              <w:rPr>
                <w:sz w:val="20"/>
              </w:rPr>
            </w:pPr>
            <w:r>
              <w:rPr>
                <w:sz w:val="20"/>
              </w:rPr>
              <w:t>100 %, pokud je zkrácení vyšší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rovno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85 %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délky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minimální lhůty, nebo byla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lhůta rovna nebo kratší než 5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dnů.</w:t>
            </w:r>
          </w:p>
        </w:tc>
      </w:tr>
    </w:tbl>
    <w:p w:rsidR="00383932" w:rsidRDefault="00383932">
      <w:pPr>
        <w:rPr>
          <w:sz w:val="20"/>
        </w:rPr>
        <w:sectPr w:rsidR="00383932">
          <w:pgSz w:w="12240" w:h="15840"/>
          <w:pgMar w:top="2040" w:right="1000" w:bottom="960" w:left="1600" w:header="708" w:footer="771" w:gutter="0"/>
          <w:cols w:space="708"/>
        </w:sectPr>
      </w:pPr>
    </w:p>
    <w:p w:rsidR="00383932" w:rsidRDefault="00383932">
      <w:pPr>
        <w:pStyle w:val="Zkladntext"/>
        <w:spacing w:before="4"/>
        <w:rPr>
          <w:b/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383932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383932" w:rsidRDefault="005B196E">
            <w:pPr>
              <w:pStyle w:val="TableParagraph"/>
              <w:ind w:left="92" w:right="7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383932">
        <w:trPr>
          <w:trHeight w:val="1779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383932" w:rsidRDefault="0038393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případě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takové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změny</w:t>
            </w:r>
          </w:p>
          <w:p w:rsidR="00383932" w:rsidRDefault="005B196E">
            <w:pPr>
              <w:pStyle w:val="TableParagraph"/>
              <w:spacing w:before="3" w:line="237" w:lineRule="auto"/>
              <w:ind w:left="114" w:right="226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podmínek,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jejichž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povaha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 vyžadovala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right="439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Pokynech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SFŽP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ČR,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383932" w:rsidRDefault="005B196E">
            <w:pPr>
              <w:pStyle w:val="TableParagraph"/>
              <w:spacing w:before="0"/>
              <w:ind w:right="192"/>
              <w:rPr>
                <w:sz w:val="20"/>
              </w:rPr>
            </w:pPr>
            <w:r>
              <w:rPr>
                <w:sz w:val="20"/>
              </w:rPr>
              <w:t>zadavatel v případě takové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změny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podmínek,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jejichž povaha to vyžadovala,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přiměřeně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tuto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lhůtu</w:t>
            </w:r>
          </w:p>
          <w:p w:rsidR="00383932" w:rsidRDefault="005B196E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neprodloužil.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103" w:right="214"/>
              <w:rPr>
                <w:sz w:val="20"/>
              </w:rPr>
            </w:pPr>
            <w:r>
              <w:rPr>
                <w:sz w:val="20"/>
              </w:rPr>
              <w:t>25 %, pokud je zkrácení vyšší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rovno 50 % délky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minimální lhůty (ale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nedosahuje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85 %)</w:t>
            </w:r>
          </w:p>
        </w:tc>
      </w:tr>
      <w:tr w:rsidR="00383932">
        <w:trPr>
          <w:trHeight w:val="3151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ind w:left="103" w:right="214"/>
              <w:rPr>
                <w:sz w:val="20"/>
              </w:rPr>
            </w:pPr>
            <w:r>
              <w:rPr>
                <w:sz w:val="20"/>
              </w:rPr>
              <w:t>10 %, pokud je zkrácení vyšší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rovno 30 % délky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minimální lhůty (ale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nedosahuje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50 %)</w:t>
            </w:r>
          </w:p>
          <w:p w:rsidR="00383932" w:rsidRDefault="005B196E">
            <w:pPr>
              <w:pStyle w:val="TableParagraph"/>
              <w:spacing w:before="0" w:line="266" w:lineRule="exact"/>
              <w:ind w:left="103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383932" w:rsidRDefault="005B196E">
            <w:pPr>
              <w:pStyle w:val="TableParagraph"/>
              <w:spacing w:before="1"/>
              <w:ind w:left="103" w:right="160"/>
              <w:jc w:val="both"/>
              <w:rPr>
                <w:sz w:val="20"/>
              </w:rPr>
            </w:pPr>
            <w:r>
              <w:rPr>
                <w:sz w:val="20"/>
              </w:rPr>
              <w:t>nebyla prodloužena lhůta pro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podání nabídek, předběžných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nabídek nebo žádostí o účast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 případě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takové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změny</w:t>
            </w:r>
          </w:p>
          <w:p w:rsidR="00383932" w:rsidRDefault="005B196E">
            <w:pPr>
              <w:pStyle w:val="TableParagraph"/>
              <w:spacing w:before="0"/>
              <w:ind w:left="103" w:right="224"/>
              <w:jc w:val="both"/>
              <w:rPr>
                <w:sz w:val="20"/>
              </w:rPr>
            </w:pPr>
            <w:r>
              <w:rPr>
                <w:sz w:val="20"/>
              </w:rPr>
              <w:t>zadávacích podmínek, jejichž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povaha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 vyžadovala</w:t>
            </w:r>
          </w:p>
        </w:tc>
      </w:tr>
      <w:tr w:rsidR="00383932">
        <w:trPr>
          <w:trHeight w:val="758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ind w:left="103" w:right="347"/>
              <w:rPr>
                <w:sz w:val="20"/>
              </w:rPr>
            </w:pPr>
            <w:r>
              <w:rPr>
                <w:sz w:val="20"/>
              </w:rPr>
              <w:t>5 %, pokud je zkrácení nižší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než 30 %</w:t>
            </w:r>
          </w:p>
        </w:tc>
      </w:tr>
      <w:tr w:rsidR="00383932">
        <w:trPr>
          <w:trHeight w:val="1547"/>
        </w:trPr>
        <w:tc>
          <w:tcPr>
            <w:tcW w:w="670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14" w:right="685"/>
              <w:rPr>
                <w:sz w:val="20"/>
              </w:rPr>
            </w:pPr>
            <w:r>
              <w:rPr>
                <w:sz w:val="20"/>
              </w:rPr>
              <w:t>Nedostatečná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doba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opatření zadávací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dokumentace</w:t>
            </w:r>
          </w:p>
          <w:p w:rsidR="00383932" w:rsidRDefault="005B196E">
            <w:pPr>
              <w:pStyle w:val="TableParagraph"/>
              <w:spacing w:before="2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383932" w:rsidRDefault="005B196E">
            <w:pPr>
              <w:pStyle w:val="TableParagraph"/>
              <w:spacing w:before="0"/>
              <w:ind w:left="114" w:right="655"/>
              <w:rPr>
                <w:sz w:val="20"/>
              </w:rPr>
            </w:pPr>
            <w:r>
              <w:rPr>
                <w:sz w:val="20"/>
              </w:rPr>
              <w:t>jiná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omezení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získání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dokumentace</w:t>
            </w:r>
          </w:p>
        </w:tc>
        <w:tc>
          <w:tcPr>
            <w:tcW w:w="2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right="88"/>
              <w:rPr>
                <w:sz w:val="20"/>
              </w:rPr>
            </w:pPr>
            <w:r>
              <w:rPr>
                <w:sz w:val="20"/>
              </w:rPr>
              <w:t>Jestliže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dokumentace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volně,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přímo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úplně</w:t>
            </w:r>
          </w:p>
          <w:p w:rsidR="00383932" w:rsidRDefault="005B196E">
            <w:pPr>
              <w:pStyle w:val="TableParagraph"/>
              <w:spacing w:before="1"/>
              <w:ind w:right="269"/>
              <w:rPr>
                <w:sz w:val="20"/>
              </w:rPr>
            </w:pPr>
            <w:r>
              <w:rPr>
                <w:sz w:val="20"/>
              </w:rPr>
              <w:t>dostupná, přičemž doba, 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které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mohou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potenciální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dodavatelé opatřit, je příliš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krátká, či zadavatel jinak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vytváří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neodůvodněnou</w:t>
            </w:r>
          </w:p>
          <w:p w:rsidR="00383932" w:rsidRDefault="005B196E">
            <w:pPr>
              <w:pStyle w:val="TableParagraph"/>
              <w:spacing w:before="0"/>
              <w:ind w:right="841"/>
              <w:rPr>
                <w:sz w:val="20"/>
              </w:rPr>
            </w:pPr>
            <w:r>
              <w:rPr>
                <w:sz w:val="20"/>
              </w:rPr>
              <w:t>překážku pro řádnou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hospodářskou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soutěž.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ind w:left="103" w:right="241"/>
              <w:rPr>
                <w:sz w:val="20"/>
              </w:rPr>
            </w:pPr>
            <w:r>
              <w:rPr>
                <w:sz w:val="20"/>
              </w:rPr>
              <w:t>10 %, pokud po zkrácení činí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délka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 doručení</w:t>
            </w:r>
          </w:p>
          <w:p w:rsidR="00383932" w:rsidRDefault="005B196E">
            <w:pPr>
              <w:pStyle w:val="TableParagraph"/>
              <w:spacing w:before="1"/>
              <w:ind w:left="103" w:right="321"/>
              <w:rPr>
                <w:sz w:val="20"/>
              </w:rPr>
            </w:pPr>
            <w:r>
              <w:rPr>
                <w:sz w:val="20"/>
              </w:rPr>
              <w:t>nabídek méně než nebo 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rovna 50 % stanovené lhůty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doručení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</w:t>
            </w:r>
            <w:r>
              <w:rPr>
                <w:sz w:val="20"/>
              </w:rPr>
              <w:t>ek</w:t>
            </w:r>
          </w:p>
        </w:tc>
      </w:tr>
      <w:tr w:rsidR="00383932">
        <w:trPr>
          <w:trHeight w:val="1534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spacing w:before="102"/>
              <w:ind w:left="103" w:right="349"/>
              <w:rPr>
                <w:sz w:val="20"/>
              </w:rPr>
            </w:pPr>
            <w:r>
              <w:rPr>
                <w:sz w:val="20"/>
              </w:rPr>
              <w:t>5 %, pokud po zkrácení činí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délka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 doručení</w:t>
            </w:r>
          </w:p>
          <w:p w:rsidR="00383932" w:rsidRDefault="005B196E">
            <w:pPr>
              <w:pStyle w:val="TableParagraph"/>
              <w:spacing w:before="1"/>
              <w:ind w:left="103" w:right="321"/>
              <w:rPr>
                <w:sz w:val="20"/>
              </w:rPr>
            </w:pPr>
            <w:r>
              <w:rPr>
                <w:sz w:val="20"/>
              </w:rPr>
              <w:t>nabídek méně než nebo je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rovna 80 % stanovené lhůty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doručení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</w:p>
        </w:tc>
      </w:tr>
      <w:tr w:rsidR="00383932">
        <w:trPr>
          <w:trHeight w:val="2344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383932" w:rsidRDefault="005B196E">
            <w:pPr>
              <w:pStyle w:val="TableParagraph"/>
              <w:spacing w:before="103"/>
              <w:ind w:left="103" w:right="109"/>
              <w:rPr>
                <w:sz w:val="20"/>
              </w:rPr>
            </w:pPr>
            <w:r>
              <w:rPr>
                <w:sz w:val="20"/>
              </w:rPr>
              <w:t>25 %, pokud je doba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získání zadávací dokumentace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rovna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 nižší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dnům</w:t>
            </w:r>
          </w:p>
          <w:p w:rsidR="00383932" w:rsidRDefault="005B196E">
            <w:pPr>
              <w:pStyle w:val="TableParagraph"/>
              <w:spacing w:before="1"/>
              <w:ind w:left="103" w:right="844"/>
              <w:rPr>
                <w:sz w:val="20"/>
              </w:rPr>
            </w:pPr>
            <w:r>
              <w:rPr>
                <w:sz w:val="20"/>
              </w:rPr>
              <w:t>nebo zadavatel vůbec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neumožnil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bezplatný,</w:t>
            </w:r>
          </w:p>
          <w:p w:rsidR="00383932" w:rsidRDefault="005B196E">
            <w:pPr>
              <w:pStyle w:val="TableParagraph"/>
              <w:spacing w:before="1"/>
              <w:ind w:left="103" w:right="353"/>
              <w:rPr>
                <w:sz w:val="20"/>
              </w:rPr>
            </w:pPr>
            <w:r>
              <w:rPr>
                <w:sz w:val="20"/>
              </w:rPr>
              <w:t>neomezený a přímý přístup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 zadávací dokumentaci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elektronickým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způsobem</w:t>
            </w:r>
          </w:p>
        </w:tc>
      </w:tr>
      <w:tr w:rsidR="00383932">
        <w:trPr>
          <w:trHeight w:val="493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Neuveřejnění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prodloužení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 průběhu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92" w:right="104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uveřejnění</w:t>
            </w:r>
          </w:p>
        </w:tc>
      </w:tr>
    </w:tbl>
    <w:p w:rsidR="00383932" w:rsidRDefault="00383932">
      <w:pPr>
        <w:jc w:val="center"/>
        <w:rPr>
          <w:sz w:val="20"/>
        </w:rPr>
        <w:sectPr w:rsidR="00383932">
          <w:pgSz w:w="12240" w:h="15840"/>
          <w:pgMar w:top="2040" w:right="1000" w:bottom="960" w:left="1600" w:header="708" w:footer="771" w:gutter="0"/>
          <w:cols w:space="708"/>
        </w:sectPr>
      </w:pPr>
    </w:p>
    <w:p w:rsidR="00383932" w:rsidRDefault="00383932">
      <w:pPr>
        <w:pStyle w:val="Zkladntext"/>
        <w:spacing w:before="4"/>
        <w:rPr>
          <w:b/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383932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383932" w:rsidRDefault="005B196E">
            <w:pPr>
              <w:pStyle w:val="TableParagraph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383932">
        <w:trPr>
          <w:trHeight w:val="493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383932" w:rsidRDefault="0038393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114" w:right="376"/>
              <w:rPr>
                <w:sz w:val="20"/>
              </w:rPr>
            </w:pPr>
            <w:r>
              <w:rPr>
                <w:sz w:val="20"/>
              </w:rPr>
              <w:t>lhůty pro podání nabídek,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předběžných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  <w:p w:rsidR="00383932" w:rsidRDefault="005B196E">
            <w:pPr>
              <w:pStyle w:val="TableParagraph"/>
              <w:spacing w:before="0"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383932" w:rsidRDefault="005B196E">
            <w:pPr>
              <w:pStyle w:val="TableParagraph"/>
              <w:spacing w:before="1"/>
              <w:ind w:left="114" w:right="305"/>
              <w:jc w:val="both"/>
              <w:rPr>
                <w:sz w:val="20"/>
              </w:rPr>
            </w:pPr>
            <w:r>
              <w:rPr>
                <w:sz w:val="20"/>
              </w:rPr>
              <w:t>neprodloužení této lhůty při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nedodržení stanovené lhůty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poskytnutí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z w:val="20"/>
              </w:rPr>
              <w:t xml:space="preserve"> 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prodloužil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lhůtu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</w:p>
          <w:p w:rsidR="00383932" w:rsidRDefault="005B196E">
            <w:pPr>
              <w:pStyle w:val="TableParagraph"/>
              <w:spacing w:before="0" w:line="264" w:lineRule="exact"/>
              <w:rPr>
                <w:sz w:val="20"/>
              </w:rPr>
            </w:pPr>
            <w:r>
              <w:rPr>
                <w:sz w:val="20"/>
              </w:rPr>
              <w:t>nabídek,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předběžných</w:t>
            </w:r>
          </w:p>
          <w:p w:rsidR="00383932" w:rsidRDefault="005B196E">
            <w:pPr>
              <w:pStyle w:val="TableParagraph"/>
              <w:spacing w:before="1"/>
              <w:ind w:right="154"/>
              <w:rPr>
                <w:sz w:val="20"/>
              </w:rPr>
            </w:pPr>
            <w:r>
              <w:rPr>
                <w:sz w:val="20"/>
              </w:rPr>
              <w:t>nabídek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účast,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aniž by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tuto skutečnost</w:t>
            </w:r>
          </w:p>
          <w:p w:rsidR="00383932" w:rsidRDefault="005B196E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uveřejnil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způsobem</w:t>
            </w:r>
          </w:p>
          <w:p w:rsidR="00383932" w:rsidRDefault="005B196E">
            <w:pPr>
              <w:pStyle w:val="TableParagraph"/>
              <w:spacing w:before="0"/>
              <w:ind w:right="372"/>
              <w:rPr>
                <w:sz w:val="20"/>
              </w:rPr>
            </w:pPr>
            <w:r>
              <w:rPr>
                <w:sz w:val="20"/>
              </w:rPr>
              <w:t>stanoveným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zákoně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Pokynech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SFŽP ČR,</w:t>
            </w:r>
          </w:p>
          <w:p w:rsidR="00383932" w:rsidRDefault="005B196E">
            <w:pPr>
              <w:pStyle w:val="TableParagraph"/>
              <w:spacing w:before="0"/>
              <w:ind w:right="304"/>
              <w:jc w:val="both"/>
              <w:rPr>
                <w:sz w:val="20"/>
              </w:rPr>
            </w:pPr>
            <w:r>
              <w:rPr>
                <w:sz w:val="20"/>
              </w:rPr>
              <w:t>resp. způsobem, jakým bylo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zahájeno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výběrové/zadávací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řízení,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383932" w:rsidRDefault="005B196E">
            <w:pPr>
              <w:pStyle w:val="TableParagraph"/>
              <w:spacing w:before="0"/>
              <w:jc w:val="both"/>
              <w:rPr>
                <w:sz w:val="20"/>
              </w:rPr>
            </w:pPr>
            <w:r>
              <w:rPr>
                <w:sz w:val="20"/>
              </w:rPr>
              <w:t>ačkoliv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žádost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</w:p>
          <w:p w:rsidR="00383932" w:rsidRDefault="005B196E">
            <w:pPr>
              <w:pStyle w:val="TableParagraph"/>
              <w:spacing w:before="1"/>
              <w:ind w:right="172"/>
              <w:jc w:val="both"/>
              <w:rPr>
                <w:sz w:val="20"/>
              </w:rPr>
            </w:pPr>
            <w:r>
              <w:rPr>
                <w:sz w:val="20"/>
              </w:rPr>
              <w:t>byla doručena včas, zadavatel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toto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neuveřejnil,</w:t>
            </w:r>
          </w:p>
          <w:p w:rsidR="00383932" w:rsidRDefault="005B196E">
            <w:pPr>
              <w:pStyle w:val="TableParagraph"/>
              <w:spacing w:before="2" w:line="237" w:lineRule="auto"/>
              <w:ind w:right="341"/>
              <w:rPr>
                <w:sz w:val="20"/>
              </w:rPr>
            </w:pPr>
            <w:r>
              <w:rPr>
                <w:sz w:val="20"/>
              </w:rPr>
              <w:t>neodeslal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nepředal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stanovené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lhůtě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současně</w:t>
            </w:r>
          </w:p>
          <w:p w:rsidR="00383932" w:rsidRDefault="005B196E">
            <w:pPr>
              <w:pStyle w:val="TableParagraph"/>
              <w:spacing w:before="2"/>
              <w:ind w:right="125"/>
              <w:rPr>
                <w:sz w:val="20"/>
              </w:rPr>
            </w:pPr>
            <w:r>
              <w:rPr>
                <w:sz w:val="20"/>
              </w:rPr>
              <w:t>neprodloužil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lhůtu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nabídek.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jiným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vhodným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způsobem</w:t>
            </w:r>
          </w:p>
        </w:tc>
      </w:tr>
      <w:tr w:rsidR="00383932">
        <w:trPr>
          <w:trHeight w:val="4512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ind w:left="103" w:right="904"/>
              <w:rPr>
                <w:sz w:val="20"/>
              </w:rPr>
            </w:pPr>
            <w:r>
              <w:rPr>
                <w:sz w:val="20"/>
              </w:rPr>
              <w:t>10 %, pokud nedošlo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uveřejnění,</w:t>
            </w:r>
          </w:p>
          <w:p w:rsidR="00383932" w:rsidRDefault="005B196E">
            <w:pPr>
              <w:pStyle w:val="TableParagraph"/>
              <w:spacing w:before="1"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nedošlo</w:t>
            </w:r>
          </w:p>
          <w:p w:rsidR="00383932" w:rsidRDefault="005B196E">
            <w:pPr>
              <w:pStyle w:val="TableParagraph"/>
              <w:spacing w:before="0"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prodloužení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</w:p>
          <w:p w:rsidR="00383932" w:rsidRDefault="005B196E">
            <w:pPr>
              <w:pStyle w:val="TableParagraph"/>
              <w:spacing w:before="1"/>
              <w:ind w:left="103" w:right="381"/>
              <w:rPr>
                <w:sz w:val="20"/>
              </w:rPr>
            </w:pPr>
            <w:r>
              <w:rPr>
                <w:sz w:val="20"/>
              </w:rPr>
              <w:t>podání nabídek v důsledku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nedodržení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lhůty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</w:p>
          <w:p w:rsidR="00383932" w:rsidRDefault="005B196E">
            <w:pPr>
              <w:pStyle w:val="TableParagraph"/>
              <w:spacing w:before="1"/>
              <w:ind w:left="103" w:right="113"/>
              <w:rPr>
                <w:sz w:val="20"/>
              </w:rPr>
            </w:pPr>
            <w:r>
              <w:rPr>
                <w:sz w:val="20"/>
              </w:rPr>
              <w:t>poskytnutí vysvětlení zadávací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dokumentace</w:t>
            </w:r>
          </w:p>
        </w:tc>
      </w:tr>
      <w:tr w:rsidR="00383932">
        <w:trPr>
          <w:trHeight w:val="1355"/>
        </w:trPr>
        <w:tc>
          <w:tcPr>
            <w:tcW w:w="670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14" w:right="732"/>
              <w:rPr>
                <w:sz w:val="20"/>
              </w:rPr>
            </w:pPr>
            <w:r>
              <w:rPr>
                <w:sz w:val="20"/>
              </w:rPr>
              <w:t>Použití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383932" w:rsidRDefault="005B196E">
            <w:pPr>
              <w:pStyle w:val="TableParagraph"/>
              <w:spacing w:before="2"/>
              <w:ind w:left="114" w:right="169"/>
              <w:rPr>
                <w:sz w:val="20"/>
              </w:rPr>
            </w:pPr>
            <w:r>
              <w:rPr>
                <w:sz w:val="20"/>
              </w:rPr>
              <w:t>soutěžního dialogu v rozporu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</w:p>
        </w:tc>
        <w:tc>
          <w:tcPr>
            <w:tcW w:w="2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right="550"/>
              <w:jc w:val="both"/>
              <w:rPr>
                <w:sz w:val="20"/>
              </w:rPr>
            </w:pPr>
            <w:r>
              <w:rPr>
                <w:sz w:val="20"/>
              </w:rPr>
              <w:t>Zadavatel zadal veřejnou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jednacím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383932" w:rsidRDefault="005B196E">
            <w:pPr>
              <w:pStyle w:val="TableParagraph"/>
              <w:spacing w:before="2"/>
              <w:ind w:right="266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soutěžním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dialogu,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aniž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byly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splněny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zákonné</w:t>
            </w:r>
          </w:p>
          <w:p w:rsidR="00383932" w:rsidRDefault="005B196E">
            <w:pPr>
              <w:pStyle w:val="TableParagraph"/>
              <w:spacing w:before="0"/>
              <w:ind w:right="185"/>
              <w:rPr>
                <w:sz w:val="20"/>
              </w:rPr>
            </w:pPr>
            <w:r>
              <w:rPr>
                <w:sz w:val="20"/>
              </w:rPr>
              <w:t>podmínky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takový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postup,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 průběhu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</w:p>
          <w:p w:rsidR="00383932" w:rsidRDefault="005B196E">
            <w:pPr>
              <w:pStyle w:val="TableParagraph"/>
              <w:spacing w:before="0"/>
              <w:ind w:right="514"/>
              <w:rPr>
                <w:sz w:val="20"/>
              </w:rPr>
            </w:pPr>
            <w:r>
              <w:rPr>
                <w:sz w:val="20"/>
              </w:rPr>
              <w:t>řízení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v soutěžním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dialogu</w:t>
            </w:r>
          </w:p>
          <w:p w:rsidR="00383932" w:rsidRDefault="005B196E">
            <w:pPr>
              <w:pStyle w:val="TableParagraph"/>
              <w:spacing w:before="0"/>
              <w:ind w:right="447"/>
              <w:rPr>
                <w:sz w:val="20"/>
              </w:rPr>
            </w:pPr>
            <w:r>
              <w:rPr>
                <w:sz w:val="20"/>
              </w:rPr>
              <w:t>podstatně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změnil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podmínky.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383932">
        <w:trPr>
          <w:trHeight w:val="3409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383932" w:rsidRDefault="005B196E">
            <w:pPr>
              <w:pStyle w:val="TableParagraph"/>
              <w:spacing w:before="105"/>
              <w:ind w:left="103" w:right="330"/>
              <w:rPr>
                <w:sz w:val="20"/>
              </w:rPr>
            </w:pPr>
            <w:r>
              <w:rPr>
                <w:sz w:val="20"/>
              </w:rPr>
              <w:t>10 %, pokud byla zajištěna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transparentnost zadávacího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vč.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zdůvodnění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užití</w:t>
            </w:r>
          </w:p>
          <w:p w:rsidR="00383932" w:rsidRDefault="005B196E">
            <w:pPr>
              <w:pStyle w:val="TableParagraph"/>
              <w:spacing w:before="0"/>
              <w:ind w:left="103" w:right="93"/>
              <w:rPr>
                <w:sz w:val="20"/>
              </w:rPr>
            </w:pPr>
            <w:r>
              <w:rPr>
                <w:sz w:val="20"/>
              </w:rPr>
              <w:t>tohoto druhu řízení v zadávací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dokumentaci,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nebyl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omezen</w:t>
            </w:r>
          </w:p>
          <w:p w:rsidR="00383932" w:rsidRDefault="005B196E">
            <w:pPr>
              <w:pStyle w:val="TableParagraph"/>
              <w:spacing w:before="0"/>
              <w:ind w:left="103"/>
              <w:rPr>
                <w:sz w:val="20"/>
              </w:rPr>
            </w:pPr>
            <w:r>
              <w:rPr>
                <w:sz w:val="20"/>
              </w:rPr>
              <w:t>počet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potenciálních</w:t>
            </w:r>
          </w:p>
          <w:p w:rsidR="00383932" w:rsidRDefault="005B196E">
            <w:pPr>
              <w:pStyle w:val="TableParagraph"/>
              <w:spacing w:before="0"/>
              <w:ind w:left="103" w:right="154"/>
              <w:rPr>
                <w:sz w:val="20"/>
              </w:rPr>
            </w:pPr>
            <w:r>
              <w:rPr>
                <w:sz w:val="20"/>
              </w:rPr>
              <w:t>dodavatelů, kteří mohli podat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nabídku nebo žádost o účast,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 současně byl zajištěn rovný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přístup ke všem účastníkům,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kteří podali nabídku či žádost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</w:tc>
      </w:tr>
      <w:tr w:rsidR="00383932">
        <w:trPr>
          <w:trHeight w:val="1556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14" w:right="526"/>
              <w:jc w:val="both"/>
              <w:rPr>
                <w:sz w:val="20"/>
              </w:rPr>
            </w:pPr>
            <w:r>
              <w:rPr>
                <w:sz w:val="20"/>
              </w:rPr>
              <w:t>Nesoulad se stanovenými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postupy pro elektronické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souhrnné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zadávání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right="565"/>
              <w:jc w:val="both"/>
              <w:rPr>
                <w:sz w:val="20"/>
              </w:rPr>
            </w:pPr>
            <w:r>
              <w:rPr>
                <w:sz w:val="20"/>
              </w:rPr>
              <w:t>Nedodržení stanovených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postupů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elektronické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souhrnné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zadávání</w:t>
            </w:r>
          </w:p>
          <w:p w:rsidR="00383932" w:rsidRDefault="005B196E">
            <w:pPr>
              <w:pStyle w:val="TableParagraph"/>
              <w:spacing w:before="1"/>
              <w:ind w:right="114"/>
              <w:jc w:val="both"/>
              <w:rPr>
                <w:sz w:val="20"/>
              </w:rPr>
            </w:pPr>
            <w:r>
              <w:rPr>
                <w:sz w:val="20"/>
              </w:rPr>
              <w:t>veřejných zakázek (tj. rámcové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dohody,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dynamické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nákupní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ind w:left="103" w:right="611"/>
              <w:rPr>
                <w:sz w:val="20"/>
              </w:rPr>
            </w:pPr>
            <w:r>
              <w:rPr>
                <w:sz w:val="20"/>
              </w:rPr>
              <w:t>10 %, pokud nedodržení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mohlo mít za následek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odrazení potenciálních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dodavatelů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383932" w:rsidRDefault="005B196E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</w:tc>
      </w:tr>
    </w:tbl>
    <w:p w:rsidR="00383932" w:rsidRDefault="00383932">
      <w:pPr>
        <w:rPr>
          <w:sz w:val="20"/>
        </w:rPr>
        <w:sectPr w:rsidR="00383932">
          <w:pgSz w:w="12240" w:h="15840"/>
          <w:pgMar w:top="2040" w:right="1000" w:bottom="960" w:left="1600" w:header="708" w:footer="771" w:gutter="0"/>
          <w:cols w:space="708"/>
        </w:sectPr>
      </w:pPr>
    </w:p>
    <w:p w:rsidR="00383932" w:rsidRDefault="00383932">
      <w:pPr>
        <w:pStyle w:val="Zkladntext"/>
        <w:spacing w:before="4"/>
        <w:rPr>
          <w:b/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383932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383932" w:rsidRDefault="005B196E">
            <w:pPr>
              <w:pStyle w:val="TableParagraph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383932">
        <w:trPr>
          <w:trHeight w:val="2089"/>
        </w:trPr>
        <w:tc>
          <w:tcPr>
            <w:tcW w:w="670" w:type="dxa"/>
            <w:tcBorders>
              <w:right w:val="single" w:sz="4" w:space="0" w:color="000000"/>
            </w:tcBorders>
          </w:tcPr>
          <w:p w:rsidR="00383932" w:rsidRDefault="0038393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114"/>
              <w:rPr>
                <w:sz w:val="13"/>
              </w:rPr>
            </w:pPr>
            <w:r>
              <w:rPr>
                <w:sz w:val="20"/>
              </w:rPr>
              <w:t>veřejných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zakázek</w:t>
            </w:r>
            <w:r>
              <w:rPr>
                <w:position w:val="7"/>
                <w:sz w:val="13"/>
              </w:rPr>
              <w:t>1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right="285"/>
              <w:rPr>
                <w:sz w:val="20"/>
              </w:rPr>
            </w:pPr>
            <w:r>
              <w:rPr>
                <w:sz w:val="20"/>
              </w:rPr>
              <w:t>systémy,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elektronické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aukce,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elektronické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katalogy,</w:t>
            </w:r>
          </w:p>
          <w:p w:rsidR="00383932" w:rsidRDefault="005B196E">
            <w:pPr>
              <w:pStyle w:val="TableParagraph"/>
              <w:spacing w:before="0"/>
              <w:ind w:right="224"/>
              <w:rPr>
                <w:sz w:val="20"/>
              </w:rPr>
            </w:pPr>
            <w:r>
              <w:rPr>
                <w:sz w:val="20"/>
              </w:rPr>
              <w:t>centralizované zadávání,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společné zadávání a postupy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centrálních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zadavatelů).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103" w:right="660"/>
              <w:rPr>
                <w:sz w:val="20"/>
              </w:rPr>
            </w:pPr>
            <w:r>
              <w:rPr>
                <w:sz w:val="20"/>
              </w:rPr>
              <w:t>25 %, pokud následkem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tohoto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bylo</w:t>
            </w:r>
          </w:p>
          <w:p w:rsidR="00383932" w:rsidRDefault="005B196E">
            <w:pPr>
              <w:pStyle w:val="TableParagraph"/>
              <w:spacing w:before="0"/>
              <w:ind w:left="103" w:right="223"/>
              <w:rPr>
                <w:sz w:val="20"/>
              </w:rPr>
            </w:pPr>
            <w:r>
              <w:rPr>
                <w:sz w:val="20"/>
              </w:rPr>
              <w:t>přidělení veřejné zakázky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jinému účastníkovi, než který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zvítězil,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</w:p>
          <w:p w:rsidR="00383932" w:rsidRDefault="005B196E">
            <w:pPr>
              <w:pStyle w:val="TableParagraph"/>
              <w:spacing w:before="0"/>
              <w:ind w:left="103" w:right="96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zadavatel </w:t>
            </w:r>
            <w:r>
              <w:rPr>
                <w:sz w:val="20"/>
              </w:rPr>
              <w:t>pochybení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nedopustil</w:t>
            </w:r>
          </w:p>
        </w:tc>
      </w:tr>
      <w:tr w:rsidR="00383932">
        <w:trPr>
          <w:trHeight w:val="1280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3"/>
              <w:ind w:left="186" w:right="162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3"/>
              <w:ind w:left="114"/>
              <w:rPr>
                <w:sz w:val="20"/>
              </w:rPr>
            </w:pPr>
            <w:r>
              <w:rPr>
                <w:sz w:val="20"/>
              </w:rPr>
              <w:t>Neuvedení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383932" w:rsidRDefault="005B196E">
            <w:pPr>
              <w:pStyle w:val="TableParagraph"/>
              <w:spacing w:before="0"/>
              <w:ind w:left="114"/>
              <w:rPr>
                <w:sz w:val="20"/>
              </w:rPr>
            </w:pPr>
            <w:r>
              <w:rPr>
                <w:sz w:val="20"/>
              </w:rPr>
              <w:t>nedostatečné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vymezení</w:t>
            </w:r>
          </w:p>
          <w:p w:rsidR="00383932" w:rsidRDefault="005B196E">
            <w:pPr>
              <w:pStyle w:val="TableParagraph"/>
              <w:spacing w:before="0"/>
              <w:ind w:left="114" w:right="142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kvalifikaci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hodnotících kritérií a jejich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vah, podmínek plnění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 nebo technické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specifikace</w:t>
            </w:r>
          </w:p>
          <w:p w:rsidR="00383932" w:rsidRDefault="005B196E">
            <w:pPr>
              <w:pStyle w:val="TableParagraph"/>
              <w:spacing w:before="0" w:line="266" w:lineRule="exact"/>
              <w:ind w:left="114"/>
              <w:rPr>
                <w:sz w:val="20"/>
              </w:rPr>
            </w:pPr>
            <w:r>
              <w:rPr>
                <w:sz w:val="20"/>
              </w:rPr>
              <w:t>nebo</w:t>
            </w:r>
          </w:p>
          <w:p w:rsidR="00383932" w:rsidRDefault="005B196E">
            <w:pPr>
              <w:pStyle w:val="TableParagraph"/>
              <w:spacing w:before="1"/>
              <w:ind w:left="114" w:right="239"/>
              <w:rPr>
                <w:sz w:val="20"/>
              </w:rPr>
            </w:pPr>
            <w:r>
              <w:rPr>
                <w:sz w:val="20"/>
              </w:rPr>
              <w:t>neuveřejnění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neposkytnutí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objasňující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</w:p>
          <w:p w:rsidR="00383932" w:rsidRDefault="005B196E">
            <w:pPr>
              <w:pStyle w:val="TableParagraph"/>
              <w:spacing w:before="1"/>
              <w:ind w:left="114" w:right="388"/>
              <w:rPr>
                <w:sz w:val="20"/>
              </w:rPr>
            </w:pPr>
            <w:r>
              <w:rPr>
                <w:sz w:val="20"/>
              </w:rPr>
              <w:t>doplňující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kvalifikační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hodnotící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3"/>
              <w:ind w:right="10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neuvedl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oznámení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zahájení</w:t>
            </w:r>
          </w:p>
          <w:p w:rsidR="00383932" w:rsidRDefault="005B196E"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z w:val="20"/>
              </w:rPr>
              <w:t xml:space="preserve"> 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kvalifikaci,</w:t>
            </w:r>
          </w:p>
          <w:p w:rsidR="00383932" w:rsidRDefault="005B196E">
            <w:pPr>
              <w:pStyle w:val="TableParagraph"/>
              <w:spacing w:before="3" w:line="237" w:lineRule="auto"/>
              <w:ind w:right="416"/>
              <w:rPr>
                <w:sz w:val="20"/>
              </w:rPr>
            </w:pPr>
            <w:r>
              <w:rPr>
                <w:sz w:val="20"/>
              </w:rPr>
              <w:t>hodnotící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(vč.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jejich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vah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jasného způsobu</w:t>
            </w:r>
          </w:p>
          <w:p w:rsidR="00383932" w:rsidRDefault="005B196E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nabídek),</w:t>
            </w:r>
          </w:p>
          <w:p w:rsidR="00383932" w:rsidRDefault="005B196E">
            <w:pPr>
              <w:pStyle w:val="TableParagraph"/>
              <w:spacing w:before="0"/>
              <w:ind w:right="522"/>
              <w:rPr>
                <w:sz w:val="20"/>
              </w:rPr>
            </w:pPr>
            <w:r>
              <w:rPr>
                <w:sz w:val="20"/>
              </w:rPr>
              <w:t>podmínky plnění veřejné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zakázky nebo technické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specifikace,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případně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tyto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nevymezil</w:t>
            </w:r>
          </w:p>
          <w:p w:rsidR="00383932" w:rsidRDefault="005B196E">
            <w:pPr>
              <w:pStyle w:val="TableParagraph"/>
              <w:spacing w:before="4" w:line="237" w:lineRule="auto"/>
              <w:ind w:right="1247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dostatečně </w:t>
            </w:r>
            <w:r>
              <w:rPr>
                <w:sz w:val="20"/>
              </w:rPr>
              <w:t>určitě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383932" w:rsidRDefault="005B196E">
            <w:pPr>
              <w:pStyle w:val="TableParagraph"/>
              <w:spacing w:before="2"/>
              <w:ind w:right="301"/>
              <w:rPr>
                <w:sz w:val="20"/>
              </w:rPr>
            </w:pPr>
            <w:r>
              <w:rPr>
                <w:sz w:val="20"/>
              </w:rPr>
              <w:t>objasnění či doplnění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kvalifikačních či hodnotících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nebylo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sděleno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všem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účastníkům,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popř.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tyto</w:t>
            </w:r>
          </w:p>
          <w:p w:rsidR="00383932" w:rsidRDefault="005B196E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informace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nebyly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uveřejněny.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spacing w:before="113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nedošlo</w:t>
            </w:r>
          </w:p>
          <w:p w:rsidR="00383932" w:rsidRDefault="005B196E">
            <w:pPr>
              <w:pStyle w:val="TableParagraph"/>
              <w:spacing w:before="0"/>
              <w:ind w:left="103" w:right="469"/>
              <w:rPr>
                <w:sz w:val="20"/>
              </w:rPr>
            </w:pPr>
            <w:r>
              <w:rPr>
                <w:sz w:val="20"/>
              </w:rPr>
              <w:t>k uveřejnění kvalifikačních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hodnotících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jejich vah</w:t>
            </w:r>
          </w:p>
        </w:tc>
      </w:tr>
      <w:tr w:rsidR="00383932">
        <w:trPr>
          <w:trHeight w:val="4206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383932" w:rsidRDefault="005B196E">
            <w:pPr>
              <w:pStyle w:val="TableParagraph"/>
              <w:spacing w:before="102"/>
              <w:ind w:left="103" w:right="125"/>
              <w:rPr>
                <w:sz w:val="20"/>
              </w:rPr>
            </w:pPr>
            <w:r>
              <w:rPr>
                <w:sz w:val="20"/>
              </w:rPr>
              <w:t>10 %, pokud podmínky plnění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technická specifikace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nejsou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dokumentaci uvedeny, nebo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hodnotící kritéria a jejich váhy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nejsou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uvedeny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dostatečně</w:t>
            </w:r>
          </w:p>
          <w:p w:rsidR="00383932" w:rsidRDefault="005B196E">
            <w:pPr>
              <w:pStyle w:val="TableParagraph"/>
              <w:spacing w:before="0"/>
              <w:ind w:left="103" w:right="899"/>
              <w:rPr>
                <w:sz w:val="20"/>
              </w:rPr>
            </w:pPr>
            <w:r>
              <w:rPr>
                <w:sz w:val="20"/>
              </w:rPr>
              <w:t>určitě, což mohlo mít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odrazující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účinek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  <w:p w:rsidR="00383932" w:rsidRDefault="005B196E">
            <w:pPr>
              <w:pStyle w:val="TableParagraph"/>
              <w:spacing w:before="2"/>
              <w:ind w:left="103" w:right="204"/>
              <w:rPr>
                <w:sz w:val="20"/>
              </w:rPr>
            </w:pPr>
            <w:r>
              <w:rPr>
                <w:sz w:val="20"/>
              </w:rPr>
              <w:t>potenciální dodavatele, 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vysvětlení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objasňující či</w:t>
            </w:r>
          </w:p>
          <w:p w:rsidR="00383932" w:rsidRDefault="005B196E">
            <w:pPr>
              <w:pStyle w:val="TableParagraph"/>
              <w:spacing w:before="0"/>
              <w:ind w:left="103" w:right="372"/>
              <w:rPr>
                <w:sz w:val="20"/>
              </w:rPr>
            </w:pPr>
            <w:r>
              <w:rPr>
                <w:sz w:val="20"/>
              </w:rPr>
              <w:t>doplňující kvalifikační 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hodnotící kritéria nebyla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sdělena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všem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známým</w:t>
            </w:r>
          </w:p>
          <w:p w:rsidR="00383932" w:rsidRDefault="005B196E">
            <w:pPr>
              <w:pStyle w:val="TableParagraph"/>
              <w:spacing w:before="0"/>
              <w:ind w:left="103" w:right="277"/>
              <w:rPr>
                <w:sz w:val="20"/>
              </w:rPr>
            </w:pPr>
            <w:r>
              <w:rPr>
                <w:sz w:val="20"/>
              </w:rPr>
              <w:t>dodavatelům a/nebo nebyla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uveřejněna</w:t>
            </w:r>
          </w:p>
        </w:tc>
      </w:tr>
      <w:tr w:rsidR="00383932">
        <w:trPr>
          <w:trHeight w:val="1280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203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14" w:right="493"/>
              <w:jc w:val="both"/>
              <w:rPr>
                <w:sz w:val="20"/>
              </w:rPr>
            </w:pPr>
            <w:r>
              <w:rPr>
                <w:sz w:val="20"/>
              </w:rPr>
              <w:t>Stanovení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diskriminačních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 vyloučení,</w:t>
            </w:r>
          </w:p>
          <w:p w:rsidR="00383932" w:rsidRDefault="005B196E">
            <w:pPr>
              <w:pStyle w:val="TableParagraph"/>
              <w:spacing w:before="1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kvalifikaci</w:t>
            </w:r>
          </w:p>
          <w:p w:rsidR="00383932" w:rsidRDefault="005B196E">
            <w:pPr>
              <w:pStyle w:val="TableParagraph"/>
              <w:spacing w:before="0"/>
              <w:ind w:left="114" w:right="128"/>
              <w:jc w:val="both"/>
              <w:rPr>
                <w:sz w:val="20"/>
              </w:rPr>
            </w:pPr>
            <w:r>
              <w:rPr>
                <w:sz w:val="20"/>
              </w:rPr>
              <w:t>dodavatelů, kritérií hodnocení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nabídek, podmínek pro plnění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383932" w:rsidRDefault="005B196E">
            <w:pPr>
              <w:pStyle w:val="TableParagraph"/>
              <w:spacing w:before="0" w:line="265" w:lineRule="exact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technických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specifikací</w:t>
            </w:r>
          </w:p>
          <w:p w:rsidR="00383932" w:rsidRDefault="005B196E">
            <w:pPr>
              <w:pStyle w:val="TableParagraph"/>
              <w:spacing w:before="1"/>
              <w:ind w:left="114" w:right="178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rozporu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Pokyny SFŽP ČR, a to 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vztahu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 národním,</w:t>
            </w:r>
          </w:p>
          <w:p w:rsidR="00383932" w:rsidRDefault="005B196E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regionálním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lokálním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stanovil</w:t>
            </w:r>
          </w:p>
          <w:p w:rsidR="00383932" w:rsidRDefault="005B196E">
            <w:pPr>
              <w:pStyle w:val="TableParagraph"/>
              <w:spacing w:before="0"/>
              <w:ind w:right="641"/>
              <w:rPr>
                <w:sz w:val="20"/>
              </w:rPr>
            </w:pPr>
            <w:r>
              <w:rPr>
                <w:sz w:val="20"/>
              </w:rPr>
              <w:t>diskriminační nebo jiná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protiprávní kritéria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vyloučení,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  <w:p w:rsidR="00383932" w:rsidRDefault="005B196E">
            <w:pPr>
              <w:pStyle w:val="TableParagraph"/>
              <w:spacing w:before="2"/>
              <w:ind w:right="86"/>
              <w:rPr>
                <w:sz w:val="20"/>
              </w:rPr>
            </w:pPr>
            <w:r>
              <w:rPr>
                <w:sz w:val="20"/>
              </w:rPr>
              <w:t>kvalifikaci dodavatelů, kritérií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383932" w:rsidRDefault="005B196E">
            <w:pPr>
              <w:pStyle w:val="TableParagraph"/>
              <w:spacing w:before="0"/>
              <w:ind w:right="27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technických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specifikací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nutných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 účast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383932" w:rsidRDefault="005B196E">
            <w:pPr>
              <w:pStyle w:val="TableParagraph"/>
              <w:spacing w:before="0"/>
              <w:ind w:right="21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výběrovém/zadávacím </w:t>
            </w:r>
            <w:r>
              <w:rPr>
                <w:sz w:val="20"/>
              </w:rPr>
              <w:t>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vztahu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 místu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realizace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ind w:left="103" w:right="597"/>
              <w:jc w:val="both"/>
              <w:rPr>
                <w:sz w:val="20"/>
              </w:rPr>
            </w:pPr>
            <w:r>
              <w:rPr>
                <w:sz w:val="20"/>
              </w:rPr>
              <w:t>25 %, pokud mohlo dojít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 odrazení potenciálních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dodavatelů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383932" w:rsidRDefault="005B196E">
            <w:pPr>
              <w:pStyle w:val="TableParagraph"/>
              <w:spacing w:before="1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</w:tc>
      </w:tr>
      <w:tr w:rsidR="00383932">
        <w:trPr>
          <w:trHeight w:val="1842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383932" w:rsidRDefault="005B196E">
            <w:pPr>
              <w:pStyle w:val="TableParagraph"/>
              <w:spacing w:before="103"/>
              <w:ind w:left="103" w:right="264"/>
              <w:rPr>
                <w:sz w:val="20"/>
              </w:rPr>
            </w:pPr>
            <w:r>
              <w:rPr>
                <w:sz w:val="20"/>
              </w:rPr>
              <w:t>10 %, pokud byla zajištěna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minimální míra hospodářské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soutěže</w:t>
            </w:r>
          </w:p>
        </w:tc>
      </w:tr>
    </w:tbl>
    <w:p w:rsidR="00383932" w:rsidRDefault="006F7303">
      <w:pPr>
        <w:pStyle w:val="Zkladntext"/>
        <w:spacing w:before="5"/>
        <w:rPr>
          <w:b/>
          <w:sz w:val="14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137160</wp:posOffset>
                </wp:positionV>
                <wp:extent cx="1828800" cy="6350"/>
                <wp:effectExtent l="0" t="0" r="0" b="0"/>
                <wp:wrapTopAndBottom/>
                <wp:docPr id="4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BB6C45" id="docshape2" o:spid="_x0000_s1026" style="position:absolute;margin-left:85.1pt;margin-top:10.8pt;width:2in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383932" w:rsidRDefault="00383932">
      <w:pPr>
        <w:pStyle w:val="Zkladntext"/>
        <w:rPr>
          <w:b/>
        </w:rPr>
      </w:pPr>
    </w:p>
    <w:p w:rsidR="00383932" w:rsidRDefault="00383932">
      <w:pPr>
        <w:pStyle w:val="Zkladntext"/>
        <w:spacing w:before="3"/>
        <w:rPr>
          <w:b/>
          <w:sz w:val="14"/>
        </w:rPr>
      </w:pPr>
    </w:p>
    <w:p w:rsidR="00383932" w:rsidRDefault="005B196E">
      <w:pPr>
        <w:pStyle w:val="Odstavecseseznamem"/>
        <w:numPr>
          <w:ilvl w:val="0"/>
          <w:numId w:val="1"/>
        </w:numPr>
        <w:tabs>
          <w:tab w:val="left" w:pos="227"/>
        </w:tabs>
        <w:spacing w:before="100"/>
        <w:rPr>
          <w:sz w:val="16"/>
        </w:rPr>
      </w:pPr>
      <w:r>
        <w:rPr>
          <w:sz w:val="16"/>
        </w:rPr>
        <w:t>Kromě</w:t>
      </w:r>
      <w:r>
        <w:rPr>
          <w:spacing w:val="-2"/>
          <w:sz w:val="16"/>
        </w:rPr>
        <w:t xml:space="preserve"> </w:t>
      </w:r>
      <w:r>
        <w:rPr>
          <w:sz w:val="16"/>
        </w:rPr>
        <w:t>případů,</w:t>
      </w:r>
      <w:r>
        <w:rPr>
          <w:spacing w:val="-1"/>
          <w:sz w:val="16"/>
        </w:rPr>
        <w:t xml:space="preserve"> </w:t>
      </w:r>
      <w:r>
        <w:rPr>
          <w:sz w:val="16"/>
        </w:rPr>
        <w:t>kdy</w:t>
      </w:r>
      <w:r>
        <w:rPr>
          <w:spacing w:val="-2"/>
          <w:sz w:val="16"/>
        </w:rPr>
        <w:t xml:space="preserve"> </w:t>
      </w:r>
      <w:r>
        <w:rPr>
          <w:sz w:val="16"/>
        </w:rPr>
        <w:t>porušení</w:t>
      </w:r>
      <w:r>
        <w:rPr>
          <w:spacing w:val="-3"/>
          <w:sz w:val="16"/>
        </w:rPr>
        <w:t xml:space="preserve"> </w:t>
      </w:r>
      <w:r>
        <w:rPr>
          <w:sz w:val="16"/>
        </w:rPr>
        <w:t>spadá</w:t>
      </w:r>
      <w:r>
        <w:rPr>
          <w:spacing w:val="-1"/>
          <w:sz w:val="16"/>
        </w:rPr>
        <w:t xml:space="preserve"> </w:t>
      </w:r>
      <w:r>
        <w:rPr>
          <w:sz w:val="16"/>
        </w:rPr>
        <w:t>pod</w:t>
      </w:r>
      <w:r>
        <w:rPr>
          <w:spacing w:val="-3"/>
          <w:sz w:val="16"/>
        </w:rPr>
        <w:t xml:space="preserve"> </w:t>
      </w:r>
      <w:r>
        <w:rPr>
          <w:sz w:val="16"/>
        </w:rPr>
        <w:t>jiný</w:t>
      </w:r>
      <w:r>
        <w:rPr>
          <w:spacing w:val="-3"/>
          <w:sz w:val="16"/>
        </w:rPr>
        <w:t xml:space="preserve"> </w:t>
      </w:r>
      <w:r>
        <w:rPr>
          <w:sz w:val="16"/>
        </w:rPr>
        <w:t>typ</w:t>
      </w:r>
      <w:r>
        <w:rPr>
          <w:spacing w:val="-2"/>
          <w:sz w:val="16"/>
        </w:rPr>
        <w:t xml:space="preserve"> </w:t>
      </w:r>
      <w:r>
        <w:rPr>
          <w:sz w:val="16"/>
        </w:rPr>
        <w:t>porušení.</w:t>
      </w:r>
    </w:p>
    <w:p w:rsidR="00383932" w:rsidRDefault="00383932">
      <w:pPr>
        <w:rPr>
          <w:sz w:val="16"/>
        </w:rPr>
        <w:sectPr w:rsidR="00383932">
          <w:pgSz w:w="12240" w:h="15840"/>
          <w:pgMar w:top="2040" w:right="1000" w:bottom="960" w:left="1600" w:header="708" w:footer="771" w:gutter="0"/>
          <w:cols w:space="708"/>
        </w:sectPr>
      </w:pPr>
    </w:p>
    <w:p w:rsidR="00383932" w:rsidRDefault="00383932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383932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383932" w:rsidRDefault="005B196E">
            <w:pPr>
              <w:pStyle w:val="TableParagraph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383932">
        <w:trPr>
          <w:trHeight w:val="1347"/>
        </w:trPr>
        <w:tc>
          <w:tcPr>
            <w:tcW w:w="670" w:type="dxa"/>
            <w:tcBorders>
              <w:right w:val="single" w:sz="4" w:space="0" w:color="000000"/>
            </w:tcBorders>
          </w:tcPr>
          <w:p w:rsidR="00383932" w:rsidRDefault="0038393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93"/>
              <w:ind w:left="114"/>
              <w:rPr>
                <w:sz w:val="20"/>
              </w:rPr>
            </w:pPr>
            <w:r>
              <w:rPr>
                <w:sz w:val="20"/>
              </w:rPr>
              <w:t>preferencím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93"/>
              <w:ind w:right="102"/>
              <w:rPr>
                <w:sz w:val="20"/>
              </w:rPr>
            </w:pPr>
            <w:r>
              <w:rPr>
                <w:sz w:val="20"/>
              </w:rPr>
              <w:t>(např.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případě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požadavku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zkušenosti, zařízení,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provozovnu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atd.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určitého</w:t>
            </w:r>
          </w:p>
          <w:p w:rsidR="00383932" w:rsidRDefault="005B196E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regionu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státu).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383932" w:rsidRDefault="0038393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383932">
        <w:trPr>
          <w:trHeight w:val="3407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203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14" w:right="493"/>
              <w:jc w:val="both"/>
              <w:rPr>
                <w:sz w:val="20"/>
              </w:rPr>
            </w:pPr>
            <w:r>
              <w:rPr>
                <w:sz w:val="20"/>
              </w:rPr>
              <w:t>Stanovení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diskriminačních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 vyloučení,</w:t>
            </w:r>
          </w:p>
          <w:p w:rsidR="00383932" w:rsidRDefault="005B196E">
            <w:pPr>
              <w:pStyle w:val="TableParagraph"/>
              <w:spacing w:before="1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požadavků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kvalifikaci</w:t>
            </w:r>
          </w:p>
          <w:p w:rsidR="00383932" w:rsidRDefault="005B196E">
            <w:pPr>
              <w:pStyle w:val="TableParagraph"/>
              <w:spacing w:before="1"/>
              <w:ind w:left="114" w:right="128"/>
              <w:jc w:val="both"/>
              <w:rPr>
                <w:sz w:val="20"/>
              </w:rPr>
            </w:pPr>
            <w:r>
              <w:rPr>
                <w:sz w:val="20"/>
              </w:rPr>
              <w:t>dodavatelů, kritérií hodnocení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nabídek, podmínek pro plnění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383932" w:rsidRDefault="005B196E">
            <w:pPr>
              <w:pStyle w:val="TableParagraph"/>
              <w:spacing w:before="0"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technických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specifikací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</w:p>
          <w:p w:rsidR="00383932" w:rsidRDefault="005B196E">
            <w:pPr>
              <w:pStyle w:val="TableParagraph"/>
              <w:spacing w:before="0"/>
              <w:ind w:left="114" w:right="339"/>
              <w:rPr>
                <w:sz w:val="20"/>
              </w:rPr>
            </w:pPr>
            <w:r>
              <w:rPr>
                <w:sz w:val="20"/>
              </w:rPr>
              <w:t>rozporu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Pokyny SFŽP ČR v ostatních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aspektech,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než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uvedeno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 předchozím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bodu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stanovil</w:t>
            </w:r>
          </w:p>
          <w:p w:rsidR="00383932" w:rsidRDefault="005B196E">
            <w:pPr>
              <w:pStyle w:val="TableParagraph"/>
              <w:spacing w:before="0"/>
              <w:ind w:right="641"/>
              <w:rPr>
                <w:sz w:val="20"/>
              </w:rPr>
            </w:pPr>
            <w:r>
              <w:rPr>
                <w:sz w:val="20"/>
              </w:rPr>
              <w:t>diskriminační nebo jiná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protiprávní kritéria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vyloučení,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</w:p>
          <w:p w:rsidR="00383932" w:rsidRDefault="005B196E">
            <w:pPr>
              <w:pStyle w:val="TableParagraph"/>
              <w:spacing w:before="0"/>
              <w:ind w:right="86"/>
              <w:rPr>
                <w:sz w:val="20"/>
              </w:rPr>
            </w:pPr>
            <w:r>
              <w:rPr>
                <w:sz w:val="20"/>
              </w:rPr>
              <w:t>kvalifikaci dodavatelů, kritérií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383932" w:rsidRDefault="005B196E">
            <w:pPr>
              <w:pStyle w:val="TableParagraph"/>
              <w:spacing w:before="1"/>
              <w:ind w:right="27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technických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specifikací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nutných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383932" w:rsidRDefault="005B196E">
            <w:pPr>
              <w:pStyle w:val="TableParagraph"/>
              <w:spacing w:before="3" w:line="237" w:lineRule="auto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výběrovém/zadávacím </w:t>
            </w:r>
            <w:r>
              <w:rPr>
                <w:sz w:val="20"/>
              </w:rPr>
              <w:t>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(např.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požadavky</w:t>
            </w:r>
          </w:p>
          <w:p w:rsidR="00383932" w:rsidRDefault="005B196E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bezprostředně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nesouvisely</w:t>
            </w:r>
          </w:p>
          <w:p w:rsidR="00383932" w:rsidRDefault="005B196E">
            <w:pPr>
              <w:pStyle w:val="TableParagraph"/>
              <w:spacing w:before="1"/>
              <w:ind w:right="128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předmětem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zakázky,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nebo hodnotící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</w:p>
          <w:p w:rsidR="00383932" w:rsidRDefault="005B196E">
            <w:pPr>
              <w:pStyle w:val="TableParagraph"/>
              <w:spacing w:before="1"/>
              <w:ind w:right="448"/>
              <w:rPr>
                <w:sz w:val="20"/>
              </w:rPr>
            </w:pPr>
            <w:r>
              <w:rPr>
                <w:sz w:val="20"/>
              </w:rPr>
              <w:t>nevyjadřovala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vztah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užitné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hodnoty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ceny).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ind w:left="103" w:right="704"/>
              <w:rPr>
                <w:sz w:val="20"/>
              </w:rPr>
            </w:pPr>
            <w:r>
              <w:rPr>
                <w:sz w:val="20"/>
              </w:rPr>
              <w:t>25 %, pokud stanovené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podmínky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zjevně</w:t>
            </w:r>
          </w:p>
          <w:p w:rsidR="00383932" w:rsidRDefault="005B196E">
            <w:pPr>
              <w:pStyle w:val="TableParagraph"/>
              <w:spacing w:before="1"/>
              <w:ind w:left="103" w:right="12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neodpovídají </w:t>
            </w:r>
            <w:r>
              <w:rPr>
                <w:sz w:val="20"/>
              </w:rPr>
              <w:t>předmětu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383932" w:rsidRDefault="005B196E">
            <w:pPr>
              <w:pStyle w:val="TableParagraph"/>
              <w:spacing w:before="0"/>
              <w:ind w:left="103" w:right="95"/>
              <w:rPr>
                <w:sz w:val="20"/>
              </w:rPr>
            </w:pPr>
            <w:r>
              <w:rPr>
                <w:sz w:val="20"/>
              </w:rPr>
              <w:t>v případech, kdy toto omezení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umožnilo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pouze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jednoho dodavatele</w:t>
            </w:r>
          </w:p>
          <w:p w:rsidR="00383932" w:rsidRDefault="005B196E">
            <w:pPr>
              <w:pStyle w:val="TableParagraph"/>
              <w:spacing w:before="0"/>
              <w:ind w:left="103" w:right="409"/>
              <w:rPr>
                <w:sz w:val="20"/>
              </w:rPr>
            </w:pPr>
            <w:r>
              <w:rPr>
                <w:sz w:val="20"/>
              </w:rPr>
              <w:t>a současně účast tohoto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jednoho dodavatele není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odůvodnitelná specifickým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technickým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charakterem</w:t>
            </w:r>
          </w:p>
          <w:p w:rsidR="00383932" w:rsidRDefault="005B196E">
            <w:pPr>
              <w:pStyle w:val="TableParagraph"/>
              <w:spacing w:before="0"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předmětu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</w:tr>
      <w:tr w:rsidR="00383932">
        <w:trPr>
          <w:trHeight w:val="5805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383932" w:rsidRDefault="005B196E">
            <w:pPr>
              <w:pStyle w:val="TableParagraph"/>
              <w:spacing w:before="102"/>
              <w:ind w:left="103" w:right="255"/>
              <w:jc w:val="both"/>
              <w:rPr>
                <w:sz w:val="20"/>
              </w:rPr>
            </w:pPr>
            <w:r>
              <w:rPr>
                <w:sz w:val="20"/>
              </w:rPr>
              <w:t>10 %, pokud tyto požadavky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souvisí s předmětem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zakázky, 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nejsou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</w:t>
            </w:r>
          </w:p>
          <w:p w:rsidR="00383932" w:rsidRDefault="005B196E">
            <w:pPr>
              <w:pStyle w:val="TableParagraph"/>
              <w:spacing w:before="2"/>
              <w:ind w:left="103" w:right="181"/>
              <w:jc w:val="both"/>
              <w:rPr>
                <w:sz w:val="20"/>
              </w:rPr>
            </w:pPr>
            <w:r>
              <w:rPr>
                <w:sz w:val="20"/>
              </w:rPr>
              <w:t>přiměřené, nebo v případech,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kdy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kvalifikační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kritéria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byla</w:t>
            </w:r>
          </w:p>
          <w:p w:rsidR="00383932" w:rsidRDefault="005B196E">
            <w:pPr>
              <w:pStyle w:val="TableParagraph"/>
              <w:spacing w:before="1"/>
              <w:ind w:left="103" w:right="328"/>
              <w:jc w:val="both"/>
              <w:rPr>
                <w:sz w:val="20"/>
              </w:rPr>
            </w:pPr>
            <w:r>
              <w:rPr>
                <w:sz w:val="20"/>
              </w:rPr>
              <w:t>užita jako hodnotící kritéria,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v případech stanovení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technických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</w:p>
          <w:p w:rsidR="00383932" w:rsidRDefault="005B196E">
            <w:pPr>
              <w:pStyle w:val="TableParagraph"/>
              <w:spacing w:before="0" w:line="265" w:lineRule="exact"/>
              <w:ind w:left="103"/>
              <w:jc w:val="both"/>
              <w:rPr>
                <w:sz w:val="20"/>
              </w:rPr>
            </w:pPr>
            <w:r>
              <w:rPr>
                <w:sz w:val="20"/>
              </w:rPr>
              <w:t>prostřednictvím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přímého</w:t>
            </w:r>
          </w:p>
          <w:p w:rsidR="00383932" w:rsidRDefault="005B196E">
            <w:pPr>
              <w:pStyle w:val="TableParagraph"/>
              <w:spacing w:before="0"/>
              <w:ind w:left="103" w:right="327"/>
              <w:rPr>
                <w:sz w:val="20"/>
              </w:rPr>
            </w:pPr>
            <w:r>
              <w:rPr>
                <w:sz w:val="20"/>
              </w:rPr>
              <w:t>nebo nepřímého odkazu 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určité dodavatele, výrobky,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patenty na vynálezy, užitné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vzory, průmyslové vzory,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ochranné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známky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383932" w:rsidRDefault="005B196E">
            <w:pPr>
              <w:pStyle w:val="TableParagraph"/>
              <w:spacing w:before="0"/>
              <w:ind w:left="103" w:right="263"/>
              <w:rPr>
                <w:sz w:val="20"/>
              </w:rPr>
            </w:pPr>
            <w:r>
              <w:rPr>
                <w:sz w:val="20"/>
              </w:rPr>
              <w:t>označení původu s výjimkou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případů, kdy použití této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specifikace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týká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pouze</w:t>
            </w:r>
          </w:p>
          <w:p w:rsidR="00383932" w:rsidRDefault="005B196E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doplňkové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</w:p>
          <w:p w:rsidR="00383932" w:rsidRDefault="005B196E">
            <w:pPr>
              <w:pStyle w:val="TableParagraph"/>
              <w:spacing w:before="3" w:line="237" w:lineRule="auto"/>
              <w:ind w:left="103" w:right="268"/>
              <w:rPr>
                <w:sz w:val="20"/>
              </w:rPr>
            </w:pPr>
            <w:r>
              <w:rPr>
                <w:sz w:val="20"/>
              </w:rPr>
              <w:t>zakázky a potenciální dopad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rozpočet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pouze</w:t>
            </w:r>
          </w:p>
          <w:p w:rsidR="00383932" w:rsidRDefault="005B196E">
            <w:pPr>
              <w:pStyle w:val="TableParagraph"/>
              <w:spacing w:before="2"/>
              <w:ind w:left="103"/>
              <w:rPr>
                <w:sz w:val="20"/>
              </w:rPr>
            </w:pPr>
            <w:r>
              <w:rPr>
                <w:sz w:val="20"/>
              </w:rPr>
              <w:t>formální</w:t>
            </w:r>
          </w:p>
        </w:tc>
      </w:tr>
    </w:tbl>
    <w:p w:rsidR="00383932" w:rsidRDefault="00383932">
      <w:pPr>
        <w:rPr>
          <w:sz w:val="20"/>
        </w:rPr>
        <w:sectPr w:rsidR="00383932">
          <w:pgSz w:w="12240" w:h="15840"/>
          <w:pgMar w:top="2040" w:right="1000" w:bottom="960" w:left="1600" w:header="708" w:footer="771" w:gutter="0"/>
          <w:cols w:space="708"/>
        </w:sectPr>
      </w:pPr>
    </w:p>
    <w:p w:rsidR="00383932" w:rsidRDefault="00383932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383932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383932" w:rsidRDefault="005B196E">
            <w:pPr>
              <w:pStyle w:val="TableParagraph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383932">
        <w:trPr>
          <w:trHeight w:val="1503"/>
        </w:trPr>
        <w:tc>
          <w:tcPr>
            <w:tcW w:w="670" w:type="dxa"/>
            <w:tcBorders>
              <w:right w:val="single" w:sz="4" w:space="0" w:color="000000"/>
            </w:tcBorders>
          </w:tcPr>
          <w:p w:rsidR="00383932" w:rsidRDefault="0038393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383932" w:rsidRDefault="005B196E">
            <w:pPr>
              <w:pStyle w:val="TableParagraph"/>
              <w:spacing w:before="93"/>
              <w:ind w:left="103" w:right="354"/>
              <w:rPr>
                <w:sz w:val="20"/>
              </w:rPr>
            </w:pPr>
            <w:r>
              <w:rPr>
                <w:sz w:val="20"/>
              </w:rPr>
              <w:t>5 %, pokud i přes užití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omezujících podmínek byla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zajištěna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minimální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míra</w:t>
            </w:r>
          </w:p>
          <w:p w:rsidR="00383932" w:rsidRDefault="005B196E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hospodářské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soutěže</w:t>
            </w:r>
          </w:p>
        </w:tc>
      </w:tr>
      <w:tr w:rsidR="00383932">
        <w:trPr>
          <w:trHeight w:val="2620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14" w:right="326"/>
              <w:rPr>
                <w:sz w:val="20"/>
              </w:rPr>
            </w:pPr>
            <w:r>
              <w:rPr>
                <w:sz w:val="20"/>
              </w:rPr>
              <w:t>Nedostatečné či nepřesné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vymezení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předmětu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  <w:tc>
          <w:tcPr>
            <w:tcW w:w="2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right="179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nevymezil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předmět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383932" w:rsidRDefault="005B196E">
            <w:pPr>
              <w:pStyle w:val="TableParagraph"/>
              <w:spacing w:before="1"/>
              <w:ind w:right="214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podrobnostech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nezbytných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pro zpracování nabídky, což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mohlo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odradit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potenciální</w:t>
            </w:r>
          </w:p>
          <w:p w:rsidR="00383932" w:rsidRDefault="005B196E">
            <w:pPr>
              <w:pStyle w:val="TableParagraph"/>
              <w:spacing w:before="0" w:line="265" w:lineRule="exact"/>
              <w:rPr>
                <w:sz w:val="20"/>
              </w:rPr>
            </w:pPr>
            <w:r>
              <w:rPr>
                <w:sz w:val="20"/>
              </w:rPr>
              <w:t>dodavatele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podání</w:t>
            </w:r>
          </w:p>
          <w:p w:rsidR="00383932" w:rsidRDefault="005B196E">
            <w:pPr>
              <w:pStyle w:val="TableParagraph"/>
              <w:spacing w:before="1"/>
              <w:ind w:right="100"/>
              <w:rPr>
                <w:sz w:val="20"/>
              </w:rPr>
            </w:pPr>
            <w:r>
              <w:rPr>
                <w:sz w:val="20"/>
              </w:rPr>
              <w:t>nabídky,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předběžné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nabídky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žádosti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účast.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10 %</w:t>
            </w:r>
          </w:p>
        </w:tc>
      </w:tr>
      <w:tr w:rsidR="00383932">
        <w:trPr>
          <w:trHeight w:val="2087"/>
        </w:trPr>
        <w:tc>
          <w:tcPr>
            <w:tcW w:w="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14" w:right="77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Neoprávněné </w:t>
            </w:r>
            <w:r>
              <w:rPr>
                <w:sz w:val="20"/>
              </w:rPr>
              <w:t>omezení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poddodávek</w:t>
            </w: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right="463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omezil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možnost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využití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poddodavatelů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</w:p>
          <w:p w:rsidR="00383932" w:rsidRDefault="005B196E">
            <w:pPr>
              <w:pStyle w:val="TableParagraph"/>
              <w:spacing w:before="3" w:line="237" w:lineRule="auto"/>
              <w:ind w:right="136"/>
              <w:rPr>
                <w:sz w:val="20"/>
              </w:rPr>
            </w:pPr>
            <w:r>
              <w:rPr>
                <w:sz w:val="20"/>
              </w:rPr>
              <w:t>realizaci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např.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procentuálně,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 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</w:p>
          <w:p w:rsidR="00383932" w:rsidRDefault="005B196E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relevantního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odůvodnění</w:t>
            </w:r>
          </w:p>
          <w:p w:rsidR="00383932" w:rsidRDefault="005B196E">
            <w:pPr>
              <w:pStyle w:val="TableParagraph"/>
              <w:spacing w:before="1"/>
              <w:ind w:right="111"/>
              <w:rPr>
                <w:sz w:val="20"/>
              </w:rPr>
            </w:pPr>
            <w:r>
              <w:rPr>
                <w:sz w:val="20"/>
              </w:rPr>
              <w:t>tohoto omezení s ohledem na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klíčové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části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</w:tbl>
    <w:p w:rsidR="00383932" w:rsidRDefault="00383932">
      <w:pPr>
        <w:rPr>
          <w:sz w:val="20"/>
        </w:rPr>
        <w:sectPr w:rsidR="00383932">
          <w:pgSz w:w="12240" w:h="15840"/>
          <w:pgMar w:top="2040" w:right="1000" w:bottom="960" w:left="1600" w:header="708" w:footer="771" w:gutter="0"/>
          <w:cols w:space="708"/>
        </w:sectPr>
      </w:pPr>
    </w:p>
    <w:p w:rsidR="00383932" w:rsidRDefault="00383932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383932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383932" w:rsidRDefault="005B196E">
            <w:pPr>
              <w:pStyle w:val="TableParagraph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383932">
        <w:trPr>
          <w:trHeight w:val="6127"/>
        </w:trPr>
        <w:tc>
          <w:tcPr>
            <w:tcW w:w="670" w:type="dxa"/>
            <w:tcBorders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nesprávná</w:t>
            </w:r>
          </w:p>
          <w:p w:rsidR="00383932" w:rsidRDefault="005B196E">
            <w:pPr>
              <w:pStyle w:val="TableParagraph"/>
              <w:spacing w:before="1"/>
              <w:ind w:left="114" w:right="228"/>
              <w:rPr>
                <w:sz w:val="20"/>
              </w:rPr>
            </w:pPr>
            <w:r>
              <w:rPr>
                <w:sz w:val="20"/>
              </w:rPr>
              <w:t>aplikace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kvalifikačních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kritérií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nebo technických či jiných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</w:p>
          <w:p w:rsidR="00383932" w:rsidRDefault="005B196E">
            <w:pPr>
              <w:pStyle w:val="TableParagraph"/>
              <w:spacing w:before="0" w:line="265" w:lineRule="exact"/>
              <w:ind w:left="114"/>
              <w:rPr>
                <w:sz w:val="20"/>
              </w:rPr>
            </w:pPr>
            <w:r>
              <w:rPr>
                <w:sz w:val="20"/>
              </w:rPr>
              <w:t>posouzení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</w:p>
          <w:p w:rsidR="00383932" w:rsidRDefault="005B196E">
            <w:pPr>
              <w:pStyle w:val="TableParagraph"/>
              <w:spacing w:before="0"/>
              <w:ind w:left="114"/>
              <w:rPr>
                <w:sz w:val="20"/>
              </w:rPr>
            </w:pPr>
            <w:r>
              <w:rPr>
                <w:sz w:val="20"/>
              </w:rPr>
              <w:t>nabídek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right="67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posouzení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</w:p>
          <w:p w:rsidR="00383932" w:rsidRDefault="005B196E">
            <w:pPr>
              <w:pStyle w:val="TableParagraph"/>
              <w:spacing w:before="0"/>
              <w:ind w:right="130"/>
              <w:rPr>
                <w:sz w:val="20"/>
              </w:rPr>
            </w:pPr>
            <w:r>
              <w:rPr>
                <w:sz w:val="20"/>
              </w:rPr>
              <w:t>nedodržel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stanovené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zadávací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podmínky, zejména technické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podmínky, požadavky 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kvalifikaci,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obchodní</w:t>
            </w:r>
          </w:p>
          <w:p w:rsidR="00383932" w:rsidRDefault="005B196E">
            <w:pPr>
              <w:pStyle w:val="TableParagraph"/>
              <w:spacing w:before="0"/>
              <w:ind w:right="1017"/>
              <w:rPr>
                <w:sz w:val="20"/>
              </w:rPr>
            </w:pPr>
            <w:r>
              <w:rPr>
                <w:sz w:val="20"/>
              </w:rPr>
              <w:t>podmínky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jiné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podmínky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účasti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</w:p>
          <w:p w:rsidR="00383932" w:rsidRDefault="005B196E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výběrovém/zadávacím řízení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nebo podmínky průběhu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výběrového/zadávacího</w:t>
            </w:r>
            <w:r>
              <w:rPr>
                <w:sz w:val="20"/>
              </w:rPr>
              <w:t xml:space="preserve"> řízení</w:t>
            </w:r>
          </w:p>
          <w:p w:rsidR="00383932" w:rsidRDefault="005B196E">
            <w:pPr>
              <w:pStyle w:val="TableParagraph"/>
              <w:spacing w:before="1"/>
              <w:ind w:right="95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svém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důsledku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změnil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zadávací podmínky v průběhu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posouzení nabídek, což mělo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následek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přijetí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</w:p>
          <w:p w:rsidR="00383932" w:rsidRDefault="005B196E">
            <w:pPr>
              <w:pStyle w:val="TableParagraph"/>
              <w:spacing w:before="0"/>
              <w:ind w:right="96"/>
              <w:rPr>
                <w:sz w:val="20"/>
              </w:rPr>
            </w:pPr>
            <w:r>
              <w:rPr>
                <w:sz w:val="20"/>
              </w:rPr>
              <w:t>odmítnutí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žádostí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účast, které přijaty/odmítnuty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být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neměly.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383932">
        <w:trPr>
          <w:trHeight w:val="481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203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14" w:right="135"/>
              <w:rPr>
                <w:sz w:val="20"/>
              </w:rPr>
            </w:pPr>
            <w:r>
              <w:rPr>
                <w:sz w:val="20"/>
              </w:rPr>
              <w:t>Hodnocení nabídek v rozporu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zadávacími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podmínkami</w:t>
            </w:r>
          </w:p>
          <w:p w:rsidR="00383932" w:rsidRDefault="005B196E">
            <w:pPr>
              <w:pStyle w:val="TableParagraph"/>
              <w:spacing w:before="1"/>
              <w:ind w:left="114" w:right="248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dle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dodatečně stanovených</w:t>
            </w:r>
          </w:p>
          <w:p w:rsidR="00383932" w:rsidRDefault="005B196E">
            <w:pPr>
              <w:pStyle w:val="TableParagraph"/>
              <w:spacing w:before="1"/>
              <w:ind w:left="114" w:right="1033"/>
              <w:rPr>
                <w:sz w:val="20"/>
              </w:rPr>
            </w:pPr>
            <w:r>
              <w:rPr>
                <w:sz w:val="20"/>
              </w:rPr>
              <w:t>kritérií,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která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nebyla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uveřejněna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right="719"/>
              <w:rPr>
                <w:sz w:val="20"/>
              </w:rPr>
            </w:pPr>
            <w:r>
              <w:rPr>
                <w:sz w:val="20"/>
              </w:rPr>
              <w:t>Kritéria,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která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zadavatel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stanovil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</w:p>
          <w:p w:rsidR="00383932" w:rsidRDefault="005B196E">
            <w:pPr>
              <w:pStyle w:val="TableParagraph"/>
              <w:spacing w:before="1"/>
              <w:ind w:right="140"/>
              <w:rPr>
                <w:sz w:val="20"/>
              </w:rPr>
            </w:pPr>
            <w:r>
              <w:rPr>
                <w:sz w:val="20"/>
              </w:rPr>
              <w:t>nabídek, nebyla dodržena či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bylo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užito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dalších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hodnotících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kritérií,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která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nebyla</w:t>
            </w:r>
          </w:p>
          <w:p w:rsidR="00383932" w:rsidRDefault="005B196E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uveřejněna.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</w:p>
        </w:tc>
      </w:tr>
      <w:tr w:rsidR="00383932">
        <w:trPr>
          <w:trHeight w:val="1546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383932" w:rsidRDefault="005B196E">
            <w:pPr>
              <w:pStyle w:val="TableParagraph"/>
              <w:spacing w:before="105" w:line="265" w:lineRule="exact"/>
              <w:ind w:left="103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%,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</w:p>
          <w:p w:rsidR="00383932" w:rsidRDefault="005B196E">
            <w:pPr>
              <w:pStyle w:val="TableParagraph"/>
              <w:spacing w:before="0"/>
              <w:ind w:left="103" w:right="402"/>
              <w:rPr>
                <w:sz w:val="20"/>
              </w:rPr>
            </w:pPr>
            <w:r>
              <w:rPr>
                <w:sz w:val="20"/>
              </w:rPr>
              <w:t>k diskriminaci účastníků 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základě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národních,</w:t>
            </w:r>
          </w:p>
          <w:p w:rsidR="00383932" w:rsidRDefault="005B196E">
            <w:pPr>
              <w:pStyle w:val="TableParagraph"/>
              <w:spacing w:before="0"/>
              <w:ind w:left="103" w:right="639"/>
              <w:rPr>
                <w:sz w:val="20"/>
              </w:rPr>
            </w:pPr>
            <w:r>
              <w:rPr>
                <w:sz w:val="20"/>
              </w:rPr>
              <w:t>regionálních či lokálních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preferencí.</w:t>
            </w:r>
          </w:p>
        </w:tc>
      </w:tr>
      <w:tr w:rsidR="00383932">
        <w:trPr>
          <w:trHeight w:val="2087"/>
        </w:trPr>
        <w:tc>
          <w:tcPr>
            <w:tcW w:w="670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203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14" w:right="148"/>
              <w:rPr>
                <w:sz w:val="20"/>
              </w:rPr>
            </w:pPr>
            <w:r>
              <w:rPr>
                <w:sz w:val="20"/>
              </w:rPr>
              <w:t>Nedostatečná auditní stopa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související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zadáním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jc w:val="both"/>
              <w:rPr>
                <w:sz w:val="20"/>
              </w:rPr>
            </w:pPr>
            <w:r>
              <w:rPr>
                <w:sz w:val="20"/>
              </w:rPr>
              <w:t>Doložené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podklady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jasně</w:t>
            </w:r>
          </w:p>
          <w:p w:rsidR="00383932" w:rsidRDefault="005B196E">
            <w:pPr>
              <w:pStyle w:val="TableParagraph"/>
              <w:spacing w:before="0"/>
              <w:ind w:right="166"/>
              <w:jc w:val="both"/>
              <w:rPr>
                <w:sz w:val="20"/>
              </w:rPr>
            </w:pPr>
            <w:r>
              <w:rPr>
                <w:sz w:val="20"/>
              </w:rPr>
              <w:t>nevysvětlují, jakým způsobem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byly hodnoceny nabídky a jak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byla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vybrána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nejvýhodnější</w:t>
            </w:r>
          </w:p>
          <w:p w:rsidR="00383932" w:rsidRDefault="005B196E">
            <w:pPr>
              <w:pStyle w:val="TableParagraph"/>
              <w:spacing w:before="2"/>
              <w:ind w:right="273"/>
              <w:rPr>
                <w:sz w:val="20"/>
              </w:rPr>
            </w:pPr>
            <w:r>
              <w:rPr>
                <w:sz w:val="20"/>
              </w:rPr>
              <w:t>nabídka,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následek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nedostatečnou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transparentnost.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383932">
        <w:trPr>
          <w:trHeight w:val="1328"/>
        </w:trPr>
        <w:tc>
          <w:tcPr>
            <w:tcW w:w="67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right="532"/>
              <w:rPr>
                <w:sz w:val="20"/>
              </w:rPr>
            </w:pPr>
            <w:r>
              <w:rPr>
                <w:sz w:val="20"/>
              </w:rPr>
              <w:t>Odmítnutí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zpřístupnění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poskytnutí relevantní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dokumentace.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</w:tr>
    </w:tbl>
    <w:p w:rsidR="00383932" w:rsidRDefault="00383932">
      <w:pPr>
        <w:rPr>
          <w:sz w:val="20"/>
        </w:rPr>
        <w:sectPr w:rsidR="00383932">
          <w:pgSz w:w="12240" w:h="15840"/>
          <w:pgMar w:top="2040" w:right="1000" w:bottom="960" w:left="1600" w:header="708" w:footer="771" w:gutter="0"/>
          <w:cols w:space="708"/>
        </w:sectPr>
      </w:pPr>
    </w:p>
    <w:p w:rsidR="00383932" w:rsidRDefault="00383932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383932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383932" w:rsidRDefault="005B196E">
            <w:pPr>
              <w:pStyle w:val="TableParagraph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383932">
        <w:trPr>
          <w:trHeight w:val="3685"/>
        </w:trPr>
        <w:tc>
          <w:tcPr>
            <w:tcW w:w="670" w:type="dxa"/>
            <w:tcBorders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114" w:right="351"/>
              <w:rPr>
                <w:sz w:val="20"/>
              </w:rPr>
            </w:pPr>
            <w:r>
              <w:rPr>
                <w:sz w:val="20"/>
              </w:rPr>
              <w:t>Jednání s účastníky během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včetně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změny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vítězné</w:t>
            </w:r>
          </w:p>
          <w:p w:rsidR="00383932" w:rsidRDefault="005B196E">
            <w:pPr>
              <w:pStyle w:val="TableParagraph"/>
              <w:spacing w:before="0" w:line="264" w:lineRule="exact"/>
              <w:ind w:left="114"/>
              <w:rPr>
                <w:sz w:val="20"/>
              </w:rPr>
            </w:pPr>
            <w:r>
              <w:rPr>
                <w:sz w:val="20"/>
              </w:rPr>
              <w:t>nabídky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 průběhu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hodnocení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right="120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umožnil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účastníkovi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úpravu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nabídky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</w:p>
          <w:p w:rsidR="00383932" w:rsidRDefault="005B196E">
            <w:pPr>
              <w:pStyle w:val="TableParagraph"/>
              <w:spacing w:before="0"/>
              <w:ind w:right="579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nabídek,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čímž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výběru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tohoto</w:t>
            </w:r>
          </w:p>
          <w:p w:rsidR="00383932" w:rsidRDefault="005B196E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účastníka,</w:t>
            </w:r>
          </w:p>
          <w:p w:rsidR="00383932" w:rsidRDefault="005B196E">
            <w:pPr>
              <w:pStyle w:val="TableParagraph"/>
              <w:spacing w:before="0"/>
              <w:ind w:right="294"/>
              <w:jc w:val="both"/>
              <w:rPr>
                <w:sz w:val="20"/>
              </w:rPr>
            </w:pPr>
            <w:r>
              <w:rPr>
                <w:sz w:val="20"/>
              </w:rPr>
              <w:t>nebo zadavatel v rozporu se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zákonem nebo Pokyny SFŽP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ČR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jednal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</w:p>
          <w:p w:rsidR="00383932" w:rsidRDefault="005B196E">
            <w:pPr>
              <w:pStyle w:val="TableParagraph"/>
              <w:spacing w:before="0" w:line="265" w:lineRule="exact"/>
              <w:jc w:val="both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nabídek</w:t>
            </w:r>
          </w:p>
          <w:p w:rsidR="00383932" w:rsidRDefault="005B196E">
            <w:pPr>
              <w:pStyle w:val="TableParagraph"/>
              <w:spacing w:before="0"/>
              <w:ind w:right="355"/>
              <w:jc w:val="both"/>
              <w:rPr>
                <w:sz w:val="20"/>
              </w:rPr>
            </w:pPr>
            <w:r>
              <w:rPr>
                <w:sz w:val="20"/>
              </w:rPr>
              <w:t>s účastníky řízení, což vedlo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podstatné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změně</w:t>
            </w:r>
          </w:p>
          <w:p w:rsidR="00383932" w:rsidRDefault="005B196E">
            <w:pPr>
              <w:pStyle w:val="TableParagraph"/>
              <w:spacing w:before="1"/>
              <w:ind w:right="385"/>
              <w:jc w:val="both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podmínek,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příp.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samotné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nabídky.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383932">
        <w:trPr>
          <w:trHeight w:val="2821"/>
        </w:trPr>
        <w:tc>
          <w:tcPr>
            <w:tcW w:w="670" w:type="dxa"/>
            <w:tcBorders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18.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14" w:right="661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Neoprávněné </w:t>
            </w:r>
            <w:r>
              <w:rPr>
                <w:sz w:val="20"/>
              </w:rPr>
              <w:t>předchozí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zapojení dodavatelů do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přípravy</w:t>
            </w:r>
          </w:p>
          <w:p w:rsidR="00383932" w:rsidRDefault="005B196E">
            <w:pPr>
              <w:pStyle w:val="TableParagraph"/>
              <w:spacing w:before="1"/>
              <w:ind w:left="114" w:right="159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výběrového/zadávacího </w:t>
            </w:r>
            <w:r>
              <w:rPr>
                <w:sz w:val="20"/>
              </w:rPr>
              <w:t>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či obdobná forma spolupráce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zadavatelem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right="473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případech,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kdy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takovéto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zapojení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dodavatele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</w:p>
          <w:p w:rsidR="00383932" w:rsidRDefault="005B196E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přípravy</w:t>
            </w:r>
          </w:p>
          <w:p w:rsidR="00383932" w:rsidRDefault="005B196E"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z w:val="20"/>
              </w:rPr>
              <w:t xml:space="preserve"> 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má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následek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</w:p>
          <w:p w:rsidR="00383932" w:rsidRDefault="005B196E">
            <w:pPr>
              <w:pStyle w:val="TableParagraph"/>
              <w:spacing w:before="1" w:line="265" w:lineRule="exact"/>
              <w:rPr>
                <w:sz w:val="20"/>
              </w:rPr>
            </w:pPr>
            <w:r>
              <w:rPr>
                <w:sz w:val="20"/>
              </w:rPr>
              <w:t>zásady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nediskriminace,</w:t>
            </w:r>
          </w:p>
          <w:p w:rsidR="00383932" w:rsidRDefault="005B196E">
            <w:pPr>
              <w:pStyle w:val="TableParagraph"/>
              <w:spacing w:before="0"/>
              <w:ind w:right="280"/>
              <w:rPr>
                <w:sz w:val="20"/>
              </w:rPr>
            </w:pPr>
            <w:r>
              <w:rPr>
                <w:sz w:val="20"/>
              </w:rPr>
              <w:t>transparentnosti a rovného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zacházení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narušení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hospodářské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soutěže.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383932" w:rsidRDefault="005B196E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383932">
        <w:trPr>
          <w:trHeight w:val="2701"/>
        </w:trPr>
        <w:tc>
          <w:tcPr>
            <w:tcW w:w="670" w:type="dxa"/>
            <w:tcBorders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19.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Změna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počátečních</w:t>
            </w:r>
          </w:p>
          <w:p w:rsidR="00383932" w:rsidRDefault="005B196E">
            <w:pPr>
              <w:pStyle w:val="TableParagraph"/>
              <w:spacing w:before="0"/>
              <w:ind w:left="114" w:right="102"/>
              <w:rPr>
                <w:sz w:val="20"/>
              </w:rPr>
            </w:pPr>
            <w:r>
              <w:rPr>
                <w:sz w:val="20"/>
              </w:rPr>
              <w:t>zadávacích podmínek v rámci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vedoucí k podstatné změně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podmínek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right="402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průběhu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jednacího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uveřejněním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došlo</w:t>
            </w:r>
          </w:p>
          <w:p w:rsidR="00383932" w:rsidRDefault="005B196E">
            <w:pPr>
              <w:pStyle w:val="TableParagraph"/>
              <w:spacing w:before="1"/>
              <w:ind w:right="756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podstatným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změnám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původních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zadávacích</w:t>
            </w:r>
          </w:p>
          <w:p w:rsidR="00383932" w:rsidRDefault="005B196E">
            <w:pPr>
              <w:pStyle w:val="TableParagraph"/>
              <w:spacing w:before="1"/>
              <w:ind w:right="351"/>
              <w:jc w:val="both"/>
              <w:rPr>
                <w:sz w:val="20"/>
              </w:rPr>
            </w:pPr>
            <w:r>
              <w:rPr>
                <w:sz w:val="20"/>
              </w:rPr>
              <w:t>podmínek, které by měly za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následek povinnost nového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uveřejnění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řízení.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</w:tbl>
    <w:p w:rsidR="00383932" w:rsidRDefault="00383932">
      <w:pPr>
        <w:rPr>
          <w:sz w:val="20"/>
        </w:rPr>
        <w:sectPr w:rsidR="00383932">
          <w:pgSz w:w="12240" w:h="15840"/>
          <w:pgMar w:top="2040" w:right="1000" w:bottom="960" w:left="1600" w:header="708" w:footer="771" w:gutter="0"/>
          <w:cols w:space="708"/>
        </w:sectPr>
      </w:pPr>
    </w:p>
    <w:p w:rsidR="00383932" w:rsidRDefault="00383932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383932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383932" w:rsidRDefault="005B196E">
            <w:pPr>
              <w:pStyle w:val="TableParagraph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383932">
        <w:trPr>
          <w:trHeight w:val="5363"/>
        </w:trPr>
        <w:tc>
          <w:tcPr>
            <w:tcW w:w="670" w:type="dxa"/>
            <w:tcBorders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20.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114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vyloučení</w:t>
            </w:r>
          </w:p>
          <w:p w:rsidR="00383932" w:rsidRDefault="005B196E">
            <w:pPr>
              <w:pStyle w:val="TableParagraph"/>
              <w:spacing w:before="3" w:line="237" w:lineRule="auto"/>
              <w:ind w:left="114" w:right="127"/>
              <w:rPr>
                <w:sz w:val="20"/>
              </w:rPr>
            </w:pPr>
            <w:r>
              <w:rPr>
                <w:sz w:val="20"/>
              </w:rPr>
              <w:t>nabídky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důvodu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mimořádně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nízké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nabídkové ceny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right="368"/>
              <w:rPr>
                <w:sz w:val="20"/>
              </w:rPr>
            </w:pPr>
            <w:r>
              <w:rPr>
                <w:sz w:val="20"/>
              </w:rPr>
              <w:t>Zadavatel vyloučil nabídku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důvodu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mimořádně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nízké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nabídkové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ceny,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aniž by</w:t>
            </w:r>
          </w:p>
          <w:p w:rsidR="00383932" w:rsidRDefault="005B196E">
            <w:pPr>
              <w:pStyle w:val="TableParagraph"/>
              <w:spacing w:before="0" w:line="265" w:lineRule="exact"/>
              <w:rPr>
                <w:sz w:val="20"/>
              </w:rPr>
            </w:pPr>
            <w:r>
              <w:rPr>
                <w:sz w:val="20"/>
              </w:rPr>
              <w:t>požádal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účastníka</w:t>
            </w:r>
          </w:p>
          <w:p w:rsidR="00383932" w:rsidRDefault="005B196E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výběrového/zadávacího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  <w:p w:rsidR="00383932" w:rsidRDefault="005B196E">
            <w:pPr>
              <w:pStyle w:val="TableParagraph"/>
              <w:spacing w:before="0"/>
              <w:ind w:right="139"/>
              <w:rPr>
                <w:sz w:val="20"/>
              </w:rPr>
            </w:pPr>
            <w:r>
              <w:rPr>
                <w:sz w:val="20"/>
              </w:rPr>
              <w:t>o odpovídající zdůvodnění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případě,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kdy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zadavatel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dodavatele ke zdůvodnění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mimořádně nízké nabídkové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ceny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vyzval,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nicméně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není</w:t>
            </w:r>
          </w:p>
          <w:p w:rsidR="00383932" w:rsidRDefault="005B196E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schopen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prokázat,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</w:p>
          <w:p w:rsidR="00383932" w:rsidRDefault="005B196E">
            <w:pPr>
              <w:pStyle w:val="TableParagraph"/>
              <w:spacing w:before="1"/>
              <w:ind w:right="226"/>
              <w:rPr>
                <w:sz w:val="20"/>
              </w:rPr>
            </w:pPr>
            <w:r>
              <w:rPr>
                <w:sz w:val="20"/>
              </w:rPr>
              <w:t>odpovědi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účastníků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posoudil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odpovídajícím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způsobem.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383932">
        <w:trPr>
          <w:trHeight w:val="1820"/>
        </w:trPr>
        <w:tc>
          <w:tcPr>
            <w:tcW w:w="670" w:type="dxa"/>
            <w:tcBorders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88" w:right="162"/>
              <w:jc w:val="center"/>
              <w:rPr>
                <w:sz w:val="20"/>
              </w:rPr>
            </w:pPr>
            <w:r>
              <w:rPr>
                <w:sz w:val="20"/>
              </w:rPr>
              <w:t>21.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14" w:right="459"/>
              <w:rPr>
                <w:sz w:val="20"/>
              </w:rPr>
            </w:pPr>
            <w:r>
              <w:rPr>
                <w:sz w:val="20"/>
              </w:rPr>
              <w:t>Střet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zájmů 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dopadem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výsledek</w:t>
            </w:r>
          </w:p>
          <w:p w:rsidR="00383932" w:rsidRDefault="005B196E">
            <w:pPr>
              <w:pStyle w:val="TableParagraph"/>
              <w:spacing w:before="1"/>
              <w:ind w:left="114"/>
              <w:rPr>
                <w:sz w:val="20"/>
              </w:rPr>
            </w:pPr>
            <w:r>
              <w:rPr>
                <w:sz w:val="20"/>
              </w:rPr>
              <w:t>zadávacího/výběrového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řízení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right="572"/>
              <w:rPr>
                <w:sz w:val="20"/>
              </w:rPr>
            </w:pPr>
            <w:r>
              <w:rPr>
                <w:sz w:val="20"/>
              </w:rPr>
              <w:t>V případě, kdy při zadání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dojde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ke</w:t>
            </w:r>
          </w:p>
          <w:p w:rsidR="00383932" w:rsidRDefault="005B196E">
            <w:pPr>
              <w:pStyle w:val="TableParagraph"/>
              <w:spacing w:before="1"/>
              <w:ind w:right="125"/>
              <w:rPr>
                <w:sz w:val="20"/>
              </w:rPr>
            </w:pPr>
            <w:r>
              <w:rPr>
                <w:sz w:val="20"/>
              </w:rPr>
              <w:t>střetu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zájmů,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přičemž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dotčený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účastník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zvítězí</w:t>
            </w:r>
          </w:p>
          <w:p w:rsidR="00383932" w:rsidRDefault="005B196E">
            <w:pPr>
              <w:pStyle w:val="TableParagraph"/>
              <w:spacing w:before="0"/>
              <w:ind w:right="655"/>
              <w:rPr>
                <w:sz w:val="13"/>
              </w:rPr>
            </w:pPr>
            <w:r>
              <w:rPr>
                <w:spacing w:val="-1"/>
                <w:sz w:val="20"/>
              </w:rPr>
              <w:t>v zadávacím/výběrovém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řízení.</w:t>
            </w:r>
            <w:r>
              <w:rPr>
                <w:position w:val="7"/>
                <w:sz w:val="13"/>
              </w:rPr>
              <w:t>2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383932" w:rsidRDefault="005B196E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100 %</w:t>
            </w:r>
          </w:p>
        </w:tc>
      </w:tr>
      <w:tr w:rsidR="00383932">
        <w:trPr>
          <w:trHeight w:val="2089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203"/>
              <w:rPr>
                <w:sz w:val="20"/>
              </w:rPr>
            </w:pPr>
            <w:r>
              <w:rPr>
                <w:sz w:val="20"/>
              </w:rPr>
              <w:t>22.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114" w:right="538"/>
              <w:rPr>
                <w:sz w:val="20"/>
              </w:rPr>
            </w:pPr>
            <w:r>
              <w:rPr>
                <w:sz w:val="20"/>
              </w:rPr>
              <w:t>Bid-rigging (zakázaná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spolupráce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dodavatelů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výběrovém/zadávacím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řízení)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right="130"/>
              <w:rPr>
                <w:sz w:val="20"/>
              </w:rPr>
            </w:pPr>
            <w:r>
              <w:rPr>
                <w:sz w:val="20"/>
              </w:rPr>
              <w:t>V případě, že soud, Úřad pro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ochranu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hospodářské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soutěže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či jiný kompetentní úřad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shledá,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při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zadávání</w:t>
            </w:r>
          </w:p>
          <w:p w:rsidR="00383932" w:rsidRDefault="005B196E">
            <w:pPr>
              <w:pStyle w:val="TableParagraph"/>
              <w:spacing w:before="0"/>
              <w:ind w:right="88"/>
              <w:rPr>
                <w:sz w:val="20"/>
              </w:rPr>
            </w:pPr>
            <w:r>
              <w:rPr>
                <w:spacing w:val="-1"/>
                <w:sz w:val="20"/>
              </w:rPr>
              <w:t>výběrového/zadávacího</w:t>
            </w:r>
            <w:r>
              <w:rPr>
                <w:sz w:val="20"/>
              </w:rPr>
              <w:t xml:space="preserve"> řízení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došlo ke kartelové dohodě či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jiné formě zakázané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spolupráce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mezi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dodavateli.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103" w:right="124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z w:val="20"/>
              </w:rPr>
              <w:t xml:space="preserve"> %, pokud účastníci, kteří se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na bid-riggingu podíleli,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postupovali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bez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pomoci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osoby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 rámci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řídícího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či</w:t>
            </w:r>
          </w:p>
          <w:p w:rsidR="00383932" w:rsidRDefault="005B196E">
            <w:pPr>
              <w:pStyle w:val="TableParagraph"/>
              <w:spacing w:before="0"/>
              <w:ind w:left="103" w:right="314"/>
              <w:rPr>
                <w:sz w:val="20"/>
              </w:rPr>
            </w:pPr>
            <w:r>
              <w:rPr>
                <w:sz w:val="20"/>
              </w:rPr>
              <w:t>kontrolního systému nebo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zadavatele a jeden z nich se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vybraným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dodavatelem</w:t>
            </w:r>
          </w:p>
        </w:tc>
      </w:tr>
      <w:tr w:rsidR="00383932">
        <w:trPr>
          <w:trHeight w:val="1290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383932" w:rsidRDefault="005B196E">
            <w:pPr>
              <w:pStyle w:val="TableParagraph"/>
              <w:ind w:left="103" w:right="730"/>
              <w:rPr>
                <w:sz w:val="20"/>
              </w:rPr>
            </w:pPr>
            <w:r>
              <w:rPr>
                <w:sz w:val="20"/>
              </w:rPr>
              <w:t>25 %, pokud se na bid-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riggingu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nepodíleli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jiní</w:t>
            </w:r>
          </w:p>
          <w:p w:rsidR="00383932" w:rsidRDefault="005B196E">
            <w:pPr>
              <w:pStyle w:val="TableParagraph"/>
              <w:spacing w:before="1"/>
              <w:ind w:left="103" w:right="97"/>
              <w:rPr>
                <w:sz w:val="20"/>
              </w:rPr>
            </w:pPr>
            <w:r>
              <w:rPr>
                <w:sz w:val="20"/>
              </w:rPr>
              <w:t>dodavatelé než ti, kteří se bid-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riggingu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účastnili</w:t>
            </w:r>
          </w:p>
        </w:tc>
      </w:tr>
    </w:tbl>
    <w:p w:rsidR="00383932" w:rsidRDefault="006F7303">
      <w:pPr>
        <w:pStyle w:val="Zkladntext"/>
        <w:spacing w:before="10"/>
        <w:rPr>
          <w:sz w:val="26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241935</wp:posOffset>
                </wp:positionV>
                <wp:extent cx="1828800" cy="6350"/>
                <wp:effectExtent l="0" t="0" r="0" b="0"/>
                <wp:wrapTopAndBottom/>
                <wp:docPr id="3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F9B44D" id="docshape3" o:spid="_x0000_s1026" style="position:absolute;margin-left:85.1pt;margin-top:19.05pt;width:2in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383932" w:rsidRDefault="00383932">
      <w:pPr>
        <w:pStyle w:val="Zkladntext"/>
      </w:pPr>
    </w:p>
    <w:p w:rsidR="00383932" w:rsidRDefault="00383932">
      <w:pPr>
        <w:pStyle w:val="Zkladntext"/>
        <w:spacing w:before="3"/>
        <w:rPr>
          <w:sz w:val="14"/>
        </w:rPr>
      </w:pPr>
    </w:p>
    <w:p w:rsidR="00383932" w:rsidRDefault="005B196E">
      <w:pPr>
        <w:pStyle w:val="Odstavecseseznamem"/>
        <w:numPr>
          <w:ilvl w:val="0"/>
          <w:numId w:val="1"/>
        </w:numPr>
        <w:tabs>
          <w:tab w:val="left" w:pos="227"/>
        </w:tabs>
        <w:spacing w:before="100"/>
        <w:rPr>
          <w:sz w:val="16"/>
        </w:rPr>
      </w:pPr>
      <w:r>
        <w:rPr>
          <w:sz w:val="16"/>
        </w:rPr>
        <w:t>Střet</w:t>
      </w:r>
      <w:r>
        <w:rPr>
          <w:spacing w:val="-1"/>
          <w:sz w:val="16"/>
        </w:rPr>
        <w:t xml:space="preserve"> </w:t>
      </w:r>
      <w:r>
        <w:rPr>
          <w:sz w:val="16"/>
        </w:rPr>
        <w:t>zájmů</w:t>
      </w:r>
      <w:r>
        <w:rPr>
          <w:spacing w:val="-2"/>
          <w:sz w:val="16"/>
        </w:rPr>
        <w:t xml:space="preserve"> </w:t>
      </w:r>
      <w:r>
        <w:rPr>
          <w:sz w:val="16"/>
        </w:rPr>
        <w:t>může</w:t>
      </w:r>
      <w:r>
        <w:rPr>
          <w:spacing w:val="-2"/>
          <w:sz w:val="16"/>
        </w:rPr>
        <w:t xml:space="preserve"> </w:t>
      </w:r>
      <w:r>
        <w:rPr>
          <w:sz w:val="16"/>
        </w:rPr>
        <w:t>nastat</w:t>
      </w:r>
      <w:r>
        <w:rPr>
          <w:spacing w:val="-1"/>
          <w:sz w:val="16"/>
        </w:rPr>
        <w:t xml:space="preserve"> </w:t>
      </w:r>
      <w:r>
        <w:rPr>
          <w:sz w:val="16"/>
        </w:rPr>
        <w:t>již</w:t>
      </w:r>
      <w:r>
        <w:rPr>
          <w:spacing w:val="-3"/>
          <w:sz w:val="16"/>
        </w:rPr>
        <w:t xml:space="preserve"> </w:t>
      </w:r>
      <w:r>
        <w:rPr>
          <w:sz w:val="16"/>
        </w:rPr>
        <w:t>ve</w:t>
      </w:r>
      <w:r>
        <w:rPr>
          <w:spacing w:val="-1"/>
          <w:sz w:val="16"/>
        </w:rPr>
        <w:t xml:space="preserve"> </w:t>
      </w:r>
      <w:r>
        <w:rPr>
          <w:sz w:val="16"/>
        </w:rPr>
        <w:t>fázi</w:t>
      </w:r>
      <w:r>
        <w:rPr>
          <w:spacing w:val="-3"/>
          <w:sz w:val="16"/>
        </w:rPr>
        <w:t xml:space="preserve"> </w:t>
      </w:r>
      <w:r>
        <w:rPr>
          <w:sz w:val="16"/>
        </w:rPr>
        <w:t>přípravy</w:t>
      </w:r>
      <w:r>
        <w:rPr>
          <w:spacing w:val="-1"/>
          <w:sz w:val="16"/>
        </w:rPr>
        <w:t xml:space="preserve"> </w:t>
      </w:r>
      <w:r>
        <w:rPr>
          <w:sz w:val="16"/>
        </w:rPr>
        <w:t>projektu,</w:t>
      </w:r>
      <w:r>
        <w:rPr>
          <w:spacing w:val="-1"/>
          <w:sz w:val="16"/>
        </w:rPr>
        <w:t xml:space="preserve"> </w:t>
      </w:r>
      <w:r>
        <w:rPr>
          <w:sz w:val="16"/>
        </w:rPr>
        <w:t>pokud</w:t>
      </w:r>
      <w:r>
        <w:rPr>
          <w:spacing w:val="-3"/>
          <w:sz w:val="16"/>
        </w:rPr>
        <w:t xml:space="preserve"> </w:t>
      </w:r>
      <w:r>
        <w:rPr>
          <w:sz w:val="16"/>
        </w:rPr>
        <w:t>měla</w:t>
      </w:r>
      <w:r>
        <w:rPr>
          <w:spacing w:val="-1"/>
          <w:sz w:val="16"/>
        </w:rPr>
        <w:t xml:space="preserve"> </w:t>
      </w:r>
      <w:r>
        <w:rPr>
          <w:sz w:val="16"/>
        </w:rPr>
        <w:t>příprava</w:t>
      </w:r>
      <w:r>
        <w:rPr>
          <w:spacing w:val="-3"/>
          <w:sz w:val="16"/>
        </w:rPr>
        <w:t xml:space="preserve"> </w:t>
      </w:r>
      <w:r>
        <w:rPr>
          <w:sz w:val="16"/>
        </w:rPr>
        <w:t>projektu</w:t>
      </w:r>
      <w:r>
        <w:rPr>
          <w:spacing w:val="-2"/>
          <w:sz w:val="16"/>
        </w:rPr>
        <w:t xml:space="preserve"> </w:t>
      </w:r>
      <w:r>
        <w:rPr>
          <w:sz w:val="16"/>
        </w:rPr>
        <w:t>vliv</w:t>
      </w:r>
      <w:r>
        <w:rPr>
          <w:spacing w:val="-2"/>
          <w:sz w:val="16"/>
        </w:rPr>
        <w:t xml:space="preserve"> </w:t>
      </w:r>
      <w:r>
        <w:rPr>
          <w:sz w:val="16"/>
        </w:rPr>
        <w:t>na</w:t>
      </w:r>
      <w:r>
        <w:rPr>
          <w:spacing w:val="-1"/>
          <w:sz w:val="16"/>
        </w:rPr>
        <w:t xml:space="preserve"> </w:t>
      </w:r>
      <w:r>
        <w:rPr>
          <w:sz w:val="16"/>
        </w:rPr>
        <w:t>zadávací dokumentaci/zadávací</w:t>
      </w:r>
      <w:r>
        <w:rPr>
          <w:spacing w:val="-3"/>
          <w:sz w:val="16"/>
        </w:rPr>
        <w:t xml:space="preserve"> </w:t>
      </w:r>
      <w:r>
        <w:rPr>
          <w:sz w:val="16"/>
        </w:rPr>
        <w:t>řízení.</w:t>
      </w:r>
    </w:p>
    <w:p w:rsidR="00383932" w:rsidRDefault="00383932">
      <w:pPr>
        <w:rPr>
          <w:sz w:val="16"/>
        </w:rPr>
        <w:sectPr w:rsidR="00383932">
          <w:pgSz w:w="12240" w:h="15840"/>
          <w:pgMar w:top="2040" w:right="1000" w:bottom="960" w:left="1600" w:header="708" w:footer="771" w:gutter="0"/>
          <w:cols w:space="708"/>
        </w:sectPr>
      </w:pPr>
    </w:p>
    <w:p w:rsidR="00383932" w:rsidRDefault="00383932">
      <w:pPr>
        <w:pStyle w:val="Zkladntext"/>
        <w:spacing w:before="4"/>
        <w:rPr>
          <w:sz w:val="17"/>
        </w:rPr>
      </w:pP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903"/>
        <w:gridCol w:w="2905"/>
        <w:gridCol w:w="2903"/>
      </w:tblGrid>
      <w:tr w:rsidR="00383932">
        <w:trPr>
          <w:trHeight w:val="490"/>
        </w:trPr>
        <w:tc>
          <w:tcPr>
            <w:tcW w:w="670" w:type="dxa"/>
            <w:tcBorders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84" w:right="16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Č.</w:t>
            </w: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846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764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porušení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383932" w:rsidRDefault="005B196E">
            <w:pPr>
              <w:pStyle w:val="TableParagraph"/>
              <w:ind w:left="782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odvodu</w:t>
            </w:r>
          </w:p>
        </w:tc>
      </w:tr>
      <w:tr w:rsidR="00383932">
        <w:trPr>
          <w:trHeight w:val="2622"/>
        </w:trPr>
        <w:tc>
          <w:tcPr>
            <w:tcW w:w="670" w:type="dxa"/>
            <w:tcBorders>
              <w:right w:val="single" w:sz="4" w:space="0" w:color="000000"/>
            </w:tcBorders>
          </w:tcPr>
          <w:p w:rsidR="00383932" w:rsidRDefault="0038393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5" w:type="dxa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103" w:right="622"/>
              <w:rPr>
                <w:sz w:val="20"/>
              </w:rPr>
            </w:pPr>
            <w:r>
              <w:rPr>
                <w:sz w:val="20"/>
              </w:rPr>
              <w:t>100 %, pokud se na bid-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riggingu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podílela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osoba</w:t>
            </w:r>
          </w:p>
          <w:p w:rsidR="00383932" w:rsidRDefault="005B196E">
            <w:pPr>
              <w:pStyle w:val="TableParagraph"/>
              <w:spacing w:before="0"/>
              <w:ind w:left="103" w:right="139"/>
              <w:rPr>
                <w:sz w:val="20"/>
              </w:rPr>
            </w:pPr>
            <w:r>
              <w:rPr>
                <w:sz w:val="20"/>
              </w:rPr>
              <w:t>v rámci řídícího či kontrolního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systému nebo zadavatel 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spolupráci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 dodavateli</w:t>
            </w:r>
          </w:p>
          <w:p w:rsidR="00383932" w:rsidRDefault="005B196E">
            <w:pPr>
              <w:pStyle w:val="TableParagraph"/>
              <w:spacing w:before="0"/>
              <w:ind w:left="103"/>
              <w:rPr>
                <w:sz w:val="20"/>
              </w:rPr>
            </w:pPr>
            <w:r>
              <w:rPr>
                <w:sz w:val="20"/>
              </w:rPr>
              <w:t>podílejícími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bid-</w:t>
            </w:r>
          </w:p>
          <w:p w:rsidR="00383932" w:rsidRDefault="005B196E">
            <w:pPr>
              <w:pStyle w:val="TableParagraph"/>
              <w:spacing w:before="0"/>
              <w:ind w:left="103" w:right="447"/>
              <w:rPr>
                <w:sz w:val="20"/>
              </w:rPr>
            </w:pPr>
            <w:r>
              <w:rPr>
                <w:sz w:val="20"/>
              </w:rPr>
              <w:t>riggingu a současně jeden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 nich se stal vybraným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dodavatelem</w:t>
            </w:r>
          </w:p>
        </w:tc>
      </w:tr>
      <w:tr w:rsidR="00383932">
        <w:trPr>
          <w:trHeight w:val="2535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203"/>
              <w:rPr>
                <w:sz w:val="20"/>
              </w:rPr>
            </w:pPr>
            <w:r>
              <w:rPr>
                <w:sz w:val="20"/>
              </w:rPr>
              <w:t>23.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Podstatná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změna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smlouvy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right="93"/>
              <w:jc w:val="both"/>
              <w:rPr>
                <w:sz w:val="20"/>
              </w:rPr>
            </w:pPr>
            <w:r>
              <w:rPr>
                <w:sz w:val="20"/>
              </w:rPr>
              <w:t>Zadavatel umožnil podstatnou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změnu závazku ze smlouvy 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plnění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</w:p>
          <w:p w:rsidR="00383932" w:rsidRDefault="005B196E">
            <w:pPr>
              <w:pStyle w:val="TableParagraph"/>
              <w:spacing w:before="0"/>
              <w:ind w:right="88"/>
              <w:rPr>
                <w:sz w:val="20"/>
              </w:rPr>
            </w:pPr>
            <w:r>
              <w:rPr>
                <w:sz w:val="20"/>
              </w:rPr>
              <w:t>práv a povinností vyplývajících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ze smlouvy na plnění veřejné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rozporu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zákonem</w:t>
            </w:r>
            <w:r>
              <w:rPr>
                <w:spacing w:val="-51"/>
                <w:sz w:val="20"/>
              </w:rPr>
              <w:t xml:space="preserve"> </w:t>
            </w:r>
            <w:r>
              <w:rPr>
                <w:sz w:val="20"/>
              </w:rPr>
              <w:t>nebo 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Pokyny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 SFŽP ČR.</w:t>
            </w: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383932" w:rsidRDefault="005B196E">
            <w:pPr>
              <w:pStyle w:val="TableParagraph"/>
              <w:ind w:left="103" w:right="245"/>
              <w:rPr>
                <w:sz w:val="20"/>
              </w:rPr>
            </w:pPr>
            <w:r>
              <w:rPr>
                <w:sz w:val="20"/>
              </w:rPr>
              <w:t>25 % z ceny původní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383932" w:rsidRDefault="00383932">
            <w:pPr>
              <w:pStyle w:val="TableParagraph"/>
              <w:spacing w:before="12"/>
              <w:ind w:left="0"/>
              <w:rPr>
                <w:sz w:val="19"/>
              </w:rPr>
            </w:pPr>
          </w:p>
          <w:p w:rsidR="00383932" w:rsidRDefault="005B196E">
            <w:pPr>
              <w:pStyle w:val="TableParagraph"/>
              <w:spacing w:before="0"/>
              <w:ind w:left="103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dále</w:t>
            </w:r>
          </w:p>
          <w:p w:rsidR="00383932" w:rsidRDefault="00383932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383932" w:rsidRDefault="005B196E">
            <w:pPr>
              <w:pStyle w:val="TableParagraph"/>
              <w:spacing w:before="0"/>
              <w:ind w:left="103" w:right="193"/>
              <w:rPr>
                <w:sz w:val="20"/>
              </w:rPr>
            </w:pPr>
            <w:r>
              <w:rPr>
                <w:sz w:val="20"/>
              </w:rPr>
              <w:t>25 % z hodnoty dodatečných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stavebních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prací,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dodávek</w:t>
            </w:r>
          </w:p>
          <w:p w:rsidR="00383932" w:rsidRDefault="005B196E">
            <w:pPr>
              <w:pStyle w:val="TableParagraph"/>
              <w:spacing w:before="1"/>
              <w:ind w:left="103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služeb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(tzv.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vícepráce)</w:t>
            </w:r>
          </w:p>
        </w:tc>
      </w:tr>
      <w:tr w:rsidR="00383932">
        <w:trPr>
          <w:trHeight w:val="3152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left w:val="single" w:sz="4" w:space="0" w:color="000000"/>
            </w:tcBorders>
          </w:tcPr>
          <w:p w:rsidR="00383932" w:rsidRDefault="005B196E">
            <w:pPr>
              <w:pStyle w:val="TableParagraph"/>
              <w:spacing w:before="114"/>
              <w:ind w:left="103" w:right="245"/>
              <w:rPr>
                <w:sz w:val="20"/>
              </w:rPr>
            </w:pPr>
            <w:r>
              <w:rPr>
                <w:sz w:val="20"/>
              </w:rPr>
              <w:t>25 % z ceny původní veřejné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</w:p>
          <w:p w:rsidR="00383932" w:rsidRDefault="00383932">
            <w:pPr>
              <w:pStyle w:val="TableParagraph"/>
              <w:spacing w:before="13"/>
              <w:ind w:left="0"/>
              <w:rPr>
                <w:sz w:val="19"/>
              </w:rPr>
            </w:pPr>
          </w:p>
          <w:p w:rsidR="00383932" w:rsidRDefault="005B196E">
            <w:pPr>
              <w:pStyle w:val="TableParagraph"/>
              <w:spacing w:before="0"/>
              <w:ind w:left="103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dále</w:t>
            </w:r>
          </w:p>
          <w:p w:rsidR="00383932" w:rsidRDefault="00383932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383932" w:rsidRDefault="005B196E">
            <w:pPr>
              <w:pStyle w:val="TableParagraph"/>
              <w:spacing w:before="0"/>
              <w:ind w:left="103" w:right="214"/>
              <w:rPr>
                <w:sz w:val="20"/>
              </w:rPr>
            </w:pPr>
            <w:r>
              <w:rPr>
                <w:sz w:val="20"/>
              </w:rPr>
              <w:t>100 % částky, o kterou byla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případně zvýšena cena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zakázky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 případě,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že</w:t>
            </w:r>
          </w:p>
          <w:p w:rsidR="00383932" w:rsidRDefault="005B196E">
            <w:pPr>
              <w:pStyle w:val="TableParagraph"/>
              <w:spacing w:before="0"/>
              <w:ind w:left="103" w:right="105"/>
              <w:rPr>
                <w:sz w:val="20"/>
              </w:rPr>
            </w:pPr>
            <w:r>
              <w:rPr>
                <w:sz w:val="20"/>
              </w:rPr>
              <w:t>takové zvýšení převyšuje 50 %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hodnoty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původní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veřejné</w:t>
            </w:r>
          </w:p>
          <w:p w:rsidR="00383932" w:rsidRDefault="005B196E">
            <w:pPr>
              <w:pStyle w:val="TableParagraph"/>
              <w:spacing w:before="0"/>
              <w:ind w:left="103"/>
              <w:rPr>
                <w:sz w:val="20"/>
              </w:rPr>
            </w:pPr>
            <w:r>
              <w:rPr>
                <w:sz w:val="20"/>
              </w:rPr>
              <w:t>zakázky</w:t>
            </w:r>
          </w:p>
        </w:tc>
      </w:tr>
      <w:tr w:rsidR="00383932">
        <w:trPr>
          <w:trHeight w:val="483"/>
        </w:trPr>
        <w:tc>
          <w:tcPr>
            <w:tcW w:w="670" w:type="dxa"/>
            <w:vMerge w:val="restart"/>
            <w:tcBorders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203"/>
              <w:rPr>
                <w:sz w:val="20"/>
              </w:rPr>
            </w:pPr>
            <w:r>
              <w:rPr>
                <w:sz w:val="20"/>
              </w:rPr>
              <w:t>24.</w:t>
            </w:r>
          </w:p>
        </w:tc>
        <w:tc>
          <w:tcPr>
            <w:tcW w:w="290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ind w:left="114"/>
              <w:rPr>
                <w:sz w:val="20"/>
              </w:rPr>
            </w:pPr>
            <w:r>
              <w:rPr>
                <w:sz w:val="20"/>
              </w:rPr>
              <w:t>Jiné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</w:p>
        </w:tc>
        <w:tc>
          <w:tcPr>
            <w:tcW w:w="29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83932" w:rsidRDefault="005B196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dopustil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jiného</w:t>
            </w:r>
          </w:p>
          <w:p w:rsidR="00383932" w:rsidRDefault="005B196E">
            <w:pPr>
              <w:pStyle w:val="TableParagraph"/>
              <w:spacing w:before="0"/>
              <w:ind w:right="97"/>
              <w:rPr>
                <w:sz w:val="20"/>
              </w:rPr>
            </w:pPr>
            <w:r>
              <w:rPr>
                <w:sz w:val="20"/>
              </w:rPr>
              <w:t>než výše uvedeného porušení,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které mělo nebo mohlo mít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vliv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výběr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dodavatele,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nebo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které znemožnilo ověření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souladu jeho postupu s čl. IV.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odst.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písm.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h)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Smlouvy,</w:t>
            </w:r>
          </w:p>
          <w:p w:rsidR="00383932" w:rsidRDefault="005B196E">
            <w:pPr>
              <w:pStyle w:val="TableParagraph"/>
              <w:spacing w:before="1"/>
              <w:ind w:right="136"/>
              <w:jc w:val="both"/>
              <w:rPr>
                <w:sz w:val="20"/>
              </w:rPr>
            </w:pPr>
            <w:r>
              <w:rPr>
                <w:sz w:val="20"/>
              </w:rPr>
              <w:t>včetně nedodržení základních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zásad </w:t>
            </w:r>
            <w:r>
              <w:rPr>
                <w:sz w:val="20"/>
              </w:rPr>
              <w:t>výběrového/zadávacího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řízení.</w:t>
            </w:r>
          </w:p>
        </w:tc>
        <w:tc>
          <w:tcPr>
            <w:tcW w:w="2903" w:type="dxa"/>
            <w:tcBorders>
              <w:left w:val="single" w:sz="4" w:space="0" w:color="000000"/>
              <w:bottom w:val="single" w:sz="4" w:space="0" w:color="000000"/>
            </w:tcBorders>
          </w:tcPr>
          <w:p w:rsidR="00383932" w:rsidRDefault="005B196E">
            <w:pPr>
              <w:pStyle w:val="TableParagraph"/>
              <w:ind w:left="103"/>
              <w:rPr>
                <w:sz w:val="20"/>
              </w:rPr>
            </w:pPr>
            <w:r>
              <w:rPr>
                <w:sz w:val="20"/>
              </w:rPr>
              <w:t>25 %</w:t>
            </w:r>
          </w:p>
        </w:tc>
      </w:tr>
      <w:tr w:rsidR="00383932">
        <w:trPr>
          <w:trHeight w:val="2375"/>
        </w:trPr>
        <w:tc>
          <w:tcPr>
            <w:tcW w:w="670" w:type="dxa"/>
            <w:vMerge/>
            <w:tcBorders>
              <w:top w:val="nil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383932" w:rsidRDefault="00383932">
            <w:pPr>
              <w:rPr>
                <w:sz w:val="2"/>
                <w:szCs w:val="2"/>
              </w:rPr>
            </w:pP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</w:tcBorders>
          </w:tcPr>
          <w:p w:rsidR="00383932" w:rsidRDefault="005B196E">
            <w:pPr>
              <w:pStyle w:val="TableParagraph"/>
              <w:spacing w:before="105" w:line="237" w:lineRule="auto"/>
              <w:ind w:left="103" w:right="223"/>
              <w:rPr>
                <w:sz w:val="20"/>
              </w:rPr>
            </w:pPr>
            <w:r>
              <w:rPr>
                <w:sz w:val="20"/>
              </w:rPr>
              <w:t>2 % nebo 5 % nebo 10 % dle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závažnosti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porušení</w:t>
            </w:r>
          </w:p>
        </w:tc>
      </w:tr>
    </w:tbl>
    <w:p w:rsidR="005B196E" w:rsidRDefault="005B196E"/>
    <w:sectPr w:rsidR="005B196E">
      <w:pgSz w:w="12240" w:h="15840"/>
      <w:pgMar w:top="2040" w:right="1000" w:bottom="960" w:left="1600" w:header="708" w:footer="7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96E" w:rsidRDefault="005B196E">
      <w:r>
        <w:separator/>
      </w:r>
    </w:p>
  </w:endnote>
  <w:endnote w:type="continuationSeparator" w:id="0">
    <w:p w:rsidR="005B196E" w:rsidRDefault="005B1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932" w:rsidRDefault="006F7303">
    <w:pPr>
      <w:pStyle w:val="Zkladntext"/>
      <w:spacing w:line="14" w:lineRule="auto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3959860</wp:posOffset>
              </wp:positionH>
              <wp:positionV relativeFrom="page">
                <wp:posOffset>9429115</wp:posOffset>
              </wp:positionV>
              <wp:extent cx="226060" cy="193675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060" cy="193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932" w:rsidRDefault="005B196E">
                          <w:pPr>
                            <w:pStyle w:val="Zkladntext"/>
                            <w:spacing w:before="19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F7303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311.8pt;margin-top:742.45pt;width:17.8pt;height:15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" filled="f" stroked="f">
              <v:textbox inset="0,0,0,0">
                <w:txbxContent>
                  <w:p w:rsidR="00383932" w:rsidRDefault="005B196E">
                    <w:pPr>
                      <w:pStyle w:val="Zkladntext"/>
                      <w:spacing w:before="19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F7303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96E" w:rsidRDefault="005B196E">
      <w:r>
        <w:separator/>
      </w:r>
    </w:p>
  </w:footnote>
  <w:footnote w:type="continuationSeparator" w:id="0">
    <w:p w:rsidR="005B196E" w:rsidRDefault="005B1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3932" w:rsidRDefault="005B196E">
    <w:pPr>
      <w:pStyle w:val="Zkladntext"/>
      <w:spacing w:line="14" w:lineRule="auto"/>
    </w:pPr>
    <w:r>
      <w:rPr>
        <w:noProof/>
        <w:lang w:eastAsia="cs-CZ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1080135</wp:posOffset>
          </wp:positionH>
          <wp:positionV relativeFrom="page">
            <wp:posOffset>449643</wp:posOffset>
          </wp:positionV>
          <wp:extent cx="5717540" cy="845756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7540" cy="8457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A71CC"/>
    <w:multiLevelType w:val="hybridMultilevel"/>
    <w:tmpl w:val="F80CA2B4"/>
    <w:lvl w:ilvl="0" w:tplc="62FCB784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EE641FA0">
      <w:numFmt w:val="bullet"/>
      <w:lvlText w:val="•"/>
      <w:lvlJc w:val="left"/>
      <w:pPr>
        <w:ind w:left="1306" w:hanging="284"/>
      </w:pPr>
      <w:rPr>
        <w:rFonts w:hint="default"/>
        <w:lang w:val="cs-CZ" w:eastAsia="en-US" w:bidi="ar-SA"/>
      </w:rPr>
    </w:lvl>
    <w:lvl w:ilvl="2" w:tplc="BCB4BABA">
      <w:numFmt w:val="bullet"/>
      <w:lvlText w:val="•"/>
      <w:lvlJc w:val="left"/>
      <w:pPr>
        <w:ind w:left="2232" w:hanging="284"/>
      </w:pPr>
      <w:rPr>
        <w:rFonts w:hint="default"/>
        <w:lang w:val="cs-CZ" w:eastAsia="en-US" w:bidi="ar-SA"/>
      </w:rPr>
    </w:lvl>
    <w:lvl w:ilvl="3" w:tplc="2A6CD4A0">
      <w:numFmt w:val="bullet"/>
      <w:lvlText w:val="•"/>
      <w:lvlJc w:val="left"/>
      <w:pPr>
        <w:ind w:left="3158" w:hanging="284"/>
      </w:pPr>
      <w:rPr>
        <w:rFonts w:hint="default"/>
        <w:lang w:val="cs-CZ" w:eastAsia="en-US" w:bidi="ar-SA"/>
      </w:rPr>
    </w:lvl>
    <w:lvl w:ilvl="4" w:tplc="ADECC578">
      <w:numFmt w:val="bullet"/>
      <w:lvlText w:val="•"/>
      <w:lvlJc w:val="left"/>
      <w:pPr>
        <w:ind w:left="4084" w:hanging="284"/>
      </w:pPr>
      <w:rPr>
        <w:rFonts w:hint="default"/>
        <w:lang w:val="cs-CZ" w:eastAsia="en-US" w:bidi="ar-SA"/>
      </w:rPr>
    </w:lvl>
    <w:lvl w:ilvl="5" w:tplc="FF4A5FD2">
      <w:numFmt w:val="bullet"/>
      <w:lvlText w:val="•"/>
      <w:lvlJc w:val="left"/>
      <w:pPr>
        <w:ind w:left="5010" w:hanging="284"/>
      </w:pPr>
      <w:rPr>
        <w:rFonts w:hint="default"/>
        <w:lang w:val="cs-CZ" w:eastAsia="en-US" w:bidi="ar-SA"/>
      </w:rPr>
    </w:lvl>
    <w:lvl w:ilvl="6" w:tplc="8034AE66">
      <w:numFmt w:val="bullet"/>
      <w:lvlText w:val="•"/>
      <w:lvlJc w:val="left"/>
      <w:pPr>
        <w:ind w:left="5936" w:hanging="284"/>
      </w:pPr>
      <w:rPr>
        <w:rFonts w:hint="default"/>
        <w:lang w:val="cs-CZ" w:eastAsia="en-US" w:bidi="ar-SA"/>
      </w:rPr>
    </w:lvl>
    <w:lvl w:ilvl="7" w:tplc="151AC3CE">
      <w:numFmt w:val="bullet"/>
      <w:lvlText w:val="•"/>
      <w:lvlJc w:val="left"/>
      <w:pPr>
        <w:ind w:left="6862" w:hanging="284"/>
      </w:pPr>
      <w:rPr>
        <w:rFonts w:hint="default"/>
        <w:lang w:val="cs-CZ" w:eastAsia="en-US" w:bidi="ar-SA"/>
      </w:rPr>
    </w:lvl>
    <w:lvl w:ilvl="8" w:tplc="72441EC6">
      <w:numFmt w:val="bullet"/>
      <w:lvlText w:val="•"/>
      <w:lvlJc w:val="left"/>
      <w:pPr>
        <w:ind w:left="7788" w:hanging="284"/>
      </w:pPr>
      <w:rPr>
        <w:rFonts w:hint="default"/>
        <w:lang w:val="cs-CZ" w:eastAsia="en-US" w:bidi="ar-SA"/>
      </w:rPr>
    </w:lvl>
  </w:abstractNum>
  <w:abstractNum w:abstractNumId="1" w15:restartNumberingAfterBreak="0">
    <w:nsid w:val="0E080706"/>
    <w:multiLevelType w:val="hybridMultilevel"/>
    <w:tmpl w:val="639A90A4"/>
    <w:lvl w:ilvl="0" w:tplc="4F54D348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1FC42C2A">
      <w:numFmt w:val="bullet"/>
      <w:lvlText w:val="•"/>
      <w:lvlJc w:val="left"/>
      <w:pPr>
        <w:ind w:left="1306" w:hanging="284"/>
      </w:pPr>
      <w:rPr>
        <w:rFonts w:hint="default"/>
        <w:lang w:val="cs-CZ" w:eastAsia="en-US" w:bidi="ar-SA"/>
      </w:rPr>
    </w:lvl>
    <w:lvl w:ilvl="2" w:tplc="906E4CDE">
      <w:numFmt w:val="bullet"/>
      <w:lvlText w:val="•"/>
      <w:lvlJc w:val="left"/>
      <w:pPr>
        <w:ind w:left="2232" w:hanging="284"/>
      </w:pPr>
      <w:rPr>
        <w:rFonts w:hint="default"/>
        <w:lang w:val="cs-CZ" w:eastAsia="en-US" w:bidi="ar-SA"/>
      </w:rPr>
    </w:lvl>
    <w:lvl w:ilvl="3" w:tplc="3F10B2C2">
      <w:numFmt w:val="bullet"/>
      <w:lvlText w:val="•"/>
      <w:lvlJc w:val="left"/>
      <w:pPr>
        <w:ind w:left="3158" w:hanging="284"/>
      </w:pPr>
      <w:rPr>
        <w:rFonts w:hint="default"/>
        <w:lang w:val="cs-CZ" w:eastAsia="en-US" w:bidi="ar-SA"/>
      </w:rPr>
    </w:lvl>
    <w:lvl w:ilvl="4" w:tplc="30C682A6">
      <w:numFmt w:val="bullet"/>
      <w:lvlText w:val="•"/>
      <w:lvlJc w:val="left"/>
      <w:pPr>
        <w:ind w:left="4084" w:hanging="284"/>
      </w:pPr>
      <w:rPr>
        <w:rFonts w:hint="default"/>
        <w:lang w:val="cs-CZ" w:eastAsia="en-US" w:bidi="ar-SA"/>
      </w:rPr>
    </w:lvl>
    <w:lvl w:ilvl="5" w:tplc="A65C821A">
      <w:numFmt w:val="bullet"/>
      <w:lvlText w:val="•"/>
      <w:lvlJc w:val="left"/>
      <w:pPr>
        <w:ind w:left="5010" w:hanging="284"/>
      </w:pPr>
      <w:rPr>
        <w:rFonts w:hint="default"/>
        <w:lang w:val="cs-CZ" w:eastAsia="en-US" w:bidi="ar-SA"/>
      </w:rPr>
    </w:lvl>
    <w:lvl w:ilvl="6" w:tplc="A48652D4">
      <w:numFmt w:val="bullet"/>
      <w:lvlText w:val="•"/>
      <w:lvlJc w:val="left"/>
      <w:pPr>
        <w:ind w:left="5936" w:hanging="284"/>
      </w:pPr>
      <w:rPr>
        <w:rFonts w:hint="default"/>
        <w:lang w:val="cs-CZ" w:eastAsia="en-US" w:bidi="ar-SA"/>
      </w:rPr>
    </w:lvl>
    <w:lvl w:ilvl="7" w:tplc="F82C7836">
      <w:numFmt w:val="bullet"/>
      <w:lvlText w:val="•"/>
      <w:lvlJc w:val="left"/>
      <w:pPr>
        <w:ind w:left="6862" w:hanging="284"/>
      </w:pPr>
      <w:rPr>
        <w:rFonts w:hint="default"/>
        <w:lang w:val="cs-CZ" w:eastAsia="en-US" w:bidi="ar-SA"/>
      </w:rPr>
    </w:lvl>
    <w:lvl w:ilvl="8" w:tplc="54AA91EE">
      <w:numFmt w:val="bullet"/>
      <w:lvlText w:val="•"/>
      <w:lvlJc w:val="left"/>
      <w:pPr>
        <w:ind w:left="7788" w:hanging="284"/>
      </w:pPr>
      <w:rPr>
        <w:rFonts w:hint="default"/>
        <w:lang w:val="cs-CZ" w:eastAsia="en-US" w:bidi="ar-SA"/>
      </w:rPr>
    </w:lvl>
  </w:abstractNum>
  <w:abstractNum w:abstractNumId="2" w15:restartNumberingAfterBreak="0">
    <w:nsid w:val="144A1CEB"/>
    <w:multiLevelType w:val="hybridMultilevel"/>
    <w:tmpl w:val="5804148C"/>
    <w:lvl w:ilvl="0" w:tplc="9C82904A">
      <w:start w:val="1"/>
      <w:numFmt w:val="upperLetter"/>
      <w:lvlText w:val="%1."/>
      <w:lvlJc w:val="left"/>
      <w:pPr>
        <w:ind w:left="385" w:hanging="284"/>
        <w:jc w:val="left"/>
      </w:pPr>
      <w:rPr>
        <w:rFonts w:ascii="Segoe UI" w:eastAsia="Segoe UI" w:hAnsi="Segoe UI" w:cs="Segoe UI" w:hint="default"/>
        <w:b/>
        <w:bCs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 w:tplc="FB323F68">
      <w:start w:val="1"/>
      <w:numFmt w:val="upperRoman"/>
      <w:lvlText w:val="%2."/>
      <w:lvlJc w:val="left"/>
      <w:pPr>
        <w:ind w:left="668" w:hanging="380"/>
        <w:jc w:val="righ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 w:tplc="C3063810">
      <w:numFmt w:val="bullet"/>
      <w:lvlText w:val="•"/>
      <w:lvlJc w:val="left"/>
      <w:pPr>
        <w:ind w:left="1657" w:hanging="380"/>
      </w:pPr>
      <w:rPr>
        <w:rFonts w:hint="default"/>
        <w:lang w:val="cs-CZ" w:eastAsia="en-US" w:bidi="ar-SA"/>
      </w:rPr>
    </w:lvl>
    <w:lvl w:ilvl="3" w:tplc="16680730">
      <w:numFmt w:val="bullet"/>
      <w:lvlText w:val="•"/>
      <w:lvlJc w:val="left"/>
      <w:pPr>
        <w:ind w:left="2655" w:hanging="380"/>
      </w:pPr>
      <w:rPr>
        <w:rFonts w:hint="default"/>
        <w:lang w:val="cs-CZ" w:eastAsia="en-US" w:bidi="ar-SA"/>
      </w:rPr>
    </w:lvl>
    <w:lvl w:ilvl="4" w:tplc="29588DCA">
      <w:numFmt w:val="bullet"/>
      <w:lvlText w:val="•"/>
      <w:lvlJc w:val="left"/>
      <w:pPr>
        <w:ind w:left="3653" w:hanging="380"/>
      </w:pPr>
      <w:rPr>
        <w:rFonts w:hint="default"/>
        <w:lang w:val="cs-CZ" w:eastAsia="en-US" w:bidi="ar-SA"/>
      </w:rPr>
    </w:lvl>
    <w:lvl w:ilvl="5" w:tplc="EE62C9D0">
      <w:numFmt w:val="bullet"/>
      <w:lvlText w:val="•"/>
      <w:lvlJc w:val="left"/>
      <w:pPr>
        <w:ind w:left="4651" w:hanging="380"/>
      </w:pPr>
      <w:rPr>
        <w:rFonts w:hint="default"/>
        <w:lang w:val="cs-CZ" w:eastAsia="en-US" w:bidi="ar-SA"/>
      </w:rPr>
    </w:lvl>
    <w:lvl w:ilvl="6" w:tplc="B606AF3C">
      <w:numFmt w:val="bullet"/>
      <w:lvlText w:val="•"/>
      <w:lvlJc w:val="left"/>
      <w:pPr>
        <w:ind w:left="5648" w:hanging="380"/>
      </w:pPr>
      <w:rPr>
        <w:rFonts w:hint="default"/>
        <w:lang w:val="cs-CZ" w:eastAsia="en-US" w:bidi="ar-SA"/>
      </w:rPr>
    </w:lvl>
    <w:lvl w:ilvl="7" w:tplc="2C46ED78">
      <w:numFmt w:val="bullet"/>
      <w:lvlText w:val="•"/>
      <w:lvlJc w:val="left"/>
      <w:pPr>
        <w:ind w:left="6646" w:hanging="380"/>
      </w:pPr>
      <w:rPr>
        <w:rFonts w:hint="default"/>
        <w:lang w:val="cs-CZ" w:eastAsia="en-US" w:bidi="ar-SA"/>
      </w:rPr>
    </w:lvl>
    <w:lvl w:ilvl="8" w:tplc="BA42E878">
      <w:numFmt w:val="bullet"/>
      <w:lvlText w:val="•"/>
      <w:lvlJc w:val="left"/>
      <w:pPr>
        <w:ind w:left="7644" w:hanging="380"/>
      </w:pPr>
      <w:rPr>
        <w:rFonts w:hint="default"/>
        <w:lang w:val="cs-CZ" w:eastAsia="en-US" w:bidi="ar-SA"/>
      </w:rPr>
    </w:lvl>
  </w:abstractNum>
  <w:abstractNum w:abstractNumId="3" w15:restartNumberingAfterBreak="0">
    <w:nsid w:val="33737B69"/>
    <w:multiLevelType w:val="hybridMultilevel"/>
    <w:tmpl w:val="9C726D40"/>
    <w:lvl w:ilvl="0" w:tplc="93627AC2">
      <w:start w:val="1"/>
      <w:numFmt w:val="decimal"/>
      <w:lvlText w:val="%1"/>
      <w:lvlJc w:val="left"/>
      <w:pPr>
        <w:ind w:left="226" w:hanging="125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position w:val="7"/>
        <w:sz w:val="13"/>
        <w:szCs w:val="13"/>
        <w:lang w:val="cs-CZ" w:eastAsia="en-US" w:bidi="ar-SA"/>
      </w:rPr>
    </w:lvl>
    <w:lvl w:ilvl="1" w:tplc="FF70F64A">
      <w:numFmt w:val="bullet"/>
      <w:lvlText w:val="•"/>
      <w:lvlJc w:val="left"/>
      <w:pPr>
        <w:ind w:left="1162" w:hanging="125"/>
      </w:pPr>
      <w:rPr>
        <w:rFonts w:hint="default"/>
        <w:lang w:val="cs-CZ" w:eastAsia="en-US" w:bidi="ar-SA"/>
      </w:rPr>
    </w:lvl>
    <w:lvl w:ilvl="2" w:tplc="09EAA7E6">
      <w:numFmt w:val="bullet"/>
      <w:lvlText w:val="•"/>
      <w:lvlJc w:val="left"/>
      <w:pPr>
        <w:ind w:left="2104" w:hanging="125"/>
      </w:pPr>
      <w:rPr>
        <w:rFonts w:hint="default"/>
        <w:lang w:val="cs-CZ" w:eastAsia="en-US" w:bidi="ar-SA"/>
      </w:rPr>
    </w:lvl>
    <w:lvl w:ilvl="3" w:tplc="B2529B76">
      <w:numFmt w:val="bullet"/>
      <w:lvlText w:val="•"/>
      <w:lvlJc w:val="left"/>
      <w:pPr>
        <w:ind w:left="3046" w:hanging="125"/>
      </w:pPr>
      <w:rPr>
        <w:rFonts w:hint="default"/>
        <w:lang w:val="cs-CZ" w:eastAsia="en-US" w:bidi="ar-SA"/>
      </w:rPr>
    </w:lvl>
    <w:lvl w:ilvl="4" w:tplc="68805D7C">
      <w:numFmt w:val="bullet"/>
      <w:lvlText w:val="•"/>
      <w:lvlJc w:val="left"/>
      <w:pPr>
        <w:ind w:left="3988" w:hanging="125"/>
      </w:pPr>
      <w:rPr>
        <w:rFonts w:hint="default"/>
        <w:lang w:val="cs-CZ" w:eastAsia="en-US" w:bidi="ar-SA"/>
      </w:rPr>
    </w:lvl>
    <w:lvl w:ilvl="5" w:tplc="BE02CB72">
      <w:numFmt w:val="bullet"/>
      <w:lvlText w:val="•"/>
      <w:lvlJc w:val="left"/>
      <w:pPr>
        <w:ind w:left="4930" w:hanging="125"/>
      </w:pPr>
      <w:rPr>
        <w:rFonts w:hint="default"/>
        <w:lang w:val="cs-CZ" w:eastAsia="en-US" w:bidi="ar-SA"/>
      </w:rPr>
    </w:lvl>
    <w:lvl w:ilvl="6" w:tplc="85BE3BDE">
      <w:numFmt w:val="bullet"/>
      <w:lvlText w:val="•"/>
      <w:lvlJc w:val="left"/>
      <w:pPr>
        <w:ind w:left="5872" w:hanging="125"/>
      </w:pPr>
      <w:rPr>
        <w:rFonts w:hint="default"/>
        <w:lang w:val="cs-CZ" w:eastAsia="en-US" w:bidi="ar-SA"/>
      </w:rPr>
    </w:lvl>
    <w:lvl w:ilvl="7" w:tplc="FE70C810">
      <w:numFmt w:val="bullet"/>
      <w:lvlText w:val="•"/>
      <w:lvlJc w:val="left"/>
      <w:pPr>
        <w:ind w:left="6814" w:hanging="125"/>
      </w:pPr>
      <w:rPr>
        <w:rFonts w:hint="default"/>
        <w:lang w:val="cs-CZ" w:eastAsia="en-US" w:bidi="ar-SA"/>
      </w:rPr>
    </w:lvl>
    <w:lvl w:ilvl="8" w:tplc="983CAA92">
      <w:numFmt w:val="bullet"/>
      <w:lvlText w:val="•"/>
      <w:lvlJc w:val="left"/>
      <w:pPr>
        <w:ind w:left="7756" w:hanging="125"/>
      </w:pPr>
      <w:rPr>
        <w:rFonts w:hint="default"/>
        <w:lang w:val="cs-CZ" w:eastAsia="en-US" w:bidi="ar-SA"/>
      </w:rPr>
    </w:lvl>
  </w:abstractNum>
  <w:abstractNum w:abstractNumId="4" w15:restartNumberingAfterBreak="0">
    <w:nsid w:val="4F7637BD"/>
    <w:multiLevelType w:val="hybridMultilevel"/>
    <w:tmpl w:val="234442F4"/>
    <w:lvl w:ilvl="0" w:tplc="F0B2A68A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9274151A">
      <w:numFmt w:val="bullet"/>
      <w:lvlText w:val="•"/>
      <w:lvlJc w:val="left"/>
      <w:pPr>
        <w:ind w:left="1306" w:hanging="284"/>
      </w:pPr>
      <w:rPr>
        <w:rFonts w:hint="default"/>
        <w:lang w:val="cs-CZ" w:eastAsia="en-US" w:bidi="ar-SA"/>
      </w:rPr>
    </w:lvl>
    <w:lvl w:ilvl="2" w:tplc="DCD0CE74">
      <w:numFmt w:val="bullet"/>
      <w:lvlText w:val="•"/>
      <w:lvlJc w:val="left"/>
      <w:pPr>
        <w:ind w:left="2232" w:hanging="284"/>
      </w:pPr>
      <w:rPr>
        <w:rFonts w:hint="default"/>
        <w:lang w:val="cs-CZ" w:eastAsia="en-US" w:bidi="ar-SA"/>
      </w:rPr>
    </w:lvl>
    <w:lvl w:ilvl="3" w:tplc="AFD4EC7C">
      <w:numFmt w:val="bullet"/>
      <w:lvlText w:val="•"/>
      <w:lvlJc w:val="left"/>
      <w:pPr>
        <w:ind w:left="3158" w:hanging="284"/>
      </w:pPr>
      <w:rPr>
        <w:rFonts w:hint="default"/>
        <w:lang w:val="cs-CZ" w:eastAsia="en-US" w:bidi="ar-SA"/>
      </w:rPr>
    </w:lvl>
    <w:lvl w:ilvl="4" w:tplc="0E1CC3A6">
      <w:numFmt w:val="bullet"/>
      <w:lvlText w:val="•"/>
      <w:lvlJc w:val="left"/>
      <w:pPr>
        <w:ind w:left="4084" w:hanging="284"/>
      </w:pPr>
      <w:rPr>
        <w:rFonts w:hint="default"/>
        <w:lang w:val="cs-CZ" w:eastAsia="en-US" w:bidi="ar-SA"/>
      </w:rPr>
    </w:lvl>
    <w:lvl w:ilvl="5" w:tplc="4C06FD02">
      <w:numFmt w:val="bullet"/>
      <w:lvlText w:val="•"/>
      <w:lvlJc w:val="left"/>
      <w:pPr>
        <w:ind w:left="5010" w:hanging="284"/>
      </w:pPr>
      <w:rPr>
        <w:rFonts w:hint="default"/>
        <w:lang w:val="cs-CZ" w:eastAsia="en-US" w:bidi="ar-SA"/>
      </w:rPr>
    </w:lvl>
    <w:lvl w:ilvl="6" w:tplc="D82E0D24">
      <w:numFmt w:val="bullet"/>
      <w:lvlText w:val="•"/>
      <w:lvlJc w:val="left"/>
      <w:pPr>
        <w:ind w:left="5936" w:hanging="284"/>
      </w:pPr>
      <w:rPr>
        <w:rFonts w:hint="default"/>
        <w:lang w:val="cs-CZ" w:eastAsia="en-US" w:bidi="ar-SA"/>
      </w:rPr>
    </w:lvl>
    <w:lvl w:ilvl="7" w:tplc="869EF896">
      <w:numFmt w:val="bullet"/>
      <w:lvlText w:val="•"/>
      <w:lvlJc w:val="left"/>
      <w:pPr>
        <w:ind w:left="6862" w:hanging="284"/>
      </w:pPr>
      <w:rPr>
        <w:rFonts w:hint="default"/>
        <w:lang w:val="cs-CZ" w:eastAsia="en-US" w:bidi="ar-SA"/>
      </w:rPr>
    </w:lvl>
    <w:lvl w:ilvl="8" w:tplc="29E0D5FE">
      <w:numFmt w:val="bullet"/>
      <w:lvlText w:val="•"/>
      <w:lvlJc w:val="left"/>
      <w:pPr>
        <w:ind w:left="7788" w:hanging="284"/>
      </w:pPr>
      <w:rPr>
        <w:rFonts w:hint="default"/>
        <w:lang w:val="cs-CZ" w:eastAsia="en-US" w:bidi="ar-SA"/>
      </w:rPr>
    </w:lvl>
  </w:abstractNum>
  <w:abstractNum w:abstractNumId="5" w15:restartNumberingAfterBreak="0">
    <w:nsid w:val="5CBE20C9"/>
    <w:multiLevelType w:val="hybridMultilevel"/>
    <w:tmpl w:val="F08012D0"/>
    <w:lvl w:ilvl="0" w:tplc="23F6F22C">
      <w:start w:val="1"/>
      <w:numFmt w:val="decimal"/>
      <w:lvlText w:val="%1)"/>
      <w:lvlJc w:val="left"/>
      <w:pPr>
        <w:ind w:left="324" w:hanging="223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3A4E0F7A">
      <w:start w:val="1"/>
      <w:numFmt w:val="lowerLetter"/>
      <w:lvlText w:val="%2)"/>
      <w:lvlJc w:val="left"/>
      <w:pPr>
        <w:ind w:left="745" w:hanging="360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 w:tplc="1452F342">
      <w:numFmt w:val="bullet"/>
      <w:lvlText w:val="•"/>
      <w:lvlJc w:val="left"/>
      <w:pPr>
        <w:ind w:left="740" w:hanging="360"/>
      </w:pPr>
      <w:rPr>
        <w:rFonts w:hint="default"/>
        <w:lang w:val="cs-CZ" w:eastAsia="en-US" w:bidi="ar-SA"/>
      </w:rPr>
    </w:lvl>
    <w:lvl w:ilvl="3" w:tplc="F2ECD3F0">
      <w:numFmt w:val="bullet"/>
      <w:lvlText w:val="•"/>
      <w:lvlJc w:val="left"/>
      <w:pPr>
        <w:ind w:left="1852" w:hanging="360"/>
      </w:pPr>
      <w:rPr>
        <w:rFonts w:hint="default"/>
        <w:lang w:val="cs-CZ" w:eastAsia="en-US" w:bidi="ar-SA"/>
      </w:rPr>
    </w:lvl>
    <w:lvl w:ilvl="4" w:tplc="1AF0DEEA">
      <w:numFmt w:val="bullet"/>
      <w:lvlText w:val="•"/>
      <w:lvlJc w:val="left"/>
      <w:pPr>
        <w:ind w:left="2965" w:hanging="360"/>
      </w:pPr>
      <w:rPr>
        <w:rFonts w:hint="default"/>
        <w:lang w:val="cs-CZ" w:eastAsia="en-US" w:bidi="ar-SA"/>
      </w:rPr>
    </w:lvl>
    <w:lvl w:ilvl="5" w:tplc="60A28D86">
      <w:numFmt w:val="bullet"/>
      <w:lvlText w:val="•"/>
      <w:lvlJc w:val="left"/>
      <w:pPr>
        <w:ind w:left="4077" w:hanging="360"/>
      </w:pPr>
      <w:rPr>
        <w:rFonts w:hint="default"/>
        <w:lang w:val="cs-CZ" w:eastAsia="en-US" w:bidi="ar-SA"/>
      </w:rPr>
    </w:lvl>
    <w:lvl w:ilvl="6" w:tplc="F524FFE4">
      <w:numFmt w:val="bullet"/>
      <w:lvlText w:val="•"/>
      <w:lvlJc w:val="left"/>
      <w:pPr>
        <w:ind w:left="5190" w:hanging="360"/>
      </w:pPr>
      <w:rPr>
        <w:rFonts w:hint="default"/>
        <w:lang w:val="cs-CZ" w:eastAsia="en-US" w:bidi="ar-SA"/>
      </w:rPr>
    </w:lvl>
    <w:lvl w:ilvl="7" w:tplc="7B0CDC0E">
      <w:numFmt w:val="bullet"/>
      <w:lvlText w:val="•"/>
      <w:lvlJc w:val="left"/>
      <w:pPr>
        <w:ind w:left="6302" w:hanging="360"/>
      </w:pPr>
      <w:rPr>
        <w:rFonts w:hint="default"/>
        <w:lang w:val="cs-CZ" w:eastAsia="en-US" w:bidi="ar-SA"/>
      </w:rPr>
    </w:lvl>
    <w:lvl w:ilvl="8" w:tplc="A6EA0D04">
      <w:numFmt w:val="bullet"/>
      <w:lvlText w:val="•"/>
      <w:lvlJc w:val="left"/>
      <w:pPr>
        <w:ind w:left="7415" w:hanging="360"/>
      </w:pPr>
      <w:rPr>
        <w:rFonts w:hint="default"/>
        <w:lang w:val="cs-CZ" w:eastAsia="en-US" w:bidi="ar-SA"/>
      </w:rPr>
    </w:lvl>
  </w:abstractNum>
  <w:abstractNum w:abstractNumId="6" w15:restartNumberingAfterBreak="0">
    <w:nsid w:val="5E9E2157"/>
    <w:multiLevelType w:val="hybridMultilevel"/>
    <w:tmpl w:val="60A4FB12"/>
    <w:lvl w:ilvl="0" w:tplc="A90CB7D4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B5D09EA4">
      <w:start w:val="1"/>
      <w:numFmt w:val="lowerLetter"/>
      <w:lvlText w:val="%2)"/>
      <w:lvlJc w:val="left"/>
      <w:pPr>
        <w:ind w:left="822" w:hanging="360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 w:tplc="8898C882">
      <w:numFmt w:val="bullet"/>
      <w:lvlText w:val="•"/>
      <w:lvlJc w:val="left"/>
      <w:pPr>
        <w:ind w:left="1800" w:hanging="360"/>
      </w:pPr>
      <w:rPr>
        <w:rFonts w:hint="default"/>
        <w:lang w:val="cs-CZ" w:eastAsia="en-US" w:bidi="ar-SA"/>
      </w:rPr>
    </w:lvl>
    <w:lvl w:ilvl="3" w:tplc="A28089CC">
      <w:numFmt w:val="bullet"/>
      <w:lvlText w:val="•"/>
      <w:lvlJc w:val="left"/>
      <w:pPr>
        <w:ind w:left="2780" w:hanging="360"/>
      </w:pPr>
      <w:rPr>
        <w:rFonts w:hint="default"/>
        <w:lang w:val="cs-CZ" w:eastAsia="en-US" w:bidi="ar-SA"/>
      </w:rPr>
    </w:lvl>
    <w:lvl w:ilvl="4" w:tplc="E3720CC6">
      <w:numFmt w:val="bullet"/>
      <w:lvlText w:val="•"/>
      <w:lvlJc w:val="left"/>
      <w:pPr>
        <w:ind w:left="3760" w:hanging="360"/>
      </w:pPr>
      <w:rPr>
        <w:rFonts w:hint="default"/>
        <w:lang w:val="cs-CZ" w:eastAsia="en-US" w:bidi="ar-SA"/>
      </w:rPr>
    </w:lvl>
    <w:lvl w:ilvl="5" w:tplc="8D208750">
      <w:numFmt w:val="bullet"/>
      <w:lvlText w:val="•"/>
      <w:lvlJc w:val="left"/>
      <w:pPr>
        <w:ind w:left="4740" w:hanging="360"/>
      </w:pPr>
      <w:rPr>
        <w:rFonts w:hint="default"/>
        <w:lang w:val="cs-CZ" w:eastAsia="en-US" w:bidi="ar-SA"/>
      </w:rPr>
    </w:lvl>
    <w:lvl w:ilvl="6" w:tplc="97681DA6">
      <w:numFmt w:val="bullet"/>
      <w:lvlText w:val="•"/>
      <w:lvlJc w:val="left"/>
      <w:pPr>
        <w:ind w:left="5720" w:hanging="360"/>
      </w:pPr>
      <w:rPr>
        <w:rFonts w:hint="default"/>
        <w:lang w:val="cs-CZ" w:eastAsia="en-US" w:bidi="ar-SA"/>
      </w:rPr>
    </w:lvl>
    <w:lvl w:ilvl="7" w:tplc="E43090AC">
      <w:numFmt w:val="bullet"/>
      <w:lvlText w:val="•"/>
      <w:lvlJc w:val="left"/>
      <w:pPr>
        <w:ind w:left="6700" w:hanging="360"/>
      </w:pPr>
      <w:rPr>
        <w:rFonts w:hint="default"/>
        <w:lang w:val="cs-CZ" w:eastAsia="en-US" w:bidi="ar-SA"/>
      </w:rPr>
    </w:lvl>
    <w:lvl w:ilvl="8" w:tplc="88CCA064">
      <w:numFmt w:val="bullet"/>
      <w:lvlText w:val="•"/>
      <w:lvlJc w:val="left"/>
      <w:pPr>
        <w:ind w:left="7680" w:hanging="360"/>
      </w:pPr>
      <w:rPr>
        <w:rFonts w:hint="default"/>
        <w:lang w:val="cs-CZ" w:eastAsia="en-US" w:bidi="ar-SA"/>
      </w:rPr>
    </w:lvl>
  </w:abstractNum>
  <w:abstractNum w:abstractNumId="7" w15:restartNumberingAfterBreak="0">
    <w:nsid w:val="77F94D35"/>
    <w:multiLevelType w:val="hybridMultilevel"/>
    <w:tmpl w:val="4A728CC0"/>
    <w:lvl w:ilvl="0" w:tplc="4064BF64">
      <w:start w:val="1"/>
      <w:numFmt w:val="decimal"/>
      <w:lvlText w:val="%1)"/>
      <w:lvlJc w:val="left"/>
      <w:pPr>
        <w:ind w:left="385" w:hanging="284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 w:tplc="E8E8A86A">
      <w:numFmt w:val="bullet"/>
      <w:lvlText w:val="•"/>
      <w:lvlJc w:val="left"/>
      <w:pPr>
        <w:ind w:left="1306" w:hanging="284"/>
      </w:pPr>
      <w:rPr>
        <w:rFonts w:hint="default"/>
        <w:lang w:val="cs-CZ" w:eastAsia="en-US" w:bidi="ar-SA"/>
      </w:rPr>
    </w:lvl>
    <w:lvl w:ilvl="2" w:tplc="98187DDC">
      <w:numFmt w:val="bullet"/>
      <w:lvlText w:val="•"/>
      <w:lvlJc w:val="left"/>
      <w:pPr>
        <w:ind w:left="2232" w:hanging="284"/>
      </w:pPr>
      <w:rPr>
        <w:rFonts w:hint="default"/>
        <w:lang w:val="cs-CZ" w:eastAsia="en-US" w:bidi="ar-SA"/>
      </w:rPr>
    </w:lvl>
    <w:lvl w:ilvl="3" w:tplc="C22EF6B8">
      <w:numFmt w:val="bullet"/>
      <w:lvlText w:val="•"/>
      <w:lvlJc w:val="left"/>
      <w:pPr>
        <w:ind w:left="3158" w:hanging="284"/>
      </w:pPr>
      <w:rPr>
        <w:rFonts w:hint="default"/>
        <w:lang w:val="cs-CZ" w:eastAsia="en-US" w:bidi="ar-SA"/>
      </w:rPr>
    </w:lvl>
    <w:lvl w:ilvl="4" w:tplc="AE22BFC8">
      <w:numFmt w:val="bullet"/>
      <w:lvlText w:val="•"/>
      <w:lvlJc w:val="left"/>
      <w:pPr>
        <w:ind w:left="4084" w:hanging="284"/>
      </w:pPr>
      <w:rPr>
        <w:rFonts w:hint="default"/>
        <w:lang w:val="cs-CZ" w:eastAsia="en-US" w:bidi="ar-SA"/>
      </w:rPr>
    </w:lvl>
    <w:lvl w:ilvl="5" w:tplc="EA66ED58">
      <w:numFmt w:val="bullet"/>
      <w:lvlText w:val="•"/>
      <w:lvlJc w:val="left"/>
      <w:pPr>
        <w:ind w:left="5010" w:hanging="284"/>
      </w:pPr>
      <w:rPr>
        <w:rFonts w:hint="default"/>
        <w:lang w:val="cs-CZ" w:eastAsia="en-US" w:bidi="ar-SA"/>
      </w:rPr>
    </w:lvl>
    <w:lvl w:ilvl="6" w:tplc="FE803D62">
      <w:numFmt w:val="bullet"/>
      <w:lvlText w:val="•"/>
      <w:lvlJc w:val="left"/>
      <w:pPr>
        <w:ind w:left="5936" w:hanging="284"/>
      </w:pPr>
      <w:rPr>
        <w:rFonts w:hint="default"/>
        <w:lang w:val="cs-CZ" w:eastAsia="en-US" w:bidi="ar-SA"/>
      </w:rPr>
    </w:lvl>
    <w:lvl w:ilvl="7" w:tplc="5008BD8C">
      <w:numFmt w:val="bullet"/>
      <w:lvlText w:val="•"/>
      <w:lvlJc w:val="left"/>
      <w:pPr>
        <w:ind w:left="6862" w:hanging="284"/>
      </w:pPr>
      <w:rPr>
        <w:rFonts w:hint="default"/>
        <w:lang w:val="cs-CZ" w:eastAsia="en-US" w:bidi="ar-SA"/>
      </w:rPr>
    </w:lvl>
    <w:lvl w:ilvl="8" w:tplc="50BA583E">
      <w:numFmt w:val="bullet"/>
      <w:lvlText w:val="•"/>
      <w:lvlJc w:val="left"/>
      <w:pPr>
        <w:ind w:left="7788" w:hanging="284"/>
      </w:pPr>
      <w:rPr>
        <w:rFonts w:hint="default"/>
        <w:lang w:val="cs-CZ" w:eastAsia="en-US" w:bidi="ar-SA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932"/>
    <w:rsid w:val="00383932"/>
    <w:rsid w:val="005B196E"/>
    <w:rsid w:val="006F7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6962C26-5856-4BFD-ADA7-144BB978F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Segoe UI" w:eastAsia="Segoe UI" w:hAnsi="Segoe UI" w:cs="Segoe UI"/>
      <w:lang w:val="cs-CZ"/>
    </w:rPr>
  </w:style>
  <w:style w:type="paragraph" w:styleId="Nadpis1">
    <w:name w:val="heading 1"/>
    <w:basedOn w:val="Normln"/>
    <w:uiPriority w:val="1"/>
    <w:qFormat/>
    <w:pPr>
      <w:ind w:left="3137" w:right="3168"/>
      <w:jc w:val="center"/>
      <w:outlineLvl w:val="0"/>
    </w:pPr>
    <w:rPr>
      <w:b/>
      <w:bCs/>
      <w:sz w:val="20"/>
      <w:szCs w:val="20"/>
    </w:rPr>
  </w:style>
  <w:style w:type="paragraph" w:styleId="Nadpis2">
    <w:name w:val="heading 2"/>
    <w:basedOn w:val="Normln"/>
    <w:uiPriority w:val="1"/>
    <w:qFormat/>
    <w:pPr>
      <w:ind w:left="102"/>
      <w:jc w:val="center"/>
      <w:outlineLvl w:val="1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0"/>
      <w:szCs w:val="20"/>
    </w:rPr>
  </w:style>
  <w:style w:type="paragraph" w:styleId="Nzev">
    <w:name w:val="Title"/>
    <w:basedOn w:val="Normln"/>
    <w:uiPriority w:val="1"/>
    <w:qFormat/>
    <w:pPr>
      <w:spacing w:before="1"/>
      <w:ind w:left="1017" w:right="1050"/>
      <w:jc w:val="center"/>
    </w:pPr>
    <w:rPr>
      <w:sz w:val="32"/>
      <w:szCs w:val="32"/>
    </w:rPr>
  </w:style>
  <w:style w:type="paragraph" w:styleId="Odstavecseseznamem">
    <w:name w:val="List Paragraph"/>
    <w:basedOn w:val="Normln"/>
    <w:uiPriority w:val="1"/>
    <w:qFormat/>
    <w:pPr>
      <w:spacing w:before="119"/>
      <w:ind w:left="385" w:hanging="284"/>
      <w:jc w:val="both"/>
    </w:pPr>
  </w:style>
  <w:style w:type="paragraph" w:customStyle="1" w:styleId="TableParagraph">
    <w:name w:val="Table Paragraph"/>
    <w:basedOn w:val="Normln"/>
    <w:uiPriority w:val="1"/>
    <w:qFormat/>
    <w:pPr>
      <w:spacing w:before="112"/>
      <w:ind w:left="1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5043</Words>
  <Characters>29754</Characters>
  <Application>Microsoft Office Word</Application>
  <DocSecurity>0</DocSecurity>
  <Lines>247</Lines>
  <Paragraphs>69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č</vt:lpstr>
    </vt:vector>
  </TitlesOfParts>
  <Company>SFZP</Company>
  <LinksUpToDate>false</LinksUpToDate>
  <CharactersWithSpaces>34728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č</dc:title>
  <dc:creator>experimentalni</dc:creator>
  <cp:lastModifiedBy>Lauferová Miroslava</cp:lastModifiedBy>
  <cp:revision>2</cp:revision>
  <dcterms:created xsi:type="dcterms:W3CDTF">2022-06-24T08:13:00Z</dcterms:created>
  <dcterms:modified xsi:type="dcterms:W3CDTF">2022-06-24T08:13:00Z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2022-06-24T00:00:00Z</vt:filetime>
  </property>
</Properties>
</file>