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102C" w:rsidRPr="00DC1069" w:rsidRDefault="00A436D8" w:rsidP="001B3B8C">
      <w:pPr>
        <w:widowControl w:val="0"/>
        <w:ind w:right="382"/>
        <w:jc w:val="center"/>
        <w:outlineLvl w:val="0"/>
        <w:rPr>
          <w:rFonts w:ascii="Arial" w:hAnsi="Arial" w:cs="Arial"/>
          <w:b/>
          <w:i/>
          <w:sz w:val="36"/>
          <w:szCs w:val="36"/>
          <w:u w:val="single"/>
          <w14:shadow w14:blurRad="50800" w14:dist="38100" w14:dir="2700000" w14:sx="100000" w14:sy="100000" w14:kx="0" w14:ky="0" w14:algn="tl">
            <w14:srgbClr w14:val="000000">
              <w14:alpha w14:val="60000"/>
            </w14:srgbClr>
          </w14:shadow>
        </w:rPr>
      </w:pPr>
      <w:r w:rsidRPr="00DC1069">
        <w:rPr>
          <w:rFonts w:ascii="Arial" w:hAnsi="Arial" w:cs="Arial"/>
          <w:b/>
          <w:i/>
          <w:sz w:val="36"/>
          <w:szCs w:val="36"/>
          <w:u w:val="single"/>
          <w14:shadow w14:blurRad="50800" w14:dist="38100" w14:dir="2700000" w14:sx="100000" w14:sy="100000" w14:kx="0" w14:ky="0" w14:algn="tl">
            <w14:srgbClr w14:val="000000">
              <w14:alpha w14:val="60000"/>
            </w14:srgbClr>
          </w14:shadow>
        </w:rPr>
        <w:t>SMLOUVA O DÍLO</w:t>
      </w:r>
    </w:p>
    <w:p w:rsidR="0073102C" w:rsidRPr="00881813" w:rsidRDefault="00B326D8" w:rsidP="001B3B8C">
      <w:pPr>
        <w:ind w:right="382"/>
        <w:jc w:val="center"/>
        <w:rPr>
          <w:rFonts w:ascii="Arial" w:hAnsi="Arial" w:cs="Arial"/>
          <w:b/>
          <w:sz w:val="28"/>
          <w:szCs w:val="28"/>
        </w:rPr>
      </w:pPr>
      <w:r>
        <w:rPr>
          <w:rFonts w:ascii="Arial" w:hAnsi="Arial" w:cs="Arial"/>
          <w:sz w:val="28"/>
          <w:szCs w:val="28"/>
        </w:rPr>
        <w:t xml:space="preserve"> </w:t>
      </w:r>
    </w:p>
    <w:p w:rsidR="00DF7A39" w:rsidRPr="00003FD7" w:rsidRDefault="00DF7A39" w:rsidP="00DF7A39">
      <w:pPr>
        <w:widowControl w:val="0"/>
        <w:pBdr>
          <w:bottom w:val="single" w:sz="12" w:space="1" w:color="auto"/>
        </w:pBdr>
        <w:spacing w:before="120"/>
        <w:ind w:right="380"/>
        <w:jc w:val="center"/>
        <w:rPr>
          <w:rFonts w:ascii="Arial" w:hAnsi="Arial" w:cs="Arial"/>
          <w:sz w:val="22"/>
          <w:szCs w:val="22"/>
        </w:rPr>
      </w:pPr>
      <w:r w:rsidRPr="00003FD7">
        <w:rPr>
          <w:rFonts w:ascii="Arial" w:hAnsi="Arial" w:cs="Arial"/>
          <w:sz w:val="22"/>
          <w:szCs w:val="22"/>
        </w:rPr>
        <w:t>uzavřená podle § 2586 a násl. zákona č. 89/2012 Sb. Občanského zákoníku v platném znění</w:t>
      </w:r>
    </w:p>
    <w:p w:rsidR="0073102C" w:rsidRPr="00881813" w:rsidRDefault="0073102C" w:rsidP="001B3B8C">
      <w:pPr>
        <w:widowControl w:val="0"/>
        <w:ind w:right="382"/>
        <w:jc w:val="center"/>
        <w:rPr>
          <w:rFonts w:ascii="Arial" w:hAnsi="Arial" w:cs="Arial"/>
        </w:rPr>
      </w:pPr>
    </w:p>
    <w:p w:rsidR="0073102C" w:rsidRPr="00881813" w:rsidRDefault="0073102C" w:rsidP="001B3B8C">
      <w:pPr>
        <w:widowControl w:val="0"/>
        <w:ind w:right="382"/>
        <w:jc w:val="center"/>
        <w:rPr>
          <w:rFonts w:ascii="Arial" w:hAnsi="Arial" w:cs="Arial"/>
        </w:rPr>
      </w:pPr>
    </w:p>
    <w:p w:rsidR="0073102C" w:rsidRPr="00881813" w:rsidRDefault="0073102C" w:rsidP="001B3B8C">
      <w:pPr>
        <w:widowControl w:val="0"/>
        <w:ind w:right="382"/>
        <w:jc w:val="center"/>
        <w:rPr>
          <w:rFonts w:ascii="Arial" w:hAnsi="Arial" w:cs="Arial"/>
          <w:b/>
          <w:sz w:val="28"/>
          <w:szCs w:val="28"/>
        </w:rPr>
      </w:pPr>
      <w:r w:rsidRPr="00881813">
        <w:rPr>
          <w:rFonts w:ascii="Arial" w:hAnsi="Arial" w:cs="Arial"/>
          <w:b/>
          <w:sz w:val="28"/>
          <w:szCs w:val="28"/>
        </w:rPr>
        <w:t>Článek I.</w:t>
      </w:r>
    </w:p>
    <w:p w:rsidR="0073102C" w:rsidRPr="00881813" w:rsidRDefault="0073102C" w:rsidP="001B3B8C">
      <w:pPr>
        <w:widowControl w:val="0"/>
        <w:ind w:right="382"/>
        <w:jc w:val="center"/>
        <w:rPr>
          <w:rFonts w:ascii="Arial" w:hAnsi="Arial" w:cs="Arial"/>
          <w:b/>
          <w:sz w:val="28"/>
          <w:szCs w:val="28"/>
        </w:rPr>
      </w:pPr>
      <w:r w:rsidRPr="00881813">
        <w:rPr>
          <w:rFonts w:ascii="Arial" w:hAnsi="Arial" w:cs="Arial"/>
          <w:b/>
          <w:sz w:val="28"/>
          <w:szCs w:val="28"/>
        </w:rPr>
        <w:t>Smluvní strany</w:t>
      </w:r>
    </w:p>
    <w:p w:rsidR="0073102C" w:rsidRPr="00881813" w:rsidRDefault="0073102C" w:rsidP="001B3B8C">
      <w:pPr>
        <w:widowControl w:val="0"/>
        <w:ind w:right="382"/>
        <w:jc w:val="both"/>
        <w:rPr>
          <w:rFonts w:ascii="Arial" w:hAnsi="Arial" w:cs="Arial"/>
        </w:rPr>
      </w:pPr>
    </w:p>
    <w:p w:rsidR="00A503C0" w:rsidRDefault="00A503C0" w:rsidP="00A503C0">
      <w:pPr>
        <w:widowControl w:val="0"/>
        <w:ind w:right="382"/>
        <w:jc w:val="both"/>
      </w:pPr>
    </w:p>
    <w:p w:rsidR="009221B2" w:rsidRPr="008B3721" w:rsidRDefault="009221B2" w:rsidP="009221B2">
      <w:pPr>
        <w:widowControl w:val="0"/>
        <w:ind w:left="4320" w:right="382" w:hanging="4320"/>
        <w:jc w:val="both"/>
        <w:rPr>
          <w:rFonts w:ascii="Arial" w:hAnsi="Arial" w:cs="Arial"/>
          <w:b/>
          <w:bCs/>
          <w:sz w:val="22"/>
          <w:szCs w:val="22"/>
        </w:rPr>
      </w:pPr>
      <w:proofErr w:type="gramStart"/>
      <w:r w:rsidRPr="008B3721">
        <w:rPr>
          <w:rFonts w:ascii="Arial" w:hAnsi="Arial" w:cs="Arial"/>
          <w:b/>
          <w:sz w:val="22"/>
          <w:szCs w:val="22"/>
        </w:rPr>
        <w:t>Objednatel:</w:t>
      </w:r>
      <w:r>
        <w:rPr>
          <w:rFonts w:ascii="Arial" w:hAnsi="Arial" w:cs="Arial"/>
          <w:b/>
          <w:sz w:val="22"/>
          <w:szCs w:val="22"/>
        </w:rPr>
        <w:t xml:space="preserve">   </w:t>
      </w:r>
      <w:proofErr w:type="gramEnd"/>
      <w:r>
        <w:rPr>
          <w:rFonts w:ascii="Arial" w:hAnsi="Arial" w:cs="Arial"/>
          <w:b/>
          <w:sz w:val="22"/>
          <w:szCs w:val="22"/>
        </w:rPr>
        <w:t xml:space="preserve">                   </w:t>
      </w:r>
      <w:r>
        <w:rPr>
          <w:rFonts w:ascii="Arial" w:hAnsi="Arial" w:cs="Arial"/>
          <w:b/>
          <w:sz w:val="22"/>
          <w:szCs w:val="22"/>
        </w:rPr>
        <w:tab/>
      </w:r>
      <w:r w:rsidR="00E0656A" w:rsidRPr="00E0656A">
        <w:rPr>
          <w:rFonts w:ascii="Arial" w:hAnsi="Arial" w:cs="Arial"/>
          <w:b/>
          <w:bCs/>
          <w:sz w:val="22"/>
          <w:szCs w:val="22"/>
        </w:rPr>
        <w:t>Základní škola, Uherské Hradiště, Sportovní 777, příspěvková organizace</w:t>
      </w:r>
    </w:p>
    <w:p w:rsidR="009221B2" w:rsidRPr="009221B2" w:rsidRDefault="009221B2" w:rsidP="009221B2">
      <w:pPr>
        <w:widowControl w:val="0"/>
        <w:ind w:right="382"/>
        <w:jc w:val="both"/>
        <w:rPr>
          <w:rFonts w:ascii="Arial" w:hAnsi="Arial" w:cs="Arial"/>
          <w:bCs/>
          <w:sz w:val="22"/>
          <w:szCs w:val="22"/>
        </w:rPr>
      </w:pPr>
      <w:r w:rsidRPr="009221B2">
        <w:rPr>
          <w:rFonts w:ascii="Arial" w:hAnsi="Arial" w:cs="Arial"/>
          <w:sz w:val="22"/>
          <w:szCs w:val="22"/>
        </w:rPr>
        <w:t>Adresa:</w:t>
      </w:r>
      <w:r w:rsidRPr="009221B2">
        <w:rPr>
          <w:rFonts w:ascii="Arial" w:hAnsi="Arial" w:cs="Arial"/>
          <w:sz w:val="22"/>
          <w:szCs w:val="22"/>
        </w:rPr>
        <w:tab/>
      </w:r>
      <w:r w:rsidRPr="009221B2">
        <w:rPr>
          <w:rFonts w:ascii="Arial" w:hAnsi="Arial" w:cs="Arial"/>
          <w:sz w:val="22"/>
          <w:szCs w:val="22"/>
        </w:rPr>
        <w:tab/>
      </w:r>
      <w:r w:rsidRPr="009221B2">
        <w:rPr>
          <w:rFonts w:ascii="Arial" w:hAnsi="Arial" w:cs="Arial"/>
          <w:sz w:val="22"/>
          <w:szCs w:val="22"/>
        </w:rPr>
        <w:tab/>
      </w:r>
      <w:r w:rsidRPr="009221B2">
        <w:rPr>
          <w:rFonts w:ascii="Arial" w:hAnsi="Arial" w:cs="Arial"/>
          <w:sz w:val="22"/>
          <w:szCs w:val="22"/>
        </w:rPr>
        <w:tab/>
      </w:r>
      <w:r w:rsidRPr="009221B2">
        <w:rPr>
          <w:rFonts w:ascii="Arial" w:hAnsi="Arial" w:cs="Arial"/>
          <w:sz w:val="22"/>
          <w:szCs w:val="22"/>
        </w:rPr>
        <w:tab/>
      </w:r>
      <w:r w:rsidR="00284392" w:rsidRPr="00284392">
        <w:rPr>
          <w:rFonts w:ascii="Arial" w:hAnsi="Arial" w:cs="Arial"/>
          <w:bCs/>
          <w:sz w:val="22"/>
          <w:szCs w:val="22"/>
        </w:rPr>
        <w:t xml:space="preserve">Sportovní 777, 686 </w:t>
      </w:r>
      <w:proofErr w:type="gramStart"/>
      <w:r w:rsidR="00284392" w:rsidRPr="00284392">
        <w:rPr>
          <w:rFonts w:ascii="Arial" w:hAnsi="Arial" w:cs="Arial"/>
          <w:bCs/>
          <w:sz w:val="22"/>
          <w:szCs w:val="22"/>
        </w:rPr>
        <w:t>01  Uherské</w:t>
      </w:r>
      <w:proofErr w:type="gramEnd"/>
      <w:r w:rsidR="00284392" w:rsidRPr="00284392">
        <w:rPr>
          <w:rFonts w:ascii="Arial" w:hAnsi="Arial" w:cs="Arial"/>
          <w:bCs/>
          <w:sz w:val="22"/>
          <w:szCs w:val="22"/>
        </w:rPr>
        <w:t xml:space="preserve"> Hradiště</w:t>
      </w:r>
    </w:p>
    <w:p w:rsidR="009221B2" w:rsidRPr="009221B2" w:rsidRDefault="009221B2" w:rsidP="009221B2">
      <w:pPr>
        <w:widowControl w:val="0"/>
        <w:ind w:right="382"/>
        <w:jc w:val="both"/>
        <w:rPr>
          <w:rFonts w:ascii="Arial" w:hAnsi="Arial" w:cs="Arial"/>
          <w:bCs/>
          <w:sz w:val="22"/>
          <w:szCs w:val="22"/>
        </w:rPr>
      </w:pPr>
      <w:r w:rsidRPr="009221B2">
        <w:rPr>
          <w:rFonts w:ascii="Arial" w:hAnsi="Arial" w:cs="Arial"/>
          <w:sz w:val="22"/>
          <w:szCs w:val="22"/>
        </w:rPr>
        <w:t>IČ:</w:t>
      </w:r>
      <w:r w:rsidRPr="009221B2">
        <w:rPr>
          <w:rFonts w:ascii="Arial" w:hAnsi="Arial" w:cs="Arial"/>
          <w:sz w:val="22"/>
          <w:szCs w:val="22"/>
        </w:rPr>
        <w:tab/>
      </w:r>
      <w:r w:rsidRPr="009221B2">
        <w:rPr>
          <w:rFonts w:ascii="Arial" w:hAnsi="Arial" w:cs="Arial"/>
          <w:sz w:val="22"/>
          <w:szCs w:val="22"/>
        </w:rPr>
        <w:tab/>
      </w:r>
      <w:r w:rsidRPr="009221B2">
        <w:rPr>
          <w:rFonts w:ascii="Arial" w:hAnsi="Arial" w:cs="Arial"/>
          <w:sz w:val="22"/>
          <w:szCs w:val="22"/>
        </w:rPr>
        <w:tab/>
      </w:r>
      <w:r w:rsidRPr="009221B2">
        <w:rPr>
          <w:rFonts w:ascii="Arial" w:hAnsi="Arial" w:cs="Arial"/>
          <w:sz w:val="22"/>
          <w:szCs w:val="22"/>
        </w:rPr>
        <w:tab/>
      </w:r>
      <w:r w:rsidRPr="009221B2">
        <w:rPr>
          <w:rFonts w:ascii="Arial" w:hAnsi="Arial" w:cs="Arial"/>
          <w:sz w:val="22"/>
          <w:szCs w:val="22"/>
        </w:rPr>
        <w:tab/>
      </w:r>
      <w:r w:rsidRPr="009221B2">
        <w:rPr>
          <w:rFonts w:ascii="Arial" w:hAnsi="Arial" w:cs="Arial"/>
          <w:sz w:val="22"/>
          <w:szCs w:val="22"/>
        </w:rPr>
        <w:tab/>
      </w:r>
      <w:r w:rsidR="00284392" w:rsidRPr="00284392">
        <w:rPr>
          <w:rFonts w:ascii="Arial" w:hAnsi="Arial" w:cs="Arial"/>
          <w:bCs/>
          <w:sz w:val="22"/>
          <w:szCs w:val="22"/>
        </w:rPr>
        <w:t>70435651</w:t>
      </w:r>
    </w:p>
    <w:p w:rsidR="009221B2" w:rsidRPr="009221B2" w:rsidRDefault="009221B2" w:rsidP="009221B2">
      <w:pPr>
        <w:widowControl w:val="0"/>
        <w:ind w:right="382"/>
        <w:jc w:val="both"/>
        <w:rPr>
          <w:rFonts w:ascii="Arial" w:hAnsi="Arial" w:cs="Arial"/>
          <w:bCs/>
          <w:sz w:val="22"/>
          <w:szCs w:val="22"/>
        </w:rPr>
      </w:pPr>
      <w:r w:rsidRPr="009221B2">
        <w:rPr>
          <w:rFonts w:ascii="Arial" w:hAnsi="Arial" w:cs="Arial"/>
          <w:sz w:val="22"/>
          <w:szCs w:val="22"/>
        </w:rPr>
        <w:t>DIČ:</w:t>
      </w:r>
      <w:r w:rsidRPr="009221B2">
        <w:rPr>
          <w:rFonts w:ascii="Arial" w:hAnsi="Arial" w:cs="Arial"/>
          <w:sz w:val="22"/>
          <w:szCs w:val="22"/>
        </w:rPr>
        <w:tab/>
      </w:r>
      <w:r w:rsidRPr="009221B2">
        <w:rPr>
          <w:rFonts w:ascii="Arial" w:hAnsi="Arial" w:cs="Arial"/>
          <w:sz w:val="22"/>
          <w:szCs w:val="22"/>
        </w:rPr>
        <w:tab/>
      </w:r>
      <w:r w:rsidRPr="009221B2">
        <w:rPr>
          <w:rFonts w:ascii="Arial" w:hAnsi="Arial" w:cs="Arial"/>
          <w:sz w:val="22"/>
          <w:szCs w:val="22"/>
        </w:rPr>
        <w:tab/>
      </w:r>
      <w:r w:rsidRPr="009221B2">
        <w:rPr>
          <w:rFonts w:ascii="Arial" w:hAnsi="Arial" w:cs="Arial"/>
          <w:sz w:val="22"/>
          <w:szCs w:val="22"/>
        </w:rPr>
        <w:tab/>
      </w:r>
      <w:r w:rsidRPr="009221B2">
        <w:rPr>
          <w:rFonts w:ascii="Arial" w:hAnsi="Arial" w:cs="Arial"/>
          <w:sz w:val="22"/>
          <w:szCs w:val="22"/>
        </w:rPr>
        <w:tab/>
      </w:r>
      <w:r w:rsidRPr="009221B2">
        <w:rPr>
          <w:rFonts w:ascii="Arial" w:hAnsi="Arial" w:cs="Arial"/>
          <w:sz w:val="22"/>
          <w:szCs w:val="22"/>
        </w:rPr>
        <w:tab/>
      </w:r>
      <w:r w:rsidRPr="009221B2">
        <w:rPr>
          <w:rFonts w:ascii="Arial" w:hAnsi="Arial" w:cs="Arial"/>
          <w:bCs/>
          <w:sz w:val="22"/>
          <w:szCs w:val="22"/>
        </w:rPr>
        <w:t>neplátce</w:t>
      </w:r>
    </w:p>
    <w:p w:rsidR="009221B2" w:rsidRPr="009221B2" w:rsidRDefault="009221B2" w:rsidP="009221B2">
      <w:pPr>
        <w:widowControl w:val="0"/>
        <w:ind w:right="382"/>
        <w:jc w:val="both"/>
        <w:rPr>
          <w:rFonts w:ascii="Arial" w:hAnsi="Arial" w:cs="Arial"/>
          <w:bCs/>
          <w:sz w:val="22"/>
          <w:szCs w:val="22"/>
        </w:rPr>
      </w:pPr>
      <w:r w:rsidRPr="009221B2">
        <w:rPr>
          <w:rFonts w:ascii="Arial" w:hAnsi="Arial" w:cs="Arial"/>
          <w:sz w:val="22"/>
          <w:szCs w:val="22"/>
        </w:rPr>
        <w:t>Jednající:</w:t>
      </w:r>
      <w:r w:rsidRPr="009221B2">
        <w:rPr>
          <w:rFonts w:ascii="Arial" w:hAnsi="Arial" w:cs="Arial"/>
          <w:sz w:val="22"/>
          <w:szCs w:val="22"/>
        </w:rPr>
        <w:tab/>
      </w:r>
      <w:r w:rsidRPr="009221B2">
        <w:rPr>
          <w:rFonts w:ascii="Arial" w:hAnsi="Arial" w:cs="Arial"/>
          <w:sz w:val="22"/>
          <w:szCs w:val="22"/>
        </w:rPr>
        <w:tab/>
      </w:r>
      <w:r w:rsidRPr="009221B2">
        <w:rPr>
          <w:rFonts w:ascii="Arial" w:hAnsi="Arial" w:cs="Arial"/>
          <w:sz w:val="22"/>
          <w:szCs w:val="22"/>
        </w:rPr>
        <w:tab/>
      </w:r>
      <w:r w:rsidRPr="009221B2">
        <w:rPr>
          <w:rFonts w:ascii="Arial" w:hAnsi="Arial" w:cs="Arial"/>
          <w:sz w:val="22"/>
          <w:szCs w:val="22"/>
        </w:rPr>
        <w:tab/>
      </w:r>
      <w:r w:rsidRPr="009221B2">
        <w:rPr>
          <w:rFonts w:ascii="Arial" w:hAnsi="Arial" w:cs="Arial"/>
          <w:sz w:val="22"/>
          <w:szCs w:val="22"/>
        </w:rPr>
        <w:tab/>
      </w:r>
      <w:r w:rsidR="00E0656A" w:rsidRPr="00E0656A">
        <w:rPr>
          <w:rFonts w:ascii="Arial" w:hAnsi="Arial" w:cs="Arial"/>
          <w:bCs/>
          <w:sz w:val="22"/>
          <w:szCs w:val="22"/>
        </w:rPr>
        <w:t>Mgr. Milan Melichárek, ředitel</w:t>
      </w:r>
    </w:p>
    <w:p w:rsidR="009221B2" w:rsidRPr="00E0656A" w:rsidRDefault="009221B2" w:rsidP="00E0656A">
      <w:pPr>
        <w:jc w:val="both"/>
        <w:rPr>
          <w:rFonts w:ascii="Arial" w:hAnsi="Arial" w:cs="Arial"/>
          <w:sz w:val="22"/>
          <w:szCs w:val="22"/>
        </w:rPr>
      </w:pPr>
      <w:r w:rsidRPr="00E0656A">
        <w:rPr>
          <w:rFonts w:ascii="Arial" w:hAnsi="Arial" w:cs="Arial"/>
          <w:sz w:val="22"/>
          <w:szCs w:val="22"/>
        </w:rPr>
        <w:t>Tel.:</w:t>
      </w:r>
      <w:r w:rsidRPr="00E0656A">
        <w:rPr>
          <w:rFonts w:ascii="Arial" w:hAnsi="Arial" w:cs="Arial"/>
          <w:sz w:val="22"/>
          <w:szCs w:val="22"/>
        </w:rPr>
        <w:tab/>
      </w:r>
      <w:r w:rsidRPr="00E0656A">
        <w:rPr>
          <w:rFonts w:ascii="Arial" w:hAnsi="Arial" w:cs="Arial"/>
          <w:sz w:val="22"/>
          <w:szCs w:val="22"/>
        </w:rPr>
        <w:tab/>
      </w:r>
      <w:r w:rsidRPr="00E0656A">
        <w:rPr>
          <w:rFonts w:ascii="Arial" w:hAnsi="Arial" w:cs="Arial"/>
          <w:sz w:val="22"/>
          <w:szCs w:val="22"/>
        </w:rPr>
        <w:tab/>
      </w:r>
      <w:r w:rsidRPr="00E0656A">
        <w:rPr>
          <w:rFonts w:ascii="Arial" w:hAnsi="Arial" w:cs="Arial"/>
          <w:sz w:val="22"/>
          <w:szCs w:val="22"/>
        </w:rPr>
        <w:tab/>
      </w:r>
      <w:r w:rsidRPr="00E0656A">
        <w:rPr>
          <w:rFonts w:ascii="Arial" w:hAnsi="Arial" w:cs="Arial"/>
          <w:sz w:val="22"/>
          <w:szCs w:val="22"/>
        </w:rPr>
        <w:tab/>
      </w:r>
      <w:r w:rsidRPr="00E0656A">
        <w:rPr>
          <w:rFonts w:ascii="Arial" w:hAnsi="Arial" w:cs="Arial"/>
          <w:sz w:val="22"/>
          <w:szCs w:val="22"/>
        </w:rPr>
        <w:tab/>
      </w:r>
      <w:r w:rsidR="00E0656A" w:rsidRPr="00E0656A">
        <w:rPr>
          <w:rFonts w:ascii="Arial" w:hAnsi="Arial" w:cs="Arial"/>
          <w:sz w:val="22"/>
          <w:szCs w:val="22"/>
        </w:rPr>
        <w:t>605 20 30 60</w:t>
      </w:r>
    </w:p>
    <w:p w:rsidR="009221B2" w:rsidRPr="009221B2" w:rsidRDefault="009221B2" w:rsidP="009221B2">
      <w:pPr>
        <w:widowControl w:val="0"/>
        <w:ind w:right="382"/>
        <w:jc w:val="both"/>
        <w:rPr>
          <w:rFonts w:ascii="Arial" w:hAnsi="Arial" w:cs="Arial"/>
          <w:bCs/>
          <w:sz w:val="22"/>
          <w:szCs w:val="22"/>
        </w:rPr>
      </w:pPr>
      <w:r w:rsidRPr="009221B2">
        <w:rPr>
          <w:rFonts w:ascii="Arial" w:hAnsi="Arial" w:cs="Arial"/>
          <w:sz w:val="22"/>
          <w:szCs w:val="22"/>
        </w:rPr>
        <w:t>E-mail:</w:t>
      </w:r>
      <w:r w:rsidRPr="009221B2">
        <w:rPr>
          <w:rFonts w:ascii="Arial" w:hAnsi="Arial" w:cs="Arial"/>
          <w:sz w:val="22"/>
          <w:szCs w:val="22"/>
        </w:rPr>
        <w:tab/>
      </w:r>
      <w:r w:rsidRPr="009221B2">
        <w:rPr>
          <w:rFonts w:ascii="Arial" w:hAnsi="Arial" w:cs="Arial"/>
          <w:sz w:val="22"/>
          <w:szCs w:val="22"/>
        </w:rPr>
        <w:tab/>
      </w:r>
      <w:r w:rsidRPr="009221B2">
        <w:rPr>
          <w:rFonts w:ascii="Arial" w:hAnsi="Arial" w:cs="Arial"/>
          <w:sz w:val="22"/>
          <w:szCs w:val="22"/>
        </w:rPr>
        <w:tab/>
      </w:r>
      <w:r w:rsidRPr="009221B2">
        <w:rPr>
          <w:rFonts w:ascii="Arial" w:hAnsi="Arial" w:cs="Arial"/>
          <w:sz w:val="22"/>
          <w:szCs w:val="22"/>
        </w:rPr>
        <w:tab/>
      </w:r>
      <w:r w:rsidRPr="009221B2">
        <w:rPr>
          <w:rFonts w:ascii="Arial" w:hAnsi="Arial" w:cs="Arial"/>
          <w:sz w:val="22"/>
          <w:szCs w:val="22"/>
        </w:rPr>
        <w:tab/>
      </w:r>
      <w:r w:rsidRPr="009221B2">
        <w:rPr>
          <w:rFonts w:ascii="Arial" w:hAnsi="Arial" w:cs="Arial"/>
          <w:sz w:val="22"/>
          <w:szCs w:val="22"/>
        </w:rPr>
        <w:tab/>
      </w:r>
      <w:r w:rsidR="00E0656A" w:rsidRPr="00E0656A">
        <w:rPr>
          <w:rFonts w:ascii="Arial" w:hAnsi="Arial" w:cs="Arial"/>
          <w:bCs/>
          <w:sz w:val="22"/>
          <w:szCs w:val="22"/>
        </w:rPr>
        <w:t>melicharek@zsuhsportovni.cz</w:t>
      </w:r>
    </w:p>
    <w:p w:rsidR="0073102C" w:rsidRPr="00A503C0" w:rsidRDefault="0073102C" w:rsidP="001B3B8C">
      <w:pPr>
        <w:widowControl w:val="0"/>
        <w:ind w:right="382"/>
        <w:jc w:val="both"/>
        <w:rPr>
          <w:rFonts w:ascii="Arial" w:hAnsi="Arial" w:cs="Arial"/>
          <w:sz w:val="22"/>
          <w:szCs w:val="22"/>
        </w:rPr>
      </w:pPr>
    </w:p>
    <w:p w:rsidR="00881813" w:rsidRPr="00A503C0" w:rsidRDefault="00881813" w:rsidP="00881813">
      <w:pPr>
        <w:widowControl w:val="0"/>
        <w:jc w:val="both"/>
        <w:rPr>
          <w:rFonts w:ascii="Arial" w:hAnsi="Arial" w:cs="Arial"/>
          <w:b/>
          <w:sz w:val="22"/>
          <w:szCs w:val="22"/>
        </w:rPr>
      </w:pPr>
      <w:r w:rsidRPr="00A503C0">
        <w:rPr>
          <w:rFonts w:ascii="Arial" w:hAnsi="Arial" w:cs="Arial"/>
          <w:b/>
          <w:sz w:val="22"/>
          <w:szCs w:val="22"/>
        </w:rPr>
        <w:t>Zhotovitel:</w:t>
      </w:r>
      <w:r w:rsidRPr="00A503C0">
        <w:rPr>
          <w:rFonts w:ascii="Arial" w:hAnsi="Arial" w:cs="Arial"/>
          <w:b/>
          <w:sz w:val="22"/>
          <w:szCs w:val="22"/>
        </w:rPr>
        <w:tab/>
      </w:r>
      <w:r w:rsidRPr="00A503C0">
        <w:rPr>
          <w:rFonts w:ascii="Arial" w:hAnsi="Arial" w:cs="Arial"/>
          <w:b/>
          <w:sz w:val="22"/>
          <w:szCs w:val="22"/>
        </w:rPr>
        <w:tab/>
      </w:r>
      <w:r w:rsidRPr="00A503C0">
        <w:rPr>
          <w:rFonts w:ascii="Arial" w:hAnsi="Arial" w:cs="Arial"/>
          <w:b/>
          <w:sz w:val="22"/>
          <w:szCs w:val="22"/>
        </w:rPr>
        <w:tab/>
      </w:r>
      <w:r w:rsidRPr="00A503C0">
        <w:rPr>
          <w:rFonts w:ascii="Arial" w:hAnsi="Arial" w:cs="Arial"/>
          <w:b/>
          <w:sz w:val="22"/>
          <w:szCs w:val="22"/>
        </w:rPr>
        <w:tab/>
      </w:r>
      <w:r w:rsidRPr="00A503C0">
        <w:rPr>
          <w:rFonts w:ascii="Arial" w:hAnsi="Arial" w:cs="Arial"/>
          <w:b/>
          <w:sz w:val="22"/>
          <w:szCs w:val="22"/>
        </w:rPr>
        <w:tab/>
      </w:r>
      <w:r w:rsidRPr="00A503C0">
        <w:rPr>
          <w:rFonts w:ascii="Arial" w:hAnsi="Arial" w:cs="Arial"/>
          <w:b/>
          <w:bCs/>
          <w:sz w:val="22"/>
          <w:szCs w:val="22"/>
        </w:rPr>
        <w:fldChar w:fldCharType="begin">
          <w:ffData>
            <w:name w:val=""/>
            <w:enabled/>
            <w:calcOnExit w:val="0"/>
            <w:textInput/>
          </w:ffData>
        </w:fldChar>
      </w:r>
      <w:r w:rsidRPr="00A503C0">
        <w:rPr>
          <w:rFonts w:ascii="Arial" w:hAnsi="Arial" w:cs="Arial"/>
          <w:b/>
          <w:bCs/>
          <w:sz w:val="22"/>
          <w:szCs w:val="22"/>
        </w:rPr>
        <w:instrText xml:space="preserve"> FORMTEXT </w:instrText>
      </w:r>
      <w:r w:rsidRPr="00A503C0">
        <w:rPr>
          <w:rFonts w:ascii="Arial" w:hAnsi="Arial" w:cs="Arial"/>
          <w:b/>
          <w:bCs/>
          <w:sz w:val="22"/>
          <w:szCs w:val="22"/>
        </w:rPr>
      </w:r>
      <w:r w:rsidRPr="00A503C0">
        <w:rPr>
          <w:rFonts w:ascii="Arial" w:hAnsi="Arial" w:cs="Arial"/>
          <w:b/>
          <w:bCs/>
          <w:sz w:val="22"/>
          <w:szCs w:val="22"/>
        </w:rPr>
        <w:fldChar w:fldCharType="separate"/>
      </w:r>
      <w:r w:rsidR="00DC1069">
        <w:t>Pavel Soška</w:t>
      </w:r>
      <w:r w:rsidRPr="00A503C0">
        <w:rPr>
          <w:rFonts w:ascii="Arial" w:hAnsi="Arial" w:cs="Arial"/>
          <w:b/>
          <w:bCs/>
          <w:sz w:val="22"/>
          <w:szCs w:val="22"/>
        </w:rPr>
        <w:fldChar w:fldCharType="end"/>
      </w:r>
    </w:p>
    <w:p w:rsidR="00881813" w:rsidRPr="00881813" w:rsidRDefault="00881813" w:rsidP="00881813">
      <w:pPr>
        <w:widowControl w:val="0"/>
        <w:jc w:val="both"/>
        <w:rPr>
          <w:rFonts w:ascii="Arial" w:hAnsi="Arial" w:cs="Arial"/>
          <w:sz w:val="22"/>
          <w:szCs w:val="22"/>
        </w:rPr>
      </w:pPr>
      <w:r w:rsidRPr="00881813">
        <w:rPr>
          <w:rFonts w:ascii="Arial" w:hAnsi="Arial" w:cs="Arial"/>
          <w:sz w:val="22"/>
          <w:szCs w:val="22"/>
        </w:rPr>
        <w:t>Adresa:</w:t>
      </w:r>
      <w:r w:rsidRPr="00881813">
        <w:rPr>
          <w:rFonts w:ascii="Arial" w:hAnsi="Arial" w:cs="Arial"/>
          <w:sz w:val="22"/>
          <w:szCs w:val="22"/>
        </w:rPr>
        <w:tab/>
      </w:r>
      <w:r w:rsidRPr="00881813">
        <w:rPr>
          <w:rFonts w:ascii="Arial" w:hAnsi="Arial" w:cs="Arial"/>
          <w:sz w:val="22"/>
          <w:szCs w:val="22"/>
        </w:rPr>
        <w:tab/>
      </w:r>
      <w:r w:rsidRPr="00881813">
        <w:rPr>
          <w:rFonts w:ascii="Arial" w:hAnsi="Arial" w:cs="Arial"/>
          <w:sz w:val="22"/>
          <w:szCs w:val="22"/>
        </w:rPr>
        <w:tab/>
      </w:r>
      <w:r w:rsidRPr="00881813">
        <w:rPr>
          <w:rFonts w:ascii="Arial" w:hAnsi="Arial" w:cs="Arial"/>
          <w:sz w:val="22"/>
          <w:szCs w:val="22"/>
        </w:rPr>
        <w:tab/>
      </w:r>
      <w:r w:rsidRPr="00881813">
        <w:rPr>
          <w:rFonts w:ascii="Arial" w:hAnsi="Arial" w:cs="Arial"/>
          <w:sz w:val="22"/>
          <w:szCs w:val="22"/>
        </w:rPr>
        <w:tab/>
      </w:r>
      <w:r w:rsidRPr="00881813">
        <w:rPr>
          <w:rFonts w:ascii="Arial" w:hAnsi="Arial" w:cs="Arial"/>
          <w:bCs/>
          <w:sz w:val="22"/>
          <w:szCs w:val="22"/>
        </w:rPr>
        <w:fldChar w:fldCharType="begin">
          <w:ffData>
            <w:name w:val=""/>
            <w:enabled/>
            <w:calcOnExit w:val="0"/>
            <w:textInput/>
          </w:ffData>
        </w:fldChar>
      </w:r>
      <w:r w:rsidRPr="00881813">
        <w:rPr>
          <w:rFonts w:ascii="Arial" w:hAnsi="Arial" w:cs="Arial"/>
          <w:bCs/>
          <w:sz w:val="22"/>
          <w:szCs w:val="22"/>
        </w:rPr>
        <w:instrText xml:space="preserve"> FORMTEXT </w:instrText>
      </w:r>
      <w:r w:rsidRPr="00881813">
        <w:rPr>
          <w:rFonts w:ascii="Arial" w:hAnsi="Arial" w:cs="Arial"/>
          <w:bCs/>
          <w:sz w:val="22"/>
          <w:szCs w:val="22"/>
        </w:rPr>
      </w:r>
      <w:r w:rsidRPr="00881813">
        <w:rPr>
          <w:rFonts w:ascii="Arial" w:hAnsi="Arial" w:cs="Arial"/>
          <w:bCs/>
          <w:sz w:val="22"/>
          <w:szCs w:val="22"/>
        </w:rPr>
        <w:fldChar w:fldCharType="separate"/>
      </w:r>
      <w:r w:rsidR="00DC1069">
        <w:t>Květnová 1391, 687 25 Hluk</w:t>
      </w:r>
      <w:r w:rsidRPr="00881813">
        <w:rPr>
          <w:rFonts w:ascii="Arial" w:hAnsi="Arial" w:cs="Arial"/>
          <w:bCs/>
          <w:sz w:val="22"/>
          <w:szCs w:val="22"/>
        </w:rPr>
        <w:fldChar w:fldCharType="end"/>
      </w:r>
    </w:p>
    <w:p w:rsidR="00881813" w:rsidRPr="00881813" w:rsidRDefault="00881813" w:rsidP="00881813">
      <w:pPr>
        <w:widowControl w:val="0"/>
        <w:jc w:val="both"/>
        <w:rPr>
          <w:rFonts w:ascii="Arial" w:hAnsi="Arial" w:cs="Arial"/>
          <w:sz w:val="22"/>
          <w:szCs w:val="22"/>
        </w:rPr>
      </w:pPr>
      <w:r w:rsidRPr="00881813">
        <w:rPr>
          <w:rFonts w:ascii="Arial" w:hAnsi="Arial" w:cs="Arial"/>
          <w:sz w:val="22"/>
          <w:szCs w:val="22"/>
        </w:rPr>
        <w:t>Zápis v obchodním rejstříku:</w:t>
      </w:r>
      <w:r w:rsidRPr="00881813">
        <w:rPr>
          <w:rFonts w:ascii="Arial" w:hAnsi="Arial" w:cs="Arial"/>
          <w:sz w:val="22"/>
          <w:szCs w:val="22"/>
        </w:rPr>
        <w:tab/>
      </w:r>
      <w:r w:rsidRPr="00881813">
        <w:rPr>
          <w:rFonts w:ascii="Arial" w:hAnsi="Arial" w:cs="Arial"/>
          <w:sz w:val="22"/>
          <w:szCs w:val="22"/>
        </w:rPr>
        <w:tab/>
      </w:r>
      <w:r w:rsidRPr="00881813">
        <w:rPr>
          <w:rFonts w:ascii="Arial" w:hAnsi="Arial" w:cs="Arial"/>
          <w:sz w:val="22"/>
          <w:szCs w:val="22"/>
        </w:rPr>
        <w:tab/>
      </w:r>
      <w:r w:rsidRPr="00881813">
        <w:rPr>
          <w:rFonts w:ascii="Arial" w:hAnsi="Arial" w:cs="Arial"/>
          <w:bCs/>
          <w:sz w:val="22"/>
          <w:szCs w:val="22"/>
        </w:rPr>
        <w:fldChar w:fldCharType="begin">
          <w:ffData>
            <w:name w:val=""/>
            <w:enabled/>
            <w:calcOnExit w:val="0"/>
            <w:textInput/>
          </w:ffData>
        </w:fldChar>
      </w:r>
      <w:r w:rsidRPr="00881813">
        <w:rPr>
          <w:rFonts w:ascii="Arial" w:hAnsi="Arial" w:cs="Arial"/>
          <w:bCs/>
          <w:sz w:val="22"/>
          <w:szCs w:val="22"/>
        </w:rPr>
        <w:instrText xml:space="preserve"> FORMTEXT </w:instrText>
      </w:r>
      <w:r w:rsidRPr="00881813">
        <w:rPr>
          <w:rFonts w:ascii="Arial" w:hAnsi="Arial" w:cs="Arial"/>
          <w:bCs/>
          <w:sz w:val="22"/>
          <w:szCs w:val="22"/>
        </w:rPr>
      </w:r>
      <w:r w:rsidRPr="00881813">
        <w:rPr>
          <w:rFonts w:ascii="Arial" w:hAnsi="Arial" w:cs="Arial"/>
          <w:bCs/>
          <w:sz w:val="22"/>
          <w:szCs w:val="22"/>
        </w:rPr>
        <w:fldChar w:fldCharType="separate"/>
      </w:r>
      <w:r w:rsidR="00DC1069">
        <w:t>netýká se</w:t>
      </w:r>
      <w:r w:rsidRPr="00881813">
        <w:rPr>
          <w:rFonts w:ascii="Arial" w:hAnsi="Arial" w:cs="Arial"/>
          <w:bCs/>
          <w:sz w:val="22"/>
          <w:szCs w:val="22"/>
        </w:rPr>
        <w:fldChar w:fldCharType="end"/>
      </w:r>
    </w:p>
    <w:p w:rsidR="00881813" w:rsidRPr="00881813" w:rsidRDefault="00881813" w:rsidP="00881813">
      <w:pPr>
        <w:widowControl w:val="0"/>
        <w:jc w:val="both"/>
        <w:rPr>
          <w:rFonts w:ascii="Arial" w:hAnsi="Arial" w:cs="Arial"/>
          <w:sz w:val="22"/>
          <w:szCs w:val="22"/>
        </w:rPr>
      </w:pPr>
      <w:r w:rsidRPr="00881813">
        <w:rPr>
          <w:rFonts w:ascii="Arial" w:hAnsi="Arial" w:cs="Arial"/>
          <w:sz w:val="22"/>
          <w:szCs w:val="22"/>
        </w:rPr>
        <w:t>IČ:</w:t>
      </w:r>
      <w:r w:rsidRPr="00881813">
        <w:rPr>
          <w:rFonts w:ascii="Arial" w:hAnsi="Arial" w:cs="Arial"/>
          <w:sz w:val="22"/>
          <w:szCs w:val="22"/>
        </w:rPr>
        <w:tab/>
      </w:r>
      <w:r w:rsidRPr="00881813">
        <w:rPr>
          <w:rFonts w:ascii="Arial" w:hAnsi="Arial" w:cs="Arial"/>
          <w:sz w:val="22"/>
          <w:szCs w:val="22"/>
        </w:rPr>
        <w:tab/>
      </w:r>
      <w:r w:rsidRPr="00881813">
        <w:rPr>
          <w:rFonts w:ascii="Arial" w:hAnsi="Arial" w:cs="Arial"/>
          <w:sz w:val="22"/>
          <w:szCs w:val="22"/>
        </w:rPr>
        <w:tab/>
      </w:r>
      <w:r w:rsidRPr="00881813">
        <w:rPr>
          <w:rFonts w:ascii="Arial" w:hAnsi="Arial" w:cs="Arial"/>
          <w:sz w:val="22"/>
          <w:szCs w:val="22"/>
        </w:rPr>
        <w:tab/>
      </w:r>
      <w:r w:rsidRPr="00881813">
        <w:rPr>
          <w:rFonts w:ascii="Arial" w:hAnsi="Arial" w:cs="Arial"/>
          <w:sz w:val="22"/>
          <w:szCs w:val="22"/>
        </w:rPr>
        <w:tab/>
      </w:r>
      <w:r w:rsidRPr="00881813">
        <w:rPr>
          <w:rFonts w:ascii="Arial" w:hAnsi="Arial" w:cs="Arial"/>
          <w:sz w:val="22"/>
          <w:szCs w:val="22"/>
        </w:rPr>
        <w:tab/>
      </w:r>
      <w:r w:rsidRPr="00881813">
        <w:rPr>
          <w:rFonts w:ascii="Arial" w:hAnsi="Arial" w:cs="Arial"/>
          <w:bCs/>
          <w:sz w:val="22"/>
          <w:szCs w:val="22"/>
        </w:rPr>
        <w:fldChar w:fldCharType="begin">
          <w:ffData>
            <w:name w:val=""/>
            <w:enabled/>
            <w:calcOnExit w:val="0"/>
            <w:textInput/>
          </w:ffData>
        </w:fldChar>
      </w:r>
      <w:r w:rsidRPr="00881813">
        <w:rPr>
          <w:rFonts w:ascii="Arial" w:hAnsi="Arial" w:cs="Arial"/>
          <w:bCs/>
          <w:sz w:val="22"/>
          <w:szCs w:val="22"/>
        </w:rPr>
        <w:instrText xml:space="preserve"> FORMTEXT </w:instrText>
      </w:r>
      <w:r w:rsidRPr="00881813">
        <w:rPr>
          <w:rFonts w:ascii="Arial" w:hAnsi="Arial" w:cs="Arial"/>
          <w:bCs/>
          <w:sz w:val="22"/>
          <w:szCs w:val="22"/>
        </w:rPr>
      </w:r>
      <w:r w:rsidRPr="00881813">
        <w:rPr>
          <w:rFonts w:ascii="Arial" w:hAnsi="Arial" w:cs="Arial"/>
          <w:bCs/>
          <w:sz w:val="22"/>
          <w:szCs w:val="22"/>
        </w:rPr>
        <w:fldChar w:fldCharType="separate"/>
      </w:r>
      <w:r w:rsidR="00DC1069">
        <w:t>62805444</w:t>
      </w:r>
      <w:r w:rsidRPr="00881813">
        <w:rPr>
          <w:rFonts w:ascii="Arial" w:hAnsi="Arial" w:cs="Arial"/>
          <w:bCs/>
          <w:sz w:val="22"/>
          <w:szCs w:val="22"/>
        </w:rPr>
        <w:fldChar w:fldCharType="end"/>
      </w:r>
    </w:p>
    <w:p w:rsidR="00881813" w:rsidRPr="00881813" w:rsidRDefault="00881813" w:rsidP="00881813">
      <w:pPr>
        <w:widowControl w:val="0"/>
        <w:jc w:val="both"/>
        <w:rPr>
          <w:rFonts w:ascii="Arial" w:hAnsi="Arial" w:cs="Arial"/>
          <w:sz w:val="22"/>
          <w:szCs w:val="22"/>
        </w:rPr>
      </w:pPr>
      <w:r w:rsidRPr="00881813">
        <w:rPr>
          <w:rFonts w:ascii="Arial" w:hAnsi="Arial" w:cs="Arial"/>
          <w:sz w:val="22"/>
          <w:szCs w:val="22"/>
        </w:rPr>
        <w:t>DIČ:</w:t>
      </w:r>
      <w:r w:rsidRPr="00881813">
        <w:rPr>
          <w:rFonts w:ascii="Arial" w:hAnsi="Arial" w:cs="Arial"/>
          <w:sz w:val="22"/>
          <w:szCs w:val="22"/>
        </w:rPr>
        <w:tab/>
      </w:r>
      <w:r w:rsidRPr="00881813">
        <w:rPr>
          <w:rFonts w:ascii="Arial" w:hAnsi="Arial" w:cs="Arial"/>
          <w:sz w:val="22"/>
          <w:szCs w:val="22"/>
        </w:rPr>
        <w:tab/>
      </w:r>
      <w:r w:rsidRPr="00881813">
        <w:rPr>
          <w:rFonts w:ascii="Arial" w:hAnsi="Arial" w:cs="Arial"/>
          <w:sz w:val="22"/>
          <w:szCs w:val="22"/>
        </w:rPr>
        <w:tab/>
      </w:r>
      <w:r w:rsidRPr="00881813">
        <w:rPr>
          <w:rFonts w:ascii="Arial" w:hAnsi="Arial" w:cs="Arial"/>
          <w:sz w:val="22"/>
          <w:szCs w:val="22"/>
        </w:rPr>
        <w:tab/>
      </w:r>
      <w:r w:rsidRPr="00881813">
        <w:rPr>
          <w:rFonts w:ascii="Arial" w:hAnsi="Arial" w:cs="Arial"/>
          <w:sz w:val="22"/>
          <w:szCs w:val="22"/>
        </w:rPr>
        <w:tab/>
      </w:r>
      <w:r w:rsidRPr="00881813">
        <w:rPr>
          <w:rFonts w:ascii="Arial" w:hAnsi="Arial" w:cs="Arial"/>
          <w:sz w:val="22"/>
          <w:szCs w:val="22"/>
        </w:rPr>
        <w:tab/>
      </w:r>
      <w:r w:rsidRPr="00881813">
        <w:rPr>
          <w:rFonts w:ascii="Arial" w:hAnsi="Arial" w:cs="Arial"/>
          <w:bCs/>
          <w:sz w:val="22"/>
          <w:szCs w:val="22"/>
        </w:rPr>
        <w:fldChar w:fldCharType="begin">
          <w:ffData>
            <w:name w:val=""/>
            <w:enabled/>
            <w:calcOnExit w:val="0"/>
            <w:textInput/>
          </w:ffData>
        </w:fldChar>
      </w:r>
      <w:r w:rsidRPr="00881813">
        <w:rPr>
          <w:rFonts w:ascii="Arial" w:hAnsi="Arial" w:cs="Arial"/>
          <w:bCs/>
          <w:sz w:val="22"/>
          <w:szCs w:val="22"/>
        </w:rPr>
        <w:instrText xml:space="preserve"> FORMTEXT </w:instrText>
      </w:r>
      <w:r w:rsidRPr="00881813">
        <w:rPr>
          <w:rFonts w:ascii="Arial" w:hAnsi="Arial" w:cs="Arial"/>
          <w:bCs/>
          <w:sz w:val="22"/>
          <w:szCs w:val="22"/>
        </w:rPr>
      </w:r>
      <w:r w:rsidRPr="00881813">
        <w:rPr>
          <w:rFonts w:ascii="Arial" w:hAnsi="Arial" w:cs="Arial"/>
          <w:bCs/>
          <w:sz w:val="22"/>
          <w:szCs w:val="22"/>
        </w:rPr>
        <w:fldChar w:fldCharType="separate"/>
      </w:r>
      <w:r w:rsidR="00DC1069">
        <w:t>CZ7503144616</w:t>
      </w:r>
      <w:r w:rsidRPr="00881813">
        <w:rPr>
          <w:rFonts w:ascii="Arial" w:hAnsi="Arial" w:cs="Arial"/>
          <w:bCs/>
          <w:sz w:val="22"/>
          <w:szCs w:val="22"/>
        </w:rPr>
        <w:fldChar w:fldCharType="end"/>
      </w:r>
    </w:p>
    <w:p w:rsidR="00881813" w:rsidRPr="00881813" w:rsidRDefault="00881813" w:rsidP="00881813">
      <w:pPr>
        <w:widowControl w:val="0"/>
        <w:jc w:val="both"/>
        <w:rPr>
          <w:rFonts w:ascii="Arial" w:hAnsi="Arial" w:cs="Arial"/>
          <w:sz w:val="22"/>
          <w:szCs w:val="22"/>
        </w:rPr>
      </w:pPr>
      <w:r w:rsidRPr="00881813">
        <w:rPr>
          <w:rFonts w:ascii="Arial" w:hAnsi="Arial" w:cs="Arial"/>
          <w:sz w:val="22"/>
          <w:szCs w:val="22"/>
        </w:rPr>
        <w:t>Bankovní spojení:</w:t>
      </w:r>
      <w:r w:rsidRPr="00881813">
        <w:rPr>
          <w:rFonts w:ascii="Arial" w:hAnsi="Arial" w:cs="Arial"/>
          <w:sz w:val="22"/>
          <w:szCs w:val="22"/>
        </w:rPr>
        <w:tab/>
      </w:r>
      <w:r w:rsidRPr="00881813">
        <w:rPr>
          <w:rFonts w:ascii="Arial" w:hAnsi="Arial" w:cs="Arial"/>
          <w:sz w:val="22"/>
          <w:szCs w:val="22"/>
        </w:rPr>
        <w:tab/>
      </w:r>
      <w:r w:rsidRPr="00881813">
        <w:rPr>
          <w:rFonts w:ascii="Arial" w:hAnsi="Arial" w:cs="Arial"/>
          <w:sz w:val="22"/>
          <w:szCs w:val="22"/>
        </w:rPr>
        <w:tab/>
      </w:r>
      <w:r w:rsidRPr="00881813">
        <w:rPr>
          <w:rFonts w:ascii="Arial" w:hAnsi="Arial" w:cs="Arial"/>
          <w:sz w:val="22"/>
          <w:szCs w:val="22"/>
        </w:rPr>
        <w:tab/>
      </w:r>
      <w:r w:rsidRPr="00881813">
        <w:rPr>
          <w:rFonts w:ascii="Arial" w:hAnsi="Arial" w:cs="Arial"/>
          <w:bCs/>
          <w:sz w:val="22"/>
          <w:szCs w:val="22"/>
        </w:rPr>
        <w:fldChar w:fldCharType="begin">
          <w:ffData>
            <w:name w:val=""/>
            <w:enabled/>
            <w:calcOnExit w:val="0"/>
            <w:textInput/>
          </w:ffData>
        </w:fldChar>
      </w:r>
      <w:r w:rsidRPr="00881813">
        <w:rPr>
          <w:rFonts w:ascii="Arial" w:hAnsi="Arial" w:cs="Arial"/>
          <w:bCs/>
          <w:sz w:val="22"/>
          <w:szCs w:val="22"/>
        </w:rPr>
        <w:instrText xml:space="preserve"> FORMTEXT </w:instrText>
      </w:r>
      <w:r w:rsidRPr="00881813">
        <w:rPr>
          <w:rFonts w:ascii="Arial" w:hAnsi="Arial" w:cs="Arial"/>
          <w:bCs/>
          <w:sz w:val="22"/>
          <w:szCs w:val="22"/>
        </w:rPr>
      </w:r>
      <w:r w:rsidRPr="00881813">
        <w:rPr>
          <w:rFonts w:ascii="Arial" w:hAnsi="Arial" w:cs="Arial"/>
          <w:bCs/>
          <w:sz w:val="22"/>
          <w:szCs w:val="22"/>
        </w:rPr>
        <w:fldChar w:fldCharType="separate"/>
      </w:r>
      <w:r w:rsidRPr="00881813">
        <w:rPr>
          <w:rFonts w:ascii="Arial" w:hAnsi="Arial" w:cs="Arial"/>
          <w:bCs/>
          <w:noProof/>
          <w:sz w:val="22"/>
          <w:szCs w:val="22"/>
        </w:rPr>
        <w:t> </w:t>
      </w:r>
      <w:r w:rsidRPr="00881813">
        <w:rPr>
          <w:rFonts w:ascii="Arial" w:hAnsi="Arial" w:cs="Arial"/>
          <w:bCs/>
          <w:noProof/>
          <w:sz w:val="22"/>
          <w:szCs w:val="22"/>
        </w:rPr>
        <w:t> </w:t>
      </w:r>
      <w:r w:rsidRPr="00881813">
        <w:rPr>
          <w:rFonts w:ascii="Arial" w:hAnsi="Arial" w:cs="Arial"/>
          <w:bCs/>
          <w:noProof/>
          <w:sz w:val="22"/>
          <w:szCs w:val="22"/>
        </w:rPr>
        <w:t> </w:t>
      </w:r>
      <w:r w:rsidRPr="00881813">
        <w:rPr>
          <w:rFonts w:ascii="Arial" w:hAnsi="Arial" w:cs="Arial"/>
          <w:bCs/>
          <w:noProof/>
          <w:sz w:val="22"/>
          <w:szCs w:val="22"/>
        </w:rPr>
        <w:t> </w:t>
      </w:r>
      <w:r w:rsidRPr="00881813">
        <w:rPr>
          <w:rFonts w:ascii="Arial" w:hAnsi="Arial" w:cs="Arial"/>
          <w:bCs/>
          <w:noProof/>
          <w:sz w:val="22"/>
          <w:szCs w:val="22"/>
        </w:rPr>
        <w:t> </w:t>
      </w:r>
      <w:r w:rsidRPr="00881813">
        <w:rPr>
          <w:rFonts w:ascii="Arial" w:hAnsi="Arial" w:cs="Arial"/>
          <w:bCs/>
          <w:sz w:val="22"/>
          <w:szCs w:val="22"/>
        </w:rPr>
        <w:fldChar w:fldCharType="end"/>
      </w:r>
    </w:p>
    <w:p w:rsidR="00881813" w:rsidRPr="00881813" w:rsidRDefault="00881813" w:rsidP="00881813">
      <w:pPr>
        <w:widowControl w:val="0"/>
        <w:jc w:val="both"/>
        <w:rPr>
          <w:rFonts w:ascii="Arial" w:hAnsi="Arial" w:cs="Arial"/>
          <w:sz w:val="22"/>
          <w:szCs w:val="22"/>
        </w:rPr>
      </w:pPr>
      <w:r w:rsidRPr="00881813">
        <w:rPr>
          <w:rFonts w:ascii="Arial" w:hAnsi="Arial" w:cs="Arial"/>
          <w:sz w:val="22"/>
          <w:szCs w:val="22"/>
        </w:rPr>
        <w:t>Jednající:</w:t>
      </w:r>
      <w:r w:rsidRPr="00881813">
        <w:rPr>
          <w:rFonts w:ascii="Arial" w:hAnsi="Arial" w:cs="Arial"/>
          <w:sz w:val="22"/>
          <w:szCs w:val="22"/>
        </w:rPr>
        <w:tab/>
      </w:r>
      <w:r w:rsidRPr="00881813">
        <w:rPr>
          <w:rFonts w:ascii="Arial" w:hAnsi="Arial" w:cs="Arial"/>
          <w:sz w:val="22"/>
          <w:szCs w:val="22"/>
        </w:rPr>
        <w:tab/>
      </w:r>
      <w:r w:rsidRPr="00881813">
        <w:rPr>
          <w:rFonts w:ascii="Arial" w:hAnsi="Arial" w:cs="Arial"/>
          <w:sz w:val="22"/>
          <w:szCs w:val="22"/>
        </w:rPr>
        <w:tab/>
      </w:r>
      <w:r w:rsidRPr="00881813">
        <w:rPr>
          <w:rFonts w:ascii="Arial" w:hAnsi="Arial" w:cs="Arial"/>
          <w:sz w:val="22"/>
          <w:szCs w:val="22"/>
        </w:rPr>
        <w:tab/>
      </w:r>
      <w:r w:rsidRPr="00881813">
        <w:rPr>
          <w:rFonts w:ascii="Arial" w:hAnsi="Arial" w:cs="Arial"/>
          <w:sz w:val="22"/>
          <w:szCs w:val="22"/>
        </w:rPr>
        <w:tab/>
      </w:r>
      <w:r w:rsidRPr="00881813">
        <w:rPr>
          <w:rFonts w:ascii="Arial" w:hAnsi="Arial" w:cs="Arial"/>
          <w:bCs/>
          <w:sz w:val="22"/>
          <w:szCs w:val="22"/>
        </w:rPr>
        <w:fldChar w:fldCharType="begin">
          <w:ffData>
            <w:name w:val=""/>
            <w:enabled/>
            <w:calcOnExit w:val="0"/>
            <w:textInput/>
          </w:ffData>
        </w:fldChar>
      </w:r>
      <w:r w:rsidRPr="00881813">
        <w:rPr>
          <w:rFonts w:ascii="Arial" w:hAnsi="Arial" w:cs="Arial"/>
          <w:bCs/>
          <w:sz w:val="22"/>
          <w:szCs w:val="22"/>
        </w:rPr>
        <w:instrText xml:space="preserve"> FORMTEXT </w:instrText>
      </w:r>
      <w:r w:rsidRPr="00881813">
        <w:rPr>
          <w:rFonts w:ascii="Arial" w:hAnsi="Arial" w:cs="Arial"/>
          <w:bCs/>
          <w:sz w:val="22"/>
          <w:szCs w:val="22"/>
        </w:rPr>
      </w:r>
      <w:r w:rsidRPr="00881813">
        <w:rPr>
          <w:rFonts w:ascii="Arial" w:hAnsi="Arial" w:cs="Arial"/>
          <w:bCs/>
          <w:sz w:val="22"/>
          <w:szCs w:val="22"/>
        </w:rPr>
        <w:fldChar w:fldCharType="separate"/>
      </w:r>
      <w:r w:rsidR="00DC1069">
        <w:t>Pavel Soška</w:t>
      </w:r>
      <w:r w:rsidRPr="00881813">
        <w:rPr>
          <w:rFonts w:ascii="Arial" w:hAnsi="Arial" w:cs="Arial"/>
          <w:bCs/>
          <w:sz w:val="22"/>
          <w:szCs w:val="22"/>
        </w:rPr>
        <w:fldChar w:fldCharType="end"/>
      </w:r>
    </w:p>
    <w:p w:rsidR="00881813" w:rsidRPr="00881813" w:rsidRDefault="00881813" w:rsidP="00881813">
      <w:pPr>
        <w:widowControl w:val="0"/>
        <w:jc w:val="both"/>
        <w:rPr>
          <w:rFonts w:ascii="Arial" w:hAnsi="Arial" w:cs="Arial"/>
          <w:sz w:val="22"/>
          <w:szCs w:val="22"/>
        </w:rPr>
      </w:pPr>
      <w:r w:rsidRPr="00881813">
        <w:rPr>
          <w:rFonts w:ascii="Arial" w:hAnsi="Arial" w:cs="Arial"/>
          <w:sz w:val="22"/>
          <w:szCs w:val="22"/>
        </w:rPr>
        <w:t>K jednání o technických věcech pověřen:</w:t>
      </w:r>
      <w:r w:rsidRPr="00881813">
        <w:rPr>
          <w:rFonts w:ascii="Arial" w:hAnsi="Arial" w:cs="Arial"/>
          <w:sz w:val="22"/>
          <w:szCs w:val="22"/>
        </w:rPr>
        <w:tab/>
      </w:r>
      <w:r w:rsidRPr="00881813">
        <w:rPr>
          <w:rFonts w:ascii="Arial" w:hAnsi="Arial" w:cs="Arial"/>
          <w:bCs/>
          <w:sz w:val="22"/>
          <w:szCs w:val="22"/>
        </w:rPr>
        <w:fldChar w:fldCharType="begin">
          <w:ffData>
            <w:name w:val=""/>
            <w:enabled/>
            <w:calcOnExit w:val="0"/>
            <w:textInput/>
          </w:ffData>
        </w:fldChar>
      </w:r>
      <w:r w:rsidRPr="00881813">
        <w:rPr>
          <w:rFonts w:ascii="Arial" w:hAnsi="Arial" w:cs="Arial"/>
          <w:bCs/>
          <w:sz w:val="22"/>
          <w:szCs w:val="22"/>
        </w:rPr>
        <w:instrText xml:space="preserve"> FORMTEXT </w:instrText>
      </w:r>
      <w:r w:rsidRPr="00881813">
        <w:rPr>
          <w:rFonts w:ascii="Arial" w:hAnsi="Arial" w:cs="Arial"/>
          <w:bCs/>
          <w:sz w:val="22"/>
          <w:szCs w:val="22"/>
        </w:rPr>
      </w:r>
      <w:r w:rsidRPr="00881813">
        <w:rPr>
          <w:rFonts w:ascii="Arial" w:hAnsi="Arial" w:cs="Arial"/>
          <w:bCs/>
          <w:sz w:val="22"/>
          <w:szCs w:val="22"/>
        </w:rPr>
        <w:fldChar w:fldCharType="separate"/>
      </w:r>
      <w:r w:rsidR="00DC1069">
        <w:t>Pavel Soška</w:t>
      </w:r>
      <w:r w:rsidRPr="00881813">
        <w:rPr>
          <w:rFonts w:ascii="Arial" w:hAnsi="Arial" w:cs="Arial"/>
          <w:bCs/>
          <w:sz w:val="22"/>
          <w:szCs w:val="22"/>
        </w:rPr>
        <w:fldChar w:fldCharType="end"/>
      </w:r>
    </w:p>
    <w:p w:rsidR="00881813" w:rsidRPr="00881813" w:rsidRDefault="00881813" w:rsidP="00881813">
      <w:pPr>
        <w:widowControl w:val="0"/>
        <w:jc w:val="both"/>
        <w:rPr>
          <w:rFonts w:ascii="Arial" w:hAnsi="Arial" w:cs="Arial"/>
          <w:sz w:val="22"/>
          <w:szCs w:val="22"/>
        </w:rPr>
      </w:pPr>
      <w:r w:rsidRPr="00881813">
        <w:rPr>
          <w:rFonts w:ascii="Arial" w:hAnsi="Arial" w:cs="Arial"/>
          <w:sz w:val="22"/>
          <w:szCs w:val="22"/>
        </w:rPr>
        <w:t>Tel.:</w:t>
      </w:r>
      <w:r w:rsidRPr="00881813">
        <w:rPr>
          <w:rFonts w:ascii="Arial" w:hAnsi="Arial" w:cs="Arial"/>
          <w:sz w:val="22"/>
          <w:szCs w:val="22"/>
        </w:rPr>
        <w:tab/>
      </w:r>
      <w:r w:rsidRPr="00881813">
        <w:rPr>
          <w:rFonts w:ascii="Arial" w:hAnsi="Arial" w:cs="Arial"/>
          <w:sz w:val="22"/>
          <w:szCs w:val="22"/>
        </w:rPr>
        <w:tab/>
      </w:r>
      <w:r w:rsidRPr="00881813">
        <w:rPr>
          <w:rFonts w:ascii="Arial" w:hAnsi="Arial" w:cs="Arial"/>
          <w:sz w:val="22"/>
          <w:szCs w:val="22"/>
        </w:rPr>
        <w:tab/>
      </w:r>
      <w:r w:rsidRPr="00881813">
        <w:rPr>
          <w:rFonts w:ascii="Arial" w:hAnsi="Arial" w:cs="Arial"/>
          <w:sz w:val="22"/>
          <w:szCs w:val="22"/>
        </w:rPr>
        <w:tab/>
      </w:r>
      <w:r w:rsidRPr="00881813">
        <w:rPr>
          <w:rFonts w:ascii="Arial" w:hAnsi="Arial" w:cs="Arial"/>
          <w:sz w:val="22"/>
          <w:szCs w:val="22"/>
        </w:rPr>
        <w:tab/>
      </w:r>
      <w:r w:rsidRPr="00881813">
        <w:rPr>
          <w:rFonts w:ascii="Arial" w:hAnsi="Arial" w:cs="Arial"/>
          <w:sz w:val="22"/>
          <w:szCs w:val="22"/>
        </w:rPr>
        <w:tab/>
      </w:r>
      <w:r w:rsidRPr="00881813">
        <w:rPr>
          <w:rFonts w:ascii="Arial" w:hAnsi="Arial" w:cs="Arial"/>
          <w:bCs/>
          <w:sz w:val="22"/>
          <w:szCs w:val="22"/>
        </w:rPr>
        <w:fldChar w:fldCharType="begin">
          <w:ffData>
            <w:name w:val=""/>
            <w:enabled/>
            <w:calcOnExit w:val="0"/>
            <w:textInput/>
          </w:ffData>
        </w:fldChar>
      </w:r>
      <w:r w:rsidRPr="00881813">
        <w:rPr>
          <w:rFonts w:ascii="Arial" w:hAnsi="Arial" w:cs="Arial"/>
          <w:bCs/>
          <w:sz w:val="22"/>
          <w:szCs w:val="22"/>
        </w:rPr>
        <w:instrText xml:space="preserve"> FORMTEXT </w:instrText>
      </w:r>
      <w:r w:rsidRPr="00881813">
        <w:rPr>
          <w:rFonts w:ascii="Arial" w:hAnsi="Arial" w:cs="Arial"/>
          <w:bCs/>
          <w:sz w:val="22"/>
          <w:szCs w:val="22"/>
        </w:rPr>
      </w:r>
      <w:r w:rsidRPr="00881813">
        <w:rPr>
          <w:rFonts w:ascii="Arial" w:hAnsi="Arial" w:cs="Arial"/>
          <w:bCs/>
          <w:sz w:val="22"/>
          <w:szCs w:val="22"/>
        </w:rPr>
        <w:fldChar w:fldCharType="separate"/>
      </w:r>
      <w:r w:rsidR="00DC1069">
        <w:t>603837980</w:t>
      </w:r>
      <w:r w:rsidRPr="00881813">
        <w:rPr>
          <w:rFonts w:ascii="Arial" w:hAnsi="Arial" w:cs="Arial"/>
          <w:bCs/>
          <w:sz w:val="22"/>
          <w:szCs w:val="22"/>
        </w:rPr>
        <w:fldChar w:fldCharType="end"/>
      </w:r>
    </w:p>
    <w:p w:rsidR="00881813" w:rsidRPr="00881813" w:rsidRDefault="00881813" w:rsidP="00881813">
      <w:pPr>
        <w:widowControl w:val="0"/>
        <w:jc w:val="both"/>
        <w:rPr>
          <w:rFonts w:ascii="Arial" w:hAnsi="Arial" w:cs="Arial"/>
          <w:sz w:val="22"/>
          <w:szCs w:val="22"/>
        </w:rPr>
      </w:pPr>
      <w:r w:rsidRPr="00881813">
        <w:rPr>
          <w:rFonts w:ascii="Arial" w:hAnsi="Arial" w:cs="Arial"/>
          <w:sz w:val="22"/>
          <w:szCs w:val="22"/>
        </w:rPr>
        <w:t>E-mail:</w:t>
      </w:r>
      <w:r w:rsidRPr="00881813">
        <w:rPr>
          <w:rFonts w:ascii="Arial" w:hAnsi="Arial" w:cs="Arial"/>
          <w:sz w:val="22"/>
          <w:szCs w:val="22"/>
        </w:rPr>
        <w:tab/>
      </w:r>
      <w:r w:rsidRPr="00881813">
        <w:rPr>
          <w:rFonts w:ascii="Arial" w:hAnsi="Arial" w:cs="Arial"/>
          <w:sz w:val="22"/>
          <w:szCs w:val="22"/>
        </w:rPr>
        <w:tab/>
      </w:r>
      <w:r w:rsidRPr="00881813">
        <w:rPr>
          <w:rFonts w:ascii="Arial" w:hAnsi="Arial" w:cs="Arial"/>
          <w:sz w:val="22"/>
          <w:szCs w:val="22"/>
        </w:rPr>
        <w:tab/>
      </w:r>
      <w:r w:rsidRPr="00881813">
        <w:rPr>
          <w:rFonts w:ascii="Arial" w:hAnsi="Arial" w:cs="Arial"/>
          <w:sz w:val="22"/>
          <w:szCs w:val="22"/>
        </w:rPr>
        <w:tab/>
      </w:r>
      <w:r w:rsidRPr="00881813">
        <w:rPr>
          <w:rFonts w:ascii="Arial" w:hAnsi="Arial" w:cs="Arial"/>
          <w:sz w:val="22"/>
          <w:szCs w:val="22"/>
        </w:rPr>
        <w:tab/>
      </w:r>
      <w:r w:rsidRPr="00881813">
        <w:rPr>
          <w:rFonts w:ascii="Arial" w:hAnsi="Arial" w:cs="Arial"/>
          <w:sz w:val="22"/>
          <w:szCs w:val="22"/>
        </w:rPr>
        <w:tab/>
      </w:r>
      <w:r w:rsidRPr="00881813">
        <w:rPr>
          <w:rFonts w:ascii="Arial" w:hAnsi="Arial" w:cs="Arial"/>
          <w:bCs/>
          <w:sz w:val="22"/>
          <w:szCs w:val="22"/>
        </w:rPr>
        <w:fldChar w:fldCharType="begin">
          <w:ffData>
            <w:name w:val=""/>
            <w:enabled/>
            <w:calcOnExit w:val="0"/>
            <w:textInput/>
          </w:ffData>
        </w:fldChar>
      </w:r>
      <w:r w:rsidRPr="00881813">
        <w:rPr>
          <w:rFonts w:ascii="Arial" w:hAnsi="Arial" w:cs="Arial"/>
          <w:bCs/>
          <w:sz w:val="22"/>
          <w:szCs w:val="22"/>
        </w:rPr>
        <w:instrText xml:space="preserve"> FORMTEXT </w:instrText>
      </w:r>
      <w:r w:rsidRPr="00881813">
        <w:rPr>
          <w:rFonts w:ascii="Arial" w:hAnsi="Arial" w:cs="Arial"/>
          <w:bCs/>
          <w:sz w:val="22"/>
          <w:szCs w:val="22"/>
        </w:rPr>
      </w:r>
      <w:r w:rsidRPr="00881813">
        <w:rPr>
          <w:rFonts w:ascii="Arial" w:hAnsi="Arial" w:cs="Arial"/>
          <w:bCs/>
          <w:sz w:val="22"/>
          <w:szCs w:val="22"/>
        </w:rPr>
        <w:fldChar w:fldCharType="separate"/>
      </w:r>
      <w:r w:rsidR="00DC1069">
        <w:t>p.soska@tiscali.cz</w:t>
      </w:r>
      <w:r w:rsidRPr="00881813">
        <w:rPr>
          <w:rFonts w:ascii="Arial" w:hAnsi="Arial" w:cs="Arial"/>
          <w:bCs/>
          <w:sz w:val="22"/>
          <w:szCs w:val="22"/>
        </w:rPr>
        <w:fldChar w:fldCharType="end"/>
      </w:r>
    </w:p>
    <w:p w:rsidR="0073102C" w:rsidRPr="00881813" w:rsidRDefault="0073102C" w:rsidP="001B3B8C">
      <w:pPr>
        <w:widowControl w:val="0"/>
        <w:ind w:right="382"/>
        <w:jc w:val="center"/>
        <w:rPr>
          <w:rFonts w:ascii="Arial" w:hAnsi="Arial" w:cs="Arial"/>
          <w:b/>
        </w:rPr>
      </w:pPr>
    </w:p>
    <w:p w:rsidR="0073102C" w:rsidRPr="00881813" w:rsidRDefault="0073102C" w:rsidP="001B3B8C">
      <w:pPr>
        <w:widowControl w:val="0"/>
        <w:ind w:right="382"/>
        <w:jc w:val="center"/>
        <w:rPr>
          <w:rFonts w:ascii="Arial" w:hAnsi="Arial" w:cs="Arial"/>
          <w:b/>
        </w:rPr>
      </w:pPr>
    </w:p>
    <w:p w:rsidR="0073102C" w:rsidRPr="00881813" w:rsidRDefault="0073102C" w:rsidP="001B3B8C">
      <w:pPr>
        <w:widowControl w:val="0"/>
        <w:ind w:right="382"/>
        <w:jc w:val="center"/>
        <w:rPr>
          <w:rFonts w:ascii="Arial" w:hAnsi="Arial" w:cs="Arial"/>
          <w:b/>
          <w:sz w:val="28"/>
          <w:szCs w:val="28"/>
        </w:rPr>
      </w:pPr>
      <w:r w:rsidRPr="00881813">
        <w:rPr>
          <w:rFonts w:ascii="Arial" w:hAnsi="Arial" w:cs="Arial"/>
          <w:b/>
          <w:sz w:val="28"/>
          <w:szCs w:val="28"/>
        </w:rPr>
        <w:t>Článek II.</w:t>
      </w:r>
    </w:p>
    <w:p w:rsidR="0073102C" w:rsidRPr="00881813" w:rsidRDefault="0073102C" w:rsidP="001B3B8C">
      <w:pPr>
        <w:widowControl w:val="0"/>
        <w:ind w:right="382"/>
        <w:jc w:val="center"/>
        <w:rPr>
          <w:rFonts w:ascii="Arial" w:hAnsi="Arial" w:cs="Arial"/>
          <w:b/>
          <w:sz w:val="28"/>
          <w:szCs w:val="28"/>
        </w:rPr>
      </w:pPr>
      <w:r w:rsidRPr="00881813">
        <w:rPr>
          <w:rFonts w:ascii="Arial" w:hAnsi="Arial" w:cs="Arial"/>
          <w:b/>
          <w:sz w:val="28"/>
          <w:szCs w:val="28"/>
        </w:rPr>
        <w:t>Předmět smlouvy</w:t>
      </w:r>
    </w:p>
    <w:p w:rsidR="0073102C" w:rsidRPr="00881813" w:rsidRDefault="0073102C" w:rsidP="001B3B8C">
      <w:pPr>
        <w:widowControl w:val="0"/>
        <w:ind w:right="382"/>
        <w:jc w:val="both"/>
        <w:rPr>
          <w:rFonts w:ascii="Arial" w:hAnsi="Arial" w:cs="Arial"/>
        </w:rPr>
      </w:pPr>
    </w:p>
    <w:p w:rsidR="0073102C" w:rsidRPr="00881813" w:rsidRDefault="0073102C" w:rsidP="001B3B8C">
      <w:pPr>
        <w:widowControl w:val="0"/>
        <w:numPr>
          <w:ilvl w:val="0"/>
          <w:numId w:val="2"/>
        </w:numPr>
        <w:ind w:right="382"/>
        <w:jc w:val="both"/>
        <w:rPr>
          <w:rFonts w:ascii="Arial" w:hAnsi="Arial" w:cs="Arial"/>
          <w:sz w:val="22"/>
          <w:szCs w:val="22"/>
        </w:rPr>
      </w:pPr>
      <w:r w:rsidRPr="00881813">
        <w:rPr>
          <w:rFonts w:ascii="Arial" w:hAnsi="Arial" w:cs="Arial"/>
          <w:sz w:val="22"/>
          <w:szCs w:val="22"/>
        </w:rPr>
        <w:t xml:space="preserve">Zhotovitel se zavazuje </w:t>
      </w:r>
      <w:r w:rsidR="00B326D8">
        <w:rPr>
          <w:rFonts w:ascii="Arial" w:hAnsi="Arial" w:cs="Arial"/>
          <w:sz w:val="22"/>
          <w:szCs w:val="22"/>
        </w:rPr>
        <w:t>k realizaci díla</w:t>
      </w:r>
      <w:r w:rsidRPr="00881813">
        <w:rPr>
          <w:rFonts w:ascii="Arial" w:hAnsi="Arial" w:cs="Arial"/>
          <w:sz w:val="22"/>
          <w:szCs w:val="22"/>
        </w:rPr>
        <w:t xml:space="preserve">: </w:t>
      </w:r>
    </w:p>
    <w:p w:rsidR="001132C9" w:rsidRPr="00881813" w:rsidRDefault="001132C9" w:rsidP="001B3B8C">
      <w:pPr>
        <w:widowControl w:val="0"/>
        <w:ind w:right="382"/>
        <w:jc w:val="center"/>
        <w:rPr>
          <w:rFonts w:ascii="Arial" w:hAnsi="Arial" w:cs="Arial"/>
          <w:b/>
          <w:caps/>
        </w:rPr>
      </w:pPr>
    </w:p>
    <w:p w:rsidR="0073102C" w:rsidRPr="00881813" w:rsidRDefault="0073102C" w:rsidP="001B3B8C">
      <w:pPr>
        <w:widowControl w:val="0"/>
        <w:ind w:right="382"/>
        <w:jc w:val="center"/>
        <w:rPr>
          <w:rFonts w:ascii="Arial" w:hAnsi="Arial" w:cs="Arial"/>
          <w:b/>
          <w:caps/>
        </w:rPr>
      </w:pPr>
      <w:r w:rsidRPr="00881813">
        <w:rPr>
          <w:rFonts w:ascii="Arial" w:hAnsi="Arial" w:cs="Arial"/>
          <w:b/>
          <w:caps/>
        </w:rPr>
        <w:t>„</w:t>
      </w:r>
      <w:r w:rsidR="00B44A14" w:rsidRPr="00B44A14">
        <w:rPr>
          <w:rFonts w:ascii="Arial" w:hAnsi="Arial" w:cs="Arial"/>
          <w:b/>
        </w:rPr>
        <w:t xml:space="preserve">ZŠ </w:t>
      </w:r>
      <w:proofErr w:type="gramStart"/>
      <w:r w:rsidR="00B44A14" w:rsidRPr="00B44A14">
        <w:rPr>
          <w:rFonts w:ascii="Arial" w:hAnsi="Arial" w:cs="Arial"/>
          <w:b/>
        </w:rPr>
        <w:t>Sportovní - dodávka</w:t>
      </w:r>
      <w:proofErr w:type="gramEnd"/>
      <w:r w:rsidR="00B44A14" w:rsidRPr="00B44A14">
        <w:rPr>
          <w:rFonts w:ascii="Arial" w:hAnsi="Arial" w:cs="Arial"/>
          <w:b/>
        </w:rPr>
        <w:t xml:space="preserve"> nábytku pro školní družinu</w:t>
      </w:r>
      <w:r w:rsidRPr="00881813">
        <w:rPr>
          <w:rFonts w:ascii="Arial" w:hAnsi="Arial" w:cs="Arial"/>
          <w:b/>
          <w:caps/>
        </w:rPr>
        <w:t>“</w:t>
      </w:r>
    </w:p>
    <w:p w:rsidR="001132C9" w:rsidRPr="00881813" w:rsidRDefault="001132C9" w:rsidP="001B3B8C">
      <w:pPr>
        <w:widowControl w:val="0"/>
        <w:ind w:right="382"/>
        <w:jc w:val="center"/>
        <w:rPr>
          <w:rFonts w:ascii="Arial" w:hAnsi="Arial" w:cs="Arial"/>
          <w:b/>
          <w:caps/>
        </w:rPr>
      </w:pPr>
    </w:p>
    <w:p w:rsidR="0073102C" w:rsidRPr="00881813" w:rsidRDefault="0073102C" w:rsidP="001B3B8C">
      <w:pPr>
        <w:widowControl w:val="0"/>
        <w:ind w:left="426" w:right="382"/>
        <w:jc w:val="both"/>
        <w:rPr>
          <w:rFonts w:ascii="Arial" w:hAnsi="Arial" w:cs="Arial"/>
          <w:sz w:val="22"/>
          <w:szCs w:val="22"/>
        </w:rPr>
      </w:pPr>
      <w:r w:rsidRPr="00881813">
        <w:rPr>
          <w:rFonts w:ascii="Arial" w:hAnsi="Arial" w:cs="Arial"/>
          <w:sz w:val="22"/>
          <w:szCs w:val="22"/>
        </w:rPr>
        <w:t>včetně provedení všech dalších činností specifikovaných v čl. III. Rozsah a obsah díla.</w:t>
      </w:r>
    </w:p>
    <w:p w:rsidR="0073102C" w:rsidRPr="00881813" w:rsidRDefault="0073102C" w:rsidP="001B3B8C">
      <w:pPr>
        <w:widowControl w:val="0"/>
        <w:ind w:right="382" w:firstLine="426"/>
        <w:jc w:val="both"/>
        <w:rPr>
          <w:rFonts w:ascii="Arial" w:hAnsi="Arial" w:cs="Arial"/>
          <w:sz w:val="22"/>
          <w:szCs w:val="22"/>
        </w:rPr>
      </w:pPr>
      <w:r w:rsidRPr="00881813">
        <w:rPr>
          <w:rFonts w:ascii="Arial" w:hAnsi="Arial" w:cs="Arial"/>
          <w:sz w:val="22"/>
          <w:szCs w:val="22"/>
        </w:rPr>
        <w:t>Dílo bude provedeno dle:</w:t>
      </w:r>
    </w:p>
    <w:p w:rsidR="0073102C" w:rsidRDefault="009221B2" w:rsidP="00C40266">
      <w:pPr>
        <w:pStyle w:val="Zkladntext"/>
        <w:numPr>
          <w:ilvl w:val="0"/>
          <w:numId w:val="9"/>
        </w:numPr>
        <w:tabs>
          <w:tab w:val="left" w:pos="1080"/>
        </w:tabs>
        <w:spacing w:before="0" w:line="240" w:lineRule="auto"/>
        <w:ind w:left="1080" w:right="382" w:hanging="360"/>
        <w:rPr>
          <w:rFonts w:ascii="Arial" w:hAnsi="Arial" w:cs="Arial"/>
          <w:sz w:val="22"/>
          <w:szCs w:val="22"/>
        </w:rPr>
      </w:pPr>
      <w:r>
        <w:rPr>
          <w:rFonts w:ascii="Arial" w:hAnsi="Arial" w:cs="Arial"/>
          <w:sz w:val="22"/>
          <w:szCs w:val="22"/>
        </w:rPr>
        <w:t>Technických specifikací/</w:t>
      </w:r>
      <w:r w:rsidR="000364F8" w:rsidRPr="00881813">
        <w:rPr>
          <w:rFonts w:ascii="Arial" w:hAnsi="Arial" w:cs="Arial"/>
          <w:sz w:val="22"/>
          <w:szCs w:val="22"/>
        </w:rPr>
        <w:t>projektové</w:t>
      </w:r>
      <w:r w:rsidR="0073102C" w:rsidRPr="00881813">
        <w:rPr>
          <w:rFonts w:ascii="Arial" w:hAnsi="Arial" w:cs="Arial"/>
          <w:sz w:val="22"/>
          <w:szCs w:val="22"/>
        </w:rPr>
        <w:t xml:space="preserve"> dokumentace </w:t>
      </w:r>
      <w:r w:rsidR="00963AE4">
        <w:rPr>
          <w:rFonts w:ascii="Arial" w:hAnsi="Arial" w:cs="Arial"/>
          <w:sz w:val="22"/>
          <w:szCs w:val="22"/>
        </w:rPr>
        <w:t>(soupisu prací dodávek a služeb)</w:t>
      </w:r>
    </w:p>
    <w:p w:rsidR="00DF7A39" w:rsidRPr="00D46EB6" w:rsidRDefault="00DF7A39" w:rsidP="00C40266">
      <w:pPr>
        <w:pStyle w:val="Zkladntext"/>
        <w:numPr>
          <w:ilvl w:val="0"/>
          <w:numId w:val="9"/>
        </w:numPr>
        <w:tabs>
          <w:tab w:val="clear" w:pos="1117"/>
          <w:tab w:val="left" w:pos="1080"/>
        </w:tabs>
        <w:spacing w:before="0" w:line="240" w:lineRule="auto"/>
        <w:ind w:left="1080" w:right="382" w:hanging="360"/>
        <w:rPr>
          <w:rFonts w:ascii="Arial" w:hAnsi="Arial" w:cs="Arial"/>
          <w:sz w:val="22"/>
          <w:szCs w:val="22"/>
        </w:rPr>
      </w:pPr>
      <w:r w:rsidRPr="00D46EB6">
        <w:rPr>
          <w:rFonts w:ascii="Arial" w:hAnsi="Arial" w:cs="Arial"/>
          <w:sz w:val="22"/>
          <w:szCs w:val="22"/>
        </w:rPr>
        <w:t xml:space="preserve">zadávací dokumentace </w:t>
      </w:r>
      <w:r>
        <w:rPr>
          <w:rFonts w:ascii="Arial" w:hAnsi="Arial" w:cs="Arial"/>
          <w:sz w:val="22"/>
          <w:szCs w:val="22"/>
        </w:rPr>
        <w:t>k výběrovému řízení</w:t>
      </w:r>
      <w:r w:rsidRPr="00D46EB6">
        <w:rPr>
          <w:rFonts w:ascii="Arial" w:hAnsi="Arial" w:cs="Arial"/>
          <w:sz w:val="22"/>
          <w:szCs w:val="22"/>
        </w:rPr>
        <w:t xml:space="preserve"> na veřejnou zakázku </w:t>
      </w:r>
      <w:r w:rsidRPr="00B326D8">
        <w:rPr>
          <w:rFonts w:ascii="Arial" w:hAnsi="Arial" w:cs="Arial"/>
          <w:b/>
          <w:sz w:val="22"/>
          <w:szCs w:val="22"/>
        </w:rPr>
        <w:t>„</w:t>
      </w:r>
      <w:r w:rsidR="00B44A14" w:rsidRPr="00B44A14">
        <w:rPr>
          <w:rFonts w:ascii="Arial" w:hAnsi="Arial" w:cs="Arial"/>
          <w:b/>
          <w:sz w:val="22"/>
          <w:szCs w:val="22"/>
        </w:rPr>
        <w:t xml:space="preserve">ZŠ </w:t>
      </w:r>
      <w:proofErr w:type="gramStart"/>
      <w:r w:rsidR="00B44A14" w:rsidRPr="00B44A14">
        <w:rPr>
          <w:rFonts w:ascii="Arial" w:hAnsi="Arial" w:cs="Arial"/>
          <w:b/>
          <w:sz w:val="22"/>
          <w:szCs w:val="22"/>
        </w:rPr>
        <w:t>Sportovní - dodávka</w:t>
      </w:r>
      <w:proofErr w:type="gramEnd"/>
      <w:r w:rsidR="00B44A14" w:rsidRPr="00B44A14">
        <w:rPr>
          <w:rFonts w:ascii="Arial" w:hAnsi="Arial" w:cs="Arial"/>
          <w:b/>
          <w:sz w:val="22"/>
          <w:szCs w:val="22"/>
        </w:rPr>
        <w:t xml:space="preserve"> nábytku pro školní družinu</w:t>
      </w:r>
      <w:r w:rsidRPr="00B326D8">
        <w:rPr>
          <w:rFonts w:ascii="Arial" w:hAnsi="Arial" w:cs="Arial"/>
          <w:b/>
          <w:sz w:val="22"/>
          <w:szCs w:val="22"/>
        </w:rPr>
        <w:t>“</w:t>
      </w:r>
      <w:r w:rsidRPr="00D46EB6">
        <w:rPr>
          <w:rFonts w:ascii="Arial" w:hAnsi="Arial" w:cs="Arial"/>
          <w:b/>
          <w:sz w:val="22"/>
          <w:szCs w:val="22"/>
        </w:rPr>
        <w:t xml:space="preserve"> </w:t>
      </w:r>
      <w:r w:rsidRPr="00D46EB6">
        <w:rPr>
          <w:rFonts w:ascii="Arial" w:hAnsi="Arial" w:cs="Arial"/>
          <w:sz w:val="22"/>
          <w:szCs w:val="22"/>
        </w:rPr>
        <w:t xml:space="preserve">a nabídkou </w:t>
      </w:r>
      <w:r>
        <w:rPr>
          <w:rFonts w:ascii="Arial" w:hAnsi="Arial" w:cs="Arial"/>
          <w:sz w:val="22"/>
          <w:szCs w:val="22"/>
        </w:rPr>
        <w:t>z</w:t>
      </w:r>
      <w:r w:rsidRPr="00D46EB6">
        <w:rPr>
          <w:rFonts w:ascii="Arial" w:hAnsi="Arial" w:cs="Arial"/>
          <w:sz w:val="22"/>
          <w:szCs w:val="22"/>
        </w:rPr>
        <w:t xml:space="preserve">hotovitele ze dne  </w:t>
      </w:r>
      <w:r w:rsidRPr="00D46EB6">
        <w:rPr>
          <w:rFonts w:ascii="Arial" w:hAnsi="Arial" w:cs="Arial"/>
          <w:sz w:val="22"/>
          <w:szCs w:val="22"/>
        </w:rPr>
        <w:fldChar w:fldCharType="begin">
          <w:ffData>
            <w:name w:val=""/>
            <w:enabled/>
            <w:calcOnExit w:val="0"/>
            <w:textInput/>
          </w:ffData>
        </w:fldChar>
      </w:r>
      <w:r w:rsidRPr="00D46EB6">
        <w:rPr>
          <w:rFonts w:ascii="Arial" w:hAnsi="Arial" w:cs="Arial"/>
          <w:sz w:val="22"/>
          <w:szCs w:val="22"/>
        </w:rPr>
        <w:instrText xml:space="preserve"> FORMTEXT </w:instrText>
      </w:r>
      <w:r w:rsidRPr="00D46EB6">
        <w:rPr>
          <w:rFonts w:ascii="Arial" w:hAnsi="Arial" w:cs="Arial"/>
          <w:sz w:val="22"/>
          <w:szCs w:val="22"/>
        </w:rPr>
      </w:r>
      <w:r w:rsidRPr="00D46EB6">
        <w:rPr>
          <w:rFonts w:ascii="Arial" w:hAnsi="Arial" w:cs="Arial"/>
          <w:sz w:val="22"/>
          <w:szCs w:val="22"/>
        </w:rPr>
        <w:fldChar w:fldCharType="separate"/>
      </w:r>
      <w:r w:rsidR="00DC1069">
        <w:t>5.5.2022</w:t>
      </w:r>
      <w:r w:rsidRPr="00D46EB6">
        <w:rPr>
          <w:rFonts w:ascii="Arial" w:hAnsi="Arial" w:cs="Arial"/>
          <w:sz w:val="22"/>
          <w:szCs w:val="22"/>
        </w:rPr>
        <w:fldChar w:fldCharType="end"/>
      </w:r>
      <w:r w:rsidRPr="00D46EB6">
        <w:rPr>
          <w:rFonts w:ascii="Arial" w:hAnsi="Arial" w:cs="Arial"/>
          <w:sz w:val="22"/>
          <w:szCs w:val="22"/>
        </w:rPr>
        <w:t xml:space="preserve"> podanou v tomto řízení.</w:t>
      </w:r>
    </w:p>
    <w:p w:rsidR="0073102C" w:rsidRPr="00881813" w:rsidRDefault="0073102C" w:rsidP="001B3B8C">
      <w:pPr>
        <w:widowControl w:val="0"/>
        <w:ind w:right="382"/>
        <w:jc w:val="both"/>
        <w:rPr>
          <w:rFonts w:ascii="Arial" w:hAnsi="Arial" w:cs="Arial"/>
          <w:sz w:val="22"/>
          <w:szCs w:val="22"/>
        </w:rPr>
      </w:pPr>
    </w:p>
    <w:p w:rsidR="0073102C" w:rsidRPr="00881813" w:rsidRDefault="0073102C" w:rsidP="001B3B8C">
      <w:pPr>
        <w:widowControl w:val="0"/>
        <w:numPr>
          <w:ilvl w:val="0"/>
          <w:numId w:val="2"/>
        </w:numPr>
        <w:ind w:right="382"/>
        <w:jc w:val="both"/>
        <w:rPr>
          <w:rFonts w:ascii="Arial" w:hAnsi="Arial" w:cs="Arial"/>
          <w:sz w:val="22"/>
          <w:szCs w:val="22"/>
        </w:rPr>
      </w:pPr>
      <w:r w:rsidRPr="00881813">
        <w:rPr>
          <w:rFonts w:ascii="Arial" w:hAnsi="Arial" w:cs="Arial"/>
          <w:sz w:val="22"/>
          <w:szCs w:val="22"/>
        </w:rPr>
        <w:t>Závazek zhotovitele je splněn převzetím řádně zhotoveného díla bez vad a nedodělků objednatelem.</w:t>
      </w:r>
    </w:p>
    <w:p w:rsidR="0073102C" w:rsidRPr="00881813" w:rsidRDefault="0073102C" w:rsidP="001B3B8C">
      <w:pPr>
        <w:widowControl w:val="0"/>
        <w:ind w:right="382"/>
        <w:jc w:val="both"/>
        <w:rPr>
          <w:rFonts w:ascii="Arial" w:hAnsi="Arial" w:cs="Arial"/>
          <w:sz w:val="22"/>
          <w:szCs w:val="22"/>
        </w:rPr>
      </w:pPr>
    </w:p>
    <w:p w:rsidR="0073102C" w:rsidRPr="00881813" w:rsidRDefault="0073102C" w:rsidP="001B3B8C">
      <w:pPr>
        <w:numPr>
          <w:ilvl w:val="0"/>
          <w:numId w:val="2"/>
        </w:numPr>
        <w:ind w:right="382"/>
        <w:jc w:val="both"/>
        <w:rPr>
          <w:rFonts w:ascii="Arial" w:hAnsi="Arial" w:cs="Arial"/>
          <w:sz w:val="22"/>
          <w:szCs w:val="22"/>
        </w:rPr>
      </w:pPr>
      <w:r w:rsidRPr="00881813">
        <w:rPr>
          <w:rFonts w:ascii="Arial" w:hAnsi="Arial" w:cs="Arial"/>
          <w:sz w:val="22"/>
          <w:szCs w:val="22"/>
        </w:rPr>
        <w:t>O převzetí díla bude pořízen písemný předávací protokol, který podepíše zhotovitel i objednatel.</w:t>
      </w:r>
    </w:p>
    <w:p w:rsidR="0073102C" w:rsidRDefault="0073102C" w:rsidP="00344E73">
      <w:pPr>
        <w:widowControl w:val="0"/>
        <w:ind w:right="380"/>
        <w:jc w:val="both"/>
        <w:rPr>
          <w:rFonts w:ascii="Arial" w:hAnsi="Arial" w:cs="Arial"/>
        </w:rPr>
      </w:pPr>
    </w:p>
    <w:p w:rsidR="00284392" w:rsidRDefault="00284392" w:rsidP="00344E73">
      <w:pPr>
        <w:widowControl w:val="0"/>
        <w:ind w:right="380"/>
        <w:jc w:val="both"/>
        <w:rPr>
          <w:rFonts w:ascii="Arial" w:hAnsi="Arial" w:cs="Arial"/>
        </w:rPr>
      </w:pPr>
    </w:p>
    <w:p w:rsidR="0073102C" w:rsidRPr="00881813" w:rsidRDefault="0073102C" w:rsidP="001B3B8C">
      <w:pPr>
        <w:widowControl w:val="0"/>
        <w:ind w:right="382"/>
        <w:jc w:val="center"/>
        <w:rPr>
          <w:rFonts w:ascii="Arial" w:hAnsi="Arial" w:cs="Arial"/>
          <w:b/>
          <w:sz w:val="28"/>
          <w:szCs w:val="28"/>
        </w:rPr>
      </w:pPr>
      <w:r w:rsidRPr="00881813">
        <w:rPr>
          <w:rFonts w:ascii="Arial" w:hAnsi="Arial" w:cs="Arial"/>
          <w:b/>
          <w:sz w:val="28"/>
          <w:szCs w:val="28"/>
        </w:rPr>
        <w:t>Článek III.</w:t>
      </w:r>
    </w:p>
    <w:p w:rsidR="0073102C" w:rsidRPr="00881813" w:rsidRDefault="0073102C" w:rsidP="001B3B8C">
      <w:pPr>
        <w:widowControl w:val="0"/>
        <w:ind w:right="382"/>
        <w:jc w:val="center"/>
        <w:rPr>
          <w:rFonts w:ascii="Arial" w:hAnsi="Arial" w:cs="Arial"/>
          <w:b/>
          <w:sz w:val="28"/>
          <w:szCs w:val="28"/>
        </w:rPr>
      </w:pPr>
      <w:r w:rsidRPr="00881813">
        <w:rPr>
          <w:rFonts w:ascii="Arial" w:hAnsi="Arial" w:cs="Arial"/>
          <w:b/>
          <w:sz w:val="28"/>
          <w:szCs w:val="28"/>
        </w:rPr>
        <w:t>Rozsah a obsah díla</w:t>
      </w:r>
    </w:p>
    <w:p w:rsidR="0073102C" w:rsidRPr="00881813" w:rsidRDefault="0073102C" w:rsidP="001B3B8C">
      <w:pPr>
        <w:widowControl w:val="0"/>
        <w:ind w:right="382"/>
        <w:jc w:val="both"/>
        <w:rPr>
          <w:rFonts w:ascii="Arial" w:hAnsi="Arial" w:cs="Arial"/>
        </w:rPr>
      </w:pPr>
    </w:p>
    <w:p w:rsidR="0073102C" w:rsidRPr="00881813" w:rsidRDefault="00B326D8" w:rsidP="00C40266">
      <w:pPr>
        <w:pStyle w:val="Zkladntext"/>
        <w:widowControl w:val="0"/>
        <w:numPr>
          <w:ilvl w:val="0"/>
          <w:numId w:val="7"/>
        </w:numPr>
        <w:tabs>
          <w:tab w:val="clear" w:pos="720"/>
          <w:tab w:val="num" w:pos="360"/>
        </w:tabs>
        <w:spacing w:before="0" w:line="240" w:lineRule="auto"/>
        <w:ind w:left="360" w:right="382"/>
        <w:rPr>
          <w:rFonts w:ascii="Arial" w:hAnsi="Arial" w:cs="Arial"/>
          <w:sz w:val="22"/>
          <w:szCs w:val="22"/>
          <w:u w:val="single"/>
        </w:rPr>
      </w:pPr>
      <w:r>
        <w:rPr>
          <w:rFonts w:ascii="Arial" w:hAnsi="Arial" w:cs="Arial"/>
          <w:sz w:val="22"/>
          <w:szCs w:val="22"/>
          <w:u w:val="single"/>
        </w:rPr>
        <w:t>Předmět plnění</w:t>
      </w:r>
      <w:r w:rsidR="00585F94">
        <w:rPr>
          <w:rFonts w:ascii="Arial" w:hAnsi="Arial" w:cs="Arial"/>
          <w:sz w:val="22"/>
          <w:szCs w:val="22"/>
          <w:u w:val="single"/>
        </w:rPr>
        <w:t xml:space="preserve"> </w:t>
      </w:r>
    </w:p>
    <w:p w:rsidR="009221B2" w:rsidRDefault="00E72106" w:rsidP="009221B2">
      <w:pPr>
        <w:pStyle w:val="Zkladntext3"/>
        <w:tabs>
          <w:tab w:val="left" w:pos="9540"/>
        </w:tabs>
        <w:spacing w:before="120"/>
        <w:ind w:right="381"/>
        <w:jc w:val="both"/>
        <w:rPr>
          <w:rFonts w:ascii="Arial" w:hAnsi="Arial" w:cs="Arial"/>
          <w:snapToGrid w:val="0"/>
          <w:sz w:val="22"/>
          <w:szCs w:val="22"/>
        </w:rPr>
      </w:pPr>
      <w:r w:rsidRPr="009221B2">
        <w:rPr>
          <w:rFonts w:ascii="Arial" w:hAnsi="Arial" w:cs="Arial"/>
          <w:sz w:val="22"/>
          <w:szCs w:val="22"/>
        </w:rPr>
        <w:t xml:space="preserve">Předmětem plnění je </w:t>
      </w:r>
      <w:r w:rsidR="009221B2" w:rsidRPr="009221B2">
        <w:rPr>
          <w:rFonts w:ascii="Arial" w:hAnsi="Arial" w:cs="Arial"/>
          <w:b/>
          <w:snapToGrid w:val="0"/>
          <w:sz w:val="22"/>
          <w:szCs w:val="22"/>
        </w:rPr>
        <w:t xml:space="preserve">dodávka a instalace (montáž) </w:t>
      </w:r>
      <w:r w:rsidR="009221B2" w:rsidRPr="009221B2">
        <w:rPr>
          <w:rFonts w:ascii="Arial" w:hAnsi="Arial" w:cs="Arial"/>
          <w:snapToGrid w:val="0"/>
          <w:sz w:val="22"/>
          <w:szCs w:val="22"/>
        </w:rPr>
        <w:t xml:space="preserve">nábytku do </w:t>
      </w:r>
      <w:r w:rsidR="00B44A14">
        <w:rPr>
          <w:rFonts w:ascii="Arial" w:hAnsi="Arial" w:cs="Arial"/>
          <w:snapToGrid w:val="0"/>
          <w:sz w:val="22"/>
          <w:szCs w:val="22"/>
        </w:rPr>
        <w:t>školní družiny</w:t>
      </w:r>
      <w:r w:rsidR="009221B2" w:rsidRPr="009221B2">
        <w:rPr>
          <w:rFonts w:ascii="Arial" w:hAnsi="Arial" w:cs="Arial"/>
          <w:snapToGrid w:val="0"/>
          <w:sz w:val="22"/>
          <w:szCs w:val="22"/>
        </w:rPr>
        <w:t xml:space="preserve"> dle technické specifikace uvedené v příloze této smlouvy.</w:t>
      </w:r>
    </w:p>
    <w:p w:rsidR="009221B2" w:rsidRPr="009221B2" w:rsidRDefault="009221B2" w:rsidP="009221B2">
      <w:pPr>
        <w:tabs>
          <w:tab w:val="left" w:pos="9540"/>
        </w:tabs>
        <w:spacing w:after="120" w:line="240" w:lineRule="atLeast"/>
        <w:ind w:right="-470"/>
        <w:jc w:val="both"/>
        <w:rPr>
          <w:rFonts w:ascii="Arial" w:hAnsi="Arial" w:cs="Arial"/>
          <w:sz w:val="22"/>
          <w:szCs w:val="22"/>
        </w:rPr>
      </w:pPr>
      <w:r w:rsidRPr="009221B2">
        <w:rPr>
          <w:rFonts w:ascii="Arial" w:hAnsi="Arial" w:cs="Arial"/>
          <w:sz w:val="22"/>
          <w:szCs w:val="22"/>
        </w:rPr>
        <w:t>Veškerý materiál a díly dodávky musí být nové, nepou</w:t>
      </w:r>
      <w:r>
        <w:rPr>
          <w:rFonts w:ascii="Arial" w:hAnsi="Arial" w:cs="Arial"/>
          <w:sz w:val="22"/>
          <w:szCs w:val="22"/>
        </w:rPr>
        <w:t>žité</w:t>
      </w:r>
      <w:r w:rsidRPr="009221B2">
        <w:rPr>
          <w:rFonts w:ascii="Arial" w:hAnsi="Arial" w:cs="Arial"/>
          <w:sz w:val="22"/>
          <w:szCs w:val="22"/>
        </w:rPr>
        <w:t>.</w:t>
      </w:r>
    </w:p>
    <w:p w:rsidR="00963AE4" w:rsidRPr="004466AF" w:rsidRDefault="00963AE4" w:rsidP="00963AE4">
      <w:pPr>
        <w:jc w:val="both"/>
        <w:rPr>
          <w:rFonts w:ascii="Arial" w:hAnsi="Arial" w:cs="Arial"/>
          <w:sz w:val="22"/>
        </w:rPr>
      </w:pPr>
    </w:p>
    <w:p w:rsidR="0073102C" w:rsidRPr="00881813" w:rsidRDefault="0073102C" w:rsidP="00C40266">
      <w:pPr>
        <w:pStyle w:val="Zkladntext"/>
        <w:widowControl w:val="0"/>
        <w:numPr>
          <w:ilvl w:val="0"/>
          <w:numId w:val="7"/>
        </w:numPr>
        <w:tabs>
          <w:tab w:val="clear" w:pos="720"/>
          <w:tab w:val="num" w:pos="360"/>
        </w:tabs>
        <w:spacing w:before="0" w:line="240" w:lineRule="auto"/>
        <w:ind w:left="360" w:right="382"/>
        <w:rPr>
          <w:rFonts w:ascii="Arial" w:hAnsi="Arial" w:cs="Arial"/>
          <w:sz w:val="22"/>
          <w:szCs w:val="22"/>
          <w:u w:val="single"/>
        </w:rPr>
      </w:pPr>
      <w:r w:rsidRPr="00881813">
        <w:rPr>
          <w:rFonts w:ascii="Arial" w:hAnsi="Arial" w:cs="Arial"/>
          <w:sz w:val="22"/>
          <w:szCs w:val="22"/>
          <w:u w:val="single"/>
        </w:rPr>
        <w:t>Další činnosti</w:t>
      </w:r>
    </w:p>
    <w:p w:rsidR="0073102C" w:rsidRPr="00881813" w:rsidRDefault="0073102C" w:rsidP="00FB08AF">
      <w:pPr>
        <w:widowControl w:val="0"/>
        <w:spacing w:before="120"/>
        <w:ind w:left="360" w:right="382"/>
        <w:jc w:val="both"/>
        <w:rPr>
          <w:rFonts w:ascii="Arial" w:hAnsi="Arial" w:cs="Arial"/>
          <w:sz w:val="22"/>
          <w:szCs w:val="22"/>
        </w:rPr>
      </w:pPr>
      <w:r w:rsidRPr="00881813">
        <w:rPr>
          <w:rFonts w:ascii="Arial" w:hAnsi="Arial" w:cs="Arial"/>
          <w:sz w:val="22"/>
          <w:szCs w:val="22"/>
        </w:rPr>
        <w:t>Specifikace činností, které musí zhotovitel zajistit na svůj náklad a nebezpečí a které jsou součástí díla:</w:t>
      </w:r>
    </w:p>
    <w:p w:rsidR="00635CD4" w:rsidRPr="00881813" w:rsidRDefault="00635CD4" w:rsidP="00FB08AF">
      <w:pPr>
        <w:pStyle w:val="Zkladntext2"/>
        <w:spacing w:before="120" w:line="240" w:lineRule="auto"/>
        <w:ind w:right="382"/>
        <w:rPr>
          <w:rFonts w:ascii="Arial" w:hAnsi="Arial" w:cs="Arial"/>
          <w:b/>
          <w:bCs/>
          <w:sz w:val="22"/>
          <w:szCs w:val="22"/>
          <w:u w:val="single"/>
        </w:rPr>
      </w:pPr>
      <w:r w:rsidRPr="00881813">
        <w:rPr>
          <w:rFonts w:ascii="Arial" w:hAnsi="Arial" w:cs="Arial"/>
          <w:b/>
          <w:bCs/>
          <w:sz w:val="22"/>
          <w:szCs w:val="22"/>
        </w:rPr>
        <w:t xml:space="preserve"> </w:t>
      </w:r>
      <w:r w:rsidR="005C544B" w:rsidRPr="00881813">
        <w:rPr>
          <w:rFonts w:ascii="Arial" w:hAnsi="Arial" w:cs="Arial"/>
          <w:b/>
          <w:bCs/>
          <w:sz w:val="22"/>
          <w:szCs w:val="22"/>
        </w:rPr>
        <w:t xml:space="preserve">    </w:t>
      </w:r>
      <w:r w:rsidRPr="00881813">
        <w:rPr>
          <w:rFonts w:ascii="Arial" w:hAnsi="Arial" w:cs="Arial"/>
          <w:b/>
          <w:bCs/>
          <w:sz w:val="22"/>
          <w:szCs w:val="22"/>
        </w:rPr>
        <w:t xml:space="preserve"> </w:t>
      </w:r>
      <w:r w:rsidRPr="00881813">
        <w:rPr>
          <w:rFonts w:ascii="Arial" w:hAnsi="Arial" w:cs="Arial"/>
          <w:b/>
          <w:bCs/>
          <w:sz w:val="22"/>
          <w:szCs w:val="22"/>
          <w:u w:val="single"/>
        </w:rPr>
        <w:t xml:space="preserve">Předmět plnění veřejné zakázky </w:t>
      </w:r>
      <w:proofErr w:type="gramStart"/>
      <w:r w:rsidRPr="00881813">
        <w:rPr>
          <w:rFonts w:ascii="Arial" w:hAnsi="Arial" w:cs="Arial"/>
          <w:b/>
          <w:bCs/>
          <w:sz w:val="22"/>
          <w:szCs w:val="22"/>
          <w:u w:val="single"/>
        </w:rPr>
        <w:t>zahrnuje :</w:t>
      </w:r>
      <w:proofErr w:type="gramEnd"/>
      <w:r w:rsidRPr="00881813">
        <w:rPr>
          <w:rFonts w:ascii="Arial" w:hAnsi="Arial" w:cs="Arial"/>
          <w:b/>
          <w:bCs/>
          <w:sz w:val="22"/>
          <w:szCs w:val="22"/>
          <w:u w:val="single"/>
        </w:rPr>
        <w:t xml:space="preserve"> </w:t>
      </w:r>
    </w:p>
    <w:p w:rsidR="00B326D8" w:rsidRPr="009221B2" w:rsidRDefault="00B326D8" w:rsidP="00B326D8">
      <w:pPr>
        <w:pStyle w:val="Textvbloku"/>
        <w:numPr>
          <w:ilvl w:val="0"/>
          <w:numId w:val="14"/>
        </w:numPr>
        <w:spacing w:before="120"/>
        <w:ind w:left="714" w:right="380" w:hanging="357"/>
        <w:rPr>
          <w:rFonts w:ascii="Arial" w:hAnsi="Arial" w:cs="Arial"/>
          <w:sz w:val="22"/>
          <w:szCs w:val="22"/>
        </w:rPr>
      </w:pPr>
      <w:r w:rsidRPr="009221B2">
        <w:rPr>
          <w:rFonts w:ascii="Arial" w:hAnsi="Arial" w:cs="Arial"/>
          <w:sz w:val="22"/>
          <w:szCs w:val="22"/>
        </w:rPr>
        <w:t>kompletační a koordinační činnost</w:t>
      </w:r>
    </w:p>
    <w:p w:rsidR="009221B2" w:rsidRPr="009221B2" w:rsidRDefault="009221B2" w:rsidP="008A4B52">
      <w:pPr>
        <w:pStyle w:val="Zkladntext2"/>
        <w:numPr>
          <w:ilvl w:val="0"/>
          <w:numId w:val="14"/>
        </w:numPr>
        <w:tabs>
          <w:tab w:val="left" w:pos="9540"/>
        </w:tabs>
        <w:spacing w:after="0" w:line="240" w:lineRule="auto"/>
        <w:ind w:left="714" w:right="-471" w:hanging="357"/>
        <w:jc w:val="both"/>
        <w:rPr>
          <w:rFonts w:ascii="Arial" w:hAnsi="Arial" w:cs="Arial"/>
          <w:sz w:val="22"/>
          <w:szCs w:val="22"/>
        </w:rPr>
      </w:pPr>
      <w:r w:rsidRPr="009221B2">
        <w:rPr>
          <w:rFonts w:ascii="Arial" w:hAnsi="Arial" w:cs="Arial"/>
          <w:sz w:val="22"/>
          <w:szCs w:val="22"/>
        </w:rPr>
        <w:t>nakládku, vykládku, dopravu, montáž, instalaci v místě sídla objednatele</w:t>
      </w:r>
    </w:p>
    <w:p w:rsidR="009221B2" w:rsidRPr="009221B2" w:rsidRDefault="009221B2" w:rsidP="009221B2">
      <w:pPr>
        <w:pStyle w:val="Zkladntext2"/>
        <w:numPr>
          <w:ilvl w:val="0"/>
          <w:numId w:val="14"/>
        </w:numPr>
        <w:tabs>
          <w:tab w:val="left" w:pos="9540"/>
        </w:tabs>
        <w:spacing w:after="0" w:line="240" w:lineRule="auto"/>
        <w:ind w:right="-470"/>
        <w:jc w:val="both"/>
        <w:rPr>
          <w:rFonts w:ascii="Arial" w:hAnsi="Arial" w:cs="Arial"/>
          <w:sz w:val="22"/>
          <w:szCs w:val="22"/>
        </w:rPr>
      </w:pPr>
      <w:r w:rsidRPr="009221B2">
        <w:rPr>
          <w:rFonts w:ascii="Arial" w:hAnsi="Arial" w:cs="Arial"/>
          <w:sz w:val="22"/>
          <w:szCs w:val="22"/>
        </w:rPr>
        <w:t>zajištění a kontrolu jakosti dodávky v souladu s normami EN a ČSN</w:t>
      </w:r>
    </w:p>
    <w:p w:rsidR="009221B2" w:rsidRPr="009221B2" w:rsidRDefault="009221B2" w:rsidP="009221B2">
      <w:pPr>
        <w:pStyle w:val="Zkladntext2"/>
        <w:numPr>
          <w:ilvl w:val="0"/>
          <w:numId w:val="14"/>
        </w:numPr>
        <w:tabs>
          <w:tab w:val="left" w:pos="9540"/>
        </w:tabs>
        <w:spacing w:after="0" w:line="240" w:lineRule="auto"/>
        <w:ind w:right="381"/>
        <w:jc w:val="both"/>
        <w:rPr>
          <w:rFonts w:ascii="Arial" w:hAnsi="Arial" w:cs="Arial"/>
          <w:sz w:val="22"/>
          <w:szCs w:val="22"/>
        </w:rPr>
      </w:pPr>
      <w:r w:rsidRPr="009221B2">
        <w:rPr>
          <w:rFonts w:ascii="Arial" w:hAnsi="Arial" w:cs="Arial"/>
          <w:sz w:val="22"/>
          <w:szCs w:val="22"/>
        </w:rPr>
        <w:t>provedení veškerých předepsaných zkoušek včetně vystavení dokladů o jejich provedení dle příslušných právních předpisů a norem ČSN, doložení atestů, certifikátů, prohlášení o shodě dle zákona č. 22/1997 Sb. ve znění pozdějších předpisů a prováděcích předpisů, vše v českém jazyku a jejich předání zadavateli</w:t>
      </w:r>
    </w:p>
    <w:p w:rsidR="009221B2" w:rsidRPr="009221B2" w:rsidRDefault="009221B2" w:rsidP="009221B2">
      <w:pPr>
        <w:pStyle w:val="Zkladntext2"/>
        <w:numPr>
          <w:ilvl w:val="0"/>
          <w:numId w:val="14"/>
        </w:numPr>
        <w:tabs>
          <w:tab w:val="left" w:pos="9540"/>
        </w:tabs>
        <w:spacing w:after="0" w:line="240" w:lineRule="auto"/>
        <w:ind w:right="-470"/>
        <w:jc w:val="both"/>
        <w:rPr>
          <w:rFonts w:ascii="Arial" w:hAnsi="Arial" w:cs="Arial"/>
          <w:sz w:val="22"/>
          <w:szCs w:val="22"/>
        </w:rPr>
      </w:pPr>
      <w:r w:rsidRPr="009221B2">
        <w:rPr>
          <w:rFonts w:ascii="Arial" w:hAnsi="Arial" w:cs="Arial"/>
          <w:sz w:val="22"/>
          <w:szCs w:val="22"/>
        </w:rPr>
        <w:t>předání záručních listů v českém jazyku</w:t>
      </w:r>
    </w:p>
    <w:p w:rsidR="009221B2" w:rsidRPr="009221B2" w:rsidRDefault="009221B2" w:rsidP="009221B2">
      <w:pPr>
        <w:pStyle w:val="Zkladntext2"/>
        <w:numPr>
          <w:ilvl w:val="0"/>
          <w:numId w:val="14"/>
        </w:numPr>
        <w:tabs>
          <w:tab w:val="left" w:pos="9540"/>
        </w:tabs>
        <w:spacing w:after="0" w:line="240" w:lineRule="auto"/>
        <w:ind w:right="-470"/>
        <w:jc w:val="both"/>
        <w:rPr>
          <w:rFonts w:ascii="Arial" w:hAnsi="Arial" w:cs="Arial"/>
          <w:sz w:val="22"/>
          <w:szCs w:val="22"/>
        </w:rPr>
      </w:pPr>
      <w:r w:rsidRPr="009221B2">
        <w:rPr>
          <w:rFonts w:ascii="Arial" w:hAnsi="Arial" w:cs="Arial"/>
          <w:sz w:val="22"/>
          <w:szCs w:val="22"/>
        </w:rPr>
        <w:t>zajištění servisu po dobu záruční doby a zajištění servisu po záruční době</w:t>
      </w:r>
    </w:p>
    <w:p w:rsidR="00B326D8" w:rsidRPr="009221B2" w:rsidRDefault="00B326D8" w:rsidP="00B326D8">
      <w:pPr>
        <w:pStyle w:val="Zkladntext2"/>
        <w:numPr>
          <w:ilvl w:val="0"/>
          <w:numId w:val="14"/>
        </w:numPr>
        <w:spacing w:after="0" w:line="240" w:lineRule="auto"/>
        <w:ind w:right="380"/>
        <w:jc w:val="both"/>
        <w:rPr>
          <w:rFonts w:ascii="Arial" w:hAnsi="Arial" w:cs="Arial"/>
          <w:sz w:val="22"/>
          <w:szCs w:val="22"/>
        </w:rPr>
      </w:pPr>
      <w:r w:rsidRPr="009221B2">
        <w:rPr>
          <w:rFonts w:ascii="Arial" w:hAnsi="Arial" w:cs="Arial"/>
          <w:sz w:val="22"/>
          <w:szCs w:val="22"/>
        </w:rPr>
        <w:t>úklid místa plnění před protokolárním předáním a převzetím díla</w:t>
      </w:r>
    </w:p>
    <w:p w:rsidR="00B326D8" w:rsidRPr="009221B2" w:rsidRDefault="00B326D8" w:rsidP="00B326D8">
      <w:pPr>
        <w:pStyle w:val="Zkladntext2"/>
        <w:numPr>
          <w:ilvl w:val="0"/>
          <w:numId w:val="14"/>
        </w:numPr>
        <w:spacing w:after="0" w:line="240" w:lineRule="auto"/>
        <w:ind w:right="382"/>
        <w:jc w:val="both"/>
        <w:rPr>
          <w:rFonts w:ascii="Arial" w:hAnsi="Arial" w:cs="Arial"/>
          <w:sz w:val="22"/>
          <w:szCs w:val="22"/>
        </w:rPr>
      </w:pPr>
      <w:r w:rsidRPr="009221B2">
        <w:rPr>
          <w:rFonts w:ascii="Arial" w:hAnsi="Arial" w:cs="Arial"/>
          <w:sz w:val="22"/>
          <w:szCs w:val="22"/>
        </w:rPr>
        <w:t xml:space="preserve">odstranění případných závad zjištěných při závěrečné kontrolní prohlídce. </w:t>
      </w:r>
    </w:p>
    <w:p w:rsidR="00036435" w:rsidRPr="00577339" w:rsidRDefault="00036435" w:rsidP="00036435">
      <w:pPr>
        <w:pStyle w:val="Zkladntext2"/>
        <w:spacing w:after="0" w:line="240" w:lineRule="auto"/>
        <w:ind w:right="201" w:firstLine="426"/>
        <w:jc w:val="both"/>
        <w:rPr>
          <w:rFonts w:ascii="Arial" w:hAnsi="Arial" w:cs="Arial"/>
          <w:sz w:val="22"/>
        </w:rPr>
      </w:pPr>
    </w:p>
    <w:p w:rsidR="000067E0" w:rsidRPr="00881813" w:rsidRDefault="00BA203C" w:rsidP="00C40266">
      <w:pPr>
        <w:pStyle w:val="Zkladntext2"/>
        <w:numPr>
          <w:ilvl w:val="0"/>
          <w:numId w:val="15"/>
        </w:numPr>
        <w:tabs>
          <w:tab w:val="clear" w:pos="567"/>
          <w:tab w:val="num" w:pos="360"/>
        </w:tabs>
        <w:spacing w:after="0" w:line="240" w:lineRule="auto"/>
        <w:ind w:left="357" w:right="380" w:hanging="357"/>
        <w:jc w:val="both"/>
        <w:rPr>
          <w:rFonts w:ascii="Arial" w:hAnsi="Arial" w:cs="Arial"/>
          <w:sz w:val="22"/>
          <w:szCs w:val="22"/>
        </w:rPr>
      </w:pPr>
      <w:r w:rsidRPr="00881813">
        <w:rPr>
          <w:rFonts w:ascii="Arial" w:hAnsi="Arial" w:cs="Arial"/>
          <w:sz w:val="22"/>
          <w:szCs w:val="22"/>
        </w:rPr>
        <w:t>Objednatel</w:t>
      </w:r>
      <w:r w:rsidR="000067E0" w:rsidRPr="00881813">
        <w:rPr>
          <w:rFonts w:ascii="Arial" w:hAnsi="Arial" w:cs="Arial"/>
          <w:sz w:val="22"/>
          <w:szCs w:val="22"/>
        </w:rPr>
        <w:t xml:space="preserve"> si vyhrazuje právo před realizací díla nebo v průběhu realizace upravit rozsah předmětu veřejné zakázky, a to zejména z </w:t>
      </w:r>
      <w:proofErr w:type="gramStart"/>
      <w:r w:rsidR="000067E0" w:rsidRPr="00881813">
        <w:rPr>
          <w:rFonts w:ascii="Arial" w:hAnsi="Arial" w:cs="Arial"/>
          <w:sz w:val="22"/>
          <w:szCs w:val="22"/>
        </w:rPr>
        <w:t>důvodů :</w:t>
      </w:r>
      <w:proofErr w:type="gramEnd"/>
      <w:r w:rsidR="000067E0" w:rsidRPr="00881813">
        <w:rPr>
          <w:rFonts w:ascii="Arial" w:hAnsi="Arial" w:cs="Arial"/>
          <w:sz w:val="22"/>
          <w:szCs w:val="22"/>
        </w:rPr>
        <w:t xml:space="preserve"> </w:t>
      </w:r>
    </w:p>
    <w:p w:rsidR="000067E0" w:rsidRPr="00881813" w:rsidRDefault="000067E0" w:rsidP="00C40266">
      <w:pPr>
        <w:pStyle w:val="Zkladntext2"/>
        <w:numPr>
          <w:ilvl w:val="0"/>
          <w:numId w:val="12"/>
        </w:numPr>
        <w:tabs>
          <w:tab w:val="clear" w:pos="736"/>
        </w:tabs>
        <w:spacing w:after="0" w:line="240" w:lineRule="auto"/>
        <w:ind w:left="1083" w:right="380" w:hanging="357"/>
        <w:jc w:val="both"/>
        <w:rPr>
          <w:rFonts w:ascii="Arial" w:hAnsi="Arial" w:cs="Arial"/>
          <w:sz w:val="22"/>
          <w:szCs w:val="22"/>
        </w:rPr>
      </w:pPr>
      <w:r w:rsidRPr="00881813">
        <w:rPr>
          <w:rFonts w:ascii="Arial" w:hAnsi="Arial" w:cs="Arial"/>
          <w:sz w:val="22"/>
          <w:szCs w:val="22"/>
        </w:rPr>
        <w:t xml:space="preserve">neprovedení dohodnutých prací, dodávek a služeb (méněpráce), pokud změnou díla dojde ke zúžení předmětu díla </w:t>
      </w:r>
    </w:p>
    <w:p w:rsidR="00D10F26" w:rsidRPr="00003FD7" w:rsidRDefault="00D10F26" w:rsidP="00D10F26">
      <w:pPr>
        <w:pStyle w:val="Zkladntext2"/>
        <w:numPr>
          <w:ilvl w:val="0"/>
          <w:numId w:val="12"/>
        </w:numPr>
        <w:tabs>
          <w:tab w:val="clear" w:pos="736"/>
          <w:tab w:val="num" w:pos="1080"/>
        </w:tabs>
        <w:spacing w:after="0" w:line="240" w:lineRule="auto"/>
        <w:ind w:left="1080" w:right="382"/>
        <w:jc w:val="both"/>
        <w:rPr>
          <w:rFonts w:ascii="Arial" w:hAnsi="Arial" w:cs="Arial"/>
          <w:sz w:val="22"/>
          <w:szCs w:val="22"/>
        </w:rPr>
      </w:pPr>
      <w:r w:rsidRPr="00A305B6">
        <w:rPr>
          <w:rFonts w:ascii="Arial" w:hAnsi="Arial" w:cs="Arial"/>
          <w:sz w:val="22"/>
        </w:rPr>
        <w:t>v případě, že se vyskytnou objektivní, věcně správné</w:t>
      </w:r>
      <w:r>
        <w:rPr>
          <w:rFonts w:ascii="Arial" w:hAnsi="Arial" w:cs="Arial"/>
          <w:sz w:val="22"/>
        </w:rPr>
        <w:t xml:space="preserve"> </w:t>
      </w:r>
      <w:r w:rsidRPr="00A305B6">
        <w:rPr>
          <w:rFonts w:ascii="Arial" w:hAnsi="Arial" w:cs="Arial"/>
          <w:sz w:val="22"/>
        </w:rPr>
        <w:t>práce</w:t>
      </w:r>
      <w:r>
        <w:rPr>
          <w:rFonts w:ascii="Arial" w:hAnsi="Arial" w:cs="Arial"/>
          <w:sz w:val="22"/>
        </w:rPr>
        <w:t>, které nebyly obsaženy v původních zadávacích podmínkách</w:t>
      </w:r>
      <w:r w:rsidRPr="00A305B6">
        <w:rPr>
          <w:rFonts w:ascii="Arial" w:hAnsi="Arial" w:cs="Arial"/>
          <w:sz w:val="22"/>
        </w:rPr>
        <w:t xml:space="preserve"> (dodatečné práce, dodávky a služby)</w:t>
      </w:r>
      <w:r>
        <w:rPr>
          <w:rFonts w:ascii="Arial" w:hAnsi="Arial" w:cs="Arial"/>
          <w:sz w:val="22"/>
        </w:rPr>
        <w:t xml:space="preserve">, jejichž potřeba vznikne v důsledku okolností, které zadavatel jednající s náležitou péčí nemohl předvídat, a </w:t>
      </w:r>
      <w:r w:rsidRPr="00A305B6">
        <w:rPr>
          <w:rFonts w:ascii="Arial" w:hAnsi="Arial" w:cs="Arial"/>
          <w:sz w:val="22"/>
        </w:rPr>
        <w:t xml:space="preserve">které bude </w:t>
      </w:r>
      <w:r>
        <w:rPr>
          <w:rFonts w:ascii="Arial" w:hAnsi="Arial" w:cs="Arial"/>
          <w:sz w:val="22"/>
        </w:rPr>
        <w:t>objednatel</w:t>
      </w:r>
      <w:r w:rsidRPr="00A305B6">
        <w:rPr>
          <w:rFonts w:ascii="Arial" w:hAnsi="Arial" w:cs="Arial"/>
          <w:sz w:val="22"/>
        </w:rPr>
        <w:t xml:space="preserve"> písemně požadovat a tyto jsou nutné pro realizaci díla, </w:t>
      </w:r>
      <w:r>
        <w:rPr>
          <w:rFonts w:ascii="Arial" w:hAnsi="Arial" w:cs="Arial"/>
          <w:sz w:val="22"/>
        </w:rPr>
        <w:t xml:space="preserve"> </w:t>
      </w:r>
    </w:p>
    <w:p w:rsidR="000067E0" w:rsidRPr="00881813" w:rsidRDefault="000067E0" w:rsidP="00C40266">
      <w:pPr>
        <w:pStyle w:val="Zkladntext2"/>
        <w:numPr>
          <w:ilvl w:val="0"/>
          <w:numId w:val="12"/>
        </w:numPr>
        <w:tabs>
          <w:tab w:val="clear" w:pos="736"/>
        </w:tabs>
        <w:spacing w:after="0" w:line="240" w:lineRule="auto"/>
        <w:ind w:left="1080" w:right="382"/>
        <w:jc w:val="both"/>
        <w:rPr>
          <w:rFonts w:ascii="Arial" w:hAnsi="Arial" w:cs="Arial"/>
          <w:sz w:val="22"/>
          <w:szCs w:val="22"/>
        </w:rPr>
      </w:pPr>
      <w:r w:rsidRPr="00881813">
        <w:rPr>
          <w:rFonts w:ascii="Arial" w:hAnsi="Arial" w:cs="Arial"/>
          <w:sz w:val="22"/>
          <w:szCs w:val="22"/>
        </w:rPr>
        <w:t>změna technického řešení nebo změna materiálů.</w:t>
      </w:r>
    </w:p>
    <w:p w:rsidR="000067E0" w:rsidRPr="00881813" w:rsidRDefault="000067E0" w:rsidP="005968CD">
      <w:pPr>
        <w:pStyle w:val="Zkladntext2"/>
        <w:spacing w:before="120" w:after="0" w:line="240" w:lineRule="auto"/>
        <w:ind w:left="539" w:right="380"/>
        <w:rPr>
          <w:rFonts w:ascii="Arial" w:hAnsi="Arial" w:cs="Arial"/>
          <w:sz w:val="22"/>
          <w:szCs w:val="22"/>
        </w:rPr>
      </w:pPr>
      <w:r w:rsidRPr="00881813">
        <w:rPr>
          <w:rFonts w:ascii="Arial" w:hAnsi="Arial" w:cs="Arial"/>
          <w:sz w:val="22"/>
          <w:szCs w:val="22"/>
        </w:rPr>
        <w:t>Pokud objednatel toto právo uplatní, je zhotovitel povinen na změnu rozsahu díla přistoupit.</w:t>
      </w:r>
    </w:p>
    <w:p w:rsidR="000364F8" w:rsidRDefault="000364F8" w:rsidP="001B3B8C">
      <w:pPr>
        <w:ind w:left="360" w:right="382"/>
        <w:jc w:val="both"/>
        <w:rPr>
          <w:rFonts w:ascii="Arial" w:hAnsi="Arial" w:cs="Arial"/>
        </w:rPr>
      </w:pPr>
    </w:p>
    <w:p w:rsidR="00DF7A39" w:rsidRDefault="00DF7A39" w:rsidP="00521F65">
      <w:pPr>
        <w:pStyle w:val="Zkladntext2"/>
        <w:numPr>
          <w:ilvl w:val="0"/>
          <w:numId w:val="15"/>
        </w:numPr>
        <w:tabs>
          <w:tab w:val="clear" w:pos="567"/>
          <w:tab w:val="num" w:pos="360"/>
        </w:tabs>
        <w:spacing w:after="0" w:line="240" w:lineRule="auto"/>
        <w:ind w:left="357" w:right="380" w:hanging="357"/>
        <w:jc w:val="both"/>
        <w:rPr>
          <w:rFonts w:ascii="Arial" w:hAnsi="Arial" w:cs="Arial"/>
          <w:sz w:val="22"/>
          <w:szCs w:val="22"/>
        </w:rPr>
      </w:pPr>
      <w:r w:rsidRPr="005846F0">
        <w:rPr>
          <w:rFonts w:ascii="Arial" w:hAnsi="Arial" w:cs="Arial"/>
          <w:sz w:val="22"/>
          <w:szCs w:val="22"/>
        </w:rPr>
        <w:t xml:space="preserve">Zhotovitel se </w:t>
      </w:r>
      <w:r>
        <w:rPr>
          <w:rFonts w:ascii="Arial" w:hAnsi="Arial" w:cs="Arial"/>
          <w:sz w:val="22"/>
          <w:szCs w:val="22"/>
        </w:rPr>
        <w:t xml:space="preserve">důkladně </w:t>
      </w:r>
      <w:r w:rsidRPr="005846F0">
        <w:rPr>
          <w:rFonts w:ascii="Arial" w:hAnsi="Arial" w:cs="Arial"/>
          <w:sz w:val="22"/>
          <w:szCs w:val="22"/>
        </w:rPr>
        <w:t xml:space="preserve">seznámil s dokumentací, případné námitky k tomuto projektu </w:t>
      </w:r>
      <w:r>
        <w:rPr>
          <w:rFonts w:ascii="Arial" w:hAnsi="Arial" w:cs="Arial"/>
          <w:sz w:val="22"/>
          <w:szCs w:val="22"/>
        </w:rPr>
        <w:t xml:space="preserve">byl </w:t>
      </w:r>
      <w:r w:rsidRPr="005846F0">
        <w:rPr>
          <w:rFonts w:ascii="Arial" w:hAnsi="Arial" w:cs="Arial"/>
          <w:sz w:val="22"/>
          <w:szCs w:val="22"/>
        </w:rPr>
        <w:t xml:space="preserve">zhotovitel </w:t>
      </w:r>
      <w:r>
        <w:rPr>
          <w:rFonts w:ascii="Arial" w:hAnsi="Arial" w:cs="Arial"/>
          <w:sz w:val="22"/>
          <w:szCs w:val="22"/>
        </w:rPr>
        <w:t xml:space="preserve">povinen </w:t>
      </w:r>
      <w:r w:rsidRPr="005846F0">
        <w:rPr>
          <w:rFonts w:ascii="Arial" w:hAnsi="Arial" w:cs="Arial"/>
          <w:sz w:val="22"/>
          <w:szCs w:val="22"/>
        </w:rPr>
        <w:t>písemně předložit objednateli před podpisem smlouvy o dílo. V opačném případě se má za to, že s dokumentací souhlasí a považuje ji za dostačující pro zdárné provedení díla.</w:t>
      </w:r>
    </w:p>
    <w:p w:rsidR="00DF7A39" w:rsidRPr="009A27B7" w:rsidRDefault="00DF7A39" w:rsidP="00521F65">
      <w:pPr>
        <w:pStyle w:val="Zkladntext2"/>
        <w:numPr>
          <w:ilvl w:val="0"/>
          <w:numId w:val="15"/>
        </w:numPr>
        <w:tabs>
          <w:tab w:val="clear" w:pos="567"/>
          <w:tab w:val="num" w:pos="360"/>
        </w:tabs>
        <w:spacing w:before="240" w:after="0" w:line="240" w:lineRule="auto"/>
        <w:ind w:left="357" w:right="380" w:hanging="357"/>
        <w:jc w:val="both"/>
        <w:rPr>
          <w:rFonts w:ascii="Arial" w:hAnsi="Arial" w:cs="Arial"/>
          <w:sz w:val="22"/>
          <w:szCs w:val="22"/>
        </w:rPr>
      </w:pPr>
      <w:r w:rsidRPr="009A27B7">
        <w:rPr>
          <w:rFonts w:ascii="Arial" w:hAnsi="Arial" w:cs="Arial"/>
          <w:sz w:val="22"/>
          <w:szCs w:val="22"/>
        </w:rPr>
        <w:t xml:space="preserve">Zhotovitel prohlašuje, že k datu podpisu smlouvy o </w:t>
      </w:r>
      <w:proofErr w:type="gramStart"/>
      <w:r w:rsidRPr="009A27B7">
        <w:rPr>
          <w:rFonts w:ascii="Arial" w:hAnsi="Arial" w:cs="Arial"/>
          <w:sz w:val="22"/>
          <w:szCs w:val="22"/>
        </w:rPr>
        <w:t>dílo :</w:t>
      </w:r>
      <w:proofErr w:type="gramEnd"/>
    </w:p>
    <w:p w:rsidR="00DF7A39" w:rsidRPr="009A27B7" w:rsidRDefault="00DF7A39" w:rsidP="00521F65">
      <w:pPr>
        <w:numPr>
          <w:ilvl w:val="0"/>
          <w:numId w:val="22"/>
        </w:numPr>
        <w:tabs>
          <w:tab w:val="left" w:pos="900"/>
          <w:tab w:val="left" w:pos="5103"/>
        </w:tabs>
        <w:overflowPunct w:val="0"/>
        <w:autoSpaceDE w:val="0"/>
        <w:autoSpaceDN w:val="0"/>
        <w:adjustRightInd w:val="0"/>
        <w:spacing w:line="276" w:lineRule="auto"/>
        <w:ind w:left="900" w:right="380"/>
        <w:textAlignment w:val="baseline"/>
        <w:rPr>
          <w:rFonts w:ascii="Arial" w:hAnsi="Arial" w:cs="Arial"/>
          <w:sz w:val="22"/>
          <w:szCs w:val="22"/>
        </w:rPr>
      </w:pPr>
      <w:r w:rsidRPr="009A27B7">
        <w:rPr>
          <w:rFonts w:ascii="Arial" w:hAnsi="Arial" w:cs="Arial"/>
          <w:sz w:val="22"/>
          <w:szCs w:val="22"/>
        </w:rPr>
        <w:t xml:space="preserve">Převzal příslušnou </w:t>
      </w:r>
      <w:r w:rsidRPr="00F37D73">
        <w:rPr>
          <w:rFonts w:ascii="Arial" w:hAnsi="Arial" w:cs="Arial"/>
          <w:sz w:val="22"/>
          <w:szCs w:val="22"/>
        </w:rPr>
        <w:t>dokumentaci;</w:t>
      </w:r>
    </w:p>
    <w:p w:rsidR="00DF7A39" w:rsidRPr="009A27B7" w:rsidRDefault="00DF7A39" w:rsidP="00521F65">
      <w:pPr>
        <w:numPr>
          <w:ilvl w:val="0"/>
          <w:numId w:val="22"/>
        </w:numPr>
        <w:tabs>
          <w:tab w:val="left" w:pos="900"/>
          <w:tab w:val="left" w:pos="5103"/>
        </w:tabs>
        <w:overflowPunct w:val="0"/>
        <w:autoSpaceDE w:val="0"/>
        <w:autoSpaceDN w:val="0"/>
        <w:adjustRightInd w:val="0"/>
        <w:spacing w:line="276" w:lineRule="auto"/>
        <w:ind w:left="900" w:right="380"/>
        <w:textAlignment w:val="baseline"/>
        <w:rPr>
          <w:rFonts w:ascii="Arial" w:hAnsi="Arial" w:cs="Arial"/>
          <w:sz w:val="22"/>
          <w:szCs w:val="22"/>
        </w:rPr>
      </w:pPr>
      <w:r w:rsidRPr="009A27B7">
        <w:rPr>
          <w:rFonts w:ascii="Arial" w:hAnsi="Arial" w:cs="Arial"/>
          <w:sz w:val="22"/>
          <w:szCs w:val="22"/>
        </w:rPr>
        <w:t xml:space="preserve">Prověřil místní podmínky na </w:t>
      </w:r>
      <w:r w:rsidR="00B326D8">
        <w:rPr>
          <w:rFonts w:ascii="Arial" w:hAnsi="Arial" w:cs="Arial"/>
          <w:sz w:val="22"/>
          <w:szCs w:val="22"/>
        </w:rPr>
        <w:t>místě plnění</w:t>
      </w:r>
      <w:r w:rsidRPr="009A27B7">
        <w:rPr>
          <w:rFonts w:ascii="Arial" w:hAnsi="Arial" w:cs="Arial"/>
          <w:sz w:val="22"/>
          <w:szCs w:val="22"/>
        </w:rPr>
        <w:t>;</w:t>
      </w:r>
    </w:p>
    <w:p w:rsidR="00DF7A39" w:rsidRPr="009A27B7" w:rsidRDefault="00DF7A39" w:rsidP="00521F65">
      <w:pPr>
        <w:numPr>
          <w:ilvl w:val="0"/>
          <w:numId w:val="22"/>
        </w:numPr>
        <w:tabs>
          <w:tab w:val="left" w:pos="900"/>
          <w:tab w:val="left" w:pos="5103"/>
        </w:tabs>
        <w:overflowPunct w:val="0"/>
        <w:autoSpaceDE w:val="0"/>
        <w:autoSpaceDN w:val="0"/>
        <w:adjustRightInd w:val="0"/>
        <w:spacing w:line="276" w:lineRule="auto"/>
        <w:ind w:left="900" w:right="380"/>
        <w:textAlignment w:val="baseline"/>
        <w:rPr>
          <w:rFonts w:ascii="Arial" w:hAnsi="Arial" w:cs="Arial"/>
          <w:sz w:val="22"/>
          <w:szCs w:val="22"/>
        </w:rPr>
      </w:pPr>
      <w:r w:rsidRPr="009A27B7">
        <w:rPr>
          <w:rFonts w:ascii="Arial" w:hAnsi="Arial" w:cs="Arial"/>
          <w:sz w:val="22"/>
          <w:szCs w:val="22"/>
        </w:rPr>
        <w:t xml:space="preserve">Nejasné podmínky pro realizaci </w:t>
      </w:r>
      <w:r w:rsidR="00B326D8">
        <w:rPr>
          <w:rFonts w:ascii="Arial" w:hAnsi="Arial" w:cs="Arial"/>
          <w:sz w:val="22"/>
          <w:szCs w:val="22"/>
        </w:rPr>
        <w:t>předmětu plnění</w:t>
      </w:r>
      <w:r w:rsidRPr="009A27B7">
        <w:rPr>
          <w:rFonts w:ascii="Arial" w:hAnsi="Arial" w:cs="Arial"/>
          <w:sz w:val="22"/>
          <w:szCs w:val="22"/>
        </w:rPr>
        <w:t xml:space="preserve"> si vyjasnil s oprávněnými zástupci objednatele;</w:t>
      </w:r>
    </w:p>
    <w:p w:rsidR="00DF7A39" w:rsidRPr="009A27B7" w:rsidRDefault="00DF7A39" w:rsidP="00521F65">
      <w:pPr>
        <w:numPr>
          <w:ilvl w:val="0"/>
          <w:numId w:val="22"/>
        </w:numPr>
        <w:tabs>
          <w:tab w:val="left" w:pos="900"/>
          <w:tab w:val="left" w:pos="5103"/>
        </w:tabs>
        <w:overflowPunct w:val="0"/>
        <w:autoSpaceDE w:val="0"/>
        <w:autoSpaceDN w:val="0"/>
        <w:adjustRightInd w:val="0"/>
        <w:spacing w:line="276" w:lineRule="auto"/>
        <w:ind w:left="900" w:right="380"/>
        <w:textAlignment w:val="baseline"/>
        <w:rPr>
          <w:rFonts w:ascii="Arial" w:hAnsi="Arial" w:cs="Arial"/>
          <w:sz w:val="22"/>
          <w:szCs w:val="22"/>
        </w:rPr>
      </w:pPr>
      <w:r w:rsidRPr="009A27B7">
        <w:rPr>
          <w:rFonts w:ascii="Arial" w:hAnsi="Arial" w:cs="Arial"/>
          <w:sz w:val="22"/>
          <w:szCs w:val="22"/>
        </w:rPr>
        <w:t xml:space="preserve">Všechny technické a dodací podmínky díla zahrnul do podrobného rozpočtu v rozsahu, který specifikoval objednatel do doby podpisu této smlouvy; </w:t>
      </w:r>
    </w:p>
    <w:p w:rsidR="00DF7A39" w:rsidRPr="009A27B7" w:rsidRDefault="00DF7A39" w:rsidP="00521F65">
      <w:pPr>
        <w:pStyle w:val="Zkladntext2"/>
        <w:numPr>
          <w:ilvl w:val="0"/>
          <w:numId w:val="15"/>
        </w:numPr>
        <w:tabs>
          <w:tab w:val="clear" w:pos="567"/>
          <w:tab w:val="num" w:pos="360"/>
        </w:tabs>
        <w:spacing w:before="240" w:after="0" w:line="240" w:lineRule="auto"/>
        <w:ind w:left="357" w:right="380" w:hanging="357"/>
        <w:jc w:val="both"/>
        <w:rPr>
          <w:rFonts w:ascii="Arial" w:hAnsi="Arial" w:cs="Arial"/>
          <w:sz w:val="22"/>
          <w:szCs w:val="22"/>
        </w:rPr>
      </w:pPr>
      <w:r w:rsidRPr="009A27B7">
        <w:rPr>
          <w:rFonts w:ascii="Arial" w:hAnsi="Arial" w:cs="Arial"/>
          <w:sz w:val="22"/>
          <w:szCs w:val="22"/>
        </w:rPr>
        <w:lastRenderedPageBreak/>
        <w:t xml:space="preserve">Technické podmínky formuluje objednatel s využitím odkazu na tyto dokumenty podle uvedeného pořadí: </w:t>
      </w:r>
    </w:p>
    <w:p w:rsidR="00DF7A39" w:rsidRPr="009A27B7" w:rsidRDefault="00DF7A39" w:rsidP="00521F65">
      <w:pPr>
        <w:numPr>
          <w:ilvl w:val="0"/>
          <w:numId w:val="23"/>
        </w:numPr>
        <w:ind w:right="380"/>
        <w:rPr>
          <w:rFonts w:ascii="Arial" w:hAnsi="Arial" w:cs="Arial"/>
          <w:bCs/>
          <w:sz w:val="22"/>
          <w:szCs w:val="22"/>
        </w:rPr>
      </w:pPr>
      <w:r w:rsidRPr="009A27B7">
        <w:rPr>
          <w:rFonts w:ascii="Arial" w:hAnsi="Arial" w:cs="Arial"/>
          <w:bCs/>
          <w:sz w:val="22"/>
          <w:szCs w:val="22"/>
        </w:rPr>
        <w:t>české technické normy přejímající evropské normy nebo jiné národní technické normy přejímající evropské normy</w:t>
      </w:r>
    </w:p>
    <w:p w:rsidR="00DF7A39" w:rsidRPr="009A27B7" w:rsidRDefault="00DF7A39" w:rsidP="00521F65">
      <w:pPr>
        <w:numPr>
          <w:ilvl w:val="0"/>
          <w:numId w:val="23"/>
        </w:numPr>
        <w:ind w:right="380"/>
        <w:rPr>
          <w:rFonts w:ascii="Arial" w:hAnsi="Arial" w:cs="Arial"/>
          <w:bCs/>
          <w:sz w:val="22"/>
          <w:szCs w:val="22"/>
        </w:rPr>
      </w:pPr>
      <w:r w:rsidRPr="009A27B7">
        <w:rPr>
          <w:rFonts w:ascii="Arial" w:hAnsi="Arial" w:cs="Arial"/>
          <w:bCs/>
          <w:sz w:val="22"/>
          <w:szCs w:val="22"/>
        </w:rPr>
        <w:t>evropská technická schválení</w:t>
      </w:r>
    </w:p>
    <w:p w:rsidR="00DF7A39" w:rsidRPr="009A27B7" w:rsidRDefault="00DF7A39" w:rsidP="00521F65">
      <w:pPr>
        <w:numPr>
          <w:ilvl w:val="0"/>
          <w:numId w:val="23"/>
        </w:numPr>
        <w:ind w:right="380"/>
        <w:rPr>
          <w:rFonts w:ascii="Arial" w:hAnsi="Arial" w:cs="Arial"/>
          <w:bCs/>
          <w:sz w:val="22"/>
          <w:szCs w:val="22"/>
        </w:rPr>
      </w:pPr>
      <w:r w:rsidRPr="009A27B7">
        <w:rPr>
          <w:rFonts w:ascii="Arial" w:hAnsi="Arial" w:cs="Arial"/>
          <w:bCs/>
          <w:sz w:val="22"/>
          <w:szCs w:val="22"/>
        </w:rPr>
        <w:t>obecné technické specifikace stanovené v souladu s postupem uznaným členskými státy Evropské unie a uveřejněné v Úředním věstníku Evropské unie</w:t>
      </w:r>
    </w:p>
    <w:p w:rsidR="00DF7A39" w:rsidRPr="009A27B7" w:rsidRDefault="00DF7A39" w:rsidP="00521F65">
      <w:pPr>
        <w:numPr>
          <w:ilvl w:val="0"/>
          <w:numId w:val="23"/>
        </w:numPr>
        <w:ind w:right="380"/>
        <w:rPr>
          <w:rFonts w:ascii="Arial" w:hAnsi="Arial" w:cs="Arial"/>
          <w:bCs/>
          <w:sz w:val="22"/>
          <w:szCs w:val="22"/>
        </w:rPr>
      </w:pPr>
      <w:r w:rsidRPr="009A27B7">
        <w:rPr>
          <w:rFonts w:ascii="Arial" w:hAnsi="Arial" w:cs="Arial"/>
          <w:bCs/>
          <w:sz w:val="22"/>
          <w:szCs w:val="22"/>
        </w:rPr>
        <w:t xml:space="preserve">mezinárodní normy, nebo </w:t>
      </w:r>
    </w:p>
    <w:p w:rsidR="00DF7A39" w:rsidRPr="009A27B7" w:rsidRDefault="00DF7A39" w:rsidP="00521F65">
      <w:pPr>
        <w:numPr>
          <w:ilvl w:val="0"/>
          <w:numId w:val="23"/>
        </w:numPr>
        <w:ind w:right="380"/>
        <w:rPr>
          <w:rFonts w:ascii="Arial" w:hAnsi="Arial" w:cs="Arial"/>
          <w:bCs/>
          <w:sz w:val="22"/>
          <w:szCs w:val="22"/>
        </w:rPr>
      </w:pPr>
      <w:r w:rsidRPr="009A27B7">
        <w:rPr>
          <w:rFonts w:ascii="Arial" w:hAnsi="Arial" w:cs="Arial"/>
          <w:bCs/>
          <w:sz w:val="22"/>
          <w:szCs w:val="22"/>
        </w:rPr>
        <w:t>jiné typy technických dokumentů než normy, vydané evropskými normalizačními orgány.</w:t>
      </w:r>
    </w:p>
    <w:p w:rsidR="00DF7A39" w:rsidRPr="009A27B7" w:rsidRDefault="00DF7A39" w:rsidP="00521F65">
      <w:pPr>
        <w:ind w:right="380"/>
        <w:jc w:val="both"/>
        <w:rPr>
          <w:rFonts w:ascii="Arial" w:hAnsi="Arial" w:cs="Arial"/>
          <w:bCs/>
          <w:sz w:val="22"/>
          <w:szCs w:val="22"/>
        </w:rPr>
      </w:pPr>
    </w:p>
    <w:p w:rsidR="00DF7A39" w:rsidRPr="009A27B7" w:rsidRDefault="00DF7A39" w:rsidP="00521F65">
      <w:pPr>
        <w:ind w:left="360" w:right="380"/>
        <w:jc w:val="both"/>
        <w:rPr>
          <w:rFonts w:ascii="Arial" w:hAnsi="Arial" w:cs="Arial"/>
          <w:bCs/>
          <w:sz w:val="22"/>
          <w:szCs w:val="22"/>
        </w:rPr>
      </w:pPr>
      <w:r w:rsidRPr="009A27B7">
        <w:rPr>
          <w:rFonts w:ascii="Arial" w:hAnsi="Arial" w:cs="Arial"/>
          <w:bCs/>
          <w:sz w:val="22"/>
          <w:szCs w:val="22"/>
        </w:rPr>
        <w:t>Není-li možné technické podmínky formulovat podle předchozího odstavce, formuluje je objednatel s využitím odkazu na:</w:t>
      </w:r>
    </w:p>
    <w:p w:rsidR="00DF7A39" w:rsidRPr="009A27B7" w:rsidRDefault="00DF7A39" w:rsidP="00521F65">
      <w:pPr>
        <w:numPr>
          <w:ilvl w:val="0"/>
          <w:numId w:val="24"/>
        </w:numPr>
        <w:ind w:right="380"/>
        <w:jc w:val="both"/>
        <w:rPr>
          <w:rFonts w:ascii="Arial" w:hAnsi="Arial" w:cs="Arial"/>
          <w:bCs/>
          <w:sz w:val="22"/>
          <w:szCs w:val="22"/>
        </w:rPr>
      </w:pPr>
      <w:r w:rsidRPr="009A27B7">
        <w:rPr>
          <w:rFonts w:ascii="Arial" w:hAnsi="Arial" w:cs="Arial"/>
          <w:bCs/>
          <w:sz w:val="22"/>
          <w:szCs w:val="22"/>
        </w:rPr>
        <w:t xml:space="preserve">české technické normy </w:t>
      </w:r>
    </w:p>
    <w:p w:rsidR="00DF7A39" w:rsidRPr="009A27B7" w:rsidRDefault="00DF7A39" w:rsidP="00521F65">
      <w:pPr>
        <w:numPr>
          <w:ilvl w:val="0"/>
          <w:numId w:val="24"/>
        </w:numPr>
        <w:ind w:right="380"/>
        <w:jc w:val="both"/>
        <w:rPr>
          <w:rFonts w:ascii="Arial" w:hAnsi="Arial" w:cs="Arial"/>
          <w:bCs/>
          <w:sz w:val="22"/>
          <w:szCs w:val="22"/>
        </w:rPr>
      </w:pPr>
      <w:r w:rsidRPr="009A27B7">
        <w:rPr>
          <w:rFonts w:ascii="Arial" w:hAnsi="Arial" w:cs="Arial"/>
          <w:bCs/>
          <w:sz w:val="22"/>
          <w:szCs w:val="22"/>
        </w:rPr>
        <w:t xml:space="preserve">stavební technické osvědčení, nebo </w:t>
      </w:r>
    </w:p>
    <w:p w:rsidR="00DF7A39" w:rsidRPr="009A27B7" w:rsidRDefault="00DF7A39" w:rsidP="00521F65">
      <w:pPr>
        <w:numPr>
          <w:ilvl w:val="0"/>
          <w:numId w:val="24"/>
        </w:numPr>
        <w:ind w:right="380"/>
        <w:jc w:val="both"/>
        <w:rPr>
          <w:rFonts w:ascii="Arial" w:hAnsi="Arial" w:cs="Arial"/>
          <w:sz w:val="22"/>
          <w:szCs w:val="22"/>
        </w:rPr>
      </w:pPr>
      <w:r w:rsidRPr="009A27B7">
        <w:rPr>
          <w:rFonts w:ascii="Arial" w:hAnsi="Arial" w:cs="Arial"/>
          <w:sz w:val="22"/>
          <w:szCs w:val="22"/>
        </w:rPr>
        <w:t>národní technické podmínky vztahující se k navrhování, posuzování, provádění staveb a stavebních prací a použití výrobků.</w:t>
      </w:r>
    </w:p>
    <w:p w:rsidR="00DF7A39" w:rsidRPr="003E1F22" w:rsidRDefault="00DF7A39" w:rsidP="00521F65">
      <w:pPr>
        <w:ind w:left="360" w:right="380"/>
        <w:jc w:val="both"/>
        <w:rPr>
          <w:rFonts w:ascii="Arial" w:hAnsi="Arial" w:cs="Arial"/>
          <w:sz w:val="22"/>
          <w:szCs w:val="22"/>
        </w:rPr>
      </w:pPr>
      <w:r w:rsidRPr="003E1F22">
        <w:rPr>
          <w:rFonts w:ascii="Arial" w:hAnsi="Arial" w:cs="Arial"/>
          <w:sz w:val="22"/>
          <w:szCs w:val="22"/>
        </w:rPr>
        <w:t xml:space="preserve">  </w:t>
      </w:r>
    </w:p>
    <w:p w:rsidR="00DF7A39" w:rsidRDefault="00036435" w:rsidP="00521F65">
      <w:pPr>
        <w:ind w:left="360" w:right="380"/>
        <w:jc w:val="both"/>
        <w:rPr>
          <w:rFonts w:ascii="Arial" w:hAnsi="Arial" w:cs="Arial"/>
          <w:bCs/>
          <w:sz w:val="22"/>
          <w:szCs w:val="28"/>
        </w:rPr>
      </w:pPr>
      <w:r>
        <w:rPr>
          <w:rFonts w:ascii="Arial" w:hAnsi="Arial" w:cs="Arial"/>
          <w:sz w:val="22"/>
        </w:rPr>
        <w:t>T</w:t>
      </w:r>
      <w:r w:rsidRPr="00577339">
        <w:rPr>
          <w:rFonts w:ascii="Arial" w:hAnsi="Arial" w:cs="Arial"/>
          <w:sz w:val="22"/>
        </w:rPr>
        <w:t>echnické podmínky a uživatelský standard</w:t>
      </w:r>
      <w:r w:rsidRPr="00577339">
        <w:rPr>
          <w:rFonts w:ascii="Arial" w:hAnsi="Arial" w:cs="Arial"/>
          <w:bCs/>
          <w:szCs w:val="28"/>
        </w:rPr>
        <w:t xml:space="preserve"> </w:t>
      </w:r>
      <w:r w:rsidRPr="00577339">
        <w:rPr>
          <w:rFonts w:ascii="Arial" w:hAnsi="Arial" w:cs="Arial"/>
          <w:bCs/>
          <w:sz w:val="22"/>
          <w:szCs w:val="28"/>
        </w:rPr>
        <w:t xml:space="preserve">je definován </w:t>
      </w:r>
      <w:r w:rsidR="00650EAF">
        <w:rPr>
          <w:rFonts w:ascii="Arial" w:hAnsi="Arial" w:cs="Arial"/>
          <w:bCs/>
          <w:sz w:val="22"/>
          <w:szCs w:val="28"/>
        </w:rPr>
        <w:t>technickými specifikacemi</w:t>
      </w:r>
      <w:r w:rsidR="00963AE4">
        <w:rPr>
          <w:rFonts w:ascii="Arial" w:hAnsi="Arial" w:cs="Arial"/>
          <w:bCs/>
          <w:sz w:val="22"/>
          <w:szCs w:val="28"/>
        </w:rPr>
        <w:t xml:space="preserve"> a</w:t>
      </w:r>
      <w:r>
        <w:rPr>
          <w:rFonts w:ascii="Arial" w:hAnsi="Arial" w:cs="Arial"/>
          <w:bCs/>
          <w:sz w:val="22"/>
          <w:szCs w:val="28"/>
        </w:rPr>
        <w:t xml:space="preserve"> </w:t>
      </w:r>
      <w:r w:rsidRPr="004466AF">
        <w:rPr>
          <w:rFonts w:ascii="Arial" w:hAnsi="Arial" w:cs="Arial"/>
          <w:bCs/>
          <w:sz w:val="22"/>
          <w:szCs w:val="28"/>
        </w:rPr>
        <w:t>příslušnými normami ČSN</w:t>
      </w:r>
      <w:r w:rsidR="00963AE4">
        <w:rPr>
          <w:rFonts w:ascii="Arial" w:hAnsi="Arial" w:cs="Arial"/>
          <w:bCs/>
          <w:sz w:val="22"/>
          <w:szCs w:val="28"/>
        </w:rPr>
        <w:t xml:space="preserve">. </w:t>
      </w:r>
    </w:p>
    <w:p w:rsidR="00242382" w:rsidRDefault="00242382" w:rsidP="00521F65">
      <w:pPr>
        <w:widowControl w:val="0"/>
        <w:ind w:right="380"/>
        <w:jc w:val="center"/>
        <w:rPr>
          <w:rFonts w:ascii="Arial" w:hAnsi="Arial" w:cs="Arial"/>
          <w:b/>
        </w:rPr>
      </w:pPr>
    </w:p>
    <w:p w:rsidR="0047777F" w:rsidRPr="00773512" w:rsidRDefault="0047777F" w:rsidP="001B3B8C">
      <w:pPr>
        <w:widowControl w:val="0"/>
        <w:ind w:right="382"/>
        <w:jc w:val="center"/>
        <w:rPr>
          <w:rFonts w:ascii="Arial" w:hAnsi="Arial" w:cs="Arial"/>
          <w:b/>
        </w:rPr>
      </w:pPr>
    </w:p>
    <w:p w:rsidR="0073102C" w:rsidRPr="00881813" w:rsidRDefault="0073102C" w:rsidP="001B3B8C">
      <w:pPr>
        <w:widowControl w:val="0"/>
        <w:ind w:right="382"/>
        <w:jc w:val="center"/>
        <w:rPr>
          <w:rFonts w:ascii="Arial" w:hAnsi="Arial" w:cs="Arial"/>
          <w:b/>
          <w:sz w:val="28"/>
          <w:szCs w:val="28"/>
        </w:rPr>
      </w:pPr>
      <w:r w:rsidRPr="00881813">
        <w:rPr>
          <w:rFonts w:ascii="Arial" w:hAnsi="Arial" w:cs="Arial"/>
          <w:b/>
          <w:sz w:val="28"/>
          <w:szCs w:val="28"/>
        </w:rPr>
        <w:t>Článek IV.</w:t>
      </w:r>
    </w:p>
    <w:p w:rsidR="0073102C" w:rsidRPr="00881813" w:rsidRDefault="0073102C" w:rsidP="001B3B8C">
      <w:pPr>
        <w:widowControl w:val="0"/>
        <w:ind w:right="382"/>
        <w:jc w:val="center"/>
        <w:rPr>
          <w:rFonts w:ascii="Arial" w:hAnsi="Arial" w:cs="Arial"/>
          <w:b/>
          <w:sz w:val="28"/>
          <w:szCs w:val="28"/>
        </w:rPr>
      </w:pPr>
      <w:r w:rsidRPr="00881813">
        <w:rPr>
          <w:rFonts w:ascii="Arial" w:hAnsi="Arial" w:cs="Arial"/>
          <w:b/>
          <w:sz w:val="28"/>
          <w:szCs w:val="28"/>
        </w:rPr>
        <w:t>Čas a místo plnění díla</w:t>
      </w:r>
    </w:p>
    <w:p w:rsidR="0073102C" w:rsidRPr="00881813" w:rsidRDefault="0073102C" w:rsidP="001B3B8C">
      <w:pPr>
        <w:widowControl w:val="0"/>
        <w:ind w:right="382"/>
        <w:jc w:val="both"/>
        <w:rPr>
          <w:rFonts w:ascii="Arial" w:hAnsi="Arial" w:cs="Arial"/>
        </w:rPr>
      </w:pPr>
    </w:p>
    <w:p w:rsidR="001132C9" w:rsidRPr="00881813" w:rsidRDefault="00AC0AC8" w:rsidP="008D47A7">
      <w:pPr>
        <w:numPr>
          <w:ilvl w:val="0"/>
          <w:numId w:val="11"/>
        </w:numPr>
        <w:tabs>
          <w:tab w:val="clear" w:pos="720"/>
          <w:tab w:val="num" w:pos="360"/>
        </w:tabs>
        <w:spacing w:before="60"/>
        <w:ind w:left="360" w:right="382"/>
        <w:rPr>
          <w:rFonts w:ascii="Arial" w:hAnsi="Arial" w:cs="Arial"/>
          <w:sz w:val="22"/>
          <w:szCs w:val="22"/>
        </w:rPr>
      </w:pPr>
      <w:r>
        <w:rPr>
          <w:rFonts w:ascii="Arial" w:hAnsi="Arial" w:cs="Arial"/>
          <w:sz w:val="22"/>
          <w:szCs w:val="22"/>
        </w:rPr>
        <w:t>Předpokládaný t</w:t>
      </w:r>
      <w:r w:rsidR="001132C9" w:rsidRPr="00881813">
        <w:rPr>
          <w:rFonts w:ascii="Arial" w:hAnsi="Arial" w:cs="Arial"/>
          <w:sz w:val="22"/>
          <w:szCs w:val="22"/>
        </w:rPr>
        <w:t xml:space="preserve">ermín zahájení doby plnění </w:t>
      </w:r>
      <w:r w:rsidR="00352E22" w:rsidRPr="00881813">
        <w:rPr>
          <w:rFonts w:ascii="Arial" w:hAnsi="Arial" w:cs="Arial"/>
          <w:sz w:val="22"/>
          <w:szCs w:val="22"/>
        </w:rPr>
        <w:t>a předání</w:t>
      </w:r>
    </w:p>
    <w:p w:rsidR="001132C9" w:rsidRDefault="001132C9" w:rsidP="008D47A7">
      <w:pPr>
        <w:tabs>
          <w:tab w:val="num" w:pos="360"/>
          <w:tab w:val="left" w:pos="5670"/>
        </w:tabs>
        <w:ind w:left="360" w:right="382" w:hanging="360"/>
        <w:rPr>
          <w:rFonts w:ascii="Arial" w:hAnsi="Arial" w:cs="Arial"/>
          <w:b/>
          <w:sz w:val="22"/>
        </w:rPr>
      </w:pPr>
      <w:r w:rsidRPr="00881813">
        <w:rPr>
          <w:rFonts w:ascii="Arial" w:hAnsi="Arial" w:cs="Arial"/>
          <w:sz w:val="22"/>
          <w:szCs w:val="22"/>
        </w:rPr>
        <w:t xml:space="preserve">     </w:t>
      </w:r>
      <w:r w:rsidR="008D47A7">
        <w:rPr>
          <w:rFonts w:ascii="Arial" w:hAnsi="Arial" w:cs="Arial"/>
          <w:sz w:val="22"/>
          <w:szCs w:val="22"/>
        </w:rPr>
        <w:t xml:space="preserve"> </w:t>
      </w:r>
      <w:r w:rsidR="00B326D8">
        <w:rPr>
          <w:rFonts w:ascii="Arial" w:hAnsi="Arial" w:cs="Arial"/>
          <w:sz w:val="22"/>
          <w:szCs w:val="22"/>
        </w:rPr>
        <w:t>místa plnění</w:t>
      </w:r>
      <w:r w:rsidRPr="00881813">
        <w:rPr>
          <w:rFonts w:ascii="Arial" w:hAnsi="Arial" w:cs="Arial"/>
          <w:sz w:val="22"/>
          <w:szCs w:val="22"/>
        </w:rPr>
        <w:t>:</w:t>
      </w:r>
      <w:r w:rsidRPr="00881813">
        <w:rPr>
          <w:rFonts w:ascii="Arial" w:hAnsi="Arial" w:cs="Arial"/>
          <w:sz w:val="22"/>
          <w:szCs w:val="22"/>
        </w:rPr>
        <w:tab/>
      </w:r>
      <w:r w:rsidR="00FB08AF" w:rsidRPr="00881813">
        <w:rPr>
          <w:rFonts w:ascii="Arial" w:hAnsi="Arial" w:cs="Arial"/>
          <w:sz w:val="22"/>
          <w:szCs w:val="22"/>
        </w:rPr>
        <w:tab/>
      </w:r>
      <w:proofErr w:type="gramStart"/>
      <w:r w:rsidR="00FB08AF" w:rsidRPr="00881813">
        <w:rPr>
          <w:rFonts w:ascii="Arial" w:hAnsi="Arial" w:cs="Arial"/>
          <w:sz w:val="22"/>
          <w:szCs w:val="22"/>
        </w:rPr>
        <w:tab/>
      </w:r>
      <w:r w:rsidR="00352E22">
        <w:rPr>
          <w:rFonts w:ascii="Arial" w:hAnsi="Arial" w:cs="Arial"/>
          <w:sz w:val="22"/>
          <w:szCs w:val="22"/>
        </w:rPr>
        <w:t xml:space="preserve">  </w:t>
      </w:r>
      <w:r w:rsidR="00B458DB">
        <w:rPr>
          <w:rFonts w:ascii="Arial" w:hAnsi="Arial" w:cs="Arial"/>
          <w:b/>
          <w:bCs/>
          <w:sz w:val="22"/>
        </w:rPr>
        <w:t>22.8.2022</w:t>
      </w:r>
      <w:proofErr w:type="gramEnd"/>
    </w:p>
    <w:p w:rsidR="00501633" w:rsidRPr="00881813" w:rsidRDefault="00501633" w:rsidP="008D47A7">
      <w:pPr>
        <w:tabs>
          <w:tab w:val="num" w:pos="900"/>
        </w:tabs>
        <w:spacing w:before="120"/>
        <w:ind w:left="360" w:right="382" w:hanging="360"/>
        <w:rPr>
          <w:rFonts w:ascii="Arial" w:hAnsi="Arial" w:cs="Arial"/>
          <w:sz w:val="22"/>
          <w:szCs w:val="22"/>
        </w:rPr>
      </w:pPr>
      <w:r w:rsidRPr="00881813">
        <w:rPr>
          <w:rFonts w:ascii="Arial" w:hAnsi="Arial" w:cs="Arial"/>
          <w:sz w:val="22"/>
          <w:szCs w:val="22"/>
        </w:rPr>
        <w:t xml:space="preserve">   </w:t>
      </w:r>
      <w:r w:rsidR="008D47A7">
        <w:rPr>
          <w:rFonts w:ascii="Arial" w:hAnsi="Arial" w:cs="Arial"/>
          <w:sz w:val="22"/>
          <w:szCs w:val="22"/>
        </w:rPr>
        <w:t xml:space="preserve">  </w:t>
      </w:r>
      <w:r w:rsidRPr="00881813">
        <w:rPr>
          <w:rFonts w:ascii="Arial" w:hAnsi="Arial" w:cs="Arial"/>
          <w:sz w:val="22"/>
          <w:szCs w:val="22"/>
        </w:rPr>
        <w:t xml:space="preserve"> </w:t>
      </w:r>
      <w:r w:rsidR="00E73A65">
        <w:rPr>
          <w:rFonts w:ascii="Arial" w:hAnsi="Arial" w:cs="Arial"/>
          <w:sz w:val="22"/>
          <w:szCs w:val="22"/>
        </w:rPr>
        <w:t>Nejzazší možný t</w:t>
      </w:r>
      <w:r w:rsidRPr="00881813">
        <w:rPr>
          <w:rFonts w:ascii="Arial" w:hAnsi="Arial" w:cs="Arial"/>
          <w:sz w:val="22"/>
          <w:szCs w:val="22"/>
        </w:rPr>
        <w:t xml:space="preserve">ermín dokončení a protokolárního </w:t>
      </w:r>
    </w:p>
    <w:p w:rsidR="00352E22" w:rsidRPr="00B44F10" w:rsidRDefault="00501633" w:rsidP="00352E22">
      <w:pPr>
        <w:ind w:left="6521" w:hanging="6521"/>
        <w:rPr>
          <w:rFonts w:ascii="Arial" w:hAnsi="Arial" w:cs="Arial"/>
          <w:sz w:val="22"/>
        </w:rPr>
      </w:pPr>
      <w:r w:rsidRPr="00881813">
        <w:rPr>
          <w:rFonts w:ascii="Arial" w:hAnsi="Arial" w:cs="Arial"/>
          <w:sz w:val="22"/>
          <w:szCs w:val="22"/>
        </w:rPr>
        <w:t xml:space="preserve">   </w:t>
      </w:r>
      <w:r w:rsidR="008D47A7">
        <w:rPr>
          <w:rFonts w:ascii="Arial" w:hAnsi="Arial" w:cs="Arial"/>
          <w:sz w:val="22"/>
          <w:szCs w:val="22"/>
        </w:rPr>
        <w:t xml:space="preserve">  </w:t>
      </w:r>
      <w:r w:rsidRPr="00881813">
        <w:rPr>
          <w:rFonts w:ascii="Arial" w:hAnsi="Arial" w:cs="Arial"/>
          <w:sz w:val="22"/>
          <w:szCs w:val="22"/>
        </w:rPr>
        <w:t xml:space="preserve"> </w:t>
      </w:r>
      <w:r w:rsidR="00E73A65" w:rsidRPr="00881813">
        <w:rPr>
          <w:rFonts w:ascii="Arial" w:hAnsi="Arial" w:cs="Arial"/>
          <w:sz w:val="22"/>
          <w:szCs w:val="22"/>
        </w:rPr>
        <w:t>předání</w:t>
      </w:r>
      <w:r w:rsidRPr="00881813">
        <w:rPr>
          <w:rFonts w:ascii="Arial" w:hAnsi="Arial" w:cs="Arial"/>
          <w:sz w:val="22"/>
          <w:szCs w:val="22"/>
        </w:rPr>
        <w:t xml:space="preserve"> a převzetí díla: </w:t>
      </w:r>
      <w:r w:rsidRPr="00881813">
        <w:rPr>
          <w:rFonts w:ascii="Arial" w:hAnsi="Arial" w:cs="Arial"/>
          <w:sz w:val="22"/>
          <w:szCs w:val="22"/>
        </w:rPr>
        <w:tab/>
      </w:r>
      <w:r w:rsidR="00352E22" w:rsidRPr="00E8276E">
        <w:rPr>
          <w:rFonts w:ascii="Arial" w:hAnsi="Arial" w:cs="Arial"/>
          <w:b/>
          <w:bCs/>
          <w:sz w:val="22"/>
          <w:szCs w:val="22"/>
        </w:rPr>
        <w:t xml:space="preserve">do </w:t>
      </w:r>
      <w:r w:rsidR="00B458DB">
        <w:rPr>
          <w:rFonts w:ascii="Arial" w:hAnsi="Arial" w:cs="Arial"/>
          <w:b/>
          <w:bCs/>
          <w:sz w:val="22"/>
        </w:rPr>
        <w:t>26.8.2022</w:t>
      </w:r>
      <w:r w:rsidR="00352E22" w:rsidRPr="00E8276E">
        <w:rPr>
          <w:rFonts w:ascii="Arial" w:hAnsi="Arial" w:cs="Arial"/>
          <w:sz w:val="22"/>
        </w:rPr>
        <w:t>, není-li dále uvedeno jinak.</w:t>
      </w:r>
    </w:p>
    <w:p w:rsidR="009811E2" w:rsidRDefault="009811E2" w:rsidP="008D47A7">
      <w:pPr>
        <w:tabs>
          <w:tab w:val="num" w:pos="900"/>
          <w:tab w:val="left" w:pos="5670"/>
        </w:tabs>
        <w:ind w:left="360" w:right="382" w:hanging="540"/>
        <w:rPr>
          <w:rFonts w:ascii="Arial" w:hAnsi="Arial" w:cs="Arial"/>
          <w:b/>
          <w:sz w:val="22"/>
        </w:rPr>
      </w:pPr>
    </w:p>
    <w:p w:rsidR="009221B2" w:rsidRPr="009221B2" w:rsidRDefault="009221B2" w:rsidP="009221B2">
      <w:pPr>
        <w:pStyle w:val="Zkladntext2"/>
        <w:spacing w:after="0" w:line="240" w:lineRule="auto"/>
        <w:ind w:left="360" w:right="381"/>
        <w:jc w:val="both"/>
        <w:rPr>
          <w:rFonts w:ascii="Arial" w:hAnsi="Arial" w:cs="Arial"/>
          <w:sz w:val="22"/>
          <w:szCs w:val="22"/>
        </w:rPr>
      </w:pPr>
      <w:r w:rsidRPr="009221B2">
        <w:rPr>
          <w:rFonts w:ascii="Arial" w:hAnsi="Arial" w:cs="Arial"/>
          <w:sz w:val="22"/>
          <w:szCs w:val="22"/>
        </w:rPr>
        <w:t>Předpokládaný termín zahájení definuje termín, ve kterém zadavatel předpokládá, že bude zahájena vlastní dodávka a montáž předmětu plnění v</w:t>
      </w:r>
      <w:r>
        <w:rPr>
          <w:rFonts w:ascii="Arial" w:hAnsi="Arial" w:cs="Arial"/>
          <w:sz w:val="22"/>
          <w:szCs w:val="22"/>
        </w:rPr>
        <w:t> místě plnění</w:t>
      </w:r>
      <w:r w:rsidRPr="009221B2">
        <w:rPr>
          <w:rFonts w:ascii="Arial" w:hAnsi="Arial" w:cs="Arial"/>
          <w:sz w:val="22"/>
          <w:szCs w:val="22"/>
        </w:rPr>
        <w:t>.</w:t>
      </w:r>
    </w:p>
    <w:p w:rsidR="009221B2" w:rsidRPr="009221B2" w:rsidRDefault="009221B2" w:rsidP="009221B2">
      <w:pPr>
        <w:pStyle w:val="Zkladntext2"/>
        <w:spacing w:after="0" w:line="240" w:lineRule="auto"/>
        <w:ind w:left="360" w:right="381"/>
        <w:rPr>
          <w:rFonts w:ascii="Arial" w:hAnsi="Arial" w:cs="Arial"/>
          <w:sz w:val="22"/>
          <w:szCs w:val="22"/>
        </w:rPr>
      </w:pPr>
    </w:p>
    <w:p w:rsidR="009221B2" w:rsidRPr="00650EAF" w:rsidRDefault="009221B2" w:rsidP="009221B2">
      <w:pPr>
        <w:ind w:left="360" w:right="381"/>
        <w:jc w:val="both"/>
        <w:rPr>
          <w:rFonts w:ascii="Arial" w:hAnsi="Arial" w:cs="Arial"/>
          <w:bCs/>
          <w:sz w:val="22"/>
          <w:szCs w:val="22"/>
        </w:rPr>
      </w:pPr>
      <w:r w:rsidRPr="00650EAF">
        <w:rPr>
          <w:rFonts w:ascii="Arial" w:hAnsi="Arial" w:cs="Arial"/>
          <w:bCs/>
          <w:sz w:val="22"/>
          <w:szCs w:val="22"/>
        </w:rPr>
        <w:t xml:space="preserve">V místě plnění budou probíhat </w:t>
      </w:r>
      <w:r w:rsidR="00650EAF" w:rsidRPr="00650EAF">
        <w:rPr>
          <w:rFonts w:ascii="Arial" w:hAnsi="Arial" w:cs="Arial"/>
          <w:bCs/>
          <w:sz w:val="22"/>
          <w:szCs w:val="22"/>
        </w:rPr>
        <w:t>drobné stavební práce, jejichž ukončení je předpokladem pro zahájení vlastní dodávky a montáže předmětu plnění</w:t>
      </w:r>
      <w:r w:rsidR="008A4B52" w:rsidRPr="00650EAF">
        <w:rPr>
          <w:rFonts w:ascii="Arial" w:hAnsi="Arial" w:cs="Arial"/>
          <w:bCs/>
          <w:sz w:val="22"/>
          <w:szCs w:val="22"/>
        </w:rPr>
        <w:t>.</w:t>
      </w:r>
    </w:p>
    <w:p w:rsidR="009221B2" w:rsidRDefault="009221B2" w:rsidP="009811E2">
      <w:pPr>
        <w:ind w:left="360" w:right="381"/>
        <w:jc w:val="both"/>
        <w:rPr>
          <w:rFonts w:ascii="Arial" w:hAnsi="Arial" w:cs="Arial"/>
          <w:spacing w:val="-4"/>
          <w:sz w:val="22"/>
        </w:rPr>
      </w:pPr>
    </w:p>
    <w:p w:rsidR="009221B2" w:rsidRPr="009221B2" w:rsidRDefault="009221B2" w:rsidP="009221B2">
      <w:pPr>
        <w:ind w:left="360" w:right="381"/>
        <w:jc w:val="both"/>
        <w:rPr>
          <w:rFonts w:ascii="Arial" w:hAnsi="Arial" w:cs="Arial"/>
          <w:sz w:val="22"/>
          <w:szCs w:val="22"/>
        </w:rPr>
      </w:pPr>
      <w:r w:rsidRPr="009221B2">
        <w:rPr>
          <w:rFonts w:ascii="Arial" w:hAnsi="Arial" w:cs="Arial"/>
          <w:sz w:val="22"/>
          <w:szCs w:val="22"/>
        </w:rPr>
        <w:t xml:space="preserve">Z tohoto důvodu si zadavatel vyhrazuje právo na jednostrannou změnu </w:t>
      </w:r>
      <w:r w:rsidR="00680E72">
        <w:rPr>
          <w:rFonts w:ascii="Arial" w:hAnsi="Arial" w:cs="Arial"/>
          <w:sz w:val="22"/>
          <w:szCs w:val="22"/>
        </w:rPr>
        <w:t xml:space="preserve">(odsunutí/prodloužení) </w:t>
      </w:r>
      <w:r w:rsidRPr="009221B2">
        <w:rPr>
          <w:rFonts w:ascii="Arial" w:hAnsi="Arial" w:cs="Arial"/>
          <w:sz w:val="22"/>
          <w:szCs w:val="22"/>
        </w:rPr>
        <w:t>předpokládaného termínu zahájení doby plnění</w:t>
      </w:r>
      <w:r w:rsidR="00680E72">
        <w:rPr>
          <w:rFonts w:ascii="Arial" w:hAnsi="Arial" w:cs="Arial"/>
          <w:sz w:val="22"/>
          <w:szCs w:val="22"/>
        </w:rPr>
        <w:t xml:space="preserve"> </w:t>
      </w:r>
      <w:r w:rsidRPr="009221B2">
        <w:rPr>
          <w:rFonts w:ascii="Arial" w:hAnsi="Arial" w:cs="Arial"/>
          <w:sz w:val="22"/>
          <w:szCs w:val="22"/>
        </w:rPr>
        <w:t xml:space="preserve">a </w:t>
      </w:r>
      <w:r w:rsidR="008A4B52">
        <w:rPr>
          <w:rFonts w:ascii="Arial" w:hAnsi="Arial" w:cs="Arial"/>
          <w:sz w:val="22"/>
          <w:szCs w:val="22"/>
        </w:rPr>
        <w:t>zhotovitel</w:t>
      </w:r>
      <w:r w:rsidRPr="009221B2">
        <w:rPr>
          <w:rFonts w:ascii="Arial" w:hAnsi="Arial" w:cs="Arial"/>
          <w:sz w:val="22"/>
          <w:szCs w:val="22"/>
        </w:rPr>
        <w:t xml:space="preserve"> je povinen na tento požadavek </w:t>
      </w:r>
      <w:r w:rsidR="008A4B52">
        <w:rPr>
          <w:rFonts w:ascii="Arial" w:hAnsi="Arial" w:cs="Arial"/>
          <w:sz w:val="22"/>
          <w:szCs w:val="22"/>
        </w:rPr>
        <w:t>objednatele</w:t>
      </w:r>
      <w:r w:rsidRPr="009221B2">
        <w:rPr>
          <w:rFonts w:ascii="Arial" w:hAnsi="Arial" w:cs="Arial"/>
          <w:sz w:val="22"/>
          <w:szCs w:val="22"/>
        </w:rPr>
        <w:t xml:space="preserve"> bezpodmínečně a bez dalších požadavků, zejména úpravy ceny za dodávku, přistoupit. </w:t>
      </w:r>
      <w:r w:rsidRPr="009221B2">
        <w:rPr>
          <w:rFonts w:ascii="Arial" w:hAnsi="Arial" w:cs="Arial"/>
          <w:spacing w:val="-4"/>
          <w:sz w:val="22"/>
          <w:szCs w:val="22"/>
        </w:rPr>
        <w:t>V případě změny zahájení doby plnění</w:t>
      </w:r>
      <w:r w:rsidR="00680E72">
        <w:rPr>
          <w:rFonts w:ascii="Arial" w:hAnsi="Arial" w:cs="Arial"/>
          <w:spacing w:val="-4"/>
          <w:sz w:val="22"/>
          <w:szCs w:val="22"/>
        </w:rPr>
        <w:t xml:space="preserve"> na pozdější termín</w:t>
      </w:r>
      <w:r w:rsidRPr="009221B2">
        <w:rPr>
          <w:rFonts w:ascii="Arial" w:hAnsi="Arial" w:cs="Arial"/>
          <w:spacing w:val="-4"/>
          <w:sz w:val="22"/>
          <w:szCs w:val="22"/>
        </w:rPr>
        <w:t xml:space="preserve"> na základě uplatnění výše uvedeného práva </w:t>
      </w:r>
      <w:r w:rsidR="008A4B52">
        <w:rPr>
          <w:rFonts w:ascii="Arial" w:hAnsi="Arial" w:cs="Arial"/>
          <w:spacing w:val="-4"/>
          <w:sz w:val="22"/>
          <w:szCs w:val="22"/>
        </w:rPr>
        <w:t>objednatele</w:t>
      </w:r>
      <w:r w:rsidRPr="009221B2">
        <w:rPr>
          <w:rFonts w:ascii="Arial" w:hAnsi="Arial" w:cs="Arial"/>
          <w:spacing w:val="-4"/>
          <w:sz w:val="22"/>
          <w:szCs w:val="22"/>
        </w:rPr>
        <w:t xml:space="preserve"> se posouvá i termín dokončení a protokolárního předání a převzetí dodávky, avšak doba dodávky v kalendářních dnech zůstane nezměněna.</w:t>
      </w:r>
      <w:r w:rsidRPr="009221B2">
        <w:rPr>
          <w:rFonts w:ascii="Arial" w:hAnsi="Arial" w:cs="Arial"/>
          <w:sz w:val="22"/>
          <w:szCs w:val="22"/>
        </w:rPr>
        <w:t xml:space="preserve"> </w:t>
      </w:r>
    </w:p>
    <w:p w:rsidR="009221B2" w:rsidRPr="00881813" w:rsidRDefault="009221B2" w:rsidP="001B3B8C">
      <w:pPr>
        <w:tabs>
          <w:tab w:val="num" w:pos="360"/>
          <w:tab w:val="left" w:pos="5670"/>
        </w:tabs>
        <w:ind w:left="360" w:right="382" w:hanging="360"/>
        <w:rPr>
          <w:rFonts w:ascii="Arial" w:hAnsi="Arial" w:cs="Arial"/>
          <w:bCs/>
          <w:sz w:val="22"/>
          <w:szCs w:val="22"/>
        </w:rPr>
      </w:pPr>
    </w:p>
    <w:p w:rsidR="00B326D8" w:rsidRDefault="00B326D8" w:rsidP="00B326D8">
      <w:pPr>
        <w:pStyle w:val="NapisyZD"/>
        <w:numPr>
          <w:ilvl w:val="0"/>
          <w:numId w:val="11"/>
        </w:numPr>
        <w:tabs>
          <w:tab w:val="clear" w:pos="720"/>
          <w:tab w:val="left" w:pos="360"/>
        </w:tabs>
        <w:ind w:left="360" w:right="382"/>
        <w:jc w:val="both"/>
        <w:rPr>
          <w:rFonts w:ascii="Arial" w:hAnsi="Arial" w:cs="Arial"/>
          <w:b w:val="0"/>
          <w:sz w:val="22"/>
          <w:szCs w:val="22"/>
        </w:rPr>
      </w:pPr>
      <w:r w:rsidRPr="00BD1C05">
        <w:rPr>
          <w:rFonts w:ascii="Arial" w:hAnsi="Arial" w:cs="Arial"/>
          <w:b w:val="0"/>
          <w:sz w:val="22"/>
          <w:szCs w:val="22"/>
        </w:rPr>
        <w:t>Případné vícepráce, jejichž finanční objem nepřekročí 10 % ze sjednané ceny díla bez DPH,</w:t>
      </w:r>
      <w:r w:rsidRPr="009403C6">
        <w:rPr>
          <w:rFonts w:ascii="Arial" w:hAnsi="Arial" w:cs="Arial"/>
          <w:b w:val="0"/>
          <w:sz w:val="22"/>
          <w:szCs w:val="22"/>
        </w:rPr>
        <w:t xml:space="preserve"> nemají vliv na termín dokončení a dílo bude dokončeno ve sjednaném termínu, pokud se strany nedohodnou jinak.</w:t>
      </w:r>
    </w:p>
    <w:p w:rsidR="00B326D8" w:rsidRDefault="00B326D8" w:rsidP="00B326D8">
      <w:pPr>
        <w:pStyle w:val="NapisyZD"/>
        <w:numPr>
          <w:ilvl w:val="0"/>
          <w:numId w:val="0"/>
        </w:numPr>
        <w:tabs>
          <w:tab w:val="left" w:pos="360"/>
        </w:tabs>
        <w:ind w:right="382"/>
        <w:jc w:val="both"/>
        <w:rPr>
          <w:rFonts w:ascii="Arial" w:hAnsi="Arial" w:cs="Arial"/>
          <w:b w:val="0"/>
          <w:sz w:val="22"/>
          <w:szCs w:val="22"/>
        </w:rPr>
      </w:pPr>
    </w:p>
    <w:p w:rsidR="00B326D8" w:rsidRDefault="00B326D8" w:rsidP="00B326D8">
      <w:pPr>
        <w:pStyle w:val="NapisyZD"/>
        <w:numPr>
          <w:ilvl w:val="0"/>
          <w:numId w:val="11"/>
        </w:numPr>
        <w:tabs>
          <w:tab w:val="clear" w:pos="720"/>
          <w:tab w:val="left" w:pos="360"/>
        </w:tabs>
        <w:ind w:left="6300" w:right="382" w:hanging="6300"/>
        <w:rPr>
          <w:rFonts w:ascii="Arial" w:hAnsi="Arial" w:cs="Arial"/>
          <w:b w:val="0"/>
          <w:sz w:val="22"/>
          <w:szCs w:val="22"/>
        </w:rPr>
      </w:pPr>
      <w:r w:rsidRPr="00881813">
        <w:rPr>
          <w:rFonts w:ascii="Arial" w:hAnsi="Arial" w:cs="Arial"/>
          <w:b w:val="0"/>
          <w:sz w:val="22"/>
          <w:szCs w:val="22"/>
        </w:rPr>
        <w:t>Místo plnění prací:</w:t>
      </w:r>
      <w:r w:rsidRPr="00881813">
        <w:rPr>
          <w:rFonts w:ascii="Arial" w:hAnsi="Arial" w:cs="Arial"/>
          <w:b w:val="0"/>
          <w:sz w:val="22"/>
          <w:szCs w:val="22"/>
        </w:rPr>
        <w:tab/>
      </w:r>
      <w:r w:rsidR="009221B2">
        <w:rPr>
          <w:rFonts w:ascii="Arial" w:hAnsi="Arial" w:cs="Arial"/>
          <w:b w:val="0"/>
          <w:sz w:val="22"/>
        </w:rPr>
        <w:t>ZŠ</w:t>
      </w:r>
      <w:r w:rsidR="009221B2" w:rsidRPr="009221B2">
        <w:rPr>
          <w:rFonts w:ascii="Arial" w:hAnsi="Arial" w:cs="Arial"/>
          <w:b w:val="0"/>
          <w:sz w:val="22"/>
        </w:rPr>
        <w:t xml:space="preserve"> </w:t>
      </w:r>
      <w:r w:rsidR="00B920A1">
        <w:rPr>
          <w:rFonts w:ascii="Arial" w:hAnsi="Arial" w:cs="Arial"/>
          <w:b w:val="0"/>
          <w:sz w:val="22"/>
        </w:rPr>
        <w:t>Sportovní</w:t>
      </w:r>
      <w:r w:rsidR="009221B2">
        <w:rPr>
          <w:rFonts w:ascii="Arial" w:hAnsi="Arial" w:cs="Arial"/>
          <w:b w:val="0"/>
          <w:sz w:val="22"/>
        </w:rPr>
        <w:t xml:space="preserve">, </w:t>
      </w:r>
      <w:r w:rsidR="00B920A1" w:rsidRPr="00B920A1">
        <w:rPr>
          <w:rFonts w:ascii="Arial" w:hAnsi="Arial" w:cs="Arial"/>
          <w:b w:val="0"/>
          <w:sz w:val="22"/>
        </w:rPr>
        <w:t xml:space="preserve">Sportovní </w:t>
      </w:r>
      <w:proofErr w:type="gramStart"/>
      <w:r w:rsidR="00B920A1" w:rsidRPr="00B920A1">
        <w:rPr>
          <w:rFonts w:ascii="Arial" w:hAnsi="Arial" w:cs="Arial"/>
          <w:b w:val="0"/>
          <w:sz w:val="22"/>
        </w:rPr>
        <w:t>777</w:t>
      </w:r>
      <w:r w:rsidR="009221B2">
        <w:rPr>
          <w:rFonts w:ascii="Arial" w:hAnsi="Arial" w:cs="Arial"/>
          <w:b w:val="0"/>
          <w:sz w:val="22"/>
        </w:rPr>
        <w:t>,  Uherské</w:t>
      </w:r>
      <w:proofErr w:type="gramEnd"/>
      <w:r w:rsidR="009221B2">
        <w:rPr>
          <w:rFonts w:ascii="Arial" w:hAnsi="Arial" w:cs="Arial"/>
          <w:b w:val="0"/>
          <w:sz w:val="22"/>
        </w:rPr>
        <w:t xml:space="preserve"> </w:t>
      </w:r>
      <w:r w:rsidR="009221B2" w:rsidRPr="009221B2">
        <w:rPr>
          <w:rFonts w:ascii="Arial" w:hAnsi="Arial" w:cs="Arial"/>
          <w:b w:val="0"/>
          <w:sz w:val="22"/>
        </w:rPr>
        <w:t>Hradiště</w:t>
      </w:r>
    </w:p>
    <w:p w:rsidR="000067E0" w:rsidRPr="00881813" w:rsidRDefault="000067E0" w:rsidP="001B3B8C">
      <w:pPr>
        <w:pStyle w:val="NapisyZD"/>
        <w:numPr>
          <w:ilvl w:val="0"/>
          <w:numId w:val="0"/>
        </w:numPr>
        <w:tabs>
          <w:tab w:val="num" w:pos="360"/>
        </w:tabs>
        <w:ind w:left="360" w:right="382" w:hanging="360"/>
        <w:rPr>
          <w:rFonts w:ascii="Arial" w:hAnsi="Arial" w:cs="Arial"/>
          <w:b w:val="0"/>
          <w:sz w:val="22"/>
          <w:szCs w:val="22"/>
        </w:rPr>
      </w:pPr>
    </w:p>
    <w:p w:rsidR="000067E0" w:rsidRPr="00881813" w:rsidRDefault="000067E0" w:rsidP="00C40266">
      <w:pPr>
        <w:pStyle w:val="NapisyZD"/>
        <w:numPr>
          <w:ilvl w:val="0"/>
          <w:numId w:val="11"/>
        </w:numPr>
        <w:tabs>
          <w:tab w:val="clear" w:pos="720"/>
          <w:tab w:val="num" w:pos="360"/>
        </w:tabs>
        <w:ind w:left="360" w:right="382"/>
        <w:rPr>
          <w:rFonts w:ascii="Arial" w:hAnsi="Arial" w:cs="Arial"/>
          <w:b w:val="0"/>
          <w:sz w:val="22"/>
          <w:szCs w:val="22"/>
        </w:rPr>
      </w:pPr>
      <w:r w:rsidRPr="00881813">
        <w:rPr>
          <w:rFonts w:ascii="Arial" w:hAnsi="Arial" w:cs="Arial"/>
          <w:b w:val="0"/>
          <w:sz w:val="22"/>
          <w:szCs w:val="22"/>
        </w:rPr>
        <w:t xml:space="preserve">Místo předání dokladů pro předání díla: </w:t>
      </w:r>
      <w:r w:rsidRPr="00881813">
        <w:rPr>
          <w:rFonts w:ascii="Arial" w:hAnsi="Arial" w:cs="Arial"/>
          <w:b w:val="0"/>
          <w:sz w:val="22"/>
          <w:szCs w:val="22"/>
        </w:rPr>
        <w:tab/>
      </w:r>
      <w:r w:rsidR="00963AE4">
        <w:rPr>
          <w:rFonts w:ascii="Arial" w:hAnsi="Arial" w:cs="Arial"/>
          <w:b w:val="0"/>
          <w:sz w:val="22"/>
          <w:szCs w:val="22"/>
        </w:rPr>
        <w:tab/>
        <w:t xml:space="preserve">          </w:t>
      </w:r>
      <w:r w:rsidRPr="00881813">
        <w:rPr>
          <w:rFonts w:ascii="Arial" w:hAnsi="Arial" w:cs="Arial"/>
          <w:b w:val="0"/>
          <w:sz w:val="22"/>
          <w:szCs w:val="22"/>
        </w:rPr>
        <w:t xml:space="preserve">sídlo </w:t>
      </w:r>
      <w:r w:rsidR="00B326D8">
        <w:rPr>
          <w:rFonts w:ascii="Arial" w:hAnsi="Arial" w:cs="Arial"/>
          <w:b w:val="0"/>
          <w:sz w:val="22"/>
          <w:szCs w:val="22"/>
        </w:rPr>
        <w:t>objednatele.</w:t>
      </w:r>
    </w:p>
    <w:p w:rsidR="008A4B52" w:rsidRDefault="008A4B52" w:rsidP="001B3B8C">
      <w:pPr>
        <w:widowControl w:val="0"/>
        <w:ind w:right="382"/>
        <w:jc w:val="center"/>
        <w:rPr>
          <w:rFonts w:ascii="Arial" w:hAnsi="Arial" w:cs="Arial"/>
          <w:b/>
          <w:sz w:val="28"/>
          <w:szCs w:val="28"/>
        </w:rPr>
      </w:pPr>
    </w:p>
    <w:p w:rsidR="0073102C" w:rsidRPr="00881813" w:rsidRDefault="0073102C" w:rsidP="001B3B8C">
      <w:pPr>
        <w:widowControl w:val="0"/>
        <w:ind w:right="382"/>
        <w:jc w:val="center"/>
        <w:rPr>
          <w:rFonts w:ascii="Arial" w:hAnsi="Arial" w:cs="Arial"/>
          <w:b/>
          <w:sz w:val="28"/>
          <w:szCs w:val="28"/>
        </w:rPr>
      </w:pPr>
      <w:r w:rsidRPr="00881813">
        <w:rPr>
          <w:rFonts w:ascii="Arial" w:hAnsi="Arial" w:cs="Arial"/>
          <w:b/>
          <w:sz w:val="28"/>
          <w:szCs w:val="28"/>
        </w:rPr>
        <w:lastRenderedPageBreak/>
        <w:t>Článek V.</w:t>
      </w:r>
    </w:p>
    <w:p w:rsidR="0073102C" w:rsidRPr="00881813" w:rsidRDefault="0073102C" w:rsidP="001B3B8C">
      <w:pPr>
        <w:widowControl w:val="0"/>
        <w:ind w:right="382"/>
        <w:jc w:val="center"/>
        <w:rPr>
          <w:rFonts w:ascii="Arial" w:hAnsi="Arial" w:cs="Arial"/>
          <w:b/>
          <w:sz w:val="28"/>
          <w:szCs w:val="28"/>
        </w:rPr>
      </w:pPr>
      <w:r w:rsidRPr="00881813">
        <w:rPr>
          <w:rFonts w:ascii="Arial" w:hAnsi="Arial" w:cs="Arial"/>
          <w:b/>
          <w:sz w:val="28"/>
          <w:szCs w:val="28"/>
        </w:rPr>
        <w:t>Cena za dílo</w:t>
      </w:r>
    </w:p>
    <w:p w:rsidR="0073102C" w:rsidRPr="00881813" w:rsidRDefault="0073102C" w:rsidP="001B3B8C">
      <w:pPr>
        <w:widowControl w:val="0"/>
        <w:ind w:right="382"/>
        <w:jc w:val="both"/>
        <w:rPr>
          <w:rFonts w:ascii="Arial" w:hAnsi="Arial" w:cs="Arial"/>
        </w:rPr>
      </w:pPr>
    </w:p>
    <w:p w:rsidR="0073102C" w:rsidRPr="00881813" w:rsidRDefault="0073102C" w:rsidP="001B3B8C">
      <w:pPr>
        <w:widowControl w:val="0"/>
        <w:numPr>
          <w:ilvl w:val="0"/>
          <w:numId w:val="1"/>
        </w:numPr>
        <w:ind w:right="382"/>
        <w:jc w:val="both"/>
        <w:rPr>
          <w:rFonts w:ascii="Arial" w:hAnsi="Arial" w:cs="Arial"/>
          <w:sz w:val="22"/>
          <w:szCs w:val="22"/>
        </w:rPr>
      </w:pPr>
      <w:r w:rsidRPr="00881813">
        <w:rPr>
          <w:rFonts w:ascii="Arial" w:hAnsi="Arial" w:cs="Arial"/>
          <w:sz w:val="22"/>
          <w:szCs w:val="22"/>
        </w:rPr>
        <w:t>Cena za zhotovení díla podle čl. III. této smlouvy je stanovena jako nejvýše přípustná ve výši:</w:t>
      </w:r>
    </w:p>
    <w:p w:rsidR="00963AE4" w:rsidRPr="00003FD7" w:rsidRDefault="00963AE4" w:rsidP="00963AE4">
      <w:pPr>
        <w:widowControl w:val="0"/>
        <w:spacing w:before="240"/>
        <w:ind w:left="1440" w:right="380"/>
        <w:jc w:val="both"/>
        <w:rPr>
          <w:rFonts w:ascii="Arial" w:hAnsi="Arial" w:cs="Arial"/>
          <w:sz w:val="22"/>
          <w:szCs w:val="22"/>
        </w:rPr>
      </w:pPr>
      <w:r w:rsidRPr="00003FD7">
        <w:rPr>
          <w:rFonts w:ascii="Arial" w:hAnsi="Arial" w:cs="Arial"/>
          <w:sz w:val="22"/>
          <w:szCs w:val="22"/>
        </w:rPr>
        <w:t>Cena bez DPH celkem Kč</w:t>
      </w:r>
      <w:r w:rsidRPr="00003FD7">
        <w:rPr>
          <w:rFonts w:ascii="Arial" w:hAnsi="Arial" w:cs="Arial"/>
          <w:sz w:val="22"/>
          <w:szCs w:val="22"/>
        </w:rPr>
        <w:tab/>
      </w:r>
      <w:r w:rsidRPr="00003FD7">
        <w:rPr>
          <w:rFonts w:ascii="Arial" w:hAnsi="Arial" w:cs="Arial"/>
          <w:sz w:val="22"/>
          <w:szCs w:val="22"/>
        </w:rPr>
        <w:tab/>
      </w:r>
      <w:r w:rsidRPr="00003FD7">
        <w:rPr>
          <w:rFonts w:ascii="Arial" w:hAnsi="Arial" w:cs="Arial"/>
          <w:sz w:val="22"/>
          <w:szCs w:val="22"/>
        </w:rPr>
        <w:tab/>
      </w:r>
      <w:r w:rsidRPr="00003FD7">
        <w:rPr>
          <w:rFonts w:ascii="Arial" w:hAnsi="Arial" w:cs="Arial"/>
          <w:sz w:val="22"/>
          <w:szCs w:val="22"/>
        </w:rPr>
        <w:tab/>
      </w:r>
      <w:r w:rsidRPr="00003FD7">
        <w:rPr>
          <w:rFonts w:ascii="Arial" w:hAnsi="Arial" w:cs="Arial"/>
          <w:sz w:val="22"/>
          <w:szCs w:val="22"/>
        </w:rPr>
        <w:tab/>
      </w:r>
      <w:r w:rsidRPr="00FE07FA">
        <w:rPr>
          <w:rFonts w:ascii="Arial" w:hAnsi="Arial" w:cs="Arial"/>
          <w:b/>
          <w:bCs/>
          <w:sz w:val="22"/>
          <w:szCs w:val="22"/>
        </w:rPr>
        <w:fldChar w:fldCharType="begin">
          <w:ffData>
            <w:name w:val=""/>
            <w:enabled/>
            <w:calcOnExit w:val="0"/>
            <w:textInput/>
          </w:ffData>
        </w:fldChar>
      </w:r>
      <w:r w:rsidRPr="00FE07FA">
        <w:rPr>
          <w:rFonts w:ascii="Arial" w:hAnsi="Arial" w:cs="Arial"/>
          <w:b/>
          <w:bCs/>
          <w:sz w:val="22"/>
          <w:szCs w:val="22"/>
        </w:rPr>
        <w:instrText xml:space="preserve"> FORMTEXT </w:instrText>
      </w:r>
      <w:r w:rsidRPr="00FE07FA">
        <w:rPr>
          <w:rFonts w:ascii="Arial" w:hAnsi="Arial" w:cs="Arial"/>
          <w:b/>
          <w:bCs/>
          <w:sz w:val="22"/>
          <w:szCs w:val="22"/>
        </w:rPr>
      </w:r>
      <w:r w:rsidRPr="00FE07FA">
        <w:rPr>
          <w:rFonts w:ascii="Arial" w:hAnsi="Arial" w:cs="Arial"/>
          <w:b/>
          <w:bCs/>
          <w:sz w:val="22"/>
          <w:szCs w:val="22"/>
        </w:rPr>
        <w:fldChar w:fldCharType="separate"/>
      </w:r>
      <w:r w:rsidR="00DC1069">
        <w:t>213 267,40</w:t>
      </w:r>
      <w:r w:rsidRPr="00FE07FA">
        <w:rPr>
          <w:rFonts w:ascii="Arial" w:hAnsi="Arial" w:cs="Arial"/>
          <w:b/>
          <w:bCs/>
          <w:sz w:val="22"/>
          <w:szCs w:val="22"/>
        </w:rPr>
        <w:fldChar w:fldCharType="end"/>
      </w:r>
    </w:p>
    <w:p w:rsidR="00963AE4" w:rsidRPr="00003FD7" w:rsidRDefault="00963AE4" w:rsidP="00963AE4">
      <w:pPr>
        <w:widowControl w:val="0"/>
        <w:ind w:left="1440" w:right="382"/>
        <w:jc w:val="both"/>
        <w:rPr>
          <w:rFonts w:ascii="Arial" w:hAnsi="Arial" w:cs="Arial"/>
          <w:sz w:val="22"/>
          <w:szCs w:val="22"/>
        </w:rPr>
      </w:pPr>
      <w:r w:rsidRPr="00003FD7">
        <w:rPr>
          <w:rFonts w:ascii="Arial" w:hAnsi="Arial" w:cs="Arial"/>
          <w:sz w:val="22"/>
          <w:szCs w:val="22"/>
        </w:rPr>
        <w:t>DPH 21 %</w:t>
      </w:r>
      <w:r w:rsidRPr="00003FD7">
        <w:rPr>
          <w:rFonts w:ascii="Arial" w:hAnsi="Arial" w:cs="Arial"/>
          <w:sz w:val="22"/>
          <w:szCs w:val="22"/>
        </w:rPr>
        <w:tab/>
      </w:r>
      <w:r w:rsidRPr="00003FD7">
        <w:rPr>
          <w:rFonts w:ascii="Arial" w:hAnsi="Arial" w:cs="Arial"/>
          <w:sz w:val="22"/>
          <w:szCs w:val="22"/>
        </w:rPr>
        <w:tab/>
      </w:r>
      <w:r w:rsidRPr="00003FD7">
        <w:rPr>
          <w:rFonts w:ascii="Arial" w:hAnsi="Arial" w:cs="Arial"/>
          <w:sz w:val="22"/>
          <w:szCs w:val="22"/>
        </w:rPr>
        <w:tab/>
      </w:r>
      <w:r w:rsidRPr="00003FD7">
        <w:rPr>
          <w:rFonts w:ascii="Arial" w:hAnsi="Arial" w:cs="Arial"/>
          <w:sz w:val="22"/>
          <w:szCs w:val="22"/>
        </w:rPr>
        <w:tab/>
      </w:r>
      <w:r w:rsidRPr="00003FD7">
        <w:rPr>
          <w:rFonts w:ascii="Arial" w:hAnsi="Arial" w:cs="Arial"/>
          <w:sz w:val="22"/>
          <w:szCs w:val="22"/>
        </w:rPr>
        <w:tab/>
      </w:r>
      <w:r w:rsidRPr="00003FD7">
        <w:rPr>
          <w:rFonts w:ascii="Arial" w:hAnsi="Arial" w:cs="Arial"/>
          <w:sz w:val="22"/>
          <w:szCs w:val="22"/>
        </w:rPr>
        <w:tab/>
      </w:r>
      <w:r w:rsidRPr="00003FD7">
        <w:rPr>
          <w:rFonts w:ascii="Arial" w:hAnsi="Arial" w:cs="Arial"/>
          <w:sz w:val="22"/>
          <w:szCs w:val="22"/>
        </w:rPr>
        <w:tab/>
      </w:r>
      <w:r w:rsidRPr="00003FD7">
        <w:rPr>
          <w:rFonts w:ascii="Arial" w:hAnsi="Arial" w:cs="Arial"/>
          <w:bCs/>
          <w:sz w:val="22"/>
          <w:szCs w:val="22"/>
        </w:rPr>
        <w:fldChar w:fldCharType="begin">
          <w:ffData>
            <w:name w:val=""/>
            <w:enabled/>
            <w:calcOnExit w:val="0"/>
            <w:textInput/>
          </w:ffData>
        </w:fldChar>
      </w:r>
      <w:r w:rsidRPr="00003FD7">
        <w:rPr>
          <w:rFonts w:ascii="Arial" w:hAnsi="Arial" w:cs="Arial"/>
          <w:bCs/>
          <w:sz w:val="22"/>
          <w:szCs w:val="22"/>
        </w:rPr>
        <w:instrText xml:space="preserve"> FORMTEXT </w:instrText>
      </w:r>
      <w:r w:rsidRPr="00003FD7">
        <w:rPr>
          <w:rFonts w:ascii="Arial" w:hAnsi="Arial" w:cs="Arial"/>
          <w:bCs/>
          <w:sz w:val="22"/>
          <w:szCs w:val="22"/>
        </w:rPr>
      </w:r>
      <w:r w:rsidRPr="00003FD7">
        <w:rPr>
          <w:rFonts w:ascii="Arial" w:hAnsi="Arial" w:cs="Arial"/>
          <w:bCs/>
          <w:sz w:val="22"/>
          <w:szCs w:val="22"/>
        </w:rPr>
        <w:fldChar w:fldCharType="separate"/>
      </w:r>
      <w:r w:rsidR="00DC1069">
        <w:t>44 800,60</w:t>
      </w:r>
      <w:r w:rsidRPr="00003FD7">
        <w:rPr>
          <w:rFonts w:ascii="Arial" w:hAnsi="Arial" w:cs="Arial"/>
          <w:bCs/>
          <w:sz w:val="22"/>
          <w:szCs w:val="22"/>
        </w:rPr>
        <w:fldChar w:fldCharType="end"/>
      </w:r>
    </w:p>
    <w:p w:rsidR="00963AE4" w:rsidRPr="00003FD7" w:rsidRDefault="00963AE4" w:rsidP="00963AE4">
      <w:pPr>
        <w:widowControl w:val="0"/>
        <w:ind w:left="1440" w:right="382"/>
        <w:jc w:val="both"/>
        <w:rPr>
          <w:rFonts w:ascii="Arial" w:hAnsi="Arial" w:cs="Arial"/>
          <w:b/>
          <w:sz w:val="22"/>
          <w:szCs w:val="22"/>
        </w:rPr>
      </w:pPr>
      <w:r w:rsidRPr="00003FD7">
        <w:rPr>
          <w:rFonts w:ascii="Arial" w:hAnsi="Arial" w:cs="Arial"/>
          <w:b/>
          <w:sz w:val="22"/>
          <w:szCs w:val="22"/>
        </w:rPr>
        <w:t>Cena celkem vč. DPH Kč</w:t>
      </w:r>
      <w:r w:rsidRPr="00003FD7">
        <w:rPr>
          <w:rFonts w:ascii="Arial" w:hAnsi="Arial" w:cs="Arial"/>
          <w:b/>
          <w:sz w:val="22"/>
          <w:szCs w:val="22"/>
        </w:rPr>
        <w:tab/>
      </w:r>
      <w:r w:rsidRPr="00003FD7">
        <w:rPr>
          <w:rFonts w:ascii="Arial" w:hAnsi="Arial" w:cs="Arial"/>
          <w:b/>
          <w:sz w:val="22"/>
          <w:szCs w:val="22"/>
        </w:rPr>
        <w:tab/>
      </w:r>
      <w:r w:rsidRPr="00003FD7">
        <w:rPr>
          <w:rFonts w:ascii="Arial" w:hAnsi="Arial" w:cs="Arial"/>
          <w:b/>
          <w:sz w:val="22"/>
          <w:szCs w:val="22"/>
        </w:rPr>
        <w:tab/>
      </w:r>
      <w:r w:rsidRPr="00003FD7">
        <w:rPr>
          <w:rFonts w:ascii="Arial" w:hAnsi="Arial" w:cs="Arial"/>
          <w:b/>
          <w:sz w:val="22"/>
          <w:szCs w:val="22"/>
        </w:rPr>
        <w:tab/>
      </w:r>
      <w:r>
        <w:rPr>
          <w:rFonts w:ascii="Arial" w:hAnsi="Arial" w:cs="Arial"/>
          <w:b/>
          <w:sz w:val="22"/>
          <w:szCs w:val="22"/>
        </w:rPr>
        <w:tab/>
      </w:r>
      <w:r w:rsidRPr="00FE07FA">
        <w:rPr>
          <w:rFonts w:ascii="Arial" w:hAnsi="Arial" w:cs="Arial"/>
          <w:b/>
          <w:bCs/>
          <w:sz w:val="22"/>
          <w:szCs w:val="22"/>
        </w:rPr>
        <w:fldChar w:fldCharType="begin">
          <w:ffData>
            <w:name w:val=""/>
            <w:enabled/>
            <w:calcOnExit w:val="0"/>
            <w:textInput/>
          </w:ffData>
        </w:fldChar>
      </w:r>
      <w:r w:rsidRPr="00FE07FA">
        <w:rPr>
          <w:rFonts w:ascii="Arial" w:hAnsi="Arial" w:cs="Arial"/>
          <w:b/>
          <w:bCs/>
          <w:sz w:val="22"/>
          <w:szCs w:val="22"/>
        </w:rPr>
        <w:instrText xml:space="preserve"> FORMTEXT </w:instrText>
      </w:r>
      <w:r w:rsidRPr="00FE07FA">
        <w:rPr>
          <w:rFonts w:ascii="Arial" w:hAnsi="Arial" w:cs="Arial"/>
          <w:b/>
          <w:bCs/>
          <w:sz w:val="22"/>
          <w:szCs w:val="22"/>
        </w:rPr>
      </w:r>
      <w:r w:rsidRPr="00FE07FA">
        <w:rPr>
          <w:rFonts w:ascii="Arial" w:hAnsi="Arial" w:cs="Arial"/>
          <w:b/>
          <w:bCs/>
          <w:sz w:val="22"/>
          <w:szCs w:val="22"/>
        </w:rPr>
        <w:fldChar w:fldCharType="separate"/>
      </w:r>
      <w:r w:rsidR="00DC1069">
        <w:t>258 068,--</w:t>
      </w:r>
      <w:r w:rsidRPr="00FE07FA">
        <w:rPr>
          <w:rFonts w:ascii="Arial" w:hAnsi="Arial" w:cs="Arial"/>
          <w:b/>
          <w:bCs/>
          <w:sz w:val="22"/>
          <w:szCs w:val="22"/>
        </w:rPr>
        <w:fldChar w:fldCharType="end"/>
      </w:r>
    </w:p>
    <w:p w:rsidR="00963AE4" w:rsidRDefault="00963AE4" w:rsidP="00963AE4">
      <w:pPr>
        <w:widowControl w:val="0"/>
        <w:ind w:right="382"/>
        <w:jc w:val="center"/>
        <w:rPr>
          <w:rFonts w:ascii="Arial" w:hAnsi="Arial" w:cs="Arial"/>
          <w:b/>
          <w:sz w:val="22"/>
          <w:szCs w:val="22"/>
        </w:rPr>
      </w:pPr>
      <w:r w:rsidRPr="00003FD7">
        <w:rPr>
          <w:rFonts w:ascii="Arial" w:hAnsi="Arial" w:cs="Arial"/>
          <w:b/>
          <w:sz w:val="22"/>
          <w:szCs w:val="22"/>
        </w:rPr>
        <w:t xml:space="preserve">(slovy </w:t>
      </w:r>
      <w:r w:rsidRPr="00003FD7">
        <w:rPr>
          <w:rFonts w:ascii="Arial" w:hAnsi="Arial" w:cs="Arial"/>
          <w:bCs/>
          <w:sz w:val="22"/>
          <w:szCs w:val="22"/>
        </w:rPr>
        <w:fldChar w:fldCharType="begin">
          <w:ffData>
            <w:name w:val=""/>
            <w:enabled/>
            <w:calcOnExit w:val="0"/>
            <w:textInput/>
          </w:ffData>
        </w:fldChar>
      </w:r>
      <w:r w:rsidRPr="00003FD7">
        <w:rPr>
          <w:rFonts w:ascii="Arial" w:hAnsi="Arial" w:cs="Arial"/>
          <w:bCs/>
          <w:sz w:val="22"/>
          <w:szCs w:val="22"/>
        </w:rPr>
        <w:instrText xml:space="preserve"> FORMTEXT </w:instrText>
      </w:r>
      <w:r w:rsidRPr="00003FD7">
        <w:rPr>
          <w:rFonts w:ascii="Arial" w:hAnsi="Arial" w:cs="Arial"/>
          <w:bCs/>
          <w:sz w:val="22"/>
          <w:szCs w:val="22"/>
        </w:rPr>
      </w:r>
      <w:r w:rsidRPr="00003FD7">
        <w:rPr>
          <w:rFonts w:ascii="Arial" w:hAnsi="Arial" w:cs="Arial"/>
          <w:bCs/>
          <w:sz w:val="22"/>
          <w:szCs w:val="22"/>
        </w:rPr>
        <w:fldChar w:fldCharType="separate"/>
      </w:r>
      <w:proofErr w:type="spellStart"/>
      <w:r w:rsidR="00DC1069">
        <w:t>dvěstapadesátosmtisícšedesátosm</w:t>
      </w:r>
      <w:proofErr w:type="spellEnd"/>
      <w:r w:rsidRPr="00003FD7">
        <w:rPr>
          <w:rFonts w:ascii="Arial" w:hAnsi="Arial" w:cs="Arial"/>
          <w:bCs/>
          <w:sz w:val="22"/>
          <w:szCs w:val="22"/>
        </w:rPr>
        <w:fldChar w:fldCharType="end"/>
      </w:r>
      <w:r w:rsidRPr="00003FD7">
        <w:rPr>
          <w:rFonts w:ascii="Arial" w:hAnsi="Arial" w:cs="Arial"/>
          <w:b/>
          <w:sz w:val="22"/>
          <w:szCs w:val="22"/>
        </w:rPr>
        <w:t xml:space="preserve">  korun českých)</w:t>
      </w:r>
    </w:p>
    <w:p w:rsidR="00352E22" w:rsidRPr="00003FD7" w:rsidRDefault="00352E22" w:rsidP="00963AE4">
      <w:pPr>
        <w:widowControl w:val="0"/>
        <w:ind w:right="382"/>
        <w:jc w:val="center"/>
        <w:rPr>
          <w:rFonts w:ascii="Arial" w:hAnsi="Arial" w:cs="Arial"/>
          <w:b/>
          <w:sz w:val="22"/>
          <w:szCs w:val="22"/>
        </w:rPr>
      </w:pPr>
    </w:p>
    <w:p w:rsidR="00963AE4" w:rsidRPr="002377BE" w:rsidRDefault="00963AE4" w:rsidP="00963AE4">
      <w:pPr>
        <w:widowControl w:val="0"/>
        <w:numPr>
          <w:ilvl w:val="0"/>
          <w:numId w:val="1"/>
        </w:numPr>
        <w:ind w:right="382"/>
        <w:jc w:val="both"/>
        <w:rPr>
          <w:rFonts w:ascii="Arial" w:hAnsi="Arial" w:cs="Arial"/>
          <w:sz w:val="22"/>
          <w:szCs w:val="22"/>
        </w:rPr>
      </w:pPr>
      <w:r w:rsidRPr="002377BE">
        <w:rPr>
          <w:rFonts w:ascii="Arial" w:hAnsi="Arial" w:cs="Arial"/>
          <w:sz w:val="22"/>
          <w:szCs w:val="22"/>
        </w:rPr>
        <w:t>Cena byla dohodnuta na základě zhotovitelem vypracovaného položkového rozpočtu díla. Případné odchylky, vynechání, opomnění, chyby a nedostatky v oceněném položkovém rozpočtu (</w:t>
      </w:r>
      <w:r w:rsidR="00273F7F">
        <w:rPr>
          <w:rFonts w:ascii="Arial" w:hAnsi="Arial" w:cs="Arial"/>
          <w:sz w:val="22"/>
          <w:szCs w:val="22"/>
        </w:rPr>
        <w:t>technických specifikacích</w:t>
      </w:r>
      <w:r w:rsidRPr="002377BE">
        <w:rPr>
          <w:rFonts w:ascii="Arial" w:hAnsi="Arial" w:cs="Arial"/>
          <w:sz w:val="22"/>
          <w:szCs w:val="22"/>
        </w:rPr>
        <w:t>) zhotovitele oproti soupisu prací, dodávek a služ</w:t>
      </w:r>
      <w:r>
        <w:rPr>
          <w:rFonts w:ascii="Arial" w:hAnsi="Arial" w:cs="Arial"/>
          <w:sz w:val="22"/>
          <w:szCs w:val="22"/>
        </w:rPr>
        <w:t xml:space="preserve">eb </w:t>
      </w:r>
      <w:r w:rsidRPr="00273F7F">
        <w:rPr>
          <w:rFonts w:ascii="Arial" w:hAnsi="Arial" w:cs="Arial"/>
          <w:sz w:val="22"/>
          <w:szCs w:val="22"/>
        </w:rPr>
        <w:t xml:space="preserve">s výkazem výměr (příloha č. </w:t>
      </w:r>
      <w:r w:rsidR="00273F7F" w:rsidRPr="00273F7F">
        <w:rPr>
          <w:rFonts w:ascii="Arial" w:hAnsi="Arial" w:cs="Arial"/>
          <w:sz w:val="22"/>
          <w:szCs w:val="22"/>
        </w:rPr>
        <w:t>4</w:t>
      </w:r>
      <w:r w:rsidRPr="00273F7F">
        <w:rPr>
          <w:rFonts w:ascii="Arial" w:hAnsi="Arial" w:cs="Arial"/>
          <w:sz w:val="22"/>
          <w:szCs w:val="22"/>
        </w:rPr>
        <w:t xml:space="preserve"> ZD) nemají v žádném případě vliv na smluvní cenu za dílo, ani</w:t>
      </w:r>
      <w:r w:rsidRPr="002377BE">
        <w:rPr>
          <w:rFonts w:ascii="Arial" w:hAnsi="Arial" w:cs="Arial"/>
          <w:sz w:val="22"/>
          <w:szCs w:val="22"/>
        </w:rPr>
        <w:t xml:space="preserve"> na rozsah díla podle této smlouvy, rozsah plnění zhotovitele ani na další ujednání smluvních stran v této smlouvě. Položkový rozpočet (oceněný výkaz výměr) bude nadále sloužit k ohodnocení provedených částí díla za účelem dílčí fakturace, resp. uplatnění smluvních pokut. Na jeho základě bude objednatel schvalovat ohodnocení provedených dodávek, prací a služeb, které bude podkladem pro fakturaci zhotovitele. Položkový rozpočet bude sloužit rovněž jako cenová úroveň pro "dodatečné stavební práce" a "méněpráce". Položkový rozpočet (oceněný výkaz výměr) je přílohou č. 1 této smlouvy.</w:t>
      </w:r>
      <w:r w:rsidRPr="002377BE">
        <w:rPr>
          <w:rFonts w:ascii="Arial" w:hAnsi="Arial" w:cs="Arial"/>
          <w:snapToGrid w:val="0"/>
          <w:sz w:val="22"/>
          <w:szCs w:val="22"/>
        </w:rPr>
        <w:t xml:space="preserve"> Jednotkové ceny uvedené v položkovém rozpočtu jsou cenami pevnými po celou dobu realizace díla, není-li dále uvedeno jinak.</w:t>
      </w:r>
      <w:r w:rsidRPr="002377BE">
        <w:rPr>
          <w:rFonts w:ascii="Arial" w:hAnsi="Arial" w:cs="Arial"/>
          <w:sz w:val="22"/>
          <w:szCs w:val="22"/>
        </w:rPr>
        <w:t xml:space="preserve">  </w:t>
      </w:r>
    </w:p>
    <w:p w:rsidR="00963AE4" w:rsidRPr="00003FD7" w:rsidRDefault="00963AE4" w:rsidP="00963AE4">
      <w:pPr>
        <w:widowControl w:val="0"/>
        <w:ind w:right="382"/>
        <w:jc w:val="both"/>
        <w:rPr>
          <w:rFonts w:ascii="Arial" w:hAnsi="Arial" w:cs="Arial"/>
          <w:sz w:val="22"/>
          <w:szCs w:val="22"/>
        </w:rPr>
      </w:pPr>
    </w:p>
    <w:p w:rsidR="00963AE4" w:rsidRPr="005846F0" w:rsidRDefault="00963AE4" w:rsidP="00963AE4">
      <w:pPr>
        <w:numPr>
          <w:ilvl w:val="0"/>
          <w:numId w:val="1"/>
        </w:numPr>
        <w:ind w:right="382"/>
        <w:jc w:val="both"/>
        <w:rPr>
          <w:rFonts w:ascii="Arial" w:hAnsi="Arial" w:cs="Arial"/>
          <w:sz w:val="22"/>
          <w:szCs w:val="22"/>
        </w:rPr>
      </w:pPr>
      <w:r w:rsidRPr="00003FD7">
        <w:rPr>
          <w:rFonts w:ascii="Arial" w:hAnsi="Arial" w:cs="Arial"/>
          <w:sz w:val="22"/>
          <w:szCs w:val="22"/>
        </w:rPr>
        <w:t xml:space="preserve">Cena je platná po celou dobu realizace díla, tj. až do protokolárního předání a převzetí díla </w:t>
      </w:r>
      <w:r w:rsidRPr="009221B2">
        <w:rPr>
          <w:rFonts w:ascii="Arial" w:hAnsi="Arial" w:cs="Arial"/>
          <w:sz w:val="22"/>
          <w:szCs w:val="22"/>
        </w:rPr>
        <w:t>bez vad a nedodělků, není-li uvedeno jinak. Cena díla obsahuje</w:t>
      </w:r>
      <w:r w:rsidR="009221B2" w:rsidRPr="009221B2">
        <w:rPr>
          <w:rFonts w:ascii="Arial" w:hAnsi="Arial" w:cs="Arial"/>
          <w:sz w:val="22"/>
          <w:szCs w:val="22"/>
        </w:rPr>
        <w:t xml:space="preserve"> veškeré náklady spojené s dodávkou zboží na místo určení, jeho montáží a instalací, obsahuje</w:t>
      </w:r>
      <w:r w:rsidRPr="009221B2">
        <w:rPr>
          <w:rFonts w:ascii="Arial" w:hAnsi="Arial" w:cs="Arial"/>
          <w:sz w:val="22"/>
          <w:szCs w:val="22"/>
        </w:rPr>
        <w:t xml:space="preserve"> i náklady související s plněním dohodnutých platebních podmínek. Sjednaná cena obsahuje i předpokládané</w:t>
      </w:r>
      <w:r w:rsidRPr="00003FD7">
        <w:rPr>
          <w:rFonts w:ascii="Arial" w:hAnsi="Arial" w:cs="Arial"/>
          <w:sz w:val="22"/>
          <w:szCs w:val="22"/>
        </w:rPr>
        <w:t xml:space="preserve"> náklady vzniklé vývojem cen, a to až do termínu dokončení díla sjednaného v této smlouvě.</w:t>
      </w:r>
      <w:r>
        <w:rPr>
          <w:rFonts w:ascii="Arial" w:hAnsi="Arial" w:cs="Arial"/>
          <w:sz w:val="22"/>
          <w:szCs w:val="22"/>
        </w:rPr>
        <w:t xml:space="preserve"> </w:t>
      </w:r>
      <w:r w:rsidRPr="005846F0">
        <w:rPr>
          <w:rFonts w:ascii="Arial" w:hAnsi="Arial" w:cs="Arial"/>
          <w:sz w:val="22"/>
          <w:szCs w:val="22"/>
        </w:rPr>
        <w:t>V ceně díla jsou již zcela zahrnuty a promítnuty veškeré náklady, které zhotoviteli v souvislosti s touto smlouvou a jejím plněním vznikly nebo vzniknou</w:t>
      </w:r>
    </w:p>
    <w:p w:rsidR="00963AE4" w:rsidRPr="00003FD7" w:rsidRDefault="00963AE4" w:rsidP="00963AE4">
      <w:pPr>
        <w:ind w:right="382"/>
        <w:rPr>
          <w:rFonts w:ascii="Arial" w:hAnsi="Arial" w:cs="Arial"/>
          <w:sz w:val="22"/>
          <w:szCs w:val="22"/>
        </w:rPr>
      </w:pPr>
    </w:p>
    <w:p w:rsidR="00963AE4" w:rsidRPr="00003FD7" w:rsidRDefault="00963AE4" w:rsidP="00963AE4">
      <w:pPr>
        <w:numPr>
          <w:ilvl w:val="0"/>
          <w:numId w:val="1"/>
        </w:numPr>
        <w:ind w:right="382"/>
        <w:jc w:val="both"/>
        <w:rPr>
          <w:rFonts w:ascii="Arial" w:hAnsi="Arial" w:cs="Arial"/>
          <w:sz w:val="22"/>
          <w:szCs w:val="22"/>
        </w:rPr>
      </w:pPr>
      <w:r w:rsidRPr="00003FD7">
        <w:rPr>
          <w:rFonts w:ascii="Arial" w:hAnsi="Arial" w:cs="Arial"/>
          <w:sz w:val="22"/>
          <w:szCs w:val="22"/>
        </w:rPr>
        <w:t xml:space="preserve">Smluvní strany se dohodly, že cenu za dílo dle odst. 1 je možné změnit v případě, že: </w:t>
      </w:r>
    </w:p>
    <w:p w:rsidR="00963AE4" w:rsidRPr="00003FD7" w:rsidRDefault="00963AE4" w:rsidP="00C40266">
      <w:pPr>
        <w:numPr>
          <w:ilvl w:val="2"/>
          <w:numId w:val="19"/>
        </w:numPr>
        <w:tabs>
          <w:tab w:val="clear" w:pos="2356"/>
        </w:tabs>
        <w:ind w:left="900" w:right="382"/>
        <w:jc w:val="both"/>
        <w:rPr>
          <w:rFonts w:ascii="Arial" w:hAnsi="Arial" w:cs="Arial"/>
          <w:sz w:val="22"/>
          <w:szCs w:val="22"/>
        </w:rPr>
      </w:pPr>
      <w:r w:rsidRPr="00003FD7">
        <w:rPr>
          <w:rFonts w:ascii="Arial" w:hAnsi="Arial" w:cs="Arial"/>
          <w:sz w:val="22"/>
          <w:szCs w:val="22"/>
        </w:rPr>
        <w:t>dojde před nebo v průběhu realizace díla ke změnám daňových předpisů majících vliv na cenu díla, v takovém případě bude cena upravena dle sazeb daně z přidané hodnoty platných v době zdanitelného plnění,</w:t>
      </w:r>
    </w:p>
    <w:p w:rsidR="00963AE4" w:rsidRPr="00003FD7" w:rsidRDefault="00963AE4" w:rsidP="00C40266">
      <w:pPr>
        <w:numPr>
          <w:ilvl w:val="2"/>
          <w:numId w:val="19"/>
        </w:numPr>
        <w:tabs>
          <w:tab w:val="clear" w:pos="2356"/>
        </w:tabs>
        <w:ind w:left="900" w:right="382"/>
        <w:jc w:val="both"/>
        <w:rPr>
          <w:rFonts w:ascii="Arial" w:hAnsi="Arial" w:cs="Arial"/>
          <w:sz w:val="22"/>
          <w:szCs w:val="22"/>
        </w:rPr>
      </w:pPr>
      <w:r w:rsidRPr="00003FD7">
        <w:rPr>
          <w:rFonts w:ascii="Arial" w:hAnsi="Arial" w:cs="Arial"/>
          <w:sz w:val="22"/>
          <w:szCs w:val="22"/>
        </w:rPr>
        <w:t>v případě dodatečných prací, služeb a dodávek požadovaných objednatelem a neobsažených v zadávací dokumentaci,</w:t>
      </w:r>
    </w:p>
    <w:p w:rsidR="00963AE4" w:rsidRPr="00003FD7" w:rsidRDefault="00963AE4" w:rsidP="00C40266">
      <w:pPr>
        <w:numPr>
          <w:ilvl w:val="2"/>
          <w:numId w:val="19"/>
        </w:numPr>
        <w:tabs>
          <w:tab w:val="clear" w:pos="2356"/>
        </w:tabs>
        <w:ind w:left="900" w:right="382"/>
        <w:jc w:val="both"/>
        <w:rPr>
          <w:rFonts w:ascii="Arial" w:hAnsi="Arial" w:cs="Arial"/>
          <w:sz w:val="22"/>
          <w:szCs w:val="22"/>
        </w:rPr>
      </w:pPr>
      <w:r w:rsidRPr="00003FD7">
        <w:rPr>
          <w:rFonts w:ascii="Arial" w:hAnsi="Arial" w:cs="Arial"/>
          <w:sz w:val="22"/>
          <w:szCs w:val="22"/>
        </w:rPr>
        <w:t>v případě méněprací,</w:t>
      </w:r>
    </w:p>
    <w:p w:rsidR="00963AE4" w:rsidRPr="007464F8" w:rsidRDefault="00963AE4" w:rsidP="00C40266">
      <w:pPr>
        <w:numPr>
          <w:ilvl w:val="2"/>
          <w:numId w:val="19"/>
        </w:numPr>
        <w:tabs>
          <w:tab w:val="clear" w:pos="2356"/>
        </w:tabs>
        <w:ind w:left="900" w:right="382"/>
        <w:jc w:val="both"/>
        <w:rPr>
          <w:rFonts w:ascii="Arial" w:hAnsi="Arial" w:cs="Arial"/>
          <w:sz w:val="22"/>
          <w:szCs w:val="22"/>
        </w:rPr>
      </w:pPr>
      <w:r w:rsidRPr="00003FD7">
        <w:rPr>
          <w:rFonts w:ascii="Arial" w:hAnsi="Arial" w:cs="Arial"/>
          <w:sz w:val="22"/>
          <w:szCs w:val="22"/>
        </w:rPr>
        <w:t xml:space="preserve">v případě schválené změny technického řešení díla nebo změnou materiálů oproti </w:t>
      </w:r>
      <w:proofErr w:type="gramStart"/>
      <w:r w:rsidR="00B75F5E" w:rsidRPr="007464F8">
        <w:rPr>
          <w:rFonts w:ascii="Arial" w:hAnsi="Arial" w:cs="Arial"/>
          <w:iCs/>
          <w:sz w:val="22"/>
          <w:szCs w:val="22"/>
        </w:rPr>
        <w:t>příloze  č.</w:t>
      </w:r>
      <w:proofErr w:type="gramEnd"/>
      <w:r w:rsidR="00B75F5E" w:rsidRPr="007464F8">
        <w:rPr>
          <w:rFonts w:ascii="Arial" w:hAnsi="Arial" w:cs="Arial"/>
          <w:iCs/>
          <w:sz w:val="22"/>
          <w:szCs w:val="22"/>
        </w:rPr>
        <w:t xml:space="preserve"> </w:t>
      </w:r>
      <w:r w:rsidR="00B326D8" w:rsidRPr="007464F8">
        <w:rPr>
          <w:rFonts w:ascii="Arial" w:hAnsi="Arial" w:cs="Arial"/>
          <w:iCs/>
          <w:sz w:val="22"/>
          <w:szCs w:val="22"/>
        </w:rPr>
        <w:t xml:space="preserve">4 </w:t>
      </w:r>
      <w:r w:rsidRPr="007464F8">
        <w:rPr>
          <w:rFonts w:ascii="Arial" w:hAnsi="Arial" w:cs="Arial"/>
          <w:iCs/>
          <w:sz w:val="22"/>
          <w:szCs w:val="22"/>
        </w:rPr>
        <w:t>ZD</w:t>
      </w:r>
      <w:r w:rsidRPr="007464F8">
        <w:rPr>
          <w:rFonts w:ascii="Arial" w:hAnsi="Arial" w:cs="Arial"/>
          <w:sz w:val="22"/>
          <w:szCs w:val="22"/>
        </w:rPr>
        <w:t>.</w:t>
      </w:r>
    </w:p>
    <w:p w:rsidR="00963AE4" w:rsidRPr="00003FD7" w:rsidRDefault="00963AE4" w:rsidP="00963AE4">
      <w:pPr>
        <w:widowControl w:val="0"/>
        <w:ind w:left="397" w:right="382"/>
        <w:jc w:val="both"/>
        <w:rPr>
          <w:rFonts w:ascii="Arial" w:hAnsi="Arial" w:cs="Arial"/>
          <w:b/>
          <w:sz w:val="22"/>
          <w:szCs w:val="22"/>
        </w:rPr>
      </w:pPr>
    </w:p>
    <w:p w:rsidR="00963AE4" w:rsidRPr="00003FD7" w:rsidRDefault="00963AE4" w:rsidP="00963AE4">
      <w:pPr>
        <w:numPr>
          <w:ilvl w:val="0"/>
          <w:numId w:val="20"/>
        </w:numPr>
        <w:ind w:right="382"/>
        <w:jc w:val="both"/>
        <w:rPr>
          <w:rFonts w:ascii="Arial" w:hAnsi="Arial" w:cs="Arial"/>
          <w:sz w:val="22"/>
          <w:szCs w:val="22"/>
        </w:rPr>
      </w:pPr>
      <w:r w:rsidRPr="00003FD7">
        <w:rPr>
          <w:rFonts w:ascii="Arial" w:hAnsi="Arial" w:cs="Arial"/>
          <w:sz w:val="22"/>
          <w:szCs w:val="22"/>
        </w:rPr>
        <w:t>Nastane-li změna rozsahu předmětu díla podle čl. III odst. 3 této smlouvy vyžádána objednatelem, případně vyvolaná změnou technického řešení díla nebo změnou materiálů oproti projektu, bude ocenění př</w:t>
      </w:r>
      <w:r w:rsidRPr="00003FD7">
        <w:rPr>
          <w:rFonts w:ascii="Arial" w:hAnsi="Arial" w:cs="Arial"/>
          <w:snapToGrid w:val="0"/>
          <w:sz w:val="22"/>
          <w:szCs w:val="22"/>
        </w:rPr>
        <w:t xml:space="preserve">ípadných víceprací provedeno soupisem víceprací s použitím položkových cen z položkového rozpočtu zhotovitele (příloha č. 1 této smlouvy). Pro práce a dodávky neuvedené v položkovém rozpočtu budou použity obecně známé sborníky doporučených cen (např. označení sborníků URS </w:t>
      </w:r>
      <w:proofErr w:type="gramStart"/>
      <w:r w:rsidRPr="00003FD7">
        <w:rPr>
          <w:rFonts w:ascii="Arial" w:hAnsi="Arial" w:cs="Arial"/>
          <w:snapToGrid w:val="0"/>
          <w:sz w:val="22"/>
          <w:szCs w:val="22"/>
        </w:rPr>
        <w:t>Praha,a.s.</w:t>
      </w:r>
      <w:proofErr w:type="gramEnd"/>
      <w:r w:rsidRPr="00003FD7">
        <w:rPr>
          <w:rFonts w:ascii="Arial" w:hAnsi="Arial" w:cs="Arial"/>
          <w:snapToGrid w:val="0"/>
          <w:sz w:val="22"/>
          <w:szCs w:val="22"/>
        </w:rPr>
        <w:t xml:space="preserve"> nebo RTS, a.s.,) pro to období, ve kterém mají být vícepráce realizovány. Pro práce a dodávky neuvedené ve sbornících, bude dohodnuta individuální kalkulace nebo hodinové sazba. Tím není dotčena povinn</w:t>
      </w:r>
      <w:r w:rsidR="00F8085A">
        <w:rPr>
          <w:rFonts w:ascii="Arial" w:hAnsi="Arial" w:cs="Arial"/>
          <w:snapToGrid w:val="0"/>
          <w:sz w:val="22"/>
          <w:szCs w:val="22"/>
        </w:rPr>
        <w:t>ost postupovat dle zákona č. 134</w:t>
      </w:r>
      <w:r w:rsidRPr="00003FD7">
        <w:rPr>
          <w:rFonts w:ascii="Arial" w:hAnsi="Arial" w:cs="Arial"/>
          <w:snapToGrid w:val="0"/>
          <w:sz w:val="22"/>
          <w:szCs w:val="22"/>
        </w:rPr>
        <w:t>/20</w:t>
      </w:r>
      <w:r w:rsidR="00F8085A">
        <w:rPr>
          <w:rFonts w:ascii="Arial" w:hAnsi="Arial" w:cs="Arial"/>
          <w:snapToGrid w:val="0"/>
          <w:sz w:val="22"/>
          <w:szCs w:val="22"/>
        </w:rPr>
        <w:t>1</w:t>
      </w:r>
      <w:r w:rsidRPr="00003FD7">
        <w:rPr>
          <w:rFonts w:ascii="Arial" w:hAnsi="Arial" w:cs="Arial"/>
          <w:snapToGrid w:val="0"/>
          <w:sz w:val="22"/>
          <w:szCs w:val="22"/>
        </w:rPr>
        <w:t>6 Sb.</w:t>
      </w:r>
      <w:r>
        <w:rPr>
          <w:rFonts w:ascii="Arial" w:hAnsi="Arial" w:cs="Arial"/>
          <w:snapToGrid w:val="0"/>
          <w:sz w:val="22"/>
          <w:szCs w:val="22"/>
        </w:rPr>
        <w:t xml:space="preserve"> nebo závazných pokynů pro příjemce podpory.</w:t>
      </w:r>
    </w:p>
    <w:p w:rsidR="00036435" w:rsidRPr="00036435" w:rsidRDefault="00036435" w:rsidP="00036435">
      <w:pPr>
        <w:ind w:right="382"/>
        <w:jc w:val="both"/>
        <w:rPr>
          <w:rFonts w:ascii="Arial" w:hAnsi="Arial" w:cs="Arial"/>
          <w:sz w:val="22"/>
          <w:szCs w:val="22"/>
        </w:rPr>
      </w:pPr>
    </w:p>
    <w:p w:rsidR="00036435" w:rsidRPr="00036435" w:rsidRDefault="00036435" w:rsidP="00C40266">
      <w:pPr>
        <w:numPr>
          <w:ilvl w:val="0"/>
          <w:numId w:val="20"/>
        </w:numPr>
        <w:tabs>
          <w:tab w:val="clear" w:pos="360"/>
          <w:tab w:val="num" w:pos="-284"/>
        </w:tabs>
        <w:ind w:right="382"/>
        <w:jc w:val="both"/>
        <w:rPr>
          <w:rFonts w:ascii="Arial" w:hAnsi="Arial" w:cs="Arial"/>
          <w:sz w:val="22"/>
          <w:szCs w:val="22"/>
        </w:rPr>
      </w:pPr>
      <w:r w:rsidRPr="00036435">
        <w:rPr>
          <w:rFonts w:ascii="Arial" w:hAnsi="Arial" w:cs="Arial"/>
          <w:sz w:val="22"/>
          <w:szCs w:val="22"/>
        </w:rPr>
        <w:t xml:space="preserve">Zhotovitel je podle ustanovení § 2 písm. e) zákona č. 320/2001 Sb., o finanční kontrole ve veřejné správě a o změně některých zákonů (zákon o finanční kontrole), ve znění pozdějších </w:t>
      </w:r>
      <w:r w:rsidRPr="00036435">
        <w:rPr>
          <w:rFonts w:ascii="Arial" w:hAnsi="Arial" w:cs="Arial"/>
          <w:sz w:val="22"/>
          <w:szCs w:val="22"/>
        </w:rPr>
        <w:lastRenderedPageBreak/>
        <w:t xml:space="preserve">předpisů, osobou povinou spolupůsobit při výkonu finanční kontroly prováděné v souvislosti s úhradou zboží nebo služeb z veřejných výdajů. Toto spolupůsobení je povinen zajistit i u svých příp. </w:t>
      </w:r>
      <w:r w:rsidR="005A01FD">
        <w:rPr>
          <w:rFonts w:ascii="Arial" w:hAnsi="Arial" w:cs="Arial"/>
          <w:sz w:val="22"/>
          <w:szCs w:val="22"/>
        </w:rPr>
        <w:t>pod</w:t>
      </w:r>
      <w:r w:rsidRPr="00036435">
        <w:rPr>
          <w:rFonts w:ascii="Arial" w:hAnsi="Arial" w:cs="Arial"/>
          <w:sz w:val="22"/>
          <w:szCs w:val="22"/>
        </w:rPr>
        <w:t>dodavatelů.</w:t>
      </w:r>
      <w:r w:rsidR="00E73A65">
        <w:rPr>
          <w:rFonts w:ascii="Arial" w:hAnsi="Arial" w:cs="Arial"/>
          <w:sz w:val="22"/>
          <w:szCs w:val="22"/>
        </w:rPr>
        <w:t xml:space="preserve"> </w:t>
      </w:r>
      <w:r w:rsidR="00E73A65" w:rsidRPr="002377BE">
        <w:rPr>
          <w:rFonts w:ascii="Arial" w:hAnsi="Arial" w:cs="Arial"/>
          <w:sz w:val="22"/>
          <w:szCs w:val="22"/>
        </w:rPr>
        <w:t>Současně se zhotovitel zavazuje spolupůsobit při kontrole v souvislosti s efektivním využitím poskytnutých prostředků.</w:t>
      </w:r>
    </w:p>
    <w:p w:rsidR="0073102C" w:rsidRPr="00B326D8" w:rsidRDefault="0073102C" w:rsidP="001B3B8C">
      <w:pPr>
        <w:widowControl w:val="0"/>
        <w:ind w:right="382"/>
        <w:jc w:val="both"/>
        <w:rPr>
          <w:rFonts w:ascii="Arial" w:hAnsi="Arial" w:cs="Arial"/>
          <w:sz w:val="22"/>
          <w:szCs w:val="22"/>
        </w:rPr>
      </w:pPr>
    </w:p>
    <w:p w:rsidR="00D10F26" w:rsidRPr="00B326D8" w:rsidRDefault="00D10F26" w:rsidP="001B3B8C">
      <w:pPr>
        <w:widowControl w:val="0"/>
        <w:ind w:right="382"/>
        <w:jc w:val="center"/>
        <w:rPr>
          <w:rFonts w:ascii="Arial" w:hAnsi="Arial" w:cs="Arial"/>
          <w:b/>
          <w:sz w:val="22"/>
          <w:szCs w:val="22"/>
        </w:rPr>
      </w:pPr>
    </w:p>
    <w:p w:rsidR="0073102C" w:rsidRPr="00881813" w:rsidRDefault="0073102C" w:rsidP="001B3B8C">
      <w:pPr>
        <w:widowControl w:val="0"/>
        <w:ind w:right="382"/>
        <w:jc w:val="center"/>
        <w:rPr>
          <w:rFonts w:ascii="Arial" w:hAnsi="Arial" w:cs="Arial"/>
          <w:b/>
          <w:sz w:val="28"/>
          <w:szCs w:val="28"/>
        </w:rPr>
      </w:pPr>
      <w:r w:rsidRPr="00881813">
        <w:rPr>
          <w:rFonts w:ascii="Arial" w:hAnsi="Arial" w:cs="Arial"/>
          <w:b/>
          <w:sz w:val="28"/>
          <w:szCs w:val="28"/>
        </w:rPr>
        <w:t>Článek VI.</w:t>
      </w:r>
    </w:p>
    <w:p w:rsidR="0073102C" w:rsidRPr="00881813" w:rsidRDefault="00866046" w:rsidP="001B3B8C">
      <w:pPr>
        <w:widowControl w:val="0"/>
        <w:ind w:right="382"/>
        <w:jc w:val="center"/>
        <w:rPr>
          <w:rFonts w:ascii="Arial" w:hAnsi="Arial" w:cs="Arial"/>
          <w:b/>
          <w:sz w:val="28"/>
          <w:szCs w:val="28"/>
        </w:rPr>
      </w:pPr>
      <w:r w:rsidRPr="00881813">
        <w:rPr>
          <w:rFonts w:ascii="Arial" w:hAnsi="Arial" w:cs="Arial"/>
          <w:b/>
          <w:sz w:val="28"/>
          <w:szCs w:val="28"/>
        </w:rPr>
        <w:t>Platební podmínky</w:t>
      </w:r>
    </w:p>
    <w:p w:rsidR="0073102C" w:rsidRPr="00881813" w:rsidRDefault="0073102C" w:rsidP="001B3B8C">
      <w:pPr>
        <w:widowControl w:val="0"/>
        <w:ind w:right="382"/>
        <w:jc w:val="both"/>
        <w:rPr>
          <w:rFonts w:ascii="Arial" w:hAnsi="Arial" w:cs="Arial"/>
        </w:rPr>
      </w:pPr>
    </w:p>
    <w:p w:rsidR="00036435" w:rsidRPr="006D2AA2" w:rsidRDefault="00036435" w:rsidP="00521F65">
      <w:pPr>
        <w:numPr>
          <w:ilvl w:val="0"/>
          <w:numId w:val="28"/>
        </w:numPr>
        <w:ind w:left="357" w:right="380" w:hanging="357"/>
        <w:jc w:val="both"/>
        <w:rPr>
          <w:rFonts w:ascii="Arial" w:hAnsi="Arial" w:cs="Arial"/>
          <w:sz w:val="22"/>
          <w:szCs w:val="22"/>
        </w:rPr>
      </w:pPr>
      <w:r w:rsidRPr="00843E51">
        <w:rPr>
          <w:rFonts w:ascii="Arial" w:hAnsi="Arial" w:cs="Arial"/>
          <w:sz w:val="22"/>
          <w:szCs w:val="22"/>
        </w:rPr>
        <w:t>Smluvní strany se dohodly na uhrazení ceny za dílo po protokolárním předání a převzetí díla</w:t>
      </w:r>
      <w:r w:rsidRPr="006D2AA2">
        <w:rPr>
          <w:rFonts w:ascii="Arial" w:hAnsi="Arial" w:cs="Arial"/>
          <w:sz w:val="22"/>
          <w:szCs w:val="22"/>
        </w:rPr>
        <w:t xml:space="preserve"> na základě objednatelem schváleného soupisu stavebních prací, dodávek a služeb s využitím cenových údajů položkového rozpočtu zhotovitele, doloženého v nabídce. Zhotovitel předloží objednateli položkový soupis provedených prací a dodávek k odsouhlasení nejpozději do tří pracovních dnů po protokolárním předání a převzetí díla. </w:t>
      </w:r>
    </w:p>
    <w:p w:rsidR="00036435" w:rsidRPr="005846F0" w:rsidRDefault="00036435" w:rsidP="00036435">
      <w:pPr>
        <w:ind w:left="540" w:right="381" w:hanging="180"/>
        <w:jc w:val="both"/>
        <w:rPr>
          <w:rFonts w:ascii="Arial" w:hAnsi="Arial" w:cs="Arial"/>
          <w:sz w:val="22"/>
          <w:szCs w:val="22"/>
        </w:rPr>
      </w:pPr>
    </w:p>
    <w:p w:rsidR="00E73A65" w:rsidRDefault="009221B2" w:rsidP="00C40266">
      <w:pPr>
        <w:pStyle w:val="Zkladntextodsazen"/>
        <w:numPr>
          <w:ilvl w:val="0"/>
          <w:numId w:val="28"/>
        </w:numPr>
        <w:tabs>
          <w:tab w:val="left" w:pos="360"/>
        </w:tabs>
        <w:spacing w:before="60" w:after="0"/>
        <w:ind w:right="381"/>
        <w:jc w:val="both"/>
        <w:rPr>
          <w:rFonts w:ascii="Arial" w:hAnsi="Arial" w:cs="Arial"/>
          <w:sz w:val="22"/>
          <w:szCs w:val="22"/>
        </w:rPr>
      </w:pPr>
      <w:r>
        <w:rPr>
          <w:rFonts w:ascii="Arial" w:hAnsi="Arial" w:cs="Arial"/>
          <w:sz w:val="22"/>
          <w:szCs w:val="22"/>
        </w:rPr>
        <w:t>Zástupce objednatele</w:t>
      </w:r>
      <w:r w:rsidR="00B326D8">
        <w:rPr>
          <w:rFonts w:ascii="Arial" w:hAnsi="Arial" w:cs="Arial"/>
          <w:sz w:val="22"/>
          <w:szCs w:val="22"/>
        </w:rPr>
        <w:t xml:space="preserve"> </w:t>
      </w:r>
      <w:r w:rsidR="00036435" w:rsidRPr="005846F0">
        <w:rPr>
          <w:rFonts w:ascii="Arial" w:hAnsi="Arial" w:cs="Arial"/>
          <w:sz w:val="22"/>
          <w:szCs w:val="22"/>
        </w:rPr>
        <w:t xml:space="preserve">provede kontrolu správnosti soupisu provedených prací a dodávek a zjišťovacího protokolu do pěti pracovních dnů od jejich předložení. Pokud nemá k předloženému soupisu provedených stavebních prací, dodávek a služeb a zjišťovacímu protokolu výhrady, vrátí je ve lhůtě pěti pracovních dnů od předložení po provedené kontroly potvrzené zhotoviteli. V opačném případě ve stejné lhůtě soupis prací, dodávek a služeb a zjišťovací protokol s uvedením výhrad vrátí neprodleně po provedené kontrole k přepracování zhotoviteli. Ten je povinen předložit opravený soupis prací, dodávek a služeb a zjišťovací protokol </w:t>
      </w:r>
      <w:r>
        <w:rPr>
          <w:rFonts w:ascii="Arial" w:hAnsi="Arial" w:cs="Arial"/>
          <w:sz w:val="22"/>
          <w:szCs w:val="22"/>
        </w:rPr>
        <w:t>zástupci objednatele</w:t>
      </w:r>
      <w:r w:rsidR="00036435" w:rsidRPr="005846F0">
        <w:rPr>
          <w:rFonts w:ascii="Arial" w:hAnsi="Arial" w:cs="Arial"/>
          <w:sz w:val="22"/>
          <w:szCs w:val="22"/>
        </w:rPr>
        <w:t xml:space="preserve"> do tří pracovních dnů od jejich vrácení. Nedojde-li ani následně mezi oběma stranami k dohodě o odsouhlasení množství, druhu provedených stavebních prací, dodávek a služeb, je zhotovitel oprávněn fakturovat pouze ty práce, dodávky služby, u </w:t>
      </w:r>
      <w:r w:rsidR="00036435" w:rsidRPr="007464F8">
        <w:rPr>
          <w:rFonts w:ascii="Arial" w:hAnsi="Arial" w:cs="Arial"/>
          <w:sz w:val="22"/>
          <w:szCs w:val="22"/>
        </w:rPr>
        <w:t>kterých nedošlo k rozporu. Sporná část bude řešena postupem dle čl. XI</w:t>
      </w:r>
      <w:r w:rsidR="007464F8" w:rsidRPr="007464F8">
        <w:rPr>
          <w:rFonts w:ascii="Arial" w:hAnsi="Arial" w:cs="Arial"/>
          <w:sz w:val="22"/>
          <w:szCs w:val="22"/>
        </w:rPr>
        <w:t>I</w:t>
      </w:r>
      <w:r w:rsidR="00036435" w:rsidRPr="007464F8">
        <w:rPr>
          <w:rFonts w:ascii="Arial" w:hAnsi="Arial" w:cs="Arial"/>
          <w:sz w:val="22"/>
          <w:szCs w:val="22"/>
        </w:rPr>
        <w:t xml:space="preserve">I odst. </w:t>
      </w:r>
      <w:r w:rsidR="007464F8" w:rsidRPr="007464F8">
        <w:rPr>
          <w:rFonts w:ascii="Arial" w:hAnsi="Arial" w:cs="Arial"/>
          <w:sz w:val="22"/>
          <w:szCs w:val="22"/>
        </w:rPr>
        <w:t>4</w:t>
      </w:r>
      <w:r w:rsidR="00036435" w:rsidRPr="007464F8">
        <w:rPr>
          <w:rFonts w:ascii="Arial" w:hAnsi="Arial" w:cs="Arial"/>
          <w:sz w:val="22"/>
          <w:szCs w:val="22"/>
        </w:rPr>
        <w:t xml:space="preserve"> této</w:t>
      </w:r>
      <w:r w:rsidR="00036435" w:rsidRPr="005846F0">
        <w:rPr>
          <w:rFonts w:ascii="Arial" w:hAnsi="Arial" w:cs="Arial"/>
          <w:sz w:val="22"/>
          <w:szCs w:val="22"/>
        </w:rPr>
        <w:t xml:space="preserve"> smlouvy. </w:t>
      </w:r>
    </w:p>
    <w:p w:rsidR="00E73A65" w:rsidRDefault="00E73A65" w:rsidP="00E73A65">
      <w:pPr>
        <w:pStyle w:val="Zkladntextodsazen"/>
        <w:spacing w:before="60" w:after="0"/>
        <w:ind w:left="0" w:right="381"/>
        <w:jc w:val="both"/>
        <w:rPr>
          <w:rFonts w:ascii="Arial" w:hAnsi="Arial" w:cs="Arial"/>
          <w:sz w:val="22"/>
          <w:szCs w:val="22"/>
        </w:rPr>
      </w:pPr>
    </w:p>
    <w:p w:rsidR="00036435" w:rsidRPr="005846F0" w:rsidRDefault="00036435" w:rsidP="00036435">
      <w:pPr>
        <w:pStyle w:val="Zkladntextodsazen"/>
        <w:numPr>
          <w:ilvl w:val="0"/>
          <w:numId w:val="28"/>
        </w:numPr>
        <w:spacing w:after="0"/>
        <w:ind w:right="381"/>
        <w:jc w:val="both"/>
        <w:rPr>
          <w:rFonts w:ascii="Arial" w:hAnsi="Arial" w:cs="Arial"/>
          <w:sz w:val="22"/>
          <w:szCs w:val="22"/>
        </w:rPr>
      </w:pPr>
      <w:r w:rsidRPr="005846F0">
        <w:rPr>
          <w:rFonts w:ascii="Arial" w:hAnsi="Arial" w:cs="Arial"/>
          <w:sz w:val="22"/>
          <w:szCs w:val="22"/>
        </w:rPr>
        <w:t>V souladu s potvrzeným</w:t>
      </w:r>
      <w:r>
        <w:rPr>
          <w:rFonts w:ascii="Arial" w:hAnsi="Arial" w:cs="Arial"/>
          <w:sz w:val="22"/>
          <w:szCs w:val="22"/>
        </w:rPr>
        <w:t xml:space="preserve"> soupisem</w:t>
      </w:r>
      <w:r w:rsidRPr="005846F0">
        <w:rPr>
          <w:rFonts w:ascii="Arial" w:hAnsi="Arial" w:cs="Arial"/>
          <w:sz w:val="22"/>
          <w:szCs w:val="22"/>
        </w:rPr>
        <w:t xml:space="preserve"> provedených prací, dodávek a služeb a zjišťovacím protokolem, je zhotovitel oprávněn vystavit</w:t>
      </w:r>
      <w:r w:rsidRPr="005846F0">
        <w:rPr>
          <w:rFonts w:ascii="Arial" w:hAnsi="Arial" w:cs="Arial"/>
          <w:b/>
          <w:sz w:val="22"/>
          <w:szCs w:val="22"/>
        </w:rPr>
        <w:t xml:space="preserve"> </w:t>
      </w:r>
      <w:r w:rsidRPr="005846F0">
        <w:rPr>
          <w:rFonts w:ascii="Arial" w:hAnsi="Arial" w:cs="Arial"/>
          <w:sz w:val="22"/>
          <w:szCs w:val="22"/>
        </w:rPr>
        <w:t>daň</w:t>
      </w:r>
      <w:r>
        <w:rPr>
          <w:rFonts w:ascii="Arial" w:hAnsi="Arial" w:cs="Arial"/>
          <w:sz w:val="22"/>
          <w:szCs w:val="22"/>
        </w:rPr>
        <w:t>ový doklad na objednatele. Daňový doklad musí být předložen</w:t>
      </w:r>
      <w:r w:rsidRPr="005846F0">
        <w:rPr>
          <w:rFonts w:ascii="Arial" w:hAnsi="Arial" w:cs="Arial"/>
          <w:sz w:val="22"/>
          <w:szCs w:val="22"/>
        </w:rPr>
        <w:t xml:space="preserve"> zhotovitelem nejpozději do 15 dnů ode dne zdan</w:t>
      </w:r>
      <w:r>
        <w:rPr>
          <w:rFonts w:ascii="Arial" w:hAnsi="Arial" w:cs="Arial"/>
          <w:sz w:val="22"/>
          <w:szCs w:val="22"/>
        </w:rPr>
        <w:t>itelného plnění a řádně doložen</w:t>
      </w:r>
      <w:r w:rsidRPr="005846F0">
        <w:rPr>
          <w:rFonts w:ascii="Arial" w:hAnsi="Arial" w:cs="Arial"/>
          <w:sz w:val="22"/>
          <w:szCs w:val="22"/>
        </w:rPr>
        <w:t xml:space="preserve"> nezbytnými doklady (přílohami).</w:t>
      </w:r>
    </w:p>
    <w:p w:rsidR="00036435" w:rsidRPr="005846F0" w:rsidRDefault="00036435" w:rsidP="00036435">
      <w:pPr>
        <w:pStyle w:val="Odstavecseseznamem"/>
        <w:ind w:left="0" w:right="381"/>
        <w:rPr>
          <w:rFonts w:ascii="Arial" w:hAnsi="Arial" w:cs="Arial"/>
          <w:sz w:val="22"/>
          <w:szCs w:val="22"/>
        </w:rPr>
      </w:pPr>
    </w:p>
    <w:p w:rsidR="00036435" w:rsidRPr="005846F0" w:rsidRDefault="00036435" w:rsidP="00036435">
      <w:pPr>
        <w:pStyle w:val="Zkladntextodsazen"/>
        <w:numPr>
          <w:ilvl w:val="0"/>
          <w:numId w:val="28"/>
        </w:numPr>
        <w:spacing w:before="60" w:after="0"/>
        <w:ind w:right="381"/>
        <w:jc w:val="both"/>
        <w:rPr>
          <w:rFonts w:ascii="Arial" w:hAnsi="Arial" w:cs="Arial"/>
          <w:sz w:val="22"/>
          <w:szCs w:val="22"/>
        </w:rPr>
      </w:pPr>
      <w:r>
        <w:rPr>
          <w:rFonts w:ascii="Arial" w:hAnsi="Arial" w:cs="Arial"/>
          <w:sz w:val="22"/>
          <w:szCs w:val="22"/>
        </w:rPr>
        <w:t>Přílohou daňového dokladu</w:t>
      </w:r>
      <w:r w:rsidRPr="005846F0">
        <w:rPr>
          <w:rFonts w:ascii="Arial" w:hAnsi="Arial" w:cs="Arial"/>
          <w:sz w:val="22"/>
          <w:szCs w:val="22"/>
        </w:rPr>
        <w:t xml:space="preserve"> musí být odsouhlasený a </w:t>
      </w:r>
      <w:r w:rsidR="009221B2">
        <w:rPr>
          <w:rFonts w:ascii="Arial" w:hAnsi="Arial" w:cs="Arial"/>
          <w:sz w:val="22"/>
          <w:szCs w:val="22"/>
        </w:rPr>
        <w:t>zástupcem objednatele</w:t>
      </w:r>
      <w:r w:rsidR="00B326D8">
        <w:rPr>
          <w:rFonts w:ascii="Arial" w:hAnsi="Arial" w:cs="Arial"/>
          <w:sz w:val="22"/>
          <w:szCs w:val="22"/>
        </w:rPr>
        <w:t xml:space="preserve"> </w:t>
      </w:r>
      <w:r w:rsidRPr="005846F0">
        <w:rPr>
          <w:rFonts w:ascii="Arial" w:hAnsi="Arial" w:cs="Arial"/>
          <w:sz w:val="22"/>
          <w:szCs w:val="22"/>
        </w:rPr>
        <w:t xml:space="preserve">podepsaný a orazítkovaný soupis provedených prací, dodávek a služeb a </w:t>
      </w:r>
      <w:r w:rsidRPr="00003FD7">
        <w:rPr>
          <w:rFonts w:ascii="Arial" w:hAnsi="Arial" w:cs="Arial"/>
          <w:sz w:val="22"/>
          <w:szCs w:val="22"/>
        </w:rPr>
        <w:t>protokol o předání a převzetí díla.</w:t>
      </w:r>
    </w:p>
    <w:p w:rsidR="00036435" w:rsidRPr="005846F0" w:rsidRDefault="00036435" w:rsidP="00036435">
      <w:pPr>
        <w:pStyle w:val="Zkladntextodsazen"/>
        <w:spacing w:before="60" w:after="0"/>
        <w:ind w:left="0" w:right="381"/>
        <w:jc w:val="both"/>
        <w:rPr>
          <w:rFonts w:ascii="Arial" w:hAnsi="Arial" w:cs="Arial"/>
          <w:sz w:val="22"/>
          <w:szCs w:val="22"/>
        </w:rPr>
      </w:pPr>
    </w:p>
    <w:p w:rsidR="00036435" w:rsidRPr="005846F0" w:rsidRDefault="00036435" w:rsidP="00036435">
      <w:pPr>
        <w:pStyle w:val="Zkladntextodsazen"/>
        <w:numPr>
          <w:ilvl w:val="0"/>
          <w:numId w:val="28"/>
        </w:numPr>
        <w:spacing w:after="0"/>
        <w:ind w:right="381"/>
        <w:jc w:val="both"/>
        <w:rPr>
          <w:rFonts w:ascii="Arial" w:hAnsi="Arial" w:cs="Arial"/>
          <w:sz w:val="22"/>
          <w:szCs w:val="22"/>
        </w:rPr>
      </w:pPr>
      <w:r>
        <w:rPr>
          <w:rFonts w:ascii="Arial" w:hAnsi="Arial" w:cs="Arial"/>
          <w:sz w:val="22"/>
          <w:szCs w:val="22"/>
        </w:rPr>
        <w:t>Daňový</w:t>
      </w:r>
      <w:r w:rsidRPr="005846F0">
        <w:rPr>
          <w:rFonts w:ascii="Arial" w:hAnsi="Arial" w:cs="Arial"/>
          <w:sz w:val="22"/>
          <w:szCs w:val="22"/>
        </w:rPr>
        <w:t xml:space="preserve"> doklad musí mít náležitosti dle zákona č.235/</w:t>
      </w:r>
      <w:r>
        <w:rPr>
          <w:rFonts w:ascii="Arial" w:hAnsi="Arial" w:cs="Arial"/>
          <w:sz w:val="22"/>
          <w:szCs w:val="22"/>
        </w:rPr>
        <w:t>2004 Sb. v platném znění. Daňový doklad</w:t>
      </w:r>
      <w:r w:rsidRPr="005846F0">
        <w:rPr>
          <w:rFonts w:ascii="Arial" w:hAnsi="Arial" w:cs="Arial"/>
          <w:sz w:val="22"/>
          <w:szCs w:val="22"/>
        </w:rPr>
        <w:t xml:space="preserve"> a přílohy budou vyhotovová</w:t>
      </w:r>
      <w:r>
        <w:rPr>
          <w:rFonts w:ascii="Arial" w:hAnsi="Arial" w:cs="Arial"/>
          <w:sz w:val="22"/>
          <w:szCs w:val="22"/>
        </w:rPr>
        <w:t>ny v originále a kopiích. Daňový doklad</w:t>
      </w:r>
      <w:r w:rsidRPr="005846F0">
        <w:rPr>
          <w:rFonts w:ascii="Arial" w:hAnsi="Arial" w:cs="Arial"/>
          <w:sz w:val="22"/>
          <w:szCs w:val="22"/>
        </w:rPr>
        <w:t xml:space="preserve"> a přílohy musí být před uhrazením podepsány a orazítkovány technickým dozorem investora.</w:t>
      </w:r>
    </w:p>
    <w:p w:rsidR="00242C7A" w:rsidRDefault="00242C7A" w:rsidP="00242C7A">
      <w:pPr>
        <w:pStyle w:val="Zkladntextodsazen"/>
        <w:spacing w:after="0"/>
        <w:ind w:left="357" w:right="380"/>
        <w:jc w:val="both"/>
        <w:rPr>
          <w:rFonts w:ascii="Arial" w:hAnsi="Arial" w:cs="Arial"/>
          <w:sz w:val="22"/>
          <w:szCs w:val="22"/>
        </w:rPr>
      </w:pPr>
    </w:p>
    <w:p w:rsidR="005C544B" w:rsidRDefault="005C544B" w:rsidP="00C40266">
      <w:pPr>
        <w:pStyle w:val="Zkladntextodsazen"/>
        <w:numPr>
          <w:ilvl w:val="0"/>
          <w:numId w:val="27"/>
        </w:numPr>
        <w:spacing w:before="60" w:after="0"/>
        <w:ind w:left="360" w:right="382"/>
        <w:jc w:val="both"/>
        <w:rPr>
          <w:rFonts w:ascii="Arial" w:hAnsi="Arial" w:cs="Arial"/>
          <w:sz w:val="22"/>
          <w:szCs w:val="22"/>
        </w:rPr>
      </w:pPr>
      <w:r w:rsidRPr="00881813">
        <w:rPr>
          <w:rFonts w:ascii="Arial" w:hAnsi="Arial" w:cs="Arial"/>
          <w:sz w:val="22"/>
          <w:szCs w:val="22"/>
        </w:rPr>
        <w:t>V případě dodatkem k této smlouvě sjednané změny ceny za dílo, je zhotovitel povinen vystavit samostatný daňový doklad, doložený objednatelem odsouhlaseným soupisem víceprací, a to za obdobných podmínek jako je uvedeno v </w:t>
      </w:r>
      <w:r w:rsidRPr="00242C7A">
        <w:rPr>
          <w:rFonts w:ascii="Arial" w:hAnsi="Arial" w:cs="Arial"/>
          <w:sz w:val="22"/>
          <w:szCs w:val="22"/>
        </w:rPr>
        <w:t>ust</w:t>
      </w:r>
      <w:r w:rsidR="00242C7A" w:rsidRPr="00242C7A">
        <w:rPr>
          <w:rFonts w:ascii="Arial" w:hAnsi="Arial" w:cs="Arial"/>
          <w:sz w:val="22"/>
          <w:szCs w:val="22"/>
        </w:rPr>
        <w:t>. odst. 3</w:t>
      </w:r>
      <w:r w:rsidRPr="00242C7A">
        <w:rPr>
          <w:rFonts w:ascii="Arial" w:hAnsi="Arial" w:cs="Arial"/>
          <w:sz w:val="22"/>
          <w:szCs w:val="22"/>
        </w:rPr>
        <w:t>.</w:t>
      </w:r>
    </w:p>
    <w:p w:rsidR="00D14833" w:rsidRDefault="00D14833" w:rsidP="00D14833">
      <w:pPr>
        <w:pStyle w:val="Zkladntextodsazen"/>
        <w:spacing w:before="60" w:after="0"/>
        <w:ind w:left="0" w:right="382"/>
        <w:jc w:val="both"/>
        <w:rPr>
          <w:rFonts w:ascii="Arial" w:hAnsi="Arial" w:cs="Arial"/>
          <w:sz w:val="22"/>
          <w:szCs w:val="22"/>
        </w:rPr>
      </w:pPr>
    </w:p>
    <w:p w:rsidR="00D14833" w:rsidRDefault="00D14833" w:rsidP="00D14833">
      <w:pPr>
        <w:pStyle w:val="Zkladntextodsazen"/>
        <w:numPr>
          <w:ilvl w:val="0"/>
          <w:numId w:val="27"/>
        </w:numPr>
        <w:spacing w:before="60" w:after="0"/>
        <w:ind w:left="360" w:right="382"/>
        <w:jc w:val="both"/>
        <w:rPr>
          <w:rFonts w:ascii="Arial" w:hAnsi="Arial" w:cs="Arial"/>
          <w:sz w:val="22"/>
          <w:szCs w:val="22"/>
        </w:rPr>
      </w:pPr>
      <w:r w:rsidRPr="005846F0">
        <w:rPr>
          <w:rFonts w:ascii="Arial" w:hAnsi="Arial" w:cs="Arial"/>
          <w:sz w:val="22"/>
          <w:szCs w:val="22"/>
        </w:rPr>
        <w:t>Dílo</w:t>
      </w:r>
      <w:r>
        <w:rPr>
          <w:rFonts w:ascii="Arial" w:hAnsi="Arial" w:cs="Arial"/>
          <w:sz w:val="22"/>
          <w:szCs w:val="22"/>
        </w:rPr>
        <w:t xml:space="preserve"> je financováno</w:t>
      </w:r>
      <w:r w:rsidRPr="005846F0">
        <w:rPr>
          <w:rFonts w:ascii="Arial" w:hAnsi="Arial" w:cs="Arial"/>
          <w:sz w:val="22"/>
          <w:szCs w:val="22"/>
        </w:rPr>
        <w:t xml:space="preserve"> z prostředků objednatele. Zhotovitel bude povinen připravovat a vystavovat zprávy, doklady a finanční a daňové doklady vč. příloh dle požadavků objednatele</w:t>
      </w:r>
      <w:r w:rsidR="009221B2">
        <w:rPr>
          <w:rFonts w:ascii="Arial" w:hAnsi="Arial" w:cs="Arial"/>
          <w:sz w:val="22"/>
          <w:szCs w:val="22"/>
        </w:rPr>
        <w:t>.</w:t>
      </w:r>
      <w:r w:rsidRPr="005846F0">
        <w:rPr>
          <w:rFonts w:ascii="Arial" w:hAnsi="Arial" w:cs="Arial"/>
          <w:sz w:val="22"/>
          <w:szCs w:val="22"/>
        </w:rPr>
        <w:t xml:space="preserve"> </w:t>
      </w:r>
      <w:r w:rsidR="009221B2">
        <w:rPr>
          <w:rFonts w:ascii="Arial" w:hAnsi="Arial" w:cs="Arial"/>
          <w:sz w:val="22"/>
          <w:szCs w:val="22"/>
        </w:rPr>
        <w:t xml:space="preserve"> </w:t>
      </w:r>
      <w:r w:rsidRPr="005846F0">
        <w:rPr>
          <w:rFonts w:ascii="Arial" w:hAnsi="Arial" w:cs="Arial"/>
          <w:sz w:val="22"/>
          <w:szCs w:val="22"/>
        </w:rPr>
        <w:t xml:space="preserve"> </w:t>
      </w:r>
      <w:r>
        <w:rPr>
          <w:rFonts w:ascii="Arial" w:hAnsi="Arial" w:cs="Arial"/>
          <w:sz w:val="22"/>
          <w:szCs w:val="22"/>
        </w:rPr>
        <w:t xml:space="preserve"> </w:t>
      </w:r>
    </w:p>
    <w:p w:rsidR="00521F65" w:rsidRDefault="00521F65" w:rsidP="00521F65">
      <w:pPr>
        <w:pStyle w:val="Zkladntextodsazen"/>
        <w:spacing w:before="60" w:after="0"/>
        <w:ind w:left="0" w:right="382"/>
        <w:jc w:val="both"/>
        <w:rPr>
          <w:rFonts w:ascii="Arial" w:hAnsi="Arial" w:cs="Arial"/>
          <w:sz w:val="22"/>
          <w:szCs w:val="22"/>
        </w:rPr>
      </w:pPr>
    </w:p>
    <w:p w:rsidR="00521F65" w:rsidRPr="00286B00" w:rsidRDefault="00521F65" w:rsidP="00521F65">
      <w:pPr>
        <w:pStyle w:val="Zkladntextodsazen"/>
        <w:numPr>
          <w:ilvl w:val="0"/>
          <w:numId w:val="27"/>
        </w:numPr>
        <w:tabs>
          <w:tab w:val="clear" w:pos="0"/>
        </w:tabs>
        <w:spacing w:after="0"/>
        <w:ind w:left="357" w:right="380" w:hanging="357"/>
        <w:jc w:val="both"/>
        <w:rPr>
          <w:rFonts w:ascii="Arial" w:hAnsi="Arial" w:cs="Arial"/>
          <w:sz w:val="22"/>
          <w:szCs w:val="22"/>
        </w:rPr>
      </w:pPr>
      <w:r w:rsidRPr="00286B00">
        <w:rPr>
          <w:rFonts w:ascii="Arial" w:hAnsi="Arial" w:cs="Arial"/>
          <w:sz w:val="22"/>
          <w:szCs w:val="22"/>
        </w:rPr>
        <w:t xml:space="preserve">Smluvní strany se dohodly na </w:t>
      </w:r>
      <w:r w:rsidRPr="00286B00">
        <w:rPr>
          <w:rFonts w:ascii="Arial" w:hAnsi="Arial" w:cs="Arial"/>
          <w:b/>
          <w:sz w:val="22"/>
          <w:szCs w:val="22"/>
        </w:rPr>
        <w:t>pozastávce</w:t>
      </w:r>
      <w:r w:rsidRPr="00286B00">
        <w:rPr>
          <w:rFonts w:ascii="Arial" w:hAnsi="Arial" w:cs="Arial"/>
          <w:sz w:val="22"/>
          <w:szCs w:val="22"/>
        </w:rPr>
        <w:t xml:space="preserve"> ve </w:t>
      </w:r>
      <w:proofErr w:type="gramStart"/>
      <w:r w:rsidRPr="00286B00">
        <w:rPr>
          <w:rFonts w:ascii="Arial" w:hAnsi="Arial" w:cs="Arial"/>
          <w:sz w:val="22"/>
          <w:szCs w:val="22"/>
        </w:rPr>
        <w:t xml:space="preserve">výši  </w:t>
      </w:r>
      <w:r w:rsidRPr="00286B00">
        <w:rPr>
          <w:rFonts w:ascii="Arial" w:hAnsi="Arial" w:cs="Arial"/>
          <w:b/>
          <w:sz w:val="22"/>
          <w:szCs w:val="22"/>
        </w:rPr>
        <w:t>10</w:t>
      </w:r>
      <w:proofErr w:type="gramEnd"/>
      <w:r w:rsidRPr="00286B00">
        <w:rPr>
          <w:rFonts w:ascii="Arial" w:hAnsi="Arial" w:cs="Arial"/>
          <w:b/>
          <w:sz w:val="22"/>
          <w:szCs w:val="22"/>
        </w:rPr>
        <w:t xml:space="preserve"> %</w:t>
      </w:r>
      <w:r w:rsidRPr="00286B00">
        <w:rPr>
          <w:rFonts w:ascii="Arial" w:hAnsi="Arial" w:cs="Arial"/>
          <w:sz w:val="22"/>
          <w:szCs w:val="22"/>
        </w:rPr>
        <w:t xml:space="preserve">  ze smluvní  ceny díla (bez DPH), tj. základní ceny díla  tak, že cena za dílo bude uhrazena objednatelem do výše 90 %  celkové ceny díla a DPH v plné výši s tím, že pozastávka ve sjednané výši bude uvolněna po odstranění všech vad a nedodělků, které byly zjištěny v rámci přejímacího řízení a uvedeny v protokolu o předání a převzetí díla.</w:t>
      </w:r>
    </w:p>
    <w:p w:rsidR="00D14833" w:rsidRDefault="00D14833" w:rsidP="00D14833">
      <w:pPr>
        <w:pStyle w:val="Zkladntextodsazen"/>
        <w:spacing w:before="60" w:after="0"/>
        <w:ind w:right="382"/>
        <w:jc w:val="both"/>
        <w:rPr>
          <w:rFonts w:ascii="Arial" w:hAnsi="Arial" w:cs="Arial"/>
          <w:sz w:val="22"/>
          <w:szCs w:val="22"/>
        </w:rPr>
      </w:pPr>
    </w:p>
    <w:p w:rsidR="005C544B" w:rsidRPr="00286B00" w:rsidRDefault="005C544B" w:rsidP="00C40266">
      <w:pPr>
        <w:pStyle w:val="Zkladntextodsazen"/>
        <w:numPr>
          <w:ilvl w:val="0"/>
          <w:numId w:val="27"/>
        </w:numPr>
        <w:spacing w:before="60" w:after="0"/>
        <w:ind w:left="360" w:right="382"/>
        <w:jc w:val="both"/>
        <w:rPr>
          <w:rFonts w:ascii="Arial" w:hAnsi="Arial" w:cs="Arial"/>
          <w:sz w:val="22"/>
          <w:szCs w:val="22"/>
        </w:rPr>
      </w:pPr>
      <w:r w:rsidRPr="00286B00">
        <w:rPr>
          <w:rFonts w:ascii="Arial" w:hAnsi="Arial" w:cs="Arial"/>
          <w:sz w:val="22"/>
          <w:szCs w:val="22"/>
        </w:rPr>
        <w:t>Splatnost daňového dokladu je</w:t>
      </w:r>
      <w:r w:rsidR="00036435" w:rsidRPr="00286B00">
        <w:rPr>
          <w:rFonts w:ascii="Arial" w:hAnsi="Arial" w:cs="Arial"/>
          <w:b/>
          <w:sz w:val="22"/>
          <w:szCs w:val="22"/>
        </w:rPr>
        <w:t xml:space="preserve"> </w:t>
      </w:r>
      <w:r w:rsidR="00D14833" w:rsidRPr="00286B00">
        <w:rPr>
          <w:rFonts w:ascii="Arial" w:hAnsi="Arial" w:cs="Arial"/>
          <w:b/>
          <w:sz w:val="22"/>
          <w:szCs w:val="22"/>
        </w:rPr>
        <w:t>30</w:t>
      </w:r>
      <w:r w:rsidRPr="00286B00">
        <w:rPr>
          <w:rFonts w:ascii="Arial" w:hAnsi="Arial" w:cs="Arial"/>
          <w:b/>
          <w:sz w:val="22"/>
          <w:szCs w:val="22"/>
        </w:rPr>
        <w:t xml:space="preserve"> kalendářních dnů</w:t>
      </w:r>
      <w:r w:rsidRPr="00286B00">
        <w:rPr>
          <w:rFonts w:ascii="Arial" w:hAnsi="Arial" w:cs="Arial"/>
          <w:sz w:val="22"/>
          <w:szCs w:val="22"/>
        </w:rPr>
        <w:t xml:space="preserve"> ode dne jeho prokazatelného doručení objednateli do jeho sídla. </w:t>
      </w:r>
    </w:p>
    <w:p w:rsidR="00242C7A" w:rsidRDefault="00242C7A" w:rsidP="00242C7A">
      <w:pPr>
        <w:pStyle w:val="Zkladntextodsazen"/>
        <w:spacing w:after="0"/>
        <w:ind w:left="357" w:right="380"/>
        <w:jc w:val="both"/>
        <w:rPr>
          <w:rFonts w:ascii="Arial" w:hAnsi="Arial" w:cs="Arial"/>
          <w:iCs/>
          <w:sz w:val="22"/>
          <w:szCs w:val="22"/>
        </w:rPr>
      </w:pPr>
    </w:p>
    <w:p w:rsidR="005C544B" w:rsidRDefault="005C544B" w:rsidP="00C40266">
      <w:pPr>
        <w:pStyle w:val="Zkladntextodsazen"/>
        <w:numPr>
          <w:ilvl w:val="0"/>
          <w:numId w:val="27"/>
        </w:numPr>
        <w:spacing w:before="60" w:after="0"/>
        <w:ind w:left="360" w:right="382"/>
        <w:jc w:val="both"/>
        <w:rPr>
          <w:rFonts w:ascii="Arial" w:hAnsi="Arial" w:cs="Arial"/>
          <w:sz w:val="22"/>
          <w:szCs w:val="22"/>
        </w:rPr>
      </w:pPr>
      <w:r w:rsidRPr="00242C7A">
        <w:rPr>
          <w:rFonts w:ascii="Arial" w:hAnsi="Arial" w:cs="Arial"/>
          <w:sz w:val="22"/>
          <w:szCs w:val="22"/>
        </w:rPr>
        <w:t xml:space="preserve">Pohledávky zhotovitele vzniklé z uzavřené smlouvy nelze bez předchozí písemné dohody s objednatelem postoupit platně jinému právnímu subjektu ani je zatížit právy třetích osob. </w:t>
      </w:r>
    </w:p>
    <w:p w:rsidR="00352E22" w:rsidRPr="00352E22" w:rsidRDefault="00352E22" w:rsidP="001B3B8C">
      <w:pPr>
        <w:widowControl w:val="0"/>
        <w:ind w:right="382"/>
        <w:jc w:val="center"/>
        <w:rPr>
          <w:rFonts w:ascii="Arial" w:hAnsi="Arial" w:cs="Arial"/>
          <w:b/>
          <w:sz w:val="22"/>
          <w:szCs w:val="22"/>
        </w:rPr>
      </w:pPr>
    </w:p>
    <w:p w:rsidR="00352E22" w:rsidRPr="00352E22" w:rsidRDefault="00352E22" w:rsidP="001B3B8C">
      <w:pPr>
        <w:widowControl w:val="0"/>
        <w:ind w:right="382"/>
        <w:jc w:val="center"/>
        <w:rPr>
          <w:rFonts w:ascii="Arial" w:hAnsi="Arial" w:cs="Arial"/>
          <w:b/>
          <w:sz w:val="22"/>
          <w:szCs w:val="22"/>
        </w:rPr>
      </w:pPr>
    </w:p>
    <w:p w:rsidR="0073102C" w:rsidRPr="00881813" w:rsidRDefault="0073102C" w:rsidP="001B3B8C">
      <w:pPr>
        <w:widowControl w:val="0"/>
        <w:ind w:right="382"/>
        <w:jc w:val="center"/>
        <w:rPr>
          <w:rFonts w:ascii="Arial" w:hAnsi="Arial" w:cs="Arial"/>
          <w:b/>
          <w:sz w:val="28"/>
          <w:szCs w:val="28"/>
        </w:rPr>
      </w:pPr>
      <w:r w:rsidRPr="00881813">
        <w:rPr>
          <w:rFonts w:ascii="Arial" w:hAnsi="Arial" w:cs="Arial"/>
          <w:b/>
          <w:sz w:val="28"/>
          <w:szCs w:val="28"/>
        </w:rPr>
        <w:t>Článek VII.</w:t>
      </w:r>
    </w:p>
    <w:p w:rsidR="0073102C" w:rsidRPr="00881813" w:rsidRDefault="0073102C" w:rsidP="001B3B8C">
      <w:pPr>
        <w:widowControl w:val="0"/>
        <w:ind w:right="382"/>
        <w:jc w:val="center"/>
        <w:rPr>
          <w:rFonts w:ascii="Arial" w:hAnsi="Arial" w:cs="Arial"/>
          <w:b/>
          <w:sz w:val="28"/>
          <w:szCs w:val="28"/>
        </w:rPr>
      </w:pPr>
      <w:r w:rsidRPr="00881813">
        <w:rPr>
          <w:rFonts w:ascii="Arial" w:hAnsi="Arial" w:cs="Arial"/>
          <w:b/>
          <w:sz w:val="28"/>
          <w:szCs w:val="28"/>
        </w:rPr>
        <w:t>Provádění díla</w:t>
      </w:r>
    </w:p>
    <w:p w:rsidR="0073102C" w:rsidRPr="00881813" w:rsidRDefault="0073102C" w:rsidP="001B3B8C">
      <w:pPr>
        <w:widowControl w:val="0"/>
        <w:ind w:right="382"/>
        <w:jc w:val="both"/>
        <w:rPr>
          <w:rFonts w:ascii="Arial" w:hAnsi="Arial" w:cs="Arial"/>
        </w:rPr>
      </w:pPr>
    </w:p>
    <w:p w:rsidR="000067E0" w:rsidRPr="00881813" w:rsidRDefault="000067E0" w:rsidP="001B3B8C">
      <w:pPr>
        <w:widowControl w:val="0"/>
        <w:numPr>
          <w:ilvl w:val="0"/>
          <w:numId w:val="3"/>
        </w:numPr>
        <w:ind w:right="382"/>
        <w:jc w:val="both"/>
        <w:rPr>
          <w:rFonts w:ascii="Arial" w:hAnsi="Arial" w:cs="Arial"/>
          <w:sz w:val="22"/>
          <w:szCs w:val="22"/>
        </w:rPr>
      </w:pPr>
      <w:r w:rsidRPr="00881813">
        <w:rPr>
          <w:rFonts w:ascii="Arial" w:hAnsi="Arial" w:cs="Arial"/>
          <w:sz w:val="22"/>
          <w:szCs w:val="22"/>
        </w:rPr>
        <w:t>Veškeré věci potřebné k provedení díla zajišťuje zhotovitel na svůj náklad a nebezpečí.</w:t>
      </w:r>
    </w:p>
    <w:p w:rsidR="000067E0" w:rsidRPr="00881813" w:rsidRDefault="000067E0" w:rsidP="001B3B8C">
      <w:pPr>
        <w:widowControl w:val="0"/>
        <w:ind w:right="382"/>
        <w:jc w:val="both"/>
        <w:rPr>
          <w:rFonts w:ascii="Arial" w:hAnsi="Arial" w:cs="Arial"/>
          <w:sz w:val="22"/>
          <w:szCs w:val="22"/>
        </w:rPr>
      </w:pPr>
    </w:p>
    <w:p w:rsidR="000067E0" w:rsidRPr="00881813" w:rsidRDefault="000067E0" w:rsidP="001B3B8C">
      <w:pPr>
        <w:widowControl w:val="0"/>
        <w:numPr>
          <w:ilvl w:val="0"/>
          <w:numId w:val="3"/>
        </w:numPr>
        <w:ind w:right="382"/>
        <w:jc w:val="both"/>
        <w:rPr>
          <w:rFonts w:ascii="Arial" w:hAnsi="Arial" w:cs="Arial"/>
          <w:sz w:val="22"/>
          <w:szCs w:val="22"/>
        </w:rPr>
      </w:pPr>
      <w:r w:rsidRPr="00881813">
        <w:rPr>
          <w:rFonts w:ascii="Arial" w:hAnsi="Arial" w:cs="Arial"/>
          <w:sz w:val="22"/>
          <w:szCs w:val="22"/>
        </w:rPr>
        <w:t xml:space="preserve">Zhotovitel se zavazuje umožnit objednateli kontrolovat průběh </w:t>
      </w:r>
      <w:r w:rsidR="00B326D8">
        <w:rPr>
          <w:rFonts w:ascii="Arial" w:hAnsi="Arial" w:cs="Arial"/>
          <w:sz w:val="22"/>
          <w:szCs w:val="22"/>
        </w:rPr>
        <w:t>prací</w:t>
      </w:r>
      <w:r w:rsidRPr="00881813">
        <w:rPr>
          <w:rFonts w:ascii="Arial" w:hAnsi="Arial" w:cs="Arial"/>
          <w:sz w:val="22"/>
          <w:szCs w:val="22"/>
        </w:rPr>
        <w:t xml:space="preserve"> a korigovat časový postup.</w:t>
      </w:r>
    </w:p>
    <w:p w:rsidR="000067E0" w:rsidRPr="00881813" w:rsidRDefault="000067E0" w:rsidP="001B3B8C">
      <w:pPr>
        <w:widowControl w:val="0"/>
        <w:ind w:right="382"/>
        <w:jc w:val="both"/>
        <w:rPr>
          <w:rFonts w:ascii="Arial" w:hAnsi="Arial" w:cs="Arial"/>
          <w:sz w:val="22"/>
          <w:szCs w:val="22"/>
        </w:rPr>
      </w:pPr>
    </w:p>
    <w:p w:rsidR="000067E0" w:rsidRDefault="000067E0" w:rsidP="001B3B8C">
      <w:pPr>
        <w:widowControl w:val="0"/>
        <w:numPr>
          <w:ilvl w:val="0"/>
          <w:numId w:val="3"/>
        </w:numPr>
        <w:ind w:right="382"/>
        <w:jc w:val="both"/>
        <w:rPr>
          <w:rFonts w:ascii="Arial" w:hAnsi="Arial" w:cs="Arial"/>
          <w:sz w:val="22"/>
          <w:szCs w:val="22"/>
        </w:rPr>
      </w:pPr>
      <w:r w:rsidRPr="00881813">
        <w:rPr>
          <w:rFonts w:ascii="Arial" w:hAnsi="Arial" w:cs="Arial"/>
          <w:sz w:val="22"/>
          <w:szCs w:val="22"/>
        </w:rPr>
        <w:t xml:space="preserve">Zhotovitel zodpovídá za to, že předmět této smlouvy bude zhotovený podle uzavřené smlouvy a že po dobu záruky bude mít vlastnosti dojednané v této smlouvě. Odpovědnost za vady díla bude řešena podle </w:t>
      </w:r>
      <w:r w:rsidR="00DF7A39" w:rsidRPr="00003FD7">
        <w:rPr>
          <w:rFonts w:ascii="Arial" w:hAnsi="Arial" w:cs="Arial"/>
          <w:sz w:val="22"/>
          <w:szCs w:val="22"/>
        </w:rPr>
        <w:t>§ 2615 a násl. Občanského zákoníku</w:t>
      </w:r>
    </w:p>
    <w:p w:rsidR="00DF7A39" w:rsidRDefault="00DF7A39" w:rsidP="00DF7A39">
      <w:pPr>
        <w:widowControl w:val="0"/>
        <w:ind w:right="382"/>
        <w:jc w:val="both"/>
        <w:rPr>
          <w:rFonts w:ascii="Arial" w:hAnsi="Arial" w:cs="Arial"/>
          <w:sz w:val="22"/>
          <w:szCs w:val="22"/>
        </w:rPr>
      </w:pPr>
    </w:p>
    <w:p w:rsidR="00DF7A39" w:rsidRPr="003E1F22" w:rsidRDefault="00DF7A39" w:rsidP="00DF7A39">
      <w:pPr>
        <w:pStyle w:val="Zkladntext"/>
        <w:widowControl w:val="0"/>
        <w:numPr>
          <w:ilvl w:val="0"/>
          <w:numId w:val="3"/>
        </w:numPr>
        <w:spacing w:before="0" w:line="240" w:lineRule="auto"/>
        <w:ind w:right="382"/>
        <w:rPr>
          <w:rFonts w:ascii="Arial" w:hAnsi="Arial" w:cs="Arial"/>
          <w:sz w:val="22"/>
          <w:szCs w:val="22"/>
        </w:rPr>
      </w:pPr>
      <w:r w:rsidRPr="003E1F22">
        <w:rPr>
          <w:rFonts w:ascii="Arial" w:hAnsi="Arial" w:cs="Arial"/>
          <w:sz w:val="22"/>
          <w:szCs w:val="22"/>
        </w:rPr>
        <w:t xml:space="preserve">Zhotovitel bude při zhotovení díla postupovat s náležitou odbornou péčí. Při realizaci bude zhotovitel </w:t>
      </w:r>
      <w:proofErr w:type="gramStart"/>
      <w:r w:rsidRPr="003E1F22">
        <w:rPr>
          <w:rFonts w:ascii="Arial" w:hAnsi="Arial" w:cs="Arial"/>
          <w:sz w:val="22"/>
          <w:szCs w:val="22"/>
        </w:rPr>
        <w:t>postupovat  dle</w:t>
      </w:r>
      <w:proofErr w:type="gramEnd"/>
      <w:r w:rsidRPr="003E1F22">
        <w:rPr>
          <w:rFonts w:ascii="Arial" w:hAnsi="Arial" w:cs="Arial"/>
          <w:sz w:val="22"/>
          <w:szCs w:val="22"/>
        </w:rPr>
        <w:t xml:space="preserve"> všech TKP, TP a ČSN majících vazbu na realizaci předmětu díla a které odpovídají jednotlivým navrženým prací</w:t>
      </w:r>
      <w:r w:rsidR="009221B2">
        <w:rPr>
          <w:rFonts w:ascii="Arial" w:hAnsi="Arial" w:cs="Arial"/>
          <w:sz w:val="22"/>
          <w:szCs w:val="22"/>
        </w:rPr>
        <w:t>m a výrobkům</w:t>
      </w:r>
      <w:r w:rsidRPr="003E1F22">
        <w:rPr>
          <w:rFonts w:ascii="Arial" w:hAnsi="Arial" w:cs="Arial"/>
          <w:sz w:val="22"/>
          <w:szCs w:val="22"/>
        </w:rPr>
        <w:t xml:space="preserve">. </w:t>
      </w:r>
      <w:r w:rsidRPr="003E1F22">
        <w:rPr>
          <w:rFonts w:ascii="Arial" w:hAnsi="Arial" w:cs="Arial"/>
          <w:color w:val="000000"/>
          <w:sz w:val="22"/>
          <w:szCs w:val="22"/>
        </w:rPr>
        <w:t xml:space="preserve">V případě nevhodnosti (nekvalifikovanosti) pokynů objednatele je zhotovitel povinen na nevhodnost pokynů objednatele písemně </w:t>
      </w:r>
      <w:proofErr w:type="gramStart"/>
      <w:r w:rsidRPr="003E1F22">
        <w:rPr>
          <w:rFonts w:ascii="Arial" w:hAnsi="Arial" w:cs="Arial"/>
          <w:color w:val="000000"/>
          <w:sz w:val="22"/>
          <w:szCs w:val="22"/>
        </w:rPr>
        <w:t>upozornit</w:t>
      </w:r>
      <w:proofErr w:type="gramEnd"/>
      <w:r w:rsidRPr="003E1F22">
        <w:rPr>
          <w:rFonts w:ascii="Arial" w:hAnsi="Arial" w:cs="Arial"/>
          <w:color w:val="000000"/>
          <w:sz w:val="22"/>
          <w:szCs w:val="22"/>
        </w:rPr>
        <w:t xml:space="preserve"> avšak není oprávněn pozastavit provádění díla bez písemného souhlasu objednatele. Pokud však objednatel na uvedeném pokynu trvá, není zhotovitel povinen případnou škodu vzniklou splněním nesprávného pokynu uhradit. O tomto musí být proveden zápis, podepsaný odpovědnými zástupci obou smluvních stran.</w:t>
      </w:r>
    </w:p>
    <w:p w:rsidR="000067E0" w:rsidRPr="00881813" w:rsidRDefault="000067E0" w:rsidP="001B3B8C">
      <w:pPr>
        <w:pStyle w:val="Zkladntext"/>
        <w:widowControl w:val="0"/>
        <w:spacing w:before="0" w:line="240" w:lineRule="auto"/>
        <w:ind w:right="382"/>
        <w:rPr>
          <w:rFonts w:ascii="Arial" w:hAnsi="Arial" w:cs="Arial"/>
          <w:sz w:val="22"/>
          <w:szCs w:val="22"/>
        </w:rPr>
      </w:pPr>
    </w:p>
    <w:p w:rsidR="000067E0" w:rsidRDefault="000067E0" w:rsidP="001B3B8C">
      <w:pPr>
        <w:pStyle w:val="Textvbloku"/>
        <w:numPr>
          <w:ilvl w:val="0"/>
          <w:numId w:val="3"/>
        </w:numPr>
        <w:ind w:right="382"/>
        <w:rPr>
          <w:rFonts w:ascii="Arial" w:hAnsi="Arial" w:cs="Arial"/>
          <w:sz w:val="22"/>
          <w:szCs w:val="22"/>
        </w:rPr>
      </w:pPr>
      <w:r w:rsidRPr="00881813">
        <w:rPr>
          <w:rFonts w:ascii="Arial" w:hAnsi="Arial" w:cs="Arial"/>
          <w:sz w:val="22"/>
          <w:szCs w:val="22"/>
        </w:rPr>
        <w:t xml:space="preserve">Zhotovitel vynaloží při provádění díla náležitou péči, důkladnost a kvalifikaci, kterou lze očekávat od příslušně kvalifikovaného a kompetentního zhotovitele, který má zkušenosti s realizací práce podobného charakteru, rozsahu jako je předmětné dílo dle této smlouvy. </w:t>
      </w:r>
    </w:p>
    <w:p w:rsidR="00DF7A39" w:rsidRDefault="00DF7A39" w:rsidP="00DF7A39">
      <w:pPr>
        <w:pStyle w:val="Textvbloku"/>
        <w:ind w:right="382"/>
        <w:rPr>
          <w:rFonts w:ascii="Arial" w:hAnsi="Arial" w:cs="Arial"/>
          <w:sz w:val="22"/>
          <w:szCs w:val="22"/>
        </w:rPr>
      </w:pPr>
    </w:p>
    <w:p w:rsidR="00DF7A39" w:rsidRPr="009A27B7" w:rsidRDefault="00DF7A39" w:rsidP="00DF7A39">
      <w:pPr>
        <w:pStyle w:val="Textvbloku"/>
        <w:numPr>
          <w:ilvl w:val="0"/>
          <w:numId w:val="3"/>
        </w:numPr>
        <w:ind w:right="382"/>
        <w:rPr>
          <w:rFonts w:ascii="Arial" w:hAnsi="Arial" w:cs="Arial"/>
          <w:sz w:val="22"/>
          <w:szCs w:val="22"/>
        </w:rPr>
      </w:pPr>
      <w:r w:rsidRPr="009A27B7">
        <w:rPr>
          <w:rFonts w:ascii="Arial" w:hAnsi="Arial" w:cs="Arial"/>
          <w:sz w:val="22"/>
          <w:szCs w:val="22"/>
        </w:rPr>
        <w:t xml:space="preserve">Zjistí-li objednatel, že zhotovitel provádí dílo nekvalifikovanými pracovníky, v rozporu se svými povinnostmi a nedodržuje příslušná ustanovení smlouvy, je objednatel oprávněn písemně s uvedením nedostatků požadovat, aby zhotovitel vykázal nekvalifikované pracovníky </w:t>
      </w:r>
      <w:r w:rsidR="009221B2">
        <w:rPr>
          <w:rFonts w:ascii="Arial" w:hAnsi="Arial" w:cs="Arial"/>
          <w:sz w:val="22"/>
          <w:szCs w:val="22"/>
        </w:rPr>
        <w:t>z místa plnění</w:t>
      </w:r>
      <w:r w:rsidRPr="009A27B7">
        <w:rPr>
          <w:rFonts w:ascii="Arial" w:hAnsi="Arial" w:cs="Arial"/>
          <w:sz w:val="22"/>
          <w:szCs w:val="22"/>
        </w:rPr>
        <w:t xml:space="preserve">, odstranil vady vzniklé nekvalifikovaným a vadným prováděním díla a dílo prováděl řádným způsobem. V případě, že zhotovitel nevykáže nekvalifikované pracovníky </w:t>
      </w:r>
      <w:proofErr w:type="gramStart"/>
      <w:r w:rsidRPr="009A27B7">
        <w:rPr>
          <w:rFonts w:ascii="Arial" w:hAnsi="Arial" w:cs="Arial"/>
          <w:sz w:val="22"/>
          <w:szCs w:val="22"/>
        </w:rPr>
        <w:t>ze</w:t>
      </w:r>
      <w:proofErr w:type="gramEnd"/>
      <w:r w:rsidRPr="009A27B7">
        <w:rPr>
          <w:rFonts w:ascii="Arial" w:hAnsi="Arial" w:cs="Arial"/>
          <w:sz w:val="22"/>
          <w:szCs w:val="22"/>
        </w:rPr>
        <w:t xml:space="preserve"> </w:t>
      </w:r>
      <w:r w:rsidR="009221B2">
        <w:rPr>
          <w:rFonts w:ascii="Arial" w:hAnsi="Arial" w:cs="Arial"/>
          <w:sz w:val="22"/>
          <w:szCs w:val="22"/>
        </w:rPr>
        <w:t>z místa plnění</w:t>
      </w:r>
      <w:r w:rsidRPr="009A27B7">
        <w:rPr>
          <w:rFonts w:ascii="Arial" w:hAnsi="Arial" w:cs="Arial"/>
          <w:sz w:val="22"/>
          <w:szCs w:val="22"/>
        </w:rPr>
        <w:t xml:space="preserve"> a závady neodstraní ani v objednatelem stanovené lhůtě, jde o podstatné porušení smlouvy a objednatel je oprávněn od smlouvy odstoupit.</w:t>
      </w:r>
    </w:p>
    <w:p w:rsidR="00DF7A39" w:rsidRPr="009A27B7" w:rsidRDefault="00DF7A39" w:rsidP="00DF7A39">
      <w:pPr>
        <w:pStyle w:val="Textvbloku"/>
        <w:ind w:right="382"/>
        <w:rPr>
          <w:rFonts w:ascii="Arial" w:hAnsi="Arial" w:cs="Arial"/>
          <w:sz w:val="22"/>
          <w:szCs w:val="22"/>
        </w:rPr>
      </w:pPr>
    </w:p>
    <w:p w:rsidR="00DF7A39" w:rsidRPr="009A27B7" w:rsidRDefault="00DF7A39" w:rsidP="00DF7A39">
      <w:pPr>
        <w:pStyle w:val="Textvbloku"/>
        <w:numPr>
          <w:ilvl w:val="0"/>
          <w:numId w:val="3"/>
        </w:numPr>
        <w:ind w:right="382"/>
        <w:rPr>
          <w:rFonts w:ascii="Arial" w:hAnsi="Arial" w:cs="Arial"/>
          <w:sz w:val="22"/>
          <w:szCs w:val="22"/>
        </w:rPr>
      </w:pPr>
      <w:r w:rsidRPr="009A27B7">
        <w:rPr>
          <w:rFonts w:ascii="Arial" w:hAnsi="Arial" w:cs="Arial"/>
          <w:sz w:val="22"/>
          <w:szCs w:val="22"/>
        </w:rPr>
        <w:t>Plnění zhotovitele, která vykazují v době provádění díla nedostatky, je zhotovitel povinen nahradit bezvadným plněním. Nedojde-li k náhradě, je objednatel oprávněn zadržet ty platby zhotoviteli, které se týkají vadné části díla. Vznikne-li v důsledku vadného provádění díla zhotovitelem objednateli škoda, je zhotovitel povinen tuto škodu nahradit.</w:t>
      </w:r>
    </w:p>
    <w:p w:rsidR="000067E0" w:rsidRPr="00881813" w:rsidRDefault="000067E0" w:rsidP="001B3B8C">
      <w:pPr>
        <w:pStyle w:val="Textvbloku"/>
        <w:tabs>
          <w:tab w:val="num" w:pos="284"/>
        </w:tabs>
        <w:ind w:left="284" w:right="382" w:hanging="284"/>
        <w:rPr>
          <w:rFonts w:ascii="Arial" w:hAnsi="Arial" w:cs="Arial"/>
          <w:sz w:val="22"/>
          <w:szCs w:val="22"/>
        </w:rPr>
      </w:pPr>
    </w:p>
    <w:p w:rsidR="000067E0" w:rsidRPr="00881813" w:rsidRDefault="000067E0" w:rsidP="001B3B8C">
      <w:pPr>
        <w:pStyle w:val="Textvbloku"/>
        <w:numPr>
          <w:ilvl w:val="0"/>
          <w:numId w:val="3"/>
        </w:numPr>
        <w:ind w:right="382"/>
        <w:rPr>
          <w:rFonts w:ascii="Arial" w:hAnsi="Arial" w:cs="Arial"/>
          <w:sz w:val="22"/>
          <w:szCs w:val="22"/>
        </w:rPr>
      </w:pPr>
      <w:r w:rsidRPr="00881813">
        <w:rPr>
          <w:rFonts w:ascii="Arial" w:hAnsi="Arial" w:cs="Arial"/>
          <w:sz w:val="22"/>
          <w:szCs w:val="22"/>
        </w:rPr>
        <w:t xml:space="preserve">Zhotovitel je odpovědný za řádnou ochranu svých prací po celou dobu jejich provádění a dále za ochranu veškerých výrobků, nářadí a materiálu, které dopravil na </w:t>
      </w:r>
      <w:r w:rsidR="00B326D8">
        <w:rPr>
          <w:rFonts w:ascii="Arial" w:hAnsi="Arial" w:cs="Arial"/>
          <w:sz w:val="22"/>
          <w:szCs w:val="22"/>
        </w:rPr>
        <w:t>místo plnění</w:t>
      </w:r>
      <w:r w:rsidRPr="00881813">
        <w:rPr>
          <w:rFonts w:ascii="Arial" w:hAnsi="Arial" w:cs="Arial"/>
          <w:sz w:val="22"/>
          <w:szCs w:val="22"/>
        </w:rPr>
        <w:t xml:space="preserve">, přičemž tuto ochranu zajišťuje na své vlastní náklady. </w:t>
      </w:r>
    </w:p>
    <w:p w:rsidR="00FB08AF" w:rsidRPr="00881813" w:rsidRDefault="00FB08AF" w:rsidP="00FB08AF">
      <w:pPr>
        <w:pStyle w:val="Textvbloku"/>
        <w:ind w:right="382"/>
        <w:rPr>
          <w:rFonts w:ascii="Arial" w:hAnsi="Arial" w:cs="Arial"/>
          <w:sz w:val="22"/>
          <w:szCs w:val="22"/>
        </w:rPr>
      </w:pPr>
    </w:p>
    <w:p w:rsidR="00FB08AF" w:rsidRPr="00881813" w:rsidRDefault="000067E0" w:rsidP="00FB08AF">
      <w:pPr>
        <w:pStyle w:val="Textvbloku"/>
        <w:numPr>
          <w:ilvl w:val="0"/>
          <w:numId w:val="3"/>
        </w:numPr>
        <w:ind w:right="382"/>
        <w:rPr>
          <w:rFonts w:ascii="Arial" w:hAnsi="Arial" w:cs="Arial"/>
          <w:sz w:val="22"/>
          <w:szCs w:val="22"/>
        </w:rPr>
      </w:pPr>
      <w:r w:rsidRPr="00881813">
        <w:rPr>
          <w:rFonts w:ascii="Arial" w:hAnsi="Arial" w:cs="Arial"/>
          <w:sz w:val="22"/>
          <w:szCs w:val="22"/>
        </w:rPr>
        <w:t xml:space="preserve">Zhotovitel ručí za to, že v rámci provádění prací dle této smlouvy nepoužije žádný materiál, o kterém je v době užití známo, že je škodlivý, včetně materiálů, o nichž by měl zhotovitel na základě svých odborných znalostí vědět, že jsou škodlivé. Zhotovitel se zavazuje, že k realizaci díla nepoužije materiály, které nemají požadovanou certifikaci či předepsaný </w:t>
      </w:r>
      <w:r w:rsidRPr="00881813">
        <w:rPr>
          <w:rFonts w:ascii="Arial" w:hAnsi="Arial" w:cs="Arial"/>
          <w:sz w:val="22"/>
          <w:szCs w:val="22"/>
        </w:rPr>
        <w:lastRenderedPageBreak/>
        <w:t xml:space="preserve">průvodní doklad, je-li to pro jejich použití nezbytné podle příslušných předpisů.  </w:t>
      </w:r>
    </w:p>
    <w:p w:rsidR="00FB08AF" w:rsidRPr="00881813" w:rsidRDefault="00FB08AF" w:rsidP="00FB08AF">
      <w:pPr>
        <w:pStyle w:val="Textvbloku"/>
        <w:ind w:right="382"/>
        <w:rPr>
          <w:rFonts w:ascii="Arial" w:hAnsi="Arial" w:cs="Arial"/>
          <w:sz w:val="22"/>
          <w:szCs w:val="22"/>
        </w:rPr>
      </w:pPr>
    </w:p>
    <w:p w:rsidR="00FB08AF" w:rsidRPr="00881813" w:rsidRDefault="00FB08AF" w:rsidP="00FB08AF">
      <w:pPr>
        <w:pStyle w:val="Textvbloku"/>
        <w:numPr>
          <w:ilvl w:val="0"/>
          <w:numId w:val="3"/>
        </w:numPr>
        <w:ind w:right="382"/>
        <w:rPr>
          <w:rFonts w:ascii="Arial" w:hAnsi="Arial" w:cs="Arial"/>
          <w:sz w:val="22"/>
          <w:szCs w:val="22"/>
        </w:rPr>
      </w:pPr>
      <w:r w:rsidRPr="00881813">
        <w:rPr>
          <w:rFonts w:ascii="Arial" w:hAnsi="Arial" w:cs="Arial"/>
          <w:color w:val="000000"/>
          <w:sz w:val="22"/>
          <w:szCs w:val="22"/>
        </w:rPr>
        <w:t xml:space="preserve">Pro </w:t>
      </w:r>
      <w:r w:rsidR="00B326D8">
        <w:rPr>
          <w:rFonts w:ascii="Arial" w:hAnsi="Arial" w:cs="Arial"/>
          <w:color w:val="000000"/>
          <w:sz w:val="22"/>
          <w:szCs w:val="22"/>
        </w:rPr>
        <w:t>plnění</w:t>
      </w:r>
      <w:r w:rsidRPr="00881813">
        <w:rPr>
          <w:rFonts w:ascii="Arial" w:hAnsi="Arial" w:cs="Arial"/>
          <w:color w:val="000000"/>
          <w:sz w:val="22"/>
          <w:szCs w:val="22"/>
        </w:rPr>
        <w:t xml:space="preserve"> mohou být použity jen takové výrobky a konstrukce, jejichž vlastnosti z hlediska způsobilosti pro navržený účel zaručují, že </w:t>
      </w:r>
      <w:r w:rsidR="009221B2">
        <w:rPr>
          <w:rFonts w:ascii="Arial" w:hAnsi="Arial" w:cs="Arial"/>
          <w:color w:val="000000"/>
          <w:sz w:val="22"/>
          <w:szCs w:val="22"/>
        </w:rPr>
        <w:t>předmět plnění</w:t>
      </w:r>
      <w:r w:rsidRPr="00881813">
        <w:rPr>
          <w:rFonts w:ascii="Arial" w:hAnsi="Arial" w:cs="Arial"/>
          <w:color w:val="000000"/>
          <w:sz w:val="22"/>
          <w:szCs w:val="22"/>
        </w:rPr>
        <w:t xml:space="preserve"> při správném provedení a běžné údržbě po dobu předpokládané existence splňuje požadavky na mechanickou pevnost a stabilitu, požární bezpečnost, hygienu, ochranu zdraví a životního prostředí a bezpečnost při užívání a současně bude dílo i jeho jednotlivé části splňovat všechny parametry stanovené zadávací dokumentací k této zakázce.</w:t>
      </w:r>
    </w:p>
    <w:p w:rsidR="000067E0" w:rsidRPr="00881813" w:rsidRDefault="000067E0" w:rsidP="001B3B8C">
      <w:pPr>
        <w:pStyle w:val="Zkladntext"/>
        <w:widowControl w:val="0"/>
        <w:spacing w:before="0" w:line="240" w:lineRule="auto"/>
        <w:ind w:right="382"/>
        <w:rPr>
          <w:rFonts w:ascii="Arial" w:hAnsi="Arial" w:cs="Arial"/>
          <w:sz w:val="22"/>
          <w:szCs w:val="22"/>
        </w:rPr>
      </w:pPr>
    </w:p>
    <w:p w:rsidR="000067E0" w:rsidRPr="00881813" w:rsidRDefault="000067E0" w:rsidP="001B3B8C">
      <w:pPr>
        <w:pStyle w:val="Zkladntext"/>
        <w:widowControl w:val="0"/>
        <w:numPr>
          <w:ilvl w:val="0"/>
          <w:numId w:val="3"/>
        </w:numPr>
        <w:spacing w:before="0" w:line="240" w:lineRule="auto"/>
        <w:ind w:right="382"/>
        <w:rPr>
          <w:rFonts w:ascii="Arial" w:hAnsi="Arial" w:cs="Arial"/>
          <w:bCs/>
          <w:sz w:val="22"/>
          <w:szCs w:val="22"/>
        </w:rPr>
      </w:pPr>
      <w:r w:rsidRPr="00881813">
        <w:rPr>
          <w:rFonts w:ascii="Arial" w:hAnsi="Arial" w:cs="Arial"/>
          <w:bCs/>
          <w:sz w:val="22"/>
          <w:szCs w:val="22"/>
        </w:rPr>
        <w:t xml:space="preserve">O předání a převzetí </w:t>
      </w:r>
      <w:r w:rsidR="009221B2">
        <w:rPr>
          <w:rFonts w:ascii="Arial" w:hAnsi="Arial" w:cs="Arial"/>
          <w:bCs/>
          <w:sz w:val="22"/>
          <w:szCs w:val="22"/>
        </w:rPr>
        <w:t>místa plnění</w:t>
      </w:r>
      <w:r w:rsidRPr="00881813">
        <w:rPr>
          <w:rFonts w:ascii="Arial" w:hAnsi="Arial" w:cs="Arial"/>
          <w:bCs/>
          <w:sz w:val="22"/>
          <w:szCs w:val="22"/>
        </w:rPr>
        <w:t xml:space="preserve"> bude vyhotoven písemný protokol podepsaný oběma účastníky smlouvy. Zhotovitel je povinen seznámit se před podpisem protokolu o převzetí </w:t>
      </w:r>
      <w:r w:rsidR="009221B2">
        <w:rPr>
          <w:rFonts w:ascii="Arial" w:hAnsi="Arial" w:cs="Arial"/>
          <w:bCs/>
          <w:sz w:val="22"/>
          <w:szCs w:val="22"/>
        </w:rPr>
        <w:t>místa plnění</w:t>
      </w:r>
      <w:r w:rsidRPr="00881813">
        <w:rPr>
          <w:rFonts w:ascii="Arial" w:hAnsi="Arial" w:cs="Arial"/>
          <w:bCs/>
          <w:sz w:val="22"/>
          <w:szCs w:val="22"/>
        </w:rPr>
        <w:t xml:space="preserve"> s rozmístěním a trasou všech stávajících inženýrských sítí a následně tyto buď vhodným způsobem chránit tak, aby v průběhu provádění díla nedošlo k jejich poškození.</w:t>
      </w:r>
    </w:p>
    <w:p w:rsidR="000067E0" w:rsidRPr="00881813" w:rsidRDefault="000067E0" w:rsidP="001B3B8C">
      <w:pPr>
        <w:pStyle w:val="Zkladntext"/>
        <w:widowControl w:val="0"/>
        <w:spacing w:before="0" w:line="240" w:lineRule="auto"/>
        <w:ind w:left="375" w:right="382"/>
        <w:rPr>
          <w:rFonts w:ascii="Arial" w:hAnsi="Arial" w:cs="Arial"/>
          <w:bCs/>
          <w:sz w:val="22"/>
          <w:szCs w:val="22"/>
        </w:rPr>
      </w:pPr>
    </w:p>
    <w:p w:rsidR="000067E0" w:rsidRPr="00881813" w:rsidRDefault="000067E0" w:rsidP="001B3B8C">
      <w:pPr>
        <w:pStyle w:val="Zkladntext"/>
        <w:widowControl w:val="0"/>
        <w:numPr>
          <w:ilvl w:val="0"/>
          <w:numId w:val="3"/>
        </w:numPr>
        <w:spacing w:before="0" w:line="240" w:lineRule="auto"/>
        <w:ind w:right="382"/>
        <w:rPr>
          <w:rFonts w:ascii="Arial" w:hAnsi="Arial" w:cs="Arial"/>
          <w:bCs/>
          <w:sz w:val="22"/>
          <w:szCs w:val="22"/>
        </w:rPr>
      </w:pPr>
      <w:r w:rsidRPr="00881813">
        <w:rPr>
          <w:rFonts w:ascii="Arial" w:hAnsi="Arial" w:cs="Arial"/>
          <w:bCs/>
          <w:sz w:val="22"/>
          <w:szCs w:val="22"/>
        </w:rPr>
        <w:t>Zhotovitel je povinen dodržovat všechny podmínky správců nebo vlastníků sítí a nese veškeré důsledky a škody vzniklé jejich nedodržením nebo vzniklé jeho činností.</w:t>
      </w:r>
    </w:p>
    <w:p w:rsidR="000067E0" w:rsidRPr="00881813" w:rsidRDefault="000067E0" w:rsidP="001B3B8C">
      <w:pPr>
        <w:widowControl w:val="0"/>
        <w:ind w:right="382"/>
        <w:jc w:val="both"/>
        <w:rPr>
          <w:rFonts w:ascii="Arial" w:hAnsi="Arial" w:cs="Arial"/>
          <w:sz w:val="22"/>
          <w:szCs w:val="22"/>
        </w:rPr>
      </w:pPr>
    </w:p>
    <w:p w:rsidR="000067E0" w:rsidRPr="00881813" w:rsidRDefault="000067E0" w:rsidP="001B3B8C">
      <w:pPr>
        <w:pStyle w:val="Zkladntext"/>
        <w:widowControl w:val="0"/>
        <w:numPr>
          <w:ilvl w:val="0"/>
          <w:numId w:val="3"/>
        </w:numPr>
        <w:spacing w:before="0" w:line="240" w:lineRule="auto"/>
        <w:ind w:right="382"/>
        <w:rPr>
          <w:rFonts w:ascii="Arial" w:hAnsi="Arial" w:cs="Arial"/>
          <w:bCs/>
          <w:sz w:val="22"/>
          <w:szCs w:val="22"/>
        </w:rPr>
      </w:pPr>
      <w:r w:rsidRPr="00881813">
        <w:rPr>
          <w:rFonts w:ascii="Arial" w:hAnsi="Arial" w:cs="Arial"/>
          <w:bCs/>
          <w:sz w:val="22"/>
          <w:szCs w:val="22"/>
        </w:rPr>
        <w:t xml:space="preserve">Zhotovitel odpovídá za bezpečnost a ochranu zdraví všech osob v prostoru </w:t>
      </w:r>
      <w:r w:rsidR="009221B2">
        <w:rPr>
          <w:rFonts w:ascii="Arial" w:hAnsi="Arial" w:cs="Arial"/>
          <w:bCs/>
          <w:sz w:val="22"/>
          <w:szCs w:val="22"/>
        </w:rPr>
        <w:t>místa plnění</w:t>
      </w:r>
      <w:r w:rsidRPr="00881813">
        <w:rPr>
          <w:rFonts w:ascii="Arial" w:hAnsi="Arial" w:cs="Arial"/>
          <w:bCs/>
          <w:sz w:val="22"/>
          <w:szCs w:val="22"/>
        </w:rPr>
        <w:t>, dodržování bezpečnostních, hygienických a požárních předpisů</w:t>
      </w:r>
      <w:r w:rsidR="009221B2">
        <w:rPr>
          <w:rFonts w:ascii="Arial" w:hAnsi="Arial" w:cs="Arial"/>
          <w:bCs/>
          <w:sz w:val="22"/>
          <w:szCs w:val="22"/>
        </w:rPr>
        <w:t xml:space="preserve"> </w:t>
      </w:r>
    </w:p>
    <w:p w:rsidR="005C544B" w:rsidRPr="00881813" w:rsidRDefault="005C544B" w:rsidP="001B3B8C">
      <w:pPr>
        <w:pStyle w:val="Zkladntext"/>
        <w:widowControl w:val="0"/>
        <w:spacing w:before="0" w:line="240" w:lineRule="auto"/>
        <w:ind w:right="382"/>
        <w:rPr>
          <w:rFonts w:ascii="Arial" w:hAnsi="Arial" w:cs="Arial"/>
          <w:bCs/>
          <w:sz w:val="22"/>
          <w:szCs w:val="22"/>
        </w:rPr>
      </w:pPr>
    </w:p>
    <w:p w:rsidR="000067E0" w:rsidRPr="00881813" w:rsidRDefault="000067E0" w:rsidP="001B3B8C">
      <w:pPr>
        <w:pStyle w:val="Zkladntext"/>
        <w:widowControl w:val="0"/>
        <w:numPr>
          <w:ilvl w:val="0"/>
          <w:numId w:val="3"/>
        </w:numPr>
        <w:spacing w:before="0" w:line="240" w:lineRule="auto"/>
        <w:ind w:right="382"/>
        <w:rPr>
          <w:rFonts w:ascii="Arial" w:hAnsi="Arial" w:cs="Arial"/>
          <w:bCs/>
          <w:sz w:val="22"/>
          <w:szCs w:val="22"/>
        </w:rPr>
      </w:pPr>
      <w:r w:rsidRPr="00881813">
        <w:rPr>
          <w:rFonts w:ascii="Arial" w:hAnsi="Arial" w:cs="Arial"/>
          <w:bCs/>
          <w:sz w:val="22"/>
          <w:szCs w:val="22"/>
        </w:rPr>
        <w:t xml:space="preserve">Zhotovitel se zavazuje udržovat na </w:t>
      </w:r>
      <w:r w:rsidR="009221B2">
        <w:rPr>
          <w:rFonts w:ascii="Arial" w:hAnsi="Arial" w:cs="Arial"/>
          <w:bCs/>
          <w:sz w:val="22"/>
          <w:szCs w:val="22"/>
        </w:rPr>
        <w:t>místě plnění</w:t>
      </w:r>
      <w:r w:rsidRPr="00881813">
        <w:rPr>
          <w:rFonts w:ascii="Arial" w:hAnsi="Arial" w:cs="Arial"/>
          <w:bCs/>
          <w:sz w:val="22"/>
          <w:szCs w:val="22"/>
        </w:rPr>
        <w:t xml:space="preserve"> pořádek a čistotu, na svůj náklad a na svou odpovědnost odstraňovat odpady a nečistoty vzniklé jeho činností, a to v souladu s příslušnými předpisy, zejména ekologickými, zákona o odpadech č. 185/2001 Sb. a vyhl. MŽP č. 381/2001. Odstraňování odpadů bude zhotovitelem dokladováno.</w:t>
      </w:r>
    </w:p>
    <w:p w:rsidR="00FB08AF" w:rsidRPr="00881813" w:rsidRDefault="00FB08AF" w:rsidP="00FB08AF">
      <w:pPr>
        <w:pStyle w:val="Zkladntext"/>
        <w:widowControl w:val="0"/>
        <w:spacing w:before="0" w:line="240" w:lineRule="auto"/>
        <w:ind w:right="382"/>
        <w:rPr>
          <w:rFonts w:ascii="Arial" w:hAnsi="Arial" w:cs="Arial"/>
          <w:bCs/>
          <w:sz w:val="22"/>
          <w:szCs w:val="22"/>
        </w:rPr>
      </w:pPr>
    </w:p>
    <w:p w:rsidR="00FB08AF" w:rsidRPr="00DF7A39" w:rsidRDefault="00FB08AF" w:rsidP="00FB08AF">
      <w:pPr>
        <w:pStyle w:val="Zkladntext"/>
        <w:widowControl w:val="0"/>
        <w:numPr>
          <w:ilvl w:val="0"/>
          <w:numId w:val="3"/>
        </w:numPr>
        <w:spacing w:before="0" w:line="240" w:lineRule="auto"/>
        <w:ind w:right="382"/>
        <w:rPr>
          <w:rFonts w:ascii="Arial" w:hAnsi="Arial" w:cs="Arial"/>
          <w:bCs/>
          <w:sz w:val="22"/>
          <w:szCs w:val="22"/>
        </w:rPr>
      </w:pPr>
      <w:r w:rsidRPr="00881813">
        <w:rPr>
          <w:rFonts w:ascii="Arial" w:hAnsi="Arial" w:cs="Arial"/>
          <w:sz w:val="22"/>
          <w:szCs w:val="22"/>
        </w:rPr>
        <w:t xml:space="preserve">Zhotovitel nemá dovoleno nechat své zaměstnance nebo další pracovníky přebývat na žádné části </w:t>
      </w:r>
      <w:r w:rsidR="009221B2">
        <w:rPr>
          <w:rFonts w:ascii="Arial" w:hAnsi="Arial" w:cs="Arial"/>
          <w:sz w:val="22"/>
          <w:szCs w:val="22"/>
        </w:rPr>
        <w:t xml:space="preserve">místa plnění </w:t>
      </w:r>
      <w:r w:rsidRPr="00881813">
        <w:rPr>
          <w:rFonts w:ascii="Arial" w:hAnsi="Arial" w:cs="Arial"/>
          <w:sz w:val="22"/>
          <w:szCs w:val="22"/>
        </w:rPr>
        <w:t>nad rámec pracovních činností.</w:t>
      </w:r>
    </w:p>
    <w:p w:rsidR="00DF7A39" w:rsidRDefault="00DF7A39" w:rsidP="00DF7A39">
      <w:pPr>
        <w:pStyle w:val="Zkladntext"/>
        <w:widowControl w:val="0"/>
        <w:spacing w:before="0" w:line="240" w:lineRule="auto"/>
        <w:ind w:right="382"/>
        <w:rPr>
          <w:rFonts w:ascii="Arial" w:hAnsi="Arial" w:cs="Arial"/>
          <w:bCs/>
          <w:sz w:val="22"/>
          <w:szCs w:val="22"/>
        </w:rPr>
      </w:pPr>
    </w:p>
    <w:p w:rsidR="00963AE4" w:rsidRPr="00E73A65" w:rsidRDefault="00963AE4" w:rsidP="00E73A65">
      <w:pPr>
        <w:pStyle w:val="Zkladntext"/>
        <w:numPr>
          <w:ilvl w:val="0"/>
          <w:numId w:val="3"/>
        </w:numPr>
        <w:spacing w:before="0" w:line="240" w:lineRule="auto"/>
        <w:ind w:right="382"/>
        <w:rPr>
          <w:rFonts w:ascii="Arial" w:hAnsi="Arial" w:cs="Arial"/>
          <w:bCs/>
          <w:sz w:val="22"/>
          <w:szCs w:val="22"/>
        </w:rPr>
      </w:pPr>
      <w:r w:rsidRPr="00003FD7">
        <w:rPr>
          <w:rFonts w:ascii="Arial" w:hAnsi="Arial" w:cs="Arial"/>
          <w:sz w:val="22"/>
          <w:szCs w:val="22"/>
        </w:rPr>
        <w:t>Zhotovitel je povinen uchovávat veškeré doklady a dokumentaci veřejné zakázky související s předmětnou veřejnou zakázkou po dobu danou právními předpisy ČR k jejich archivaci (zákon č. 563/1991 Sb., o účetnictví, a zákon č. 235/2004 Sb., o dani z přidané hodnoty</w:t>
      </w:r>
      <w:r>
        <w:rPr>
          <w:rFonts w:ascii="Arial" w:hAnsi="Arial" w:cs="Arial"/>
          <w:sz w:val="22"/>
          <w:szCs w:val="22"/>
        </w:rPr>
        <w:t>, případně jinými předpisy a závaznými pokyny</w:t>
      </w:r>
      <w:r w:rsidRPr="00003FD7">
        <w:rPr>
          <w:rFonts w:ascii="Arial" w:hAnsi="Arial" w:cs="Arial"/>
          <w:sz w:val="22"/>
          <w:szCs w:val="22"/>
        </w:rPr>
        <w:t>). Po tuto dobu je uchazeč povinen umožnit osobám oprávněným k výkonu kontroly</w:t>
      </w:r>
      <w:r>
        <w:rPr>
          <w:rFonts w:ascii="Arial" w:hAnsi="Arial" w:cs="Arial"/>
          <w:sz w:val="22"/>
          <w:szCs w:val="22"/>
        </w:rPr>
        <w:t xml:space="preserve"> (Ministerstvu pro místní rozvoj, Ministerstvu financí, auditnímu orgánu, Evropské komisi, Evropskému účetnímu dvoru, Nejvyššímu kontrolnímu úřadu, příslušnému FÚ a dalším kontrolním orgánům)</w:t>
      </w:r>
      <w:r w:rsidRPr="00003FD7">
        <w:rPr>
          <w:rFonts w:ascii="Arial" w:hAnsi="Arial" w:cs="Arial"/>
          <w:sz w:val="22"/>
          <w:szCs w:val="22"/>
        </w:rPr>
        <w:t xml:space="preserve"> kontrolu dokladů souvisejících s projektem, resp. předmětem veřejné zakázky, stejně jako vstup do objektů a na pozemky dotčené projektem a jeho realizací.</w:t>
      </w:r>
    </w:p>
    <w:p w:rsidR="00CA3381" w:rsidRDefault="00CA3381" w:rsidP="00CA3381">
      <w:pPr>
        <w:ind w:left="357" w:right="380"/>
        <w:jc w:val="both"/>
        <w:rPr>
          <w:rFonts w:ascii="Arial" w:hAnsi="Arial" w:cs="Arial"/>
          <w:sz w:val="22"/>
          <w:szCs w:val="22"/>
        </w:rPr>
      </w:pPr>
    </w:p>
    <w:p w:rsidR="00DF7A39" w:rsidRPr="00731F08" w:rsidRDefault="00DF7A39" w:rsidP="00DF7A39">
      <w:pPr>
        <w:pStyle w:val="Zkladntext"/>
        <w:widowControl w:val="0"/>
        <w:numPr>
          <w:ilvl w:val="0"/>
          <w:numId w:val="3"/>
        </w:numPr>
        <w:spacing w:before="0" w:line="240" w:lineRule="auto"/>
        <w:ind w:right="382"/>
        <w:rPr>
          <w:rFonts w:ascii="Arial" w:hAnsi="Arial" w:cs="Arial"/>
          <w:bCs/>
          <w:sz w:val="22"/>
          <w:szCs w:val="22"/>
        </w:rPr>
      </w:pPr>
      <w:r w:rsidRPr="00003FD7">
        <w:rPr>
          <w:rFonts w:ascii="Arial" w:hAnsi="Arial" w:cs="Arial"/>
          <w:bCs/>
          <w:sz w:val="22"/>
          <w:szCs w:val="22"/>
        </w:rPr>
        <w:t xml:space="preserve">Zhotovitel </w:t>
      </w:r>
      <w:r w:rsidRPr="00003FD7">
        <w:rPr>
          <w:rFonts w:ascii="Arial" w:hAnsi="Arial" w:cs="Arial"/>
          <w:sz w:val="22"/>
          <w:szCs w:val="22"/>
        </w:rPr>
        <w:t>je povinen</w:t>
      </w:r>
      <w:r>
        <w:rPr>
          <w:rFonts w:ascii="Arial" w:hAnsi="Arial" w:cs="Arial"/>
          <w:sz w:val="22"/>
          <w:szCs w:val="22"/>
        </w:rPr>
        <w:t xml:space="preserve"> </w:t>
      </w:r>
      <w:r>
        <w:rPr>
          <w:rFonts w:ascii="Arial" w:hAnsi="Arial" w:cs="Arial"/>
          <w:snapToGrid w:val="0"/>
          <w:sz w:val="22"/>
        </w:rPr>
        <w:t xml:space="preserve">poskytnout zadavateli informace a podklady v termínech a v rozsahu stanovených </w:t>
      </w:r>
      <w:r w:rsidR="00F8085A">
        <w:rPr>
          <w:rFonts w:ascii="Arial" w:hAnsi="Arial" w:cs="Arial"/>
          <w:snapToGrid w:val="0"/>
          <w:sz w:val="22"/>
        </w:rPr>
        <w:t>zákonem 134/201</w:t>
      </w:r>
      <w:r>
        <w:rPr>
          <w:rFonts w:ascii="Arial" w:hAnsi="Arial" w:cs="Arial"/>
          <w:snapToGrid w:val="0"/>
          <w:sz w:val="22"/>
        </w:rPr>
        <w:t>6 Sb. (případně v termínech a rozsahu požadovanými poskytovateli dotací</w:t>
      </w:r>
      <w:r w:rsidRPr="00B44F10">
        <w:rPr>
          <w:rFonts w:ascii="Arial" w:hAnsi="Arial" w:cs="Arial"/>
          <w:snapToGrid w:val="0"/>
          <w:sz w:val="22"/>
        </w:rPr>
        <w:t xml:space="preserve"> </w:t>
      </w:r>
      <w:r>
        <w:rPr>
          <w:rFonts w:ascii="Arial" w:hAnsi="Arial" w:cs="Arial"/>
          <w:snapToGrid w:val="0"/>
          <w:sz w:val="22"/>
        </w:rPr>
        <w:t>nebo jinými oprávněnými osobami či orgány).</w:t>
      </w:r>
    </w:p>
    <w:p w:rsidR="00D14833" w:rsidRDefault="00D14833" w:rsidP="00773512">
      <w:pPr>
        <w:widowControl w:val="0"/>
        <w:ind w:right="380"/>
        <w:jc w:val="center"/>
        <w:rPr>
          <w:rFonts w:ascii="Arial" w:hAnsi="Arial" w:cs="Arial"/>
          <w:b/>
        </w:rPr>
      </w:pPr>
    </w:p>
    <w:p w:rsidR="00485BD8" w:rsidRDefault="00485BD8" w:rsidP="00485BD8">
      <w:pPr>
        <w:pStyle w:val="Zkladntext"/>
        <w:widowControl w:val="0"/>
        <w:numPr>
          <w:ilvl w:val="0"/>
          <w:numId w:val="3"/>
        </w:numPr>
        <w:spacing w:before="0" w:line="240" w:lineRule="auto"/>
        <w:ind w:right="423"/>
        <w:rPr>
          <w:rFonts w:ascii="Arial" w:hAnsi="Arial" w:cs="Arial"/>
          <w:bCs/>
          <w:sz w:val="22"/>
          <w:szCs w:val="22"/>
        </w:rPr>
      </w:pPr>
      <w:bookmarkStart w:id="0" w:name="_Hlk63663668"/>
      <w:r w:rsidRPr="00CA1115">
        <w:rPr>
          <w:rFonts w:ascii="Arial" w:hAnsi="Arial" w:cs="Arial"/>
          <w:sz w:val="22"/>
          <w:szCs w:val="22"/>
        </w:rPr>
        <w:t>Pokud zhotovitel v rámci výběrového řízení na tuto zakázku prokazoval zaměstnávání osob se zdravotním postižením nebo osob z</w:t>
      </w:r>
      <w:r w:rsidRPr="00CA1115">
        <w:rPr>
          <w:rFonts w:ascii="Arial" w:hAnsi="Arial" w:cs="Arial"/>
          <w:bCs/>
          <w:sz w:val="22"/>
          <w:szCs w:val="22"/>
        </w:rPr>
        <w:t>nevýhodněných na trhu práce, musí stejný počet těchto osob zaměstnávat po celou dobu plnění této zakázky a na výzvu objednatele tuto skutečnost doložit (i opakovaně).</w:t>
      </w:r>
    </w:p>
    <w:p w:rsidR="00724038" w:rsidRDefault="00724038" w:rsidP="00724038">
      <w:pPr>
        <w:pStyle w:val="Odstavecseseznamem"/>
        <w:rPr>
          <w:rFonts w:ascii="Arial" w:hAnsi="Arial" w:cs="Arial"/>
          <w:bCs/>
          <w:sz w:val="22"/>
          <w:szCs w:val="22"/>
        </w:rPr>
      </w:pPr>
    </w:p>
    <w:p w:rsidR="00724038" w:rsidRPr="00CA1115" w:rsidRDefault="00724038" w:rsidP="00724038">
      <w:pPr>
        <w:pStyle w:val="Zkladntext"/>
        <w:widowControl w:val="0"/>
        <w:spacing w:before="0" w:line="240" w:lineRule="auto"/>
        <w:ind w:right="423"/>
        <w:rPr>
          <w:rFonts w:ascii="Arial" w:hAnsi="Arial" w:cs="Arial"/>
          <w:bCs/>
          <w:sz w:val="22"/>
          <w:szCs w:val="22"/>
        </w:rPr>
      </w:pPr>
    </w:p>
    <w:bookmarkEnd w:id="0"/>
    <w:p w:rsidR="005C544B" w:rsidRPr="00881813" w:rsidRDefault="008A4B52" w:rsidP="001B3B8C">
      <w:pPr>
        <w:widowControl w:val="0"/>
        <w:ind w:right="382"/>
        <w:jc w:val="center"/>
        <w:rPr>
          <w:rFonts w:ascii="Arial" w:hAnsi="Arial" w:cs="Arial"/>
          <w:b/>
          <w:sz w:val="28"/>
          <w:szCs w:val="28"/>
        </w:rPr>
      </w:pPr>
      <w:r>
        <w:rPr>
          <w:rFonts w:ascii="Arial" w:hAnsi="Arial" w:cs="Arial"/>
          <w:b/>
          <w:sz w:val="28"/>
          <w:szCs w:val="28"/>
        </w:rPr>
        <w:t>Článek VIII</w:t>
      </w:r>
      <w:r w:rsidR="005C544B" w:rsidRPr="00881813">
        <w:rPr>
          <w:rFonts w:ascii="Arial" w:hAnsi="Arial" w:cs="Arial"/>
          <w:b/>
          <w:sz w:val="28"/>
          <w:szCs w:val="28"/>
        </w:rPr>
        <w:t>.</w:t>
      </w:r>
    </w:p>
    <w:p w:rsidR="000067E0" w:rsidRPr="00881813" w:rsidRDefault="000067E0" w:rsidP="001B3B8C">
      <w:pPr>
        <w:pStyle w:val="Zkladntext"/>
        <w:spacing w:before="0" w:after="240" w:line="240" w:lineRule="auto"/>
        <w:ind w:right="382"/>
        <w:jc w:val="center"/>
        <w:rPr>
          <w:rFonts w:ascii="Arial" w:hAnsi="Arial" w:cs="Arial"/>
          <w:b/>
          <w:bCs/>
          <w:sz w:val="28"/>
          <w:szCs w:val="28"/>
        </w:rPr>
      </w:pPr>
      <w:r w:rsidRPr="00881813">
        <w:rPr>
          <w:rFonts w:ascii="Arial" w:hAnsi="Arial" w:cs="Arial"/>
          <w:b/>
          <w:bCs/>
          <w:sz w:val="28"/>
          <w:szCs w:val="28"/>
        </w:rPr>
        <w:t>Předání a převzetí díla</w:t>
      </w:r>
    </w:p>
    <w:p w:rsidR="000067E0" w:rsidRPr="00881813" w:rsidRDefault="000067E0" w:rsidP="001B3B8C">
      <w:pPr>
        <w:pStyle w:val="Zkladntext"/>
        <w:numPr>
          <w:ilvl w:val="0"/>
          <w:numId w:val="16"/>
        </w:numPr>
        <w:tabs>
          <w:tab w:val="num" w:pos="1455"/>
        </w:tabs>
        <w:spacing w:before="100" w:line="240" w:lineRule="auto"/>
        <w:ind w:right="382"/>
        <w:rPr>
          <w:rFonts w:ascii="Arial" w:hAnsi="Arial" w:cs="Arial"/>
          <w:sz w:val="22"/>
          <w:szCs w:val="22"/>
        </w:rPr>
      </w:pPr>
      <w:r w:rsidRPr="00881813">
        <w:rPr>
          <w:rFonts w:ascii="Arial" w:hAnsi="Arial" w:cs="Arial"/>
          <w:sz w:val="22"/>
          <w:szCs w:val="22"/>
        </w:rPr>
        <w:t xml:space="preserve">Zhotovitel splní svou povinnost zhotovit dílo jeho řádným a včasným dokončením </w:t>
      </w:r>
      <w:r w:rsidR="00533897">
        <w:rPr>
          <w:rFonts w:ascii="Arial" w:hAnsi="Arial" w:cs="Arial"/>
          <w:sz w:val="22"/>
          <w:szCs w:val="22"/>
        </w:rPr>
        <w:t>za podmínek stanovených touto smlouvou a jeho</w:t>
      </w:r>
      <w:r w:rsidRPr="00881813">
        <w:rPr>
          <w:rFonts w:ascii="Arial" w:hAnsi="Arial" w:cs="Arial"/>
          <w:sz w:val="22"/>
          <w:szCs w:val="22"/>
        </w:rPr>
        <w:t xml:space="preserve"> </w:t>
      </w:r>
      <w:r w:rsidR="00485BD8">
        <w:rPr>
          <w:rFonts w:ascii="Arial" w:hAnsi="Arial" w:cs="Arial"/>
          <w:sz w:val="22"/>
          <w:szCs w:val="22"/>
        </w:rPr>
        <w:t>p</w:t>
      </w:r>
      <w:r w:rsidRPr="00881813">
        <w:rPr>
          <w:rFonts w:ascii="Arial" w:hAnsi="Arial" w:cs="Arial"/>
          <w:sz w:val="22"/>
          <w:szCs w:val="22"/>
        </w:rPr>
        <w:t xml:space="preserve">ředáním objednateli. Objednatel je </w:t>
      </w:r>
      <w:r w:rsidRPr="00881813">
        <w:rPr>
          <w:rFonts w:ascii="Arial" w:hAnsi="Arial" w:cs="Arial"/>
          <w:sz w:val="22"/>
          <w:szCs w:val="22"/>
        </w:rPr>
        <w:lastRenderedPageBreak/>
        <w:t xml:space="preserve">oprávněn řádně provedené dílo převzít. Toto právo je splněno podpisem </w:t>
      </w:r>
      <w:proofErr w:type="gramStart"/>
      <w:r w:rsidRPr="00881813">
        <w:rPr>
          <w:rFonts w:ascii="Arial" w:hAnsi="Arial" w:cs="Arial"/>
          <w:sz w:val="22"/>
          <w:szCs w:val="22"/>
        </w:rPr>
        <w:t>protokolu  o</w:t>
      </w:r>
      <w:proofErr w:type="gramEnd"/>
      <w:r w:rsidRPr="00881813">
        <w:rPr>
          <w:rFonts w:ascii="Arial" w:hAnsi="Arial" w:cs="Arial"/>
          <w:sz w:val="22"/>
          <w:szCs w:val="22"/>
        </w:rPr>
        <w:t> předání a převzetí díla oprávněnými zástupci objednatele a zhotovitele.</w:t>
      </w:r>
    </w:p>
    <w:p w:rsidR="000067E0" w:rsidRPr="00881813" w:rsidRDefault="000067E0" w:rsidP="001B3B8C">
      <w:pPr>
        <w:pStyle w:val="Zkladntext"/>
        <w:numPr>
          <w:ilvl w:val="0"/>
          <w:numId w:val="16"/>
        </w:numPr>
        <w:tabs>
          <w:tab w:val="num" w:pos="1455"/>
        </w:tabs>
        <w:spacing w:before="100" w:line="240" w:lineRule="auto"/>
        <w:ind w:right="382"/>
        <w:rPr>
          <w:rFonts w:ascii="Arial" w:hAnsi="Arial" w:cs="Arial"/>
          <w:sz w:val="22"/>
          <w:szCs w:val="22"/>
        </w:rPr>
      </w:pPr>
      <w:r w:rsidRPr="00881813">
        <w:rPr>
          <w:rFonts w:ascii="Arial" w:hAnsi="Arial" w:cs="Arial"/>
          <w:sz w:val="22"/>
          <w:szCs w:val="22"/>
        </w:rPr>
        <w:t>Přejímací řízení</w:t>
      </w:r>
    </w:p>
    <w:p w:rsidR="000067E0" w:rsidRPr="00881813" w:rsidRDefault="000067E0" w:rsidP="001B3B8C">
      <w:pPr>
        <w:pStyle w:val="Textvbloku"/>
        <w:numPr>
          <w:ilvl w:val="2"/>
          <w:numId w:val="18"/>
        </w:numPr>
        <w:ind w:right="382"/>
        <w:rPr>
          <w:rFonts w:ascii="Arial" w:hAnsi="Arial" w:cs="Arial"/>
          <w:bCs/>
          <w:sz w:val="22"/>
          <w:szCs w:val="22"/>
        </w:rPr>
      </w:pPr>
      <w:r w:rsidRPr="00881813">
        <w:rPr>
          <w:rFonts w:ascii="Arial" w:hAnsi="Arial" w:cs="Arial"/>
          <w:bCs/>
          <w:sz w:val="22"/>
          <w:szCs w:val="22"/>
        </w:rPr>
        <w:t>Přejímací řízení je ukončeno podepsáním protokolu o předání a převzetí díla objednatelem. Nedílnou součástí protokolu jsou přílohy včetně soupisu vad a nedodělků nebránící užívání a zprovoznění díla. Dílo, které není řádně ukončeno, není objednatel povinen převzít. Za nedokončené dílo se považuje i dílo v případě, že dosažené výsledky nebudou odpovídat hodnotám a kritériím uvedeným v projektové dokumentaci, platným právním předpisům včetně technických norem a této smlouvě.</w:t>
      </w:r>
    </w:p>
    <w:p w:rsidR="000067E0" w:rsidRDefault="000067E0" w:rsidP="009221B2">
      <w:pPr>
        <w:pStyle w:val="Textvbloku"/>
        <w:spacing w:before="60"/>
        <w:ind w:right="380"/>
        <w:rPr>
          <w:rFonts w:ascii="Arial" w:hAnsi="Arial" w:cs="Arial"/>
          <w:bCs/>
          <w:sz w:val="22"/>
          <w:szCs w:val="22"/>
        </w:rPr>
      </w:pPr>
      <w:r w:rsidRPr="00881813">
        <w:rPr>
          <w:rFonts w:ascii="Arial" w:hAnsi="Arial" w:cs="Arial"/>
          <w:bCs/>
          <w:sz w:val="22"/>
          <w:szCs w:val="22"/>
        </w:rPr>
        <w:t>Nedohodnou-li smluvní strany v rámci přejímacího řízení jinak, vyhotoví protokol o předání a převzetí díla zhotovitel.</w:t>
      </w:r>
    </w:p>
    <w:p w:rsidR="00B326D8" w:rsidRDefault="00B326D8" w:rsidP="00585F94">
      <w:pPr>
        <w:pStyle w:val="Textvbloku"/>
        <w:ind w:right="382"/>
        <w:rPr>
          <w:rFonts w:ascii="Arial" w:hAnsi="Arial" w:cs="Arial"/>
          <w:bCs/>
          <w:sz w:val="22"/>
          <w:szCs w:val="22"/>
        </w:rPr>
      </w:pPr>
    </w:p>
    <w:p w:rsidR="00B326D8" w:rsidRPr="009403C6" w:rsidRDefault="00B326D8" w:rsidP="00B326D8">
      <w:pPr>
        <w:pStyle w:val="Textvbloku"/>
        <w:ind w:right="380"/>
        <w:rPr>
          <w:rFonts w:ascii="Arial" w:hAnsi="Arial" w:cs="Arial"/>
          <w:sz w:val="22"/>
          <w:szCs w:val="22"/>
        </w:rPr>
      </w:pPr>
      <w:r w:rsidRPr="009403C6">
        <w:rPr>
          <w:rFonts w:ascii="Arial" w:hAnsi="Arial" w:cs="Arial"/>
          <w:sz w:val="22"/>
          <w:szCs w:val="22"/>
        </w:rPr>
        <w:t>Protokol s daty zahájení a ukončení přejímacího řízení podepíší zástupci smluvních stran, řádně zmocnění k veškerým úkonům v přejímacím řízení.</w:t>
      </w:r>
    </w:p>
    <w:p w:rsidR="00B326D8" w:rsidRPr="009403C6" w:rsidRDefault="00B326D8" w:rsidP="00B326D8">
      <w:pPr>
        <w:pStyle w:val="Textvbloku"/>
        <w:spacing w:before="60"/>
        <w:ind w:right="382"/>
        <w:rPr>
          <w:rFonts w:ascii="Arial" w:hAnsi="Arial" w:cs="Arial"/>
          <w:sz w:val="22"/>
          <w:szCs w:val="22"/>
        </w:rPr>
      </w:pPr>
      <w:r w:rsidRPr="009403C6">
        <w:rPr>
          <w:rFonts w:ascii="Arial" w:hAnsi="Arial" w:cs="Arial"/>
          <w:sz w:val="22"/>
          <w:szCs w:val="22"/>
        </w:rPr>
        <w:t>Jestliže je protokol o předání a převzetí díla řádně podepsán smluvními stranami, považují se veškeré údaje o opatřeních a lhůtách v protokole uvedené za dohodnuté, pokud některá ze smluvních stran výslovně v protokole neuvede, že s určitými body protokolu nesouhlasí. Jestliže objednatel v protokole popsal vady, nebo uvedl, jak se vady projevují, platí, že tím současně požaduje bezúplatné odstranění takových vad.</w:t>
      </w:r>
    </w:p>
    <w:p w:rsidR="00B326D8" w:rsidRPr="009403C6" w:rsidRDefault="00B326D8" w:rsidP="00B326D8">
      <w:pPr>
        <w:pStyle w:val="Textvbloku"/>
        <w:spacing w:before="60"/>
        <w:ind w:right="382"/>
        <w:rPr>
          <w:rFonts w:ascii="Arial" w:hAnsi="Arial" w:cs="Arial"/>
          <w:sz w:val="22"/>
          <w:szCs w:val="22"/>
        </w:rPr>
      </w:pPr>
      <w:r w:rsidRPr="009403C6">
        <w:rPr>
          <w:rFonts w:ascii="Arial" w:hAnsi="Arial" w:cs="Arial"/>
          <w:sz w:val="22"/>
          <w:szCs w:val="22"/>
        </w:rPr>
        <w:t xml:space="preserve">K datu podpisu protokolu o předání a převzetí díla je dílo předáno zhotovitelem objednateli.   </w:t>
      </w:r>
    </w:p>
    <w:p w:rsidR="00B326D8" w:rsidRPr="00881813" w:rsidRDefault="00B326D8" w:rsidP="00585F94">
      <w:pPr>
        <w:pStyle w:val="Textvbloku"/>
        <w:ind w:right="382"/>
        <w:rPr>
          <w:rFonts w:ascii="Arial" w:hAnsi="Arial" w:cs="Arial"/>
          <w:bCs/>
          <w:sz w:val="22"/>
          <w:szCs w:val="22"/>
        </w:rPr>
      </w:pPr>
    </w:p>
    <w:p w:rsidR="000067E0" w:rsidRDefault="000067E0" w:rsidP="00585F94">
      <w:pPr>
        <w:pStyle w:val="Textvbloku"/>
        <w:spacing w:before="120"/>
        <w:ind w:right="380"/>
        <w:rPr>
          <w:rFonts w:ascii="Arial" w:hAnsi="Arial" w:cs="Arial"/>
          <w:bCs/>
          <w:sz w:val="22"/>
          <w:szCs w:val="22"/>
        </w:rPr>
      </w:pPr>
      <w:r w:rsidRPr="00881813">
        <w:rPr>
          <w:rFonts w:ascii="Arial" w:hAnsi="Arial" w:cs="Arial"/>
          <w:bCs/>
          <w:sz w:val="22"/>
          <w:szCs w:val="22"/>
        </w:rPr>
        <w:t>Odmítne-li objednatel řádně a včas zhotovené dílo převzít nebo nedojde-li k dohodě o předání a převzetí díla, sepíšou strany o tom zápis, v němž uvedou strany svá stanoviska. Zhotovitel není v prodlení, jestliže objednatel odmítl bezdůvodně převzít řádně zhotovené dílo.</w:t>
      </w:r>
    </w:p>
    <w:p w:rsidR="009811E2" w:rsidRDefault="009811E2" w:rsidP="009811E2">
      <w:pPr>
        <w:pStyle w:val="Textvbloku"/>
        <w:ind w:right="380"/>
        <w:rPr>
          <w:rFonts w:ascii="Arial" w:hAnsi="Arial" w:cs="Arial"/>
          <w:bCs/>
          <w:sz w:val="22"/>
          <w:szCs w:val="22"/>
        </w:rPr>
      </w:pPr>
    </w:p>
    <w:p w:rsidR="009811E2" w:rsidRPr="00881813" w:rsidRDefault="009811E2" w:rsidP="009811E2">
      <w:pPr>
        <w:pStyle w:val="Textvbloku"/>
        <w:ind w:right="380"/>
        <w:rPr>
          <w:rFonts w:ascii="Arial" w:hAnsi="Arial" w:cs="Arial"/>
          <w:bCs/>
          <w:sz w:val="22"/>
          <w:szCs w:val="22"/>
        </w:rPr>
      </w:pPr>
    </w:p>
    <w:p w:rsidR="000067E0" w:rsidRPr="00881813" w:rsidRDefault="005C544B" w:rsidP="001B3B8C">
      <w:pPr>
        <w:widowControl w:val="0"/>
        <w:ind w:right="382"/>
        <w:jc w:val="center"/>
        <w:rPr>
          <w:rFonts w:ascii="Arial" w:hAnsi="Arial" w:cs="Arial"/>
          <w:b/>
          <w:sz w:val="28"/>
          <w:szCs w:val="28"/>
        </w:rPr>
      </w:pPr>
      <w:r w:rsidRPr="00881813">
        <w:rPr>
          <w:rFonts w:ascii="Arial" w:hAnsi="Arial" w:cs="Arial"/>
          <w:b/>
          <w:sz w:val="28"/>
          <w:szCs w:val="28"/>
        </w:rPr>
        <w:t xml:space="preserve">Článek </w:t>
      </w:r>
      <w:r w:rsidR="008A4B52">
        <w:rPr>
          <w:rFonts w:ascii="Arial" w:hAnsi="Arial" w:cs="Arial"/>
          <w:b/>
          <w:sz w:val="28"/>
          <w:szCs w:val="28"/>
        </w:rPr>
        <w:t>I</w:t>
      </w:r>
      <w:r w:rsidR="000067E0" w:rsidRPr="00881813">
        <w:rPr>
          <w:rFonts w:ascii="Arial" w:hAnsi="Arial" w:cs="Arial"/>
          <w:b/>
          <w:sz w:val="28"/>
          <w:szCs w:val="28"/>
        </w:rPr>
        <w:t>X.</w:t>
      </w:r>
    </w:p>
    <w:p w:rsidR="000067E0" w:rsidRPr="00881813" w:rsidRDefault="000067E0" w:rsidP="001B3B8C">
      <w:pPr>
        <w:widowControl w:val="0"/>
        <w:ind w:right="382"/>
        <w:jc w:val="center"/>
        <w:rPr>
          <w:rFonts w:ascii="Arial" w:hAnsi="Arial" w:cs="Arial"/>
          <w:b/>
          <w:sz w:val="28"/>
          <w:szCs w:val="28"/>
        </w:rPr>
      </w:pPr>
      <w:r w:rsidRPr="00881813">
        <w:rPr>
          <w:rFonts w:ascii="Arial" w:hAnsi="Arial" w:cs="Arial"/>
          <w:b/>
          <w:sz w:val="28"/>
          <w:szCs w:val="28"/>
        </w:rPr>
        <w:t>Smluvní pokuty, odstoupení od smlouvy</w:t>
      </w:r>
    </w:p>
    <w:p w:rsidR="000067E0" w:rsidRPr="00881813" w:rsidRDefault="000067E0" w:rsidP="001B3B8C">
      <w:pPr>
        <w:widowControl w:val="0"/>
        <w:ind w:right="382"/>
        <w:jc w:val="both"/>
        <w:rPr>
          <w:rFonts w:ascii="Arial" w:hAnsi="Arial" w:cs="Arial"/>
          <w:bCs/>
        </w:rPr>
      </w:pPr>
    </w:p>
    <w:p w:rsidR="00DF7A39" w:rsidRPr="009A27B7" w:rsidRDefault="00DF7A39" w:rsidP="00DF7A39">
      <w:pPr>
        <w:pStyle w:val="Zkladntext"/>
        <w:widowControl w:val="0"/>
        <w:numPr>
          <w:ilvl w:val="0"/>
          <w:numId w:val="4"/>
        </w:numPr>
        <w:spacing w:before="0" w:line="240" w:lineRule="auto"/>
        <w:ind w:right="382"/>
        <w:rPr>
          <w:rFonts w:ascii="Arial" w:hAnsi="Arial" w:cs="Arial"/>
          <w:bCs/>
          <w:sz w:val="22"/>
          <w:szCs w:val="22"/>
        </w:rPr>
      </w:pPr>
      <w:r w:rsidRPr="009A27B7">
        <w:rPr>
          <w:rFonts w:ascii="Arial" w:hAnsi="Arial" w:cs="Arial"/>
          <w:sz w:val="22"/>
          <w:szCs w:val="22"/>
        </w:rPr>
        <w:t xml:space="preserve">Smluvní strany se dohodly, že: </w:t>
      </w:r>
    </w:p>
    <w:p w:rsidR="00DF7A39" w:rsidRPr="009A27B7" w:rsidRDefault="00DF7A39" w:rsidP="00C40266">
      <w:pPr>
        <w:numPr>
          <w:ilvl w:val="0"/>
          <w:numId w:val="26"/>
        </w:numPr>
        <w:tabs>
          <w:tab w:val="clear" w:pos="2700"/>
        </w:tabs>
        <w:ind w:left="709" w:right="381" w:hanging="349"/>
        <w:jc w:val="both"/>
        <w:rPr>
          <w:rFonts w:ascii="Arial" w:hAnsi="Arial" w:cs="Arial"/>
          <w:sz w:val="22"/>
          <w:szCs w:val="22"/>
        </w:rPr>
      </w:pPr>
      <w:r w:rsidRPr="00B326D8">
        <w:rPr>
          <w:rFonts w:ascii="Arial" w:hAnsi="Arial" w:cs="Arial"/>
          <w:sz w:val="22"/>
          <w:szCs w:val="22"/>
        </w:rPr>
        <w:t xml:space="preserve">zhotovitel zaplatí objednateli smluvní pokutu ve výši </w:t>
      </w:r>
      <w:r w:rsidR="00B326D8" w:rsidRPr="00B326D8">
        <w:rPr>
          <w:rFonts w:ascii="Arial" w:hAnsi="Arial" w:cs="Arial"/>
          <w:b/>
          <w:bCs/>
          <w:sz w:val="22"/>
          <w:szCs w:val="22"/>
        </w:rPr>
        <w:t>2</w:t>
      </w:r>
      <w:r w:rsidRPr="00B326D8">
        <w:rPr>
          <w:rFonts w:ascii="Arial" w:hAnsi="Arial" w:cs="Arial"/>
          <w:b/>
          <w:bCs/>
          <w:sz w:val="22"/>
          <w:szCs w:val="22"/>
        </w:rPr>
        <w:t xml:space="preserve"> 000,- Kč </w:t>
      </w:r>
      <w:r w:rsidRPr="00B326D8">
        <w:rPr>
          <w:rFonts w:ascii="Arial" w:hAnsi="Arial" w:cs="Arial"/>
          <w:sz w:val="22"/>
          <w:szCs w:val="22"/>
        </w:rPr>
        <w:t>za každý započatý</w:t>
      </w:r>
      <w:r w:rsidRPr="009A27B7">
        <w:rPr>
          <w:rFonts w:ascii="Arial" w:hAnsi="Arial" w:cs="Arial"/>
          <w:sz w:val="22"/>
          <w:szCs w:val="22"/>
        </w:rPr>
        <w:t xml:space="preserve"> kalendářní den prodlení s předáním díla nebo</w:t>
      </w:r>
      <w:r w:rsidR="006D6D85">
        <w:rPr>
          <w:rFonts w:ascii="Arial" w:hAnsi="Arial" w:cs="Arial"/>
          <w:sz w:val="22"/>
          <w:szCs w:val="22"/>
        </w:rPr>
        <w:t xml:space="preserve"> dohodnuté ucelené části </w:t>
      </w:r>
    </w:p>
    <w:p w:rsidR="00DF7A39" w:rsidRPr="009A27B7" w:rsidRDefault="00DF7A39" w:rsidP="00C40266">
      <w:pPr>
        <w:numPr>
          <w:ilvl w:val="0"/>
          <w:numId w:val="26"/>
        </w:numPr>
        <w:tabs>
          <w:tab w:val="clear" w:pos="2700"/>
        </w:tabs>
        <w:ind w:left="709" w:right="381" w:hanging="349"/>
        <w:jc w:val="both"/>
        <w:rPr>
          <w:rFonts w:ascii="Arial" w:hAnsi="Arial" w:cs="Arial"/>
          <w:sz w:val="22"/>
          <w:szCs w:val="22"/>
        </w:rPr>
      </w:pPr>
      <w:r w:rsidRPr="009A27B7">
        <w:rPr>
          <w:rFonts w:ascii="Arial" w:hAnsi="Arial" w:cs="Arial"/>
          <w:sz w:val="22"/>
          <w:szCs w:val="22"/>
        </w:rPr>
        <w:t xml:space="preserve">zhotovitel zaplatí objednateli smluvní pokutu za prodlení s odstraňováním vad a nedodělků zjištěných v rámci přejímacího řízení díla nebo ucelené části díla nebo závěrečné kontrolní prohlídce ve výši </w:t>
      </w:r>
      <w:r w:rsidR="00B326D8" w:rsidRPr="00B326D8">
        <w:rPr>
          <w:rFonts w:ascii="Arial" w:hAnsi="Arial" w:cs="Arial"/>
          <w:b/>
          <w:sz w:val="22"/>
          <w:szCs w:val="22"/>
        </w:rPr>
        <w:t>1 0</w:t>
      </w:r>
      <w:r w:rsidRPr="00B326D8">
        <w:rPr>
          <w:rFonts w:ascii="Arial" w:hAnsi="Arial" w:cs="Arial"/>
          <w:b/>
          <w:sz w:val="22"/>
          <w:szCs w:val="22"/>
        </w:rPr>
        <w:t>00,-</w:t>
      </w:r>
      <w:r w:rsidRPr="009A27B7">
        <w:rPr>
          <w:rFonts w:ascii="Arial" w:hAnsi="Arial" w:cs="Arial"/>
          <w:b/>
          <w:sz w:val="22"/>
          <w:szCs w:val="22"/>
        </w:rPr>
        <w:t xml:space="preserve"> Kč </w:t>
      </w:r>
      <w:r w:rsidRPr="009A27B7">
        <w:rPr>
          <w:rFonts w:ascii="Arial" w:hAnsi="Arial" w:cs="Arial"/>
          <w:sz w:val="22"/>
          <w:szCs w:val="22"/>
        </w:rPr>
        <w:t>za každou vadu a započatý kalendářní den prodlení s odstraněním vady</w:t>
      </w:r>
    </w:p>
    <w:p w:rsidR="00DF7A39" w:rsidRPr="009A27B7" w:rsidRDefault="00DF7A39" w:rsidP="00C40266">
      <w:pPr>
        <w:numPr>
          <w:ilvl w:val="0"/>
          <w:numId w:val="26"/>
        </w:numPr>
        <w:tabs>
          <w:tab w:val="clear" w:pos="2700"/>
        </w:tabs>
        <w:ind w:left="709" w:right="381" w:hanging="349"/>
        <w:jc w:val="both"/>
        <w:rPr>
          <w:rFonts w:ascii="Arial" w:hAnsi="Arial" w:cs="Arial"/>
          <w:sz w:val="22"/>
          <w:szCs w:val="22"/>
        </w:rPr>
      </w:pPr>
      <w:r w:rsidRPr="009A27B7">
        <w:rPr>
          <w:rFonts w:ascii="Arial" w:hAnsi="Arial" w:cs="Arial"/>
          <w:sz w:val="22"/>
          <w:szCs w:val="22"/>
        </w:rPr>
        <w:t xml:space="preserve">zhotovitel zaplatí objednateli smluvní pokutu za prodlení s termínem nastoupení k odstranění reklamovaných vad v záruční lhůtě ve výši </w:t>
      </w:r>
      <w:r w:rsidR="009221B2">
        <w:rPr>
          <w:rFonts w:ascii="Arial" w:hAnsi="Arial" w:cs="Arial"/>
          <w:b/>
          <w:sz w:val="22"/>
          <w:szCs w:val="22"/>
        </w:rPr>
        <w:t>500</w:t>
      </w:r>
      <w:r w:rsidR="00B326D8" w:rsidRPr="00B326D8">
        <w:rPr>
          <w:rFonts w:ascii="Arial" w:hAnsi="Arial" w:cs="Arial"/>
          <w:b/>
          <w:sz w:val="22"/>
          <w:szCs w:val="22"/>
        </w:rPr>
        <w:t>,-</w:t>
      </w:r>
      <w:r w:rsidR="00B326D8" w:rsidRPr="009A27B7">
        <w:rPr>
          <w:rFonts w:ascii="Arial" w:hAnsi="Arial" w:cs="Arial"/>
          <w:b/>
          <w:sz w:val="22"/>
          <w:szCs w:val="22"/>
        </w:rPr>
        <w:t xml:space="preserve"> Kč </w:t>
      </w:r>
      <w:r w:rsidRPr="009A27B7">
        <w:rPr>
          <w:rFonts w:ascii="Arial" w:hAnsi="Arial" w:cs="Arial"/>
          <w:sz w:val="22"/>
          <w:szCs w:val="22"/>
        </w:rPr>
        <w:t>za každou vadu a kalendářní den prodlení s nástupem k odstranění vady</w:t>
      </w:r>
    </w:p>
    <w:p w:rsidR="00DF7A39" w:rsidRPr="009A27B7" w:rsidRDefault="00DF7A39" w:rsidP="00C40266">
      <w:pPr>
        <w:numPr>
          <w:ilvl w:val="0"/>
          <w:numId w:val="26"/>
        </w:numPr>
        <w:tabs>
          <w:tab w:val="clear" w:pos="2700"/>
        </w:tabs>
        <w:ind w:left="709" w:right="381" w:hanging="349"/>
        <w:jc w:val="both"/>
        <w:rPr>
          <w:rFonts w:ascii="Arial" w:hAnsi="Arial" w:cs="Arial"/>
          <w:sz w:val="22"/>
          <w:szCs w:val="22"/>
        </w:rPr>
      </w:pPr>
      <w:r w:rsidRPr="009A27B7">
        <w:rPr>
          <w:rFonts w:ascii="Arial" w:hAnsi="Arial" w:cs="Arial"/>
          <w:sz w:val="22"/>
          <w:szCs w:val="22"/>
        </w:rPr>
        <w:t xml:space="preserve">zhotovitel zaplatí objednateli smluvní pokutu za prodlení s odstraněním reklamované vady v dohodnuté lhůtě ve výši </w:t>
      </w:r>
      <w:r w:rsidR="009221B2">
        <w:rPr>
          <w:rFonts w:ascii="Arial" w:hAnsi="Arial" w:cs="Arial"/>
          <w:b/>
          <w:sz w:val="22"/>
          <w:szCs w:val="22"/>
        </w:rPr>
        <w:t>500</w:t>
      </w:r>
      <w:r w:rsidR="00B326D8" w:rsidRPr="00B326D8">
        <w:rPr>
          <w:rFonts w:ascii="Arial" w:hAnsi="Arial" w:cs="Arial"/>
          <w:b/>
          <w:sz w:val="22"/>
          <w:szCs w:val="22"/>
        </w:rPr>
        <w:t>,-</w:t>
      </w:r>
      <w:r w:rsidR="00B326D8" w:rsidRPr="009A27B7">
        <w:rPr>
          <w:rFonts w:ascii="Arial" w:hAnsi="Arial" w:cs="Arial"/>
          <w:b/>
          <w:sz w:val="22"/>
          <w:szCs w:val="22"/>
        </w:rPr>
        <w:t xml:space="preserve"> Kč </w:t>
      </w:r>
      <w:r w:rsidRPr="009A27B7">
        <w:rPr>
          <w:rFonts w:ascii="Arial" w:hAnsi="Arial" w:cs="Arial"/>
          <w:sz w:val="22"/>
          <w:szCs w:val="22"/>
        </w:rPr>
        <w:t>za každou vadu a započatý kalendářní den prodlení s odstraněním vady</w:t>
      </w:r>
    </w:p>
    <w:p w:rsidR="00DF7A39" w:rsidRPr="009A27B7" w:rsidRDefault="00DF7A39" w:rsidP="00C40266">
      <w:pPr>
        <w:numPr>
          <w:ilvl w:val="0"/>
          <w:numId w:val="26"/>
        </w:numPr>
        <w:tabs>
          <w:tab w:val="clear" w:pos="2700"/>
        </w:tabs>
        <w:ind w:left="709" w:right="381" w:hanging="349"/>
        <w:jc w:val="both"/>
        <w:rPr>
          <w:rFonts w:ascii="Arial" w:hAnsi="Arial" w:cs="Arial"/>
          <w:sz w:val="22"/>
          <w:szCs w:val="22"/>
        </w:rPr>
      </w:pPr>
      <w:r w:rsidRPr="009A27B7">
        <w:rPr>
          <w:rFonts w:ascii="Arial" w:hAnsi="Arial" w:cs="Arial"/>
          <w:sz w:val="22"/>
          <w:szCs w:val="22"/>
        </w:rPr>
        <w:t xml:space="preserve">zhotovitel zaplatí objednateli smluvní pokutu za včasné nevyklizené </w:t>
      </w:r>
      <w:r w:rsidR="009221B2">
        <w:rPr>
          <w:rFonts w:ascii="Arial" w:hAnsi="Arial" w:cs="Arial"/>
          <w:sz w:val="22"/>
          <w:szCs w:val="22"/>
        </w:rPr>
        <w:t>místo plnění</w:t>
      </w:r>
      <w:r w:rsidRPr="009A27B7">
        <w:rPr>
          <w:rFonts w:ascii="Arial" w:hAnsi="Arial" w:cs="Arial"/>
          <w:sz w:val="22"/>
          <w:szCs w:val="22"/>
        </w:rPr>
        <w:t xml:space="preserve"> nebo dohodnuté části ve výši </w:t>
      </w:r>
      <w:r w:rsidR="00B326D8" w:rsidRPr="00B326D8">
        <w:rPr>
          <w:rFonts w:ascii="Arial" w:hAnsi="Arial" w:cs="Arial"/>
          <w:b/>
          <w:sz w:val="22"/>
          <w:szCs w:val="22"/>
        </w:rPr>
        <w:t>1 000,-</w:t>
      </w:r>
      <w:r w:rsidR="00B326D8" w:rsidRPr="009A27B7">
        <w:rPr>
          <w:rFonts w:ascii="Arial" w:hAnsi="Arial" w:cs="Arial"/>
          <w:b/>
          <w:sz w:val="22"/>
          <w:szCs w:val="22"/>
        </w:rPr>
        <w:t xml:space="preserve"> Kč </w:t>
      </w:r>
      <w:r w:rsidRPr="009A27B7">
        <w:rPr>
          <w:rFonts w:ascii="Arial" w:hAnsi="Arial" w:cs="Arial"/>
          <w:sz w:val="22"/>
          <w:szCs w:val="22"/>
        </w:rPr>
        <w:t>za každý započatý kalendářní den prodlení</w:t>
      </w:r>
    </w:p>
    <w:p w:rsidR="005D62FA" w:rsidRDefault="00DF7A39" w:rsidP="00C40266">
      <w:pPr>
        <w:numPr>
          <w:ilvl w:val="0"/>
          <w:numId w:val="26"/>
        </w:numPr>
        <w:tabs>
          <w:tab w:val="clear" w:pos="2700"/>
        </w:tabs>
        <w:ind w:left="709" w:right="381" w:hanging="349"/>
        <w:jc w:val="both"/>
        <w:rPr>
          <w:rFonts w:ascii="Arial" w:hAnsi="Arial" w:cs="Arial"/>
          <w:sz w:val="22"/>
          <w:szCs w:val="22"/>
        </w:rPr>
      </w:pPr>
      <w:r w:rsidRPr="009A27B7">
        <w:rPr>
          <w:rFonts w:ascii="Arial" w:hAnsi="Arial" w:cs="Arial"/>
          <w:sz w:val="22"/>
          <w:szCs w:val="22"/>
        </w:rPr>
        <w:t>zhotovitel bude povinen uhradit smluvní pokuty uvedené v jiných ustanoveních této smlouvy</w:t>
      </w:r>
    </w:p>
    <w:p w:rsidR="005D62FA" w:rsidRPr="00CA1115" w:rsidRDefault="005D62FA" w:rsidP="005D62FA">
      <w:pPr>
        <w:numPr>
          <w:ilvl w:val="0"/>
          <w:numId w:val="26"/>
        </w:numPr>
        <w:tabs>
          <w:tab w:val="clear" w:pos="2700"/>
        </w:tabs>
        <w:ind w:left="709" w:right="423" w:hanging="349"/>
        <w:jc w:val="both"/>
        <w:rPr>
          <w:rFonts w:ascii="Arial" w:hAnsi="Arial" w:cs="Arial"/>
          <w:sz w:val="22"/>
          <w:szCs w:val="22"/>
        </w:rPr>
      </w:pPr>
      <w:r w:rsidRPr="00CA1115">
        <w:rPr>
          <w:rFonts w:ascii="Arial" w:eastAsia="Arial Unicode MS" w:hAnsi="Arial" w:cs="Arial"/>
          <w:color w:val="000000"/>
          <w:sz w:val="22"/>
          <w:szCs w:val="22"/>
          <w:u w:color="000000"/>
          <w:bdr w:val="nil"/>
        </w:rPr>
        <w:t xml:space="preserve">v případě porušení povinnosti uvedené v čl. VII. odst. </w:t>
      </w:r>
      <w:r w:rsidR="00DB498A">
        <w:rPr>
          <w:rFonts w:ascii="Arial" w:eastAsia="Arial Unicode MS" w:hAnsi="Arial" w:cs="Arial"/>
          <w:color w:val="000000"/>
          <w:sz w:val="22"/>
          <w:szCs w:val="22"/>
          <w:u w:color="000000"/>
          <w:bdr w:val="nil"/>
        </w:rPr>
        <w:t>18</w:t>
      </w:r>
      <w:r w:rsidRPr="00CA1115">
        <w:rPr>
          <w:rFonts w:ascii="Arial" w:eastAsia="Arial Unicode MS" w:hAnsi="Arial" w:cs="Arial"/>
          <w:color w:val="000000"/>
          <w:sz w:val="22"/>
          <w:szCs w:val="22"/>
          <w:u w:color="000000"/>
          <w:bdr w:val="nil"/>
        </w:rPr>
        <w:t xml:space="preserve"> zaplatí zhotovitel objednateli smluvní pokutu ve výši, o kterou byla </w:t>
      </w:r>
      <w:r w:rsidRPr="00CA1115">
        <w:rPr>
          <w:rFonts w:ascii="Arial" w:hAnsi="Arial" w:cs="Arial"/>
          <w:sz w:val="22"/>
          <w:szCs w:val="22"/>
        </w:rPr>
        <w:t>jeho nabídková cena pro účely hodnocení nabídek snížena v rámci výběrového řízení na zhotovitele této zakázky</w:t>
      </w:r>
      <w:r>
        <w:rPr>
          <w:rFonts w:ascii="Arial" w:hAnsi="Arial" w:cs="Arial"/>
          <w:sz w:val="22"/>
          <w:szCs w:val="22"/>
        </w:rPr>
        <w:t>.</w:t>
      </w:r>
    </w:p>
    <w:p w:rsidR="00DF7A39" w:rsidRPr="006D6D85" w:rsidRDefault="00DF7A39" w:rsidP="00DF7A39">
      <w:pPr>
        <w:ind w:right="381"/>
        <w:jc w:val="both"/>
        <w:rPr>
          <w:rFonts w:ascii="Arial" w:hAnsi="Arial" w:cs="Arial"/>
          <w:sz w:val="16"/>
          <w:szCs w:val="16"/>
        </w:rPr>
      </w:pPr>
    </w:p>
    <w:p w:rsidR="00DF7A39" w:rsidRPr="009A27B7" w:rsidRDefault="00DF7A39" w:rsidP="00DF7A39">
      <w:pPr>
        <w:pStyle w:val="Zkladntextodsazen2"/>
        <w:numPr>
          <w:ilvl w:val="0"/>
          <w:numId w:val="4"/>
        </w:numPr>
        <w:tabs>
          <w:tab w:val="clear" w:pos="397"/>
        </w:tabs>
        <w:spacing w:after="0" w:line="240" w:lineRule="auto"/>
        <w:ind w:right="380"/>
        <w:jc w:val="both"/>
        <w:rPr>
          <w:rFonts w:ascii="Arial" w:hAnsi="Arial" w:cs="Arial"/>
          <w:sz w:val="22"/>
          <w:szCs w:val="22"/>
        </w:rPr>
      </w:pPr>
      <w:r w:rsidRPr="009A27B7">
        <w:rPr>
          <w:rFonts w:ascii="Arial" w:hAnsi="Arial" w:cs="Arial"/>
          <w:sz w:val="22"/>
          <w:szCs w:val="22"/>
        </w:rPr>
        <w:t>Zaplacením jakékoli smluvní pokuty dle této smlouvy, není dotčeno právo oprávněné strany na náhradu škody způsobené porušením povinností dle této smlouvy nebo zákona.</w:t>
      </w:r>
    </w:p>
    <w:p w:rsidR="00DF7A39" w:rsidRPr="006D6D85" w:rsidRDefault="00DF7A39" w:rsidP="00DF7A39">
      <w:pPr>
        <w:pStyle w:val="Zkladntextodsazen2"/>
        <w:spacing w:after="0" w:line="240" w:lineRule="auto"/>
        <w:ind w:left="0" w:right="380"/>
        <w:jc w:val="both"/>
        <w:rPr>
          <w:rFonts w:ascii="Arial" w:hAnsi="Arial" w:cs="Arial"/>
          <w:sz w:val="16"/>
          <w:szCs w:val="16"/>
        </w:rPr>
      </w:pPr>
    </w:p>
    <w:p w:rsidR="00DF7A39" w:rsidRPr="009A27B7" w:rsidRDefault="00DF7A39" w:rsidP="00DF7A39">
      <w:pPr>
        <w:pStyle w:val="Zkladntextodsazen2"/>
        <w:numPr>
          <w:ilvl w:val="0"/>
          <w:numId w:val="4"/>
        </w:numPr>
        <w:tabs>
          <w:tab w:val="clear" w:pos="397"/>
        </w:tabs>
        <w:spacing w:after="0" w:line="240" w:lineRule="auto"/>
        <w:ind w:right="380"/>
        <w:jc w:val="both"/>
        <w:rPr>
          <w:rFonts w:ascii="Arial" w:hAnsi="Arial" w:cs="Arial"/>
          <w:sz w:val="22"/>
          <w:szCs w:val="22"/>
        </w:rPr>
      </w:pPr>
      <w:r w:rsidRPr="009A27B7">
        <w:rPr>
          <w:rFonts w:ascii="Arial" w:hAnsi="Arial" w:cs="Arial"/>
          <w:sz w:val="22"/>
          <w:szCs w:val="22"/>
        </w:rPr>
        <w:lastRenderedPageBreak/>
        <w:t>Smluvní strana, které vznikne právo uplatnit smluvní pokutu, může od jejího vymáhání na základě své vůle upustit.</w:t>
      </w:r>
    </w:p>
    <w:p w:rsidR="00DF7A39" w:rsidRPr="006D6D85" w:rsidRDefault="00DF7A39" w:rsidP="00DF7A39">
      <w:pPr>
        <w:pStyle w:val="Zkladntextodsazen2"/>
        <w:spacing w:after="0" w:line="240" w:lineRule="auto"/>
        <w:ind w:left="0" w:right="380"/>
        <w:jc w:val="both"/>
        <w:rPr>
          <w:rFonts w:ascii="Arial" w:hAnsi="Arial" w:cs="Arial"/>
          <w:sz w:val="16"/>
          <w:szCs w:val="16"/>
        </w:rPr>
      </w:pPr>
    </w:p>
    <w:p w:rsidR="00682D27" w:rsidRPr="00A814E5" w:rsidRDefault="00682D27" w:rsidP="00682D27">
      <w:pPr>
        <w:pStyle w:val="Zkladntextodsazen2"/>
        <w:numPr>
          <w:ilvl w:val="0"/>
          <w:numId w:val="4"/>
        </w:numPr>
        <w:spacing w:after="0" w:line="240" w:lineRule="auto"/>
        <w:ind w:right="381"/>
        <w:jc w:val="both"/>
        <w:rPr>
          <w:rFonts w:ascii="Arial" w:hAnsi="Arial" w:cs="Arial"/>
          <w:sz w:val="22"/>
          <w:szCs w:val="22"/>
        </w:rPr>
      </w:pPr>
      <w:r w:rsidRPr="00A814E5">
        <w:rPr>
          <w:rFonts w:ascii="Arial" w:hAnsi="Arial" w:cs="Arial"/>
          <w:sz w:val="22"/>
          <w:szCs w:val="22"/>
        </w:rPr>
        <w:t>Objednatel zaplatí zhotoviteli úrok z prodlení za prodlení s úhradou faktury předloženou po splnění podmínek stanovených touto smlouvou</w:t>
      </w:r>
      <w:r w:rsidR="005D62FA">
        <w:rPr>
          <w:rFonts w:ascii="Arial" w:hAnsi="Arial" w:cs="Arial"/>
          <w:sz w:val="22"/>
          <w:szCs w:val="22"/>
        </w:rPr>
        <w:t>,</w:t>
      </w:r>
      <w:r w:rsidRPr="00A814E5">
        <w:rPr>
          <w:rFonts w:ascii="Arial" w:hAnsi="Arial" w:cs="Arial"/>
          <w:sz w:val="22"/>
          <w:szCs w:val="22"/>
        </w:rPr>
        <w:t xml:space="preserve"> a to ve výši dle vládního nařízení č. 351/2013 Sb.  ve znění pozdějších předpisů. </w:t>
      </w:r>
    </w:p>
    <w:p w:rsidR="00036435" w:rsidRPr="006D6D85" w:rsidRDefault="00036435" w:rsidP="00036435">
      <w:pPr>
        <w:pStyle w:val="Zkladntext"/>
        <w:widowControl w:val="0"/>
        <w:spacing w:before="0" w:line="240" w:lineRule="auto"/>
        <w:ind w:right="382"/>
        <w:rPr>
          <w:rFonts w:ascii="Arial" w:hAnsi="Arial" w:cs="Arial"/>
          <w:bCs/>
          <w:sz w:val="16"/>
          <w:szCs w:val="16"/>
        </w:rPr>
      </w:pPr>
    </w:p>
    <w:p w:rsidR="00DF7A39" w:rsidRPr="00036435" w:rsidRDefault="00DF7A39" w:rsidP="00DF7A39">
      <w:pPr>
        <w:pStyle w:val="Zkladntext"/>
        <w:widowControl w:val="0"/>
        <w:numPr>
          <w:ilvl w:val="0"/>
          <w:numId w:val="4"/>
        </w:numPr>
        <w:spacing w:before="0" w:line="240" w:lineRule="auto"/>
        <w:ind w:right="382"/>
        <w:rPr>
          <w:rFonts w:ascii="Arial" w:hAnsi="Arial" w:cs="Arial"/>
          <w:bCs/>
          <w:sz w:val="22"/>
          <w:szCs w:val="22"/>
        </w:rPr>
      </w:pPr>
      <w:r w:rsidRPr="00036435">
        <w:rPr>
          <w:rFonts w:ascii="Arial" w:hAnsi="Arial" w:cs="Arial"/>
          <w:sz w:val="22"/>
          <w:szCs w:val="22"/>
        </w:rPr>
        <w:t xml:space="preserve">Objednatel je oprávněn vypovědět tuto smlouvu z důvodu podstatného porušení následujících </w:t>
      </w:r>
      <w:proofErr w:type="gramStart"/>
      <w:r w:rsidRPr="00036435">
        <w:rPr>
          <w:rFonts w:ascii="Arial" w:hAnsi="Arial" w:cs="Arial"/>
          <w:sz w:val="22"/>
          <w:szCs w:val="22"/>
        </w:rPr>
        <w:t>skutečností :</w:t>
      </w:r>
      <w:proofErr w:type="gramEnd"/>
    </w:p>
    <w:p w:rsidR="00DF7A39" w:rsidRPr="00036435" w:rsidRDefault="00DF7A39" w:rsidP="00C40266">
      <w:pPr>
        <w:numPr>
          <w:ilvl w:val="0"/>
          <w:numId w:val="25"/>
        </w:numPr>
        <w:tabs>
          <w:tab w:val="clear" w:pos="1776"/>
          <w:tab w:val="num" w:pos="720"/>
        </w:tabs>
        <w:ind w:left="720" w:right="381" w:hanging="180"/>
        <w:jc w:val="both"/>
        <w:rPr>
          <w:rFonts w:ascii="Arial" w:hAnsi="Arial" w:cs="Arial"/>
          <w:sz w:val="22"/>
          <w:szCs w:val="22"/>
        </w:rPr>
      </w:pPr>
      <w:r w:rsidRPr="00036435">
        <w:rPr>
          <w:rFonts w:ascii="Arial" w:hAnsi="Arial" w:cs="Arial"/>
          <w:sz w:val="22"/>
          <w:szCs w:val="22"/>
        </w:rPr>
        <w:t>Převedení nebo postoupení pohledávek ze smlouvy a plateb s nimi spojenými bez předchozího písemného souhlasu objednatele</w:t>
      </w:r>
    </w:p>
    <w:p w:rsidR="00DF7A39" w:rsidRPr="00036435" w:rsidRDefault="00DF7A39" w:rsidP="00C40266">
      <w:pPr>
        <w:numPr>
          <w:ilvl w:val="0"/>
          <w:numId w:val="25"/>
        </w:numPr>
        <w:tabs>
          <w:tab w:val="clear" w:pos="1776"/>
          <w:tab w:val="num" w:pos="720"/>
        </w:tabs>
        <w:ind w:left="720" w:right="381" w:hanging="180"/>
        <w:jc w:val="both"/>
        <w:rPr>
          <w:rFonts w:ascii="Arial" w:hAnsi="Arial" w:cs="Arial"/>
          <w:sz w:val="22"/>
          <w:szCs w:val="22"/>
        </w:rPr>
      </w:pPr>
      <w:r w:rsidRPr="00036435">
        <w:rPr>
          <w:rFonts w:ascii="Arial" w:hAnsi="Arial" w:cs="Arial"/>
          <w:sz w:val="22"/>
          <w:szCs w:val="22"/>
        </w:rPr>
        <w:t>Úpadek zhotovitele, zánik s likvidací nebo bez likvidace, uvalení nucené správy</w:t>
      </w:r>
    </w:p>
    <w:p w:rsidR="00DF7A39" w:rsidRPr="00036435" w:rsidRDefault="00DF7A39" w:rsidP="00C40266">
      <w:pPr>
        <w:numPr>
          <w:ilvl w:val="0"/>
          <w:numId w:val="25"/>
        </w:numPr>
        <w:tabs>
          <w:tab w:val="clear" w:pos="1776"/>
          <w:tab w:val="num" w:pos="720"/>
        </w:tabs>
        <w:ind w:left="720" w:right="381" w:hanging="180"/>
        <w:jc w:val="both"/>
        <w:rPr>
          <w:rFonts w:ascii="Arial" w:hAnsi="Arial" w:cs="Arial"/>
          <w:sz w:val="22"/>
          <w:szCs w:val="22"/>
        </w:rPr>
      </w:pPr>
      <w:r w:rsidRPr="00036435">
        <w:rPr>
          <w:rFonts w:ascii="Arial" w:hAnsi="Arial" w:cs="Arial"/>
          <w:bCs/>
          <w:sz w:val="22"/>
          <w:szCs w:val="22"/>
        </w:rPr>
        <w:t>V případě, že zhotovitel nesplní řádně svůj závazek ve sjednané době</w:t>
      </w:r>
    </w:p>
    <w:p w:rsidR="00DF7A39" w:rsidRPr="00036435" w:rsidRDefault="00DF7A39" w:rsidP="00C40266">
      <w:pPr>
        <w:numPr>
          <w:ilvl w:val="0"/>
          <w:numId w:val="25"/>
        </w:numPr>
        <w:tabs>
          <w:tab w:val="clear" w:pos="1776"/>
          <w:tab w:val="num" w:pos="720"/>
        </w:tabs>
        <w:ind w:left="720" w:right="381" w:hanging="180"/>
        <w:jc w:val="both"/>
        <w:rPr>
          <w:rFonts w:ascii="Arial" w:hAnsi="Arial" w:cs="Arial"/>
          <w:sz w:val="22"/>
          <w:szCs w:val="22"/>
        </w:rPr>
      </w:pPr>
      <w:r w:rsidRPr="00036435">
        <w:rPr>
          <w:rFonts w:ascii="Arial" w:hAnsi="Arial" w:cs="Arial"/>
          <w:sz w:val="22"/>
          <w:szCs w:val="22"/>
        </w:rPr>
        <w:t>Nesplněním povinností vyplývajících z ost. ustanovení smlouvy o dílo.</w:t>
      </w:r>
    </w:p>
    <w:p w:rsidR="00DF7A39" w:rsidRPr="00773512" w:rsidRDefault="00DF7A39" w:rsidP="001B3B8C">
      <w:pPr>
        <w:widowControl w:val="0"/>
        <w:ind w:right="382"/>
        <w:jc w:val="center"/>
        <w:rPr>
          <w:rFonts w:ascii="Arial" w:hAnsi="Arial" w:cs="Arial"/>
          <w:b/>
        </w:rPr>
      </w:pPr>
    </w:p>
    <w:p w:rsidR="00DF7A39" w:rsidRPr="00773512" w:rsidRDefault="00DF7A39" w:rsidP="001B3B8C">
      <w:pPr>
        <w:widowControl w:val="0"/>
        <w:ind w:right="382"/>
        <w:jc w:val="center"/>
        <w:rPr>
          <w:rFonts w:ascii="Arial" w:hAnsi="Arial" w:cs="Arial"/>
          <w:b/>
        </w:rPr>
      </w:pPr>
    </w:p>
    <w:p w:rsidR="000067E0" w:rsidRPr="00881813" w:rsidRDefault="000067E0" w:rsidP="001B3B8C">
      <w:pPr>
        <w:widowControl w:val="0"/>
        <w:ind w:right="382"/>
        <w:jc w:val="center"/>
        <w:rPr>
          <w:rFonts w:ascii="Arial" w:hAnsi="Arial" w:cs="Arial"/>
          <w:b/>
          <w:sz w:val="28"/>
          <w:szCs w:val="28"/>
        </w:rPr>
      </w:pPr>
      <w:r w:rsidRPr="00881813">
        <w:rPr>
          <w:rFonts w:ascii="Arial" w:hAnsi="Arial" w:cs="Arial"/>
          <w:b/>
          <w:sz w:val="28"/>
          <w:szCs w:val="28"/>
        </w:rPr>
        <w:t>Článek X.</w:t>
      </w:r>
    </w:p>
    <w:p w:rsidR="00B326D8" w:rsidRPr="009403C6" w:rsidRDefault="00B326D8" w:rsidP="00B326D8">
      <w:pPr>
        <w:widowControl w:val="0"/>
        <w:ind w:right="382"/>
        <w:jc w:val="center"/>
        <w:rPr>
          <w:rFonts w:ascii="Arial" w:hAnsi="Arial" w:cs="Arial"/>
          <w:b/>
          <w:sz w:val="28"/>
          <w:szCs w:val="28"/>
        </w:rPr>
      </w:pPr>
      <w:r w:rsidRPr="009403C6">
        <w:rPr>
          <w:rFonts w:ascii="Arial" w:hAnsi="Arial" w:cs="Arial"/>
          <w:b/>
          <w:sz w:val="28"/>
          <w:szCs w:val="28"/>
        </w:rPr>
        <w:t xml:space="preserve">Vlastnická práva, nebezpečí škody na díle </w:t>
      </w:r>
    </w:p>
    <w:p w:rsidR="00B326D8" w:rsidRPr="009403C6" w:rsidRDefault="00B326D8" w:rsidP="00B326D8">
      <w:pPr>
        <w:pStyle w:val="Zkladntext"/>
        <w:widowControl w:val="0"/>
        <w:spacing w:before="0" w:line="240" w:lineRule="auto"/>
        <w:ind w:right="382"/>
        <w:rPr>
          <w:rFonts w:ascii="Arial" w:hAnsi="Arial" w:cs="Arial"/>
          <w:bCs/>
          <w:sz w:val="24"/>
          <w:szCs w:val="24"/>
        </w:rPr>
      </w:pPr>
    </w:p>
    <w:p w:rsidR="00B326D8" w:rsidRPr="009221B2" w:rsidRDefault="00B326D8" w:rsidP="00B326D8">
      <w:pPr>
        <w:pStyle w:val="Zkladntextodsazen"/>
        <w:numPr>
          <w:ilvl w:val="0"/>
          <w:numId w:val="5"/>
        </w:numPr>
        <w:spacing w:after="0"/>
        <w:ind w:right="382"/>
        <w:jc w:val="both"/>
        <w:rPr>
          <w:rFonts w:ascii="Arial" w:hAnsi="Arial" w:cs="Arial"/>
          <w:sz w:val="22"/>
          <w:szCs w:val="22"/>
        </w:rPr>
      </w:pPr>
      <w:r w:rsidRPr="009221B2">
        <w:rPr>
          <w:rFonts w:ascii="Arial" w:hAnsi="Arial" w:cs="Arial"/>
          <w:sz w:val="22"/>
          <w:szCs w:val="22"/>
        </w:rPr>
        <w:t xml:space="preserve">Objednatel </w:t>
      </w:r>
      <w:r w:rsidR="009221B2" w:rsidRPr="009221B2">
        <w:rPr>
          <w:rFonts w:ascii="Arial" w:hAnsi="Arial" w:cs="Arial"/>
          <w:sz w:val="22"/>
          <w:szCs w:val="22"/>
        </w:rPr>
        <w:t>se stane vlastníkem předmětu plnění okamžikem protokolárního předání a převzetí</w:t>
      </w:r>
      <w:r w:rsidRPr="009221B2">
        <w:rPr>
          <w:rFonts w:ascii="Arial" w:hAnsi="Arial" w:cs="Arial"/>
          <w:sz w:val="22"/>
          <w:szCs w:val="22"/>
        </w:rPr>
        <w:t xml:space="preserve">. </w:t>
      </w:r>
    </w:p>
    <w:p w:rsidR="00B326D8" w:rsidRPr="009403C6" w:rsidRDefault="00B326D8" w:rsidP="00B326D8">
      <w:pPr>
        <w:pStyle w:val="Zkladntextodsazen"/>
        <w:spacing w:after="0"/>
        <w:ind w:left="0" w:right="382"/>
        <w:jc w:val="both"/>
        <w:rPr>
          <w:rFonts w:ascii="Arial" w:hAnsi="Arial" w:cs="Arial"/>
          <w:sz w:val="22"/>
          <w:szCs w:val="22"/>
        </w:rPr>
      </w:pPr>
    </w:p>
    <w:p w:rsidR="00B326D8" w:rsidRPr="009403C6" w:rsidRDefault="00B326D8" w:rsidP="00B326D8">
      <w:pPr>
        <w:pStyle w:val="Zkladntextodsazen"/>
        <w:numPr>
          <w:ilvl w:val="0"/>
          <w:numId w:val="5"/>
        </w:numPr>
        <w:spacing w:after="0"/>
        <w:ind w:right="382"/>
        <w:jc w:val="both"/>
        <w:rPr>
          <w:rFonts w:ascii="Arial" w:hAnsi="Arial" w:cs="Arial"/>
          <w:sz w:val="22"/>
          <w:szCs w:val="22"/>
        </w:rPr>
      </w:pPr>
      <w:r w:rsidRPr="009403C6">
        <w:rPr>
          <w:rFonts w:ascii="Arial" w:hAnsi="Arial" w:cs="Arial"/>
          <w:sz w:val="22"/>
          <w:szCs w:val="22"/>
        </w:rPr>
        <w:t>Zhotovitel nese nebezpečí škody na díle až do doby protokolárního předání a převzetí díla objednatelem případně jeho části. Zhotovitel nese nebezpečí škody (ztráty na veškerých materiálech, hmotách a zařízeních), které používá a použije k provedení díla. To neplatí v případech, kdy zhotovitel prokáže, ž škoda vznikla v příčinné souvislosti s porušením povinnosti objednatele.</w:t>
      </w:r>
    </w:p>
    <w:p w:rsidR="00B326D8" w:rsidRPr="009403C6" w:rsidRDefault="00B326D8" w:rsidP="00B326D8">
      <w:pPr>
        <w:pStyle w:val="Zkladntextodsazen"/>
        <w:spacing w:after="0"/>
        <w:ind w:left="284" w:right="380"/>
        <w:rPr>
          <w:rFonts w:ascii="Arial" w:hAnsi="Arial" w:cs="Arial"/>
          <w:sz w:val="22"/>
          <w:szCs w:val="22"/>
        </w:rPr>
      </w:pPr>
    </w:p>
    <w:p w:rsidR="00352E22" w:rsidRPr="009403C6" w:rsidRDefault="00352E22" w:rsidP="00B326D8">
      <w:pPr>
        <w:pStyle w:val="Zkladntextodsazen"/>
        <w:spacing w:after="0"/>
        <w:ind w:left="0" w:right="382"/>
        <w:jc w:val="both"/>
        <w:rPr>
          <w:rFonts w:ascii="Arial" w:hAnsi="Arial" w:cs="Arial"/>
          <w:sz w:val="22"/>
          <w:szCs w:val="22"/>
        </w:rPr>
      </w:pPr>
    </w:p>
    <w:p w:rsidR="00B326D8" w:rsidRPr="009403C6" w:rsidRDefault="00B326D8" w:rsidP="00B326D8">
      <w:pPr>
        <w:widowControl w:val="0"/>
        <w:ind w:right="382"/>
        <w:jc w:val="center"/>
        <w:rPr>
          <w:rFonts w:ascii="Arial" w:hAnsi="Arial" w:cs="Arial"/>
          <w:b/>
          <w:sz w:val="28"/>
          <w:szCs w:val="28"/>
        </w:rPr>
      </w:pPr>
      <w:r w:rsidRPr="009403C6">
        <w:rPr>
          <w:rFonts w:ascii="Arial" w:hAnsi="Arial" w:cs="Arial"/>
          <w:b/>
          <w:sz w:val="28"/>
          <w:szCs w:val="28"/>
        </w:rPr>
        <w:t>Článek X</w:t>
      </w:r>
      <w:r>
        <w:rPr>
          <w:rFonts w:ascii="Arial" w:hAnsi="Arial" w:cs="Arial"/>
          <w:b/>
          <w:sz w:val="28"/>
          <w:szCs w:val="28"/>
        </w:rPr>
        <w:t>I</w:t>
      </w:r>
      <w:r w:rsidRPr="009403C6">
        <w:rPr>
          <w:rFonts w:ascii="Arial" w:hAnsi="Arial" w:cs="Arial"/>
          <w:b/>
          <w:sz w:val="28"/>
          <w:szCs w:val="28"/>
        </w:rPr>
        <w:t>.</w:t>
      </w:r>
    </w:p>
    <w:p w:rsidR="00B326D8" w:rsidRPr="009403C6" w:rsidRDefault="00B326D8" w:rsidP="00B326D8">
      <w:pPr>
        <w:widowControl w:val="0"/>
        <w:ind w:right="382"/>
        <w:jc w:val="center"/>
        <w:rPr>
          <w:rFonts w:ascii="Arial" w:hAnsi="Arial" w:cs="Arial"/>
          <w:b/>
          <w:sz w:val="28"/>
          <w:szCs w:val="28"/>
        </w:rPr>
      </w:pPr>
      <w:r w:rsidRPr="009403C6">
        <w:rPr>
          <w:rFonts w:ascii="Arial" w:hAnsi="Arial" w:cs="Arial"/>
          <w:b/>
          <w:sz w:val="28"/>
          <w:szCs w:val="28"/>
        </w:rPr>
        <w:t>Odpovědnost za vady, záruční podmínky</w:t>
      </w:r>
    </w:p>
    <w:p w:rsidR="00B326D8" w:rsidRPr="009403C6" w:rsidRDefault="00B326D8" w:rsidP="00B326D8">
      <w:pPr>
        <w:pStyle w:val="Zkladntextodsazen"/>
        <w:spacing w:after="0"/>
        <w:ind w:left="0" w:right="382"/>
        <w:jc w:val="both"/>
        <w:rPr>
          <w:rFonts w:ascii="Arial" w:hAnsi="Arial" w:cs="Arial"/>
        </w:rPr>
      </w:pPr>
    </w:p>
    <w:p w:rsidR="00B326D8" w:rsidRPr="009403C6" w:rsidRDefault="00B326D8" w:rsidP="00B326D8">
      <w:pPr>
        <w:pStyle w:val="Textvbloku"/>
        <w:numPr>
          <w:ilvl w:val="0"/>
          <w:numId w:val="37"/>
        </w:numPr>
        <w:ind w:right="382"/>
        <w:rPr>
          <w:rFonts w:ascii="Arial" w:hAnsi="Arial" w:cs="Arial"/>
          <w:sz w:val="22"/>
          <w:szCs w:val="22"/>
        </w:rPr>
      </w:pPr>
      <w:r w:rsidRPr="009403C6">
        <w:rPr>
          <w:rFonts w:ascii="Arial" w:hAnsi="Arial" w:cs="Arial"/>
          <w:sz w:val="22"/>
          <w:szCs w:val="22"/>
        </w:rPr>
        <w:t>Zhotovitel odpovídá za to, že předmět díla má v době jeho předání objednateli a po dobu běhu záruční doby vlastnosti stanovené obecně závaznými předpisy, závaznými ustanoveními českých technických norem, popřípadě vlastnosti obvyklé, dále za to, že dílo nemá právní vady, je kompletní, splňuje určenou funkci a odpovídá požadavkům sjednaným ve smlouvě.</w:t>
      </w:r>
    </w:p>
    <w:p w:rsidR="00B326D8" w:rsidRPr="009403C6" w:rsidRDefault="00B326D8" w:rsidP="00B326D8">
      <w:pPr>
        <w:pStyle w:val="Zkladntextodsazen"/>
        <w:spacing w:after="0"/>
        <w:ind w:left="0" w:right="382"/>
        <w:jc w:val="both"/>
        <w:rPr>
          <w:rFonts w:ascii="Arial" w:hAnsi="Arial" w:cs="Arial"/>
          <w:sz w:val="22"/>
          <w:szCs w:val="22"/>
        </w:rPr>
      </w:pPr>
    </w:p>
    <w:p w:rsidR="00B326D8" w:rsidRPr="009403C6" w:rsidRDefault="00B326D8" w:rsidP="00B326D8">
      <w:pPr>
        <w:pStyle w:val="Textvbloku"/>
        <w:numPr>
          <w:ilvl w:val="1"/>
          <w:numId w:val="37"/>
        </w:numPr>
        <w:tabs>
          <w:tab w:val="clear" w:pos="1440"/>
          <w:tab w:val="num" w:pos="360"/>
        </w:tabs>
        <w:ind w:left="360" w:right="381"/>
        <w:rPr>
          <w:rFonts w:ascii="Arial" w:hAnsi="Arial" w:cs="Arial"/>
          <w:sz w:val="22"/>
          <w:szCs w:val="22"/>
        </w:rPr>
      </w:pPr>
      <w:r w:rsidRPr="009403C6">
        <w:rPr>
          <w:rFonts w:ascii="Arial" w:hAnsi="Arial" w:cs="Arial"/>
          <w:sz w:val="22"/>
          <w:szCs w:val="22"/>
        </w:rPr>
        <w:t>Zhotovitel odpovídá za vady, které má dílo v době jeho předání a které jsou uvedeny v protokolu o předání a převzetí díla, popřípadě v příloze k tomuto protokolu (vady zjevné).</w:t>
      </w:r>
    </w:p>
    <w:p w:rsidR="00B326D8" w:rsidRPr="009403C6" w:rsidRDefault="00B326D8" w:rsidP="00B326D8">
      <w:pPr>
        <w:pStyle w:val="Textvbloku"/>
        <w:tabs>
          <w:tab w:val="num" w:pos="284"/>
          <w:tab w:val="num" w:pos="360"/>
        </w:tabs>
        <w:ind w:left="360" w:right="381" w:hanging="360"/>
        <w:rPr>
          <w:rFonts w:ascii="Arial" w:hAnsi="Arial" w:cs="Arial"/>
          <w:sz w:val="22"/>
          <w:szCs w:val="22"/>
        </w:rPr>
      </w:pPr>
    </w:p>
    <w:p w:rsidR="00B326D8" w:rsidRPr="009403C6" w:rsidRDefault="00B326D8" w:rsidP="00B326D8">
      <w:pPr>
        <w:pStyle w:val="Textvbloku"/>
        <w:numPr>
          <w:ilvl w:val="1"/>
          <w:numId w:val="37"/>
        </w:numPr>
        <w:tabs>
          <w:tab w:val="clear" w:pos="1440"/>
          <w:tab w:val="num" w:pos="360"/>
        </w:tabs>
        <w:ind w:left="360" w:right="381"/>
        <w:rPr>
          <w:rFonts w:ascii="Arial" w:hAnsi="Arial" w:cs="Arial"/>
          <w:sz w:val="22"/>
          <w:szCs w:val="22"/>
        </w:rPr>
      </w:pPr>
      <w:r w:rsidRPr="009403C6">
        <w:rPr>
          <w:rFonts w:ascii="Arial" w:hAnsi="Arial" w:cs="Arial"/>
          <w:sz w:val="22"/>
          <w:szCs w:val="22"/>
        </w:rPr>
        <w:t>Zhotovitel dále odpovídá za vady, vzniklé po předání a převzetí díla, které vznikly porušením právních povinností zhotovitele, odpovídá též za vady, které mělo dílo v době předání a převzetí, ale které se projevily až po převzetí (vady skryté).</w:t>
      </w:r>
    </w:p>
    <w:p w:rsidR="00B326D8" w:rsidRPr="009403C6" w:rsidRDefault="00B326D8" w:rsidP="00B326D8">
      <w:pPr>
        <w:pStyle w:val="Textvbloku"/>
        <w:tabs>
          <w:tab w:val="num" w:pos="360"/>
        </w:tabs>
        <w:ind w:left="360" w:right="381" w:hanging="360"/>
        <w:rPr>
          <w:rFonts w:ascii="Arial" w:hAnsi="Arial" w:cs="Arial"/>
          <w:sz w:val="22"/>
          <w:szCs w:val="22"/>
        </w:rPr>
      </w:pPr>
    </w:p>
    <w:p w:rsidR="00B326D8" w:rsidRPr="009221B2" w:rsidRDefault="00B326D8" w:rsidP="00B326D8">
      <w:pPr>
        <w:pStyle w:val="Textvbloku"/>
        <w:numPr>
          <w:ilvl w:val="1"/>
          <w:numId w:val="37"/>
        </w:numPr>
        <w:tabs>
          <w:tab w:val="clear" w:pos="1440"/>
          <w:tab w:val="num" w:pos="360"/>
        </w:tabs>
        <w:ind w:left="360" w:right="381"/>
        <w:rPr>
          <w:rFonts w:ascii="Arial" w:hAnsi="Arial" w:cs="Arial"/>
          <w:sz w:val="22"/>
          <w:szCs w:val="22"/>
        </w:rPr>
      </w:pPr>
      <w:r w:rsidRPr="009403C6">
        <w:rPr>
          <w:rFonts w:ascii="Arial" w:hAnsi="Arial" w:cs="Arial"/>
          <w:snapToGrid w:val="0"/>
          <w:sz w:val="22"/>
          <w:szCs w:val="22"/>
        </w:rPr>
        <w:t xml:space="preserve">Délka záruční doby je </w:t>
      </w:r>
      <w:r w:rsidR="009221B2">
        <w:rPr>
          <w:rFonts w:ascii="Arial" w:hAnsi="Arial" w:cs="Arial"/>
          <w:b/>
          <w:sz w:val="22"/>
          <w:szCs w:val="22"/>
        </w:rPr>
        <w:t>24</w:t>
      </w:r>
      <w:r>
        <w:rPr>
          <w:rFonts w:ascii="Arial" w:hAnsi="Arial" w:cs="Arial"/>
          <w:b/>
          <w:sz w:val="22"/>
          <w:szCs w:val="22"/>
        </w:rPr>
        <w:t xml:space="preserve"> měsíců. </w:t>
      </w:r>
      <w:r w:rsidRPr="009403C6">
        <w:rPr>
          <w:rFonts w:ascii="Arial" w:hAnsi="Arial" w:cs="Arial"/>
          <w:sz w:val="22"/>
          <w:szCs w:val="22"/>
        </w:rPr>
        <w:t xml:space="preserve">Záruční lhůta se počítá ode dne </w:t>
      </w:r>
      <w:r>
        <w:rPr>
          <w:rFonts w:ascii="Arial" w:hAnsi="Arial" w:cs="Arial"/>
          <w:sz w:val="22"/>
          <w:szCs w:val="22"/>
        </w:rPr>
        <w:t>převzetí řádně zhotoveného díla bez vad a nedodělků,</w:t>
      </w:r>
      <w:r w:rsidRPr="009403C6">
        <w:rPr>
          <w:rFonts w:ascii="Arial" w:hAnsi="Arial" w:cs="Arial"/>
          <w:sz w:val="22"/>
          <w:szCs w:val="22"/>
        </w:rPr>
        <w:t xml:space="preserve"> na základě oboustranně podepsaného protokolu.</w:t>
      </w:r>
      <w:r w:rsidRPr="009403C6">
        <w:rPr>
          <w:rFonts w:ascii="Arial" w:hAnsi="Arial" w:cs="Arial"/>
          <w:snapToGrid w:val="0"/>
          <w:sz w:val="22"/>
          <w:szCs w:val="22"/>
        </w:rPr>
        <w:t xml:space="preserve"> </w:t>
      </w:r>
    </w:p>
    <w:p w:rsidR="009221B2" w:rsidRDefault="009221B2" w:rsidP="009221B2">
      <w:pPr>
        <w:pStyle w:val="Textvbloku"/>
        <w:ind w:right="381"/>
        <w:rPr>
          <w:rFonts w:ascii="Arial" w:hAnsi="Arial" w:cs="Arial"/>
          <w:sz w:val="22"/>
          <w:szCs w:val="22"/>
        </w:rPr>
      </w:pPr>
    </w:p>
    <w:p w:rsidR="00B326D8" w:rsidRPr="009403C6" w:rsidRDefault="00B326D8" w:rsidP="00B326D8">
      <w:pPr>
        <w:pStyle w:val="Textvbloku"/>
        <w:numPr>
          <w:ilvl w:val="1"/>
          <w:numId w:val="37"/>
        </w:numPr>
        <w:tabs>
          <w:tab w:val="clear" w:pos="1440"/>
          <w:tab w:val="num" w:pos="360"/>
        </w:tabs>
        <w:ind w:left="360" w:right="381"/>
        <w:rPr>
          <w:rFonts w:ascii="Arial" w:hAnsi="Arial" w:cs="Arial"/>
          <w:sz w:val="22"/>
          <w:szCs w:val="22"/>
        </w:rPr>
      </w:pPr>
      <w:r w:rsidRPr="009403C6">
        <w:rPr>
          <w:rFonts w:ascii="Arial" w:hAnsi="Arial" w:cs="Arial"/>
          <w:sz w:val="22"/>
          <w:szCs w:val="22"/>
        </w:rPr>
        <w:t xml:space="preserve">Za závady vzniklé v důsledku nedodržení návodů k obsluze či nedodržením obvyklých způsobů užívání či za závady způsobené nesprávnou údržbou nebo zanedbáním údržby a oprav zhotovitel nenese odpovědnost. Dále se záruka nevztahuje na závady vzniklé běžným opotřebením. Záruka zaniká provedením změn a úprav bez souhlasu zhotovitele, popř. i provedením oprav objednatelem či uživatelem, pokud nepůjde o opravy drobné, nevyžadující zvláštní kvalifikaci nebo opravy havarijní, které byly způsobeny vadami, za něž zhotovitel </w:t>
      </w:r>
      <w:r w:rsidRPr="009403C6">
        <w:rPr>
          <w:rFonts w:ascii="Arial" w:hAnsi="Arial" w:cs="Arial"/>
          <w:sz w:val="22"/>
          <w:szCs w:val="22"/>
        </w:rPr>
        <w:lastRenderedPageBreak/>
        <w:t xml:space="preserve">neodpovídá. </w:t>
      </w:r>
    </w:p>
    <w:p w:rsidR="00B326D8" w:rsidRPr="009403C6" w:rsidRDefault="00B326D8" w:rsidP="00B326D8">
      <w:pPr>
        <w:tabs>
          <w:tab w:val="num" w:pos="284"/>
          <w:tab w:val="num" w:pos="360"/>
        </w:tabs>
        <w:ind w:left="360" w:right="381" w:hanging="360"/>
        <w:jc w:val="both"/>
        <w:rPr>
          <w:rFonts w:ascii="Arial" w:hAnsi="Arial" w:cs="Arial"/>
          <w:sz w:val="22"/>
          <w:szCs w:val="22"/>
        </w:rPr>
      </w:pPr>
    </w:p>
    <w:p w:rsidR="00B326D8" w:rsidRPr="009403C6" w:rsidRDefault="00B326D8" w:rsidP="00B326D8">
      <w:pPr>
        <w:pStyle w:val="Textvbloku"/>
        <w:numPr>
          <w:ilvl w:val="1"/>
          <w:numId w:val="37"/>
        </w:numPr>
        <w:tabs>
          <w:tab w:val="clear" w:pos="1440"/>
          <w:tab w:val="num" w:pos="360"/>
        </w:tabs>
        <w:ind w:left="360" w:right="381"/>
        <w:rPr>
          <w:rFonts w:ascii="Arial" w:hAnsi="Arial" w:cs="Arial"/>
          <w:sz w:val="22"/>
          <w:szCs w:val="22"/>
        </w:rPr>
      </w:pPr>
      <w:r w:rsidRPr="009403C6">
        <w:rPr>
          <w:rFonts w:ascii="Arial" w:hAnsi="Arial" w:cs="Arial"/>
          <w:sz w:val="22"/>
          <w:szCs w:val="22"/>
        </w:rPr>
        <w:t>Dílo má vady, jestliže jeho provedení neodpovídá výsledku určenému v projektové dokumentaci nebo ve smlouvě, popř. má takové vlastnosti, které mít nesmí nebo má takové vlastnosti, které brání řádnému a efektivnímu užívání díla k účelu, ke kterému je určeno.</w:t>
      </w:r>
    </w:p>
    <w:p w:rsidR="00B326D8" w:rsidRPr="009403C6" w:rsidRDefault="00B326D8" w:rsidP="00B326D8">
      <w:pPr>
        <w:pStyle w:val="Textvbloku"/>
        <w:tabs>
          <w:tab w:val="num" w:pos="360"/>
        </w:tabs>
        <w:ind w:left="360" w:right="381" w:hanging="360"/>
        <w:rPr>
          <w:rFonts w:ascii="Arial" w:hAnsi="Arial" w:cs="Arial"/>
          <w:sz w:val="22"/>
          <w:szCs w:val="22"/>
        </w:rPr>
      </w:pPr>
    </w:p>
    <w:p w:rsidR="00B326D8" w:rsidRPr="009403C6" w:rsidRDefault="00B326D8" w:rsidP="00B326D8">
      <w:pPr>
        <w:pStyle w:val="Textvbloku"/>
        <w:numPr>
          <w:ilvl w:val="1"/>
          <w:numId w:val="37"/>
        </w:numPr>
        <w:tabs>
          <w:tab w:val="clear" w:pos="1440"/>
          <w:tab w:val="num" w:pos="360"/>
        </w:tabs>
        <w:ind w:left="360" w:right="381"/>
        <w:rPr>
          <w:rFonts w:ascii="Arial" w:hAnsi="Arial" w:cs="Arial"/>
          <w:sz w:val="22"/>
          <w:szCs w:val="22"/>
        </w:rPr>
      </w:pPr>
      <w:r w:rsidRPr="009403C6">
        <w:rPr>
          <w:rFonts w:ascii="Arial" w:hAnsi="Arial" w:cs="Arial"/>
          <w:sz w:val="22"/>
          <w:szCs w:val="22"/>
        </w:rPr>
        <w:t xml:space="preserve">Záruční doba neběží po dobu, po kterou nemůže objednatel dílo užívat pro vady, za které odpovídá zhotovitel. </w:t>
      </w:r>
    </w:p>
    <w:p w:rsidR="00B326D8" w:rsidRPr="009403C6" w:rsidRDefault="00B326D8" w:rsidP="00B326D8">
      <w:pPr>
        <w:pStyle w:val="Textvbloku"/>
        <w:tabs>
          <w:tab w:val="num" w:pos="360"/>
        </w:tabs>
        <w:ind w:left="360" w:right="381" w:hanging="360"/>
        <w:rPr>
          <w:rFonts w:ascii="Arial" w:hAnsi="Arial" w:cs="Arial"/>
          <w:sz w:val="22"/>
          <w:szCs w:val="22"/>
        </w:rPr>
      </w:pPr>
    </w:p>
    <w:p w:rsidR="00B326D8" w:rsidRPr="009403C6" w:rsidRDefault="00B326D8" w:rsidP="00B326D8">
      <w:pPr>
        <w:pStyle w:val="Textvbloku"/>
        <w:numPr>
          <w:ilvl w:val="1"/>
          <w:numId w:val="37"/>
        </w:numPr>
        <w:tabs>
          <w:tab w:val="clear" w:pos="1440"/>
          <w:tab w:val="num" w:pos="360"/>
        </w:tabs>
        <w:spacing w:after="120"/>
        <w:ind w:left="360" w:right="381"/>
        <w:rPr>
          <w:rFonts w:ascii="Arial" w:hAnsi="Arial" w:cs="Arial"/>
          <w:sz w:val="22"/>
          <w:szCs w:val="22"/>
        </w:rPr>
      </w:pPr>
      <w:r w:rsidRPr="009403C6">
        <w:rPr>
          <w:rFonts w:ascii="Arial" w:hAnsi="Arial" w:cs="Arial"/>
          <w:sz w:val="22"/>
          <w:szCs w:val="22"/>
        </w:rPr>
        <w:t>Zhotovitel poskytuje objednateli záruku, že:</w:t>
      </w:r>
    </w:p>
    <w:p w:rsidR="00B326D8" w:rsidRPr="009403C6" w:rsidRDefault="009221B2" w:rsidP="00B326D8">
      <w:pPr>
        <w:numPr>
          <w:ilvl w:val="1"/>
          <w:numId w:val="38"/>
        </w:numPr>
        <w:tabs>
          <w:tab w:val="clear" w:pos="1440"/>
          <w:tab w:val="num" w:pos="900"/>
        </w:tabs>
        <w:ind w:left="900" w:right="381"/>
        <w:jc w:val="both"/>
        <w:rPr>
          <w:rFonts w:ascii="Arial" w:hAnsi="Arial" w:cs="Arial"/>
          <w:sz w:val="22"/>
          <w:szCs w:val="22"/>
        </w:rPr>
      </w:pPr>
      <w:r>
        <w:rPr>
          <w:rFonts w:ascii="Arial" w:hAnsi="Arial" w:cs="Arial"/>
          <w:sz w:val="22"/>
          <w:szCs w:val="22"/>
        </w:rPr>
        <w:t xml:space="preserve">veškerá jím </w:t>
      </w:r>
      <w:proofErr w:type="gramStart"/>
      <w:r>
        <w:rPr>
          <w:rFonts w:ascii="Arial" w:hAnsi="Arial" w:cs="Arial"/>
          <w:sz w:val="22"/>
          <w:szCs w:val="22"/>
        </w:rPr>
        <w:t xml:space="preserve">dodaná </w:t>
      </w:r>
      <w:r w:rsidR="00B326D8" w:rsidRPr="009403C6">
        <w:rPr>
          <w:rFonts w:ascii="Arial" w:hAnsi="Arial" w:cs="Arial"/>
          <w:sz w:val="22"/>
          <w:szCs w:val="22"/>
        </w:rPr>
        <w:t xml:space="preserve"> technická</w:t>
      </w:r>
      <w:proofErr w:type="gramEnd"/>
      <w:r w:rsidR="00B326D8" w:rsidRPr="009403C6">
        <w:rPr>
          <w:rFonts w:ascii="Arial" w:hAnsi="Arial" w:cs="Arial"/>
          <w:sz w:val="22"/>
          <w:szCs w:val="22"/>
        </w:rPr>
        <w:t xml:space="preserve"> dokumentace</w:t>
      </w:r>
    </w:p>
    <w:p w:rsidR="00B326D8" w:rsidRPr="009403C6" w:rsidRDefault="00B326D8" w:rsidP="00B326D8">
      <w:pPr>
        <w:numPr>
          <w:ilvl w:val="1"/>
          <w:numId w:val="38"/>
        </w:numPr>
        <w:tabs>
          <w:tab w:val="clear" w:pos="1440"/>
          <w:tab w:val="num" w:pos="900"/>
        </w:tabs>
        <w:ind w:left="900" w:right="381"/>
        <w:jc w:val="both"/>
        <w:rPr>
          <w:rFonts w:ascii="Arial" w:hAnsi="Arial" w:cs="Arial"/>
          <w:sz w:val="22"/>
          <w:szCs w:val="22"/>
        </w:rPr>
      </w:pPr>
      <w:r w:rsidRPr="009403C6">
        <w:rPr>
          <w:rFonts w:ascii="Arial" w:hAnsi="Arial" w:cs="Arial"/>
          <w:sz w:val="22"/>
          <w:szCs w:val="22"/>
        </w:rPr>
        <w:t>veškeré dodané zboží, zařízení a materiály</w:t>
      </w:r>
    </w:p>
    <w:p w:rsidR="00B326D8" w:rsidRPr="009403C6" w:rsidRDefault="00B326D8" w:rsidP="00B326D8">
      <w:pPr>
        <w:numPr>
          <w:ilvl w:val="1"/>
          <w:numId w:val="38"/>
        </w:numPr>
        <w:tabs>
          <w:tab w:val="clear" w:pos="1440"/>
          <w:tab w:val="num" w:pos="900"/>
        </w:tabs>
        <w:ind w:left="900" w:right="381"/>
        <w:jc w:val="both"/>
        <w:rPr>
          <w:rFonts w:ascii="Arial" w:hAnsi="Arial" w:cs="Arial"/>
          <w:sz w:val="22"/>
          <w:szCs w:val="22"/>
        </w:rPr>
      </w:pPr>
      <w:r w:rsidRPr="009403C6">
        <w:rPr>
          <w:rFonts w:ascii="Arial" w:hAnsi="Arial" w:cs="Arial"/>
          <w:sz w:val="22"/>
          <w:szCs w:val="22"/>
        </w:rPr>
        <w:t xml:space="preserve">veškeré provedené montážní práce </w:t>
      </w:r>
    </w:p>
    <w:p w:rsidR="00B326D8" w:rsidRPr="009403C6" w:rsidRDefault="00B326D8" w:rsidP="00B326D8">
      <w:pPr>
        <w:numPr>
          <w:ilvl w:val="1"/>
          <w:numId w:val="38"/>
        </w:numPr>
        <w:tabs>
          <w:tab w:val="clear" w:pos="1440"/>
          <w:tab w:val="num" w:pos="900"/>
        </w:tabs>
        <w:ind w:left="900" w:right="381"/>
        <w:jc w:val="both"/>
        <w:rPr>
          <w:rFonts w:ascii="Arial" w:hAnsi="Arial" w:cs="Arial"/>
          <w:sz w:val="22"/>
          <w:szCs w:val="22"/>
        </w:rPr>
      </w:pPr>
      <w:r w:rsidRPr="009403C6">
        <w:rPr>
          <w:rFonts w:ascii="Arial" w:hAnsi="Arial" w:cs="Arial"/>
          <w:sz w:val="22"/>
          <w:szCs w:val="22"/>
        </w:rPr>
        <w:t>veškeré poskytnuté služby</w:t>
      </w:r>
    </w:p>
    <w:p w:rsidR="00B326D8" w:rsidRPr="009403C6" w:rsidRDefault="00B326D8" w:rsidP="00B326D8">
      <w:pPr>
        <w:pStyle w:val="Textvbloku"/>
        <w:spacing w:before="120"/>
        <w:ind w:left="360" w:right="381"/>
        <w:rPr>
          <w:rFonts w:ascii="Arial" w:hAnsi="Arial" w:cs="Arial"/>
          <w:sz w:val="22"/>
          <w:szCs w:val="22"/>
        </w:rPr>
      </w:pPr>
      <w:r w:rsidRPr="009403C6">
        <w:rPr>
          <w:rFonts w:ascii="Arial" w:hAnsi="Arial" w:cs="Arial"/>
          <w:sz w:val="22"/>
          <w:szCs w:val="22"/>
        </w:rPr>
        <w:t>budou prosty jakýchkoliv vad a zhotovitel bez zbytečného prodlení a na své vlastní náklady provede znovu činnosti a dodá znovu části díla nebo opraví své činnosti a části díla v míře potřebné k odstranění vad.</w:t>
      </w:r>
    </w:p>
    <w:p w:rsidR="00B326D8" w:rsidRPr="009403C6" w:rsidRDefault="00B326D8" w:rsidP="00B326D8">
      <w:pPr>
        <w:pStyle w:val="Textvbloku"/>
        <w:spacing w:before="60"/>
        <w:ind w:left="360" w:right="381"/>
        <w:rPr>
          <w:rFonts w:ascii="Arial" w:hAnsi="Arial" w:cs="Arial"/>
          <w:sz w:val="22"/>
          <w:szCs w:val="22"/>
        </w:rPr>
      </w:pPr>
      <w:r w:rsidRPr="009403C6">
        <w:rPr>
          <w:rFonts w:ascii="Arial" w:hAnsi="Arial" w:cs="Arial"/>
          <w:sz w:val="22"/>
          <w:szCs w:val="22"/>
        </w:rPr>
        <w:t xml:space="preserve">Zhotovitel rovněž poskytuje záruku, že dílo bude v souladu s plány, specifikacemi a výkresy, které připravil a dodal v průběhu provádění díla a které byly v míře stanovené touto smlouvou objednatelem schváleny. </w:t>
      </w:r>
    </w:p>
    <w:p w:rsidR="00B326D8" w:rsidRPr="009403C6" w:rsidRDefault="00B326D8" w:rsidP="00B326D8">
      <w:pPr>
        <w:pStyle w:val="Odstavec0"/>
        <w:keepLines w:val="0"/>
        <w:widowControl w:val="0"/>
        <w:tabs>
          <w:tab w:val="clear" w:pos="680"/>
          <w:tab w:val="num" w:pos="360"/>
        </w:tabs>
        <w:spacing w:before="0" w:after="0"/>
        <w:ind w:left="360" w:right="381" w:hanging="360"/>
        <w:rPr>
          <w:rFonts w:cs="Arial"/>
          <w:sz w:val="22"/>
          <w:szCs w:val="22"/>
          <w:lang w:val="cs-CZ"/>
        </w:rPr>
      </w:pPr>
    </w:p>
    <w:p w:rsidR="00B326D8" w:rsidRPr="009403C6" w:rsidRDefault="00B326D8" w:rsidP="00B326D8">
      <w:pPr>
        <w:pStyle w:val="Odstavec0"/>
        <w:keepLines w:val="0"/>
        <w:widowControl w:val="0"/>
        <w:numPr>
          <w:ilvl w:val="1"/>
          <w:numId w:val="37"/>
        </w:numPr>
        <w:tabs>
          <w:tab w:val="clear" w:pos="680"/>
          <w:tab w:val="clear" w:pos="1440"/>
          <w:tab w:val="left" w:pos="284"/>
          <w:tab w:val="num" w:pos="360"/>
        </w:tabs>
        <w:spacing w:before="0" w:after="0"/>
        <w:ind w:left="360" w:right="381"/>
        <w:rPr>
          <w:rFonts w:cs="Arial"/>
          <w:sz w:val="22"/>
          <w:szCs w:val="22"/>
          <w:lang w:val="cs-CZ"/>
        </w:rPr>
      </w:pPr>
      <w:r w:rsidRPr="009403C6">
        <w:rPr>
          <w:rFonts w:cs="Arial"/>
          <w:sz w:val="22"/>
          <w:szCs w:val="22"/>
        </w:rPr>
        <w:t xml:space="preserve">Zhotovitel je povinen neprodleně písemně informovat objednatele o změnách, které ovlivňují jeho ekonomickou sféru v průběhu provádění do doby konečného předání díla a po dobu záruční doby (např. změna právní formy, snížení základního kapitálu, vstup do likvidace, prohlášení konkurzu, výkon </w:t>
      </w:r>
      <w:proofErr w:type="gramStart"/>
      <w:r w:rsidRPr="009403C6">
        <w:rPr>
          <w:rFonts w:cs="Arial"/>
          <w:sz w:val="22"/>
          <w:szCs w:val="22"/>
        </w:rPr>
        <w:t>rozhodnutí  nebo</w:t>
      </w:r>
      <w:proofErr w:type="gramEnd"/>
      <w:r w:rsidRPr="009403C6">
        <w:rPr>
          <w:rFonts w:cs="Arial"/>
          <w:sz w:val="22"/>
          <w:szCs w:val="22"/>
        </w:rPr>
        <w:t xml:space="preserve"> exekuce apod.) nebo které mají vliv na zhotovení díla.</w:t>
      </w:r>
    </w:p>
    <w:p w:rsidR="00B326D8" w:rsidRPr="009403C6" w:rsidRDefault="00B326D8" w:rsidP="00B326D8">
      <w:pPr>
        <w:pStyle w:val="Odstavec0"/>
        <w:keepLines w:val="0"/>
        <w:widowControl w:val="0"/>
        <w:tabs>
          <w:tab w:val="clear" w:pos="680"/>
          <w:tab w:val="left" w:pos="284"/>
        </w:tabs>
        <w:spacing w:before="0" w:after="0"/>
        <w:ind w:left="0" w:right="381" w:firstLine="0"/>
        <w:rPr>
          <w:rFonts w:cs="Arial"/>
          <w:sz w:val="22"/>
          <w:szCs w:val="22"/>
          <w:lang w:val="cs-CZ"/>
        </w:rPr>
      </w:pPr>
    </w:p>
    <w:p w:rsidR="00B326D8" w:rsidRPr="009403C6" w:rsidRDefault="00B326D8" w:rsidP="00B326D8">
      <w:pPr>
        <w:pStyle w:val="Odstavec0"/>
        <w:keepLines w:val="0"/>
        <w:widowControl w:val="0"/>
        <w:numPr>
          <w:ilvl w:val="1"/>
          <w:numId w:val="37"/>
        </w:numPr>
        <w:tabs>
          <w:tab w:val="clear" w:pos="680"/>
          <w:tab w:val="clear" w:pos="1440"/>
          <w:tab w:val="left" w:pos="284"/>
          <w:tab w:val="num" w:pos="360"/>
        </w:tabs>
        <w:spacing w:before="0" w:after="0"/>
        <w:ind w:left="360" w:right="381"/>
        <w:rPr>
          <w:rFonts w:cs="Arial"/>
          <w:sz w:val="22"/>
          <w:szCs w:val="22"/>
          <w:lang w:val="cs-CZ"/>
        </w:rPr>
      </w:pPr>
      <w:r w:rsidRPr="009403C6">
        <w:rPr>
          <w:rFonts w:cs="Arial"/>
          <w:sz w:val="22"/>
          <w:szCs w:val="22"/>
        </w:rPr>
        <w:t xml:space="preserve">Zhotovitel podpisem této smlouvy utvrzuje, že vůči němu ani jeho majetku není navrhováno ani vedeno řízení o výkonu soudního nebo správního rozhodnutí ani není navrhována nebo prováděna exekuce, že se nenachází v procesu zrušení bez právního nástupce (např. likvidace, zrušení nebo zánik živnostenského oprávnění) ani v procesu zrušení s právním nástupcem (splynutí, sloučení, rozdělení obchodní společnosti), že má dostatečné finanční zdroje k zajištění zhotovení kompletního díla </w:t>
      </w:r>
      <w:proofErr w:type="gramStart"/>
      <w:r w:rsidRPr="009403C6">
        <w:rPr>
          <w:rFonts w:cs="Arial"/>
          <w:sz w:val="22"/>
          <w:szCs w:val="22"/>
        </w:rPr>
        <w:t>dle  čl</w:t>
      </w:r>
      <w:proofErr w:type="gramEnd"/>
      <w:r w:rsidRPr="009403C6">
        <w:rPr>
          <w:rFonts w:cs="Arial"/>
          <w:sz w:val="22"/>
          <w:szCs w:val="22"/>
        </w:rPr>
        <w:t xml:space="preserve">. II </w:t>
      </w:r>
      <w:proofErr w:type="gramStart"/>
      <w:r w:rsidRPr="009403C6">
        <w:rPr>
          <w:rFonts w:cs="Arial"/>
          <w:sz w:val="22"/>
          <w:szCs w:val="22"/>
        </w:rPr>
        <w:t>a</w:t>
      </w:r>
      <w:proofErr w:type="gramEnd"/>
      <w:r w:rsidRPr="009403C6">
        <w:rPr>
          <w:rFonts w:cs="Arial"/>
          <w:sz w:val="22"/>
          <w:szCs w:val="22"/>
        </w:rPr>
        <w:t xml:space="preserve"> III této smlouvy.</w:t>
      </w:r>
    </w:p>
    <w:p w:rsidR="00881230" w:rsidRDefault="00881230" w:rsidP="00B326D8">
      <w:pPr>
        <w:widowControl w:val="0"/>
        <w:ind w:right="382"/>
        <w:jc w:val="center"/>
        <w:rPr>
          <w:rFonts w:ascii="Arial" w:hAnsi="Arial" w:cs="Arial"/>
          <w:b/>
          <w:sz w:val="28"/>
          <w:szCs w:val="28"/>
        </w:rPr>
      </w:pPr>
    </w:p>
    <w:p w:rsidR="00DB498A" w:rsidRDefault="00DB498A" w:rsidP="00B326D8">
      <w:pPr>
        <w:widowControl w:val="0"/>
        <w:ind w:right="382"/>
        <w:jc w:val="center"/>
        <w:rPr>
          <w:rFonts w:ascii="Arial" w:hAnsi="Arial" w:cs="Arial"/>
          <w:b/>
          <w:sz w:val="28"/>
          <w:szCs w:val="28"/>
        </w:rPr>
      </w:pPr>
    </w:p>
    <w:p w:rsidR="00B326D8" w:rsidRPr="009403C6" w:rsidRDefault="00B326D8" w:rsidP="00B326D8">
      <w:pPr>
        <w:widowControl w:val="0"/>
        <w:ind w:right="382"/>
        <w:jc w:val="center"/>
        <w:rPr>
          <w:rFonts w:ascii="Arial" w:hAnsi="Arial" w:cs="Arial"/>
          <w:b/>
          <w:sz w:val="28"/>
          <w:szCs w:val="28"/>
        </w:rPr>
      </w:pPr>
      <w:r w:rsidRPr="009403C6">
        <w:rPr>
          <w:rFonts w:ascii="Arial" w:hAnsi="Arial" w:cs="Arial"/>
          <w:b/>
          <w:sz w:val="28"/>
          <w:szCs w:val="28"/>
        </w:rPr>
        <w:t>Článek X</w:t>
      </w:r>
      <w:r>
        <w:rPr>
          <w:rFonts w:ascii="Arial" w:hAnsi="Arial" w:cs="Arial"/>
          <w:b/>
          <w:sz w:val="28"/>
          <w:szCs w:val="28"/>
        </w:rPr>
        <w:t>I</w:t>
      </w:r>
      <w:r w:rsidRPr="009403C6">
        <w:rPr>
          <w:rFonts w:ascii="Arial" w:hAnsi="Arial" w:cs="Arial"/>
          <w:b/>
          <w:sz w:val="28"/>
          <w:szCs w:val="28"/>
        </w:rPr>
        <w:t>I.</w:t>
      </w:r>
    </w:p>
    <w:p w:rsidR="00B326D8" w:rsidRPr="009403C6" w:rsidRDefault="00B326D8" w:rsidP="00B326D8">
      <w:pPr>
        <w:widowControl w:val="0"/>
        <w:ind w:right="382"/>
        <w:jc w:val="center"/>
        <w:rPr>
          <w:rFonts w:ascii="Arial" w:hAnsi="Arial" w:cs="Arial"/>
          <w:b/>
          <w:sz w:val="28"/>
          <w:szCs w:val="28"/>
        </w:rPr>
      </w:pPr>
      <w:r w:rsidRPr="009403C6">
        <w:rPr>
          <w:rFonts w:ascii="Arial" w:hAnsi="Arial" w:cs="Arial"/>
          <w:b/>
          <w:sz w:val="28"/>
          <w:szCs w:val="28"/>
        </w:rPr>
        <w:t>Reklamace</w:t>
      </w:r>
    </w:p>
    <w:p w:rsidR="00B326D8" w:rsidRPr="009403C6" w:rsidRDefault="00B326D8" w:rsidP="00B326D8">
      <w:pPr>
        <w:widowControl w:val="0"/>
        <w:ind w:right="382"/>
        <w:jc w:val="center"/>
        <w:rPr>
          <w:rFonts w:ascii="Arial" w:hAnsi="Arial" w:cs="Arial"/>
          <w:b/>
          <w:sz w:val="28"/>
          <w:szCs w:val="28"/>
        </w:rPr>
      </w:pPr>
    </w:p>
    <w:p w:rsidR="00B326D8" w:rsidRPr="009403C6" w:rsidRDefault="00B326D8" w:rsidP="00B326D8">
      <w:pPr>
        <w:numPr>
          <w:ilvl w:val="0"/>
          <w:numId w:val="39"/>
        </w:numPr>
        <w:ind w:right="381"/>
        <w:jc w:val="both"/>
        <w:rPr>
          <w:rFonts w:ascii="Arial" w:hAnsi="Arial" w:cs="Arial"/>
          <w:sz w:val="22"/>
          <w:szCs w:val="22"/>
        </w:rPr>
      </w:pPr>
      <w:r w:rsidRPr="009403C6">
        <w:rPr>
          <w:rFonts w:ascii="Arial" w:hAnsi="Arial" w:cs="Arial"/>
          <w:sz w:val="22"/>
          <w:szCs w:val="22"/>
        </w:rPr>
        <w:t>Jestliže objednatel zjistí během záruční lhůty jakékoli vady u dodaného díla nebo jeho části a zjistí, že neodpovídají smluvním podmínkám, sdělí zjištěné vady bez zbytečného odkladu zhotoviteli (reklamace). V reklamaci budou popsány shledané vady. Reklamaci lze uplatnit do posledního dne záruční lhůty, přičemž i reklamace odeslána objednatelem v poslední den záruční lhůty se považuje za včas uplatněnou.</w:t>
      </w:r>
    </w:p>
    <w:p w:rsidR="00B326D8" w:rsidRPr="009403C6" w:rsidRDefault="00B326D8" w:rsidP="00B326D8">
      <w:pPr>
        <w:tabs>
          <w:tab w:val="num" w:pos="360"/>
        </w:tabs>
        <w:ind w:left="360" w:right="381" w:hanging="360"/>
        <w:jc w:val="both"/>
        <w:rPr>
          <w:rFonts w:ascii="Arial" w:hAnsi="Arial" w:cs="Arial"/>
          <w:sz w:val="22"/>
          <w:szCs w:val="22"/>
        </w:rPr>
      </w:pPr>
    </w:p>
    <w:p w:rsidR="00B326D8" w:rsidRPr="009403C6" w:rsidRDefault="009221B2" w:rsidP="00B326D8">
      <w:pPr>
        <w:numPr>
          <w:ilvl w:val="0"/>
          <w:numId w:val="39"/>
        </w:numPr>
        <w:ind w:right="381"/>
        <w:jc w:val="both"/>
        <w:rPr>
          <w:rFonts w:ascii="Arial" w:hAnsi="Arial" w:cs="Arial"/>
          <w:sz w:val="22"/>
          <w:szCs w:val="22"/>
        </w:rPr>
      </w:pPr>
      <w:r>
        <w:rPr>
          <w:rFonts w:ascii="Arial" w:hAnsi="Arial" w:cs="Arial"/>
          <w:sz w:val="22"/>
          <w:szCs w:val="22"/>
        </w:rPr>
        <w:t xml:space="preserve"> </w:t>
      </w:r>
      <w:r w:rsidR="00B326D8" w:rsidRPr="009403C6">
        <w:rPr>
          <w:rFonts w:ascii="Arial" w:hAnsi="Arial" w:cs="Arial"/>
          <w:sz w:val="22"/>
          <w:szCs w:val="22"/>
        </w:rPr>
        <w:t>Nedojde-li mezi oběma smluvními stranami k dohodě o termínu odstranění reklamované vady platí, že vada musí být odstraněna nejpozději do 14 dnů ode dne uplatnění reklamace.</w:t>
      </w:r>
    </w:p>
    <w:p w:rsidR="00B326D8" w:rsidRPr="009403C6" w:rsidRDefault="009221B2" w:rsidP="009221B2">
      <w:pPr>
        <w:ind w:left="360" w:right="381"/>
        <w:jc w:val="both"/>
        <w:rPr>
          <w:rFonts w:ascii="Arial" w:hAnsi="Arial" w:cs="Arial"/>
          <w:sz w:val="22"/>
          <w:szCs w:val="22"/>
        </w:rPr>
      </w:pPr>
      <w:r>
        <w:rPr>
          <w:rFonts w:ascii="Arial" w:hAnsi="Arial" w:cs="Arial"/>
          <w:sz w:val="22"/>
          <w:szCs w:val="22"/>
        </w:rPr>
        <w:t xml:space="preserve"> </w:t>
      </w:r>
    </w:p>
    <w:p w:rsidR="00B326D8" w:rsidRPr="009403C6" w:rsidRDefault="00B326D8" w:rsidP="00B326D8">
      <w:pPr>
        <w:numPr>
          <w:ilvl w:val="0"/>
          <w:numId w:val="39"/>
        </w:numPr>
        <w:ind w:right="381"/>
        <w:jc w:val="both"/>
        <w:rPr>
          <w:rFonts w:ascii="Arial" w:hAnsi="Arial" w:cs="Arial"/>
          <w:sz w:val="22"/>
          <w:szCs w:val="22"/>
        </w:rPr>
      </w:pPr>
      <w:r w:rsidRPr="009403C6">
        <w:rPr>
          <w:rFonts w:ascii="Arial" w:hAnsi="Arial" w:cs="Arial"/>
          <w:sz w:val="22"/>
          <w:szCs w:val="22"/>
        </w:rPr>
        <w:t>O odstranění reklamované vady sepíší smluvní strany protokol, ve kterém objednatel potvrdí odstranění vady nebo uvede důvody, pro které odmítá opravu převzít.</w:t>
      </w:r>
    </w:p>
    <w:p w:rsidR="00B326D8" w:rsidRPr="009403C6" w:rsidRDefault="00B326D8" w:rsidP="00B326D8">
      <w:pPr>
        <w:tabs>
          <w:tab w:val="num" w:pos="360"/>
        </w:tabs>
        <w:ind w:left="360" w:right="381" w:hanging="360"/>
        <w:jc w:val="both"/>
        <w:rPr>
          <w:rFonts w:ascii="Arial" w:hAnsi="Arial" w:cs="Arial"/>
          <w:sz w:val="22"/>
          <w:szCs w:val="22"/>
        </w:rPr>
      </w:pPr>
    </w:p>
    <w:p w:rsidR="00B326D8" w:rsidRPr="009403C6" w:rsidRDefault="00B326D8" w:rsidP="00B326D8">
      <w:pPr>
        <w:numPr>
          <w:ilvl w:val="0"/>
          <w:numId w:val="39"/>
        </w:numPr>
        <w:ind w:right="381"/>
        <w:jc w:val="both"/>
        <w:rPr>
          <w:rFonts w:ascii="Arial" w:hAnsi="Arial" w:cs="Arial"/>
          <w:sz w:val="22"/>
          <w:szCs w:val="22"/>
        </w:rPr>
      </w:pPr>
      <w:r w:rsidRPr="009403C6">
        <w:rPr>
          <w:rFonts w:ascii="Arial" w:hAnsi="Arial" w:cs="Arial"/>
          <w:sz w:val="22"/>
          <w:szCs w:val="22"/>
        </w:rPr>
        <w:t xml:space="preserve">V případě, že zhotovitel nezahájí ve sjednaných lhůtách odstraňování vad a tyto neodstraní v nejkratší, technicky obhajitelné lhůtě, je objednatel oprávněn vadu po předchozím </w:t>
      </w:r>
      <w:proofErr w:type="gramStart"/>
      <w:r w:rsidRPr="009403C6">
        <w:rPr>
          <w:rFonts w:ascii="Arial" w:hAnsi="Arial" w:cs="Arial"/>
          <w:sz w:val="22"/>
          <w:szCs w:val="22"/>
        </w:rPr>
        <w:t xml:space="preserve">oznámení  </w:t>
      </w:r>
      <w:r w:rsidRPr="009403C6">
        <w:rPr>
          <w:rFonts w:ascii="Arial" w:hAnsi="Arial" w:cs="Arial"/>
          <w:sz w:val="22"/>
          <w:szCs w:val="22"/>
        </w:rPr>
        <w:lastRenderedPageBreak/>
        <w:t>zhotoviteli</w:t>
      </w:r>
      <w:proofErr w:type="gramEnd"/>
      <w:r w:rsidRPr="009403C6">
        <w:rPr>
          <w:rFonts w:ascii="Arial" w:hAnsi="Arial" w:cs="Arial"/>
          <w:sz w:val="22"/>
          <w:szCs w:val="22"/>
        </w:rPr>
        <w:t xml:space="preserve"> odstranit sám nebo ji nechat odstranit, a to na náklady zhotovitele, aniž by tím omezil svá práva, která mu přísluší na základě záruky a zhotovitel je povinen nahradit objednateli náklady s tím spojené. </w:t>
      </w:r>
    </w:p>
    <w:p w:rsidR="00B326D8" w:rsidRPr="009403C6" w:rsidRDefault="00B326D8" w:rsidP="00B326D8">
      <w:pPr>
        <w:tabs>
          <w:tab w:val="num" w:pos="360"/>
        </w:tabs>
        <w:ind w:left="360" w:right="381" w:hanging="360"/>
        <w:jc w:val="both"/>
        <w:rPr>
          <w:rFonts w:ascii="Arial" w:hAnsi="Arial" w:cs="Arial"/>
          <w:sz w:val="22"/>
          <w:szCs w:val="22"/>
        </w:rPr>
      </w:pPr>
    </w:p>
    <w:p w:rsidR="00B326D8" w:rsidRPr="009403C6" w:rsidRDefault="00B326D8" w:rsidP="00B326D8">
      <w:pPr>
        <w:numPr>
          <w:ilvl w:val="0"/>
          <w:numId w:val="39"/>
        </w:numPr>
        <w:ind w:right="381"/>
        <w:jc w:val="both"/>
        <w:rPr>
          <w:rFonts w:ascii="Arial" w:hAnsi="Arial" w:cs="Arial"/>
          <w:sz w:val="22"/>
          <w:szCs w:val="22"/>
        </w:rPr>
      </w:pPr>
      <w:r w:rsidRPr="009403C6">
        <w:rPr>
          <w:rFonts w:ascii="Arial" w:hAnsi="Arial" w:cs="Arial"/>
          <w:sz w:val="22"/>
          <w:szCs w:val="22"/>
        </w:rPr>
        <w:t>Zhotovitel však nenese odpovědnost za vady, které byly po převzetí díla objednatelem způsobeny nesprávným jednáním objednatele nebo třetích osob, či neodvratitelnými událostmi mimo kompetenci zhotovitele. Zhotovitel neodpovídá za vady způsobené postupem podle nevhodných pokynů, popřípadě podle nesprávné projektové dokumentace, dodané mu objednatelem, jestliže zhotovitel na nevhodnost těchto pokynů písemně upozornil a objednatel na jejich dodržení písemně trval.</w:t>
      </w:r>
    </w:p>
    <w:p w:rsidR="00B326D8" w:rsidRPr="009403C6" w:rsidRDefault="00B326D8" w:rsidP="00B326D8">
      <w:pPr>
        <w:ind w:right="381"/>
        <w:jc w:val="both"/>
        <w:rPr>
          <w:rFonts w:ascii="Arial" w:hAnsi="Arial" w:cs="Arial"/>
          <w:sz w:val="22"/>
          <w:szCs w:val="22"/>
        </w:rPr>
      </w:pPr>
    </w:p>
    <w:p w:rsidR="00B326D8" w:rsidRPr="009403C6" w:rsidRDefault="00B326D8" w:rsidP="00B326D8">
      <w:pPr>
        <w:numPr>
          <w:ilvl w:val="0"/>
          <w:numId w:val="39"/>
        </w:numPr>
        <w:ind w:right="381"/>
        <w:jc w:val="both"/>
        <w:rPr>
          <w:rFonts w:ascii="Arial" w:hAnsi="Arial" w:cs="Arial"/>
          <w:sz w:val="22"/>
          <w:szCs w:val="22"/>
        </w:rPr>
      </w:pPr>
      <w:r w:rsidRPr="009403C6">
        <w:rPr>
          <w:rFonts w:ascii="Arial" w:hAnsi="Arial" w:cs="Arial"/>
          <w:sz w:val="22"/>
          <w:szCs w:val="22"/>
        </w:rPr>
        <w:t>Objednatel je povinen umožnit zhotoviteli odstranění vady.</w:t>
      </w:r>
    </w:p>
    <w:p w:rsidR="00B326D8" w:rsidRPr="009403C6" w:rsidRDefault="00B326D8" w:rsidP="00B326D8">
      <w:pPr>
        <w:ind w:right="381"/>
        <w:jc w:val="both"/>
        <w:rPr>
          <w:rFonts w:ascii="Arial" w:hAnsi="Arial" w:cs="Arial"/>
          <w:sz w:val="22"/>
          <w:szCs w:val="22"/>
        </w:rPr>
      </w:pPr>
    </w:p>
    <w:p w:rsidR="00B326D8" w:rsidRPr="007464F8" w:rsidRDefault="00B326D8" w:rsidP="00B326D8">
      <w:pPr>
        <w:numPr>
          <w:ilvl w:val="0"/>
          <w:numId w:val="39"/>
        </w:numPr>
        <w:ind w:right="381"/>
        <w:jc w:val="both"/>
        <w:rPr>
          <w:rFonts w:ascii="Arial" w:hAnsi="Arial" w:cs="Arial"/>
          <w:sz w:val="22"/>
          <w:szCs w:val="22"/>
        </w:rPr>
      </w:pPr>
      <w:r w:rsidRPr="009403C6">
        <w:rPr>
          <w:rFonts w:ascii="Arial" w:hAnsi="Arial" w:cs="Arial"/>
          <w:sz w:val="22"/>
          <w:szCs w:val="22"/>
        </w:rPr>
        <w:t xml:space="preserve">Provedení reklamované vady zhotovitel objednateli předá na základě písemného předávacího </w:t>
      </w:r>
      <w:r w:rsidRPr="007464F8">
        <w:rPr>
          <w:rFonts w:ascii="Arial" w:hAnsi="Arial" w:cs="Arial"/>
          <w:sz w:val="22"/>
          <w:szCs w:val="22"/>
        </w:rPr>
        <w:t xml:space="preserve">protokolu. Na provedenou opravu poskytuje zhotovitel záruku ve stejné délce jako v článku XI.  odst. </w:t>
      </w:r>
      <w:r w:rsidR="007464F8" w:rsidRPr="007464F8">
        <w:rPr>
          <w:rFonts w:ascii="Arial" w:hAnsi="Arial" w:cs="Arial"/>
          <w:sz w:val="22"/>
          <w:szCs w:val="22"/>
        </w:rPr>
        <w:t>4</w:t>
      </w:r>
      <w:r w:rsidRPr="007464F8">
        <w:rPr>
          <w:rFonts w:ascii="Arial" w:hAnsi="Arial" w:cs="Arial"/>
          <w:sz w:val="22"/>
          <w:szCs w:val="22"/>
        </w:rPr>
        <w:t>. této smlouvy.</w:t>
      </w:r>
    </w:p>
    <w:p w:rsidR="005C544B" w:rsidRPr="00352E22" w:rsidRDefault="005C544B" w:rsidP="001B3B8C">
      <w:pPr>
        <w:widowControl w:val="0"/>
        <w:ind w:right="382"/>
        <w:jc w:val="both"/>
        <w:rPr>
          <w:rFonts w:ascii="Arial" w:hAnsi="Arial" w:cs="Arial"/>
          <w:sz w:val="20"/>
          <w:szCs w:val="20"/>
        </w:rPr>
      </w:pPr>
    </w:p>
    <w:p w:rsidR="009811E2" w:rsidRPr="00352E22" w:rsidRDefault="009811E2" w:rsidP="001B3B8C">
      <w:pPr>
        <w:widowControl w:val="0"/>
        <w:ind w:right="382"/>
        <w:jc w:val="center"/>
        <w:rPr>
          <w:rFonts w:ascii="Arial" w:hAnsi="Arial" w:cs="Arial"/>
          <w:b/>
          <w:sz w:val="20"/>
          <w:szCs w:val="20"/>
        </w:rPr>
      </w:pPr>
    </w:p>
    <w:p w:rsidR="000067E0" w:rsidRPr="00881813" w:rsidRDefault="000067E0" w:rsidP="001B3B8C">
      <w:pPr>
        <w:widowControl w:val="0"/>
        <w:ind w:right="382"/>
        <w:jc w:val="center"/>
        <w:rPr>
          <w:rFonts w:ascii="Arial" w:hAnsi="Arial" w:cs="Arial"/>
          <w:b/>
          <w:sz w:val="28"/>
          <w:szCs w:val="28"/>
        </w:rPr>
      </w:pPr>
      <w:r w:rsidRPr="00881813">
        <w:rPr>
          <w:rFonts w:ascii="Arial" w:hAnsi="Arial" w:cs="Arial"/>
          <w:b/>
          <w:sz w:val="28"/>
          <w:szCs w:val="28"/>
        </w:rPr>
        <w:t>Článek X</w:t>
      </w:r>
      <w:r w:rsidR="008A4B52">
        <w:rPr>
          <w:rFonts w:ascii="Arial" w:hAnsi="Arial" w:cs="Arial"/>
          <w:b/>
          <w:sz w:val="28"/>
          <w:szCs w:val="28"/>
        </w:rPr>
        <w:t>III</w:t>
      </w:r>
      <w:r w:rsidRPr="00881813">
        <w:rPr>
          <w:rFonts w:ascii="Arial" w:hAnsi="Arial" w:cs="Arial"/>
          <w:b/>
          <w:sz w:val="28"/>
          <w:szCs w:val="28"/>
        </w:rPr>
        <w:t>.</w:t>
      </w:r>
    </w:p>
    <w:p w:rsidR="000067E0" w:rsidRPr="00881813" w:rsidRDefault="000067E0" w:rsidP="001B3B8C">
      <w:pPr>
        <w:widowControl w:val="0"/>
        <w:ind w:right="382"/>
        <w:jc w:val="center"/>
        <w:rPr>
          <w:rFonts w:ascii="Arial" w:hAnsi="Arial" w:cs="Arial"/>
          <w:b/>
          <w:sz w:val="28"/>
          <w:szCs w:val="28"/>
        </w:rPr>
      </w:pPr>
      <w:r w:rsidRPr="00881813">
        <w:rPr>
          <w:rFonts w:ascii="Arial" w:hAnsi="Arial" w:cs="Arial"/>
          <w:b/>
          <w:sz w:val="28"/>
          <w:szCs w:val="28"/>
        </w:rPr>
        <w:t>Závěrečná ustanovení</w:t>
      </w:r>
    </w:p>
    <w:p w:rsidR="000067E0" w:rsidRPr="00881813" w:rsidRDefault="000067E0" w:rsidP="001B3B8C">
      <w:pPr>
        <w:pStyle w:val="Zkladntext"/>
        <w:widowControl w:val="0"/>
        <w:spacing w:before="0" w:line="240" w:lineRule="auto"/>
        <w:ind w:right="382"/>
        <w:rPr>
          <w:rFonts w:ascii="Arial" w:hAnsi="Arial" w:cs="Arial"/>
          <w:bCs/>
          <w:sz w:val="24"/>
          <w:szCs w:val="24"/>
        </w:rPr>
      </w:pPr>
    </w:p>
    <w:p w:rsidR="000067E0" w:rsidRPr="00881813" w:rsidRDefault="000067E0" w:rsidP="001B3B8C">
      <w:pPr>
        <w:pStyle w:val="Zkladntext"/>
        <w:widowControl w:val="0"/>
        <w:numPr>
          <w:ilvl w:val="0"/>
          <w:numId w:val="6"/>
        </w:numPr>
        <w:spacing w:before="0" w:line="240" w:lineRule="auto"/>
        <w:ind w:right="382"/>
        <w:rPr>
          <w:rFonts w:ascii="Arial" w:hAnsi="Arial" w:cs="Arial"/>
          <w:bCs/>
          <w:sz w:val="22"/>
          <w:szCs w:val="22"/>
        </w:rPr>
      </w:pPr>
      <w:r w:rsidRPr="00881813">
        <w:rPr>
          <w:rFonts w:ascii="Arial" w:hAnsi="Arial" w:cs="Arial"/>
          <w:bCs/>
          <w:sz w:val="22"/>
          <w:szCs w:val="22"/>
        </w:rPr>
        <w:t>Tuto smlouvu lze měnit, doplňovat nebo rušit jen písemnými dodatky, které budou podepsány objednatelem a zhotovitelem, jinak jsou neplatné.</w:t>
      </w:r>
    </w:p>
    <w:p w:rsidR="000067E0" w:rsidRPr="006D6D85" w:rsidRDefault="000067E0" w:rsidP="001B3B8C">
      <w:pPr>
        <w:pStyle w:val="Zkladntext"/>
        <w:widowControl w:val="0"/>
        <w:spacing w:before="0" w:line="240" w:lineRule="auto"/>
        <w:ind w:right="382"/>
        <w:rPr>
          <w:rFonts w:ascii="Arial" w:hAnsi="Arial" w:cs="Arial"/>
          <w:bCs/>
          <w:sz w:val="16"/>
          <w:szCs w:val="16"/>
        </w:rPr>
      </w:pPr>
    </w:p>
    <w:p w:rsidR="000067E0" w:rsidRPr="00881813" w:rsidRDefault="000067E0" w:rsidP="001B3B8C">
      <w:pPr>
        <w:pStyle w:val="Zkladntext"/>
        <w:widowControl w:val="0"/>
        <w:numPr>
          <w:ilvl w:val="0"/>
          <w:numId w:val="6"/>
        </w:numPr>
        <w:spacing w:before="0" w:line="240" w:lineRule="auto"/>
        <w:ind w:right="382"/>
        <w:rPr>
          <w:rFonts w:ascii="Arial" w:hAnsi="Arial" w:cs="Arial"/>
          <w:bCs/>
          <w:sz w:val="22"/>
          <w:szCs w:val="22"/>
        </w:rPr>
      </w:pPr>
      <w:r w:rsidRPr="00881813">
        <w:rPr>
          <w:rFonts w:ascii="Arial" w:hAnsi="Arial" w:cs="Arial"/>
          <w:bCs/>
          <w:sz w:val="22"/>
          <w:szCs w:val="22"/>
        </w:rPr>
        <w:t xml:space="preserve">V ostatním se právní vztah řídí zákonem </w:t>
      </w:r>
      <w:r w:rsidR="00DF7A39" w:rsidRPr="00003FD7">
        <w:rPr>
          <w:rFonts w:ascii="Arial" w:hAnsi="Arial" w:cs="Arial"/>
          <w:bCs/>
          <w:sz w:val="22"/>
          <w:szCs w:val="22"/>
        </w:rPr>
        <w:t xml:space="preserve">č. </w:t>
      </w:r>
      <w:r w:rsidR="00DF7A39" w:rsidRPr="00003FD7">
        <w:rPr>
          <w:rFonts w:ascii="Arial" w:hAnsi="Arial" w:cs="Arial"/>
          <w:sz w:val="22"/>
          <w:szCs w:val="22"/>
        </w:rPr>
        <w:t xml:space="preserve">89/2012 Sb. Občanský </w:t>
      </w:r>
      <w:r w:rsidR="00DF7A39" w:rsidRPr="00003FD7">
        <w:rPr>
          <w:rFonts w:ascii="Arial" w:hAnsi="Arial" w:cs="Arial"/>
          <w:bCs/>
          <w:sz w:val="22"/>
          <w:szCs w:val="22"/>
        </w:rPr>
        <w:t xml:space="preserve">zákoník </w:t>
      </w:r>
      <w:r w:rsidRPr="00881813">
        <w:rPr>
          <w:rFonts w:ascii="Arial" w:hAnsi="Arial" w:cs="Arial"/>
          <w:bCs/>
          <w:sz w:val="22"/>
          <w:szCs w:val="22"/>
        </w:rPr>
        <w:t>v platném znění.</w:t>
      </w:r>
    </w:p>
    <w:p w:rsidR="000067E0" w:rsidRPr="006D6D85" w:rsidRDefault="000067E0" w:rsidP="001B3B8C">
      <w:pPr>
        <w:pStyle w:val="Zkladntext"/>
        <w:widowControl w:val="0"/>
        <w:spacing w:before="0" w:line="240" w:lineRule="auto"/>
        <w:ind w:right="382"/>
        <w:rPr>
          <w:rFonts w:ascii="Arial" w:hAnsi="Arial" w:cs="Arial"/>
          <w:bCs/>
          <w:sz w:val="16"/>
          <w:szCs w:val="16"/>
        </w:rPr>
      </w:pPr>
    </w:p>
    <w:p w:rsidR="00DF7A39" w:rsidRPr="005846F0" w:rsidRDefault="000067E0" w:rsidP="00DF7A39">
      <w:pPr>
        <w:pStyle w:val="Zkladntext"/>
        <w:widowControl w:val="0"/>
        <w:numPr>
          <w:ilvl w:val="0"/>
          <w:numId w:val="6"/>
        </w:numPr>
        <w:tabs>
          <w:tab w:val="num" w:pos="1455"/>
        </w:tabs>
        <w:spacing w:before="0" w:line="240" w:lineRule="auto"/>
        <w:ind w:right="382"/>
        <w:rPr>
          <w:rFonts w:ascii="Arial" w:hAnsi="Arial" w:cs="Arial"/>
          <w:bCs/>
          <w:sz w:val="22"/>
          <w:szCs w:val="22"/>
        </w:rPr>
      </w:pPr>
      <w:r w:rsidRPr="00881813">
        <w:rPr>
          <w:rFonts w:ascii="Arial" w:hAnsi="Arial" w:cs="Arial"/>
          <w:sz w:val="22"/>
          <w:szCs w:val="22"/>
        </w:rPr>
        <w:t xml:space="preserve">Zhotovitel </w:t>
      </w:r>
      <w:r w:rsidRPr="00881813">
        <w:rPr>
          <w:rFonts w:ascii="Arial" w:hAnsi="Arial" w:cs="Arial"/>
          <w:b/>
          <w:sz w:val="22"/>
          <w:szCs w:val="22"/>
        </w:rPr>
        <w:t>nesmí převádět</w:t>
      </w:r>
      <w:r w:rsidRPr="00881813">
        <w:rPr>
          <w:rFonts w:ascii="Arial" w:hAnsi="Arial" w:cs="Arial"/>
          <w:sz w:val="22"/>
          <w:szCs w:val="22"/>
        </w:rPr>
        <w:t xml:space="preserve"> úplně ani zčásti své </w:t>
      </w:r>
      <w:r w:rsidRPr="00881813">
        <w:rPr>
          <w:rFonts w:ascii="Arial" w:hAnsi="Arial" w:cs="Arial"/>
          <w:b/>
          <w:sz w:val="22"/>
          <w:szCs w:val="22"/>
        </w:rPr>
        <w:t>závazky ani práva a povinnosti</w:t>
      </w:r>
      <w:r w:rsidRPr="00881813">
        <w:rPr>
          <w:rFonts w:ascii="Arial" w:hAnsi="Arial" w:cs="Arial"/>
          <w:sz w:val="22"/>
          <w:szCs w:val="22"/>
        </w:rPr>
        <w:t>, které má plnit podle této smlouvy, aniž by obdržel předem od objednatele písemný souhlas s převodem, s </w:t>
      </w:r>
      <w:proofErr w:type="gramStart"/>
      <w:r w:rsidRPr="00881813">
        <w:rPr>
          <w:rFonts w:ascii="Arial" w:hAnsi="Arial" w:cs="Arial"/>
          <w:sz w:val="22"/>
          <w:szCs w:val="22"/>
        </w:rPr>
        <w:t>výjimkou  práv</w:t>
      </w:r>
      <w:proofErr w:type="gramEnd"/>
      <w:r w:rsidRPr="00881813">
        <w:rPr>
          <w:rFonts w:ascii="Arial" w:hAnsi="Arial" w:cs="Arial"/>
          <w:sz w:val="22"/>
          <w:szCs w:val="22"/>
        </w:rPr>
        <w:t xml:space="preserve"> a povinností na základě Smluv o dílo uzavřených se svými </w:t>
      </w:r>
      <w:r w:rsidR="002E33BC">
        <w:rPr>
          <w:rFonts w:ascii="Arial" w:hAnsi="Arial" w:cs="Arial"/>
          <w:sz w:val="22"/>
          <w:szCs w:val="22"/>
        </w:rPr>
        <w:t>poddodavateli</w:t>
      </w:r>
      <w:r w:rsidRPr="00881813">
        <w:rPr>
          <w:rFonts w:ascii="Arial" w:hAnsi="Arial" w:cs="Arial"/>
          <w:sz w:val="22"/>
          <w:szCs w:val="22"/>
        </w:rPr>
        <w:t>.</w:t>
      </w:r>
      <w:r w:rsidR="00DF7A39">
        <w:rPr>
          <w:rFonts w:ascii="Arial" w:hAnsi="Arial" w:cs="Arial"/>
          <w:sz w:val="22"/>
          <w:szCs w:val="22"/>
        </w:rPr>
        <w:t xml:space="preserve"> </w:t>
      </w:r>
      <w:r w:rsidR="00DF7A39" w:rsidRPr="005846F0">
        <w:rPr>
          <w:rFonts w:ascii="Arial" w:hAnsi="Arial" w:cs="Arial"/>
          <w:sz w:val="22"/>
          <w:szCs w:val="22"/>
        </w:rPr>
        <w:t>V případě zrušení zhotovitele bez likvidace je zhotovitel povinen převést práva a závazky vyplývající z této smlouvy na svého právního nástupce, pokud nedošlo k jejich automatickému přechodu.</w:t>
      </w:r>
    </w:p>
    <w:p w:rsidR="000067E0" w:rsidRPr="006D6D85" w:rsidRDefault="000067E0" w:rsidP="001B3B8C">
      <w:pPr>
        <w:pStyle w:val="Zkladntext"/>
        <w:widowControl w:val="0"/>
        <w:tabs>
          <w:tab w:val="num" w:pos="1455"/>
        </w:tabs>
        <w:spacing w:before="0" w:line="240" w:lineRule="auto"/>
        <w:ind w:right="382"/>
        <w:rPr>
          <w:rFonts w:ascii="Arial" w:hAnsi="Arial" w:cs="Arial"/>
          <w:bCs/>
          <w:sz w:val="16"/>
          <w:szCs w:val="16"/>
        </w:rPr>
      </w:pPr>
    </w:p>
    <w:p w:rsidR="000067E0" w:rsidRPr="00DF7A39" w:rsidRDefault="000067E0" w:rsidP="001B3B8C">
      <w:pPr>
        <w:pStyle w:val="Zkladntext"/>
        <w:widowControl w:val="0"/>
        <w:numPr>
          <w:ilvl w:val="0"/>
          <w:numId w:val="6"/>
        </w:numPr>
        <w:spacing w:before="0" w:line="240" w:lineRule="auto"/>
        <w:ind w:right="382"/>
        <w:rPr>
          <w:rFonts w:ascii="Arial" w:hAnsi="Arial" w:cs="Arial"/>
          <w:bCs/>
          <w:sz w:val="22"/>
          <w:szCs w:val="22"/>
        </w:rPr>
      </w:pPr>
      <w:r w:rsidRPr="00881813">
        <w:rPr>
          <w:rFonts w:ascii="Arial" w:hAnsi="Arial" w:cs="Arial"/>
          <w:sz w:val="22"/>
          <w:szCs w:val="22"/>
        </w:rPr>
        <w:t>Jakýkoliv spor vzniklý z této smlouvy, pokud se jej nepodaří urovnat jednáním mezi smluvními stranami, bude rozhodnut k tomu věcně příslušným soudem, přičemž soudem místně příslušným k rozhodnutí bude na základě dohody smluvních stran soud určený podle sídla objednatele.</w:t>
      </w:r>
    </w:p>
    <w:p w:rsidR="00DF7A39" w:rsidRPr="006D6D85" w:rsidRDefault="00DF7A39" w:rsidP="00DF7A39">
      <w:pPr>
        <w:pStyle w:val="Zkladntext"/>
        <w:widowControl w:val="0"/>
        <w:spacing w:before="0" w:line="240" w:lineRule="auto"/>
        <w:ind w:right="382"/>
        <w:rPr>
          <w:rFonts w:ascii="Arial" w:hAnsi="Arial" w:cs="Arial"/>
          <w:bCs/>
          <w:sz w:val="16"/>
          <w:szCs w:val="16"/>
        </w:rPr>
      </w:pPr>
    </w:p>
    <w:p w:rsidR="00DB498A" w:rsidRDefault="00DB498A" w:rsidP="00DB498A">
      <w:pPr>
        <w:pStyle w:val="Zkladntext"/>
        <w:widowControl w:val="0"/>
        <w:numPr>
          <w:ilvl w:val="0"/>
          <w:numId w:val="6"/>
        </w:numPr>
        <w:spacing w:before="0" w:line="240" w:lineRule="auto"/>
        <w:ind w:right="201"/>
        <w:rPr>
          <w:rFonts w:ascii="Arial" w:hAnsi="Arial" w:cs="Arial"/>
          <w:bCs/>
          <w:sz w:val="22"/>
          <w:szCs w:val="22"/>
        </w:rPr>
      </w:pPr>
      <w:r>
        <w:rPr>
          <w:rFonts w:ascii="Arial" w:hAnsi="Arial" w:cs="Arial"/>
          <w:bCs/>
          <w:sz w:val="22"/>
          <w:szCs w:val="22"/>
        </w:rPr>
        <w:t>Zhotovitel souhlasí se zveřejněním všech informací a údajů uvedených ve smlouvě o dílo a jejích přílohách a se zveřejňováním obsahu celého projektu, stejně tak i se zveřejněním kompletní smlouvy, s výjimkou informací týkajících se obchodního tajemství. Tímto souhlasem zhotovitel zaváže i své případné poddodavatele.</w:t>
      </w:r>
    </w:p>
    <w:p w:rsidR="00C14161" w:rsidRPr="00C14161" w:rsidRDefault="00C14161" w:rsidP="00C14161">
      <w:pPr>
        <w:spacing w:before="60"/>
        <w:ind w:left="357" w:right="380"/>
        <w:jc w:val="both"/>
        <w:rPr>
          <w:rFonts w:ascii="Arial" w:hAnsi="Arial" w:cs="Arial"/>
        </w:rPr>
      </w:pPr>
      <w:r w:rsidRPr="00C14161">
        <w:rPr>
          <w:rFonts w:ascii="Arial" w:hAnsi="Arial" w:cs="Arial"/>
          <w:sz w:val="22"/>
          <w:szCs w:val="22"/>
        </w:rPr>
        <w:t>Smluvní strany prohlašují, že žádná část smlouvy nenaplňuje znaky obchodního tajemství ve smyslu zákona č. 89/2012 Sb., občanský zákoník, v platném znění.</w:t>
      </w:r>
    </w:p>
    <w:p w:rsidR="00DF7A39" w:rsidRPr="00C14161" w:rsidRDefault="00C14161" w:rsidP="00C14161">
      <w:pPr>
        <w:pStyle w:val="Zkladntext"/>
        <w:widowControl w:val="0"/>
        <w:spacing w:before="60" w:line="240" w:lineRule="auto"/>
        <w:ind w:left="357" w:right="380"/>
        <w:jc w:val="left"/>
        <w:rPr>
          <w:rFonts w:ascii="Arial" w:hAnsi="Arial" w:cs="Arial"/>
          <w:bCs/>
          <w:sz w:val="22"/>
          <w:szCs w:val="22"/>
        </w:rPr>
      </w:pPr>
      <w:r w:rsidRPr="00C14161">
        <w:rPr>
          <w:rFonts w:ascii="Arial" w:hAnsi="Arial" w:cs="Arial"/>
          <w:sz w:val="22"/>
          <w:szCs w:val="22"/>
        </w:rP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r w:rsidR="00DF7A39" w:rsidRPr="00C14161">
        <w:rPr>
          <w:rFonts w:ascii="Arial" w:hAnsi="Arial" w:cs="Arial"/>
          <w:sz w:val="22"/>
          <w:szCs w:val="22"/>
        </w:rPr>
        <w:br/>
      </w:r>
    </w:p>
    <w:p w:rsidR="000067E0" w:rsidRPr="00881813" w:rsidRDefault="000067E0" w:rsidP="001B3B8C">
      <w:pPr>
        <w:pStyle w:val="Zkladntext"/>
        <w:widowControl w:val="0"/>
        <w:numPr>
          <w:ilvl w:val="0"/>
          <w:numId w:val="6"/>
        </w:numPr>
        <w:spacing w:before="0" w:line="240" w:lineRule="auto"/>
        <w:ind w:right="382"/>
        <w:rPr>
          <w:rFonts w:ascii="Arial" w:hAnsi="Arial" w:cs="Arial"/>
          <w:bCs/>
          <w:sz w:val="22"/>
          <w:szCs w:val="22"/>
        </w:rPr>
      </w:pPr>
      <w:r w:rsidRPr="00881813">
        <w:rPr>
          <w:rFonts w:ascii="Arial" w:hAnsi="Arial" w:cs="Arial"/>
          <w:bCs/>
          <w:sz w:val="22"/>
          <w:szCs w:val="22"/>
        </w:rPr>
        <w:t>Tato smlouva je vyhotovena ve třech stejnopisech, z toho dva pro objednatele a jeden pro zhotovitele.</w:t>
      </w:r>
    </w:p>
    <w:p w:rsidR="000067E0" w:rsidRPr="006D6D85" w:rsidRDefault="000067E0" w:rsidP="001B3B8C">
      <w:pPr>
        <w:pStyle w:val="Zkladntext"/>
        <w:widowControl w:val="0"/>
        <w:spacing w:before="0" w:line="240" w:lineRule="auto"/>
        <w:ind w:right="382"/>
        <w:rPr>
          <w:rFonts w:ascii="Arial" w:hAnsi="Arial" w:cs="Arial"/>
          <w:bCs/>
          <w:sz w:val="16"/>
          <w:szCs w:val="16"/>
        </w:rPr>
      </w:pPr>
    </w:p>
    <w:p w:rsidR="000067E0" w:rsidRPr="00881813" w:rsidRDefault="000067E0" w:rsidP="001B3B8C">
      <w:pPr>
        <w:pStyle w:val="Zkladntext"/>
        <w:widowControl w:val="0"/>
        <w:numPr>
          <w:ilvl w:val="0"/>
          <w:numId w:val="6"/>
        </w:numPr>
        <w:spacing w:before="0" w:line="240" w:lineRule="auto"/>
        <w:ind w:right="382"/>
        <w:rPr>
          <w:rFonts w:ascii="Arial" w:hAnsi="Arial" w:cs="Arial"/>
          <w:bCs/>
          <w:sz w:val="22"/>
          <w:szCs w:val="22"/>
        </w:rPr>
      </w:pPr>
      <w:r w:rsidRPr="00881813">
        <w:rPr>
          <w:rFonts w:ascii="Arial" w:hAnsi="Arial" w:cs="Arial"/>
          <w:bCs/>
          <w:sz w:val="22"/>
          <w:szCs w:val="22"/>
        </w:rPr>
        <w:t>Obě smluvní strany potvrzují autentičnost této smlouvy svými podpisy. Zároveň smluvní strany prohlašují, že tuto smlouvu projednaly a že nebyla ujednána v tísni ani za jinak jednostranně nevýhodných podmínek.</w:t>
      </w:r>
    </w:p>
    <w:p w:rsidR="000067E0" w:rsidRPr="006D6D85" w:rsidRDefault="000067E0" w:rsidP="001B3B8C">
      <w:pPr>
        <w:pStyle w:val="Zkladntext"/>
        <w:widowControl w:val="0"/>
        <w:spacing w:before="0" w:line="240" w:lineRule="auto"/>
        <w:ind w:right="382"/>
        <w:rPr>
          <w:rFonts w:ascii="Arial" w:hAnsi="Arial" w:cs="Arial"/>
          <w:bCs/>
          <w:sz w:val="16"/>
          <w:szCs w:val="16"/>
        </w:rPr>
      </w:pPr>
    </w:p>
    <w:p w:rsidR="000067E0" w:rsidRPr="009221B2" w:rsidRDefault="000067E0" w:rsidP="001B3B8C">
      <w:pPr>
        <w:pStyle w:val="Zkladntext"/>
        <w:widowControl w:val="0"/>
        <w:numPr>
          <w:ilvl w:val="0"/>
          <w:numId w:val="6"/>
        </w:numPr>
        <w:spacing w:before="0" w:line="240" w:lineRule="auto"/>
        <w:ind w:right="382"/>
        <w:rPr>
          <w:rFonts w:ascii="Arial" w:hAnsi="Arial" w:cs="Arial"/>
          <w:bCs/>
          <w:sz w:val="22"/>
          <w:szCs w:val="22"/>
        </w:rPr>
      </w:pPr>
      <w:r w:rsidRPr="009221B2">
        <w:rPr>
          <w:rFonts w:ascii="Arial" w:hAnsi="Arial" w:cs="Arial"/>
          <w:bCs/>
          <w:sz w:val="22"/>
          <w:szCs w:val="22"/>
        </w:rPr>
        <w:lastRenderedPageBreak/>
        <w:t>Nedílnou součástí této smlouvy je:</w:t>
      </w:r>
    </w:p>
    <w:p w:rsidR="000067E0" w:rsidRPr="009221B2" w:rsidRDefault="000067E0" w:rsidP="009221B2">
      <w:pPr>
        <w:widowControl w:val="0"/>
        <w:numPr>
          <w:ilvl w:val="0"/>
          <w:numId w:val="13"/>
        </w:numPr>
        <w:ind w:right="382"/>
        <w:jc w:val="both"/>
        <w:rPr>
          <w:rFonts w:ascii="Arial" w:hAnsi="Arial" w:cs="Arial"/>
          <w:bCs/>
          <w:sz w:val="22"/>
          <w:szCs w:val="22"/>
        </w:rPr>
      </w:pPr>
      <w:r w:rsidRPr="009221B2">
        <w:rPr>
          <w:rFonts w:ascii="Arial" w:hAnsi="Arial" w:cs="Arial"/>
          <w:sz w:val="22"/>
          <w:szCs w:val="22"/>
        </w:rPr>
        <w:t>příloha č.</w:t>
      </w:r>
      <w:r w:rsidR="00635CD4" w:rsidRPr="009221B2">
        <w:rPr>
          <w:rFonts w:ascii="Arial" w:hAnsi="Arial" w:cs="Arial"/>
          <w:sz w:val="22"/>
          <w:szCs w:val="22"/>
        </w:rPr>
        <w:t xml:space="preserve"> </w:t>
      </w:r>
      <w:r w:rsidRPr="009221B2">
        <w:rPr>
          <w:rFonts w:ascii="Arial" w:hAnsi="Arial" w:cs="Arial"/>
          <w:sz w:val="22"/>
          <w:szCs w:val="22"/>
        </w:rPr>
        <w:t xml:space="preserve">1 - naceněný </w:t>
      </w:r>
      <w:r w:rsidR="009221B2" w:rsidRPr="009221B2">
        <w:rPr>
          <w:rFonts w:ascii="Arial" w:hAnsi="Arial" w:cs="Arial"/>
          <w:sz w:val="22"/>
          <w:szCs w:val="22"/>
        </w:rPr>
        <w:t>položkový rozpočet (technické specifikace)</w:t>
      </w:r>
    </w:p>
    <w:p w:rsidR="009221B2" w:rsidRDefault="009221B2" w:rsidP="00B326D8">
      <w:pPr>
        <w:pStyle w:val="Normlnweb"/>
        <w:tabs>
          <w:tab w:val="left" w:pos="9540"/>
        </w:tabs>
        <w:ind w:right="-470"/>
        <w:rPr>
          <w:rFonts w:ascii="Arial" w:hAnsi="Arial" w:cs="Arial"/>
          <w:sz w:val="22"/>
          <w:szCs w:val="22"/>
        </w:rPr>
      </w:pPr>
    </w:p>
    <w:p w:rsidR="00B326D8" w:rsidRPr="009221B2" w:rsidRDefault="00B326D8" w:rsidP="00B326D8">
      <w:pPr>
        <w:pStyle w:val="Normlnweb"/>
        <w:tabs>
          <w:tab w:val="left" w:pos="9540"/>
        </w:tabs>
        <w:ind w:right="-470"/>
        <w:rPr>
          <w:rFonts w:ascii="Arial" w:hAnsi="Arial" w:cs="Arial"/>
          <w:sz w:val="22"/>
          <w:szCs w:val="22"/>
        </w:rPr>
      </w:pPr>
      <w:r w:rsidRPr="009221B2">
        <w:rPr>
          <w:rFonts w:ascii="Arial" w:hAnsi="Arial" w:cs="Arial"/>
          <w:sz w:val="22"/>
          <w:szCs w:val="22"/>
        </w:rPr>
        <w:t xml:space="preserve">V Uherském Hradišti dne  </w:t>
      </w:r>
      <w:r w:rsidRPr="009221B2">
        <w:rPr>
          <w:rFonts w:ascii="Arial" w:hAnsi="Arial" w:cs="Arial"/>
          <w:sz w:val="22"/>
          <w:szCs w:val="22"/>
        </w:rPr>
        <w:fldChar w:fldCharType="begin">
          <w:ffData>
            <w:name w:val=""/>
            <w:enabled/>
            <w:calcOnExit w:val="0"/>
            <w:textInput/>
          </w:ffData>
        </w:fldChar>
      </w:r>
      <w:r w:rsidRPr="009221B2">
        <w:rPr>
          <w:rFonts w:ascii="Arial" w:hAnsi="Arial" w:cs="Arial"/>
          <w:sz w:val="22"/>
          <w:szCs w:val="22"/>
        </w:rPr>
        <w:instrText xml:space="preserve"> FORMTEXT </w:instrText>
      </w:r>
      <w:r w:rsidRPr="009221B2">
        <w:rPr>
          <w:rFonts w:ascii="Arial" w:hAnsi="Arial" w:cs="Arial"/>
          <w:sz w:val="22"/>
          <w:szCs w:val="22"/>
        </w:rPr>
      </w:r>
      <w:r w:rsidRPr="009221B2">
        <w:rPr>
          <w:rFonts w:ascii="Arial" w:hAnsi="Arial" w:cs="Arial"/>
          <w:sz w:val="22"/>
          <w:szCs w:val="22"/>
        </w:rPr>
        <w:fldChar w:fldCharType="separate"/>
      </w:r>
      <w:r w:rsidR="00DC1069">
        <w:t>25.5.2022</w:t>
      </w:r>
      <w:r w:rsidRPr="009221B2">
        <w:rPr>
          <w:rFonts w:ascii="Arial" w:hAnsi="Arial" w:cs="Arial"/>
          <w:sz w:val="22"/>
          <w:szCs w:val="22"/>
        </w:rPr>
        <w:fldChar w:fldCharType="end"/>
      </w:r>
      <w:r w:rsidRPr="009221B2">
        <w:rPr>
          <w:rFonts w:ascii="Arial" w:hAnsi="Arial" w:cs="Arial"/>
          <w:sz w:val="22"/>
          <w:szCs w:val="22"/>
        </w:rPr>
        <w:t xml:space="preserve">                             V </w:t>
      </w:r>
      <w:r w:rsidRPr="009221B2">
        <w:rPr>
          <w:rFonts w:ascii="Arial" w:hAnsi="Arial" w:cs="Arial"/>
          <w:sz w:val="22"/>
          <w:szCs w:val="22"/>
        </w:rPr>
        <w:fldChar w:fldCharType="begin">
          <w:ffData>
            <w:name w:val=""/>
            <w:enabled/>
            <w:calcOnExit w:val="0"/>
            <w:textInput/>
          </w:ffData>
        </w:fldChar>
      </w:r>
      <w:r w:rsidRPr="009221B2">
        <w:rPr>
          <w:rFonts w:ascii="Arial" w:hAnsi="Arial" w:cs="Arial"/>
          <w:sz w:val="22"/>
          <w:szCs w:val="22"/>
        </w:rPr>
        <w:instrText xml:space="preserve"> FORMTEXT </w:instrText>
      </w:r>
      <w:r w:rsidRPr="009221B2">
        <w:rPr>
          <w:rFonts w:ascii="Arial" w:hAnsi="Arial" w:cs="Arial"/>
          <w:sz w:val="22"/>
          <w:szCs w:val="22"/>
        </w:rPr>
      </w:r>
      <w:r w:rsidRPr="009221B2">
        <w:rPr>
          <w:rFonts w:ascii="Arial" w:hAnsi="Arial" w:cs="Arial"/>
          <w:sz w:val="22"/>
          <w:szCs w:val="22"/>
        </w:rPr>
        <w:fldChar w:fldCharType="separate"/>
      </w:r>
      <w:r w:rsidR="00DC1069">
        <w:t>Hluku</w:t>
      </w:r>
      <w:r w:rsidRPr="009221B2">
        <w:rPr>
          <w:rFonts w:ascii="Arial" w:hAnsi="Arial" w:cs="Arial"/>
          <w:sz w:val="22"/>
          <w:szCs w:val="22"/>
        </w:rPr>
        <w:fldChar w:fldCharType="end"/>
      </w:r>
      <w:r w:rsidRPr="009221B2">
        <w:rPr>
          <w:rFonts w:ascii="Arial" w:hAnsi="Arial" w:cs="Arial"/>
          <w:sz w:val="22"/>
          <w:szCs w:val="22"/>
        </w:rPr>
        <w:t xml:space="preserve"> dne  </w:t>
      </w:r>
      <w:r w:rsidRPr="009221B2">
        <w:rPr>
          <w:rFonts w:ascii="Arial" w:hAnsi="Arial" w:cs="Arial"/>
          <w:sz w:val="22"/>
          <w:szCs w:val="22"/>
        </w:rPr>
        <w:fldChar w:fldCharType="begin">
          <w:ffData>
            <w:name w:val=""/>
            <w:enabled/>
            <w:calcOnExit w:val="0"/>
            <w:textInput/>
          </w:ffData>
        </w:fldChar>
      </w:r>
      <w:r w:rsidRPr="009221B2">
        <w:rPr>
          <w:rFonts w:ascii="Arial" w:hAnsi="Arial" w:cs="Arial"/>
          <w:sz w:val="22"/>
          <w:szCs w:val="22"/>
        </w:rPr>
        <w:instrText xml:space="preserve"> FORMTEXT </w:instrText>
      </w:r>
      <w:r w:rsidRPr="009221B2">
        <w:rPr>
          <w:rFonts w:ascii="Arial" w:hAnsi="Arial" w:cs="Arial"/>
          <w:sz w:val="22"/>
          <w:szCs w:val="22"/>
        </w:rPr>
      </w:r>
      <w:r w:rsidRPr="009221B2">
        <w:rPr>
          <w:rFonts w:ascii="Arial" w:hAnsi="Arial" w:cs="Arial"/>
          <w:sz w:val="22"/>
          <w:szCs w:val="22"/>
        </w:rPr>
        <w:fldChar w:fldCharType="separate"/>
      </w:r>
      <w:r w:rsidR="00DC1069">
        <w:t>25.5.2022</w:t>
      </w:r>
      <w:r w:rsidRPr="009221B2">
        <w:rPr>
          <w:rFonts w:ascii="Arial" w:hAnsi="Arial" w:cs="Arial"/>
          <w:sz w:val="22"/>
          <w:szCs w:val="22"/>
        </w:rPr>
        <w:fldChar w:fldCharType="end"/>
      </w:r>
    </w:p>
    <w:p w:rsidR="00B326D8" w:rsidRPr="009221B2" w:rsidRDefault="00B326D8" w:rsidP="00B326D8">
      <w:pPr>
        <w:pStyle w:val="Normlnweb"/>
        <w:tabs>
          <w:tab w:val="left" w:pos="9540"/>
        </w:tabs>
        <w:spacing w:before="0" w:beforeAutospacing="0" w:after="0" w:afterAutospacing="0"/>
        <w:ind w:right="-471"/>
        <w:rPr>
          <w:rFonts w:ascii="Arial" w:hAnsi="Arial" w:cs="Arial"/>
          <w:sz w:val="22"/>
          <w:szCs w:val="22"/>
        </w:rPr>
      </w:pPr>
    </w:p>
    <w:p w:rsidR="00B326D8" w:rsidRPr="009221B2" w:rsidRDefault="00B326D8" w:rsidP="00B326D8">
      <w:pPr>
        <w:pStyle w:val="Textvbloku"/>
        <w:tabs>
          <w:tab w:val="left" w:pos="5580"/>
          <w:tab w:val="left" w:pos="9540"/>
        </w:tabs>
        <w:ind w:right="-470"/>
        <w:rPr>
          <w:rFonts w:ascii="Arial" w:hAnsi="Arial" w:cs="Arial"/>
          <w:sz w:val="22"/>
          <w:szCs w:val="22"/>
        </w:rPr>
      </w:pPr>
      <w:r w:rsidRPr="009221B2">
        <w:rPr>
          <w:rFonts w:ascii="Arial" w:hAnsi="Arial" w:cs="Arial"/>
          <w:sz w:val="22"/>
          <w:szCs w:val="22"/>
        </w:rPr>
        <w:t xml:space="preserve">Za </w:t>
      </w:r>
      <w:proofErr w:type="gramStart"/>
      <w:r w:rsidRPr="009221B2">
        <w:rPr>
          <w:rFonts w:ascii="Arial" w:hAnsi="Arial" w:cs="Arial"/>
          <w:sz w:val="22"/>
          <w:szCs w:val="22"/>
        </w:rPr>
        <w:t xml:space="preserve">objednatele:   </w:t>
      </w:r>
      <w:proofErr w:type="gramEnd"/>
      <w:r w:rsidRPr="009221B2">
        <w:rPr>
          <w:rFonts w:ascii="Arial" w:hAnsi="Arial" w:cs="Arial"/>
          <w:sz w:val="22"/>
          <w:szCs w:val="22"/>
        </w:rPr>
        <w:t xml:space="preserve">                                                            Za dodavatele:</w:t>
      </w:r>
    </w:p>
    <w:p w:rsidR="00B326D8" w:rsidRPr="00B326D8" w:rsidRDefault="00B326D8" w:rsidP="00B326D8">
      <w:pPr>
        <w:pStyle w:val="Normlnweb"/>
        <w:tabs>
          <w:tab w:val="center" w:pos="2340"/>
          <w:tab w:val="center" w:pos="6660"/>
          <w:tab w:val="left" w:pos="9540"/>
        </w:tabs>
        <w:spacing w:before="0" w:beforeAutospacing="0" w:after="0" w:afterAutospacing="0"/>
        <w:ind w:right="-470"/>
        <w:rPr>
          <w:rFonts w:ascii="Arial" w:hAnsi="Arial" w:cs="Arial"/>
          <w:sz w:val="22"/>
          <w:szCs w:val="22"/>
        </w:rPr>
      </w:pPr>
    </w:p>
    <w:p w:rsidR="00B326D8" w:rsidRPr="00B326D8" w:rsidRDefault="00B326D8" w:rsidP="00B326D8">
      <w:pPr>
        <w:pStyle w:val="Normlnweb"/>
        <w:tabs>
          <w:tab w:val="center" w:pos="2340"/>
          <w:tab w:val="center" w:pos="6660"/>
          <w:tab w:val="left" w:pos="9540"/>
        </w:tabs>
        <w:spacing w:before="0" w:beforeAutospacing="0" w:after="0" w:afterAutospacing="0"/>
        <w:ind w:right="-470"/>
        <w:rPr>
          <w:rFonts w:ascii="Arial" w:hAnsi="Arial" w:cs="Arial"/>
          <w:sz w:val="22"/>
          <w:szCs w:val="22"/>
        </w:rPr>
      </w:pPr>
    </w:p>
    <w:p w:rsidR="00B326D8" w:rsidRPr="00B326D8" w:rsidRDefault="00B326D8" w:rsidP="00B326D8">
      <w:pPr>
        <w:pStyle w:val="Normlnweb"/>
        <w:tabs>
          <w:tab w:val="center" w:pos="2340"/>
          <w:tab w:val="center" w:pos="6660"/>
          <w:tab w:val="left" w:pos="9540"/>
        </w:tabs>
        <w:spacing w:before="0" w:beforeAutospacing="0" w:after="0" w:afterAutospacing="0"/>
        <w:ind w:right="-470"/>
        <w:rPr>
          <w:rFonts w:ascii="Arial" w:hAnsi="Arial" w:cs="Arial"/>
          <w:sz w:val="22"/>
          <w:szCs w:val="22"/>
        </w:rPr>
      </w:pPr>
    </w:p>
    <w:p w:rsidR="00B326D8" w:rsidRPr="00B326D8" w:rsidRDefault="00B326D8" w:rsidP="00B326D8">
      <w:pPr>
        <w:pStyle w:val="Normlnweb"/>
        <w:tabs>
          <w:tab w:val="center" w:pos="2340"/>
          <w:tab w:val="center" w:pos="6660"/>
          <w:tab w:val="left" w:pos="9540"/>
        </w:tabs>
        <w:spacing w:before="0" w:beforeAutospacing="0" w:after="0" w:afterAutospacing="0"/>
        <w:ind w:right="-470"/>
        <w:rPr>
          <w:rFonts w:ascii="Arial" w:hAnsi="Arial" w:cs="Arial"/>
          <w:sz w:val="22"/>
          <w:szCs w:val="22"/>
        </w:rPr>
      </w:pPr>
    </w:p>
    <w:p w:rsidR="00B326D8" w:rsidRPr="00B326D8" w:rsidRDefault="00B326D8" w:rsidP="00B326D8">
      <w:pPr>
        <w:pStyle w:val="Normlnweb"/>
        <w:tabs>
          <w:tab w:val="center" w:pos="2340"/>
          <w:tab w:val="center" w:pos="6660"/>
          <w:tab w:val="left" w:pos="9540"/>
        </w:tabs>
        <w:spacing w:before="0" w:beforeAutospacing="0" w:after="0" w:afterAutospacing="0"/>
        <w:ind w:right="-470"/>
        <w:rPr>
          <w:rFonts w:ascii="Arial" w:hAnsi="Arial" w:cs="Arial"/>
          <w:sz w:val="22"/>
          <w:szCs w:val="22"/>
        </w:rPr>
      </w:pPr>
    </w:p>
    <w:p w:rsidR="00B326D8" w:rsidRPr="00B326D8" w:rsidRDefault="00B326D8" w:rsidP="00B326D8">
      <w:pPr>
        <w:pStyle w:val="Normlnweb"/>
        <w:tabs>
          <w:tab w:val="center" w:pos="2340"/>
          <w:tab w:val="center" w:pos="6660"/>
          <w:tab w:val="left" w:pos="9540"/>
        </w:tabs>
        <w:spacing w:before="0" w:beforeAutospacing="0" w:after="0" w:afterAutospacing="0"/>
        <w:ind w:right="-470"/>
        <w:rPr>
          <w:rFonts w:ascii="Arial" w:hAnsi="Arial" w:cs="Arial"/>
          <w:sz w:val="22"/>
          <w:szCs w:val="22"/>
        </w:rPr>
      </w:pPr>
    </w:p>
    <w:p w:rsidR="00B326D8" w:rsidRPr="00B326D8" w:rsidRDefault="00B326D8" w:rsidP="00B326D8">
      <w:pPr>
        <w:pStyle w:val="Normlnweb"/>
        <w:tabs>
          <w:tab w:val="center" w:pos="2340"/>
          <w:tab w:val="center" w:pos="6660"/>
          <w:tab w:val="left" w:pos="9540"/>
        </w:tabs>
        <w:spacing w:before="0" w:beforeAutospacing="0" w:after="0" w:afterAutospacing="0"/>
        <w:ind w:right="-470"/>
        <w:rPr>
          <w:rFonts w:ascii="Arial" w:hAnsi="Arial" w:cs="Arial"/>
          <w:sz w:val="22"/>
          <w:szCs w:val="22"/>
        </w:rPr>
      </w:pPr>
    </w:p>
    <w:p w:rsidR="00B326D8" w:rsidRPr="00B326D8" w:rsidRDefault="00B326D8" w:rsidP="00B326D8">
      <w:pPr>
        <w:pStyle w:val="Normlnweb"/>
        <w:tabs>
          <w:tab w:val="center" w:pos="2340"/>
          <w:tab w:val="center" w:pos="6660"/>
          <w:tab w:val="left" w:pos="9540"/>
        </w:tabs>
        <w:spacing w:before="0" w:beforeAutospacing="0" w:after="0" w:afterAutospacing="0"/>
        <w:ind w:right="-470"/>
        <w:rPr>
          <w:rFonts w:ascii="Arial" w:hAnsi="Arial" w:cs="Arial"/>
          <w:sz w:val="22"/>
          <w:szCs w:val="22"/>
        </w:rPr>
      </w:pPr>
      <w:r w:rsidRPr="00B326D8">
        <w:rPr>
          <w:rFonts w:ascii="Arial" w:hAnsi="Arial" w:cs="Arial"/>
          <w:sz w:val="22"/>
          <w:szCs w:val="22"/>
        </w:rPr>
        <w:t>………………</w:t>
      </w:r>
      <w:r>
        <w:rPr>
          <w:rFonts w:ascii="Arial" w:hAnsi="Arial" w:cs="Arial"/>
          <w:sz w:val="22"/>
          <w:szCs w:val="22"/>
        </w:rPr>
        <w:t>… …………</w:t>
      </w:r>
      <w:r w:rsidRPr="00B326D8">
        <w:rPr>
          <w:rFonts w:ascii="Arial" w:hAnsi="Arial" w:cs="Arial"/>
          <w:sz w:val="22"/>
          <w:szCs w:val="22"/>
        </w:rPr>
        <w:t>………..</w:t>
      </w:r>
      <w:r w:rsidRPr="00B326D8">
        <w:rPr>
          <w:rFonts w:ascii="Arial" w:hAnsi="Arial" w:cs="Arial"/>
          <w:sz w:val="22"/>
          <w:szCs w:val="22"/>
        </w:rPr>
        <w:tab/>
        <w:t xml:space="preserve">                ....……………………………………….</w:t>
      </w:r>
    </w:p>
    <w:p w:rsidR="00B326D8" w:rsidRPr="009221B2" w:rsidRDefault="00E0656A" w:rsidP="00682D27">
      <w:pPr>
        <w:pStyle w:val="Normlnweb"/>
        <w:tabs>
          <w:tab w:val="center" w:pos="2340"/>
          <w:tab w:val="center" w:pos="5400"/>
          <w:tab w:val="left" w:pos="9540"/>
        </w:tabs>
        <w:spacing w:before="0" w:beforeAutospacing="0" w:after="0" w:afterAutospacing="0"/>
        <w:ind w:right="-470"/>
        <w:rPr>
          <w:rFonts w:ascii="Arial" w:hAnsi="Arial" w:cs="Arial"/>
          <w:sz w:val="22"/>
          <w:szCs w:val="22"/>
        </w:rPr>
      </w:pPr>
      <w:r w:rsidRPr="00E0656A">
        <w:rPr>
          <w:rFonts w:ascii="Arial" w:hAnsi="Arial" w:cs="Arial"/>
          <w:sz w:val="22"/>
          <w:szCs w:val="22"/>
        </w:rPr>
        <w:t>Mgr. Milan Melichárek, ředitel</w:t>
      </w:r>
      <w:r w:rsidR="00B326D8" w:rsidRPr="009221B2">
        <w:rPr>
          <w:rFonts w:ascii="Arial" w:hAnsi="Arial" w:cs="Arial"/>
          <w:sz w:val="22"/>
          <w:szCs w:val="22"/>
        </w:rPr>
        <w:tab/>
        <w:t xml:space="preserve">    </w:t>
      </w:r>
      <w:r w:rsidR="00682D27">
        <w:rPr>
          <w:rFonts w:ascii="Arial" w:hAnsi="Arial" w:cs="Arial"/>
          <w:sz w:val="22"/>
          <w:szCs w:val="22"/>
        </w:rPr>
        <w:t xml:space="preserve">   </w:t>
      </w:r>
      <w:r w:rsidR="00B326D8" w:rsidRPr="009221B2">
        <w:rPr>
          <w:rFonts w:ascii="Arial" w:hAnsi="Arial" w:cs="Arial"/>
          <w:sz w:val="22"/>
          <w:szCs w:val="22"/>
        </w:rPr>
        <w:fldChar w:fldCharType="begin">
          <w:ffData>
            <w:name w:val=""/>
            <w:enabled/>
            <w:calcOnExit w:val="0"/>
            <w:textInput/>
          </w:ffData>
        </w:fldChar>
      </w:r>
      <w:r w:rsidR="00B326D8" w:rsidRPr="009221B2">
        <w:rPr>
          <w:rFonts w:ascii="Arial" w:hAnsi="Arial" w:cs="Arial"/>
          <w:sz w:val="22"/>
          <w:szCs w:val="22"/>
        </w:rPr>
        <w:instrText xml:space="preserve"> FORMTEXT </w:instrText>
      </w:r>
      <w:r w:rsidR="00B326D8" w:rsidRPr="009221B2">
        <w:rPr>
          <w:rFonts w:ascii="Arial" w:hAnsi="Arial" w:cs="Arial"/>
          <w:sz w:val="22"/>
          <w:szCs w:val="22"/>
        </w:rPr>
      </w:r>
      <w:r w:rsidR="00B326D8" w:rsidRPr="009221B2">
        <w:rPr>
          <w:rFonts w:ascii="Arial" w:hAnsi="Arial" w:cs="Arial"/>
          <w:sz w:val="22"/>
          <w:szCs w:val="22"/>
        </w:rPr>
        <w:fldChar w:fldCharType="separate"/>
      </w:r>
      <w:r w:rsidR="00DC1069">
        <w:t>Pavel Soška</w:t>
      </w:r>
      <w:bookmarkStart w:id="1" w:name="_GoBack"/>
      <w:bookmarkEnd w:id="1"/>
      <w:r w:rsidR="00B326D8" w:rsidRPr="009221B2">
        <w:rPr>
          <w:rFonts w:ascii="Arial" w:hAnsi="Arial" w:cs="Arial"/>
          <w:sz w:val="22"/>
          <w:szCs w:val="22"/>
        </w:rPr>
        <w:fldChar w:fldCharType="end"/>
      </w:r>
      <w:r w:rsidR="00B326D8" w:rsidRPr="009221B2">
        <w:rPr>
          <w:rFonts w:ascii="Arial" w:hAnsi="Arial" w:cs="Arial"/>
          <w:sz w:val="22"/>
          <w:szCs w:val="22"/>
        </w:rPr>
        <w:tab/>
        <w:t xml:space="preserve">                                                                                                                               </w:t>
      </w:r>
      <w:r w:rsidR="00B326D8" w:rsidRPr="009221B2">
        <w:rPr>
          <w:rFonts w:ascii="Arial" w:hAnsi="Arial" w:cs="Arial"/>
          <w:sz w:val="22"/>
          <w:szCs w:val="22"/>
        </w:rPr>
        <w:tab/>
      </w:r>
      <w:r w:rsidR="00682D27">
        <w:rPr>
          <w:rFonts w:ascii="Arial" w:hAnsi="Arial" w:cs="Arial"/>
          <w:sz w:val="22"/>
          <w:szCs w:val="22"/>
        </w:rPr>
        <w:tab/>
        <w:t xml:space="preserve">       </w:t>
      </w:r>
      <w:r w:rsidR="00682D27" w:rsidRPr="009221B2">
        <w:rPr>
          <w:rFonts w:ascii="Arial" w:hAnsi="Arial" w:cs="Arial"/>
          <w:sz w:val="22"/>
          <w:szCs w:val="22"/>
        </w:rPr>
        <w:fldChar w:fldCharType="begin">
          <w:ffData>
            <w:name w:val=""/>
            <w:enabled/>
            <w:calcOnExit w:val="0"/>
            <w:textInput/>
          </w:ffData>
        </w:fldChar>
      </w:r>
      <w:r w:rsidR="00682D27" w:rsidRPr="009221B2">
        <w:rPr>
          <w:rFonts w:ascii="Arial" w:hAnsi="Arial" w:cs="Arial"/>
          <w:sz w:val="22"/>
          <w:szCs w:val="22"/>
        </w:rPr>
        <w:instrText xml:space="preserve"> FORMTEXT </w:instrText>
      </w:r>
      <w:r w:rsidR="00682D27" w:rsidRPr="009221B2">
        <w:rPr>
          <w:rFonts w:ascii="Arial" w:hAnsi="Arial" w:cs="Arial"/>
          <w:sz w:val="22"/>
          <w:szCs w:val="22"/>
        </w:rPr>
      </w:r>
      <w:r w:rsidR="00682D27" w:rsidRPr="009221B2">
        <w:rPr>
          <w:rFonts w:ascii="Arial" w:hAnsi="Arial" w:cs="Arial"/>
          <w:sz w:val="22"/>
          <w:szCs w:val="22"/>
        </w:rPr>
        <w:fldChar w:fldCharType="separate"/>
      </w:r>
      <w:r w:rsidR="00682D27" w:rsidRPr="009221B2">
        <w:rPr>
          <w:rFonts w:ascii="Arial" w:hAnsi="Arial" w:cs="Arial"/>
          <w:noProof/>
          <w:sz w:val="22"/>
          <w:szCs w:val="22"/>
        </w:rPr>
        <w:t> </w:t>
      </w:r>
      <w:r w:rsidR="00682D27" w:rsidRPr="009221B2">
        <w:rPr>
          <w:rFonts w:ascii="Arial" w:hAnsi="Arial" w:cs="Arial"/>
          <w:noProof/>
          <w:sz w:val="22"/>
          <w:szCs w:val="22"/>
        </w:rPr>
        <w:t> </w:t>
      </w:r>
      <w:r w:rsidR="00682D27" w:rsidRPr="009221B2">
        <w:rPr>
          <w:rFonts w:ascii="Arial" w:hAnsi="Arial" w:cs="Arial"/>
          <w:noProof/>
          <w:sz w:val="22"/>
          <w:szCs w:val="22"/>
        </w:rPr>
        <w:t> </w:t>
      </w:r>
      <w:r w:rsidR="00682D27" w:rsidRPr="009221B2">
        <w:rPr>
          <w:rFonts w:ascii="Arial" w:hAnsi="Arial" w:cs="Arial"/>
          <w:noProof/>
          <w:sz w:val="22"/>
          <w:szCs w:val="22"/>
        </w:rPr>
        <w:t> </w:t>
      </w:r>
      <w:r w:rsidR="00682D27" w:rsidRPr="009221B2">
        <w:rPr>
          <w:rFonts w:ascii="Arial" w:hAnsi="Arial" w:cs="Arial"/>
          <w:noProof/>
          <w:sz w:val="22"/>
          <w:szCs w:val="22"/>
        </w:rPr>
        <w:t> </w:t>
      </w:r>
      <w:r w:rsidR="00682D27" w:rsidRPr="009221B2">
        <w:rPr>
          <w:rFonts w:ascii="Arial" w:hAnsi="Arial" w:cs="Arial"/>
          <w:sz w:val="22"/>
          <w:szCs w:val="22"/>
        </w:rPr>
        <w:fldChar w:fldCharType="end"/>
      </w:r>
    </w:p>
    <w:p w:rsidR="00B326D8" w:rsidRPr="00B326D8" w:rsidRDefault="00B326D8" w:rsidP="00B326D8">
      <w:pPr>
        <w:pStyle w:val="Normlnweb"/>
        <w:tabs>
          <w:tab w:val="center" w:pos="2340"/>
          <w:tab w:val="center" w:pos="6660"/>
          <w:tab w:val="left" w:pos="9540"/>
        </w:tabs>
        <w:spacing w:before="0" w:beforeAutospacing="0" w:after="0" w:afterAutospacing="0"/>
        <w:ind w:right="-470"/>
        <w:rPr>
          <w:rFonts w:ascii="Arial" w:hAnsi="Arial" w:cs="Arial"/>
          <w:sz w:val="22"/>
          <w:szCs w:val="22"/>
        </w:rPr>
      </w:pPr>
      <w:r w:rsidRPr="00B326D8">
        <w:rPr>
          <w:rFonts w:ascii="Arial" w:hAnsi="Arial" w:cs="Arial"/>
          <w:sz w:val="22"/>
          <w:szCs w:val="22"/>
        </w:rPr>
        <w:t xml:space="preserve">            </w:t>
      </w:r>
    </w:p>
    <w:p w:rsidR="007E6E99" w:rsidRPr="00B326D8" w:rsidRDefault="007E6E99" w:rsidP="000067E0">
      <w:pPr>
        <w:widowControl w:val="0"/>
        <w:jc w:val="center"/>
        <w:rPr>
          <w:rFonts w:ascii="Arial" w:hAnsi="Arial" w:cs="Arial"/>
          <w:sz w:val="22"/>
          <w:szCs w:val="22"/>
        </w:rPr>
      </w:pPr>
    </w:p>
    <w:sectPr w:rsidR="007E6E99" w:rsidRPr="00B326D8" w:rsidSect="00773512">
      <w:footerReference w:type="even" r:id="rId7"/>
      <w:footerReference w:type="default" r:id="rId8"/>
      <w:headerReference w:type="first" r:id="rId9"/>
      <w:pgSz w:w="11906" w:h="16838" w:code="9"/>
      <w:pgMar w:top="1418" w:right="567"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0067" w:rsidRDefault="00100067">
      <w:r>
        <w:separator/>
      </w:r>
    </w:p>
  </w:endnote>
  <w:endnote w:type="continuationSeparator" w:id="0">
    <w:p w:rsidR="00100067" w:rsidRDefault="00100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C66" w:rsidRDefault="00BF4C6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BF4C66" w:rsidRDefault="00BF4C6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C66" w:rsidRDefault="00BF4C6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806F15">
      <w:rPr>
        <w:rStyle w:val="slostrnky"/>
        <w:noProof/>
      </w:rPr>
      <w:t>12</w:t>
    </w:r>
    <w:r>
      <w:rPr>
        <w:rStyle w:val="slostrnky"/>
      </w:rPr>
      <w:fldChar w:fldCharType="end"/>
    </w:r>
  </w:p>
  <w:p w:rsidR="00BF4C66" w:rsidRDefault="00BF4C6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0067" w:rsidRDefault="00100067">
      <w:r>
        <w:separator/>
      </w:r>
    </w:p>
  </w:footnote>
  <w:footnote w:type="continuationSeparator" w:id="0">
    <w:p w:rsidR="00100067" w:rsidRDefault="00100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C66" w:rsidRDefault="00BF4C66" w:rsidP="00036435">
    <w:pPr>
      <w:pStyle w:val="Zhlav"/>
      <w:tabs>
        <w:tab w:val="clear" w:pos="4536"/>
        <w:tab w:val="clear" w:pos="9072"/>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F15D2"/>
    <w:multiLevelType w:val="hybridMultilevel"/>
    <w:tmpl w:val="66182924"/>
    <w:lvl w:ilvl="0" w:tplc="5276DDA6">
      <w:start w:val="7"/>
      <w:numFmt w:val="decimal"/>
      <w:lvlText w:val="%1."/>
      <w:lvlJc w:val="left"/>
      <w:pPr>
        <w:tabs>
          <w:tab w:val="num" w:pos="0"/>
        </w:tabs>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start w:val="1"/>
      <w:numFmt w:val="decimal"/>
      <w:lvlText w:val="%4."/>
      <w:lvlJc w:val="left"/>
      <w:pPr>
        <w:tabs>
          <w:tab w:val="num" w:pos="2804"/>
        </w:tabs>
        <w:ind w:left="2804" w:hanging="360"/>
      </w:pPr>
      <w:rPr>
        <w:rFonts w:hint="default"/>
      </w:r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 w15:restartNumberingAfterBreak="0">
    <w:nsid w:val="030F7D90"/>
    <w:multiLevelType w:val="hybridMultilevel"/>
    <w:tmpl w:val="FEF6D0BE"/>
    <w:lvl w:ilvl="0" w:tplc="0405000F">
      <w:start w:val="1"/>
      <w:numFmt w:val="decimal"/>
      <w:lvlText w:val="%1."/>
      <w:lvlJc w:val="left"/>
      <w:pPr>
        <w:tabs>
          <w:tab w:val="num" w:pos="720"/>
        </w:tabs>
        <w:ind w:left="720" w:hanging="360"/>
      </w:pPr>
    </w:lvl>
    <w:lvl w:ilvl="1" w:tplc="AED6CD9E">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362781D"/>
    <w:multiLevelType w:val="hybridMultilevel"/>
    <w:tmpl w:val="8D54342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41C5912"/>
    <w:multiLevelType w:val="hybridMultilevel"/>
    <w:tmpl w:val="C158FF36"/>
    <w:lvl w:ilvl="0" w:tplc="61160074">
      <w:start w:val="1"/>
      <w:numFmt w:val="bullet"/>
      <w:lvlText w:val="-"/>
      <w:lvlJc w:val="left"/>
      <w:pPr>
        <w:tabs>
          <w:tab w:val="num" w:pos="736"/>
        </w:tabs>
        <w:ind w:left="736" w:hanging="360"/>
      </w:pPr>
      <w:rPr>
        <w:rFonts w:ascii="Century Gothic" w:eastAsia="Tunga" w:hAnsi="Century Gothic" w:cs="Tunga"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4F8587A"/>
    <w:multiLevelType w:val="multilevel"/>
    <w:tmpl w:val="07DE3934"/>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634"/>
        </w:tabs>
        <w:ind w:left="634" w:hanging="454"/>
      </w:pPr>
      <w:rPr>
        <w:rFonts w:ascii="Arial" w:hAnsi="Arial" w:hint="default"/>
        <w:b w:val="0"/>
        <w:i w:val="0"/>
        <w:dstrike w:val="0"/>
        <w:sz w:val="20"/>
      </w:rPr>
    </w:lvl>
    <w:lvl w:ilvl="2">
      <w:start w:val="1"/>
      <w:numFmt w:val="bullet"/>
      <w:lvlText w:val="-"/>
      <w:lvlJc w:val="left"/>
      <w:pPr>
        <w:tabs>
          <w:tab w:val="num" w:pos="928"/>
        </w:tabs>
        <w:ind w:left="928" w:hanging="360"/>
      </w:pPr>
      <w:rPr>
        <w:rFonts w:ascii="Century Gothic" w:eastAsia="Tunga" w:hAnsi="Century Gothic" w:cs="Tunga"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55D6FE1"/>
    <w:multiLevelType w:val="hybridMultilevel"/>
    <w:tmpl w:val="9B2A1C58"/>
    <w:lvl w:ilvl="0" w:tplc="A85EA1B4">
      <w:start w:val="1"/>
      <w:numFmt w:val="decimal"/>
      <w:lvlText w:val="%1."/>
      <w:lvlJc w:val="left"/>
      <w:pPr>
        <w:tabs>
          <w:tab w:val="num" w:pos="360"/>
        </w:tabs>
        <w:ind w:left="360" w:hanging="360"/>
      </w:pPr>
      <w:rPr>
        <w:rFonts w:ascii="Times New Roman" w:hAnsi="Times New Roman"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A19199E"/>
    <w:multiLevelType w:val="hybridMultilevel"/>
    <w:tmpl w:val="34AC310C"/>
    <w:lvl w:ilvl="0" w:tplc="FC5AB184">
      <w:start w:val="1"/>
      <w:numFmt w:val="ordinal"/>
      <w:lvlText w:val="%1"/>
      <w:lvlJc w:val="left"/>
      <w:pPr>
        <w:tabs>
          <w:tab w:val="num" w:pos="397"/>
        </w:tabs>
        <w:ind w:left="397" w:hanging="397"/>
      </w:pPr>
      <w:rPr>
        <w:rFonts w:hint="default"/>
      </w:rPr>
    </w:lvl>
    <w:lvl w:ilvl="1" w:tplc="3D7E9A1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AEC2E2A"/>
    <w:multiLevelType w:val="hybridMultilevel"/>
    <w:tmpl w:val="F8324FB6"/>
    <w:lvl w:ilvl="0" w:tplc="A7641CF4">
      <w:start w:val="1"/>
      <w:numFmt w:val="lowerLetter"/>
      <w:pStyle w:val="Nadpis"/>
      <w:lvlText w:val="%1)"/>
      <w:lvlJc w:val="left"/>
      <w:pPr>
        <w:tabs>
          <w:tab w:val="num" w:pos="720"/>
        </w:tabs>
        <w:ind w:left="720" w:hanging="360"/>
      </w:pPr>
    </w:lvl>
    <w:lvl w:ilvl="1" w:tplc="00D2E416">
      <w:start w:val="1"/>
      <w:numFmt w:val="bullet"/>
      <w:lvlText w:val=""/>
      <w:lvlJc w:val="left"/>
      <w:pPr>
        <w:tabs>
          <w:tab w:val="num" w:pos="1477"/>
        </w:tabs>
        <w:ind w:left="1534" w:hanging="454"/>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C0B2FAC"/>
    <w:multiLevelType w:val="hybridMultilevel"/>
    <w:tmpl w:val="16504B38"/>
    <w:lvl w:ilvl="0" w:tplc="5F5EF26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1677161B"/>
    <w:multiLevelType w:val="multilevel"/>
    <w:tmpl w:val="8D543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675F33"/>
    <w:multiLevelType w:val="hybridMultilevel"/>
    <w:tmpl w:val="3B161B8C"/>
    <w:lvl w:ilvl="0" w:tplc="FFFFFFFF">
      <w:start w:val="1"/>
      <w:numFmt w:val="lowerLetter"/>
      <w:lvlText w:val="%1)"/>
      <w:lvlJc w:val="left"/>
      <w:pPr>
        <w:tabs>
          <w:tab w:val="num" w:pos="736"/>
        </w:tabs>
        <w:ind w:left="736" w:hanging="360"/>
      </w:pPr>
      <w:rPr>
        <w:rFonts w:hint="default"/>
      </w:rPr>
    </w:lvl>
    <w:lvl w:ilvl="1" w:tplc="FFFFFFFF">
      <w:start w:val="2"/>
      <w:numFmt w:val="decimal"/>
      <w:lvlText w:val="%2."/>
      <w:lvlJc w:val="left"/>
      <w:pPr>
        <w:tabs>
          <w:tab w:val="num" w:pos="1456"/>
        </w:tabs>
        <w:ind w:left="1456" w:hanging="360"/>
      </w:pPr>
      <w:rPr>
        <w:rFonts w:hint="default"/>
        <w:b w:val="0"/>
        <w:i w:val="0"/>
      </w:rPr>
    </w:lvl>
    <w:lvl w:ilvl="2" w:tplc="FFFFFFFF">
      <w:start w:val="1"/>
      <w:numFmt w:val="lowerLetter"/>
      <w:lvlText w:val="%3)"/>
      <w:lvlJc w:val="left"/>
      <w:pPr>
        <w:tabs>
          <w:tab w:val="num" w:pos="2356"/>
        </w:tabs>
        <w:ind w:left="2356" w:hanging="360"/>
      </w:pPr>
      <w:rPr>
        <w:rFonts w:hint="default"/>
      </w:rPr>
    </w:lvl>
    <w:lvl w:ilvl="3" w:tplc="FFFFFFFF" w:tentative="1">
      <w:start w:val="1"/>
      <w:numFmt w:val="decimal"/>
      <w:lvlText w:val="%4."/>
      <w:lvlJc w:val="left"/>
      <w:pPr>
        <w:tabs>
          <w:tab w:val="num" w:pos="2896"/>
        </w:tabs>
        <w:ind w:left="2896" w:hanging="360"/>
      </w:pPr>
    </w:lvl>
    <w:lvl w:ilvl="4" w:tplc="FFFFFFFF" w:tentative="1">
      <w:start w:val="1"/>
      <w:numFmt w:val="lowerLetter"/>
      <w:lvlText w:val="%5."/>
      <w:lvlJc w:val="left"/>
      <w:pPr>
        <w:tabs>
          <w:tab w:val="num" w:pos="3616"/>
        </w:tabs>
        <w:ind w:left="3616" w:hanging="360"/>
      </w:pPr>
    </w:lvl>
    <w:lvl w:ilvl="5" w:tplc="FFFFFFFF" w:tentative="1">
      <w:start w:val="1"/>
      <w:numFmt w:val="lowerRoman"/>
      <w:lvlText w:val="%6."/>
      <w:lvlJc w:val="right"/>
      <w:pPr>
        <w:tabs>
          <w:tab w:val="num" w:pos="4336"/>
        </w:tabs>
        <w:ind w:left="4336" w:hanging="180"/>
      </w:pPr>
    </w:lvl>
    <w:lvl w:ilvl="6" w:tplc="FFFFFFFF" w:tentative="1">
      <w:start w:val="1"/>
      <w:numFmt w:val="decimal"/>
      <w:lvlText w:val="%7."/>
      <w:lvlJc w:val="left"/>
      <w:pPr>
        <w:tabs>
          <w:tab w:val="num" w:pos="5056"/>
        </w:tabs>
        <w:ind w:left="5056" w:hanging="360"/>
      </w:pPr>
    </w:lvl>
    <w:lvl w:ilvl="7" w:tplc="FFFFFFFF" w:tentative="1">
      <w:start w:val="1"/>
      <w:numFmt w:val="lowerLetter"/>
      <w:lvlText w:val="%8."/>
      <w:lvlJc w:val="left"/>
      <w:pPr>
        <w:tabs>
          <w:tab w:val="num" w:pos="5776"/>
        </w:tabs>
        <w:ind w:left="5776" w:hanging="360"/>
      </w:pPr>
    </w:lvl>
    <w:lvl w:ilvl="8" w:tplc="FFFFFFFF" w:tentative="1">
      <w:start w:val="1"/>
      <w:numFmt w:val="lowerRoman"/>
      <w:lvlText w:val="%9."/>
      <w:lvlJc w:val="right"/>
      <w:pPr>
        <w:tabs>
          <w:tab w:val="num" w:pos="6496"/>
        </w:tabs>
        <w:ind w:left="6496" w:hanging="180"/>
      </w:pPr>
    </w:lvl>
  </w:abstractNum>
  <w:abstractNum w:abstractNumId="11" w15:restartNumberingAfterBreak="0">
    <w:nsid w:val="1C34388A"/>
    <w:multiLevelType w:val="hybridMultilevel"/>
    <w:tmpl w:val="4E3E0C80"/>
    <w:lvl w:ilvl="0" w:tplc="A3603370">
      <w:start w:val="5"/>
      <w:numFmt w:val="decimal"/>
      <w:lvlText w:val="%1."/>
      <w:lvlJc w:val="left"/>
      <w:pPr>
        <w:tabs>
          <w:tab w:val="num" w:pos="360"/>
        </w:tabs>
        <w:ind w:left="360" w:hanging="360"/>
      </w:pPr>
      <w:rPr>
        <w:rFonts w:hint="default"/>
        <w:b w:val="0"/>
        <w:i w:val="0"/>
        <w:sz w:val="22"/>
        <w:szCs w:val="22"/>
      </w:rPr>
    </w:lvl>
    <w:lvl w:ilvl="1" w:tplc="A6DE4604">
      <w:start w:val="1"/>
      <w:numFmt w:val="lowerLetter"/>
      <w:lvlText w:val="%2."/>
      <w:lvlJc w:val="left"/>
      <w:pPr>
        <w:ind w:left="720" w:hanging="360"/>
      </w:pPr>
    </w:lvl>
    <w:lvl w:ilvl="2" w:tplc="C7D618D8"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12" w15:restartNumberingAfterBreak="0">
    <w:nsid w:val="1C495147"/>
    <w:multiLevelType w:val="multilevel"/>
    <w:tmpl w:val="CA46596C"/>
    <w:lvl w:ilvl="0">
      <w:start w:val="1"/>
      <w:numFmt w:val="bullet"/>
      <w:lvlText w:val="-"/>
      <w:lvlJc w:val="left"/>
      <w:pPr>
        <w:tabs>
          <w:tab w:val="num" w:pos="360"/>
        </w:tabs>
        <w:ind w:left="360" w:hanging="360"/>
      </w:pPr>
      <w:rPr>
        <w:rFonts w:ascii="Century Gothic" w:eastAsia="Tunga" w:hAnsi="Century Gothic" w:cs="Tunga" w:hint="default"/>
      </w:rPr>
    </w:lvl>
    <w:lvl w:ilvl="1">
      <w:start w:val="1"/>
      <w:numFmt w:val="decimal"/>
      <w:lvlText w:val="%1.%2."/>
      <w:lvlJc w:val="left"/>
      <w:pPr>
        <w:tabs>
          <w:tab w:val="num" w:pos="634"/>
        </w:tabs>
        <w:ind w:left="634" w:hanging="454"/>
      </w:pPr>
      <w:rPr>
        <w:rFonts w:ascii="Arial" w:hAnsi="Arial" w:hint="default"/>
        <w:b w:val="0"/>
        <w:i w:val="0"/>
        <w:dstrike w:val="0"/>
        <w:sz w:val="20"/>
      </w:rPr>
    </w:lvl>
    <w:lvl w:ilvl="2">
      <w:start w:val="1"/>
      <w:numFmt w:val="bullet"/>
      <w:lvlText w:val="-"/>
      <w:lvlJc w:val="left"/>
      <w:pPr>
        <w:tabs>
          <w:tab w:val="num" w:pos="928"/>
        </w:tabs>
        <w:ind w:left="928" w:hanging="360"/>
      </w:pPr>
      <w:rPr>
        <w:rFonts w:ascii="Century Gothic" w:eastAsia="Tunga" w:hAnsi="Century Gothic" w:cs="Tunga"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E0E470D"/>
    <w:multiLevelType w:val="hybridMultilevel"/>
    <w:tmpl w:val="123CF2AC"/>
    <w:lvl w:ilvl="0" w:tplc="E6AAAA8A">
      <w:start w:val="1"/>
      <w:numFmt w:val="ordinal"/>
      <w:lvlText w:val="%1"/>
      <w:lvlJc w:val="left"/>
      <w:pPr>
        <w:tabs>
          <w:tab w:val="num" w:pos="397"/>
        </w:tabs>
        <w:ind w:left="397" w:hanging="39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93B7AFC"/>
    <w:multiLevelType w:val="singleLevel"/>
    <w:tmpl w:val="78DAA206"/>
    <w:lvl w:ilvl="0">
      <w:start w:val="1"/>
      <w:numFmt w:val="decimal"/>
      <w:lvlText w:val="%1."/>
      <w:lvlJc w:val="left"/>
      <w:pPr>
        <w:tabs>
          <w:tab w:val="num" w:pos="360"/>
        </w:tabs>
        <w:ind w:left="360" w:hanging="360"/>
      </w:pPr>
    </w:lvl>
  </w:abstractNum>
  <w:abstractNum w:abstractNumId="15" w15:restartNumberingAfterBreak="0">
    <w:nsid w:val="2AA40138"/>
    <w:multiLevelType w:val="hybridMultilevel"/>
    <w:tmpl w:val="68BE9754"/>
    <w:lvl w:ilvl="0" w:tplc="58C4AC70">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6" w15:restartNumberingAfterBreak="0">
    <w:nsid w:val="2D137B84"/>
    <w:multiLevelType w:val="hybridMultilevel"/>
    <w:tmpl w:val="F6188DBE"/>
    <w:lvl w:ilvl="0" w:tplc="FC5AB184">
      <w:start w:val="1"/>
      <w:numFmt w:val="ordin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F71475B"/>
    <w:multiLevelType w:val="hybridMultilevel"/>
    <w:tmpl w:val="37366B80"/>
    <w:lvl w:ilvl="0" w:tplc="45787362">
      <w:start w:val="1"/>
      <w:numFmt w:val="decimal"/>
      <w:pStyle w:val="NapisyZD"/>
      <w:lvlText w:val="%1."/>
      <w:lvlJc w:val="left"/>
      <w:pPr>
        <w:tabs>
          <w:tab w:val="num" w:pos="720"/>
        </w:tabs>
        <w:ind w:left="720" w:hanging="360"/>
      </w:pPr>
      <w:rPr>
        <w:rFonts w:cs="Times New Roman" w:hint="default"/>
      </w:rPr>
    </w:lvl>
    <w:lvl w:ilvl="1" w:tplc="0405000F">
      <w:start w:val="1"/>
      <w:numFmt w:val="decimal"/>
      <w:lvlText w:val="%2."/>
      <w:lvlJc w:val="left"/>
      <w:pPr>
        <w:tabs>
          <w:tab w:val="num" w:pos="1353"/>
        </w:tabs>
        <w:ind w:left="1353" w:hanging="360"/>
      </w:pPr>
      <w:rPr>
        <w:rFonts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CD1F9C"/>
    <w:multiLevelType w:val="hybridMultilevel"/>
    <w:tmpl w:val="9A147566"/>
    <w:lvl w:ilvl="0" w:tplc="D1600DF0">
      <w:start w:val="1"/>
      <w:numFmt w:val="lowerLetter"/>
      <w:lvlText w:val="%1)"/>
      <w:lvlJc w:val="left"/>
      <w:pPr>
        <w:tabs>
          <w:tab w:val="num" w:pos="1004"/>
        </w:tabs>
        <w:ind w:left="1004" w:hanging="360"/>
      </w:pPr>
      <w:rPr>
        <w:rFonts w:cs="Times New Roman" w:hint="default"/>
      </w:rPr>
    </w:lvl>
    <w:lvl w:ilvl="1" w:tplc="04050001">
      <w:start w:val="1"/>
      <w:numFmt w:val="bullet"/>
      <w:lvlText w:val=""/>
      <w:lvlJc w:val="left"/>
      <w:pPr>
        <w:tabs>
          <w:tab w:val="num" w:pos="1724"/>
        </w:tabs>
        <w:ind w:left="1724" w:hanging="360"/>
      </w:pPr>
      <w:rPr>
        <w:rFonts w:ascii="Symbol" w:hAnsi="Symbol" w:hint="default"/>
      </w:rPr>
    </w:lvl>
    <w:lvl w:ilvl="2" w:tplc="04050005">
      <w:start w:val="1"/>
      <w:numFmt w:val="bullet"/>
      <w:lvlText w:val=""/>
      <w:lvlJc w:val="left"/>
      <w:pPr>
        <w:tabs>
          <w:tab w:val="num" w:pos="2624"/>
        </w:tabs>
        <w:ind w:left="2624" w:hanging="360"/>
      </w:pPr>
      <w:rPr>
        <w:rFonts w:ascii="Wingdings" w:hAnsi="Wingdings" w:hint="default"/>
      </w:rPr>
    </w:lvl>
    <w:lvl w:ilvl="3" w:tplc="0405000F">
      <w:start w:val="1"/>
      <w:numFmt w:val="decimal"/>
      <w:lvlText w:val="%4."/>
      <w:lvlJc w:val="left"/>
      <w:pPr>
        <w:tabs>
          <w:tab w:val="num" w:pos="3164"/>
        </w:tabs>
        <w:ind w:left="3164" w:hanging="360"/>
      </w:pPr>
      <w:rPr>
        <w:rFonts w:cs="Times New Roman"/>
      </w:rPr>
    </w:lvl>
    <w:lvl w:ilvl="4" w:tplc="04050019">
      <w:start w:val="1"/>
      <w:numFmt w:val="lowerLetter"/>
      <w:lvlText w:val="%5."/>
      <w:lvlJc w:val="left"/>
      <w:pPr>
        <w:tabs>
          <w:tab w:val="num" w:pos="3884"/>
        </w:tabs>
        <w:ind w:left="3884" w:hanging="360"/>
      </w:pPr>
      <w:rPr>
        <w:rFonts w:cs="Times New Roman"/>
      </w:rPr>
    </w:lvl>
    <w:lvl w:ilvl="5" w:tplc="0405001B">
      <w:start w:val="1"/>
      <w:numFmt w:val="lowerRoman"/>
      <w:lvlText w:val="%6."/>
      <w:lvlJc w:val="right"/>
      <w:pPr>
        <w:tabs>
          <w:tab w:val="num" w:pos="4604"/>
        </w:tabs>
        <w:ind w:left="4604" w:hanging="180"/>
      </w:pPr>
      <w:rPr>
        <w:rFonts w:cs="Times New Roman"/>
      </w:rPr>
    </w:lvl>
    <w:lvl w:ilvl="6" w:tplc="0405000F">
      <w:start w:val="1"/>
      <w:numFmt w:val="decimal"/>
      <w:lvlText w:val="%7."/>
      <w:lvlJc w:val="left"/>
      <w:pPr>
        <w:tabs>
          <w:tab w:val="num" w:pos="5324"/>
        </w:tabs>
        <w:ind w:left="5324" w:hanging="360"/>
      </w:pPr>
      <w:rPr>
        <w:rFonts w:cs="Times New Roman"/>
      </w:rPr>
    </w:lvl>
    <w:lvl w:ilvl="7" w:tplc="04050019" w:tentative="1">
      <w:start w:val="1"/>
      <w:numFmt w:val="lowerLetter"/>
      <w:lvlText w:val="%8."/>
      <w:lvlJc w:val="left"/>
      <w:pPr>
        <w:tabs>
          <w:tab w:val="num" w:pos="6044"/>
        </w:tabs>
        <w:ind w:left="6044" w:hanging="360"/>
      </w:pPr>
      <w:rPr>
        <w:rFonts w:cs="Times New Roman"/>
      </w:rPr>
    </w:lvl>
    <w:lvl w:ilvl="8" w:tplc="0405001B" w:tentative="1">
      <w:start w:val="1"/>
      <w:numFmt w:val="lowerRoman"/>
      <w:lvlText w:val="%9."/>
      <w:lvlJc w:val="right"/>
      <w:pPr>
        <w:tabs>
          <w:tab w:val="num" w:pos="6764"/>
        </w:tabs>
        <w:ind w:left="6764" w:hanging="180"/>
      </w:pPr>
      <w:rPr>
        <w:rFonts w:cs="Times New Roman"/>
      </w:rPr>
    </w:lvl>
  </w:abstractNum>
  <w:abstractNum w:abstractNumId="19" w15:restartNumberingAfterBreak="0">
    <w:nsid w:val="34BB20D7"/>
    <w:multiLevelType w:val="hybridMultilevel"/>
    <w:tmpl w:val="0D143E64"/>
    <w:lvl w:ilvl="0" w:tplc="04050005">
      <w:start w:val="1"/>
      <w:numFmt w:val="bullet"/>
      <w:lvlText w:val=""/>
      <w:lvlJc w:val="left"/>
      <w:pPr>
        <w:tabs>
          <w:tab w:val="num" w:pos="720"/>
        </w:tabs>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7B738AF"/>
    <w:multiLevelType w:val="multilevel"/>
    <w:tmpl w:val="C34CBC9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634"/>
        </w:tabs>
        <w:ind w:left="634" w:hanging="454"/>
      </w:pPr>
      <w:rPr>
        <w:rFonts w:ascii="Arial" w:hAnsi="Arial" w:hint="default"/>
        <w:b w:val="0"/>
        <w:i w:val="0"/>
        <w:dstrike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8607B26"/>
    <w:multiLevelType w:val="multilevel"/>
    <w:tmpl w:val="33F6DAB4"/>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BDB114E"/>
    <w:multiLevelType w:val="multilevel"/>
    <w:tmpl w:val="A17A5A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EFE6548"/>
    <w:multiLevelType w:val="hybridMultilevel"/>
    <w:tmpl w:val="7534A93E"/>
    <w:lvl w:ilvl="0" w:tplc="1902E3D8">
      <w:start w:val="11"/>
      <w:numFmt w:val="ordinal"/>
      <w:lvlText w:val="%12.3."/>
      <w:lvlJc w:val="left"/>
      <w:pPr>
        <w:tabs>
          <w:tab w:val="num" w:pos="2444"/>
        </w:tabs>
        <w:ind w:left="1534" w:hanging="170"/>
      </w:pPr>
      <w:rPr>
        <w:rFonts w:hint="default"/>
        <w:b w:val="0"/>
        <w:i w:val="0"/>
      </w:rPr>
    </w:lvl>
    <w:lvl w:ilvl="1" w:tplc="40FC5C3E">
      <w:start w:val="11"/>
      <w:numFmt w:val="ordinal"/>
      <w:lvlText w:val="%22.4."/>
      <w:lvlJc w:val="left"/>
      <w:pPr>
        <w:tabs>
          <w:tab w:val="num" w:pos="2160"/>
        </w:tabs>
        <w:ind w:left="1250" w:hanging="170"/>
      </w:pPr>
      <w:rPr>
        <w:rFonts w:hint="default"/>
        <w:b w:val="0"/>
        <w:i w:val="0"/>
      </w:rPr>
    </w:lvl>
    <w:lvl w:ilvl="2" w:tplc="0136C08A">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F1D040E"/>
    <w:multiLevelType w:val="hybridMultilevel"/>
    <w:tmpl w:val="7B947C12"/>
    <w:lvl w:ilvl="0" w:tplc="E6AAAA8A">
      <w:start w:val="1"/>
      <w:numFmt w:val="ordinal"/>
      <w:lvlText w:val="%1"/>
      <w:lvlJc w:val="left"/>
      <w:pPr>
        <w:tabs>
          <w:tab w:val="num" w:pos="397"/>
        </w:tabs>
        <w:ind w:left="397" w:hanging="397"/>
      </w:pPr>
      <w:rPr>
        <w:rFonts w:hint="default"/>
      </w:rPr>
    </w:lvl>
    <w:lvl w:ilvl="1" w:tplc="00D2E416">
      <w:start w:val="1"/>
      <w:numFmt w:val="bullet"/>
      <w:lvlText w:val=""/>
      <w:lvlJc w:val="left"/>
      <w:pPr>
        <w:tabs>
          <w:tab w:val="num" w:pos="1477"/>
        </w:tabs>
        <w:ind w:left="1534" w:hanging="454"/>
      </w:pPr>
      <w:rPr>
        <w:rFonts w:ascii="Wingdings" w:hAnsi="Wingdings" w:hint="default"/>
      </w:rPr>
    </w:lvl>
    <w:lvl w:ilvl="2" w:tplc="0405000F">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F4A2CCC"/>
    <w:multiLevelType w:val="hybridMultilevel"/>
    <w:tmpl w:val="955A0D4C"/>
    <w:lvl w:ilvl="0" w:tplc="E7E62A6E">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2BB4E9E"/>
    <w:multiLevelType w:val="hybridMultilevel"/>
    <w:tmpl w:val="722461EE"/>
    <w:lvl w:ilvl="0" w:tplc="61160074">
      <w:start w:val="1"/>
      <w:numFmt w:val="bullet"/>
      <w:lvlText w:val="-"/>
      <w:lvlJc w:val="left"/>
      <w:pPr>
        <w:tabs>
          <w:tab w:val="num" w:pos="1776"/>
        </w:tabs>
        <w:ind w:left="1776" w:hanging="360"/>
      </w:pPr>
      <w:rPr>
        <w:rFonts w:ascii="Century Gothic" w:eastAsia="Tunga" w:hAnsi="Century Gothic" w:cs="Tunga"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27" w15:restartNumberingAfterBreak="0">
    <w:nsid w:val="43E60AAA"/>
    <w:multiLevelType w:val="hybridMultilevel"/>
    <w:tmpl w:val="07AA7178"/>
    <w:lvl w:ilvl="0" w:tplc="E6AAAA8A">
      <w:start w:val="1"/>
      <w:numFmt w:val="ordinal"/>
      <w:lvlText w:val="%1"/>
      <w:lvlJc w:val="left"/>
      <w:pPr>
        <w:tabs>
          <w:tab w:val="num" w:pos="397"/>
        </w:tabs>
        <w:ind w:left="397" w:hanging="397"/>
      </w:pPr>
      <w:rPr>
        <w:rFonts w:hint="default"/>
      </w:rPr>
    </w:lvl>
    <w:lvl w:ilvl="1" w:tplc="80E660C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7CE7F7C"/>
    <w:multiLevelType w:val="multilevel"/>
    <w:tmpl w:val="1480B05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634"/>
        </w:tabs>
        <w:ind w:left="634" w:hanging="454"/>
      </w:pPr>
      <w:rPr>
        <w:rFonts w:ascii="Arial" w:hAnsi="Arial" w:hint="default"/>
        <w:b w:val="0"/>
        <w:i w:val="0"/>
        <w:dstrike w:val="0"/>
        <w:sz w:val="20"/>
      </w:rPr>
    </w:lvl>
    <w:lvl w:ilvl="2">
      <w:start w:val="1"/>
      <w:numFmt w:val="bullet"/>
      <w:lvlText w:val="-"/>
      <w:lvlJc w:val="left"/>
      <w:pPr>
        <w:tabs>
          <w:tab w:val="num" w:pos="928"/>
        </w:tabs>
        <w:ind w:left="928" w:hanging="360"/>
      </w:pPr>
      <w:rPr>
        <w:rFonts w:ascii="Century Gothic" w:eastAsia="Tunga" w:hAnsi="Century Gothic" w:cs="Tunga"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487C02C8"/>
    <w:multiLevelType w:val="hybridMultilevel"/>
    <w:tmpl w:val="B76C4C44"/>
    <w:lvl w:ilvl="0" w:tplc="04050005">
      <w:start w:val="1"/>
      <w:numFmt w:val="bullet"/>
      <w:lvlText w:val=""/>
      <w:lvlJc w:val="left"/>
      <w:pPr>
        <w:tabs>
          <w:tab w:val="num" w:pos="720"/>
        </w:tabs>
        <w:ind w:left="720" w:hanging="360"/>
      </w:pPr>
      <w:rPr>
        <w:rFonts w:ascii="Wingdings" w:hAnsi="Wingding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B717FEC"/>
    <w:multiLevelType w:val="hybridMultilevel"/>
    <w:tmpl w:val="A17A5A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DF332C1"/>
    <w:multiLevelType w:val="hybridMultilevel"/>
    <w:tmpl w:val="C7EAF9EC"/>
    <w:lvl w:ilvl="0" w:tplc="E6AAAA8A">
      <w:start w:val="1"/>
      <w:numFmt w:val="ordinal"/>
      <w:lvlText w:val="%1"/>
      <w:lvlJc w:val="left"/>
      <w:pPr>
        <w:tabs>
          <w:tab w:val="num" w:pos="397"/>
        </w:tabs>
        <w:ind w:left="397" w:hanging="397"/>
      </w:pPr>
      <w:rPr>
        <w:rFonts w:hint="default"/>
      </w:rPr>
    </w:lvl>
    <w:lvl w:ilvl="1" w:tplc="EC1EF3C8">
      <w:start w:val="2"/>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FA35FD0"/>
    <w:multiLevelType w:val="hybridMultilevel"/>
    <w:tmpl w:val="0C42C11A"/>
    <w:lvl w:ilvl="0" w:tplc="E6AAAA8A">
      <w:start w:val="1"/>
      <w:numFmt w:val="ordinal"/>
      <w:lvlText w:val="%1"/>
      <w:lvlJc w:val="left"/>
      <w:pPr>
        <w:tabs>
          <w:tab w:val="num" w:pos="397"/>
        </w:tabs>
        <w:ind w:left="397" w:hanging="397"/>
      </w:pPr>
      <w:rPr>
        <w:rFonts w:hint="default"/>
      </w:rPr>
    </w:lvl>
    <w:lvl w:ilvl="1" w:tplc="61160074">
      <w:start w:val="1"/>
      <w:numFmt w:val="bullet"/>
      <w:lvlText w:val="-"/>
      <w:lvlJc w:val="left"/>
      <w:pPr>
        <w:tabs>
          <w:tab w:val="num" w:pos="1440"/>
        </w:tabs>
        <w:ind w:left="1440" w:hanging="360"/>
      </w:pPr>
      <w:rPr>
        <w:rFonts w:ascii="Century Gothic" w:eastAsia="Tunga" w:hAnsi="Century Gothic" w:cs="Tunga"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2996BA3"/>
    <w:multiLevelType w:val="hybridMultilevel"/>
    <w:tmpl w:val="52FE6984"/>
    <w:lvl w:ilvl="0" w:tplc="61160074">
      <w:start w:val="1"/>
      <w:numFmt w:val="bullet"/>
      <w:lvlText w:val="-"/>
      <w:lvlJc w:val="left"/>
      <w:pPr>
        <w:tabs>
          <w:tab w:val="num" w:pos="736"/>
        </w:tabs>
        <w:ind w:left="736" w:hanging="360"/>
      </w:pPr>
      <w:rPr>
        <w:rFonts w:ascii="Century Gothic" w:eastAsia="Tunga" w:hAnsi="Century Gothic" w:cs="Tunga" w:hint="default"/>
      </w:rPr>
    </w:lvl>
    <w:lvl w:ilvl="1" w:tplc="3712354E">
      <w:start w:val="2"/>
      <w:numFmt w:val="decimal"/>
      <w:lvlText w:val="%2."/>
      <w:lvlJc w:val="left"/>
      <w:pPr>
        <w:tabs>
          <w:tab w:val="num" w:pos="1456"/>
        </w:tabs>
        <w:ind w:left="1456" w:hanging="360"/>
      </w:pPr>
      <w:rPr>
        <w:rFonts w:hint="default"/>
      </w:rPr>
    </w:lvl>
    <w:lvl w:ilvl="2" w:tplc="0405001B">
      <w:start w:val="1"/>
      <w:numFmt w:val="lowerRoman"/>
      <w:lvlText w:val="%3."/>
      <w:lvlJc w:val="right"/>
      <w:pPr>
        <w:tabs>
          <w:tab w:val="num" w:pos="2176"/>
        </w:tabs>
        <w:ind w:left="2176" w:hanging="180"/>
      </w:pPr>
    </w:lvl>
    <w:lvl w:ilvl="3" w:tplc="0405000F" w:tentative="1">
      <w:start w:val="1"/>
      <w:numFmt w:val="decimal"/>
      <w:lvlText w:val="%4."/>
      <w:lvlJc w:val="left"/>
      <w:pPr>
        <w:tabs>
          <w:tab w:val="num" w:pos="2896"/>
        </w:tabs>
        <w:ind w:left="2896" w:hanging="360"/>
      </w:pPr>
    </w:lvl>
    <w:lvl w:ilvl="4" w:tplc="04050019" w:tentative="1">
      <w:start w:val="1"/>
      <w:numFmt w:val="lowerLetter"/>
      <w:lvlText w:val="%5."/>
      <w:lvlJc w:val="left"/>
      <w:pPr>
        <w:tabs>
          <w:tab w:val="num" w:pos="3616"/>
        </w:tabs>
        <w:ind w:left="3616" w:hanging="360"/>
      </w:pPr>
    </w:lvl>
    <w:lvl w:ilvl="5" w:tplc="0405001B" w:tentative="1">
      <w:start w:val="1"/>
      <w:numFmt w:val="lowerRoman"/>
      <w:lvlText w:val="%6."/>
      <w:lvlJc w:val="right"/>
      <w:pPr>
        <w:tabs>
          <w:tab w:val="num" w:pos="4336"/>
        </w:tabs>
        <w:ind w:left="4336" w:hanging="180"/>
      </w:pPr>
    </w:lvl>
    <w:lvl w:ilvl="6" w:tplc="0405000F" w:tentative="1">
      <w:start w:val="1"/>
      <w:numFmt w:val="decimal"/>
      <w:lvlText w:val="%7."/>
      <w:lvlJc w:val="left"/>
      <w:pPr>
        <w:tabs>
          <w:tab w:val="num" w:pos="5056"/>
        </w:tabs>
        <w:ind w:left="5056" w:hanging="360"/>
      </w:pPr>
    </w:lvl>
    <w:lvl w:ilvl="7" w:tplc="04050019" w:tentative="1">
      <w:start w:val="1"/>
      <w:numFmt w:val="lowerLetter"/>
      <w:lvlText w:val="%8."/>
      <w:lvlJc w:val="left"/>
      <w:pPr>
        <w:tabs>
          <w:tab w:val="num" w:pos="5776"/>
        </w:tabs>
        <w:ind w:left="5776" w:hanging="360"/>
      </w:pPr>
    </w:lvl>
    <w:lvl w:ilvl="8" w:tplc="0405001B" w:tentative="1">
      <w:start w:val="1"/>
      <w:numFmt w:val="lowerRoman"/>
      <w:lvlText w:val="%9."/>
      <w:lvlJc w:val="right"/>
      <w:pPr>
        <w:tabs>
          <w:tab w:val="num" w:pos="6496"/>
        </w:tabs>
        <w:ind w:left="6496" w:hanging="180"/>
      </w:pPr>
    </w:lvl>
  </w:abstractNum>
  <w:abstractNum w:abstractNumId="34" w15:restartNumberingAfterBreak="0">
    <w:nsid w:val="609755F4"/>
    <w:multiLevelType w:val="hybridMultilevel"/>
    <w:tmpl w:val="CB1C6B2A"/>
    <w:lvl w:ilvl="0" w:tplc="D65ABFC6">
      <w:start w:val="1"/>
      <w:numFmt w:val="lowerLetter"/>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35" w15:restartNumberingAfterBreak="0">
    <w:nsid w:val="64125CD9"/>
    <w:multiLevelType w:val="hybridMultilevel"/>
    <w:tmpl w:val="53E870DA"/>
    <w:lvl w:ilvl="0" w:tplc="E68AF4F0">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6B4589B"/>
    <w:multiLevelType w:val="hybridMultilevel"/>
    <w:tmpl w:val="F98C28A6"/>
    <w:lvl w:ilvl="0" w:tplc="00D2E416">
      <w:start w:val="1"/>
      <w:numFmt w:val="bullet"/>
      <w:lvlText w:val=""/>
      <w:lvlJc w:val="left"/>
      <w:pPr>
        <w:tabs>
          <w:tab w:val="num" w:pos="1117"/>
        </w:tabs>
        <w:ind w:left="1174" w:hanging="454"/>
      </w:pPr>
      <w:rPr>
        <w:rFonts w:ascii="Wingdings" w:hAnsi="Wingdings" w:hint="default"/>
      </w:rPr>
    </w:lvl>
    <w:lvl w:ilvl="1" w:tplc="04050003">
      <w:start w:val="1"/>
      <w:numFmt w:val="bullet"/>
      <w:lvlText w:val="o"/>
      <w:lvlJc w:val="left"/>
      <w:pPr>
        <w:tabs>
          <w:tab w:val="num" w:pos="1455"/>
        </w:tabs>
        <w:ind w:left="1455" w:hanging="360"/>
      </w:pPr>
      <w:rPr>
        <w:rFonts w:ascii="Courier New" w:hAnsi="Courier New" w:cs="Courier New" w:hint="default"/>
      </w:rPr>
    </w:lvl>
    <w:lvl w:ilvl="2" w:tplc="04050005" w:tentative="1">
      <w:start w:val="1"/>
      <w:numFmt w:val="bullet"/>
      <w:lvlText w:val=""/>
      <w:lvlJc w:val="left"/>
      <w:pPr>
        <w:tabs>
          <w:tab w:val="num" w:pos="2175"/>
        </w:tabs>
        <w:ind w:left="2175" w:hanging="360"/>
      </w:pPr>
      <w:rPr>
        <w:rFonts w:ascii="Wingdings" w:hAnsi="Wingdings" w:hint="default"/>
      </w:rPr>
    </w:lvl>
    <w:lvl w:ilvl="3" w:tplc="04050001" w:tentative="1">
      <w:start w:val="1"/>
      <w:numFmt w:val="bullet"/>
      <w:lvlText w:val=""/>
      <w:lvlJc w:val="left"/>
      <w:pPr>
        <w:tabs>
          <w:tab w:val="num" w:pos="2895"/>
        </w:tabs>
        <w:ind w:left="2895" w:hanging="360"/>
      </w:pPr>
      <w:rPr>
        <w:rFonts w:ascii="Symbol" w:hAnsi="Symbol" w:hint="default"/>
      </w:rPr>
    </w:lvl>
    <w:lvl w:ilvl="4" w:tplc="04050003" w:tentative="1">
      <w:start w:val="1"/>
      <w:numFmt w:val="bullet"/>
      <w:lvlText w:val="o"/>
      <w:lvlJc w:val="left"/>
      <w:pPr>
        <w:tabs>
          <w:tab w:val="num" w:pos="3615"/>
        </w:tabs>
        <w:ind w:left="3615" w:hanging="360"/>
      </w:pPr>
      <w:rPr>
        <w:rFonts w:ascii="Courier New" w:hAnsi="Courier New" w:cs="Courier New" w:hint="default"/>
      </w:rPr>
    </w:lvl>
    <w:lvl w:ilvl="5" w:tplc="04050005" w:tentative="1">
      <w:start w:val="1"/>
      <w:numFmt w:val="bullet"/>
      <w:lvlText w:val=""/>
      <w:lvlJc w:val="left"/>
      <w:pPr>
        <w:tabs>
          <w:tab w:val="num" w:pos="4335"/>
        </w:tabs>
        <w:ind w:left="4335" w:hanging="360"/>
      </w:pPr>
      <w:rPr>
        <w:rFonts w:ascii="Wingdings" w:hAnsi="Wingdings" w:hint="default"/>
      </w:rPr>
    </w:lvl>
    <w:lvl w:ilvl="6" w:tplc="04050001" w:tentative="1">
      <w:start w:val="1"/>
      <w:numFmt w:val="bullet"/>
      <w:lvlText w:val=""/>
      <w:lvlJc w:val="left"/>
      <w:pPr>
        <w:tabs>
          <w:tab w:val="num" w:pos="5055"/>
        </w:tabs>
        <w:ind w:left="5055" w:hanging="360"/>
      </w:pPr>
      <w:rPr>
        <w:rFonts w:ascii="Symbol" w:hAnsi="Symbol" w:hint="default"/>
      </w:rPr>
    </w:lvl>
    <w:lvl w:ilvl="7" w:tplc="04050003" w:tentative="1">
      <w:start w:val="1"/>
      <w:numFmt w:val="bullet"/>
      <w:lvlText w:val="o"/>
      <w:lvlJc w:val="left"/>
      <w:pPr>
        <w:tabs>
          <w:tab w:val="num" w:pos="5775"/>
        </w:tabs>
        <w:ind w:left="5775" w:hanging="360"/>
      </w:pPr>
      <w:rPr>
        <w:rFonts w:ascii="Courier New" w:hAnsi="Courier New" w:cs="Courier New" w:hint="default"/>
      </w:rPr>
    </w:lvl>
    <w:lvl w:ilvl="8" w:tplc="04050005" w:tentative="1">
      <w:start w:val="1"/>
      <w:numFmt w:val="bullet"/>
      <w:lvlText w:val=""/>
      <w:lvlJc w:val="left"/>
      <w:pPr>
        <w:tabs>
          <w:tab w:val="num" w:pos="6495"/>
        </w:tabs>
        <w:ind w:left="6495" w:hanging="360"/>
      </w:pPr>
      <w:rPr>
        <w:rFonts w:ascii="Wingdings" w:hAnsi="Wingdings" w:hint="default"/>
      </w:rPr>
    </w:lvl>
  </w:abstractNum>
  <w:abstractNum w:abstractNumId="37" w15:restartNumberingAfterBreak="0">
    <w:nsid w:val="68542CA2"/>
    <w:multiLevelType w:val="hybridMultilevel"/>
    <w:tmpl w:val="E95E5324"/>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8" w15:restartNumberingAfterBreak="0">
    <w:nsid w:val="746F1AD9"/>
    <w:multiLevelType w:val="multilevel"/>
    <w:tmpl w:val="A17A5A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DAD261C"/>
    <w:multiLevelType w:val="hybridMultilevel"/>
    <w:tmpl w:val="71F894C6"/>
    <w:lvl w:ilvl="0" w:tplc="C7D618D8">
      <w:start w:val="1"/>
      <w:numFmt w:val="lowerLetter"/>
      <w:lvlText w:val="%1)"/>
      <w:lvlJc w:val="left"/>
      <w:pPr>
        <w:tabs>
          <w:tab w:val="num" w:pos="2700"/>
        </w:tabs>
        <w:ind w:left="27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EDF086D"/>
    <w:multiLevelType w:val="hybridMultilevel"/>
    <w:tmpl w:val="ECA079F6"/>
    <w:lvl w:ilvl="0" w:tplc="E6AAAA8A">
      <w:start w:val="1"/>
      <w:numFmt w:val="ordin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6"/>
  </w:num>
  <w:num w:numId="2">
    <w:abstractNumId w:val="16"/>
  </w:num>
  <w:num w:numId="3">
    <w:abstractNumId w:val="40"/>
  </w:num>
  <w:num w:numId="4">
    <w:abstractNumId w:val="13"/>
  </w:num>
  <w:num w:numId="5">
    <w:abstractNumId w:val="24"/>
  </w:num>
  <w:num w:numId="6">
    <w:abstractNumId w:val="27"/>
  </w:num>
  <w:num w:numId="7">
    <w:abstractNumId w:val="1"/>
  </w:num>
  <w:num w:numId="8">
    <w:abstractNumId w:val="7"/>
  </w:num>
  <w:num w:numId="9">
    <w:abstractNumId w:val="36"/>
  </w:num>
  <w:num w:numId="10">
    <w:abstractNumId w:val="17"/>
  </w:num>
  <w:num w:numId="11">
    <w:abstractNumId w:val="25"/>
  </w:num>
  <w:num w:numId="12">
    <w:abstractNumId w:val="33"/>
  </w:num>
  <w:num w:numId="13">
    <w:abstractNumId w:val="3"/>
  </w:num>
  <w:num w:numId="14">
    <w:abstractNumId w:val="2"/>
  </w:num>
  <w:num w:numId="15">
    <w:abstractNumId w:val="4"/>
  </w:num>
  <w:num w:numId="16">
    <w:abstractNumId w:val="20"/>
  </w:num>
  <w:num w:numId="17">
    <w:abstractNumId w:val="23"/>
  </w:num>
  <w:num w:numId="18">
    <w:abstractNumId w:val="28"/>
  </w:num>
  <w:num w:numId="19">
    <w:abstractNumId w:val="10"/>
  </w:num>
  <w:num w:numId="20">
    <w:abstractNumId w:val="11"/>
  </w:num>
  <w:num w:numId="21">
    <w:abstractNumId w:val="37"/>
  </w:num>
  <w:num w:numId="22">
    <w:abstractNumId w:val="8"/>
  </w:num>
  <w:num w:numId="23">
    <w:abstractNumId w:val="34"/>
  </w:num>
  <w:num w:numId="24">
    <w:abstractNumId w:val="15"/>
  </w:num>
  <w:num w:numId="25">
    <w:abstractNumId w:val="26"/>
  </w:num>
  <w:num w:numId="26">
    <w:abstractNumId w:val="39"/>
  </w:num>
  <w:num w:numId="27">
    <w:abstractNumId w:val="0"/>
  </w:num>
  <w:num w:numId="28">
    <w:abstractNumId w:val="5"/>
  </w:num>
  <w:num w:numId="29">
    <w:abstractNumId w:val="30"/>
  </w:num>
  <w:num w:numId="30">
    <w:abstractNumId w:val="22"/>
  </w:num>
  <w:num w:numId="31">
    <w:abstractNumId w:val="38"/>
  </w:num>
  <w:num w:numId="32">
    <w:abstractNumId w:val="19"/>
  </w:num>
  <w:num w:numId="33">
    <w:abstractNumId w:val="9"/>
  </w:num>
  <w:num w:numId="34">
    <w:abstractNumId w:val="29"/>
  </w:num>
  <w:num w:numId="35">
    <w:abstractNumId w:val="12"/>
  </w:num>
  <w:num w:numId="36">
    <w:abstractNumId w:val="21"/>
  </w:num>
  <w:num w:numId="37">
    <w:abstractNumId w:val="31"/>
  </w:num>
  <w:num w:numId="38">
    <w:abstractNumId w:val="32"/>
  </w:num>
  <w:num w:numId="39">
    <w:abstractNumId w:val="14"/>
  </w:num>
  <w:num w:numId="40">
    <w:abstractNumId w:val="35"/>
  </w:num>
  <w:num w:numId="41">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QeOT6xbm4HiLXelzhpEMYfdr6+/67qwlEYuACx+HkXlEawvvkhHWUUdjCJ/KCtZS+nfJFiXpCAhlDuenS2f8AQ==" w:salt="gHL97P7TnjkoswjERVvLFA=="/>
  <w:defaultTabStop w:val="709"/>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071"/>
    <w:rsid w:val="000002B0"/>
    <w:rsid w:val="000067E0"/>
    <w:rsid w:val="00027DC8"/>
    <w:rsid w:val="00036435"/>
    <w:rsid w:val="000364F8"/>
    <w:rsid w:val="00052B29"/>
    <w:rsid w:val="00073F73"/>
    <w:rsid w:val="000801A0"/>
    <w:rsid w:val="00096BC7"/>
    <w:rsid w:val="000B04C1"/>
    <w:rsid w:val="000B3E31"/>
    <w:rsid w:val="000C08CE"/>
    <w:rsid w:val="000D1073"/>
    <w:rsid w:val="00100067"/>
    <w:rsid w:val="001064BA"/>
    <w:rsid w:val="001132C9"/>
    <w:rsid w:val="00116F12"/>
    <w:rsid w:val="001178B9"/>
    <w:rsid w:val="00130A22"/>
    <w:rsid w:val="00142AB9"/>
    <w:rsid w:val="001716E1"/>
    <w:rsid w:val="001751FD"/>
    <w:rsid w:val="001843EC"/>
    <w:rsid w:val="00186F3A"/>
    <w:rsid w:val="00193BE0"/>
    <w:rsid w:val="00194E8B"/>
    <w:rsid w:val="00194F9D"/>
    <w:rsid w:val="00196020"/>
    <w:rsid w:val="001B21AF"/>
    <w:rsid w:val="001B3B8C"/>
    <w:rsid w:val="001C282B"/>
    <w:rsid w:val="001C328F"/>
    <w:rsid w:val="00227279"/>
    <w:rsid w:val="00242382"/>
    <w:rsid w:val="00242C7A"/>
    <w:rsid w:val="00252379"/>
    <w:rsid w:val="002614BE"/>
    <w:rsid w:val="0026747F"/>
    <w:rsid w:val="00273F7F"/>
    <w:rsid w:val="00284392"/>
    <w:rsid w:val="00286B00"/>
    <w:rsid w:val="0029274E"/>
    <w:rsid w:val="002C5157"/>
    <w:rsid w:val="002C70AE"/>
    <w:rsid w:val="002D39AA"/>
    <w:rsid w:val="002E33BC"/>
    <w:rsid w:val="002E43C2"/>
    <w:rsid w:val="002F0EC3"/>
    <w:rsid w:val="00306607"/>
    <w:rsid w:val="00312796"/>
    <w:rsid w:val="00324FB6"/>
    <w:rsid w:val="00334389"/>
    <w:rsid w:val="00344E73"/>
    <w:rsid w:val="00352E22"/>
    <w:rsid w:val="00354690"/>
    <w:rsid w:val="003707A0"/>
    <w:rsid w:val="003725E1"/>
    <w:rsid w:val="0039570E"/>
    <w:rsid w:val="003A4623"/>
    <w:rsid w:val="003A50CE"/>
    <w:rsid w:val="003D5A89"/>
    <w:rsid w:val="003D69D0"/>
    <w:rsid w:val="003E1533"/>
    <w:rsid w:val="004078E2"/>
    <w:rsid w:val="00410FB8"/>
    <w:rsid w:val="004209AF"/>
    <w:rsid w:val="00423AD7"/>
    <w:rsid w:val="00435FBF"/>
    <w:rsid w:val="004430E9"/>
    <w:rsid w:val="004538BA"/>
    <w:rsid w:val="00453B34"/>
    <w:rsid w:val="00471478"/>
    <w:rsid w:val="0047777F"/>
    <w:rsid w:val="0048512D"/>
    <w:rsid w:val="00485BD8"/>
    <w:rsid w:val="004862F5"/>
    <w:rsid w:val="00491AE5"/>
    <w:rsid w:val="00494984"/>
    <w:rsid w:val="004C1A2F"/>
    <w:rsid w:val="004C539B"/>
    <w:rsid w:val="004E5C8F"/>
    <w:rsid w:val="00501633"/>
    <w:rsid w:val="00521F65"/>
    <w:rsid w:val="00532279"/>
    <w:rsid w:val="00533897"/>
    <w:rsid w:val="00573FE6"/>
    <w:rsid w:val="005741FF"/>
    <w:rsid w:val="005775FB"/>
    <w:rsid w:val="00585F94"/>
    <w:rsid w:val="005968CD"/>
    <w:rsid w:val="00596C80"/>
    <w:rsid w:val="005A01FD"/>
    <w:rsid w:val="005A0EA0"/>
    <w:rsid w:val="005C07D2"/>
    <w:rsid w:val="005C544B"/>
    <w:rsid w:val="005D62FA"/>
    <w:rsid w:val="005E7B65"/>
    <w:rsid w:val="0062786E"/>
    <w:rsid w:val="00635CD4"/>
    <w:rsid w:val="00650EAF"/>
    <w:rsid w:val="0065538D"/>
    <w:rsid w:val="00660D56"/>
    <w:rsid w:val="006731E4"/>
    <w:rsid w:val="00675BBD"/>
    <w:rsid w:val="00680A2E"/>
    <w:rsid w:val="00680E72"/>
    <w:rsid w:val="00682D27"/>
    <w:rsid w:val="00685377"/>
    <w:rsid w:val="00690A73"/>
    <w:rsid w:val="006A562C"/>
    <w:rsid w:val="006B54B1"/>
    <w:rsid w:val="006B6984"/>
    <w:rsid w:val="006D5563"/>
    <w:rsid w:val="006D6D85"/>
    <w:rsid w:val="00720586"/>
    <w:rsid w:val="00724038"/>
    <w:rsid w:val="0073102C"/>
    <w:rsid w:val="007353C3"/>
    <w:rsid w:val="007464F8"/>
    <w:rsid w:val="0074776B"/>
    <w:rsid w:val="0075134B"/>
    <w:rsid w:val="00770D5C"/>
    <w:rsid w:val="00773512"/>
    <w:rsid w:val="00774BD8"/>
    <w:rsid w:val="00775BB1"/>
    <w:rsid w:val="007920A1"/>
    <w:rsid w:val="007D606F"/>
    <w:rsid w:val="007E6E99"/>
    <w:rsid w:val="007F1208"/>
    <w:rsid w:val="008033D0"/>
    <w:rsid w:val="00806F15"/>
    <w:rsid w:val="00843E51"/>
    <w:rsid w:val="00845927"/>
    <w:rsid w:val="00866046"/>
    <w:rsid w:val="00870FAA"/>
    <w:rsid w:val="00881230"/>
    <w:rsid w:val="00881813"/>
    <w:rsid w:val="008A38B2"/>
    <w:rsid w:val="008A4B52"/>
    <w:rsid w:val="008B1B5B"/>
    <w:rsid w:val="008D47A7"/>
    <w:rsid w:val="008F1451"/>
    <w:rsid w:val="008F5C5C"/>
    <w:rsid w:val="00902C59"/>
    <w:rsid w:val="009221B2"/>
    <w:rsid w:val="00926355"/>
    <w:rsid w:val="00927923"/>
    <w:rsid w:val="00930951"/>
    <w:rsid w:val="00932541"/>
    <w:rsid w:val="00944E5B"/>
    <w:rsid w:val="00944FDA"/>
    <w:rsid w:val="00951BDA"/>
    <w:rsid w:val="00955B85"/>
    <w:rsid w:val="00963AE4"/>
    <w:rsid w:val="009811E2"/>
    <w:rsid w:val="00983D01"/>
    <w:rsid w:val="00990DCC"/>
    <w:rsid w:val="00990E3B"/>
    <w:rsid w:val="00992327"/>
    <w:rsid w:val="009B3289"/>
    <w:rsid w:val="009E3CF1"/>
    <w:rsid w:val="009F35EB"/>
    <w:rsid w:val="00A03AB1"/>
    <w:rsid w:val="00A05071"/>
    <w:rsid w:val="00A069B6"/>
    <w:rsid w:val="00A240BF"/>
    <w:rsid w:val="00A436D8"/>
    <w:rsid w:val="00A503C0"/>
    <w:rsid w:val="00A5767A"/>
    <w:rsid w:val="00A71C86"/>
    <w:rsid w:val="00A9395D"/>
    <w:rsid w:val="00AC0AC8"/>
    <w:rsid w:val="00AC74C3"/>
    <w:rsid w:val="00AD40E3"/>
    <w:rsid w:val="00AF0DA4"/>
    <w:rsid w:val="00AF16C4"/>
    <w:rsid w:val="00B13FE0"/>
    <w:rsid w:val="00B24A3E"/>
    <w:rsid w:val="00B326D8"/>
    <w:rsid w:val="00B44A14"/>
    <w:rsid w:val="00B458DB"/>
    <w:rsid w:val="00B75F5E"/>
    <w:rsid w:val="00B920A1"/>
    <w:rsid w:val="00BA203C"/>
    <w:rsid w:val="00BE45AB"/>
    <w:rsid w:val="00BE4BD0"/>
    <w:rsid w:val="00BE7136"/>
    <w:rsid w:val="00BF1287"/>
    <w:rsid w:val="00BF4C66"/>
    <w:rsid w:val="00C14161"/>
    <w:rsid w:val="00C236D3"/>
    <w:rsid w:val="00C40266"/>
    <w:rsid w:val="00C442CD"/>
    <w:rsid w:val="00C5099A"/>
    <w:rsid w:val="00C704EA"/>
    <w:rsid w:val="00C75779"/>
    <w:rsid w:val="00C75A69"/>
    <w:rsid w:val="00C80DEA"/>
    <w:rsid w:val="00CA3381"/>
    <w:rsid w:val="00CB556B"/>
    <w:rsid w:val="00CC7248"/>
    <w:rsid w:val="00CF71FA"/>
    <w:rsid w:val="00D01F5E"/>
    <w:rsid w:val="00D055CF"/>
    <w:rsid w:val="00D06C38"/>
    <w:rsid w:val="00D10F26"/>
    <w:rsid w:val="00D14833"/>
    <w:rsid w:val="00D2010B"/>
    <w:rsid w:val="00D44D41"/>
    <w:rsid w:val="00D45FDA"/>
    <w:rsid w:val="00D67224"/>
    <w:rsid w:val="00D81D84"/>
    <w:rsid w:val="00D8751E"/>
    <w:rsid w:val="00DB2945"/>
    <w:rsid w:val="00DB498A"/>
    <w:rsid w:val="00DC1069"/>
    <w:rsid w:val="00DD08EF"/>
    <w:rsid w:val="00DE682B"/>
    <w:rsid w:val="00DF4FA4"/>
    <w:rsid w:val="00DF7A39"/>
    <w:rsid w:val="00E01194"/>
    <w:rsid w:val="00E03EB2"/>
    <w:rsid w:val="00E0656A"/>
    <w:rsid w:val="00E1431E"/>
    <w:rsid w:val="00E25C87"/>
    <w:rsid w:val="00E447AE"/>
    <w:rsid w:val="00E72106"/>
    <w:rsid w:val="00E73A65"/>
    <w:rsid w:val="00EA047F"/>
    <w:rsid w:val="00EA1E3C"/>
    <w:rsid w:val="00EA3184"/>
    <w:rsid w:val="00EB3768"/>
    <w:rsid w:val="00EB5481"/>
    <w:rsid w:val="00EC3E46"/>
    <w:rsid w:val="00EC5A86"/>
    <w:rsid w:val="00EC6A3E"/>
    <w:rsid w:val="00EC6EF2"/>
    <w:rsid w:val="00F23515"/>
    <w:rsid w:val="00F27725"/>
    <w:rsid w:val="00F37D73"/>
    <w:rsid w:val="00F423F1"/>
    <w:rsid w:val="00F45E85"/>
    <w:rsid w:val="00F62E8D"/>
    <w:rsid w:val="00F667E5"/>
    <w:rsid w:val="00F7353B"/>
    <w:rsid w:val="00F8085A"/>
    <w:rsid w:val="00F91B61"/>
    <w:rsid w:val="00F97780"/>
    <w:rsid w:val="00FB08AF"/>
    <w:rsid w:val="00FB16FE"/>
    <w:rsid w:val="00FB2404"/>
    <w:rsid w:val="00FB5E9D"/>
    <w:rsid w:val="00FC0CF7"/>
    <w:rsid w:val="00FE2A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E95AA0B"/>
  <w15:chartTrackingRefBased/>
  <w15:docId w15:val="{52C41C35-23BD-4984-81C1-5C7C4CDBA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caps/>
      <w:sz w:val="32"/>
      <w:szCs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4">
    <w:name w:val="heading 4"/>
    <w:basedOn w:val="Normln"/>
    <w:next w:val="Normln"/>
    <w:qFormat/>
    <w:pPr>
      <w:keepNext/>
      <w:outlineLvl w:val="3"/>
    </w:pPr>
    <w:rPr>
      <w:b/>
      <w:bCs/>
      <w:szCs w:val="20"/>
      <w:u w:val="single"/>
    </w:rPr>
  </w:style>
  <w:style w:type="paragraph" w:styleId="Nadpis6">
    <w:name w:val="heading 6"/>
    <w:basedOn w:val="Normln"/>
    <w:next w:val="Normln"/>
    <w:qFormat/>
    <w:pPr>
      <w:spacing w:before="240" w:after="60"/>
      <w:outlineLvl w:val="5"/>
    </w:pPr>
    <w:rPr>
      <w:b/>
      <w:bCs/>
      <w:sz w:val="22"/>
      <w:szCs w:val="22"/>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styleId="Hypertextovodkaz">
    <w:name w:val="Hyperlink"/>
    <w:rPr>
      <w:color w:val="0000FF"/>
      <w:u w:val="single"/>
    </w:rPr>
  </w:style>
  <w:style w:type="paragraph" w:styleId="Zkladntext">
    <w:name w:val="Body Text"/>
    <w:basedOn w:val="Normln"/>
    <w:pPr>
      <w:spacing w:before="120" w:line="240" w:lineRule="atLeast"/>
      <w:jc w:val="both"/>
    </w:pPr>
    <w:rPr>
      <w:sz w:val="20"/>
      <w:szCs w:val="20"/>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2">
    <w:name w:val="Body Text 2"/>
    <w:basedOn w:val="Normln"/>
    <w:link w:val="Zkladntext2Char"/>
    <w:pPr>
      <w:spacing w:after="120" w:line="480" w:lineRule="auto"/>
    </w:pPr>
  </w:style>
  <w:style w:type="paragraph" w:styleId="Zhlav">
    <w:name w:val="header"/>
    <w:basedOn w:val="Normln"/>
    <w:pPr>
      <w:tabs>
        <w:tab w:val="center" w:pos="4536"/>
        <w:tab w:val="right" w:pos="9072"/>
      </w:tabs>
    </w:pPr>
  </w:style>
  <w:style w:type="paragraph" w:styleId="Zkladntextodsazen">
    <w:name w:val="Body Text Indent"/>
    <w:basedOn w:val="Normln"/>
    <w:pPr>
      <w:spacing w:after="120"/>
      <w:ind w:left="283"/>
    </w:pPr>
  </w:style>
  <w:style w:type="paragraph" w:styleId="Seznam">
    <w:name w:val="List"/>
    <w:basedOn w:val="Normln"/>
    <w:pPr>
      <w:overflowPunct w:val="0"/>
      <w:autoSpaceDE w:val="0"/>
      <w:autoSpaceDN w:val="0"/>
      <w:adjustRightInd w:val="0"/>
      <w:ind w:left="283" w:hanging="283"/>
      <w:textAlignment w:val="baseline"/>
    </w:pPr>
    <w:rPr>
      <w:sz w:val="20"/>
      <w:szCs w:val="20"/>
    </w:rPr>
  </w:style>
  <w:style w:type="paragraph" w:customStyle="1" w:styleId="Nadpis">
    <w:name w:val="Nadpis"/>
    <w:basedOn w:val="Normln"/>
    <w:next w:val="Normln"/>
    <w:pPr>
      <w:numPr>
        <w:numId w:val="8"/>
      </w:numPr>
    </w:pPr>
    <w:rPr>
      <w:b/>
      <w:sz w:val="28"/>
      <w:szCs w:val="28"/>
    </w:rPr>
  </w:style>
  <w:style w:type="paragraph" w:styleId="Textbubliny">
    <w:name w:val="Balloon Text"/>
    <w:basedOn w:val="Normln"/>
    <w:semiHidden/>
    <w:rPr>
      <w:rFonts w:ascii="Tahoma" w:hAnsi="Tahoma" w:cs="Tahoma"/>
      <w:sz w:val="16"/>
      <w:szCs w:val="16"/>
    </w:rPr>
  </w:style>
  <w:style w:type="paragraph" w:styleId="Zkladntext3">
    <w:name w:val="Body Text 3"/>
    <w:basedOn w:val="Normln"/>
    <w:pPr>
      <w:spacing w:after="120"/>
    </w:pPr>
    <w:rPr>
      <w:sz w:val="16"/>
      <w:szCs w:val="16"/>
    </w:rPr>
  </w:style>
  <w:style w:type="paragraph" w:customStyle="1" w:styleId="NapisyZD">
    <w:name w:val="Napisy ZD"/>
    <w:basedOn w:val="Normln"/>
    <w:link w:val="NapisyZDChar"/>
    <w:pPr>
      <w:numPr>
        <w:numId w:val="10"/>
      </w:numPr>
    </w:pPr>
    <w:rPr>
      <w:b/>
    </w:rPr>
  </w:style>
  <w:style w:type="character" w:customStyle="1" w:styleId="NapisyZDChar">
    <w:name w:val="Napisy ZD Char"/>
    <w:link w:val="NapisyZD"/>
    <w:locked/>
    <w:rPr>
      <w:b/>
      <w:sz w:val="24"/>
      <w:szCs w:val="24"/>
      <w:lang w:val="cs-CZ" w:eastAsia="cs-CZ" w:bidi="ar-SA"/>
    </w:rPr>
  </w:style>
  <w:style w:type="paragraph" w:styleId="Textvbloku">
    <w:name w:val="Block Text"/>
    <w:basedOn w:val="Normln"/>
    <w:semiHidden/>
    <w:rsid w:val="007E6E99"/>
    <w:pPr>
      <w:widowControl w:val="0"/>
      <w:ind w:right="-92"/>
      <w:jc w:val="both"/>
    </w:pPr>
    <w:rPr>
      <w:szCs w:val="20"/>
    </w:rPr>
  </w:style>
  <w:style w:type="paragraph" w:styleId="Zkladntextodsazen2">
    <w:name w:val="Body Text Indent 2"/>
    <w:basedOn w:val="Normln"/>
    <w:rsid w:val="007D606F"/>
    <w:pPr>
      <w:spacing w:after="120" w:line="480" w:lineRule="auto"/>
      <w:ind w:left="283"/>
    </w:pPr>
  </w:style>
  <w:style w:type="paragraph" w:customStyle="1" w:styleId="Textpsmene">
    <w:name w:val="Text písmene"/>
    <w:basedOn w:val="Normln"/>
    <w:rsid w:val="005C544B"/>
    <w:pPr>
      <w:numPr>
        <w:ilvl w:val="1"/>
        <w:numId w:val="1"/>
      </w:numPr>
      <w:jc w:val="both"/>
      <w:outlineLvl w:val="7"/>
    </w:pPr>
    <w:rPr>
      <w:szCs w:val="20"/>
    </w:rPr>
  </w:style>
  <w:style w:type="paragraph" w:styleId="Odstavecseseznamem">
    <w:name w:val="List Paragraph"/>
    <w:basedOn w:val="Normln"/>
    <w:qFormat/>
    <w:rsid w:val="00242C7A"/>
    <w:pPr>
      <w:ind w:left="708"/>
    </w:pPr>
  </w:style>
  <w:style w:type="paragraph" w:customStyle="1" w:styleId="Odstavec0">
    <w:name w:val="Odstavec0"/>
    <w:basedOn w:val="Normln"/>
    <w:rsid w:val="00B326D8"/>
    <w:pPr>
      <w:keepLines/>
      <w:tabs>
        <w:tab w:val="left" w:pos="680"/>
      </w:tabs>
      <w:spacing w:before="240" w:after="120"/>
      <w:ind w:left="680" w:hanging="680"/>
      <w:jc w:val="both"/>
    </w:pPr>
    <w:rPr>
      <w:rFonts w:ascii="Arial" w:hAnsi="Arial"/>
      <w:snapToGrid w:val="0"/>
      <w:szCs w:val="20"/>
      <w:lang w:val="en-GB"/>
    </w:rPr>
  </w:style>
  <w:style w:type="paragraph" w:styleId="Normlnweb">
    <w:name w:val="Normal (Web)"/>
    <w:basedOn w:val="Normln"/>
    <w:rsid w:val="00B326D8"/>
    <w:pPr>
      <w:spacing w:before="100" w:beforeAutospacing="1" w:after="100" w:afterAutospacing="1"/>
    </w:pPr>
  </w:style>
  <w:style w:type="character" w:customStyle="1" w:styleId="Zkladntext2Char">
    <w:name w:val="Základní text 2 Char"/>
    <w:link w:val="Zkladntext2"/>
    <w:semiHidden/>
    <w:locked/>
    <w:rsid w:val="009221B2"/>
    <w:rPr>
      <w:sz w:val="24"/>
      <w:szCs w:val="24"/>
      <w:lang w:val="cs-CZ"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11481">
      <w:bodyDiv w:val="1"/>
      <w:marLeft w:val="0"/>
      <w:marRight w:val="0"/>
      <w:marTop w:val="0"/>
      <w:marBottom w:val="0"/>
      <w:divBdr>
        <w:top w:val="none" w:sz="0" w:space="0" w:color="auto"/>
        <w:left w:val="none" w:sz="0" w:space="0" w:color="auto"/>
        <w:bottom w:val="none" w:sz="0" w:space="0" w:color="auto"/>
        <w:right w:val="none" w:sz="0" w:space="0" w:color="auto"/>
      </w:divBdr>
    </w:div>
    <w:div w:id="245461275">
      <w:bodyDiv w:val="1"/>
      <w:marLeft w:val="0"/>
      <w:marRight w:val="0"/>
      <w:marTop w:val="0"/>
      <w:marBottom w:val="0"/>
      <w:divBdr>
        <w:top w:val="none" w:sz="0" w:space="0" w:color="auto"/>
        <w:left w:val="none" w:sz="0" w:space="0" w:color="auto"/>
        <w:bottom w:val="none" w:sz="0" w:space="0" w:color="auto"/>
        <w:right w:val="none" w:sz="0" w:space="0" w:color="auto"/>
      </w:divBdr>
    </w:div>
    <w:div w:id="748620064">
      <w:bodyDiv w:val="1"/>
      <w:marLeft w:val="0"/>
      <w:marRight w:val="0"/>
      <w:marTop w:val="0"/>
      <w:marBottom w:val="0"/>
      <w:divBdr>
        <w:top w:val="none" w:sz="0" w:space="0" w:color="auto"/>
        <w:left w:val="none" w:sz="0" w:space="0" w:color="auto"/>
        <w:bottom w:val="none" w:sz="0" w:space="0" w:color="auto"/>
        <w:right w:val="none" w:sz="0" w:space="0" w:color="auto"/>
      </w:divBdr>
      <w:divsChild>
        <w:div w:id="542209087">
          <w:marLeft w:val="0"/>
          <w:marRight w:val="0"/>
          <w:marTop w:val="0"/>
          <w:marBottom w:val="0"/>
          <w:divBdr>
            <w:top w:val="none" w:sz="0" w:space="0" w:color="auto"/>
            <w:left w:val="none" w:sz="0" w:space="0" w:color="auto"/>
            <w:bottom w:val="none" w:sz="0" w:space="0" w:color="auto"/>
            <w:right w:val="none" w:sz="0" w:space="0" w:color="auto"/>
          </w:divBdr>
        </w:div>
      </w:divsChild>
    </w:div>
    <w:div w:id="174891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4667</Words>
  <Characters>27538</Characters>
  <Application>Microsoft Office Word</Application>
  <DocSecurity>4</DocSecurity>
  <Lines>229</Lines>
  <Paragraphs>64</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IČ</dc:creator>
  <cp:keywords/>
  <dc:description/>
  <cp:lastModifiedBy>Milan Melichárek</cp:lastModifiedBy>
  <cp:revision>2</cp:revision>
  <cp:lastPrinted>2019-05-14T08:40:00Z</cp:lastPrinted>
  <dcterms:created xsi:type="dcterms:W3CDTF">2022-06-15T12:22:00Z</dcterms:created>
  <dcterms:modified xsi:type="dcterms:W3CDTF">2022-06-15T12:22:00Z</dcterms:modified>
</cp:coreProperties>
</file>