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37BF4" w14:textId="77777777" w:rsidR="006231CB" w:rsidRPr="004E4D2B" w:rsidRDefault="006231CB" w:rsidP="009B5A9D">
      <w:pPr>
        <w:widowControl w:val="0"/>
        <w:tabs>
          <w:tab w:val="left" w:pos="567"/>
        </w:tabs>
        <w:spacing w:after="0"/>
        <w:jc w:val="both"/>
        <w:rPr>
          <w:rFonts w:ascii="Open Sans" w:hAnsi="Open Sans" w:cs="Open Sans"/>
          <w:sz w:val="16"/>
          <w:szCs w:val="16"/>
          <w:lang w:val="en-US"/>
        </w:rPr>
      </w:pPr>
      <w:bookmarkStart w:id="0" w:name="_GoBack"/>
      <w:bookmarkEnd w:id="0"/>
    </w:p>
    <w:p w14:paraId="6EA70BFD" w14:textId="77777777" w:rsidR="00DF798F" w:rsidRPr="006E64D1" w:rsidRDefault="008B2386" w:rsidP="00BD4600">
      <w:pPr>
        <w:pStyle w:val="ListParagraph"/>
        <w:widowControl w:val="0"/>
        <w:numPr>
          <w:ilvl w:val="0"/>
          <w:numId w:val="1"/>
        </w:numPr>
        <w:spacing w:after="0"/>
        <w:ind w:left="567" w:hanging="567"/>
        <w:jc w:val="both"/>
        <w:rPr>
          <w:rFonts w:ascii="Open Sans" w:hAnsi="Open Sans" w:cs="Open Sans"/>
          <w:sz w:val="16"/>
          <w:szCs w:val="16"/>
          <w:lang w:val="cs-CZ"/>
        </w:rPr>
      </w:pPr>
      <w:r w:rsidRPr="006E64D1">
        <w:rPr>
          <w:rFonts w:ascii="Open Sans" w:hAnsi="Open Sans" w:cs="Open Sans"/>
          <w:b/>
          <w:bCs/>
          <w:sz w:val="16"/>
          <w:szCs w:val="16"/>
          <w:lang w:val="cs-CZ"/>
        </w:rPr>
        <w:t>Úvodní ustanovení</w:t>
      </w:r>
    </w:p>
    <w:p w14:paraId="1983ECA3" w14:textId="77777777" w:rsidR="00DF798F" w:rsidRPr="006E64D1" w:rsidRDefault="00DF798F" w:rsidP="00BD4600">
      <w:pPr>
        <w:pStyle w:val="ListParagraph"/>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Úvod</w:t>
      </w:r>
    </w:p>
    <w:p w14:paraId="7519E947" w14:textId="7B9147B7" w:rsidR="001C6613" w:rsidRPr="006E64D1" w:rsidRDefault="00DF798F" w:rsidP="00BD4600">
      <w:pPr>
        <w:pStyle w:val="ListParagraph"/>
        <w:widowControl w:val="0"/>
        <w:numPr>
          <w:ilvl w:val="2"/>
          <w:numId w:val="3"/>
        </w:numPr>
        <w:spacing w:after="0"/>
        <w:ind w:left="567" w:hanging="567"/>
        <w:contextualSpacing w:val="0"/>
        <w:jc w:val="both"/>
        <w:rPr>
          <w:rFonts w:ascii="Open Sans" w:hAnsi="Open Sans" w:cs="Open Sans"/>
          <w:b/>
          <w:sz w:val="16"/>
          <w:szCs w:val="16"/>
          <w:lang w:val="cs-CZ"/>
        </w:rPr>
      </w:pPr>
      <w:r w:rsidRPr="006E64D1">
        <w:rPr>
          <w:rFonts w:ascii="Open Sans" w:hAnsi="Open Sans" w:cs="Open Sans"/>
          <w:sz w:val="16"/>
          <w:szCs w:val="16"/>
          <w:lang w:val="cs-CZ"/>
        </w:rPr>
        <w:t>Tyto VOP stanoví podmínky vztahující se na Smlouvu uzavřenou mezi Smluvním partnerem a Poskytovateli služeb.</w:t>
      </w:r>
    </w:p>
    <w:p w14:paraId="7E172E3E" w14:textId="0F5C7539" w:rsidR="00DF798F" w:rsidRPr="006E64D1" w:rsidRDefault="00590BBD" w:rsidP="00BD4600">
      <w:pPr>
        <w:pStyle w:val="ListParagraph"/>
        <w:widowControl w:val="0"/>
        <w:numPr>
          <w:ilvl w:val="2"/>
          <w:numId w:val="3"/>
        </w:numPr>
        <w:spacing w:after="0"/>
        <w:ind w:left="567" w:hanging="567"/>
        <w:contextualSpacing w:val="0"/>
        <w:jc w:val="both"/>
        <w:rPr>
          <w:rFonts w:ascii="Open Sans" w:hAnsi="Open Sans" w:cs="Open Sans"/>
          <w:sz w:val="16"/>
          <w:szCs w:val="16"/>
          <w:lang w:val="cs-CZ"/>
        </w:rPr>
      </w:pPr>
      <w:bookmarkStart w:id="1" w:name="_Ref479669291"/>
      <w:r w:rsidRPr="006E64D1">
        <w:rPr>
          <w:rFonts w:ascii="Open Sans" w:hAnsi="Open Sans" w:cs="Open Sans"/>
          <w:sz w:val="16"/>
          <w:szCs w:val="16"/>
          <w:u w:val="single"/>
          <w:lang w:val="cs-CZ"/>
        </w:rPr>
        <w:t>Příloha č. 1</w:t>
      </w:r>
      <w:r w:rsidRPr="006E64D1">
        <w:rPr>
          <w:rFonts w:ascii="Open Sans" w:hAnsi="Open Sans" w:cs="Open Sans"/>
          <w:sz w:val="16"/>
          <w:szCs w:val="16"/>
          <w:lang w:val="cs-CZ"/>
        </w:rPr>
        <w:t>, VOP (</w:t>
      </w:r>
      <w:r w:rsidRPr="006E64D1">
        <w:rPr>
          <w:rFonts w:ascii="Open Sans" w:hAnsi="Open Sans" w:cs="Open Sans"/>
          <w:sz w:val="16"/>
          <w:szCs w:val="16"/>
          <w:u w:val="single"/>
          <w:lang w:val="cs-CZ"/>
        </w:rPr>
        <w:t>Příloha č. 3</w:t>
      </w:r>
      <w:r w:rsidRPr="006E64D1">
        <w:rPr>
          <w:rFonts w:ascii="Open Sans" w:hAnsi="Open Sans" w:cs="Open Sans"/>
          <w:sz w:val="16"/>
          <w:szCs w:val="16"/>
          <w:lang w:val="cs-CZ"/>
        </w:rPr>
        <w:t>), Přehled</w:t>
      </w:r>
      <w:r w:rsidR="00A221B8" w:rsidRPr="006E64D1">
        <w:rPr>
          <w:rFonts w:ascii="Open Sans" w:hAnsi="Open Sans" w:cs="Open Sans"/>
          <w:sz w:val="16"/>
          <w:szCs w:val="16"/>
          <w:lang w:val="cs-CZ"/>
        </w:rPr>
        <w:t xml:space="preserve"> </w:t>
      </w:r>
      <w:r w:rsidRPr="006E64D1">
        <w:rPr>
          <w:rFonts w:ascii="Open Sans" w:hAnsi="Open Sans" w:cs="Open Sans"/>
          <w:sz w:val="16"/>
          <w:szCs w:val="16"/>
          <w:lang w:val="cs-CZ"/>
        </w:rPr>
        <w:t>(</w:t>
      </w:r>
      <w:r w:rsidRPr="006E64D1">
        <w:rPr>
          <w:rFonts w:ascii="Open Sans" w:hAnsi="Open Sans" w:cs="Open Sans"/>
          <w:sz w:val="16"/>
          <w:szCs w:val="16"/>
          <w:u w:val="single"/>
          <w:lang w:val="cs-CZ"/>
        </w:rPr>
        <w:t>Příloha č. 4</w:t>
      </w:r>
      <w:r w:rsidRPr="006E64D1">
        <w:rPr>
          <w:rFonts w:ascii="Open Sans" w:hAnsi="Open Sans" w:cs="Open Sans"/>
          <w:sz w:val="16"/>
          <w:szCs w:val="16"/>
          <w:lang w:val="cs-CZ"/>
        </w:rPr>
        <w:t xml:space="preserve">) a veškeré </w:t>
      </w:r>
      <w:r w:rsidR="00814BF6" w:rsidRPr="006E64D1">
        <w:rPr>
          <w:rFonts w:ascii="Open Sans" w:hAnsi="Open Sans" w:cs="Open Sans"/>
          <w:sz w:val="16"/>
          <w:szCs w:val="16"/>
          <w:lang w:val="cs-CZ"/>
        </w:rPr>
        <w:t xml:space="preserve">Vedlejší </w:t>
      </w:r>
      <w:r w:rsidRPr="006E64D1">
        <w:rPr>
          <w:rFonts w:ascii="Open Sans" w:hAnsi="Open Sans" w:cs="Open Sans"/>
          <w:sz w:val="16"/>
          <w:szCs w:val="16"/>
          <w:lang w:val="cs-CZ"/>
        </w:rPr>
        <w:t xml:space="preserve">smlouvy </w:t>
      </w:r>
      <w:r w:rsidR="00814BF6" w:rsidRPr="006E64D1">
        <w:rPr>
          <w:rFonts w:ascii="Open Sans" w:hAnsi="Open Sans" w:cs="Open Sans"/>
          <w:sz w:val="16"/>
          <w:szCs w:val="16"/>
          <w:lang w:val="cs-CZ"/>
        </w:rPr>
        <w:t xml:space="preserve">jsou </w:t>
      </w:r>
      <w:r w:rsidRPr="006E64D1">
        <w:rPr>
          <w:rFonts w:ascii="Open Sans" w:hAnsi="Open Sans" w:cs="Open Sans"/>
          <w:sz w:val="16"/>
          <w:szCs w:val="16"/>
          <w:lang w:val="cs-CZ"/>
        </w:rPr>
        <w:t>nedílnou součást</w:t>
      </w:r>
      <w:r w:rsidR="00814BF6" w:rsidRPr="006E64D1">
        <w:rPr>
          <w:rFonts w:ascii="Open Sans" w:hAnsi="Open Sans" w:cs="Open Sans"/>
          <w:sz w:val="16"/>
          <w:szCs w:val="16"/>
          <w:lang w:val="cs-CZ"/>
        </w:rPr>
        <w:t>í</w:t>
      </w:r>
      <w:r w:rsidRPr="006E64D1">
        <w:rPr>
          <w:rFonts w:ascii="Open Sans" w:hAnsi="Open Sans" w:cs="Open Sans"/>
          <w:sz w:val="16"/>
          <w:szCs w:val="16"/>
          <w:lang w:val="cs-CZ"/>
        </w:rPr>
        <w:t xml:space="preserve"> Smlouvy (dále souhrnně též „</w:t>
      </w:r>
      <w:r w:rsidRPr="006E64D1">
        <w:rPr>
          <w:rFonts w:ascii="Open Sans" w:hAnsi="Open Sans" w:cs="Open Sans"/>
          <w:b/>
          <w:bCs/>
          <w:sz w:val="16"/>
          <w:szCs w:val="16"/>
          <w:lang w:val="cs-CZ"/>
        </w:rPr>
        <w:t>Smluvní dokumentace</w:t>
      </w:r>
      <w:r w:rsidRPr="006E64D1">
        <w:rPr>
          <w:rFonts w:ascii="Open Sans" w:hAnsi="Open Sans" w:cs="Open Sans"/>
          <w:sz w:val="16"/>
          <w:szCs w:val="16"/>
          <w:lang w:val="cs-CZ"/>
        </w:rPr>
        <w:t>“) a tvoří součást jejího obsahu, pokud Smlouva nestanoví jinak.</w:t>
      </w:r>
      <w:bookmarkEnd w:id="1"/>
    </w:p>
    <w:p w14:paraId="5A55FEA0" w14:textId="1B7455CA" w:rsidR="009328B4" w:rsidRPr="006E64D1" w:rsidRDefault="009328B4" w:rsidP="00BD4600">
      <w:pPr>
        <w:pStyle w:val="ListParagraph"/>
        <w:widowControl w:val="0"/>
        <w:numPr>
          <w:ilvl w:val="2"/>
          <w:numId w:val="3"/>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jakýchkoli rozporů mezi Smlouvou a jakoukoli jinou součástí Smluvní dokumentace má přednost text Smlouvy. Pokud Smlouva a jakákoli další část Smluvní dokumentace upravují určitou záležitost způsobem nevylučujícím aplikaci jednotlivých ustanovení Smlouvy a jakékoli další části Smluvní dokumentace, všechna taková ustanovení </w:t>
      </w:r>
      <w:r w:rsidR="00263B8F" w:rsidRPr="006E64D1">
        <w:rPr>
          <w:rFonts w:ascii="Open Sans" w:hAnsi="Open Sans" w:cs="Open Sans"/>
          <w:sz w:val="16"/>
          <w:szCs w:val="16"/>
          <w:lang w:val="cs-CZ"/>
        </w:rPr>
        <w:t xml:space="preserve">se </w:t>
      </w:r>
      <w:r w:rsidRPr="006E64D1">
        <w:rPr>
          <w:rFonts w:ascii="Open Sans" w:hAnsi="Open Sans" w:cs="Open Sans"/>
          <w:sz w:val="16"/>
          <w:szCs w:val="16"/>
          <w:lang w:val="cs-CZ"/>
        </w:rPr>
        <w:t>použijí společně.</w:t>
      </w:r>
    </w:p>
    <w:p w14:paraId="301634F1" w14:textId="5E7B5CA6" w:rsidR="009D5854" w:rsidRPr="006E64D1" w:rsidRDefault="009D5854" w:rsidP="00BD4600">
      <w:pPr>
        <w:pStyle w:val="ListParagraph"/>
        <w:widowControl w:val="0"/>
        <w:numPr>
          <w:ilvl w:val="2"/>
          <w:numId w:val="3"/>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Smluvní dokumentace nebo jiný dokument obsahující závaznou dohodu Poskytovatelů služeb a Smluvního partnera obsahují ujednání, kter</w:t>
      </w:r>
      <w:r w:rsidR="00814BF6" w:rsidRPr="006E64D1">
        <w:rPr>
          <w:rFonts w:ascii="Open Sans" w:hAnsi="Open Sans" w:cs="Open Sans"/>
          <w:sz w:val="16"/>
          <w:szCs w:val="16"/>
          <w:lang w:val="cs-CZ"/>
        </w:rPr>
        <w:t>á</w:t>
      </w:r>
      <w:r w:rsidRPr="006E64D1">
        <w:rPr>
          <w:rFonts w:ascii="Open Sans" w:hAnsi="Open Sans" w:cs="Open Sans"/>
          <w:sz w:val="16"/>
          <w:szCs w:val="16"/>
          <w:lang w:val="cs-CZ"/>
        </w:rPr>
        <w:t xml:space="preserve"> se řídí </w:t>
      </w:r>
      <w:r w:rsidR="00814BF6" w:rsidRPr="006E64D1">
        <w:rPr>
          <w:rFonts w:ascii="Open Sans" w:hAnsi="Open Sans" w:cs="Open Sans"/>
          <w:sz w:val="16"/>
          <w:szCs w:val="16"/>
          <w:lang w:val="cs-CZ"/>
        </w:rPr>
        <w:t xml:space="preserve">určitými </w:t>
      </w:r>
      <w:r w:rsidRPr="006E64D1">
        <w:rPr>
          <w:rFonts w:ascii="Open Sans" w:hAnsi="Open Sans" w:cs="Open Sans"/>
          <w:sz w:val="16"/>
          <w:szCs w:val="16"/>
          <w:lang w:val="cs-CZ"/>
        </w:rPr>
        <w:t>právními předpisy, a</w:t>
      </w:r>
      <w:r w:rsidR="00814BF6" w:rsidRPr="006E64D1">
        <w:rPr>
          <w:rFonts w:ascii="Open Sans" w:hAnsi="Open Sans" w:cs="Open Sans"/>
          <w:sz w:val="16"/>
          <w:szCs w:val="16"/>
          <w:lang w:val="cs-CZ"/>
        </w:rPr>
        <w:t xml:space="preserve"> následně</w:t>
      </w:r>
      <w:r w:rsidRPr="006E64D1">
        <w:rPr>
          <w:rFonts w:ascii="Open Sans" w:hAnsi="Open Sans" w:cs="Open Sans"/>
          <w:sz w:val="16"/>
          <w:szCs w:val="16"/>
          <w:lang w:val="cs-CZ"/>
        </w:rPr>
        <w:t xml:space="preserve"> dojde ke změně těchto předpisů, </w:t>
      </w:r>
      <w:r w:rsidR="00814BF6" w:rsidRPr="006E64D1">
        <w:rPr>
          <w:rFonts w:ascii="Open Sans" w:hAnsi="Open Sans" w:cs="Open Sans"/>
          <w:sz w:val="16"/>
          <w:szCs w:val="16"/>
          <w:lang w:val="cs-CZ"/>
        </w:rPr>
        <w:t>přičemž taková změna</w:t>
      </w:r>
      <w:r w:rsidRPr="006E64D1">
        <w:rPr>
          <w:rFonts w:ascii="Open Sans" w:hAnsi="Open Sans" w:cs="Open Sans"/>
          <w:sz w:val="16"/>
          <w:szCs w:val="16"/>
          <w:lang w:val="cs-CZ"/>
        </w:rPr>
        <w:t xml:space="preserve"> není začleněna do textu uvedených dokumentů, takže ujednání obsažené v těchto dokumentech již nadále není v souladu s platnými právními předpisy, jsou Poskytovatelé služeb a Smluvní partner povinni řídit se upraveným (novelizovaným) zněním příslušných právních předpisů.</w:t>
      </w:r>
    </w:p>
    <w:p w14:paraId="5EF9BBD8" w14:textId="77777777" w:rsidR="00E01CF5" w:rsidRPr="006E64D1" w:rsidRDefault="006B1A84" w:rsidP="007C0DAB">
      <w:pPr>
        <w:pStyle w:val="ListParagraph"/>
        <w:widowControl w:val="0"/>
        <w:numPr>
          <w:ilvl w:val="2"/>
          <w:numId w:val="3"/>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pochybností ohledně správné interpretace textu Smluvní dokumentace nebo jakýchkoli dalších dokumentů týkajících se Služeb je Smluvní partner oprávněn kontaktovat Poskytovatele služeb s žádostí o vysvětlení příslušného dokumentu. Poskytovatelé služeb jsou povinni takové žádosti bez zbytečného odkladu vyhovět. Poskytovatelé služeb jsou dále povinni během doby trvání Smlouvy a na vyžádání předložit Smluvnímu partnerovi kopii Smlouvy a další informace dle § </w:t>
      </w:r>
      <w:r w:rsidR="0086635B" w:rsidRPr="006E64D1">
        <w:rPr>
          <w:rFonts w:ascii="Open Sans" w:hAnsi="Open Sans" w:cs="Open Sans"/>
          <w:sz w:val="16"/>
          <w:szCs w:val="16"/>
          <w:lang w:val="cs-CZ"/>
        </w:rPr>
        <w:t>144</w:t>
      </w:r>
      <w:r w:rsidRPr="006E64D1">
        <w:rPr>
          <w:rFonts w:ascii="Open Sans" w:hAnsi="Open Sans" w:cs="Open Sans"/>
          <w:sz w:val="16"/>
          <w:szCs w:val="16"/>
          <w:lang w:val="cs-CZ"/>
        </w:rPr>
        <w:t xml:space="preserve"> Zákona o platebním styku. </w:t>
      </w:r>
    </w:p>
    <w:p w14:paraId="2DA83373" w14:textId="77777777" w:rsidR="00DF798F" w:rsidRPr="006E64D1" w:rsidRDefault="00DF798F" w:rsidP="00BD4600">
      <w:pPr>
        <w:pStyle w:val="ListParagraph"/>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Podmínky smluvního vztahu</w:t>
      </w:r>
    </w:p>
    <w:p w14:paraId="28CA7E6C" w14:textId="14123758" w:rsidR="00DF798F" w:rsidRPr="006E64D1" w:rsidRDefault="00261879" w:rsidP="00BD4600">
      <w:pPr>
        <w:pStyle w:val="ListParagraph"/>
        <w:widowControl w:val="0"/>
        <w:numPr>
          <w:ilvl w:val="2"/>
          <w:numId w:val="1"/>
        </w:numPr>
        <w:spacing w:after="0"/>
        <w:ind w:left="567" w:hanging="567"/>
        <w:contextualSpacing w:val="0"/>
        <w:jc w:val="both"/>
        <w:rPr>
          <w:rFonts w:ascii="Open Sans" w:hAnsi="Open Sans" w:cs="Open Sans"/>
          <w:i/>
          <w:sz w:val="16"/>
          <w:szCs w:val="16"/>
          <w:lang w:val="cs-CZ"/>
        </w:rPr>
      </w:pPr>
      <w:bookmarkStart w:id="2" w:name="_Ref479669274"/>
      <w:r w:rsidRPr="006E64D1">
        <w:rPr>
          <w:rFonts w:ascii="Open Sans" w:hAnsi="Open Sans" w:cs="Open Sans"/>
          <w:sz w:val="16"/>
          <w:szCs w:val="16"/>
          <w:lang w:val="cs-CZ"/>
        </w:rPr>
        <w:t xml:space="preserve">Smluvní partner tímto bere na vědomí a souhlasí, že se bude řídit pravidly </w:t>
      </w:r>
      <w:r w:rsidR="00633D7E"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Visa, </w:t>
      </w:r>
      <w:proofErr w:type="spellStart"/>
      <w:r w:rsidR="006E4B93" w:rsidRPr="006E64D1">
        <w:rPr>
          <w:rFonts w:ascii="Open Sans" w:hAnsi="Open Sans" w:cs="Open Sans"/>
          <w:sz w:val="16"/>
          <w:szCs w:val="16"/>
          <w:lang w:val="cs-CZ"/>
        </w:rPr>
        <w:lastRenderedPageBreak/>
        <w:t>Mastercard</w:t>
      </w:r>
      <w:proofErr w:type="spellEnd"/>
      <w:r w:rsidR="006E4B93"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nebo jakýchkoli dalších </w:t>
      </w:r>
      <w:r w:rsidR="00633D7E" w:rsidRPr="006E64D1">
        <w:rPr>
          <w:rFonts w:ascii="Open Sans" w:hAnsi="Open Sans" w:cs="Open Sans"/>
          <w:sz w:val="16"/>
          <w:szCs w:val="16"/>
          <w:lang w:val="cs-CZ"/>
        </w:rPr>
        <w:t xml:space="preserve">karetních schémat </w:t>
      </w:r>
      <w:r w:rsidRPr="006E64D1">
        <w:rPr>
          <w:rFonts w:ascii="Open Sans" w:hAnsi="Open Sans" w:cs="Open Sans"/>
          <w:sz w:val="16"/>
          <w:szCs w:val="16"/>
          <w:lang w:val="cs-CZ"/>
        </w:rPr>
        <w:t xml:space="preserve">či organizací, na </w:t>
      </w:r>
      <w:r w:rsidR="00814BF6" w:rsidRPr="006E64D1">
        <w:rPr>
          <w:rFonts w:ascii="Open Sans" w:hAnsi="Open Sans" w:cs="Open Sans"/>
          <w:sz w:val="16"/>
          <w:szCs w:val="16"/>
          <w:lang w:val="cs-CZ"/>
        </w:rPr>
        <w:t>které odkazuj</w:t>
      </w:r>
      <w:r w:rsidRPr="006E64D1">
        <w:rPr>
          <w:rFonts w:ascii="Open Sans" w:hAnsi="Open Sans" w:cs="Open Sans"/>
          <w:sz w:val="16"/>
          <w:szCs w:val="16"/>
          <w:lang w:val="cs-CZ"/>
        </w:rPr>
        <w:t>e Smluvní dokumentace (</w:t>
      </w:r>
      <w:r w:rsidR="00633D7E" w:rsidRPr="006E64D1">
        <w:rPr>
          <w:rFonts w:ascii="Open Sans" w:hAnsi="Open Sans" w:cs="Open Sans"/>
          <w:sz w:val="16"/>
          <w:szCs w:val="16"/>
          <w:lang w:val="cs-CZ"/>
        </w:rPr>
        <w:t xml:space="preserve">každá </w:t>
      </w:r>
      <w:r w:rsidRPr="006E64D1">
        <w:rPr>
          <w:rFonts w:ascii="Open Sans" w:hAnsi="Open Sans" w:cs="Open Sans"/>
          <w:sz w:val="16"/>
          <w:szCs w:val="16"/>
          <w:lang w:val="cs-CZ"/>
        </w:rPr>
        <w:t>jednotlivě</w:t>
      </w:r>
      <w:r w:rsidR="00772795" w:rsidRPr="006E64D1">
        <w:rPr>
          <w:rFonts w:ascii="Open Sans" w:hAnsi="Open Sans" w:cs="Open Sans"/>
          <w:sz w:val="16"/>
          <w:szCs w:val="16"/>
          <w:lang w:val="cs-CZ"/>
        </w:rPr>
        <w:t xml:space="preserve"> dále jen</w:t>
      </w:r>
      <w:r w:rsidRPr="006E64D1">
        <w:rPr>
          <w:rFonts w:ascii="Open Sans" w:hAnsi="Open Sans" w:cs="Open Sans"/>
          <w:sz w:val="16"/>
          <w:szCs w:val="16"/>
          <w:lang w:val="cs-CZ"/>
        </w:rPr>
        <w:t xml:space="preserve"> „</w:t>
      </w:r>
      <w:r w:rsidR="00633D7E" w:rsidRPr="006E64D1">
        <w:rPr>
          <w:rFonts w:ascii="Open Sans" w:hAnsi="Open Sans" w:cs="Open Sans"/>
          <w:b/>
          <w:bCs/>
          <w:sz w:val="16"/>
          <w:szCs w:val="16"/>
          <w:lang w:val="cs-CZ"/>
        </w:rPr>
        <w:t xml:space="preserve">Karetní </w:t>
      </w:r>
      <w:proofErr w:type="gramStart"/>
      <w:r w:rsidR="00633D7E" w:rsidRPr="006E64D1">
        <w:rPr>
          <w:rFonts w:ascii="Open Sans" w:hAnsi="Open Sans" w:cs="Open Sans"/>
          <w:b/>
          <w:bCs/>
          <w:sz w:val="16"/>
          <w:szCs w:val="16"/>
          <w:lang w:val="cs-CZ"/>
        </w:rPr>
        <w:t>schéma</w:t>
      </w:r>
      <w:r w:rsidRPr="006E64D1">
        <w:rPr>
          <w:rFonts w:ascii="Open Sans" w:hAnsi="Open Sans" w:cs="Open Sans"/>
          <w:sz w:val="16"/>
          <w:szCs w:val="16"/>
          <w:lang w:val="cs-CZ"/>
        </w:rPr>
        <w:t>“)</w:t>
      </w:r>
      <w:r w:rsidR="008A56A1" w:rsidRPr="006E64D1">
        <w:rPr>
          <w:rFonts w:ascii="Open Sans" w:hAnsi="Open Sans" w:cs="Open Sans"/>
          <w:sz w:val="16"/>
          <w:szCs w:val="16"/>
          <w:lang w:val="cs-CZ"/>
        </w:rPr>
        <w:t xml:space="preserve"> </w:t>
      </w:r>
      <w:r w:rsidRPr="006E64D1">
        <w:rPr>
          <w:rFonts w:ascii="Open Sans" w:hAnsi="Open Sans" w:cs="Open Sans"/>
          <w:sz w:val="16"/>
          <w:szCs w:val="16"/>
          <w:lang w:val="cs-CZ"/>
        </w:rPr>
        <w:t>(příslušná</w:t>
      </w:r>
      <w:proofErr w:type="gramEnd"/>
      <w:r w:rsidRPr="006E64D1">
        <w:rPr>
          <w:rFonts w:ascii="Open Sans" w:hAnsi="Open Sans" w:cs="Open Sans"/>
          <w:sz w:val="16"/>
          <w:szCs w:val="16"/>
          <w:lang w:val="cs-CZ"/>
        </w:rPr>
        <w:t xml:space="preserve"> pravidla </w:t>
      </w:r>
      <w:r w:rsidR="00772795" w:rsidRPr="006E64D1">
        <w:rPr>
          <w:rFonts w:ascii="Open Sans" w:hAnsi="Open Sans" w:cs="Open Sans"/>
          <w:sz w:val="16"/>
          <w:szCs w:val="16"/>
          <w:lang w:val="cs-CZ"/>
        </w:rPr>
        <w:t xml:space="preserve">Karetních schémat </w:t>
      </w:r>
      <w:r w:rsidRPr="006E64D1">
        <w:rPr>
          <w:rFonts w:ascii="Open Sans" w:hAnsi="Open Sans" w:cs="Open Sans"/>
          <w:sz w:val="16"/>
          <w:szCs w:val="16"/>
          <w:lang w:val="cs-CZ"/>
        </w:rPr>
        <w:t xml:space="preserve">dále označována </w:t>
      </w:r>
      <w:r w:rsidR="00772795" w:rsidRPr="006E64D1">
        <w:rPr>
          <w:rFonts w:ascii="Open Sans" w:hAnsi="Open Sans" w:cs="Open Sans"/>
          <w:sz w:val="16"/>
          <w:szCs w:val="16"/>
          <w:lang w:val="cs-CZ"/>
        </w:rPr>
        <w:t xml:space="preserve">jen </w:t>
      </w:r>
      <w:r w:rsidRPr="006E64D1">
        <w:rPr>
          <w:rFonts w:ascii="Open Sans" w:hAnsi="Open Sans" w:cs="Open Sans"/>
          <w:sz w:val="16"/>
          <w:szCs w:val="16"/>
          <w:lang w:val="cs-CZ"/>
        </w:rPr>
        <w:t>jako „</w:t>
      </w:r>
      <w:r w:rsidRPr="006E64D1">
        <w:rPr>
          <w:rFonts w:ascii="Open Sans" w:hAnsi="Open Sans" w:cs="Open Sans"/>
          <w:b/>
          <w:bCs/>
          <w:sz w:val="16"/>
          <w:szCs w:val="16"/>
          <w:lang w:val="cs-CZ"/>
        </w:rPr>
        <w:t xml:space="preserve">Pravidla </w:t>
      </w:r>
      <w:r w:rsidR="00633D7E" w:rsidRPr="006E64D1">
        <w:rPr>
          <w:rFonts w:ascii="Open Sans" w:hAnsi="Open Sans" w:cs="Open Sans"/>
          <w:b/>
          <w:bCs/>
          <w:sz w:val="16"/>
          <w:szCs w:val="16"/>
          <w:lang w:val="cs-CZ"/>
        </w:rPr>
        <w:t>karetních schémat</w:t>
      </w:r>
      <w:r w:rsidRPr="006E64D1">
        <w:rPr>
          <w:rFonts w:ascii="Open Sans" w:hAnsi="Open Sans" w:cs="Open Sans"/>
          <w:sz w:val="16"/>
          <w:szCs w:val="16"/>
          <w:lang w:val="cs-CZ"/>
        </w:rPr>
        <w:t>“).</w:t>
      </w:r>
      <w:bookmarkEnd w:id="2"/>
      <w:r w:rsidRPr="006E64D1">
        <w:rPr>
          <w:rFonts w:ascii="Open Sans" w:hAnsi="Open Sans" w:cs="Open Sans"/>
          <w:sz w:val="16"/>
          <w:szCs w:val="16"/>
          <w:lang w:val="cs-CZ"/>
        </w:rPr>
        <w:t xml:space="preserve"> </w:t>
      </w:r>
    </w:p>
    <w:p w14:paraId="7B60BF2F" w14:textId="459841A9" w:rsidR="00DF798F" w:rsidRPr="006E64D1" w:rsidRDefault="00261879" w:rsidP="00BD4600">
      <w:pPr>
        <w:pStyle w:val="ListParagraph"/>
        <w:widowControl w:val="0"/>
        <w:numPr>
          <w:ilvl w:val="2"/>
          <w:numId w:val="1"/>
        </w:numPr>
        <w:spacing w:after="0"/>
        <w:ind w:left="567" w:hanging="567"/>
        <w:contextualSpacing w:val="0"/>
        <w:jc w:val="both"/>
        <w:rPr>
          <w:rFonts w:ascii="Open Sans" w:hAnsi="Open Sans" w:cs="Open Sans"/>
          <w:i/>
          <w:sz w:val="16"/>
          <w:szCs w:val="16"/>
          <w:lang w:val="cs-CZ"/>
        </w:rPr>
      </w:pPr>
      <w:r w:rsidRPr="006E64D1">
        <w:rPr>
          <w:rFonts w:ascii="Open Sans" w:hAnsi="Open Sans" w:cs="Open Sans"/>
          <w:sz w:val="16"/>
          <w:szCs w:val="16"/>
          <w:lang w:val="cs-CZ"/>
        </w:rPr>
        <w:t>Smluvní partner tímto bere na vědomí, že Služby, jež mají být poskytovány Poskytovateli služeb na základě</w:t>
      </w:r>
      <w:r w:rsidR="00C26247"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VOP, mohou být poskytovány též třetími stranami jménem Poskytovatelů služeb. Smluvní partner souhlasí s tím, že kromě práva využívat takové Služby v souvislosti se Smluvní dokumentací nenabývá Smluvní partner žádné právo, titul nebo nárok k jakýmkoli takovým Službám. Smluvní partner dále souhlasí, že nemá žádný smluvní vztah k jakékoli třetí straně poskytující Služby dle Smluvní dokumentace a že Smluvní partner není jako třetí strana beneficientem ve vztahu k jakékoli smlouvě uzavřené mezi Poskytovateli služeb a takovou třetí stranou poskytující Služby. </w:t>
      </w:r>
    </w:p>
    <w:p w14:paraId="499378FE" w14:textId="24DB10B2" w:rsidR="00DF798F" w:rsidRPr="006E64D1" w:rsidRDefault="00B70A9E"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Poskytovatelé služeb budou za poplatky specifikované v</w:t>
      </w:r>
      <w:r w:rsidR="00772795" w:rsidRPr="006E64D1">
        <w:rPr>
          <w:rFonts w:ascii="Open Sans" w:hAnsi="Open Sans" w:cs="Open Sans"/>
          <w:sz w:val="16"/>
          <w:szCs w:val="16"/>
          <w:lang w:val="cs-CZ"/>
        </w:rPr>
        <w:t> </w:t>
      </w:r>
      <w:r w:rsidRPr="006E64D1">
        <w:rPr>
          <w:rFonts w:ascii="Open Sans" w:hAnsi="Open Sans" w:cs="Open Sans"/>
          <w:sz w:val="16"/>
          <w:szCs w:val="16"/>
          <w:u w:val="single"/>
          <w:lang w:val="cs-CZ"/>
        </w:rPr>
        <w:t>Příloze č. 1</w:t>
      </w:r>
      <w:r w:rsidRPr="006E64D1">
        <w:rPr>
          <w:rFonts w:ascii="Open Sans" w:hAnsi="Open Sans" w:cs="Open Sans"/>
          <w:sz w:val="16"/>
          <w:szCs w:val="16"/>
          <w:lang w:val="cs-CZ"/>
        </w:rPr>
        <w:t xml:space="preserve"> poskytovat Smluvnímu partnerovi Služby v</w:t>
      </w:r>
      <w:r w:rsidR="00772795" w:rsidRPr="006E64D1">
        <w:rPr>
          <w:rFonts w:ascii="Open Sans" w:hAnsi="Open Sans" w:cs="Open Sans"/>
          <w:sz w:val="16"/>
          <w:szCs w:val="16"/>
          <w:lang w:val="cs-CZ"/>
        </w:rPr>
        <w:t> </w:t>
      </w:r>
      <w:r w:rsidRPr="006E64D1">
        <w:rPr>
          <w:rFonts w:ascii="Open Sans" w:hAnsi="Open Sans" w:cs="Open Sans"/>
          <w:sz w:val="16"/>
          <w:szCs w:val="16"/>
          <w:lang w:val="cs-CZ"/>
        </w:rPr>
        <w:t>souladu s ustanoveními a podmínkami Smlouvy. Poskytovatelé služeb budou Služby poskytovat s</w:t>
      </w:r>
      <w:r w:rsidR="00772795" w:rsidRPr="006E64D1">
        <w:rPr>
          <w:rFonts w:ascii="Open Sans" w:hAnsi="Open Sans" w:cs="Open Sans"/>
          <w:sz w:val="16"/>
          <w:szCs w:val="16"/>
          <w:lang w:val="cs-CZ"/>
        </w:rPr>
        <w:t> </w:t>
      </w:r>
      <w:r w:rsidRPr="006E64D1">
        <w:rPr>
          <w:rFonts w:ascii="Open Sans" w:hAnsi="Open Sans" w:cs="Open Sans"/>
          <w:sz w:val="16"/>
          <w:szCs w:val="16"/>
          <w:lang w:val="cs-CZ"/>
        </w:rPr>
        <w:t xml:space="preserve">vynaložením přiměřené péče a schopností a v souladu s platnými právními předpisy, Pravidly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a</w:t>
      </w:r>
      <w:r w:rsidR="00772795" w:rsidRPr="006E64D1">
        <w:rPr>
          <w:rFonts w:ascii="Open Sans" w:hAnsi="Open Sans" w:cs="Open Sans"/>
          <w:sz w:val="16"/>
          <w:szCs w:val="16"/>
          <w:lang w:val="cs-CZ"/>
        </w:rPr>
        <w:t> </w:t>
      </w:r>
      <w:r w:rsidRPr="006E64D1">
        <w:rPr>
          <w:rFonts w:ascii="Open Sans" w:hAnsi="Open Sans" w:cs="Open Sans"/>
          <w:sz w:val="16"/>
          <w:szCs w:val="16"/>
          <w:lang w:val="cs-CZ"/>
        </w:rPr>
        <w:t>se Smluvní dokumentací.</w:t>
      </w:r>
    </w:p>
    <w:p w14:paraId="3995791F" w14:textId="77777777" w:rsidR="00DF798F" w:rsidRPr="006E64D1" w:rsidRDefault="002272E1"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3" w:name="_Ref479669346"/>
      <w:r w:rsidRPr="006E64D1">
        <w:rPr>
          <w:rFonts w:ascii="Open Sans" w:hAnsi="Open Sans" w:cs="Open Sans"/>
          <w:sz w:val="16"/>
          <w:szCs w:val="16"/>
          <w:lang w:val="cs-CZ"/>
        </w:rPr>
        <w:t>Smluvní partner se tímto zavazuje:</w:t>
      </w:r>
      <w:bookmarkEnd w:id="3"/>
    </w:p>
    <w:p w14:paraId="365473BA" w14:textId="77777777" w:rsidR="00DF798F" w:rsidRPr="006E64D1" w:rsidRDefault="00DF798F" w:rsidP="00BD4600">
      <w:pPr>
        <w:pStyle w:val="ListParagraph"/>
        <w:widowControl w:val="0"/>
        <w:numPr>
          <w:ilvl w:val="1"/>
          <w:numId w:val="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v plném rozsahu dodržovat veškeré zákony, pravidla a předpisy týkající se jeho samého a jeho podnikání;</w:t>
      </w:r>
    </w:p>
    <w:p w14:paraId="60E87BC3" w14:textId="77777777" w:rsidR="00DF798F" w:rsidRPr="006E64D1" w:rsidRDefault="00DF798F" w:rsidP="00BD4600">
      <w:pPr>
        <w:pStyle w:val="ListParagraph"/>
        <w:widowControl w:val="0"/>
        <w:numPr>
          <w:ilvl w:val="1"/>
          <w:numId w:val="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v plném rozsahu plnit veškeré své povinnosti vůči každému Zákazníkovi ve vztahu ke zboží a službám prodávaným resp. poskytovaným Smluvním partnerem;</w:t>
      </w:r>
    </w:p>
    <w:p w14:paraId="51E0D5D5" w14:textId="151794E3" w:rsidR="00DF798F" w:rsidRPr="006E64D1" w:rsidRDefault="00DF798F" w:rsidP="00BD4600">
      <w:pPr>
        <w:pStyle w:val="ListParagraph"/>
        <w:widowControl w:val="0"/>
        <w:numPr>
          <w:ilvl w:val="1"/>
          <w:numId w:val="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zajistit, aby každá Transakce odeslaná na základě Smlouvy a Smluvní dokumentace, jakož i zpracování, uchovávání a archivace informací souvisejících s takovou transakcí, byly v souladu s těmito VOP, veškerými upozorněními nebo informačními materiály určenými v dané době Smluvnímu partnerovi a s</w:t>
      </w:r>
      <w:r w:rsidR="00931F3A" w:rsidRPr="006E64D1">
        <w:rPr>
          <w:rFonts w:ascii="Open Sans" w:hAnsi="Open Sans" w:cs="Open Sans"/>
          <w:sz w:val="16"/>
          <w:szCs w:val="16"/>
          <w:lang w:val="cs-CZ"/>
        </w:rPr>
        <w:t> </w:t>
      </w:r>
      <w:r w:rsidRPr="006E64D1">
        <w:rPr>
          <w:rFonts w:ascii="Open Sans" w:hAnsi="Open Sans" w:cs="Open Sans"/>
          <w:sz w:val="16"/>
          <w:szCs w:val="16"/>
          <w:lang w:val="cs-CZ"/>
        </w:rPr>
        <w:t>Pravidl</w:t>
      </w:r>
      <w:r w:rsidR="00931F3A" w:rsidRPr="006E64D1">
        <w:rPr>
          <w:rFonts w:ascii="Open Sans" w:hAnsi="Open Sans" w:cs="Open Sans"/>
          <w:sz w:val="16"/>
          <w:szCs w:val="16"/>
          <w:lang w:val="cs-CZ"/>
        </w:rPr>
        <w:t xml:space="preserve">y karetních schémat </w:t>
      </w:r>
      <w:r w:rsidRPr="006E64D1">
        <w:rPr>
          <w:rFonts w:ascii="Open Sans" w:hAnsi="Open Sans" w:cs="Open Sans"/>
          <w:sz w:val="16"/>
          <w:szCs w:val="16"/>
          <w:lang w:val="cs-CZ"/>
        </w:rPr>
        <w:t xml:space="preserve">vztahujícími se k zabezpečení informací, </w:t>
      </w:r>
      <w:r w:rsidRPr="006E64D1">
        <w:rPr>
          <w:rFonts w:ascii="Open Sans" w:hAnsi="Open Sans" w:cs="Open Sans"/>
          <w:sz w:val="16"/>
          <w:szCs w:val="16"/>
          <w:lang w:val="cs-CZ"/>
        </w:rPr>
        <w:lastRenderedPageBreak/>
        <w:t xml:space="preserve">zejména včetně </w:t>
      </w:r>
      <w:r w:rsidR="002C26BD" w:rsidRPr="006E64D1">
        <w:rPr>
          <w:rFonts w:ascii="Open Sans" w:hAnsi="Open Sans" w:cs="Open Sans"/>
          <w:sz w:val="16"/>
          <w:szCs w:val="16"/>
          <w:lang w:val="cs-CZ"/>
        </w:rPr>
        <w:t xml:space="preserve">mezinárodních </w:t>
      </w:r>
      <w:r w:rsidRPr="006E64D1">
        <w:rPr>
          <w:rFonts w:ascii="Open Sans" w:hAnsi="Open Sans" w:cs="Open Sans"/>
          <w:sz w:val="16"/>
          <w:szCs w:val="16"/>
          <w:lang w:val="cs-CZ"/>
        </w:rPr>
        <w:t xml:space="preserve">standardů </w:t>
      </w:r>
      <w:r w:rsidR="002C26BD" w:rsidRPr="006E64D1">
        <w:rPr>
          <w:rFonts w:ascii="Open Sans" w:hAnsi="Open Sans" w:cs="Open Sans"/>
          <w:sz w:val="16"/>
          <w:szCs w:val="16"/>
          <w:lang w:val="cs-CZ"/>
        </w:rPr>
        <w:t xml:space="preserve">bezpečnosti </w:t>
      </w:r>
      <w:r w:rsidR="00CF5114" w:rsidRPr="006E64D1">
        <w:rPr>
          <w:rFonts w:ascii="Open Sans" w:hAnsi="Open Sans" w:cs="Open Sans"/>
          <w:sz w:val="16"/>
          <w:szCs w:val="16"/>
          <w:lang w:val="cs-CZ"/>
        </w:rPr>
        <w:t xml:space="preserve">dat </w:t>
      </w:r>
      <w:r w:rsidRPr="006E64D1">
        <w:rPr>
          <w:rFonts w:ascii="Open Sans" w:hAnsi="Open Sans" w:cs="Open Sans"/>
          <w:sz w:val="16"/>
          <w:szCs w:val="16"/>
          <w:lang w:val="cs-CZ"/>
        </w:rPr>
        <w:t>v odvětví platebních karet</w:t>
      </w:r>
      <w:r w:rsidR="002C26BD" w:rsidRPr="006E64D1">
        <w:rPr>
          <w:rFonts w:ascii="Open Sans" w:hAnsi="Open Sans" w:cs="Open Sans"/>
          <w:sz w:val="16"/>
          <w:szCs w:val="16"/>
          <w:lang w:val="cs-CZ"/>
        </w:rPr>
        <w:t xml:space="preserve"> (</w:t>
      </w:r>
      <w:proofErr w:type="spellStart"/>
      <w:r w:rsidR="002C26BD" w:rsidRPr="006E64D1">
        <w:rPr>
          <w:rFonts w:ascii="Open Sans" w:hAnsi="Open Sans" w:cs="Open Sans"/>
          <w:i/>
          <w:sz w:val="16"/>
          <w:szCs w:val="16"/>
          <w:lang w:val="cs-CZ"/>
        </w:rPr>
        <w:t>Payment</w:t>
      </w:r>
      <w:proofErr w:type="spellEnd"/>
      <w:r w:rsidR="002C26BD" w:rsidRPr="006E64D1">
        <w:rPr>
          <w:rFonts w:ascii="Open Sans" w:hAnsi="Open Sans" w:cs="Open Sans"/>
          <w:i/>
          <w:sz w:val="16"/>
          <w:szCs w:val="16"/>
          <w:lang w:val="cs-CZ"/>
        </w:rPr>
        <w:t xml:space="preserve"> </w:t>
      </w:r>
      <w:proofErr w:type="spellStart"/>
      <w:r w:rsidR="002C26BD" w:rsidRPr="006E64D1">
        <w:rPr>
          <w:rFonts w:ascii="Open Sans" w:hAnsi="Open Sans" w:cs="Open Sans"/>
          <w:i/>
          <w:sz w:val="16"/>
          <w:szCs w:val="16"/>
          <w:lang w:val="cs-CZ"/>
        </w:rPr>
        <w:t>Card</w:t>
      </w:r>
      <w:proofErr w:type="spellEnd"/>
      <w:r w:rsidR="002C26BD" w:rsidRPr="006E64D1">
        <w:rPr>
          <w:rFonts w:ascii="Open Sans" w:hAnsi="Open Sans" w:cs="Open Sans"/>
          <w:i/>
          <w:sz w:val="16"/>
          <w:szCs w:val="16"/>
          <w:lang w:val="cs-CZ"/>
        </w:rPr>
        <w:t xml:space="preserve"> </w:t>
      </w:r>
      <w:proofErr w:type="spellStart"/>
      <w:r w:rsidR="002C26BD" w:rsidRPr="006E64D1">
        <w:rPr>
          <w:rFonts w:ascii="Open Sans" w:hAnsi="Open Sans" w:cs="Open Sans"/>
          <w:i/>
          <w:sz w:val="16"/>
          <w:szCs w:val="16"/>
          <w:lang w:val="cs-CZ"/>
        </w:rPr>
        <w:t>Industry</w:t>
      </w:r>
      <w:proofErr w:type="spellEnd"/>
      <w:r w:rsidR="002C26BD" w:rsidRPr="006E64D1">
        <w:rPr>
          <w:rFonts w:ascii="Open Sans" w:hAnsi="Open Sans" w:cs="Open Sans"/>
          <w:i/>
          <w:sz w:val="16"/>
          <w:szCs w:val="16"/>
          <w:lang w:val="cs-CZ"/>
        </w:rPr>
        <w:t xml:space="preserve"> Data </w:t>
      </w:r>
      <w:proofErr w:type="spellStart"/>
      <w:r w:rsidR="002C26BD" w:rsidRPr="006E64D1">
        <w:rPr>
          <w:rFonts w:ascii="Open Sans" w:hAnsi="Open Sans" w:cs="Open Sans"/>
          <w:i/>
          <w:sz w:val="16"/>
          <w:szCs w:val="16"/>
          <w:lang w:val="cs-CZ"/>
        </w:rPr>
        <w:t>Security</w:t>
      </w:r>
      <w:proofErr w:type="spellEnd"/>
      <w:r w:rsidR="002C26BD" w:rsidRPr="006E64D1">
        <w:rPr>
          <w:rFonts w:ascii="Open Sans" w:hAnsi="Open Sans" w:cs="Open Sans"/>
          <w:i/>
          <w:sz w:val="16"/>
          <w:szCs w:val="16"/>
          <w:lang w:val="cs-CZ"/>
        </w:rPr>
        <w:t xml:space="preserve"> Standard</w:t>
      </w:r>
      <w:r w:rsidR="002C26BD" w:rsidRPr="006E64D1">
        <w:rPr>
          <w:rFonts w:ascii="Open Sans" w:hAnsi="Open Sans" w:cs="Open Sans"/>
          <w:sz w:val="16"/>
          <w:szCs w:val="16"/>
          <w:lang w:val="cs-CZ"/>
        </w:rPr>
        <w:t xml:space="preserve"> </w:t>
      </w:r>
      <w:r w:rsidR="00772795" w:rsidRPr="006E64D1">
        <w:rPr>
          <w:rFonts w:ascii="Open Sans" w:hAnsi="Open Sans" w:cs="Open Sans"/>
          <w:sz w:val="16"/>
          <w:szCs w:val="16"/>
          <w:lang w:val="cs-CZ"/>
        </w:rPr>
        <w:t>– dále jen</w:t>
      </w:r>
      <w:r w:rsidR="002C26BD" w:rsidRPr="006E64D1">
        <w:rPr>
          <w:rFonts w:ascii="Open Sans" w:hAnsi="Open Sans" w:cs="Open Sans"/>
          <w:sz w:val="16"/>
          <w:szCs w:val="16"/>
          <w:lang w:val="cs-CZ"/>
        </w:rPr>
        <w:t xml:space="preserve"> </w:t>
      </w:r>
      <w:r w:rsidRPr="006E64D1">
        <w:rPr>
          <w:rFonts w:ascii="Open Sans" w:hAnsi="Open Sans" w:cs="Open Sans"/>
          <w:sz w:val="16"/>
          <w:szCs w:val="16"/>
          <w:lang w:val="cs-CZ"/>
        </w:rPr>
        <w:t>„</w:t>
      </w:r>
      <w:r w:rsidRPr="006E64D1">
        <w:rPr>
          <w:rFonts w:ascii="Open Sans" w:hAnsi="Open Sans" w:cs="Open Sans"/>
          <w:b/>
          <w:bCs/>
          <w:sz w:val="16"/>
          <w:szCs w:val="16"/>
          <w:lang w:val="cs-CZ"/>
        </w:rPr>
        <w:t>PCI DSS</w:t>
      </w:r>
      <w:r w:rsidRPr="006E64D1">
        <w:rPr>
          <w:rFonts w:ascii="Open Sans" w:hAnsi="Open Sans" w:cs="Open Sans"/>
          <w:sz w:val="16"/>
          <w:szCs w:val="16"/>
          <w:lang w:val="cs-CZ"/>
        </w:rPr>
        <w:t xml:space="preserve">“), </w:t>
      </w:r>
      <w:r w:rsidR="002C26BD" w:rsidRPr="006E64D1">
        <w:rPr>
          <w:rFonts w:ascii="Open Sans" w:hAnsi="Open Sans" w:cs="Open Sans"/>
          <w:sz w:val="16"/>
          <w:szCs w:val="16"/>
          <w:lang w:val="cs-CZ"/>
        </w:rPr>
        <w:t xml:space="preserve">programu Visa na </w:t>
      </w:r>
      <w:r w:rsidRPr="006E64D1">
        <w:rPr>
          <w:rFonts w:ascii="Open Sans" w:hAnsi="Open Sans" w:cs="Open Sans"/>
          <w:sz w:val="16"/>
          <w:szCs w:val="16"/>
          <w:lang w:val="cs-CZ"/>
        </w:rPr>
        <w:t>zabezpečení informací</w:t>
      </w:r>
      <w:r w:rsidR="002C26BD" w:rsidRPr="006E64D1">
        <w:rPr>
          <w:rFonts w:ascii="Open Sans" w:hAnsi="Open Sans" w:cs="Open Sans"/>
          <w:sz w:val="16"/>
          <w:szCs w:val="16"/>
          <w:lang w:val="cs-CZ"/>
        </w:rPr>
        <w:t xml:space="preserve"> o</w:t>
      </w:r>
      <w:r w:rsidRPr="006E64D1">
        <w:rPr>
          <w:rFonts w:ascii="Open Sans" w:hAnsi="Open Sans" w:cs="Open Sans"/>
          <w:sz w:val="16"/>
          <w:szCs w:val="16"/>
          <w:lang w:val="cs-CZ"/>
        </w:rPr>
        <w:t xml:space="preserve"> účt</w:t>
      </w:r>
      <w:r w:rsidR="00772795" w:rsidRPr="006E64D1">
        <w:rPr>
          <w:rFonts w:ascii="Open Sans" w:hAnsi="Open Sans" w:cs="Open Sans"/>
          <w:sz w:val="16"/>
          <w:szCs w:val="16"/>
          <w:lang w:val="cs-CZ"/>
        </w:rPr>
        <w:t>u</w:t>
      </w:r>
      <w:r w:rsidRPr="006E64D1">
        <w:rPr>
          <w:rFonts w:ascii="Open Sans" w:hAnsi="Open Sans" w:cs="Open Sans"/>
          <w:sz w:val="16"/>
          <w:szCs w:val="16"/>
          <w:lang w:val="cs-CZ"/>
        </w:rPr>
        <w:t xml:space="preserve"> </w:t>
      </w:r>
      <w:r w:rsidR="002C26BD" w:rsidRPr="006E64D1">
        <w:rPr>
          <w:rFonts w:ascii="Open Sans" w:hAnsi="Open Sans" w:cs="Open Sans"/>
          <w:sz w:val="16"/>
          <w:szCs w:val="16"/>
          <w:lang w:val="cs-CZ"/>
        </w:rPr>
        <w:t>(</w:t>
      </w:r>
      <w:proofErr w:type="spellStart"/>
      <w:r w:rsidR="002C26BD" w:rsidRPr="006E64D1">
        <w:rPr>
          <w:rFonts w:ascii="Open Sans" w:hAnsi="Open Sans" w:cs="Open Sans"/>
          <w:i/>
          <w:sz w:val="16"/>
          <w:szCs w:val="16"/>
          <w:lang w:val="cs-CZ"/>
        </w:rPr>
        <w:t>Visa’s</w:t>
      </w:r>
      <w:proofErr w:type="spellEnd"/>
      <w:r w:rsidR="002C26BD" w:rsidRPr="006E64D1">
        <w:rPr>
          <w:rFonts w:ascii="Open Sans" w:hAnsi="Open Sans" w:cs="Open Sans"/>
          <w:i/>
          <w:sz w:val="16"/>
          <w:szCs w:val="16"/>
          <w:lang w:val="cs-CZ"/>
        </w:rPr>
        <w:t xml:space="preserve">  </w:t>
      </w:r>
      <w:proofErr w:type="spellStart"/>
      <w:r w:rsidR="002C26BD" w:rsidRPr="006E64D1">
        <w:rPr>
          <w:rFonts w:ascii="Open Sans" w:hAnsi="Open Sans" w:cs="Open Sans"/>
          <w:i/>
          <w:sz w:val="16"/>
          <w:szCs w:val="16"/>
          <w:lang w:val="cs-CZ"/>
        </w:rPr>
        <w:t>Account</w:t>
      </w:r>
      <w:proofErr w:type="spellEnd"/>
      <w:r w:rsidR="002C26BD" w:rsidRPr="006E64D1">
        <w:rPr>
          <w:rFonts w:ascii="Open Sans" w:hAnsi="Open Sans" w:cs="Open Sans"/>
          <w:i/>
          <w:sz w:val="16"/>
          <w:szCs w:val="16"/>
          <w:lang w:val="cs-CZ"/>
        </w:rPr>
        <w:t xml:space="preserve"> </w:t>
      </w:r>
      <w:proofErr w:type="spellStart"/>
      <w:r w:rsidR="002C26BD" w:rsidRPr="006E64D1">
        <w:rPr>
          <w:rFonts w:ascii="Open Sans" w:hAnsi="Open Sans" w:cs="Open Sans"/>
          <w:i/>
          <w:sz w:val="16"/>
          <w:szCs w:val="16"/>
          <w:lang w:val="cs-CZ"/>
        </w:rPr>
        <w:t>Information</w:t>
      </w:r>
      <w:proofErr w:type="spellEnd"/>
      <w:r w:rsidR="002C26BD" w:rsidRPr="006E64D1">
        <w:rPr>
          <w:rFonts w:ascii="Open Sans" w:hAnsi="Open Sans" w:cs="Open Sans"/>
          <w:i/>
          <w:sz w:val="16"/>
          <w:szCs w:val="16"/>
          <w:lang w:val="cs-CZ"/>
        </w:rPr>
        <w:t xml:space="preserve"> </w:t>
      </w:r>
      <w:proofErr w:type="spellStart"/>
      <w:r w:rsidR="002C26BD" w:rsidRPr="006E64D1">
        <w:rPr>
          <w:rFonts w:ascii="Open Sans" w:hAnsi="Open Sans" w:cs="Open Sans"/>
          <w:i/>
          <w:sz w:val="16"/>
          <w:szCs w:val="16"/>
          <w:lang w:val="cs-CZ"/>
        </w:rPr>
        <w:t>Security</w:t>
      </w:r>
      <w:proofErr w:type="spellEnd"/>
      <w:r w:rsidR="002C26BD" w:rsidRPr="006E64D1">
        <w:rPr>
          <w:rFonts w:ascii="Open Sans" w:hAnsi="Open Sans" w:cs="Open Sans"/>
          <w:i/>
          <w:sz w:val="16"/>
          <w:szCs w:val="16"/>
          <w:lang w:val="cs-CZ"/>
        </w:rPr>
        <w:t xml:space="preserve"> Program</w:t>
      </w:r>
      <w:r w:rsidR="002C26BD" w:rsidRPr="006E64D1">
        <w:rPr>
          <w:rFonts w:ascii="Open Sans" w:hAnsi="Open Sans" w:cs="Open Sans"/>
          <w:sz w:val="16"/>
          <w:szCs w:val="16"/>
          <w:lang w:val="cs-CZ"/>
        </w:rPr>
        <w:t>)</w:t>
      </w:r>
      <w:r w:rsidRPr="006E64D1">
        <w:rPr>
          <w:rFonts w:ascii="Open Sans" w:hAnsi="Open Sans" w:cs="Open Sans"/>
          <w:sz w:val="16"/>
          <w:szCs w:val="16"/>
          <w:lang w:val="cs-CZ"/>
        </w:rPr>
        <w:t xml:space="preserve"> a </w:t>
      </w:r>
      <w:r w:rsidR="002C26BD" w:rsidRPr="006E64D1">
        <w:rPr>
          <w:rFonts w:ascii="Open Sans" w:hAnsi="Open Sans" w:cs="Open Sans"/>
          <w:sz w:val="16"/>
          <w:szCs w:val="16"/>
          <w:lang w:val="cs-CZ"/>
        </w:rPr>
        <w:t xml:space="preserve">programu </w:t>
      </w:r>
      <w:proofErr w:type="spellStart"/>
      <w:r w:rsidR="00772795" w:rsidRPr="006E64D1">
        <w:rPr>
          <w:rFonts w:ascii="Open Sans" w:hAnsi="Open Sans" w:cs="Open Sans"/>
          <w:sz w:val="16"/>
          <w:szCs w:val="16"/>
          <w:lang w:val="cs-CZ"/>
        </w:rPr>
        <w:t>Master</w:t>
      </w:r>
      <w:r w:rsidR="006E4B93" w:rsidRPr="006E64D1">
        <w:rPr>
          <w:rFonts w:ascii="Open Sans" w:hAnsi="Open Sans" w:cs="Open Sans"/>
          <w:sz w:val="16"/>
          <w:szCs w:val="16"/>
          <w:lang w:val="cs-CZ"/>
        </w:rPr>
        <w:t>c</w:t>
      </w:r>
      <w:r w:rsidR="00772795" w:rsidRPr="006E64D1">
        <w:rPr>
          <w:rFonts w:ascii="Open Sans" w:hAnsi="Open Sans" w:cs="Open Sans"/>
          <w:sz w:val="16"/>
          <w:szCs w:val="16"/>
          <w:lang w:val="cs-CZ"/>
        </w:rPr>
        <w:t>ard</w:t>
      </w:r>
      <w:proofErr w:type="spellEnd"/>
      <w:r w:rsidR="00772795" w:rsidRPr="006E64D1">
        <w:rPr>
          <w:rFonts w:ascii="Open Sans" w:hAnsi="Open Sans" w:cs="Open Sans"/>
          <w:sz w:val="16"/>
          <w:szCs w:val="16"/>
          <w:lang w:val="cs-CZ"/>
        </w:rPr>
        <w:t xml:space="preserve"> na </w:t>
      </w:r>
      <w:r w:rsidRPr="006E64D1">
        <w:rPr>
          <w:rFonts w:ascii="Open Sans" w:hAnsi="Open Sans" w:cs="Open Sans"/>
          <w:sz w:val="16"/>
          <w:szCs w:val="16"/>
          <w:lang w:val="cs-CZ"/>
        </w:rPr>
        <w:t>ochran</w:t>
      </w:r>
      <w:r w:rsidR="00772795" w:rsidRPr="006E64D1">
        <w:rPr>
          <w:rFonts w:ascii="Open Sans" w:hAnsi="Open Sans" w:cs="Open Sans"/>
          <w:sz w:val="16"/>
          <w:szCs w:val="16"/>
          <w:lang w:val="cs-CZ"/>
        </w:rPr>
        <w:t>u</w:t>
      </w:r>
      <w:r w:rsidRPr="006E64D1">
        <w:rPr>
          <w:rFonts w:ascii="Open Sans" w:hAnsi="Open Sans" w:cs="Open Sans"/>
          <w:sz w:val="16"/>
          <w:szCs w:val="16"/>
          <w:lang w:val="cs-CZ"/>
        </w:rPr>
        <w:t xml:space="preserve"> dat na stránkách </w:t>
      </w:r>
      <w:r w:rsidR="00772795" w:rsidRPr="006E64D1">
        <w:rPr>
          <w:rFonts w:ascii="Open Sans" w:hAnsi="Open Sans" w:cs="Open Sans"/>
          <w:sz w:val="16"/>
          <w:szCs w:val="16"/>
          <w:lang w:val="cs-CZ"/>
        </w:rPr>
        <w:t>(</w:t>
      </w:r>
      <w:proofErr w:type="spellStart"/>
      <w:r w:rsidR="00772795" w:rsidRPr="006E64D1">
        <w:rPr>
          <w:rFonts w:ascii="Open Sans" w:hAnsi="Open Sans" w:cs="Open Sans"/>
          <w:i/>
          <w:sz w:val="16"/>
          <w:szCs w:val="16"/>
          <w:lang w:val="cs-CZ"/>
        </w:rPr>
        <w:t>Master</w:t>
      </w:r>
      <w:r w:rsidR="006E4B93" w:rsidRPr="006E64D1">
        <w:rPr>
          <w:rFonts w:ascii="Open Sans" w:hAnsi="Open Sans" w:cs="Open Sans"/>
          <w:i/>
          <w:sz w:val="16"/>
          <w:szCs w:val="16"/>
          <w:lang w:val="cs-CZ"/>
        </w:rPr>
        <w:t>c</w:t>
      </w:r>
      <w:r w:rsidR="00772795" w:rsidRPr="006E64D1">
        <w:rPr>
          <w:rFonts w:ascii="Open Sans" w:hAnsi="Open Sans" w:cs="Open Sans"/>
          <w:i/>
          <w:sz w:val="16"/>
          <w:szCs w:val="16"/>
          <w:lang w:val="cs-CZ"/>
        </w:rPr>
        <w:t>ard’s</w:t>
      </w:r>
      <w:proofErr w:type="spellEnd"/>
      <w:r w:rsidR="00772795" w:rsidRPr="006E64D1">
        <w:rPr>
          <w:rFonts w:ascii="Open Sans" w:hAnsi="Open Sans" w:cs="Open Sans"/>
          <w:i/>
          <w:sz w:val="16"/>
          <w:szCs w:val="16"/>
          <w:lang w:val="cs-CZ"/>
        </w:rPr>
        <w:t xml:space="preserve"> </w:t>
      </w:r>
      <w:proofErr w:type="spellStart"/>
      <w:r w:rsidR="00772795" w:rsidRPr="006E64D1">
        <w:rPr>
          <w:rFonts w:ascii="Open Sans" w:hAnsi="Open Sans" w:cs="Open Sans"/>
          <w:i/>
          <w:sz w:val="16"/>
          <w:szCs w:val="16"/>
          <w:lang w:val="cs-CZ"/>
        </w:rPr>
        <w:t>Site</w:t>
      </w:r>
      <w:proofErr w:type="spellEnd"/>
      <w:r w:rsidR="00772795" w:rsidRPr="006E64D1">
        <w:rPr>
          <w:rFonts w:ascii="Open Sans" w:hAnsi="Open Sans" w:cs="Open Sans"/>
          <w:i/>
          <w:sz w:val="16"/>
          <w:szCs w:val="16"/>
          <w:lang w:val="cs-CZ"/>
        </w:rPr>
        <w:t xml:space="preserve"> Data </w:t>
      </w:r>
      <w:proofErr w:type="spellStart"/>
      <w:r w:rsidR="00772795" w:rsidRPr="006E64D1">
        <w:rPr>
          <w:rFonts w:ascii="Open Sans" w:hAnsi="Open Sans" w:cs="Open Sans"/>
          <w:i/>
          <w:sz w:val="16"/>
          <w:szCs w:val="16"/>
          <w:lang w:val="cs-CZ"/>
        </w:rPr>
        <w:t>Protection</w:t>
      </w:r>
      <w:proofErr w:type="spellEnd"/>
      <w:r w:rsidR="00772795" w:rsidRPr="006E64D1">
        <w:rPr>
          <w:rFonts w:ascii="Open Sans" w:hAnsi="Open Sans" w:cs="Open Sans"/>
          <w:i/>
          <w:sz w:val="16"/>
          <w:szCs w:val="16"/>
          <w:lang w:val="cs-CZ"/>
        </w:rPr>
        <w:t xml:space="preserve"> </w:t>
      </w:r>
      <w:proofErr w:type="spellStart"/>
      <w:r w:rsidR="00772795" w:rsidRPr="006E64D1">
        <w:rPr>
          <w:rFonts w:ascii="Open Sans" w:hAnsi="Open Sans" w:cs="Open Sans"/>
          <w:i/>
          <w:sz w:val="16"/>
          <w:szCs w:val="16"/>
          <w:lang w:val="cs-CZ"/>
        </w:rPr>
        <w:t>Programme</w:t>
      </w:r>
      <w:proofErr w:type="spellEnd"/>
      <w:r w:rsidR="00772795" w:rsidRPr="006E64D1">
        <w:rPr>
          <w:rFonts w:ascii="Open Sans" w:hAnsi="Open Sans" w:cs="Open Sans"/>
          <w:sz w:val="16"/>
          <w:szCs w:val="16"/>
          <w:lang w:val="cs-CZ"/>
        </w:rPr>
        <w:t xml:space="preserve">), a to </w:t>
      </w:r>
      <w:r w:rsidRPr="006E64D1">
        <w:rPr>
          <w:rFonts w:ascii="Open Sans" w:hAnsi="Open Sans" w:cs="Open Sans"/>
          <w:sz w:val="16"/>
          <w:szCs w:val="16"/>
          <w:lang w:val="cs-CZ"/>
        </w:rPr>
        <w:t>v</w:t>
      </w:r>
      <w:r w:rsidR="00772795" w:rsidRPr="006E64D1">
        <w:rPr>
          <w:rFonts w:ascii="Open Sans" w:hAnsi="Open Sans" w:cs="Open Sans"/>
          <w:sz w:val="16"/>
          <w:szCs w:val="16"/>
          <w:lang w:val="cs-CZ"/>
        </w:rPr>
        <w:t>ždy</w:t>
      </w:r>
      <w:r w:rsidRPr="006E64D1">
        <w:rPr>
          <w:rFonts w:ascii="Open Sans" w:hAnsi="Open Sans" w:cs="Open Sans"/>
          <w:sz w:val="16"/>
          <w:szCs w:val="16"/>
          <w:lang w:val="cs-CZ"/>
        </w:rPr>
        <w:t xml:space="preserve"> </w:t>
      </w:r>
      <w:r w:rsidR="00772795" w:rsidRPr="006E64D1">
        <w:rPr>
          <w:rFonts w:ascii="Open Sans" w:hAnsi="Open Sans" w:cs="Open Sans"/>
          <w:sz w:val="16"/>
          <w:szCs w:val="16"/>
          <w:lang w:val="cs-CZ"/>
        </w:rPr>
        <w:t xml:space="preserve">v </w:t>
      </w:r>
      <w:r w:rsidRPr="006E64D1">
        <w:rPr>
          <w:rFonts w:ascii="Open Sans" w:hAnsi="Open Sans" w:cs="Open Sans"/>
          <w:sz w:val="16"/>
          <w:szCs w:val="16"/>
          <w:lang w:val="cs-CZ"/>
        </w:rPr>
        <w:t>jejich aktuálně platném znění (</w:t>
      </w:r>
      <w:r w:rsidR="00772795" w:rsidRPr="006E64D1">
        <w:rPr>
          <w:rFonts w:ascii="Open Sans" w:hAnsi="Open Sans" w:cs="Open Sans"/>
          <w:sz w:val="16"/>
          <w:szCs w:val="16"/>
          <w:lang w:val="cs-CZ"/>
        </w:rPr>
        <w:t xml:space="preserve">vše </w:t>
      </w:r>
      <w:r w:rsidRPr="006E64D1">
        <w:rPr>
          <w:rFonts w:ascii="Open Sans" w:hAnsi="Open Sans" w:cs="Open Sans"/>
          <w:sz w:val="16"/>
          <w:szCs w:val="16"/>
          <w:lang w:val="cs-CZ"/>
        </w:rPr>
        <w:t xml:space="preserve">společně s PCI DSS </w:t>
      </w:r>
      <w:r w:rsidR="00772795" w:rsidRPr="006E64D1">
        <w:rPr>
          <w:rFonts w:ascii="Open Sans" w:hAnsi="Open Sans" w:cs="Open Sans"/>
          <w:sz w:val="16"/>
          <w:szCs w:val="16"/>
          <w:lang w:val="cs-CZ"/>
        </w:rPr>
        <w:t xml:space="preserve">dále jen </w:t>
      </w:r>
      <w:r w:rsidRPr="006E64D1">
        <w:rPr>
          <w:rFonts w:ascii="Open Sans" w:hAnsi="Open Sans" w:cs="Open Sans"/>
          <w:sz w:val="16"/>
          <w:szCs w:val="16"/>
          <w:lang w:val="cs-CZ"/>
        </w:rPr>
        <w:t>„</w:t>
      </w:r>
      <w:r w:rsidRPr="006E64D1">
        <w:rPr>
          <w:rFonts w:ascii="Open Sans" w:hAnsi="Open Sans" w:cs="Open Sans"/>
          <w:b/>
          <w:bCs/>
          <w:sz w:val="16"/>
          <w:szCs w:val="16"/>
          <w:lang w:val="cs-CZ"/>
        </w:rPr>
        <w:t>Standardy zabezpečení dat</w:t>
      </w:r>
      <w:r w:rsidRPr="006E64D1">
        <w:rPr>
          <w:rFonts w:ascii="Open Sans" w:hAnsi="Open Sans" w:cs="Open Sans"/>
          <w:sz w:val="16"/>
          <w:szCs w:val="16"/>
          <w:lang w:val="cs-CZ"/>
        </w:rPr>
        <w:t>“);</w:t>
      </w:r>
    </w:p>
    <w:p w14:paraId="39783F18" w14:textId="73AD4390" w:rsidR="00DF798F" w:rsidRPr="006E64D1" w:rsidRDefault="00DF798F" w:rsidP="00BD4600">
      <w:pPr>
        <w:pStyle w:val="ListParagraph"/>
        <w:widowControl w:val="0"/>
        <w:numPr>
          <w:ilvl w:val="1"/>
          <w:numId w:val="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hradit veškeré částky splatné dle Smlouvy a Smluvní dokumentace a poskytnout </w:t>
      </w:r>
      <w:r w:rsidR="00814BF6" w:rsidRPr="006E64D1">
        <w:rPr>
          <w:rFonts w:ascii="Open Sans" w:hAnsi="Open Sans" w:cs="Open Sans"/>
          <w:sz w:val="16"/>
          <w:szCs w:val="16"/>
          <w:lang w:val="cs-CZ"/>
        </w:rPr>
        <w:t xml:space="preserve">jistotu </w:t>
      </w:r>
      <w:r w:rsidRPr="006E64D1">
        <w:rPr>
          <w:rFonts w:ascii="Open Sans" w:hAnsi="Open Sans" w:cs="Open Sans"/>
          <w:sz w:val="16"/>
          <w:szCs w:val="16"/>
          <w:lang w:val="cs-CZ"/>
        </w:rPr>
        <w:t xml:space="preserve">nebo jiné formy </w:t>
      </w:r>
      <w:r w:rsidR="00814BF6" w:rsidRPr="006E64D1">
        <w:rPr>
          <w:rFonts w:ascii="Open Sans" w:hAnsi="Open Sans" w:cs="Open Sans"/>
          <w:sz w:val="16"/>
          <w:szCs w:val="16"/>
          <w:lang w:val="cs-CZ"/>
        </w:rPr>
        <w:t xml:space="preserve">zajištění </w:t>
      </w:r>
      <w:r w:rsidRPr="006E64D1">
        <w:rPr>
          <w:rFonts w:ascii="Open Sans" w:hAnsi="Open Sans" w:cs="Open Sans"/>
          <w:sz w:val="16"/>
          <w:szCs w:val="16"/>
          <w:lang w:val="cs-CZ"/>
        </w:rPr>
        <w:t>za plnění svých povinností vyplývajících ze</w:t>
      </w:r>
      <w:r w:rsidR="00772795" w:rsidRPr="006E64D1">
        <w:rPr>
          <w:rFonts w:ascii="Open Sans" w:hAnsi="Open Sans" w:cs="Open Sans"/>
          <w:sz w:val="16"/>
          <w:szCs w:val="16"/>
          <w:lang w:val="cs-CZ"/>
        </w:rPr>
        <w:t> </w:t>
      </w:r>
      <w:r w:rsidRPr="006E64D1">
        <w:rPr>
          <w:rFonts w:ascii="Open Sans" w:hAnsi="Open Sans" w:cs="Open Sans"/>
          <w:sz w:val="16"/>
          <w:szCs w:val="16"/>
          <w:lang w:val="cs-CZ"/>
        </w:rPr>
        <w:t>Smlouvy a ze Smluvní dokumentace, pokud to budou Poskytovatelé služeb požadovat;</w:t>
      </w:r>
    </w:p>
    <w:p w14:paraId="55195914" w14:textId="77777777" w:rsidR="00DF798F" w:rsidRPr="006E64D1" w:rsidRDefault="00DF798F" w:rsidP="00BD4600">
      <w:pPr>
        <w:pStyle w:val="ListParagraph"/>
        <w:widowControl w:val="0"/>
        <w:numPr>
          <w:ilvl w:val="1"/>
          <w:numId w:val="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přímo se Zákazníky vypořádat veškeré nároky nebo reklamace vzniklé v souvislosti s jakoukoli Transakcí, a to bez ohledu na to, zda byly předmětné nároky nebo reklamace vzneseny Zákazníky nebo Poskytovateli služeb. </w:t>
      </w:r>
    </w:p>
    <w:p w14:paraId="3A81BE03" w14:textId="77777777" w:rsidR="00DF798F" w:rsidRPr="006E64D1" w:rsidRDefault="007D7220" w:rsidP="000D0358">
      <w:pPr>
        <w:pStyle w:val="ListParagraph"/>
        <w:keepNext/>
        <w:keepLines/>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tímto prohlašuje a zaručuje, že:</w:t>
      </w:r>
    </w:p>
    <w:p w14:paraId="1E6358ED" w14:textId="77777777" w:rsidR="00DF798F" w:rsidRPr="006E64D1" w:rsidRDefault="00DF798F" w:rsidP="000D0358">
      <w:pPr>
        <w:pStyle w:val="ListParagraph"/>
        <w:keepNext/>
        <w:keepLines/>
        <w:widowControl w:val="0"/>
        <w:numPr>
          <w:ilvl w:val="0"/>
          <w:numId w:val="19"/>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veškeré informace, jež poskytl Poskytovatelům služeb v souvislosti se Smlouvou a se Smluvní dokumentací, byly v době jejich poskytnutí ve všech podstatných ohledech pravdivé a správné; </w:t>
      </w:r>
    </w:p>
    <w:p w14:paraId="64573BC9" w14:textId="77777777" w:rsidR="00DF798F" w:rsidRPr="006E64D1" w:rsidRDefault="00DF798F" w:rsidP="000D0358">
      <w:pPr>
        <w:pStyle w:val="ListParagraph"/>
        <w:keepNext/>
        <w:keepLines/>
        <w:widowControl w:val="0"/>
        <w:numPr>
          <w:ilvl w:val="0"/>
          <w:numId w:val="19"/>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je Smluvní partner právnická osoba) je platně založeným a existujícím subjektem v souladu s právním řádem státu jeho založení a udělil předepsaným postupem řádné oprávnění k uzavření a doručení Smlouvy; </w:t>
      </w:r>
    </w:p>
    <w:p w14:paraId="019D7700" w14:textId="77777777" w:rsidR="00DF798F" w:rsidRPr="006E64D1" w:rsidRDefault="007D7220" w:rsidP="000D0358">
      <w:pPr>
        <w:pStyle w:val="ListParagraph"/>
        <w:keepNext/>
        <w:keepLines/>
        <w:widowControl w:val="0"/>
        <w:numPr>
          <w:ilvl w:val="0"/>
          <w:numId w:val="19"/>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má veškeré potřebné registrace k dani, včetně registrace k DPH v případě plátců DPH, a zavazuje se tyto registrace udržovat v platnosti po celou dobu trvání Smlouvy;</w:t>
      </w:r>
    </w:p>
    <w:p w14:paraId="10EADA79" w14:textId="77777777" w:rsidR="00E00AEA" w:rsidRPr="006E64D1" w:rsidRDefault="00DF798F" w:rsidP="000D0358">
      <w:pPr>
        <w:pStyle w:val="ListParagraph"/>
        <w:keepNext/>
        <w:keepLines/>
        <w:widowControl w:val="0"/>
        <w:numPr>
          <w:ilvl w:val="0"/>
          <w:numId w:val="19"/>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jeho jednání při uzavření této Smlouvy je zaměřeno na potřeb</w:t>
      </w:r>
      <w:r w:rsidR="00133325" w:rsidRPr="006E64D1">
        <w:rPr>
          <w:rFonts w:ascii="Open Sans" w:hAnsi="Open Sans" w:cs="Open Sans"/>
          <w:sz w:val="16"/>
          <w:szCs w:val="16"/>
          <w:lang w:val="cs-CZ"/>
        </w:rPr>
        <w:t>y</w:t>
      </w:r>
      <w:r w:rsidRPr="006E64D1">
        <w:rPr>
          <w:rFonts w:ascii="Open Sans" w:hAnsi="Open Sans" w:cs="Open Sans"/>
          <w:sz w:val="16"/>
          <w:szCs w:val="16"/>
          <w:lang w:val="cs-CZ"/>
        </w:rPr>
        <w:t xml:space="preserve"> jeho podnikání, obchodní činnosti či výkonu profese.</w:t>
      </w:r>
    </w:p>
    <w:p w14:paraId="1CCC1287" w14:textId="77777777" w:rsidR="00CA0827" w:rsidRPr="006E64D1" w:rsidRDefault="00CA0827" w:rsidP="00BD4600">
      <w:pPr>
        <w:pStyle w:val="ListParagraph"/>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Změny Smluvní dokumentace</w:t>
      </w:r>
    </w:p>
    <w:p w14:paraId="5BEF775B" w14:textId="77777777" w:rsidR="002C7972" w:rsidRPr="006E64D1" w:rsidRDefault="006F74FF" w:rsidP="002C7972">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Poskytovatelé služeb jsou oprávněni provést změnu kterékoli části Smluvní dokumentace.</w:t>
      </w:r>
    </w:p>
    <w:p w14:paraId="0CC2C9FF" w14:textId="23683D6A" w:rsidR="002C7972" w:rsidRPr="006E64D1" w:rsidRDefault="006F74FF"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4" w:name="_Ref472097995"/>
      <w:r w:rsidRPr="006E64D1">
        <w:rPr>
          <w:rFonts w:ascii="Open Sans" w:hAnsi="Open Sans" w:cs="Open Sans"/>
          <w:sz w:val="16"/>
          <w:szCs w:val="16"/>
          <w:lang w:val="cs-CZ"/>
        </w:rPr>
        <w:t xml:space="preserve">Změny Smluvní dokumentace </w:t>
      </w:r>
      <w:r w:rsidRPr="006E64D1">
        <w:rPr>
          <w:rFonts w:ascii="Open Sans" w:hAnsi="Open Sans" w:cs="Open Sans"/>
          <w:b/>
          <w:bCs/>
          <w:sz w:val="16"/>
          <w:szCs w:val="16"/>
          <w:lang w:val="cs-CZ"/>
        </w:rPr>
        <w:t>ve vztahu ke Službám</w:t>
      </w:r>
      <w:r w:rsidRPr="006E64D1">
        <w:rPr>
          <w:rFonts w:ascii="Open Sans" w:hAnsi="Open Sans" w:cs="Open Sans"/>
          <w:sz w:val="16"/>
          <w:szCs w:val="16"/>
          <w:lang w:val="cs-CZ"/>
        </w:rPr>
        <w:t xml:space="preserve"> – jimiž se rozumí platební služby ve smyslu Zákona o platebním styku – jsou pro Smluvního partnera závazné dnem uvedeným v oznámení takových změn předloženém Poskytovateli služeb Smluvnímu partnerovi nejméně </w:t>
      </w:r>
      <w:r w:rsidR="002B1DCF" w:rsidRPr="006E64D1">
        <w:rPr>
          <w:rFonts w:ascii="Open Sans" w:hAnsi="Open Sans" w:cs="Open Sans"/>
          <w:sz w:val="16"/>
          <w:szCs w:val="16"/>
          <w:lang w:val="cs-CZ"/>
        </w:rPr>
        <w:t xml:space="preserve">čtrnáct </w:t>
      </w:r>
      <w:r w:rsidRPr="006E64D1">
        <w:rPr>
          <w:rFonts w:ascii="Open Sans" w:hAnsi="Open Sans" w:cs="Open Sans"/>
          <w:sz w:val="16"/>
          <w:szCs w:val="16"/>
          <w:lang w:val="cs-CZ"/>
        </w:rPr>
        <w:t>(</w:t>
      </w:r>
      <w:r w:rsidR="002B1DCF" w:rsidRPr="006E64D1">
        <w:rPr>
          <w:rFonts w:ascii="Open Sans" w:hAnsi="Open Sans" w:cs="Open Sans"/>
          <w:sz w:val="16"/>
          <w:szCs w:val="16"/>
          <w:lang w:val="cs-CZ"/>
        </w:rPr>
        <w:t>14</w:t>
      </w:r>
      <w:r w:rsidRPr="006E64D1">
        <w:rPr>
          <w:rFonts w:ascii="Open Sans" w:hAnsi="Open Sans" w:cs="Open Sans"/>
          <w:sz w:val="16"/>
          <w:szCs w:val="16"/>
          <w:lang w:val="cs-CZ"/>
        </w:rPr>
        <w:t xml:space="preserve">) </w:t>
      </w:r>
      <w:r w:rsidR="00C57D1E" w:rsidRPr="006E64D1">
        <w:rPr>
          <w:rFonts w:ascii="Open Sans" w:hAnsi="Open Sans" w:cs="Open Sans"/>
          <w:sz w:val="16"/>
          <w:szCs w:val="16"/>
          <w:lang w:val="cs-CZ"/>
        </w:rPr>
        <w:t xml:space="preserve">kalendářních </w:t>
      </w:r>
      <w:r w:rsidR="002B1DCF" w:rsidRPr="006E64D1">
        <w:rPr>
          <w:rFonts w:ascii="Open Sans" w:hAnsi="Open Sans" w:cs="Open Sans"/>
          <w:sz w:val="16"/>
          <w:szCs w:val="16"/>
          <w:lang w:val="cs-CZ"/>
        </w:rPr>
        <w:t xml:space="preserve">dní </w:t>
      </w:r>
      <w:r w:rsidRPr="006E64D1">
        <w:rPr>
          <w:rFonts w:ascii="Open Sans" w:hAnsi="Open Sans" w:cs="Open Sans"/>
          <w:sz w:val="16"/>
          <w:szCs w:val="16"/>
          <w:lang w:val="cs-CZ"/>
        </w:rPr>
        <w:t xml:space="preserve">před navrhovaným datem účinnosti předmětných změn. Poskytovatelé služeb </w:t>
      </w:r>
      <w:r w:rsidR="0086635B" w:rsidRPr="006E64D1">
        <w:rPr>
          <w:rFonts w:ascii="Open Sans" w:hAnsi="Open Sans" w:cs="Open Sans"/>
          <w:sz w:val="16"/>
          <w:szCs w:val="16"/>
          <w:lang w:val="cs-CZ"/>
        </w:rPr>
        <w:t xml:space="preserve">mohou </w:t>
      </w:r>
      <w:r w:rsidRPr="006E64D1">
        <w:rPr>
          <w:rFonts w:ascii="Open Sans" w:hAnsi="Open Sans" w:cs="Open Sans"/>
          <w:sz w:val="16"/>
          <w:szCs w:val="16"/>
          <w:lang w:val="cs-CZ"/>
        </w:rPr>
        <w:t xml:space="preserve">informovat </w:t>
      </w:r>
      <w:r w:rsidR="0086635B" w:rsidRPr="006E64D1">
        <w:rPr>
          <w:rFonts w:ascii="Open Sans" w:hAnsi="Open Sans" w:cs="Open Sans"/>
          <w:sz w:val="16"/>
          <w:szCs w:val="16"/>
          <w:lang w:val="cs-CZ"/>
        </w:rPr>
        <w:lastRenderedPageBreak/>
        <w:t xml:space="preserve">Smluvního partnera </w:t>
      </w:r>
      <w:r w:rsidRPr="006E64D1">
        <w:rPr>
          <w:rFonts w:ascii="Open Sans" w:hAnsi="Open Sans" w:cs="Open Sans"/>
          <w:sz w:val="16"/>
          <w:szCs w:val="16"/>
          <w:lang w:val="cs-CZ"/>
        </w:rPr>
        <w:t xml:space="preserve">o návrhu změn prostřednictvím oznámení s odkazem na stránky </w:t>
      </w:r>
      <w:hyperlink r:id="rId9" w:history="1">
        <w:r w:rsidRPr="006E64D1">
          <w:rPr>
            <w:rFonts w:ascii="Open Sans" w:hAnsi="Open Sans" w:cs="Open Sans"/>
            <w:sz w:val="16"/>
            <w:szCs w:val="16"/>
            <w:lang w:val="cs-CZ"/>
          </w:rPr>
          <w:t>www.revopayments.cz</w:t>
        </w:r>
      </w:hyperlink>
      <w:r w:rsidRPr="006E64D1">
        <w:rPr>
          <w:rFonts w:ascii="Open Sans" w:hAnsi="Open Sans" w:cs="Open Sans"/>
          <w:sz w:val="16"/>
          <w:szCs w:val="16"/>
          <w:lang w:val="cs-CZ"/>
        </w:rPr>
        <w:t xml:space="preserve">. Pokud Smluvní partner navrhované změny Smluvní dokumentace neodmítne písemným sdělením zaslaným nejpozději v Pracovní den předcházející navrhovanému datu účinnosti, </w:t>
      </w:r>
      <w:r w:rsidR="00263B8F" w:rsidRPr="006E64D1">
        <w:rPr>
          <w:rFonts w:ascii="Open Sans" w:hAnsi="Open Sans" w:cs="Open Sans"/>
          <w:sz w:val="16"/>
          <w:szCs w:val="16"/>
          <w:lang w:val="cs-CZ"/>
        </w:rPr>
        <w:t xml:space="preserve">má </w:t>
      </w:r>
      <w:r w:rsidRPr="006E64D1">
        <w:rPr>
          <w:rFonts w:ascii="Open Sans" w:hAnsi="Open Sans" w:cs="Open Sans"/>
          <w:sz w:val="16"/>
          <w:szCs w:val="16"/>
          <w:lang w:val="cs-CZ"/>
        </w:rPr>
        <w:t>se za to, že navrhovaná změna Smluvní dokumentace byla přijata a je účinná k datu navrženému Poskytovateli služeb. Pokud Smluvní partner písemně odmítne navrhovanou změnu Smluvní dokumentace, je oprávněn Smlouvu vypovědět s okamžitou účinností. Výpověď musí být v takovém případě doručena Poskytovatelům služeb před datem účinnosti navrhované změny. Pokud Smluvní partner písemně odmítne navrhovanou změnu Smluvní dokumentace, nicméně nevypoví Smlouvu způsobem popsaným výše, má se za to, že Smlouva byla vypovězena</w:t>
      </w:r>
      <w:r w:rsidR="00496877" w:rsidRPr="006E64D1">
        <w:rPr>
          <w:rFonts w:ascii="Open Sans" w:hAnsi="Open Sans" w:cs="Open Sans"/>
          <w:sz w:val="16"/>
          <w:szCs w:val="16"/>
          <w:lang w:val="cs-CZ"/>
        </w:rPr>
        <w:t xml:space="preserve"> Poskytovateli</w:t>
      </w:r>
      <w:r w:rsidR="008F2D73" w:rsidRPr="006E64D1">
        <w:rPr>
          <w:rFonts w:ascii="Open Sans" w:hAnsi="Open Sans" w:cs="Open Sans"/>
          <w:sz w:val="16"/>
          <w:szCs w:val="16"/>
          <w:lang w:val="cs-CZ"/>
        </w:rPr>
        <w:t xml:space="preserve"> služeb</w:t>
      </w:r>
      <w:r w:rsidRPr="006E64D1">
        <w:rPr>
          <w:rFonts w:ascii="Open Sans" w:hAnsi="Open Sans" w:cs="Open Sans"/>
          <w:sz w:val="16"/>
          <w:szCs w:val="16"/>
          <w:lang w:val="cs-CZ"/>
        </w:rPr>
        <w:t xml:space="preserve"> v den, kdy příslušná navrhovaná změna nabyla účinnosti.</w:t>
      </w:r>
      <w:bookmarkEnd w:id="4"/>
      <w:r w:rsidRPr="006E64D1">
        <w:rPr>
          <w:rFonts w:ascii="Open Sans" w:hAnsi="Open Sans" w:cs="Open Sans"/>
          <w:sz w:val="16"/>
          <w:szCs w:val="16"/>
          <w:lang w:val="cs-CZ"/>
        </w:rPr>
        <w:t xml:space="preserve"> V případě odmítnutí návrhu Smluvním partnerem</w:t>
      </w:r>
      <w:r w:rsidR="0086635B"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se použijí obecná ustanovení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_Ref478664907 \r \h  \* MERGEFORMAT </w:instrText>
      </w:r>
      <w:r w:rsidR="00133325" w:rsidRPr="006E64D1">
        <w:fldChar w:fldCharType="separate"/>
      </w:r>
      <w:r w:rsidR="0009209F" w:rsidRPr="006E64D1">
        <w:rPr>
          <w:rFonts w:ascii="Open Sans" w:hAnsi="Open Sans" w:cs="Open Sans"/>
          <w:sz w:val="16"/>
          <w:szCs w:val="16"/>
          <w:lang w:val="cs-CZ"/>
        </w:rPr>
        <w:t>9.1</w:t>
      </w:r>
      <w:r w:rsidR="00133325" w:rsidRPr="006E64D1">
        <w:fldChar w:fldCharType="end"/>
      </w:r>
      <w:r w:rsidR="008F2D73" w:rsidRPr="006E64D1">
        <w:t xml:space="preserve"> </w:t>
      </w:r>
      <w:r w:rsidR="008F2D73" w:rsidRPr="006E64D1">
        <w:rPr>
          <w:rFonts w:ascii="Open Sans" w:hAnsi="Open Sans" w:cs="Open Sans"/>
          <w:sz w:val="16"/>
          <w:szCs w:val="16"/>
          <w:lang w:val="cs-CZ"/>
        </w:rPr>
        <w:t>VOP</w:t>
      </w:r>
      <w:proofErr w:type="gramEnd"/>
      <w:r w:rsidRPr="006E64D1">
        <w:rPr>
          <w:rFonts w:ascii="Open Sans" w:hAnsi="Open Sans" w:cs="Open Sans"/>
          <w:sz w:val="16"/>
          <w:szCs w:val="16"/>
          <w:lang w:val="cs-CZ"/>
        </w:rPr>
        <w:t xml:space="preserve"> o </w:t>
      </w:r>
      <w:r w:rsidR="00C57D1E" w:rsidRPr="006E64D1">
        <w:rPr>
          <w:rFonts w:ascii="Open Sans" w:hAnsi="Open Sans" w:cs="Open Sans"/>
          <w:sz w:val="16"/>
          <w:szCs w:val="16"/>
          <w:lang w:val="cs-CZ"/>
        </w:rPr>
        <w:t xml:space="preserve">ukončení </w:t>
      </w:r>
      <w:r w:rsidRPr="006E64D1">
        <w:rPr>
          <w:rFonts w:ascii="Open Sans" w:hAnsi="Open Sans" w:cs="Open Sans"/>
          <w:sz w:val="16"/>
          <w:szCs w:val="16"/>
          <w:lang w:val="cs-CZ"/>
        </w:rPr>
        <w:t xml:space="preserve">Smlouvy. </w:t>
      </w:r>
      <w:r w:rsidR="00496877" w:rsidRPr="006E64D1">
        <w:rPr>
          <w:rFonts w:ascii="Open Sans" w:hAnsi="Open Sans" w:cs="Open Sans"/>
          <w:sz w:val="16"/>
          <w:szCs w:val="16"/>
          <w:lang w:val="cs-CZ"/>
        </w:rPr>
        <w:t xml:space="preserve">Pro </w:t>
      </w:r>
      <w:r w:rsidR="006E7B48" w:rsidRPr="006E64D1">
        <w:rPr>
          <w:rFonts w:ascii="Open Sans" w:hAnsi="Open Sans" w:cs="Open Sans"/>
          <w:sz w:val="16"/>
          <w:szCs w:val="16"/>
          <w:lang w:val="cs-CZ"/>
        </w:rPr>
        <w:t>účely</w:t>
      </w:r>
      <w:r w:rsidR="006C4F87" w:rsidRPr="006E64D1">
        <w:rPr>
          <w:rFonts w:ascii="Open Sans" w:hAnsi="Open Sans" w:cs="Open Sans"/>
          <w:sz w:val="16"/>
          <w:szCs w:val="16"/>
          <w:lang w:val="cs-CZ"/>
        </w:rPr>
        <w:t xml:space="preserve"> doručová</w:t>
      </w:r>
      <w:r w:rsidR="00B91840" w:rsidRPr="006E64D1">
        <w:rPr>
          <w:rFonts w:ascii="Open Sans" w:hAnsi="Open Sans" w:cs="Open Sans"/>
          <w:sz w:val="16"/>
          <w:szCs w:val="16"/>
          <w:lang w:val="cs-CZ"/>
        </w:rPr>
        <w:t>ní</w:t>
      </w:r>
      <w:r w:rsidR="00496877" w:rsidRPr="006E64D1">
        <w:rPr>
          <w:rFonts w:ascii="Open Sans" w:hAnsi="Open Sans" w:cs="Open Sans"/>
          <w:sz w:val="16"/>
          <w:szCs w:val="16"/>
          <w:lang w:val="cs-CZ"/>
        </w:rPr>
        <w:t xml:space="preserve"> </w:t>
      </w:r>
      <w:r w:rsidR="00C57D1E" w:rsidRPr="006E64D1">
        <w:rPr>
          <w:rFonts w:ascii="Open Sans" w:hAnsi="Open Sans" w:cs="Open Sans"/>
          <w:sz w:val="16"/>
          <w:szCs w:val="16"/>
          <w:lang w:val="cs-CZ"/>
        </w:rPr>
        <w:t xml:space="preserve">se uplatní </w:t>
      </w:r>
      <w:r w:rsidR="00496877" w:rsidRPr="006E64D1">
        <w:rPr>
          <w:rFonts w:ascii="Open Sans" w:hAnsi="Open Sans" w:cs="Open Sans"/>
          <w:sz w:val="16"/>
          <w:szCs w:val="16"/>
          <w:lang w:val="cs-CZ"/>
        </w:rPr>
        <w:t>čl. 8.12 VOP</w:t>
      </w:r>
      <w:r w:rsidR="00C57D1E" w:rsidRPr="006E64D1">
        <w:rPr>
          <w:rFonts w:ascii="Open Sans" w:hAnsi="Open Sans" w:cs="Open Sans"/>
          <w:sz w:val="16"/>
          <w:szCs w:val="16"/>
          <w:lang w:val="cs-CZ"/>
        </w:rPr>
        <w:t>.</w:t>
      </w:r>
      <w:r w:rsidR="00496877" w:rsidRPr="006E64D1">
        <w:rPr>
          <w:rFonts w:ascii="Open Sans" w:hAnsi="Open Sans" w:cs="Open Sans"/>
          <w:sz w:val="16"/>
          <w:szCs w:val="16"/>
          <w:lang w:val="cs-CZ"/>
        </w:rPr>
        <w:t xml:space="preserve"> </w:t>
      </w:r>
      <w:r w:rsidR="006C4F87" w:rsidRPr="006E64D1">
        <w:rPr>
          <w:rFonts w:ascii="Open Sans" w:hAnsi="Open Sans" w:cs="Open Sans"/>
          <w:sz w:val="16"/>
          <w:szCs w:val="16"/>
          <w:lang w:val="cs-CZ"/>
        </w:rPr>
        <w:t>Poskytovatelé služeb</w:t>
      </w:r>
      <w:r w:rsidR="00496877" w:rsidRPr="006E64D1">
        <w:rPr>
          <w:rFonts w:ascii="Open Sans" w:hAnsi="Open Sans" w:cs="Open Sans"/>
          <w:sz w:val="16"/>
          <w:szCs w:val="16"/>
          <w:lang w:val="cs-CZ"/>
        </w:rPr>
        <w:t xml:space="preserve"> se řídí metodami komunikace popsanými v článcích 8.12.1 VOP, a pro Smluvního partnera jsou závazné metody komunikace popsané v čl. 8.12.3 VOP. </w:t>
      </w:r>
    </w:p>
    <w:p w14:paraId="27CBF509" w14:textId="5C2C37C5" w:rsidR="0007478C" w:rsidRPr="006E64D1" w:rsidRDefault="004F28F8" w:rsidP="001A295E">
      <w:pPr>
        <w:pStyle w:val="ListParagraph"/>
        <w:widowControl w:val="0"/>
        <w:numPr>
          <w:ilvl w:val="2"/>
          <w:numId w:val="1"/>
        </w:numPr>
        <w:spacing w:after="0"/>
        <w:contextualSpacing w:val="0"/>
        <w:jc w:val="both"/>
        <w:rPr>
          <w:rFonts w:ascii="Open Sans" w:hAnsi="Open Sans" w:cs="Open Sans"/>
          <w:sz w:val="16"/>
          <w:szCs w:val="16"/>
          <w:lang w:val="cs-CZ"/>
        </w:rPr>
      </w:pPr>
      <w:bookmarkStart w:id="5" w:name="_Ref433218077"/>
      <w:r w:rsidRPr="006E64D1">
        <w:rPr>
          <w:rFonts w:ascii="Open Sans" w:hAnsi="Open Sans" w:cs="Open Sans"/>
          <w:sz w:val="16"/>
          <w:szCs w:val="16"/>
          <w:lang w:val="cs-CZ"/>
        </w:rPr>
        <w:t>Z</w:t>
      </w:r>
      <w:r w:rsidR="0007478C" w:rsidRPr="006E64D1">
        <w:rPr>
          <w:rFonts w:ascii="Open Sans" w:hAnsi="Open Sans" w:cs="Open Sans"/>
          <w:sz w:val="16"/>
          <w:szCs w:val="16"/>
          <w:lang w:val="cs-CZ"/>
        </w:rPr>
        <w:t>měn</w:t>
      </w:r>
      <w:r w:rsidRPr="006E64D1">
        <w:rPr>
          <w:rFonts w:ascii="Open Sans" w:hAnsi="Open Sans" w:cs="Open Sans"/>
          <w:sz w:val="16"/>
          <w:szCs w:val="16"/>
          <w:lang w:val="cs-CZ"/>
        </w:rPr>
        <w:t>y</w:t>
      </w:r>
      <w:r w:rsidR="0007478C" w:rsidRPr="006E64D1">
        <w:rPr>
          <w:rFonts w:ascii="Open Sans" w:hAnsi="Open Sans" w:cs="Open Sans"/>
          <w:sz w:val="16"/>
          <w:szCs w:val="16"/>
          <w:lang w:val="cs-CZ"/>
        </w:rPr>
        <w:t xml:space="preserve"> Smluvní dokumentace </w:t>
      </w:r>
      <w:r w:rsidR="0007478C" w:rsidRPr="006E64D1">
        <w:rPr>
          <w:rFonts w:ascii="Open Sans" w:hAnsi="Open Sans" w:cs="Open Sans"/>
          <w:b/>
          <w:bCs/>
          <w:sz w:val="16"/>
          <w:szCs w:val="16"/>
          <w:lang w:val="cs-CZ"/>
        </w:rPr>
        <w:t xml:space="preserve">netýkající se Služeb </w:t>
      </w:r>
      <w:r w:rsidR="0086635B" w:rsidRPr="006E64D1">
        <w:rPr>
          <w:rFonts w:ascii="Open Sans" w:hAnsi="Open Sans" w:cs="Open Sans"/>
          <w:bCs/>
          <w:sz w:val="16"/>
          <w:szCs w:val="16"/>
          <w:lang w:val="cs-CZ"/>
        </w:rPr>
        <w:t>(</w:t>
      </w:r>
      <w:r w:rsidR="0007478C" w:rsidRPr="006E64D1">
        <w:rPr>
          <w:rFonts w:ascii="Open Sans" w:hAnsi="Open Sans" w:cs="Open Sans"/>
          <w:sz w:val="16"/>
          <w:szCs w:val="16"/>
          <w:lang w:val="cs-CZ"/>
        </w:rPr>
        <w:t>jimiž se rozumí platební služby ve smyslu Zákona o platebním styku</w:t>
      </w:r>
      <w:r w:rsidR="0086635B" w:rsidRPr="006E64D1">
        <w:rPr>
          <w:rFonts w:ascii="Open Sans" w:hAnsi="Open Sans" w:cs="Open Sans"/>
          <w:sz w:val="16"/>
          <w:szCs w:val="16"/>
          <w:lang w:val="cs-CZ"/>
        </w:rPr>
        <w:t>)</w:t>
      </w:r>
      <w:r w:rsidR="006C4F87" w:rsidRPr="006E64D1">
        <w:rPr>
          <w:rFonts w:ascii="Open Sans" w:hAnsi="Open Sans" w:cs="Open Sans"/>
          <w:sz w:val="16"/>
          <w:szCs w:val="16"/>
          <w:lang w:val="cs-CZ"/>
        </w:rPr>
        <w:t xml:space="preserve"> jsou</w:t>
      </w:r>
      <w:r w:rsidR="008A0BEA" w:rsidRPr="006E64D1">
        <w:rPr>
          <w:rFonts w:ascii="Open Sans" w:hAnsi="Open Sans" w:cs="Open Sans"/>
          <w:sz w:val="16"/>
          <w:szCs w:val="16"/>
          <w:lang w:val="cs-CZ"/>
        </w:rPr>
        <w:t xml:space="preserve"> </w:t>
      </w:r>
      <w:r w:rsidR="006C4F87" w:rsidRPr="006E64D1">
        <w:rPr>
          <w:rFonts w:ascii="Open Sans" w:hAnsi="Open Sans" w:cs="Open Sans"/>
          <w:sz w:val="16"/>
          <w:szCs w:val="16"/>
          <w:lang w:val="cs-CZ"/>
        </w:rPr>
        <w:t>pro Smluvního partnera závazné datem</w:t>
      </w:r>
      <w:r w:rsidR="008A0BEA" w:rsidRPr="006E64D1">
        <w:rPr>
          <w:rFonts w:ascii="Open Sans" w:hAnsi="Open Sans" w:cs="Open Sans"/>
          <w:sz w:val="16"/>
          <w:szCs w:val="16"/>
          <w:lang w:val="cs-CZ"/>
        </w:rPr>
        <w:t xml:space="preserve"> uvedeným v</w:t>
      </w:r>
      <w:r w:rsidR="005E50E0" w:rsidRPr="006E64D1">
        <w:rPr>
          <w:rFonts w:ascii="Open Sans" w:hAnsi="Open Sans" w:cs="Open Sans"/>
          <w:sz w:val="16"/>
          <w:szCs w:val="16"/>
          <w:lang w:val="cs-CZ"/>
        </w:rPr>
        <w:t> </w:t>
      </w:r>
      <w:r w:rsidR="008A0BEA" w:rsidRPr="006E64D1">
        <w:rPr>
          <w:rFonts w:ascii="Open Sans" w:hAnsi="Open Sans" w:cs="Open Sans"/>
          <w:sz w:val="16"/>
          <w:szCs w:val="16"/>
          <w:lang w:val="cs-CZ"/>
        </w:rPr>
        <w:t>oznámení</w:t>
      </w:r>
      <w:r w:rsidR="005E50E0" w:rsidRPr="006E64D1">
        <w:rPr>
          <w:rFonts w:ascii="Open Sans" w:hAnsi="Open Sans" w:cs="Open Sans"/>
          <w:sz w:val="16"/>
          <w:szCs w:val="16"/>
          <w:lang w:val="cs-CZ"/>
        </w:rPr>
        <w:t xml:space="preserve"> o těchto změnách od Poskytovatelů služeb, které</w:t>
      </w:r>
      <w:r w:rsidR="006C4F87" w:rsidRPr="006E64D1">
        <w:rPr>
          <w:rFonts w:ascii="Open Sans" w:hAnsi="Open Sans" w:cs="Open Sans"/>
          <w:sz w:val="16"/>
          <w:szCs w:val="16"/>
          <w:lang w:val="cs-CZ"/>
        </w:rPr>
        <w:t xml:space="preserve"> musí být Smluvním</w:t>
      </w:r>
      <w:r w:rsidR="008A0BEA" w:rsidRPr="006E64D1">
        <w:rPr>
          <w:rFonts w:ascii="Open Sans" w:hAnsi="Open Sans" w:cs="Open Sans"/>
          <w:sz w:val="16"/>
          <w:szCs w:val="16"/>
          <w:lang w:val="cs-CZ"/>
        </w:rPr>
        <w:t>u</w:t>
      </w:r>
      <w:r w:rsidR="006C4F87" w:rsidRPr="006E64D1">
        <w:rPr>
          <w:rFonts w:ascii="Open Sans" w:hAnsi="Open Sans" w:cs="Open Sans"/>
          <w:sz w:val="16"/>
          <w:szCs w:val="16"/>
          <w:lang w:val="cs-CZ"/>
        </w:rPr>
        <w:t xml:space="preserve"> partner</w:t>
      </w:r>
      <w:r w:rsidR="008A0BEA" w:rsidRPr="006E64D1">
        <w:rPr>
          <w:rFonts w:ascii="Open Sans" w:hAnsi="Open Sans" w:cs="Open Sans"/>
          <w:sz w:val="16"/>
          <w:szCs w:val="16"/>
          <w:lang w:val="cs-CZ"/>
        </w:rPr>
        <w:t xml:space="preserve">ovi </w:t>
      </w:r>
      <w:r w:rsidR="005E50E0" w:rsidRPr="006E64D1">
        <w:rPr>
          <w:rFonts w:ascii="Open Sans" w:hAnsi="Open Sans" w:cs="Open Sans"/>
          <w:sz w:val="16"/>
          <w:szCs w:val="16"/>
          <w:lang w:val="cs-CZ"/>
        </w:rPr>
        <w:t>doručeno</w:t>
      </w:r>
      <w:r w:rsidR="006C4F87" w:rsidRPr="006E64D1">
        <w:rPr>
          <w:rFonts w:ascii="Open Sans" w:hAnsi="Open Sans" w:cs="Open Sans"/>
          <w:sz w:val="16"/>
          <w:szCs w:val="16"/>
          <w:lang w:val="cs-CZ"/>
        </w:rPr>
        <w:t xml:space="preserve"> alespoň čtrnáct (14)</w:t>
      </w:r>
      <w:r w:rsidR="00C57D1E" w:rsidRPr="006E64D1">
        <w:rPr>
          <w:rFonts w:ascii="Open Sans" w:hAnsi="Open Sans" w:cs="Open Sans"/>
          <w:sz w:val="16"/>
          <w:szCs w:val="16"/>
          <w:lang w:val="cs-CZ"/>
        </w:rPr>
        <w:t xml:space="preserve"> kalendářních dní</w:t>
      </w:r>
      <w:r w:rsidR="006C4F87" w:rsidRPr="006E64D1">
        <w:rPr>
          <w:rFonts w:ascii="Open Sans" w:hAnsi="Open Sans" w:cs="Open Sans"/>
          <w:sz w:val="16"/>
          <w:szCs w:val="16"/>
          <w:lang w:val="cs-CZ"/>
        </w:rPr>
        <w:t xml:space="preserve"> před plánovaným datem </w:t>
      </w:r>
      <w:r w:rsidR="00C57D1E" w:rsidRPr="006E64D1">
        <w:rPr>
          <w:rFonts w:ascii="Open Sans" w:hAnsi="Open Sans" w:cs="Open Sans"/>
          <w:sz w:val="16"/>
          <w:szCs w:val="16"/>
          <w:lang w:val="cs-CZ"/>
        </w:rPr>
        <w:t xml:space="preserve">účinnosti </w:t>
      </w:r>
      <w:r w:rsidR="000F5AA7" w:rsidRPr="006E64D1">
        <w:rPr>
          <w:rFonts w:ascii="Open Sans" w:hAnsi="Open Sans" w:cs="Open Sans"/>
          <w:sz w:val="16"/>
          <w:szCs w:val="16"/>
          <w:lang w:val="cs-CZ"/>
        </w:rPr>
        <w:t>těchto změn.</w:t>
      </w:r>
      <w:r w:rsidR="0007478C" w:rsidRPr="006E64D1">
        <w:rPr>
          <w:rFonts w:ascii="Open Sans" w:hAnsi="Open Sans" w:cs="Open Sans"/>
          <w:sz w:val="16"/>
          <w:szCs w:val="16"/>
          <w:lang w:val="cs-CZ"/>
        </w:rPr>
        <w:t xml:space="preserve"> Smluvní partner</w:t>
      </w:r>
      <w:r w:rsidR="00C57D1E" w:rsidRPr="006E64D1">
        <w:rPr>
          <w:rFonts w:ascii="Open Sans" w:hAnsi="Open Sans" w:cs="Open Sans"/>
          <w:sz w:val="16"/>
          <w:szCs w:val="16"/>
          <w:lang w:val="cs-CZ"/>
        </w:rPr>
        <w:t xml:space="preserve"> je</w:t>
      </w:r>
      <w:r w:rsidR="0007478C" w:rsidRPr="006E64D1">
        <w:rPr>
          <w:rFonts w:ascii="Open Sans" w:hAnsi="Open Sans" w:cs="Open Sans"/>
          <w:sz w:val="16"/>
          <w:szCs w:val="16"/>
          <w:lang w:val="cs-CZ"/>
        </w:rPr>
        <w:t xml:space="preserve"> oprávněn</w:t>
      </w:r>
      <w:r w:rsidR="00A4118F" w:rsidRPr="006E64D1">
        <w:rPr>
          <w:rFonts w:ascii="Open Sans" w:hAnsi="Open Sans" w:cs="Open Sans"/>
          <w:sz w:val="16"/>
          <w:szCs w:val="16"/>
          <w:lang w:val="cs-CZ"/>
        </w:rPr>
        <w:t xml:space="preserve"> (i)</w:t>
      </w:r>
      <w:r w:rsidR="0007478C" w:rsidRPr="006E64D1">
        <w:rPr>
          <w:rFonts w:ascii="Open Sans" w:hAnsi="Open Sans" w:cs="Open Sans"/>
          <w:sz w:val="16"/>
          <w:szCs w:val="16"/>
          <w:lang w:val="cs-CZ"/>
        </w:rPr>
        <w:t xml:space="preserve"> navrhované změny Smluvní dokumentace odmítnout písemným prohlášením o nepřijetí změn doručeným Poskytovateli služeb</w:t>
      </w:r>
      <w:r w:rsidR="00A4118F" w:rsidRPr="006E64D1">
        <w:rPr>
          <w:rFonts w:ascii="Open Sans" w:hAnsi="Open Sans" w:cs="Open Sans"/>
          <w:sz w:val="16"/>
          <w:szCs w:val="16"/>
          <w:lang w:val="cs-CZ"/>
        </w:rPr>
        <w:t xml:space="preserve"> a</w:t>
      </w:r>
      <w:r w:rsidR="0007478C" w:rsidRPr="006E64D1">
        <w:rPr>
          <w:rFonts w:ascii="Open Sans" w:hAnsi="Open Sans" w:cs="Open Sans"/>
          <w:sz w:val="16"/>
          <w:szCs w:val="16"/>
          <w:lang w:val="cs-CZ"/>
        </w:rPr>
        <w:t xml:space="preserve"> </w:t>
      </w:r>
      <w:r w:rsidR="00A4118F" w:rsidRPr="006E64D1">
        <w:rPr>
          <w:rFonts w:ascii="Open Sans" w:hAnsi="Open Sans" w:cs="Open Sans"/>
          <w:sz w:val="16"/>
          <w:szCs w:val="16"/>
          <w:lang w:val="cs-CZ"/>
        </w:rPr>
        <w:t>(</w:t>
      </w:r>
      <w:proofErr w:type="spellStart"/>
      <w:r w:rsidR="00A4118F" w:rsidRPr="006E64D1">
        <w:rPr>
          <w:rFonts w:ascii="Open Sans" w:hAnsi="Open Sans" w:cs="Open Sans"/>
          <w:sz w:val="16"/>
          <w:szCs w:val="16"/>
          <w:lang w:val="cs-CZ"/>
        </w:rPr>
        <w:t>ii</w:t>
      </w:r>
      <w:proofErr w:type="spellEnd"/>
      <w:r w:rsidR="00A4118F" w:rsidRPr="006E64D1">
        <w:rPr>
          <w:rFonts w:ascii="Open Sans" w:hAnsi="Open Sans" w:cs="Open Sans"/>
          <w:sz w:val="16"/>
          <w:szCs w:val="16"/>
          <w:lang w:val="cs-CZ"/>
        </w:rPr>
        <w:t>)</w:t>
      </w:r>
      <w:r w:rsidR="00C57D1E" w:rsidRPr="006E64D1">
        <w:rPr>
          <w:rFonts w:ascii="Open Sans" w:hAnsi="Open Sans" w:cs="Open Sans"/>
          <w:sz w:val="16"/>
          <w:szCs w:val="16"/>
          <w:lang w:val="cs-CZ"/>
        </w:rPr>
        <w:t> </w:t>
      </w:r>
      <w:r w:rsidR="0007478C" w:rsidRPr="006E64D1">
        <w:rPr>
          <w:rFonts w:ascii="Open Sans" w:hAnsi="Open Sans" w:cs="Open Sans"/>
          <w:sz w:val="16"/>
          <w:szCs w:val="16"/>
          <w:lang w:val="cs-CZ"/>
        </w:rPr>
        <w:t xml:space="preserve">vypovědět Smlouvu s okamžitou účinností písemnou výpovědí doručenou Poskytovateli služeb. Pokud Smluvní partner nepředloží písemné </w:t>
      </w:r>
      <w:r w:rsidR="00C57D1E" w:rsidRPr="006E64D1">
        <w:rPr>
          <w:rFonts w:ascii="Open Sans" w:hAnsi="Open Sans" w:cs="Open Sans"/>
          <w:sz w:val="16"/>
          <w:szCs w:val="16"/>
          <w:lang w:val="cs-CZ"/>
        </w:rPr>
        <w:t xml:space="preserve">sdělení </w:t>
      </w:r>
      <w:r w:rsidR="0007478C" w:rsidRPr="006E64D1">
        <w:rPr>
          <w:rFonts w:ascii="Open Sans" w:hAnsi="Open Sans" w:cs="Open Sans"/>
          <w:sz w:val="16"/>
          <w:szCs w:val="16"/>
          <w:lang w:val="cs-CZ"/>
        </w:rPr>
        <w:t xml:space="preserve">o nepřijetí změn a/nebo písemnou </w:t>
      </w:r>
      <w:proofErr w:type="gramStart"/>
      <w:r w:rsidR="0007478C" w:rsidRPr="006E64D1">
        <w:rPr>
          <w:rFonts w:ascii="Open Sans" w:hAnsi="Open Sans" w:cs="Open Sans"/>
          <w:sz w:val="16"/>
          <w:szCs w:val="16"/>
          <w:lang w:val="cs-CZ"/>
        </w:rPr>
        <w:t xml:space="preserve">výpověď </w:t>
      </w:r>
      <w:r w:rsidR="001A295E" w:rsidRPr="006E64D1">
        <w:rPr>
          <w:lang w:val="cs-CZ"/>
        </w:rPr>
        <w:t xml:space="preserve"> </w:t>
      </w:r>
      <w:r w:rsidR="001A295E" w:rsidRPr="006E64D1">
        <w:rPr>
          <w:rFonts w:ascii="Open Sans" w:hAnsi="Open Sans" w:cs="Open Sans"/>
          <w:sz w:val="16"/>
          <w:szCs w:val="16"/>
          <w:lang w:val="cs-CZ"/>
        </w:rPr>
        <w:t>nejpozději</w:t>
      </w:r>
      <w:proofErr w:type="gramEnd"/>
      <w:r w:rsidR="001A295E" w:rsidRPr="006E64D1">
        <w:rPr>
          <w:rFonts w:ascii="Open Sans" w:hAnsi="Open Sans" w:cs="Open Sans"/>
          <w:sz w:val="16"/>
          <w:szCs w:val="16"/>
          <w:lang w:val="cs-CZ"/>
        </w:rPr>
        <w:t xml:space="preserve"> v Pracovní den předcházející navrhovanému datu účinnosti</w:t>
      </w:r>
      <w:r w:rsidR="00A4118F" w:rsidRPr="006E64D1">
        <w:rPr>
          <w:rFonts w:ascii="Open Sans" w:hAnsi="Open Sans" w:cs="Open Sans"/>
          <w:sz w:val="16"/>
          <w:szCs w:val="16"/>
          <w:lang w:val="cs-CZ"/>
        </w:rPr>
        <w:t>,</w:t>
      </w:r>
      <w:r w:rsidR="0007478C" w:rsidRPr="006E64D1">
        <w:rPr>
          <w:rFonts w:ascii="Open Sans" w:hAnsi="Open Sans" w:cs="Open Sans"/>
          <w:sz w:val="16"/>
          <w:szCs w:val="16"/>
          <w:lang w:val="cs-CZ"/>
        </w:rPr>
        <w:t xml:space="preserve"> má se za to, že navrhované změny Smluvní dokumentace byly přijaty a jsou mezi Smluvními stranami účinné počínaje navrhovaným datem účinnosti.</w:t>
      </w:r>
      <w:bookmarkEnd w:id="5"/>
      <w:r w:rsidR="006D2569" w:rsidRPr="006E64D1">
        <w:rPr>
          <w:rFonts w:ascii="Open Sans" w:hAnsi="Open Sans" w:cs="Open Sans"/>
          <w:sz w:val="16"/>
          <w:szCs w:val="16"/>
          <w:lang w:val="cs-CZ"/>
        </w:rPr>
        <w:t xml:space="preserve"> Pokud Smluvní partner písemně odmítne navrhované změny Smluvní dokumentace</w:t>
      </w:r>
      <w:r w:rsidR="00017821" w:rsidRPr="006E64D1">
        <w:rPr>
          <w:rFonts w:ascii="Open Sans" w:hAnsi="Open Sans" w:cs="Open Sans"/>
          <w:sz w:val="16"/>
          <w:szCs w:val="16"/>
          <w:lang w:val="cs-CZ"/>
        </w:rPr>
        <w:t xml:space="preserve">, ale Smlouva nebyla dosud </w:t>
      </w:r>
      <w:r w:rsidR="00CA6EF7" w:rsidRPr="006E64D1">
        <w:rPr>
          <w:rFonts w:ascii="Open Sans" w:hAnsi="Open Sans" w:cs="Open Sans"/>
          <w:sz w:val="16"/>
          <w:szCs w:val="16"/>
          <w:lang w:val="cs-CZ"/>
        </w:rPr>
        <w:t xml:space="preserve">Smluvním partnerem </w:t>
      </w:r>
      <w:r w:rsidR="00017821" w:rsidRPr="006E64D1">
        <w:rPr>
          <w:rFonts w:ascii="Open Sans" w:hAnsi="Open Sans" w:cs="Open Sans"/>
          <w:sz w:val="16"/>
          <w:szCs w:val="16"/>
          <w:lang w:val="cs-CZ"/>
        </w:rPr>
        <w:t>vypov</w:t>
      </w:r>
      <w:r w:rsidR="00F621CD" w:rsidRPr="006E64D1">
        <w:rPr>
          <w:rFonts w:ascii="Open Sans" w:hAnsi="Open Sans" w:cs="Open Sans"/>
          <w:sz w:val="16"/>
          <w:szCs w:val="16"/>
          <w:lang w:val="cs-CZ"/>
        </w:rPr>
        <w:t>ězena</w:t>
      </w:r>
      <w:r w:rsidR="00017821" w:rsidRPr="006E64D1">
        <w:rPr>
          <w:rFonts w:ascii="Open Sans" w:hAnsi="Open Sans" w:cs="Open Sans"/>
          <w:sz w:val="16"/>
          <w:szCs w:val="16"/>
          <w:lang w:val="cs-CZ"/>
        </w:rPr>
        <w:t xml:space="preserve"> </w:t>
      </w:r>
      <w:r w:rsidR="00F621CD" w:rsidRPr="006E64D1">
        <w:rPr>
          <w:rFonts w:ascii="Open Sans" w:hAnsi="Open Sans" w:cs="Open Sans"/>
          <w:sz w:val="16"/>
          <w:szCs w:val="16"/>
          <w:lang w:val="cs-CZ"/>
        </w:rPr>
        <w:t>(</w:t>
      </w:r>
      <w:r w:rsidR="00017821" w:rsidRPr="006E64D1">
        <w:rPr>
          <w:rFonts w:ascii="Open Sans" w:hAnsi="Open Sans" w:cs="Open Sans"/>
          <w:sz w:val="16"/>
          <w:szCs w:val="16"/>
          <w:lang w:val="cs-CZ"/>
        </w:rPr>
        <w:t>viz výše</w:t>
      </w:r>
      <w:r w:rsidR="00F621CD" w:rsidRPr="006E64D1">
        <w:rPr>
          <w:rFonts w:ascii="Open Sans" w:hAnsi="Open Sans" w:cs="Open Sans"/>
          <w:sz w:val="16"/>
          <w:szCs w:val="16"/>
          <w:lang w:val="cs-CZ"/>
        </w:rPr>
        <w:t>)</w:t>
      </w:r>
      <w:r w:rsidR="00017821" w:rsidRPr="006E64D1">
        <w:rPr>
          <w:rFonts w:ascii="Open Sans" w:hAnsi="Open Sans" w:cs="Open Sans"/>
          <w:sz w:val="16"/>
          <w:szCs w:val="16"/>
          <w:lang w:val="cs-CZ"/>
        </w:rPr>
        <w:t xml:space="preserve">, má se za to, že byla tato Smlouva vypovězena Poskytovateli služeb dnem, kdy by plánované změny nabyly </w:t>
      </w:r>
      <w:r w:rsidR="00017821" w:rsidRPr="006E64D1">
        <w:rPr>
          <w:rFonts w:ascii="Open Sans" w:hAnsi="Open Sans" w:cs="Open Sans"/>
          <w:sz w:val="16"/>
          <w:szCs w:val="16"/>
          <w:lang w:val="cs-CZ"/>
        </w:rPr>
        <w:lastRenderedPageBreak/>
        <w:t xml:space="preserve">účinnosti. </w:t>
      </w:r>
      <w:r w:rsidR="00A663D6" w:rsidRPr="006E64D1">
        <w:rPr>
          <w:rFonts w:ascii="Open Sans" w:hAnsi="Open Sans" w:cs="Open Sans"/>
          <w:sz w:val="16"/>
          <w:szCs w:val="16"/>
          <w:lang w:val="cs-CZ"/>
        </w:rPr>
        <w:t xml:space="preserve">V případě </w:t>
      </w:r>
      <w:r w:rsidR="00F621CD" w:rsidRPr="006E64D1">
        <w:rPr>
          <w:rFonts w:ascii="Open Sans" w:hAnsi="Open Sans" w:cs="Open Sans"/>
          <w:sz w:val="16"/>
          <w:szCs w:val="16"/>
          <w:lang w:val="cs-CZ"/>
        </w:rPr>
        <w:t>zamítnutí navrhovaných změn</w:t>
      </w:r>
      <w:r w:rsidR="00A663D6" w:rsidRPr="006E64D1">
        <w:rPr>
          <w:rFonts w:ascii="Open Sans" w:hAnsi="Open Sans" w:cs="Open Sans"/>
          <w:sz w:val="16"/>
          <w:szCs w:val="16"/>
          <w:lang w:val="cs-CZ"/>
        </w:rPr>
        <w:t xml:space="preserve"> Smluvním Partnerem</w:t>
      </w:r>
      <w:r w:rsidR="00311283" w:rsidRPr="006E64D1">
        <w:rPr>
          <w:rFonts w:ascii="Open Sans" w:hAnsi="Open Sans" w:cs="Open Sans"/>
          <w:sz w:val="16"/>
          <w:szCs w:val="16"/>
          <w:lang w:val="cs-CZ"/>
        </w:rPr>
        <w:t xml:space="preserve"> se </w:t>
      </w:r>
      <w:r w:rsidR="00C57D1E" w:rsidRPr="006E64D1">
        <w:rPr>
          <w:rFonts w:ascii="Open Sans" w:hAnsi="Open Sans" w:cs="Open Sans"/>
          <w:sz w:val="16"/>
          <w:szCs w:val="16"/>
          <w:lang w:val="cs-CZ"/>
        </w:rPr>
        <w:t xml:space="preserve">uplatní </w:t>
      </w:r>
      <w:r w:rsidR="00311283" w:rsidRPr="006E64D1">
        <w:rPr>
          <w:rFonts w:ascii="Open Sans" w:hAnsi="Open Sans" w:cs="Open Sans"/>
          <w:sz w:val="16"/>
          <w:szCs w:val="16"/>
          <w:lang w:val="cs-CZ"/>
        </w:rPr>
        <w:t>obecná</w:t>
      </w:r>
      <w:r w:rsidR="00A663D6" w:rsidRPr="006E64D1">
        <w:rPr>
          <w:rFonts w:ascii="Open Sans" w:hAnsi="Open Sans" w:cs="Open Sans"/>
          <w:sz w:val="16"/>
          <w:szCs w:val="16"/>
          <w:lang w:val="cs-CZ"/>
        </w:rPr>
        <w:t xml:space="preserve"> ustanovení článku 9.1 VOP </w:t>
      </w:r>
      <w:r w:rsidR="00C57D1E" w:rsidRPr="006E64D1">
        <w:rPr>
          <w:rFonts w:ascii="Open Sans" w:hAnsi="Open Sans" w:cs="Open Sans"/>
          <w:sz w:val="16"/>
          <w:szCs w:val="16"/>
          <w:lang w:val="cs-CZ"/>
        </w:rPr>
        <w:t xml:space="preserve">o ukončení </w:t>
      </w:r>
      <w:r w:rsidR="00A663D6" w:rsidRPr="006E64D1">
        <w:rPr>
          <w:rFonts w:ascii="Open Sans" w:hAnsi="Open Sans" w:cs="Open Sans"/>
          <w:sz w:val="16"/>
          <w:szCs w:val="16"/>
          <w:lang w:val="cs-CZ"/>
        </w:rPr>
        <w:t xml:space="preserve">Smlouvy. </w:t>
      </w:r>
      <w:r w:rsidR="00311283" w:rsidRPr="006E64D1">
        <w:rPr>
          <w:rFonts w:ascii="Open Sans" w:hAnsi="Open Sans" w:cs="Open Sans"/>
          <w:sz w:val="16"/>
          <w:szCs w:val="16"/>
          <w:lang w:val="cs-CZ"/>
        </w:rPr>
        <w:t xml:space="preserve">Pro </w:t>
      </w:r>
      <w:r w:rsidR="006E7B48" w:rsidRPr="006E64D1">
        <w:rPr>
          <w:rFonts w:ascii="Open Sans" w:hAnsi="Open Sans" w:cs="Open Sans"/>
          <w:sz w:val="16"/>
          <w:szCs w:val="16"/>
          <w:lang w:val="cs-CZ"/>
        </w:rPr>
        <w:t>účely</w:t>
      </w:r>
      <w:r w:rsidR="00B91840" w:rsidRPr="006E64D1">
        <w:rPr>
          <w:rFonts w:ascii="Open Sans" w:hAnsi="Open Sans" w:cs="Open Sans"/>
          <w:sz w:val="16"/>
          <w:szCs w:val="16"/>
          <w:lang w:val="cs-CZ"/>
        </w:rPr>
        <w:t xml:space="preserve"> doručování</w:t>
      </w:r>
      <w:r w:rsidR="00311283" w:rsidRPr="006E64D1">
        <w:rPr>
          <w:rFonts w:ascii="Open Sans" w:hAnsi="Open Sans" w:cs="Open Sans"/>
          <w:sz w:val="16"/>
          <w:szCs w:val="16"/>
          <w:lang w:val="cs-CZ"/>
        </w:rPr>
        <w:t xml:space="preserve"> </w:t>
      </w:r>
      <w:r w:rsidR="00C57D1E" w:rsidRPr="006E64D1">
        <w:rPr>
          <w:rFonts w:ascii="Open Sans" w:hAnsi="Open Sans" w:cs="Open Sans"/>
          <w:sz w:val="16"/>
          <w:szCs w:val="16"/>
          <w:lang w:val="cs-CZ"/>
        </w:rPr>
        <w:t xml:space="preserve">se uplatní </w:t>
      </w:r>
      <w:r w:rsidR="00311283" w:rsidRPr="006E64D1">
        <w:rPr>
          <w:rFonts w:ascii="Open Sans" w:hAnsi="Open Sans" w:cs="Open Sans"/>
          <w:sz w:val="16"/>
          <w:szCs w:val="16"/>
          <w:lang w:val="cs-CZ"/>
        </w:rPr>
        <w:t>čl. 8.12 VOP</w:t>
      </w:r>
      <w:r w:rsidR="00C57D1E" w:rsidRPr="006E64D1">
        <w:rPr>
          <w:rFonts w:ascii="Open Sans" w:hAnsi="Open Sans" w:cs="Open Sans"/>
          <w:sz w:val="16"/>
          <w:szCs w:val="16"/>
          <w:lang w:val="cs-CZ"/>
        </w:rPr>
        <w:t>.</w:t>
      </w:r>
      <w:r w:rsidR="00311283" w:rsidRPr="006E64D1">
        <w:rPr>
          <w:rFonts w:ascii="Open Sans" w:hAnsi="Open Sans" w:cs="Open Sans"/>
          <w:sz w:val="16"/>
          <w:szCs w:val="16"/>
          <w:lang w:val="cs-CZ"/>
        </w:rPr>
        <w:t xml:space="preserve"> Poskytovatelé služeb se řídí metodami komunikace popsanými v článcích 8.12.1 VOP, a pro Smluvního partnera jsou závazné metody komunikace popsané v čl. 8.12.3 VOP.</w:t>
      </w:r>
    </w:p>
    <w:p w14:paraId="568412FD" w14:textId="77777777" w:rsidR="006F74FF" w:rsidRPr="006E64D1" w:rsidRDefault="006F74FF"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je předmětem změny úprava referenčních sazeb nebo směnných kurzů, jsou Poskytovatelé služeb oprávněni kdykoli změnit dohodu Smluvních stran upravující úroky a směnné kurzy, a to jednostranně a bez předchozího oznámení.</w:t>
      </w:r>
    </w:p>
    <w:p w14:paraId="23D96102" w14:textId="79A6D1F2" w:rsidR="00006096" w:rsidRPr="006E64D1" w:rsidRDefault="006F74FF"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by v přímém důsledku změny právních předpisů, kterou nelze smluvně předvídat, došlo ke změně jakýchkoli práv či povinností upravených Smluvní dokumentací, ustanovení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_Ref472097995 \r \h  \* MERGEFORMAT </w:instrText>
      </w:r>
      <w:r w:rsidR="00133325" w:rsidRPr="006E64D1">
        <w:fldChar w:fldCharType="separate"/>
      </w:r>
      <w:r w:rsidR="0009209F" w:rsidRPr="006E64D1">
        <w:rPr>
          <w:rFonts w:ascii="Open Sans" w:hAnsi="Open Sans" w:cs="Open Sans"/>
          <w:sz w:val="16"/>
          <w:szCs w:val="16"/>
          <w:lang w:val="cs-CZ"/>
        </w:rPr>
        <w:t>1.3.2</w:t>
      </w:r>
      <w:proofErr w:type="gramEnd"/>
      <w:r w:rsidR="00133325" w:rsidRPr="006E64D1">
        <w:fldChar w:fldCharType="end"/>
      </w:r>
      <w:r w:rsidRPr="006E64D1">
        <w:rPr>
          <w:rFonts w:ascii="Open Sans" w:hAnsi="Open Sans" w:cs="Open Sans"/>
          <w:sz w:val="16"/>
          <w:szCs w:val="16"/>
          <w:lang w:val="cs-CZ"/>
        </w:rPr>
        <w:t xml:space="preserve"> a čl. </w:t>
      </w:r>
      <w:r w:rsidR="00133325" w:rsidRPr="006E64D1">
        <w:fldChar w:fldCharType="begin"/>
      </w:r>
      <w:r w:rsidR="00133325" w:rsidRPr="006E64D1">
        <w:instrText xml:space="preserve"> REF _Ref472097995 \r \h  \* MERGEFORMAT </w:instrText>
      </w:r>
      <w:r w:rsidR="00133325" w:rsidRPr="006E64D1">
        <w:fldChar w:fldCharType="separate"/>
      </w:r>
      <w:r w:rsidR="0009209F" w:rsidRPr="006E64D1">
        <w:rPr>
          <w:rFonts w:ascii="Open Sans" w:hAnsi="Open Sans" w:cs="Open Sans"/>
          <w:sz w:val="16"/>
          <w:szCs w:val="16"/>
          <w:lang w:val="cs-CZ"/>
        </w:rPr>
        <w:t>1.3.2</w:t>
      </w:r>
      <w:r w:rsidR="00133325" w:rsidRPr="006E64D1">
        <w:fldChar w:fldCharType="end"/>
      </w:r>
      <w:r w:rsidRPr="006E64D1">
        <w:rPr>
          <w:rFonts w:ascii="Open Sans" w:hAnsi="Open Sans" w:cs="Open Sans"/>
          <w:sz w:val="16"/>
          <w:szCs w:val="16"/>
          <w:lang w:val="cs-CZ"/>
        </w:rPr>
        <w:t xml:space="preserve"> VOP se nepoužijí. Poskytovatelé služeb jsou povinni o každé takové změně Smluvního partnera informovat.</w:t>
      </w:r>
    </w:p>
    <w:p w14:paraId="656B4F2F" w14:textId="77777777" w:rsidR="006F74FF" w:rsidRPr="006E64D1" w:rsidRDefault="006F74FF" w:rsidP="00BD4600">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Změny obsahu Smluvní dokumentace nebo jiného dokumentu obsahujícího závaznou dohodu mezi Poskytovateli služeb a Smluvním partnerem, jimiž nedochází ke změně obsahu závazků, jsou Poskytovatelé služeb oprávněni provádět jednostranně i bez souhlasu Smluvního partnera. Pokud jde o povahu a rozsah prováděných změn, jsou Poskytovatelé služeb povinni o takových opatřeních informovat Smluvního partnera Vhodným způsobem.</w:t>
      </w:r>
    </w:p>
    <w:p w14:paraId="60C9A686" w14:textId="77777777" w:rsidR="00BA6F04" w:rsidRPr="006E64D1" w:rsidRDefault="00BA6F04" w:rsidP="00BD4600">
      <w:pPr>
        <w:pStyle w:val="ListParagraph"/>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Převod práv a povinností vyplývajících ze Smlouvy</w:t>
      </w:r>
    </w:p>
    <w:p w14:paraId="33064476" w14:textId="2D8E6A27" w:rsidR="00DE71B8" w:rsidRPr="006E64D1" w:rsidRDefault="00DE71B8" w:rsidP="00DE71B8">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tímto výslovně bere na vědomí a souhlasí, že Poskytovatelé služeb jsou oprávněni převést jakákoli svá práva a povinnosti vyplývající ze Smluvní dokumentace bez předchozího upozornění Smluvního partnera na</w:t>
      </w:r>
      <w:r w:rsidR="00D91AC2" w:rsidRPr="006E64D1">
        <w:rPr>
          <w:rFonts w:ascii="Open Sans" w:hAnsi="Open Sans" w:cs="Open Sans"/>
          <w:sz w:val="16"/>
          <w:szCs w:val="16"/>
          <w:lang w:val="cs-CZ"/>
        </w:rPr>
        <w:t xml:space="preserve"> společnost </w:t>
      </w:r>
      <w:proofErr w:type="spellStart"/>
      <w:r w:rsidR="00D91AC2" w:rsidRPr="006E64D1">
        <w:rPr>
          <w:rFonts w:ascii="Open Sans" w:hAnsi="Open Sans" w:cs="Open Sans"/>
          <w:sz w:val="16"/>
          <w:szCs w:val="16"/>
          <w:lang w:val="cs-CZ"/>
        </w:rPr>
        <w:t>Raiffeisenbank</w:t>
      </w:r>
      <w:proofErr w:type="spellEnd"/>
      <w:r w:rsidR="00D91AC2" w:rsidRPr="006E64D1">
        <w:rPr>
          <w:rFonts w:ascii="Open Sans" w:hAnsi="Open Sans" w:cs="Open Sans"/>
          <w:sz w:val="16"/>
          <w:szCs w:val="16"/>
          <w:lang w:val="cs-CZ"/>
        </w:rPr>
        <w:t xml:space="preserve"> a.s. nebo na</w:t>
      </w:r>
      <w:r w:rsidRPr="006E64D1">
        <w:rPr>
          <w:rFonts w:ascii="Open Sans" w:hAnsi="Open Sans" w:cs="Open Sans"/>
          <w:sz w:val="16"/>
          <w:szCs w:val="16"/>
          <w:lang w:val="cs-CZ"/>
        </w:rPr>
        <w:t xml:space="preserve"> jakoukoli </w:t>
      </w:r>
      <w:r w:rsidR="00D91AC2" w:rsidRPr="006E64D1">
        <w:rPr>
          <w:rFonts w:ascii="Open Sans" w:hAnsi="Open Sans" w:cs="Open Sans"/>
          <w:sz w:val="16"/>
          <w:szCs w:val="16"/>
          <w:lang w:val="cs-CZ"/>
        </w:rPr>
        <w:t xml:space="preserve">jinou </w:t>
      </w:r>
      <w:r w:rsidRPr="006E64D1">
        <w:rPr>
          <w:rFonts w:ascii="Open Sans" w:hAnsi="Open Sans" w:cs="Open Sans"/>
          <w:sz w:val="16"/>
          <w:szCs w:val="16"/>
          <w:lang w:val="cs-CZ"/>
        </w:rPr>
        <w:t>osobu, o níž se Poskytovatelé služeb dle vlastního rozumného uvážení domnívají, že ji lze považovat za schopnou plnit povinnosti vyplývající ze Smlouvy, a že disponuje potřebnými oprávněními nebo povoleními regulačních orgánů, pokud se takový nabyvatel zaváže předmětné povinnosti řádně plnit. Práva a povinnosti Smluvního partnery vyplývající ze Smlouvy není možno postoupit na jakoukoli třetí stranu bez předchozího písemného souhlasu Poskytovatelů služeb; jakákoli postoupení či převody uskutečněné v rozporu s tímto ustanovením jsou neplatné od samého počátku.</w:t>
      </w:r>
    </w:p>
    <w:p w14:paraId="127D3E48" w14:textId="77777777" w:rsidR="00DF798F" w:rsidRPr="006E64D1" w:rsidRDefault="00BA6F04" w:rsidP="007C0DAB">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Akceptace Platebních karet</w:t>
      </w:r>
    </w:p>
    <w:p w14:paraId="69CB1AB5" w14:textId="77777777" w:rsidR="00E00AEA" w:rsidRPr="006E64D1" w:rsidRDefault="00EB613F" w:rsidP="007C0DAB">
      <w:pPr>
        <w:pStyle w:val="ListParagraph"/>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Ustanovení týkající se Transakcí uskutečňovaných s fyzickou přítomností Platební karty</w:t>
      </w:r>
    </w:p>
    <w:p w14:paraId="2FCC87B1" w14:textId="77777777" w:rsidR="000B6D9C" w:rsidRPr="006E64D1" w:rsidRDefault="000B6D9C"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který si pronajal Terminál POS od </w:t>
      </w:r>
      <w:r w:rsidRPr="006E64D1">
        <w:rPr>
          <w:rFonts w:ascii="Open Sans" w:hAnsi="Open Sans" w:cs="Open Sans"/>
          <w:sz w:val="16"/>
          <w:szCs w:val="16"/>
          <w:lang w:val="cs-CZ"/>
        </w:rPr>
        <w:lastRenderedPageBreak/>
        <w:t xml:space="preserve">společnosti EVO nebo který je </w:t>
      </w:r>
      <w:proofErr w:type="gramStart"/>
      <w:r w:rsidRPr="006E64D1">
        <w:rPr>
          <w:rFonts w:ascii="Open Sans" w:hAnsi="Open Sans" w:cs="Open Sans"/>
          <w:sz w:val="16"/>
          <w:szCs w:val="16"/>
          <w:lang w:val="cs-CZ"/>
        </w:rPr>
        <w:t>vybaven</w:t>
      </w:r>
      <w:proofErr w:type="gramEnd"/>
      <w:r w:rsidRPr="006E64D1">
        <w:rPr>
          <w:rFonts w:ascii="Open Sans" w:hAnsi="Open Sans" w:cs="Open Sans"/>
          <w:sz w:val="16"/>
          <w:szCs w:val="16"/>
          <w:lang w:val="cs-CZ"/>
        </w:rPr>
        <w:t xml:space="preserve"> Terminálem POS dodaným jiným subjektem schváleným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může přijímat Platební karty jako formu platby za prodané zboží nebo poskytnuté služby.</w:t>
      </w:r>
    </w:p>
    <w:p w14:paraId="547E6764" w14:textId="0565BFF2" w:rsidR="00E00AEA" w:rsidRPr="006E64D1" w:rsidRDefault="007D7220"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oprávněn akceptovat pouze Platební karty specifikované v Části </w:t>
      </w:r>
      <w:r w:rsidR="00133325" w:rsidRPr="006E64D1">
        <w:fldChar w:fldCharType="begin"/>
      </w:r>
      <w:r w:rsidR="00133325" w:rsidRPr="006E64D1">
        <w:rPr>
          <w:lang w:val="cs-CZ"/>
        </w:rPr>
        <w:instrText xml:space="preserve"> REF _Ref471808200 \r \h  \* MERGEFORMAT </w:instrText>
      </w:r>
      <w:r w:rsidR="00133325" w:rsidRPr="006E64D1">
        <w:fldChar w:fldCharType="separate"/>
      </w:r>
      <w:r w:rsidR="0009209F" w:rsidRPr="006E64D1">
        <w:rPr>
          <w:rFonts w:ascii="Open Sans" w:hAnsi="Open Sans" w:cs="Open Sans"/>
          <w:sz w:val="16"/>
          <w:szCs w:val="16"/>
          <w:lang w:val="cs-CZ"/>
        </w:rPr>
        <w:t>10</w:t>
      </w:r>
      <w:r w:rsidR="00133325" w:rsidRPr="006E64D1">
        <w:fldChar w:fldCharType="end"/>
      </w:r>
      <w:r w:rsidRPr="006E64D1">
        <w:rPr>
          <w:rFonts w:ascii="Open Sans" w:hAnsi="Open Sans" w:cs="Open Sans"/>
          <w:sz w:val="16"/>
          <w:szCs w:val="16"/>
          <w:lang w:val="cs-CZ"/>
        </w:rPr>
        <w:t xml:space="preserve"> (Definice) VOP. Smluvní partner může dle vlastního uvážení akceptovat takové typy Platebních karet (např. debetní nebo kreditní karty) a takové značky Platebních karet (např. Visa nebo </w:t>
      </w:r>
      <w:proofErr w:type="spellStart"/>
      <w:r w:rsidR="006E4B93" w:rsidRPr="006E64D1">
        <w:rPr>
          <w:rFonts w:ascii="Open Sans" w:hAnsi="Open Sans" w:cs="Open Sans"/>
          <w:sz w:val="16"/>
          <w:szCs w:val="16"/>
          <w:lang w:val="cs-CZ"/>
        </w:rPr>
        <w:t>Mastercard</w:t>
      </w:r>
      <w:proofErr w:type="spellEnd"/>
      <w:r w:rsidRPr="006E64D1">
        <w:rPr>
          <w:rFonts w:ascii="Open Sans" w:hAnsi="Open Sans" w:cs="Open Sans"/>
          <w:sz w:val="16"/>
          <w:szCs w:val="16"/>
          <w:lang w:val="cs-CZ"/>
        </w:rPr>
        <w:t>), jaké bude považovat za vhodné, s tím, že pokud se Smluvní partner rozhodne akceptovat určitý konkrétní typ nebo značku Platebních karet, nesmí v žádném případě přistupovat jinak k Platebním kartám téhož typu či značky (např. chovat se diskriminačně vůči Platebním kartám téhož typu a značky na základě Vydavatelské banky nebo na základě jiných kritérií).</w:t>
      </w:r>
    </w:p>
    <w:p w14:paraId="10515C38" w14:textId="77777777" w:rsidR="00130BBE" w:rsidRPr="006E64D1" w:rsidRDefault="005725A8"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akceptovat platby pomocí Platebních karet bez ohledu na hodnotu Transakce.</w:t>
      </w:r>
    </w:p>
    <w:p w14:paraId="1C4B919C" w14:textId="0CE1F0A0" w:rsidR="00130BBE" w:rsidRPr="006E64D1" w:rsidRDefault="00130BBE"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Nárok na vyplacení </w:t>
      </w:r>
      <w:r w:rsidR="002E6D03" w:rsidRPr="006E64D1">
        <w:rPr>
          <w:rFonts w:ascii="Open Sans" w:hAnsi="Open Sans" w:cs="Open Sans"/>
          <w:sz w:val="16"/>
          <w:szCs w:val="16"/>
          <w:lang w:val="cs-CZ"/>
        </w:rPr>
        <w:t xml:space="preserve">částek </w:t>
      </w:r>
      <w:r w:rsidRPr="006E64D1">
        <w:rPr>
          <w:rFonts w:ascii="Open Sans" w:hAnsi="Open Sans" w:cs="Open Sans"/>
          <w:sz w:val="16"/>
          <w:szCs w:val="16"/>
          <w:lang w:val="cs-CZ"/>
        </w:rPr>
        <w:t xml:space="preserve">splatných Smluvnímu partnerovi za dodané zboží resp. poskytnuté služby vzniká pouze u Transakcí zpracovaných na zařízeních (Terminálech POS), Platebních branách a/nebo softwaru s certifikací </w:t>
      </w:r>
      <w:r w:rsidR="002E6D03" w:rsidRPr="006E64D1">
        <w:rPr>
          <w:rFonts w:ascii="Open Sans" w:hAnsi="Open Sans" w:cs="Open Sans"/>
          <w:sz w:val="16"/>
          <w:szCs w:val="16"/>
          <w:lang w:val="cs-CZ"/>
        </w:rPr>
        <w:t xml:space="preserve">v </w:t>
      </w:r>
      <w:r w:rsidRPr="006E64D1">
        <w:rPr>
          <w:rFonts w:ascii="Open Sans" w:hAnsi="Open Sans" w:cs="Open Sans"/>
          <w:sz w:val="16"/>
          <w:szCs w:val="16"/>
          <w:lang w:val="cs-CZ"/>
        </w:rPr>
        <w:t xml:space="preserve">souladu se systémem užívaným společností EVO a </w:t>
      </w:r>
      <w:r w:rsidR="002E6D03" w:rsidRPr="006E64D1">
        <w:rPr>
          <w:rFonts w:ascii="Open Sans" w:hAnsi="Open Sans" w:cs="Open Sans"/>
          <w:sz w:val="16"/>
          <w:szCs w:val="16"/>
          <w:lang w:val="cs-CZ"/>
        </w:rPr>
        <w:t xml:space="preserve">provozovaných </w:t>
      </w:r>
      <w:r w:rsidRPr="006E64D1">
        <w:rPr>
          <w:rFonts w:ascii="Open Sans" w:hAnsi="Open Sans" w:cs="Open Sans"/>
          <w:sz w:val="16"/>
          <w:szCs w:val="16"/>
          <w:lang w:val="cs-CZ"/>
        </w:rPr>
        <w:t>Smluvním partnerem v souladu s podmínkami stanovenými v</w:t>
      </w:r>
      <w:r w:rsidR="00C26247" w:rsidRPr="006E64D1">
        <w:rPr>
          <w:rFonts w:ascii="Open Sans" w:hAnsi="Open Sans" w:cs="Open Sans"/>
          <w:sz w:val="16"/>
          <w:szCs w:val="16"/>
          <w:lang w:val="cs-CZ"/>
        </w:rPr>
        <w:t xml:space="preserve">e </w:t>
      </w:r>
      <w:r w:rsidRPr="006E64D1">
        <w:rPr>
          <w:rFonts w:ascii="Open Sans" w:hAnsi="Open Sans" w:cs="Open Sans"/>
          <w:sz w:val="16"/>
          <w:szCs w:val="16"/>
          <w:lang w:val="cs-CZ"/>
        </w:rPr>
        <w:t>VOP a způsobem popsaným v „</w:t>
      </w:r>
      <w:r w:rsidRPr="006E64D1">
        <w:rPr>
          <w:rFonts w:ascii="Open Sans" w:hAnsi="Open Sans" w:cs="Open Sans"/>
          <w:b/>
          <w:bCs/>
          <w:sz w:val="16"/>
          <w:szCs w:val="16"/>
          <w:lang w:val="cs-CZ"/>
        </w:rPr>
        <w:t>Provozních pokynech k Terminálům POS</w:t>
      </w:r>
      <w:r w:rsidRPr="006E64D1">
        <w:rPr>
          <w:rFonts w:ascii="Open Sans" w:hAnsi="Open Sans" w:cs="Open Sans"/>
          <w:sz w:val="16"/>
          <w:szCs w:val="16"/>
          <w:lang w:val="cs-CZ"/>
        </w:rPr>
        <w:t>“.</w:t>
      </w:r>
    </w:p>
    <w:p w14:paraId="1A1DC92B" w14:textId="77777777" w:rsidR="00130BBE" w:rsidRPr="006E64D1" w:rsidRDefault="00130BBE"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Při plnění Smlouvy je Smluvní partner povinen používat pouze vybavení, software a spotřební materiál, jež byly schváleny nebo </w:t>
      </w:r>
      <w:proofErr w:type="gramStart"/>
      <w:r w:rsidRPr="006E64D1">
        <w:rPr>
          <w:rFonts w:ascii="Open Sans" w:hAnsi="Open Sans" w:cs="Open Sans"/>
          <w:sz w:val="16"/>
          <w:szCs w:val="16"/>
          <w:lang w:val="cs-CZ"/>
        </w:rPr>
        <w:t>dodány</w:t>
      </w:r>
      <w:proofErr w:type="gramEnd"/>
      <w:r w:rsidRPr="006E64D1">
        <w:rPr>
          <w:rFonts w:ascii="Open Sans" w:hAnsi="Open Sans" w:cs="Open Sans"/>
          <w:sz w:val="16"/>
          <w:szCs w:val="16"/>
          <w:lang w:val="cs-CZ"/>
        </w:rPr>
        <w:t xml:space="preserve">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w:t>
      </w:r>
    </w:p>
    <w:p w14:paraId="03BB32A5" w14:textId="672152F0" w:rsidR="00130BBE" w:rsidRPr="006E64D1" w:rsidRDefault="00130BBE"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w:t>
      </w:r>
      <w:r w:rsidRPr="006E64D1">
        <w:rPr>
          <w:rFonts w:ascii="Open Sans" w:hAnsi="Open Sans" w:cs="Open Sans"/>
          <w:b/>
          <w:bCs/>
          <w:sz w:val="16"/>
          <w:szCs w:val="16"/>
          <w:lang w:val="cs-CZ"/>
        </w:rPr>
        <w:t>Provozní pokyny k Terminálům POS</w:t>
      </w:r>
      <w:r w:rsidRPr="006E64D1">
        <w:rPr>
          <w:rFonts w:ascii="Open Sans" w:hAnsi="Open Sans" w:cs="Open Sans"/>
          <w:sz w:val="16"/>
          <w:szCs w:val="16"/>
          <w:lang w:val="cs-CZ"/>
        </w:rPr>
        <w:t>”, formulář POPIS INCIDENTU, formulář ZPRÁVA O ZADRŽENÍ KARTY A POPIS INCIDENTU, „</w:t>
      </w:r>
      <w:r w:rsidRPr="006E64D1">
        <w:rPr>
          <w:rFonts w:ascii="Open Sans" w:hAnsi="Open Sans" w:cs="Open Sans"/>
          <w:b/>
          <w:bCs/>
          <w:sz w:val="16"/>
          <w:szCs w:val="16"/>
          <w:lang w:val="cs-CZ"/>
        </w:rPr>
        <w:t>Manuál k Terminálu POS</w:t>
      </w:r>
      <w:r w:rsidRPr="006E64D1">
        <w:rPr>
          <w:rFonts w:ascii="Open Sans" w:hAnsi="Open Sans" w:cs="Open Sans"/>
          <w:sz w:val="16"/>
          <w:szCs w:val="16"/>
          <w:lang w:val="cs-CZ"/>
        </w:rPr>
        <w:t>”, formulář „</w:t>
      </w:r>
      <w:r w:rsidRPr="006E64D1">
        <w:rPr>
          <w:rFonts w:ascii="Open Sans" w:hAnsi="Open Sans" w:cs="Open Sans"/>
          <w:b/>
          <w:bCs/>
          <w:sz w:val="16"/>
          <w:szCs w:val="16"/>
          <w:lang w:val="cs-CZ"/>
        </w:rPr>
        <w:t>Souhlas s Transakcí expresního odhlášení</w:t>
      </w:r>
      <w:r w:rsidRPr="006E64D1">
        <w:rPr>
          <w:rFonts w:ascii="Open Sans" w:hAnsi="Open Sans" w:cs="Open Sans"/>
          <w:sz w:val="16"/>
          <w:szCs w:val="16"/>
          <w:lang w:val="cs-CZ"/>
        </w:rPr>
        <w:t xml:space="preserve">“ a další formuláře, šablony, manuály a pokyny </w:t>
      </w:r>
      <w:r w:rsidR="002E6D03" w:rsidRPr="006E64D1">
        <w:rPr>
          <w:rFonts w:ascii="Open Sans" w:hAnsi="Open Sans" w:cs="Open Sans"/>
          <w:sz w:val="16"/>
          <w:szCs w:val="16"/>
          <w:lang w:val="cs-CZ"/>
        </w:rPr>
        <w:t xml:space="preserve">uvedené </w:t>
      </w:r>
      <w:r w:rsidRPr="006E64D1">
        <w:rPr>
          <w:rFonts w:ascii="Open Sans" w:hAnsi="Open Sans" w:cs="Open Sans"/>
          <w:sz w:val="16"/>
          <w:szCs w:val="16"/>
          <w:lang w:val="cs-CZ"/>
        </w:rPr>
        <w:t>v</w:t>
      </w:r>
      <w:r w:rsidR="00C26247" w:rsidRPr="006E64D1">
        <w:rPr>
          <w:rFonts w:ascii="Open Sans" w:hAnsi="Open Sans" w:cs="Open Sans"/>
          <w:sz w:val="16"/>
          <w:szCs w:val="16"/>
          <w:lang w:val="cs-CZ"/>
        </w:rPr>
        <w:t>e</w:t>
      </w:r>
      <w:r w:rsidRPr="006E64D1">
        <w:rPr>
          <w:rFonts w:ascii="Open Sans" w:hAnsi="Open Sans" w:cs="Open Sans"/>
          <w:sz w:val="16"/>
          <w:szCs w:val="16"/>
          <w:lang w:val="cs-CZ"/>
        </w:rPr>
        <w:t xml:space="preserve"> VOP jako dokumenty poskytnuté nebo zpřístupněné Poskytovateli služeb jsou k dispozici na webu </w:t>
      </w:r>
      <w:hyperlink r:id="rId10" w:history="1">
        <w:r w:rsidRPr="006E64D1">
          <w:rPr>
            <w:rFonts w:ascii="Open Sans" w:hAnsi="Open Sans" w:cs="Open Sans"/>
            <w:sz w:val="16"/>
            <w:szCs w:val="16"/>
            <w:lang w:val="cs-CZ"/>
          </w:rPr>
          <w:t>www.revopayments.cz</w:t>
        </w:r>
      </w:hyperlink>
      <w:r w:rsidRPr="006E64D1">
        <w:rPr>
          <w:rFonts w:ascii="Open Sans" w:hAnsi="Open Sans" w:cs="Open Sans"/>
          <w:sz w:val="16"/>
          <w:szCs w:val="16"/>
          <w:lang w:val="cs-CZ"/>
        </w:rPr>
        <w:t>.</w:t>
      </w:r>
    </w:p>
    <w:p w14:paraId="3F928403" w14:textId="336878E1" w:rsidR="00E444F3" w:rsidRPr="006E64D1" w:rsidRDefault="00E444F3"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povinen řádně vystavit na </w:t>
      </w:r>
      <w:r w:rsidR="002E6D03" w:rsidRPr="006E64D1">
        <w:rPr>
          <w:rFonts w:ascii="Open Sans" w:hAnsi="Open Sans" w:cs="Open Sans"/>
          <w:sz w:val="16"/>
          <w:szCs w:val="16"/>
          <w:lang w:val="cs-CZ"/>
        </w:rPr>
        <w:t xml:space="preserve">svých </w:t>
      </w:r>
      <w:r w:rsidR="001A4337" w:rsidRPr="006E64D1">
        <w:rPr>
          <w:rFonts w:ascii="Open Sans" w:hAnsi="Open Sans" w:cs="Open Sans"/>
          <w:sz w:val="16"/>
          <w:szCs w:val="16"/>
          <w:lang w:val="cs-CZ"/>
        </w:rPr>
        <w:t xml:space="preserve">Obchodních </w:t>
      </w:r>
      <w:r w:rsidRPr="006E64D1">
        <w:rPr>
          <w:rFonts w:ascii="Open Sans" w:hAnsi="Open Sans" w:cs="Open Sans"/>
          <w:sz w:val="16"/>
          <w:szCs w:val="16"/>
          <w:lang w:val="cs-CZ"/>
        </w:rPr>
        <w:t xml:space="preserve">místech specifikovaných v </w:t>
      </w:r>
      <w:r w:rsidRPr="006E64D1">
        <w:rPr>
          <w:rFonts w:ascii="Open Sans" w:hAnsi="Open Sans" w:cs="Open Sans"/>
          <w:sz w:val="16"/>
          <w:szCs w:val="16"/>
          <w:u w:val="single"/>
          <w:lang w:val="cs-CZ"/>
        </w:rPr>
        <w:t xml:space="preserve">Příloze č. </w:t>
      </w:r>
      <w:r w:rsidR="0084401F" w:rsidRPr="006E64D1">
        <w:rPr>
          <w:rFonts w:ascii="Open Sans" w:hAnsi="Open Sans" w:cs="Open Sans"/>
          <w:sz w:val="16"/>
          <w:szCs w:val="16"/>
          <w:u w:val="single"/>
          <w:lang w:val="cs-CZ"/>
        </w:rPr>
        <w:t>4</w:t>
      </w:r>
      <w:r w:rsidR="0084401F"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loga označující typy akceptovaných Platebních karet a/nebo loga systémů 3D </w:t>
      </w:r>
      <w:proofErr w:type="spellStart"/>
      <w:r w:rsidRPr="006E64D1">
        <w:rPr>
          <w:rFonts w:ascii="Open Sans" w:hAnsi="Open Sans" w:cs="Open Sans"/>
          <w:sz w:val="16"/>
          <w:szCs w:val="16"/>
          <w:lang w:val="cs-CZ"/>
        </w:rPr>
        <w:t>Secure</w:t>
      </w:r>
      <w:proofErr w:type="spellEnd"/>
      <w:r w:rsidRPr="006E64D1">
        <w:rPr>
          <w:rFonts w:ascii="Open Sans" w:hAnsi="Open Sans" w:cs="Open Sans"/>
          <w:sz w:val="16"/>
          <w:szCs w:val="16"/>
          <w:lang w:val="cs-CZ"/>
        </w:rPr>
        <w:t xml:space="preserve"> příslušných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Řádným vystavením se rozumí umístění těchto log na místě dobře viditelném pro Zákazníky.</w:t>
      </w:r>
    </w:p>
    <w:p w14:paraId="72DF3709" w14:textId="77777777" w:rsidR="00E444F3" w:rsidRPr="006E64D1" w:rsidRDefault="00E444F3"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nenabývá žádná práva k duševnímu vlastnictví ve vztahu k jakýmkoli nápisům nebo </w:t>
      </w:r>
      <w:r w:rsidRPr="006E64D1">
        <w:rPr>
          <w:rFonts w:ascii="Open Sans" w:hAnsi="Open Sans" w:cs="Open Sans"/>
          <w:sz w:val="16"/>
          <w:szCs w:val="16"/>
          <w:lang w:val="cs-CZ"/>
        </w:rPr>
        <w:lastRenderedPageBreak/>
        <w:t xml:space="preserve">označením Platebních karet, jež mu byly </w:t>
      </w:r>
      <w:proofErr w:type="gramStart"/>
      <w:r w:rsidRPr="006E64D1">
        <w:rPr>
          <w:rFonts w:ascii="Open Sans" w:hAnsi="Open Sans" w:cs="Open Sans"/>
          <w:sz w:val="16"/>
          <w:szCs w:val="16"/>
          <w:lang w:val="cs-CZ"/>
        </w:rPr>
        <w:t>poskytnuty</w:t>
      </w:r>
      <w:proofErr w:type="gramEnd"/>
      <w:r w:rsidRPr="006E64D1">
        <w:rPr>
          <w:rFonts w:ascii="Open Sans" w:hAnsi="Open Sans" w:cs="Open Sans"/>
          <w:sz w:val="16"/>
          <w:szCs w:val="16"/>
          <w:lang w:val="cs-CZ"/>
        </w:rPr>
        <w:t xml:space="preserve"> společnostmi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nebo EVOG v rámci plnění Smlouvy.</w:t>
      </w:r>
    </w:p>
    <w:p w14:paraId="784F4D33" w14:textId="77777777" w:rsidR="00E00AEA" w:rsidRPr="006E64D1" w:rsidRDefault="00FD1BA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nesmí rozdělovat částku splatnou za jakýkoli jednotlivý produkt nebo službu do několika Transakcí nižší hodnoty.</w:t>
      </w:r>
    </w:p>
    <w:p w14:paraId="1551A454" w14:textId="77777777" w:rsidR="00EE789B" w:rsidRPr="006E64D1" w:rsidRDefault="00EE789B"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vystavovat Zákazníkům ve vztahu k prodanému zboží a poskytnutým službám stvrzenky vytištěné na Terminálu POS. Při vystavování stvrzenek bude Smluvní partner postupovat v souladu s Manuálem k Terminálu POS a v souladu s těmito VOP.</w:t>
      </w:r>
    </w:p>
    <w:p w14:paraId="7819D54C" w14:textId="77777777" w:rsidR="00084524" w:rsidRPr="006E64D1" w:rsidRDefault="0008452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Stvrzenka řádně podepsaná Zákazníkem nebo potvrzená kódem PIN představuje důkaz o uskutečnění příslušné Transakce a potvrzení Transakce Zákazníkem ve vztahu ke Smluvnímu partnerovi. </w:t>
      </w:r>
    </w:p>
    <w:p w14:paraId="1218B9F3" w14:textId="67F5DE2C" w:rsidR="00123331" w:rsidRPr="006E64D1" w:rsidRDefault="00123331"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6" w:name="_Ref471809874"/>
      <w:r w:rsidRPr="006E64D1">
        <w:rPr>
          <w:rFonts w:ascii="Open Sans" w:hAnsi="Open Sans" w:cs="Open Sans"/>
          <w:sz w:val="16"/>
          <w:szCs w:val="16"/>
          <w:lang w:val="cs-CZ"/>
        </w:rPr>
        <w:t xml:space="preserve">Smluvní partner souhlasí, že bude uchovávat originály vytištěných stvrzenek z Terminálu POS po dobu třiceti šesti (36) měsíců </w:t>
      </w:r>
      <w:r w:rsidR="002E6D03" w:rsidRPr="006E64D1">
        <w:rPr>
          <w:rFonts w:ascii="Open Sans" w:hAnsi="Open Sans" w:cs="Open Sans"/>
          <w:sz w:val="16"/>
          <w:szCs w:val="16"/>
          <w:lang w:val="cs-CZ"/>
        </w:rPr>
        <w:t xml:space="preserve">od </w:t>
      </w:r>
      <w:r w:rsidRPr="006E64D1">
        <w:rPr>
          <w:rFonts w:ascii="Open Sans" w:hAnsi="Open Sans" w:cs="Open Sans"/>
          <w:sz w:val="16"/>
          <w:szCs w:val="16"/>
          <w:lang w:val="cs-CZ"/>
        </w:rPr>
        <w:t>dat</w:t>
      </w:r>
      <w:r w:rsidR="002E6D03" w:rsidRPr="006E64D1">
        <w:rPr>
          <w:rFonts w:ascii="Open Sans" w:hAnsi="Open Sans" w:cs="Open Sans"/>
          <w:sz w:val="16"/>
          <w:szCs w:val="16"/>
          <w:lang w:val="cs-CZ"/>
        </w:rPr>
        <w:t>a</w:t>
      </w:r>
      <w:r w:rsidRPr="006E64D1">
        <w:rPr>
          <w:rFonts w:ascii="Open Sans" w:hAnsi="Open Sans" w:cs="Open Sans"/>
          <w:sz w:val="16"/>
          <w:szCs w:val="16"/>
          <w:lang w:val="cs-CZ"/>
        </w:rPr>
        <w:t xml:space="preserve"> uskutečnění Transakce (a to i v případě, že by došlo k ukončení spolupráce).</w:t>
      </w:r>
      <w:bookmarkEnd w:id="6"/>
    </w:p>
    <w:p w14:paraId="59A26423" w14:textId="32A928BD" w:rsidR="00123331" w:rsidRPr="006E64D1" w:rsidRDefault="00123331"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7" w:name="_Ref471808218"/>
      <w:r w:rsidRPr="006E64D1">
        <w:rPr>
          <w:rFonts w:ascii="Open Sans" w:hAnsi="Open Sans" w:cs="Open Sans"/>
          <w:sz w:val="16"/>
          <w:szCs w:val="16"/>
          <w:lang w:val="cs-CZ"/>
        </w:rPr>
        <w:t xml:space="preserve">Pokud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od Smluvního partnera </w:t>
      </w:r>
      <w:proofErr w:type="gramStart"/>
      <w:r w:rsidRPr="006E64D1">
        <w:rPr>
          <w:rFonts w:ascii="Open Sans" w:hAnsi="Open Sans" w:cs="Open Sans"/>
          <w:sz w:val="16"/>
          <w:szCs w:val="16"/>
          <w:lang w:val="cs-CZ"/>
        </w:rPr>
        <w:t>požaduje</w:t>
      </w:r>
      <w:proofErr w:type="gramEnd"/>
      <w:r w:rsidRPr="006E64D1">
        <w:rPr>
          <w:rFonts w:ascii="Open Sans" w:hAnsi="Open Sans" w:cs="Open Sans"/>
          <w:sz w:val="16"/>
          <w:szCs w:val="16"/>
          <w:lang w:val="cs-CZ"/>
        </w:rPr>
        <w:t xml:space="preserve"> originály nebo kopie stvrzenek vytištěných na Terminálu POS, je Smluvní partner povinen tyto vyhledat a předat je EVO spolu s kopií daňového dokladu z pokladny (zvětšeného na celou stránku), je-li to požadováno. Smluvní partner je rovněž povinen potvrdit, že předmětné zboží či služby byly skutečně předány Zákazníkovi. Kromě výše uvedeného budou u prodejen nabízejících další služby, jež se řídí dalšími </w:t>
      </w:r>
      <w:r w:rsidR="002E6D03" w:rsidRPr="006E64D1">
        <w:rPr>
          <w:rFonts w:ascii="Open Sans" w:hAnsi="Open Sans" w:cs="Open Sans"/>
          <w:sz w:val="16"/>
          <w:szCs w:val="16"/>
          <w:lang w:val="cs-CZ"/>
        </w:rPr>
        <w:t xml:space="preserve">zvláštními </w:t>
      </w:r>
      <w:r w:rsidRPr="006E64D1">
        <w:rPr>
          <w:rFonts w:ascii="Open Sans" w:hAnsi="Open Sans" w:cs="Open Sans"/>
          <w:sz w:val="16"/>
          <w:szCs w:val="16"/>
          <w:lang w:val="cs-CZ"/>
        </w:rPr>
        <w:t>předpisy, k předkládané dokumentaci přiloženy také další dokumenty specifikované v</w:t>
      </w:r>
      <w:r w:rsidR="002E6D03" w:rsidRPr="006E64D1">
        <w:rPr>
          <w:rFonts w:ascii="Open Sans" w:hAnsi="Open Sans" w:cs="Open Sans"/>
          <w:sz w:val="16"/>
          <w:szCs w:val="16"/>
          <w:lang w:val="cs-CZ"/>
        </w:rPr>
        <w:t> </w:t>
      </w:r>
      <w:r w:rsidRPr="006E64D1">
        <w:rPr>
          <w:rFonts w:ascii="Open Sans" w:hAnsi="Open Sans" w:cs="Open Sans"/>
          <w:sz w:val="16"/>
          <w:szCs w:val="16"/>
          <w:lang w:val="cs-CZ"/>
        </w:rPr>
        <w:t>takový</w:t>
      </w:r>
      <w:r w:rsidR="0014537E" w:rsidRPr="006E64D1">
        <w:rPr>
          <w:rFonts w:ascii="Open Sans" w:hAnsi="Open Sans" w:cs="Open Sans"/>
          <w:sz w:val="16"/>
          <w:szCs w:val="16"/>
          <w:lang w:val="cs-CZ"/>
        </w:rPr>
        <w:t>ch</w:t>
      </w:r>
      <w:r w:rsidR="002E6D03" w:rsidRPr="006E64D1">
        <w:rPr>
          <w:rFonts w:ascii="Open Sans" w:hAnsi="Open Sans" w:cs="Open Sans"/>
          <w:sz w:val="16"/>
          <w:szCs w:val="16"/>
          <w:lang w:val="cs-CZ"/>
        </w:rPr>
        <w:t xml:space="preserve"> zvláštních</w:t>
      </w:r>
      <w:r w:rsidRPr="006E64D1">
        <w:rPr>
          <w:rFonts w:ascii="Open Sans" w:hAnsi="Open Sans" w:cs="Open Sans"/>
          <w:sz w:val="16"/>
          <w:szCs w:val="16"/>
          <w:lang w:val="cs-CZ"/>
        </w:rPr>
        <w:t xml:space="preserve"> předpisech.</w:t>
      </w:r>
      <w:bookmarkEnd w:id="7"/>
    </w:p>
    <w:p w14:paraId="45E869C8" w14:textId="4C69CDCF" w:rsidR="00123331" w:rsidRPr="006E64D1" w:rsidRDefault="00123331"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do sedmi (7) </w:t>
      </w:r>
      <w:r w:rsidR="002E6D03" w:rsidRPr="006E64D1">
        <w:rPr>
          <w:rFonts w:ascii="Open Sans" w:hAnsi="Open Sans" w:cs="Open Sans"/>
          <w:sz w:val="16"/>
          <w:szCs w:val="16"/>
          <w:lang w:val="cs-CZ"/>
        </w:rPr>
        <w:t xml:space="preserve">Pracovních </w:t>
      </w:r>
      <w:r w:rsidRPr="006E64D1">
        <w:rPr>
          <w:rFonts w:ascii="Open Sans" w:hAnsi="Open Sans" w:cs="Open Sans"/>
          <w:sz w:val="16"/>
          <w:szCs w:val="16"/>
          <w:lang w:val="cs-CZ"/>
        </w:rPr>
        <w:t xml:space="preserve">dnů od data, kdy mu EVO zašle písemnou žádost, nesplní svou povinnost dle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_Ref471809874 \r \h  \* MERGEFORMAT </w:instrText>
      </w:r>
      <w:r w:rsidR="00133325" w:rsidRPr="006E64D1">
        <w:fldChar w:fldCharType="separate"/>
      </w:r>
      <w:r w:rsidR="0009209F" w:rsidRPr="006E64D1">
        <w:rPr>
          <w:rFonts w:ascii="Open Sans" w:hAnsi="Open Sans" w:cs="Open Sans"/>
          <w:sz w:val="16"/>
          <w:szCs w:val="16"/>
          <w:lang w:val="cs-CZ"/>
        </w:rPr>
        <w:t>2.1.12</w:t>
      </w:r>
      <w:proofErr w:type="gramEnd"/>
      <w:r w:rsidR="00133325" w:rsidRPr="006E64D1">
        <w:fldChar w:fldCharType="end"/>
      </w:r>
      <w:r w:rsidRPr="006E64D1">
        <w:rPr>
          <w:rFonts w:ascii="Open Sans" w:hAnsi="Open Sans" w:cs="Open Sans"/>
          <w:sz w:val="16"/>
          <w:szCs w:val="16"/>
          <w:lang w:val="cs-CZ"/>
        </w:rPr>
        <w:t xml:space="preserve"> nebo </w:t>
      </w:r>
      <w:r w:rsidR="00133325" w:rsidRPr="006E64D1">
        <w:fldChar w:fldCharType="begin"/>
      </w:r>
      <w:r w:rsidR="00133325" w:rsidRPr="006E64D1">
        <w:instrText xml:space="preserve"> REF _Ref471808218 \r \h  \* MERGEFORMAT </w:instrText>
      </w:r>
      <w:r w:rsidR="00133325" w:rsidRPr="006E64D1">
        <w:fldChar w:fldCharType="separate"/>
      </w:r>
      <w:r w:rsidR="0009209F" w:rsidRPr="006E64D1">
        <w:rPr>
          <w:rFonts w:ascii="Open Sans" w:hAnsi="Open Sans" w:cs="Open Sans"/>
          <w:sz w:val="16"/>
          <w:szCs w:val="16"/>
          <w:lang w:val="cs-CZ"/>
        </w:rPr>
        <w:t>2.1.13</w:t>
      </w:r>
      <w:r w:rsidR="00133325" w:rsidRPr="006E64D1">
        <w:fldChar w:fldCharType="end"/>
      </w:r>
      <w:r w:rsidRPr="006E64D1">
        <w:rPr>
          <w:rFonts w:ascii="Open Sans" w:hAnsi="Open Sans" w:cs="Open Sans"/>
          <w:sz w:val="16"/>
          <w:szCs w:val="16"/>
          <w:lang w:val="cs-CZ"/>
        </w:rPr>
        <w:t xml:space="preserve"> VOP nebo pokud bude předložená stvrzenka z Terminálu POS neplatná ve smyslu ustanovení čl. </w:t>
      </w:r>
      <w:r w:rsidR="00133325" w:rsidRPr="006E64D1">
        <w:fldChar w:fldCharType="begin"/>
      </w:r>
      <w:r w:rsidR="00133325" w:rsidRPr="006E64D1">
        <w:instrText xml:space="preserve"> REF _Ref471808992 \r \h  \* MERGEFORMAT </w:instrText>
      </w:r>
      <w:r w:rsidR="00133325" w:rsidRPr="006E64D1">
        <w:fldChar w:fldCharType="separate"/>
      </w:r>
      <w:r w:rsidR="0009209F" w:rsidRPr="006E64D1">
        <w:rPr>
          <w:rFonts w:ascii="Open Sans" w:hAnsi="Open Sans" w:cs="Open Sans"/>
          <w:sz w:val="16"/>
          <w:szCs w:val="16"/>
          <w:lang w:val="cs-CZ"/>
        </w:rPr>
        <w:t>2.1.15</w:t>
      </w:r>
      <w:r w:rsidR="00133325" w:rsidRPr="006E64D1">
        <w:fldChar w:fldCharType="end"/>
      </w:r>
      <w:r w:rsidRPr="006E64D1">
        <w:rPr>
          <w:rFonts w:ascii="Open Sans" w:hAnsi="Open Sans" w:cs="Open Sans"/>
          <w:sz w:val="16"/>
          <w:szCs w:val="16"/>
          <w:lang w:val="cs-CZ"/>
        </w:rPr>
        <w:t xml:space="preserve">, </w:t>
      </w:r>
      <w:r w:rsidR="00263B8F" w:rsidRPr="006E64D1">
        <w:rPr>
          <w:rFonts w:ascii="Open Sans" w:hAnsi="Open Sans" w:cs="Open Sans"/>
          <w:sz w:val="16"/>
          <w:szCs w:val="16"/>
          <w:lang w:val="cs-CZ"/>
        </w:rPr>
        <w:t xml:space="preserve">vyhrazuje </w:t>
      </w:r>
      <w:r w:rsidRPr="006E64D1">
        <w:rPr>
          <w:rFonts w:ascii="Open Sans" w:hAnsi="Open Sans" w:cs="Open Sans"/>
          <w:sz w:val="16"/>
          <w:szCs w:val="16"/>
          <w:lang w:val="cs-CZ"/>
        </w:rPr>
        <w:t xml:space="preserve">si EVOG právo odmítnout </w:t>
      </w:r>
      <w:r w:rsidR="002E6D03" w:rsidRPr="006E64D1">
        <w:rPr>
          <w:rFonts w:ascii="Open Sans" w:hAnsi="Open Sans" w:cs="Open Sans"/>
          <w:sz w:val="16"/>
          <w:szCs w:val="16"/>
          <w:lang w:val="cs-CZ"/>
        </w:rPr>
        <w:t xml:space="preserve">vyplacení </w:t>
      </w:r>
      <w:r w:rsidRPr="006E64D1">
        <w:rPr>
          <w:rFonts w:ascii="Open Sans" w:hAnsi="Open Sans" w:cs="Open Sans"/>
          <w:sz w:val="16"/>
          <w:szCs w:val="16"/>
          <w:lang w:val="cs-CZ"/>
        </w:rPr>
        <w:t>částky za takovou Transakci Smluvnímu partnerovi. Pokud již byla platba uhrazena, vyhrazuje si EVOG právo započíst částku odpovídající této platbě proti dalším splatným částkám nebo písemně požadovat od Smluvního partnera vrácení přeplatku na Účet Poskytovatelů služeb ve lhůtě stanovené v písemné žádosti o vrácení přeplatku.</w:t>
      </w:r>
    </w:p>
    <w:p w14:paraId="002EFA0C" w14:textId="0B42BBB6" w:rsidR="00123331" w:rsidRPr="006E64D1" w:rsidRDefault="00123331"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8" w:name="_Ref471808992"/>
      <w:r w:rsidRPr="006E64D1">
        <w:rPr>
          <w:rFonts w:ascii="Open Sans" w:hAnsi="Open Sans" w:cs="Open Sans"/>
          <w:sz w:val="16"/>
          <w:szCs w:val="16"/>
          <w:lang w:val="cs-CZ"/>
        </w:rPr>
        <w:t xml:space="preserve">Stvrzenka vytištěná na Terminálu POS se považuje za neplatnou, pokud nastane alespoň jeden z následujících případů: a) podpis Zákazníka (u </w:t>
      </w:r>
      <w:r w:rsidRPr="006E64D1">
        <w:rPr>
          <w:rFonts w:ascii="Open Sans" w:hAnsi="Open Sans" w:cs="Open Sans"/>
          <w:sz w:val="16"/>
          <w:szCs w:val="16"/>
          <w:lang w:val="cs-CZ"/>
        </w:rPr>
        <w:lastRenderedPageBreak/>
        <w:t xml:space="preserve">Transakcí stvrzovaných vlastnoručním podpisem) neodpovídá podpisu na Platební kartě nebo se od sebe oba podpisy podstatným způsobem liší; b) na vytištěné stvrzence chybí nebo je nečitelný či nesprávný alespoň jeden z následujících údajů: částka Transakce, datum Transakce, číslo Platební karty (nebo jeho část, pokud je zbývající část čísla zakryta), číslo Terminálu POS, celá adresa a název </w:t>
      </w:r>
      <w:r w:rsidR="002E6D03" w:rsidRPr="006E64D1">
        <w:rPr>
          <w:rFonts w:ascii="Open Sans" w:hAnsi="Open Sans" w:cs="Open Sans"/>
          <w:sz w:val="16"/>
          <w:szCs w:val="16"/>
          <w:lang w:val="cs-CZ"/>
        </w:rPr>
        <w:t xml:space="preserve">Obchodního </w:t>
      </w:r>
      <w:r w:rsidRPr="006E64D1">
        <w:rPr>
          <w:rFonts w:ascii="Open Sans" w:hAnsi="Open Sans" w:cs="Open Sans"/>
          <w:sz w:val="16"/>
          <w:szCs w:val="16"/>
          <w:lang w:val="cs-CZ"/>
        </w:rPr>
        <w:t>místa Smluvního partnera, autorizační kód; c) chybějící číslo dokladu totožnosti Zákazníka, pokud je tento údaj podmínkou pro zpracování Transakce; d)</w:t>
      </w:r>
      <w:r w:rsidR="00715A91" w:rsidRPr="006E64D1">
        <w:rPr>
          <w:rFonts w:ascii="Open Sans" w:hAnsi="Open Sans" w:cs="Open Sans"/>
          <w:sz w:val="16"/>
          <w:szCs w:val="16"/>
          <w:lang w:val="cs-CZ"/>
        </w:rPr>
        <w:t> </w:t>
      </w:r>
      <w:r w:rsidRPr="006E64D1">
        <w:rPr>
          <w:rFonts w:ascii="Open Sans" w:hAnsi="Open Sans" w:cs="Open Sans"/>
          <w:sz w:val="16"/>
          <w:szCs w:val="16"/>
          <w:lang w:val="cs-CZ"/>
        </w:rPr>
        <w:t>Platební karta byla k datu uskutečnění Transakce neplatná; e) údaje na původní stvrzence z Terminálu POS se liší od údajů uvedených na kopii vystavené Smluvním partnerem; f) na Platební kartě (vyjma bezkontaktních Transakcí a Transakcí EMV, kdy není k uskutečnění Transakce vyžadováno předání Platební karty Smluvnímu partnerovi) jsou patrné známky padělání, manipulace nebo zničení, popř. není opatřena charakteristickými prvky příslušné</w:t>
      </w:r>
      <w:r w:rsidR="00302C61" w:rsidRPr="006E64D1">
        <w:rPr>
          <w:rFonts w:ascii="Open Sans" w:hAnsi="Open Sans" w:cs="Open Sans"/>
          <w:sz w:val="16"/>
          <w:szCs w:val="16"/>
          <w:lang w:val="cs-CZ"/>
        </w:rPr>
        <w:t>ho</w:t>
      </w:r>
      <w:r w:rsidRPr="006E64D1">
        <w:rPr>
          <w:rFonts w:ascii="Open Sans" w:hAnsi="Open Sans" w:cs="Open Sans"/>
          <w:sz w:val="16"/>
          <w:szCs w:val="16"/>
          <w:lang w:val="cs-CZ"/>
        </w:rPr>
        <w:t xml:space="preserve"> </w:t>
      </w:r>
      <w:r w:rsidR="00302C61" w:rsidRPr="006E64D1">
        <w:rPr>
          <w:rFonts w:ascii="Open Sans" w:hAnsi="Open Sans" w:cs="Open Sans"/>
          <w:sz w:val="16"/>
          <w:szCs w:val="16"/>
          <w:lang w:val="cs-CZ"/>
        </w:rPr>
        <w:t>Karetního schématu</w:t>
      </w:r>
      <w:r w:rsidRPr="006E64D1">
        <w:rPr>
          <w:rFonts w:ascii="Open Sans" w:hAnsi="Open Sans" w:cs="Open Sans"/>
          <w:sz w:val="16"/>
          <w:szCs w:val="16"/>
          <w:lang w:val="cs-CZ"/>
        </w:rPr>
        <w:t>; g) Transakci provázely jiné formy porušení Smlouvy.</w:t>
      </w:r>
      <w:bookmarkEnd w:id="8"/>
    </w:p>
    <w:p w14:paraId="253B506A" w14:textId="4E961A6D" w:rsidR="00084524" w:rsidRPr="006E64D1" w:rsidRDefault="0008452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jsou platby akceptovány prostřednictvím Terminálu POS, provede se přenos dat o obdržených platbách k vypořádání Poskytovatelům služeb automaticky po úspěšném dokončení příslušné Transakce. Smluvní partner je povinen </w:t>
      </w:r>
      <w:r w:rsidR="00730DEB" w:rsidRPr="006E64D1">
        <w:rPr>
          <w:rFonts w:ascii="Open Sans" w:hAnsi="Open Sans" w:cs="Open Sans"/>
          <w:sz w:val="16"/>
          <w:szCs w:val="16"/>
          <w:lang w:val="cs-CZ"/>
        </w:rPr>
        <w:t xml:space="preserve">provést </w:t>
      </w:r>
      <w:r w:rsidRPr="006E64D1">
        <w:rPr>
          <w:rFonts w:ascii="Open Sans" w:hAnsi="Open Sans" w:cs="Open Sans"/>
          <w:sz w:val="16"/>
          <w:szCs w:val="16"/>
          <w:lang w:val="cs-CZ"/>
        </w:rPr>
        <w:t>uz</w:t>
      </w:r>
      <w:r w:rsidR="00730DEB" w:rsidRPr="006E64D1">
        <w:rPr>
          <w:rFonts w:ascii="Open Sans" w:hAnsi="Open Sans" w:cs="Open Sans"/>
          <w:sz w:val="16"/>
          <w:szCs w:val="16"/>
          <w:lang w:val="cs-CZ"/>
        </w:rPr>
        <w:t>ávěrku</w:t>
      </w:r>
      <w:r w:rsidRPr="006E64D1">
        <w:rPr>
          <w:rFonts w:ascii="Open Sans" w:hAnsi="Open Sans" w:cs="Open Sans"/>
          <w:sz w:val="16"/>
          <w:szCs w:val="16"/>
          <w:lang w:val="cs-CZ"/>
        </w:rPr>
        <w:t xml:space="preserve"> Terminálů POS na konci </w:t>
      </w:r>
      <w:r w:rsidR="00730DEB" w:rsidRPr="006E64D1">
        <w:rPr>
          <w:rFonts w:ascii="Open Sans" w:hAnsi="Open Sans" w:cs="Open Sans"/>
          <w:sz w:val="16"/>
          <w:szCs w:val="16"/>
          <w:lang w:val="cs-CZ"/>
        </w:rPr>
        <w:t xml:space="preserve">své </w:t>
      </w:r>
      <w:r w:rsidRPr="006E64D1">
        <w:rPr>
          <w:rFonts w:ascii="Open Sans" w:hAnsi="Open Sans" w:cs="Open Sans"/>
          <w:sz w:val="16"/>
          <w:szCs w:val="16"/>
          <w:lang w:val="cs-CZ"/>
        </w:rPr>
        <w:t>pracovní</w:t>
      </w:r>
      <w:r w:rsidR="00730DEB" w:rsidRPr="006E64D1">
        <w:rPr>
          <w:rFonts w:ascii="Open Sans" w:hAnsi="Open Sans" w:cs="Open Sans"/>
          <w:sz w:val="16"/>
          <w:szCs w:val="16"/>
          <w:lang w:val="cs-CZ"/>
        </w:rPr>
        <w:t>/otevírací</w:t>
      </w:r>
      <w:r w:rsidRPr="006E64D1">
        <w:rPr>
          <w:rFonts w:ascii="Open Sans" w:hAnsi="Open Sans" w:cs="Open Sans"/>
          <w:sz w:val="16"/>
          <w:szCs w:val="16"/>
          <w:lang w:val="cs-CZ"/>
        </w:rPr>
        <w:t xml:space="preserve"> doby. Pokud se přenos dat neprovede správně a vypořádání příslušné Transakce je Smluvním partnerem reklamováno, je Smluvní partner povinen na žádost Poskytovatelů služeb a bez zbytečného prodlení, avšak nejpozději do pěti (5) Pracovních dnů od data doručení žádosti, předložit kopie stvrzenek z Terminálu POS vztahující se k předmětné Transakci, řádně vystavené dle VOP.</w:t>
      </w:r>
    </w:p>
    <w:p w14:paraId="6F88B2DF" w14:textId="2C7BE65F" w:rsidR="00084524" w:rsidRPr="006E64D1" w:rsidRDefault="0008452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nepředloží požadované kopie stvrzenek z Terminálu POS ve stanovené lhůtě nebo pokud tyto stvrzenky budou neúplné nebo neplatné ve smyslu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_Ref471808992 \r \h  \* MERGEFORMAT </w:instrText>
      </w:r>
      <w:r w:rsidR="00133325" w:rsidRPr="006E64D1">
        <w:fldChar w:fldCharType="separate"/>
      </w:r>
      <w:r w:rsidR="0009209F" w:rsidRPr="006E64D1">
        <w:rPr>
          <w:rFonts w:ascii="Open Sans" w:hAnsi="Open Sans" w:cs="Open Sans"/>
          <w:sz w:val="16"/>
          <w:szCs w:val="16"/>
          <w:lang w:val="cs-CZ"/>
        </w:rPr>
        <w:t>2.1.15</w:t>
      </w:r>
      <w:proofErr w:type="gramEnd"/>
      <w:r w:rsidR="00133325" w:rsidRPr="006E64D1">
        <w:fldChar w:fldCharType="end"/>
      </w:r>
      <w:r w:rsidR="00730DEB" w:rsidRPr="006E64D1">
        <w:t xml:space="preserve"> </w:t>
      </w:r>
      <w:r w:rsidR="00730DEB" w:rsidRPr="006E64D1">
        <w:rPr>
          <w:rFonts w:ascii="Open Sans" w:hAnsi="Open Sans" w:cs="Open Sans"/>
          <w:sz w:val="16"/>
          <w:szCs w:val="16"/>
          <w:lang w:val="cs-CZ"/>
        </w:rPr>
        <w:t>VOP</w:t>
      </w:r>
      <w:r w:rsidRPr="006E64D1">
        <w:rPr>
          <w:rFonts w:ascii="Open Sans" w:hAnsi="Open Sans" w:cs="Open Sans"/>
          <w:sz w:val="16"/>
          <w:szCs w:val="16"/>
          <w:lang w:val="cs-CZ"/>
        </w:rPr>
        <w:t xml:space="preserve"> výše, jsou Poskytovatelé služeb oprávněni </w:t>
      </w:r>
      <w:r w:rsidR="006102BF" w:rsidRPr="006E64D1">
        <w:rPr>
          <w:rFonts w:ascii="Open Sans" w:hAnsi="Open Sans" w:cs="Open Sans"/>
          <w:sz w:val="16"/>
          <w:szCs w:val="16"/>
          <w:lang w:val="cs-CZ"/>
        </w:rPr>
        <w:t xml:space="preserve">odmítnout </w:t>
      </w:r>
      <w:r w:rsidR="00730DEB" w:rsidRPr="006E64D1">
        <w:rPr>
          <w:rFonts w:ascii="Open Sans" w:hAnsi="Open Sans" w:cs="Open Sans"/>
          <w:sz w:val="16"/>
          <w:szCs w:val="16"/>
          <w:lang w:val="cs-CZ"/>
        </w:rPr>
        <w:t>vyplatit</w:t>
      </w:r>
      <w:r w:rsidR="006102BF"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Smluvnímu partnerovi předmětné částky uhrazené pomocí Platebních karet. </w:t>
      </w:r>
      <w:r w:rsidR="006F0F4D" w:rsidRPr="006E64D1">
        <w:rPr>
          <w:rFonts w:ascii="Open Sans" w:hAnsi="Open Sans" w:cs="Open Sans"/>
          <w:sz w:val="16"/>
          <w:szCs w:val="16"/>
          <w:lang w:val="cs-CZ"/>
        </w:rPr>
        <w:t xml:space="preserve">Takové </w:t>
      </w:r>
      <w:r w:rsidRPr="006E64D1">
        <w:rPr>
          <w:rFonts w:ascii="Open Sans" w:hAnsi="Open Sans" w:cs="Open Sans"/>
          <w:sz w:val="16"/>
          <w:szCs w:val="16"/>
          <w:lang w:val="cs-CZ"/>
        </w:rPr>
        <w:t xml:space="preserve">platby budou </w:t>
      </w:r>
      <w:r w:rsidR="00263B8F" w:rsidRPr="006E64D1">
        <w:rPr>
          <w:rFonts w:ascii="Open Sans" w:hAnsi="Open Sans" w:cs="Open Sans"/>
          <w:sz w:val="16"/>
          <w:szCs w:val="16"/>
          <w:lang w:val="cs-CZ"/>
        </w:rPr>
        <w:t>sice</w:t>
      </w:r>
      <w:r w:rsidR="006F0F4D" w:rsidRPr="006E64D1">
        <w:rPr>
          <w:rFonts w:ascii="Open Sans" w:hAnsi="Open Sans" w:cs="Open Sans"/>
          <w:sz w:val="16"/>
          <w:szCs w:val="16"/>
          <w:lang w:val="cs-CZ"/>
        </w:rPr>
        <w:t xml:space="preserve"> </w:t>
      </w:r>
      <w:r w:rsidRPr="006E64D1">
        <w:rPr>
          <w:rFonts w:ascii="Open Sans" w:hAnsi="Open Sans" w:cs="Open Sans"/>
          <w:sz w:val="16"/>
          <w:szCs w:val="16"/>
          <w:lang w:val="cs-CZ"/>
        </w:rPr>
        <w:t>přijaty</w:t>
      </w:r>
      <w:r w:rsidR="00263B8F" w:rsidRPr="006E64D1">
        <w:rPr>
          <w:rFonts w:ascii="Open Sans" w:hAnsi="Open Sans" w:cs="Open Sans"/>
          <w:sz w:val="16"/>
          <w:szCs w:val="16"/>
          <w:lang w:val="cs-CZ"/>
        </w:rPr>
        <w:t xml:space="preserve"> Poskytovateli služeb</w:t>
      </w:r>
      <w:r w:rsidR="006F0F4D" w:rsidRPr="006E64D1">
        <w:rPr>
          <w:rFonts w:ascii="Open Sans" w:hAnsi="Open Sans" w:cs="Open Sans"/>
          <w:sz w:val="16"/>
          <w:szCs w:val="16"/>
          <w:lang w:val="cs-CZ"/>
        </w:rPr>
        <w:t>, nicméně</w:t>
      </w:r>
      <w:r w:rsidR="00263B8F" w:rsidRPr="006E64D1">
        <w:rPr>
          <w:rFonts w:ascii="Open Sans" w:hAnsi="Open Sans" w:cs="Open Sans"/>
          <w:sz w:val="16"/>
          <w:szCs w:val="16"/>
          <w:lang w:val="cs-CZ"/>
        </w:rPr>
        <w:t>,</w:t>
      </w:r>
      <w:r w:rsidR="006F0F4D"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budou proplaceny Smluvnímu partnerovi teprve po uplynutí </w:t>
      </w:r>
      <w:r w:rsidR="00F908AF" w:rsidRPr="006E64D1">
        <w:rPr>
          <w:rFonts w:ascii="Open Sans" w:hAnsi="Open Sans" w:cs="Open Sans"/>
          <w:sz w:val="16"/>
          <w:szCs w:val="16"/>
          <w:lang w:val="cs-CZ"/>
        </w:rPr>
        <w:t xml:space="preserve">lhůty </w:t>
      </w:r>
      <w:r w:rsidRPr="006E64D1">
        <w:rPr>
          <w:rFonts w:ascii="Open Sans" w:hAnsi="Open Sans" w:cs="Open Sans"/>
          <w:sz w:val="16"/>
          <w:szCs w:val="16"/>
          <w:lang w:val="cs-CZ"/>
        </w:rPr>
        <w:t xml:space="preserve">uvedené u postupu pro </w:t>
      </w:r>
      <w:r w:rsidR="00F908AF" w:rsidRPr="006E64D1">
        <w:rPr>
          <w:rFonts w:ascii="Open Sans" w:hAnsi="Open Sans" w:cs="Open Sans"/>
          <w:sz w:val="16"/>
          <w:szCs w:val="16"/>
          <w:lang w:val="cs-CZ"/>
        </w:rPr>
        <w:t>reklamaci</w:t>
      </w:r>
      <w:r w:rsidRPr="006E64D1">
        <w:rPr>
          <w:rFonts w:ascii="Open Sans" w:hAnsi="Open Sans" w:cs="Open Sans"/>
          <w:sz w:val="16"/>
          <w:szCs w:val="16"/>
          <w:lang w:val="cs-CZ"/>
        </w:rPr>
        <w:t>, která nepřekročí sto devadesát (190) kalendářních dnů od data doručení příslušných nároků</w:t>
      </w:r>
      <w:r w:rsidR="00F908AF" w:rsidRPr="006E64D1">
        <w:rPr>
          <w:rFonts w:ascii="Open Sans" w:hAnsi="Open Sans" w:cs="Open Sans"/>
          <w:sz w:val="16"/>
          <w:szCs w:val="16"/>
          <w:lang w:val="cs-CZ"/>
        </w:rPr>
        <w:t xml:space="preserve"> na proplacení</w:t>
      </w:r>
      <w:r w:rsidR="00263B8F" w:rsidRPr="006E64D1">
        <w:rPr>
          <w:rFonts w:ascii="Open Sans" w:hAnsi="Open Sans" w:cs="Open Sans"/>
          <w:sz w:val="16"/>
          <w:szCs w:val="16"/>
          <w:lang w:val="cs-CZ"/>
        </w:rPr>
        <w:t xml:space="preserve"> takových plateb</w:t>
      </w:r>
      <w:r w:rsidRPr="006E64D1">
        <w:rPr>
          <w:rFonts w:ascii="Open Sans" w:hAnsi="Open Sans" w:cs="Open Sans"/>
          <w:sz w:val="16"/>
          <w:szCs w:val="16"/>
          <w:lang w:val="cs-CZ"/>
        </w:rPr>
        <w:t xml:space="preserve">. Pokud Poskytovatelé služeb proplatí takovou platbu ještě před uplynutím výše uvedené </w:t>
      </w:r>
      <w:r w:rsidR="00263B8F" w:rsidRPr="006E64D1">
        <w:rPr>
          <w:rFonts w:ascii="Open Sans" w:hAnsi="Open Sans" w:cs="Open Sans"/>
          <w:sz w:val="16"/>
          <w:szCs w:val="16"/>
          <w:lang w:val="cs-CZ"/>
        </w:rPr>
        <w:t xml:space="preserve">lhůty </w:t>
      </w:r>
      <w:r w:rsidRPr="006E64D1">
        <w:rPr>
          <w:rFonts w:ascii="Open Sans" w:hAnsi="Open Sans" w:cs="Open Sans"/>
          <w:sz w:val="16"/>
          <w:szCs w:val="16"/>
          <w:lang w:val="cs-CZ"/>
        </w:rPr>
        <w:t xml:space="preserve">a </w:t>
      </w:r>
      <w:r w:rsidR="00263B8F" w:rsidRPr="006E64D1">
        <w:rPr>
          <w:rFonts w:ascii="Open Sans" w:hAnsi="Open Sans" w:cs="Open Sans"/>
          <w:sz w:val="16"/>
          <w:szCs w:val="16"/>
          <w:lang w:val="cs-CZ"/>
        </w:rPr>
        <w:lastRenderedPageBreak/>
        <w:t xml:space="preserve">přijetí takové </w:t>
      </w:r>
      <w:r w:rsidRPr="006E64D1">
        <w:rPr>
          <w:rFonts w:ascii="Open Sans" w:hAnsi="Open Sans" w:cs="Open Sans"/>
          <w:sz w:val="16"/>
          <w:szCs w:val="16"/>
          <w:lang w:val="cs-CZ"/>
        </w:rPr>
        <w:t xml:space="preserve">platby následně nebude </w:t>
      </w:r>
      <w:r w:rsidR="00263B8F" w:rsidRPr="006E64D1">
        <w:rPr>
          <w:rFonts w:ascii="Open Sans" w:hAnsi="Open Sans" w:cs="Open Sans"/>
          <w:sz w:val="16"/>
          <w:szCs w:val="16"/>
          <w:lang w:val="cs-CZ"/>
        </w:rPr>
        <w:t xml:space="preserve">akceptováno </w:t>
      </w:r>
      <w:r w:rsidRPr="006E64D1">
        <w:rPr>
          <w:rFonts w:ascii="Open Sans" w:hAnsi="Open Sans" w:cs="Open Sans"/>
          <w:sz w:val="16"/>
          <w:szCs w:val="16"/>
          <w:lang w:val="cs-CZ"/>
        </w:rPr>
        <w:t xml:space="preserve">příslušným </w:t>
      </w:r>
      <w:r w:rsidR="00302C61" w:rsidRPr="006E64D1">
        <w:rPr>
          <w:rFonts w:ascii="Open Sans" w:hAnsi="Open Sans" w:cs="Open Sans"/>
          <w:sz w:val="16"/>
          <w:szCs w:val="16"/>
          <w:lang w:val="cs-CZ"/>
        </w:rPr>
        <w:t>Karetním schématem</w:t>
      </w:r>
      <w:r w:rsidRPr="006E64D1">
        <w:rPr>
          <w:rFonts w:ascii="Open Sans" w:hAnsi="Open Sans" w:cs="Open Sans"/>
          <w:sz w:val="16"/>
          <w:szCs w:val="16"/>
          <w:lang w:val="cs-CZ"/>
        </w:rPr>
        <w:t xml:space="preserve">, jsou Poskytovatelé služeb oprávněni vypořádat takto uhrazenou částku </w:t>
      </w:r>
      <w:r w:rsidR="00263B8F" w:rsidRPr="006E64D1">
        <w:rPr>
          <w:rFonts w:ascii="Open Sans" w:hAnsi="Open Sans" w:cs="Open Sans"/>
          <w:sz w:val="16"/>
          <w:szCs w:val="16"/>
          <w:lang w:val="cs-CZ"/>
        </w:rPr>
        <w:t xml:space="preserve">strháváním příslušné částky/částek z </w:t>
      </w:r>
      <w:r w:rsidRPr="006E64D1">
        <w:rPr>
          <w:rFonts w:ascii="Open Sans" w:hAnsi="Open Sans" w:cs="Open Sans"/>
          <w:sz w:val="16"/>
          <w:szCs w:val="16"/>
          <w:lang w:val="cs-CZ"/>
        </w:rPr>
        <w:t xml:space="preserve">následných </w:t>
      </w:r>
      <w:r w:rsidR="00730DEB" w:rsidRPr="006E64D1">
        <w:rPr>
          <w:rFonts w:ascii="Open Sans" w:hAnsi="Open Sans" w:cs="Open Sans"/>
          <w:sz w:val="16"/>
          <w:szCs w:val="16"/>
          <w:lang w:val="cs-CZ"/>
        </w:rPr>
        <w:t xml:space="preserve">Transakcí </w:t>
      </w:r>
      <w:r w:rsidR="00263B8F" w:rsidRPr="006E64D1">
        <w:rPr>
          <w:rFonts w:ascii="Open Sans" w:hAnsi="Open Sans" w:cs="Open Sans"/>
          <w:sz w:val="16"/>
          <w:szCs w:val="16"/>
          <w:lang w:val="cs-CZ"/>
        </w:rPr>
        <w:t>provedených</w:t>
      </w:r>
      <w:r w:rsidR="00DD4623" w:rsidRPr="006E64D1">
        <w:rPr>
          <w:rFonts w:ascii="Open Sans" w:hAnsi="Open Sans" w:cs="Open Sans"/>
          <w:sz w:val="16"/>
          <w:szCs w:val="16"/>
          <w:lang w:val="cs-CZ"/>
        </w:rPr>
        <w:t xml:space="preserve"> </w:t>
      </w:r>
      <w:r w:rsidR="00263B8F" w:rsidRPr="006E64D1">
        <w:rPr>
          <w:rFonts w:ascii="Open Sans" w:hAnsi="Open Sans" w:cs="Open Sans"/>
          <w:sz w:val="16"/>
          <w:szCs w:val="16"/>
          <w:lang w:val="cs-CZ"/>
        </w:rPr>
        <w:t>u</w:t>
      </w:r>
      <w:r w:rsidRPr="006E64D1">
        <w:rPr>
          <w:rFonts w:ascii="Open Sans" w:hAnsi="Open Sans" w:cs="Open Sans"/>
          <w:sz w:val="16"/>
          <w:szCs w:val="16"/>
          <w:lang w:val="cs-CZ"/>
        </w:rPr>
        <w:t xml:space="preserve"> Smluvního partnera, a to i bez jeho předchozího souhlasu</w:t>
      </w:r>
      <w:r w:rsidR="00263B8F" w:rsidRPr="006E64D1">
        <w:rPr>
          <w:rFonts w:ascii="Open Sans" w:hAnsi="Open Sans" w:cs="Open Sans"/>
          <w:sz w:val="16"/>
          <w:szCs w:val="16"/>
          <w:lang w:val="cs-CZ"/>
        </w:rPr>
        <w:t xml:space="preserve"> Smluvního partnera</w:t>
      </w:r>
      <w:r w:rsidRPr="006E64D1">
        <w:rPr>
          <w:rFonts w:ascii="Open Sans" w:hAnsi="Open Sans" w:cs="Open Sans"/>
          <w:sz w:val="16"/>
          <w:szCs w:val="16"/>
          <w:lang w:val="cs-CZ"/>
        </w:rPr>
        <w:t xml:space="preserve">. Pokud by Smluvní partner neměl žádné následné </w:t>
      </w:r>
      <w:r w:rsidR="00730DEB" w:rsidRPr="006E64D1">
        <w:rPr>
          <w:rFonts w:ascii="Open Sans" w:hAnsi="Open Sans" w:cs="Open Sans"/>
          <w:sz w:val="16"/>
          <w:szCs w:val="16"/>
          <w:lang w:val="cs-CZ"/>
        </w:rPr>
        <w:t>Transakce</w:t>
      </w:r>
      <w:r w:rsidRPr="006E64D1">
        <w:rPr>
          <w:rFonts w:ascii="Open Sans" w:hAnsi="Open Sans" w:cs="Open Sans"/>
          <w:sz w:val="16"/>
          <w:szCs w:val="16"/>
          <w:lang w:val="cs-CZ"/>
        </w:rPr>
        <w:t>, bude povinen na žádost Poskytovatelů služeb uhradit příslušnou pohledávku do deseti (10) kalendářních dnů na Účet Poskytovatelů služeb.</w:t>
      </w:r>
    </w:p>
    <w:p w14:paraId="6A42FE5C" w14:textId="78EC06A2" w:rsidR="00084524" w:rsidRPr="006E64D1" w:rsidRDefault="0008452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w:t>
      </w:r>
      <w:r w:rsidR="00730DEB" w:rsidRPr="006E64D1">
        <w:rPr>
          <w:rFonts w:ascii="Open Sans" w:hAnsi="Open Sans" w:cs="Open Sans"/>
          <w:sz w:val="16"/>
          <w:szCs w:val="16"/>
          <w:lang w:val="cs-CZ"/>
        </w:rPr>
        <w:t>refundace</w:t>
      </w:r>
      <w:r w:rsidRPr="006E64D1">
        <w:rPr>
          <w:rFonts w:ascii="Open Sans" w:hAnsi="Open Sans" w:cs="Open Sans"/>
          <w:sz w:val="16"/>
          <w:szCs w:val="16"/>
          <w:lang w:val="cs-CZ"/>
        </w:rPr>
        <w:t xml:space="preserve"> z důvodu chybné Transakce na straně Smluvního partnera je Smluvní partner povinen bezodkladně požádat Poskytovatele služeb o zrušení Transakce. Smluvní partner nesmí v žádném případě provést refundaci v hotovosti nebo refundaci na účet ve vztahu k jakékoli Transakci uskutečněné pomocí Platební karty, která byla následně zrušena z důvodu reklamace vznesené držitelem Platební karty. Refundace (kreditní Transakce) musí být provedena na číslo Platební karty, z níž byla provedena původní Transakce.</w:t>
      </w:r>
    </w:p>
    <w:p w14:paraId="2724F840" w14:textId="77777777" w:rsidR="002226BB" w:rsidRPr="006E64D1" w:rsidRDefault="002226BB" w:rsidP="00620B0C">
      <w:pPr>
        <w:pStyle w:val="ListParagraph"/>
        <w:keepLines/>
        <w:widowControl w:val="0"/>
        <w:numPr>
          <w:ilvl w:val="1"/>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Ustanovení týkající se Transakcí uskutečňovaných bez fyzické přítomnost</w:t>
      </w:r>
      <w:r w:rsidR="001B4A4F" w:rsidRPr="006E64D1">
        <w:rPr>
          <w:rFonts w:ascii="Open Sans" w:hAnsi="Open Sans" w:cs="Open Sans"/>
          <w:b/>
          <w:bCs/>
          <w:sz w:val="16"/>
          <w:szCs w:val="16"/>
          <w:lang w:val="cs-CZ"/>
        </w:rPr>
        <w:t>i</w:t>
      </w:r>
      <w:r w:rsidRPr="006E64D1">
        <w:rPr>
          <w:rFonts w:ascii="Open Sans" w:hAnsi="Open Sans" w:cs="Open Sans"/>
          <w:b/>
          <w:bCs/>
          <w:sz w:val="16"/>
          <w:szCs w:val="16"/>
          <w:lang w:val="cs-CZ"/>
        </w:rPr>
        <w:t xml:space="preserve"> Platební karty a opakujících se Transakcí</w:t>
      </w:r>
    </w:p>
    <w:p w14:paraId="50546725" w14:textId="77777777" w:rsidR="002226BB" w:rsidRPr="006E64D1" w:rsidRDefault="00FD1BA4"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9" w:name="_Ref481654592"/>
      <w:r w:rsidRPr="006E64D1">
        <w:rPr>
          <w:rFonts w:ascii="Open Sans" w:hAnsi="Open Sans" w:cs="Open Sans"/>
          <w:sz w:val="16"/>
          <w:szCs w:val="16"/>
          <w:lang w:val="cs-CZ"/>
        </w:rPr>
        <w:t xml:space="preserve">Smluvní partner nebude bez předchozího písemného souhlasu Poskytovatelů služeb provádět žádné Transakce bez fyzické přítomnosti Platební </w:t>
      </w:r>
      <w:proofErr w:type="gramStart"/>
      <w:r w:rsidRPr="006E64D1">
        <w:rPr>
          <w:rFonts w:ascii="Open Sans" w:hAnsi="Open Sans" w:cs="Open Sans"/>
          <w:sz w:val="16"/>
          <w:szCs w:val="16"/>
          <w:lang w:val="cs-CZ"/>
        </w:rPr>
        <w:t>karty  (např.</w:t>
      </w:r>
      <w:proofErr w:type="gramEnd"/>
      <w:r w:rsidRPr="006E64D1">
        <w:rPr>
          <w:rFonts w:ascii="Open Sans" w:hAnsi="Open Sans" w:cs="Open Sans"/>
          <w:sz w:val="16"/>
          <w:szCs w:val="16"/>
          <w:lang w:val="cs-CZ"/>
        </w:rPr>
        <w:t xml:space="preserve"> Transakce na základě poštovní, telefonické či faxové objednávky, opakující se Transakce, internetové transakce). </w:t>
      </w:r>
      <w:r w:rsidR="0086635B" w:rsidRPr="006E64D1">
        <w:rPr>
          <w:rFonts w:ascii="Open Sans" w:hAnsi="Open Sans" w:cs="Open Sans"/>
          <w:sz w:val="16"/>
          <w:szCs w:val="16"/>
          <w:lang w:val="cs-CZ"/>
        </w:rPr>
        <w:t xml:space="preserve">Takové </w:t>
      </w:r>
      <w:r w:rsidRPr="006E64D1">
        <w:rPr>
          <w:rFonts w:ascii="Open Sans" w:hAnsi="Open Sans" w:cs="Open Sans"/>
          <w:sz w:val="16"/>
          <w:szCs w:val="16"/>
          <w:lang w:val="cs-CZ"/>
        </w:rPr>
        <w:t>Transakce provádí Smluvní partner výlučně na vlastní riziko.</w:t>
      </w:r>
      <w:bookmarkEnd w:id="9"/>
    </w:p>
    <w:p w14:paraId="5105E39C" w14:textId="29336AAB" w:rsidR="002226BB" w:rsidRPr="006E64D1" w:rsidRDefault="00E457BF"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w:t>
      </w:r>
      <w:r w:rsidR="00F82076" w:rsidRPr="006E64D1">
        <w:rPr>
          <w:rFonts w:ascii="Open Sans" w:hAnsi="Open Sans" w:cs="Open Sans"/>
          <w:sz w:val="16"/>
          <w:szCs w:val="16"/>
          <w:lang w:val="cs-CZ"/>
        </w:rPr>
        <w:t xml:space="preserve">rovněž </w:t>
      </w:r>
      <w:r w:rsidRPr="006E64D1">
        <w:rPr>
          <w:rFonts w:ascii="Open Sans" w:hAnsi="Open Sans" w:cs="Open Sans"/>
          <w:sz w:val="16"/>
          <w:szCs w:val="16"/>
          <w:lang w:val="cs-CZ"/>
        </w:rPr>
        <w:t>bere na vědomí, že opakující se transakce uskutečňované pomocí Platební karty jsou prováděny výlučně na jeho riziko. U každé opakující se transakce je Smluvní partner povinen vyžádat si předchozí písemný souhlas Zákazníka s připisováním zakoupeného zboží a/nebo služeb na jeho účet. Taková žádost musí být datována a podepsána Zákazníkem a musí specifikovat částku a frekvenci opakujících se plateb, jakož i celkovou dobu trvání těchto plateb.</w:t>
      </w:r>
    </w:p>
    <w:p w14:paraId="69F9CA76" w14:textId="10D0946A" w:rsidR="002226BB" w:rsidRPr="006E64D1" w:rsidRDefault="00E457BF"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bookmarkStart w:id="10" w:name="_Ref481654717"/>
      <w:r w:rsidRPr="006E64D1">
        <w:rPr>
          <w:rFonts w:ascii="Open Sans" w:hAnsi="Open Sans" w:cs="Open Sans"/>
          <w:sz w:val="16"/>
          <w:szCs w:val="16"/>
          <w:lang w:val="cs-CZ"/>
        </w:rPr>
        <w:t>Smluvní partner může využívat služeb poskytovatele služeb internetových plateb nebo jiného poskytovatele platebních služeb (</w:t>
      </w:r>
      <w:proofErr w:type="spellStart"/>
      <w:r w:rsidR="00366887" w:rsidRPr="006E64D1">
        <w:rPr>
          <w:rFonts w:ascii="Open Sans" w:hAnsi="Open Sans" w:cs="Open Sans"/>
          <w:i/>
          <w:sz w:val="16"/>
          <w:szCs w:val="16"/>
          <w:lang w:val="cs-CZ"/>
        </w:rPr>
        <w:t>Payment</w:t>
      </w:r>
      <w:proofErr w:type="spellEnd"/>
      <w:r w:rsidR="00366887" w:rsidRPr="006E64D1">
        <w:rPr>
          <w:rFonts w:ascii="Open Sans" w:hAnsi="Open Sans" w:cs="Open Sans"/>
          <w:i/>
          <w:sz w:val="16"/>
          <w:szCs w:val="16"/>
          <w:lang w:val="cs-CZ"/>
        </w:rPr>
        <w:t xml:space="preserve"> </w:t>
      </w:r>
      <w:proofErr w:type="spellStart"/>
      <w:r w:rsidR="00366887" w:rsidRPr="006E64D1">
        <w:rPr>
          <w:rFonts w:ascii="Open Sans" w:hAnsi="Open Sans" w:cs="Open Sans"/>
          <w:i/>
          <w:sz w:val="16"/>
          <w:szCs w:val="16"/>
          <w:lang w:val="cs-CZ"/>
        </w:rPr>
        <w:t>Service</w:t>
      </w:r>
      <w:proofErr w:type="spellEnd"/>
      <w:r w:rsidR="00366887" w:rsidRPr="006E64D1">
        <w:rPr>
          <w:rFonts w:ascii="Open Sans" w:hAnsi="Open Sans" w:cs="Open Sans"/>
          <w:i/>
          <w:sz w:val="16"/>
          <w:szCs w:val="16"/>
          <w:lang w:val="cs-CZ"/>
        </w:rPr>
        <w:t xml:space="preserve"> Provider</w:t>
      </w:r>
      <w:r w:rsidR="00366887" w:rsidRPr="006E64D1">
        <w:rPr>
          <w:rFonts w:ascii="Open Sans" w:hAnsi="Open Sans" w:cs="Open Sans"/>
          <w:sz w:val="16"/>
          <w:szCs w:val="16"/>
          <w:lang w:val="cs-CZ"/>
        </w:rPr>
        <w:t xml:space="preserve"> - </w:t>
      </w:r>
      <w:r w:rsidRPr="006E64D1">
        <w:rPr>
          <w:rFonts w:ascii="Open Sans" w:hAnsi="Open Sans" w:cs="Open Sans"/>
          <w:sz w:val="16"/>
          <w:szCs w:val="16"/>
          <w:lang w:val="cs-CZ"/>
        </w:rPr>
        <w:t>dále jen „</w:t>
      </w:r>
      <w:r w:rsidRPr="006E64D1">
        <w:rPr>
          <w:rFonts w:ascii="Open Sans" w:hAnsi="Open Sans" w:cs="Open Sans"/>
          <w:b/>
          <w:bCs/>
          <w:sz w:val="16"/>
          <w:szCs w:val="16"/>
          <w:lang w:val="cs-CZ"/>
        </w:rPr>
        <w:t>PSP</w:t>
      </w:r>
      <w:r w:rsidRPr="006E64D1">
        <w:rPr>
          <w:rFonts w:ascii="Open Sans" w:hAnsi="Open Sans" w:cs="Open Sans"/>
          <w:sz w:val="16"/>
          <w:szCs w:val="16"/>
          <w:lang w:val="cs-CZ"/>
        </w:rPr>
        <w:t xml:space="preserve">“) ke zpracování Transakcí jeho jménem. Aby bylo možno využít této možnosti, musí být PSP Smluvního partnera </w:t>
      </w:r>
      <w:r w:rsidR="00730DEB" w:rsidRPr="006E64D1">
        <w:rPr>
          <w:rFonts w:ascii="Open Sans" w:hAnsi="Open Sans" w:cs="Open Sans"/>
          <w:sz w:val="16"/>
          <w:szCs w:val="16"/>
          <w:lang w:val="cs-CZ"/>
        </w:rPr>
        <w:t xml:space="preserve">schválen </w:t>
      </w:r>
      <w:r w:rsidRPr="006E64D1">
        <w:rPr>
          <w:rFonts w:ascii="Open Sans" w:hAnsi="Open Sans" w:cs="Open Sans"/>
          <w:sz w:val="16"/>
          <w:szCs w:val="16"/>
          <w:lang w:val="cs-CZ"/>
        </w:rPr>
        <w:t xml:space="preserve">a registrován u Poskytovatelů služeb. Poskytovatelé služeb mohou dle vlastního uvážení PSP Smluvního partnera buď </w:t>
      </w:r>
      <w:r w:rsidR="00730DEB" w:rsidRPr="006E64D1">
        <w:rPr>
          <w:rFonts w:ascii="Open Sans" w:hAnsi="Open Sans" w:cs="Open Sans"/>
          <w:sz w:val="16"/>
          <w:szCs w:val="16"/>
          <w:lang w:val="cs-CZ"/>
        </w:rPr>
        <w:t>schválit</w:t>
      </w:r>
      <w:r w:rsidR="004146FC" w:rsidRPr="006E64D1">
        <w:rPr>
          <w:rFonts w:ascii="Open Sans" w:hAnsi="Open Sans" w:cs="Open Sans"/>
          <w:sz w:val="16"/>
          <w:szCs w:val="16"/>
          <w:lang w:val="cs-CZ"/>
        </w:rPr>
        <w:t>,</w:t>
      </w:r>
      <w:r w:rsidRPr="006E64D1">
        <w:rPr>
          <w:rFonts w:ascii="Open Sans" w:hAnsi="Open Sans" w:cs="Open Sans"/>
          <w:sz w:val="16"/>
          <w:szCs w:val="16"/>
          <w:lang w:val="cs-CZ"/>
        </w:rPr>
        <w:t xml:space="preserve"> nebo zamítnout. Pokud </w:t>
      </w:r>
      <w:r w:rsidRPr="006E64D1">
        <w:rPr>
          <w:rFonts w:ascii="Open Sans" w:hAnsi="Open Sans" w:cs="Open Sans"/>
          <w:sz w:val="16"/>
          <w:szCs w:val="16"/>
          <w:lang w:val="cs-CZ"/>
        </w:rPr>
        <w:lastRenderedPageBreak/>
        <w:t>Poskytovatelé služeb schválí PSP Smluvního partnera, nesmí Smluvní partner bez předchozího písemného souhlasu Poskytovatelů služeb využívat služeb jiného PSP, ukončit svou spolupráci se schváleným PSP nebo změnit podmínky své spolupráce se schváleným PSP.</w:t>
      </w:r>
      <w:bookmarkEnd w:id="10"/>
    </w:p>
    <w:p w14:paraId="2ED8F533" w14:textId="3FE8E6E4" w:rsidR="002226BB" w:rsidRPr="006E64D1" w:rsidRDefault="00E457BF"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se zavazuje uhradit veškeré náklady na testování vzniklé Poskytovatelům služeb v souvislosti se schvalováním PSP Smluvního partnera.</w:t>
      </w:r>
    </w:p>
    <w:p w14:paraId="54436152" w14:textId="64EE7F1C" w:rsidR="002226BB" w:rsidRPr="006E64D1" w:rsidRDefault="00E457BF"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uděluje oprávnění svému PSP k poskytnutí takových informací Poskytovatelům služeb, jaké tito mohou v přiměřeném rozsahu požadovat za účelem </w:t>
      </w:r>
      <w:r w:rsidR="007E7B90" w:rsidRPr="006E64D1">
        <w:rPr>
          <w:rFonts w:ascii="Open Sans" w:hAnsi="Open Sans" w:cs="Open Sans"/>
          <w:sz w:val="16"/>
          <w:szCs w:val="16"/>
          <w:lang w:val="cs-CZ"/>
        </w:rPr>
        <w:t xml:space="preserve">Autorizace </w:t>
      </w:r>
      <w:r w:rsidRPr="006E64D1">
        <w:rPr>
          <w:rFonts w:ascii="Open Sans" w:hAnsi="Open Sans" w:cs="Open Sans"/>
          <w:sz w:val="16"/>
          <w:szCs w:val="16"/>
          <w:lang w:val="cs-CZ"/>
        </w:rPr>
        <w:t>Transakcí a zpracování plateb, a Poskytovatelům služeb u</w:t>
      </w:r>
      <w:r w:rsidR="00DD4623" w:rsidRPr="006E64D1">
        <w:rPr>
          <w:rFonts w:ascii="Open Sans" w:hAnsi="Open Sans" w:cs="Open Sans"/>
          <w:sz w:val="16"/>
          <w:szCs w:val="16"/>
          <w:lang w:val="cs-CZ"/>
        </w:rPr>
        <w:t>d</w:t>
      </w:r>
      <w:r w:rsidRPr="006E64D1">
        <w:rPr>
          <w:rFonts w:ascii="Open Sans" w:hAnsi="Open Sans" w:cs="Open Sans"/>
          <w:sz w:val="16"/>
          <w:szCs w:val="16"/>
          <w:lang w:val="cs-CZ"/>
        </w:rPr>
        <w:t>ěluje oprávnění od PSP takové informace požadovat.</w:t>
      </w:r>
    </w:p>
    <w:p w14:paraId="37F95EAE" w14:textId="2C8F3D8C" w:rsidR="00146FF7" w:rsidRPr="006E64D1" w:rsidRDefault="00E457BF" w:rsidP="007C0DAB">
      <w:pPr>
        <w:pStyle w:val="ListParagraph"/>
        <w:widowControl w:val="0"/>
        <w:numPr>
          <w:ilvl w:val="2"/>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bere na vědomí, že PSP vždy jedná jeho jménem a že Smluvní partner odpovídá za veškerá jednání nebo opomenutí PSP. Smluvní partner se zavazuje uspokojit veškeré nároky vznesené vůči Poskytovatelům služeb a odškodnit Poskytovatele služeb na vyžádání ve vztahu k jakýmkoli ztrátám, včetně ztrát zanedbatelného rozsahu, pokutám či poplatkům uloženým dle </w:t>
      </w:r>
      <w:r w:rsidR="00302C61" w:rsidRPr="006E64D1">
        <w:rPr>
          <w:rFonts w:ascii="Open Sans" w:hAnsi="Open Sans" w:cs="Open Sans"/>
          <w:sz w:val="16"/>
          <w:szCs w:val="16"/>
          <w:lang w:val="cs-CZ"/>
        </w:rPr>
        <w:t>Karetního schématu</w:t>
      </w:r>
      <w:r w:rsidRPr="006E64D1">
        <w:rPr>
          <w:rFonts w:ascii="Open Sans" w:hAnsi="Open Sans" w:cs="Open Sans"/>
          <w:sz w:val="16"/>
          <w:szCs w:val="16"/>
          <w:lang w:val="cs-CZ"/>
        </w:rPr>
        <w:t>, přímým škodám nebo závazkům utrpěným Poskytovateli služeb v důsledku jednání v souladu s pokyny PSP Smluvního partnera. Smluvní partner nadále plně odpovídá za úhradu veškerých poplatků účtovaným mu ze strany jeho PSP a Poskytovatelé služeb nebudou za žádných okolností tyto poplatky pro PSP i</w:t>
      </w:r>
      <w:r w:rsidR="00DD4623" w:rsidRPr="006E64D1">
        <w:rPr>
          <w:rFonts w:ascii="Open Sans" w:hAnsi="Open Sans" w:cs="Open Sans"/>
          <w:sz w:val="16"/>
          <w:szCs w:val="16"/>
          <w:lang w:val="cs-CZ"/>
        </w:rPr>
        <w:t>nkasovat nebo je hradit na účet</w:t>
      </w:r>
      <w:r w:rsidRPr="006E64D1">
        <w:rPr>
          <w:rFonts w:ascii="Open Sans" w:hAnsi="Open Sans" w:cs="Open Sans"/>
          <w:sz w:val="16"/>
          <w:szCs w:val="16"/>
          <w:lang w:val="cs-CZ"/>
        </w:rPr>
        <w:t xml:space="preserve"> před provedením platby příslušné částky Smluvnímu partnerovi.</w:t>
      </w:r>
    </w:p>
    <w:p w14:paraId="74B21585" w14:textId="77777777" w:rsidR="00826927" w:rsidRPr="006E64D1" w:rsidRDefault="004E2826" w:rsidP="00C4107A">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Další</w:t>
      </w:r>
      <w:r w:rsidR="00C867BC" w:rsidRPr="006E64D1">
        <w:rPr>
          <w:rFonts w:ascii="Open Sans" w:hAnsi="Open Sans" w:cs="Open Sans"/>
          <w:b/>
          <w:bCs/>
          <w:sz w:val="16"/>
          <w:szCs w:val="16"/>
          <w:lang w:val="cs-CZ"/>
        </w:rPr>
        <w:t xml:space="preserve"> ujednání týkající se pronájmu T</w:t>
      </w:r>
      <w:r w:rsidRPr="006E64D1">
        <w:rPr>
          <w:rFonts w:ascii="Open Sans" w:hAnsi="Open Sans" w:cs="Open Sans"/>
          <w:b/>
          <w:bCs/>
          <w:sz w:val="16"/>
          <w:szCs w:val="16"/>
          <w:lang w:val="cs-CZ"/>
        </w:rPr>
        <w:t>erminálů POS</w:t>
      </w:r>
    </w:p>
    <w:p w14:paraId="6EF08720" w14:textId="0E38FEAD"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Veškeré </w:t>
      </w:r>
      <w:r w:rsidR="00A031DF" w:rsidRPr="006E64D1">
        <w:rPr>
          <w:rFonts w:ascii="Open Sans" w:hAnsi="Open Sans" w:cs="Open Sans"/>
          <w:sz w:val="16"/>
          <w:szCs w:val="16"/>
          <w:lang w:val="cs-CZ"/>
        </w:rPr>
        <w:t xml:space="preserve">částky </w:t>
      </w:r>
      <w:r w:rsidRPr="006E64D1">
        <w:rPr>
          <w:rFonts w:ascii="Open Sans" w:hAnsi="Open Sans" w:cs="Open Sans"/>
          <w:sz w:val="16"/>
          <w:szCs w:val="16"/>
          <w:lang w:val="cs-CZ"/>
        </w:rPr>
        <w:t xml:space="preserve">splatné společnosti EVO v souvislosti s poskytnutím Terminálů POS k placenému užívání </w:t>
      </w:r>
      <w:proofErr w:type="gramStart"/>
      <w:r w:rsidRPr="006E64D1">
        <w:rPr>
          <w:rFonts w:ascii="Open Sans" w:hAnsi="Open Sans" w:cs="Open Sans"/>
          <w:sz w:val="16"/>
          <w:szCs w:val="16"/>
          <w:lang w:val="cs-CZ"/>
        </w:rPr>
        <w:t>budou</w:t>
      </w:r>
      <w:proofErr w:type="gramEnd"/>
      <w:r w:rsidRPr="006E64D1">
        <w:rPr>
          <w:rFonts w:ascii="Open Sans" w:hAnsi="Open Sans" w:cs="Open Sans"/>
          <w:sz w:val="16"/>
          <w:szCs w:val="16"/>
          <w:lang w:val="cs-CZ"/>
        </w:rPr>
        <w:t xml:space="preserve">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nebo jejím jménem odečteny od částek aktuálně splatných Smluvnímu partnerovi na základě Smlouvy.</w:t>
      </w:r>
    </w:p>
    <w:p w14:paraId="1C7CC18D"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souhlasí, že </w:t>
      </w:r>
      <w:proofErr w:type="gramStart"/>
      <w:r w:rsidRPr="006E64D1">
        <w:rPr>
          <w:rFonts w:ascii="Open Sans" w:hAnsi="Open Sans" w:cs="Open Sans"/>
          <w:sz w:val="16"/>
          <w:szCs w:val="16"/>
          <w:lang w:val="cs-CZ"/>
        </w:rPr>
        <w:t>přijme</w:t>
      </w:r>
      <w:proofErr w:type="gramEnd"/>
      <w:r w:rsidRPr="006E64D1">
        <w:rPr>
          <w:rFonts w:ascii="Open Sans" w:hAnsi="Open Sans" w:cs="Open Sans"/>
          <w:sz w:val="16"/>
          <w:szCs w:val="16"/>
          <w:lang w:val="cs-CZ"/>
        </w:rPr>
        <w:t xml:space="preserve"> do užívání Terminál POS od společnosti EVO zadáním unikátního PIN kódu dodaného Smluvnímu partnerovi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w:t>
      </w:r>
    </w:p>
    <w:p w14:paraId="7919F97D" w14:textId="6FA0B3FA"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Od okamžiku předání </w:t>
      </w:r>
      <w:r w:rsidR="00A031DF" w:rsidRPr="006E64D1">
        <w:rPr>
          <w:rFonts w:ascii="Open Sans" w:hAnsi="Open Sans" w:cs="Open Sans"/>
          <w:sz w:val="16"/>
          <w:szCs w:val="16"/>
          <w:lang w:val="cs-CZ"/>
        </w:rPr>
        <w:t xml:space="preserve">Terminálu POS Smluvnímu partnerovi </w:t>
      </w:r>
      <w:r w:rsidRPr="006E64D1">
        <w:rPr>
          <w:rFonts w:ascii="Open Sans" w:hAnsi="Open Sans" w:cs="Open Sans"/>
          <w:sz w:val="16"/>
          <w:szCs w:val="16"/>
          <w:lang w:val="cs-CZ"/>
        </w:rPr>
        <w:t xml:space="preserve">do okamžiku vrácení Terminálu POS společnosti </w:t>
      </w:r>
      <w:proofErr w:type="gramStart"/>
      <w:r w:rsidRPr="006E64D1">
        <w:rPr>
          <w:rFonts w:ascii="Open Sans" w:hAnsi="Open Sans" w:cs="Open Sans"/>
          <w:sz w:val="16"/>
          <w:szCs w:val="16"/>
          <w:lang w:val="cs-CZ"/>
        </w:rPr>
        <w:t>EVO nese</w:t>
      </w:r>
      <w:proofErr w:type="gramEnd"/>
      <w:r w:rsidRPr="006E64D1">
        <w:rPr>
          <w:rFonts w:ascii="Open Sans" w:hAnsi="Open Sans" w:cs="Open Sans"/>
          <w:sz w:val="16"/>
          <w:szCs w:val="16"/>
          <w:lang w:val="cs-CZ"/>
        </w:rPr>
        <w:t xml:space="preserve"> Smluvní partner riziko jeho ztráty, zničení nebo poškození. </w:t>
      </w:r>
    </w:p>
    <w:p w14:paraId="7485243F"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Terminál POS se bude používat pouze na Obchodních místech Smluvního partnera specifikovaných v </w:t>
      </w:r>
      <w:r w:rsidRPr="006E64D1">
        <w:rPr>
          <w:rFonts w:ascii="Open Sans" w:hAnsi="Open Sans" w:cs="Open Sans"/>
          <w:sz w:val="16"/>
          <w:szCs w:val="16"/>
          <w:u w:val="single"/>
          <w:lang w:val="cs-CZ"/>
        </w:rPr>
        <w:t>Příloze č. 4</w:t>
      </w:r>
      <w:r w:rsidRPr="006E64D1">
        <w:rPr>
          <w:rFonts w:ascii="Open Sans" w:hAnsi="Open Sans" w:cs="Open Sans"/>
          <w:sz w:val="16"/>
          <w:szCs w:val="16"/>
          <w:lang w:val="cs-CZ"/>
        </w:rPr>
        <w:t xml:space="preserve"> Smlouvy.</w:t>
      </w:r>
    </w:p>
    <w:p w14:paraId="32CC7E32"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se tímto </w:t>
      </w:r>
      <w:proofErr w:type="gramStart"/>
      <w:r w:rsidRPr="006E64D1">
        <w:rPr>
          <w:rFonts w:ascii="Open Sans" w:hAnsi="Open Sans" w:cs="Open Sans"/>
          <w:sz w:val="16"/>
          <w:szCs w:val="16"/>
          <w:lang w:val="cs-CZ"/>
        </w:rPr>
        <w:t>zavazuje</w:t>
      </w:r>
      <w:proofErr w:type="gramEnd"/>
      <w:r w:rsidRPr="006E64D1">
        <w:rPr>
          <w:rFonts w:ascii="Open Sans" w:hAnsi="Open Sans" w:cs="Open Sans"/>
          <w:sz w:val="16"/>
          <w:szCs w:val="16"/>
          <w:lang w:val="cs-CZ"/>
        </w:rPr>
        <w:t xml:space="preserve"> bez předchozího </w:t>
      </w:r>
      <w:r w:rsidRPr="006E64D1">
        <w:rPr>
          <w:rFonts w:ascii="Open Sans" w:hAnsi="Open Sans" w:cs="Open Sans"/>
          <w:sz w:val="16"/>
          <w:szCs w:val="16"/>
          <w:lang w:val="cs-CZ"/>
        </w:rPr>
        <w:lastRenderedPageBreak/>
        <w:t xml:space="preserve">písemného souhlasu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nepřipevňovat používaný Terminál POS k jakémukoli objektu způsobem, který by z Terminálu POS učinil součást takového předmětu, a nijak neměnit charakter Terminálu POS, jeho zamýšlený účel použití ani jeho konstrukci.</w:t>
      </w:r>
    </w:p>
    <w:p w14:paraId="6A1220FF"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není oprávněn žádným jiným způsobem jakkoli nakládat s používaným Terminálem POS (předávat jej třetím stranám, pronajímat nebo </w:t>
      </w:r>
      <w:proofErr w:type="spellStart"/>
      <w:r w:rsidRPr="006E64D1">
        <w:rPr>
          <w:rFonts w:ascii="Open Sans" w:hAnsi="Open Sans" w:cs="Open Sans"/>
          <w:sz w:val="16"/>
          <w:szCs w:val="16"/>
          <w:lang w:val="cs-CZ"/>
        </w:rPr>
        <w:t>podnajímat</w:t>
      </w:r>
      <w:proofErr w:type="spellEnd"/>
      <w:r w:rsidRPr="006E64D1">
        <w:rPr>
          <w:rFonts w:ascii="Open Sans" w:hAnsi="Open Sans" w:cs="Open Sans"/>
          <w:sz w:val="16"/>
          <w:szCs w:val="16"/>
          <w:lang w:val="cs-CZ"/>
        </w:rPr>
        <w:t xml:space="preserve"> jej apod.) nebo k němu zřizovat jakákoli zatížení.  </w:t>
      </w:r>
    </w:p>
    <w:p w14:paraId="5488D8DC"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dojde ke zničení nebo poškození některého prvku Terminálu POS v důsledku jednání v rozporu s podmínkami Smluvní dokumentace, ponese Smluvní partner náklady na opravu Terminálu POS. </w:t>
      </w:r>
    </w:p>
    <w:p w14:paraId="20F4644A"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Terminál POS chránit způsobem zabraňujícím jeho ztrátě. Pokud dojde ke ztrátě Terminálu POS, je Smluvní partner povinen bezodkladně o této skutečnosti uvědomit policejní orgány a společnost EVO. Smluvní partner odpovídá za ztrátu Terminálu POS v důsledku nedbalosti.</w:t>
      </w:r>
    </w:p>
    <w:p w14:paraId="5AB821BB"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ukončení Smlouvy jako celku nebo její části v důsledku snížení počtu Terminálů POS je Smluvní partner povinen vrátit příslušné používané Terminály POS společnosti EVO. Pokud bude vrácen poškozený Terminál POS, </w:t>
      </w:r>
      <w:proofErr w:type="gramStart"/>
      <w:r w:rsidRPr="006E64D1">
        <w:rPr>
          <w:rFonts w:ascii="Open Sans" w:hAnsi="Open Sans" w:cs="Open Sans"/>
          <w:sz w:val="16"/>
          <w:szCs w:val="16"/>
          <w:lang w:val="cs-CZ"/>
        </w:rPr>
        <w:t>provede</w:t>
      </w:r>
      <w:proofErr w:type="gramEnd"/>
      <w:r w:rsidRPr="006E64D1">
        <w:rPr>
          <w:rFonts w:ascii="Open Sans" w:hAnsi="Open Sans" w:cs="Open Sans"/>
          <w:sz w:val="16"/>
          <w:szCs w:val="16"/>
          <w:lang w:val="cs-CZ"/>
        </w:rPr>
        <w:t xml:space="preserve"> konečné zjištění takového poškození společnost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Smluvní partner v takovém případě </w:t>
      </w:r>
      <w:proofErr w:type="gramStart"/>
      <w:r w:rsidRPr="006E64D1">
        <w:rPr>
          <w:rFonts w:ascii="Open Sans" w:hAnsi="Open Sans" w:cs="Open Sans"/>
          <w:sz w:val="16"/>
          <w:szCs w:val="16"/>
          <w:lang w:val="cs-CZ"/>
        </w:rPr>
        <w:t>odpovídá</w:t>
      </w:r>
      <w:proofErr w:type="gramEnd"/>
      <w:r w:rsidRPr="006E64D1">
        <w:rPr>
          <w:rFonts w:ascii="Open Sans" w:hAnsi="Open Sans" w:cs="Open Sans"/>
          <w:sz w:val="16"/>
          <w:szCs w:val="16"/>
          <w:lang w:val="cs-CZ"/>
        </w:rPr>
        <w:t xml:space="preserve"> za škodu způsobenou nesprávným používáním Terminálu POS zjištěnou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v rámci prohlídky zařízení. </w:t>
      </w:r>
    </w:p>
    <w:p w14:paraId="64F2DB46" w14:textId="77777777" w:rsidR="00826927" w:rsidRPr="006E64D1" w:rsidRDefault="0082692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Smluvní partner nevrátí Terminál POS:</w:t>
      </w:r>
    </w:p>
    <w:p w14:paraId="53D2EC30" w14:textId="77777777" w:rsidR="003A446F" w:rsidRPr="006E64D1" w:rsidRDefault="00826927" w:rsidP="007C0DAB">
      <w:pPr>
        <w:pStyle w:val="ListParagraph"/>
        <w:widowControl w:val="0"/>
        <w:numPr>
          <w:ilvl w:val="2"/>
          <w:numId w:val="13"/>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Do čtrnácti (14) kalendářních dnů od ukončení Smlouvy jako celku nebo její části v důsledku snížení počtu Terminálů POS je EVO oprávněna účtovat Smluvnímu partnerovi poplatek za každý další den používání Terminálu POS ve výši specifikované v </w:t>
      </w:r>
      <w:r w:rsidRPr="006E64D1">
        <w:rPr>
          <w:rFonts w:ascii="Open Sans" w:hAnsi="Open Sans" w:cs="Open Sans"/>
          <w:sz w:val="16"/>
          <w:szCs w:val="16"/>
          <w:u w:val="single"/>
          <w:lang w:val="cs-CZ"/>
        </w:rPr>
        <w:t>Příloze č. 1</w:t>
      </w:r>
      <w:r w:rsidRPr="006E64D1">
        <w:rPr>
          <w:rFonts w:ascii="Open Sans" w:hAnsi="Open Sans" w:cs="Open Sans"/>
          <w:sz w:val="16"/>
          <w:szCs w:val="16"/>
          <w:lang w:val="cs-CZ"/>
        </w:rPr>
        <w:t>;</w:t>
      </w:r>
    </w:p>
    <w:p w14:paraId="5DBBCC85" w14:textId="77777777" w:rsidR="00826927" w:rsidRPr="006E64D1" w:rsidRDefault="003A446F" w:rsidP="007C0DAB">
      <w:pPr>
        <w:pStyle w:val="ListParagraph"/>
        <w:widowControl w:val="0"/>
        <w:numPr>
          <w:ilvl w:val="2"/>
          <w:numId w:val="13"/>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Do třiceti (30) kalendářních dnů od ukončení Smlouvy jako celku nebo její části v důsledku snížení počtu Terminálů POS společnost EVO potvrdí, že Smluvní partner akceptoval její nabídku na prodej nevrácených Terminálů POS a bude oprávněna vystavit fakturu na částku odpovídající počtu nevrácených Terminálů POS násobenému aktuální tržní hodnotou nových Terminálů POS obdobné třídy. Faktura bude splatná do čtrnácti (14) kalendářních dnů od data vystavení společností EVO.</w:t>
      </w:r>
    </w:p>
    <w:p w14:paraId="08A1F76A" w14:textId="77777777"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se zavazuje zajistit nepřerušovanou dodávku energie (24 hodin denně) pro Terminály POS </w:t>
      </w:r>
      <w:r w:rsidRPr="006E64D1">
        <w:rPr>
          <w:rFonts w:ascii="Open Sans" w:hAnsi="Open Sans" w:cs="Open Sans"/>
          <w:sz w:val="16"/>
          <w:szCs w:val="16"/>
          <w:lang w:val="cs-CZ"/>
        </w:rPr>
        <w:lastRenderedPageBreak/>
        <w:t xml:space="preserve">a další připojená zařízení (např. tiskárny apod.) a zabezpečit elektrické zásuvky před proudovými výkyvy. Společnost </w:t>
      </w:r>
      <w:proofErr w:type="gramStart"/>
      <w:r w:rsidRPr="006E64D1">
        <w:rPr>
          <w:rFonts w:ascii="Open Sans" w:hAnsi="Open Sans" w:cs="Open Sans"/>
          <w:sz w:val="16"/>
          <w:szCs w:val="16"/>
          <w:lang w:val="cs-CZ"/>
        </w:rPr>
        <w:t>EVO neodpovídá</w:t>
      </w:r>
      <w:proofErr w:type="gramEnd"/>
      <w:r w:rsidRPr="006E64D1">
        <w:rPr>
          <w:rFonts w:ascii="Open Sans" w:hAnsi="Open Sans" w:cs="Open Sans"/>
          <w:sz w:val="16"/>
          <w:szCs w:val="16"/>
          <w:lang w:val="cs-CZ"/>
        </w:rPr>
        <w:t xml:space="preserve"> za škody vzniklé Smluvnímu partnerovi, jež mohou vzniknout v důsledku nesplnění této povinnosti.</w:t>
      </w:r>
    </w:p>
    <w:p w14:paraId="489D62F7" w14:textId="4D230284"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se zavazuje zajistit na Obchodních místech odpovídající telekomunikační infrastrukturu (pokud ji </w:t>
      </w:r>
      <w:proofErr w:type="gramStart"/>
      <w:r w:rsidRPr="006E64D1">
        <w:rPr>
          <w:rFonts w:ascii="Open Sans" w:hAnsi="Open Sans" w:cs="Open Sans"/>
          <w:sz w:val="16"/>
          <w:szCs w:val="16"/>
          <w:lang w:val="cs-CZ"/>
        </w:rPr>
        <w:t>nezajistí EVO</w:t>
      </w:r>
      <w:proofErr w:type="gramEnd"/>
      <w:r w:rsidRPr="006E64D1">
        <w:rPr>
          <w:rFonts w:ascii="Open Sans" w:hAnsi="Open Sans" w:cs="Open Sans"/>
          <w:sz w:val="16"/>
          <w:szCs w:val="16"/>
          <w:lang w:val="cs-CZ"/>
        </w:rPr>
        <w:t xml:space="preserve"> ve smyslu čl. </w:t>
      </w:r>
      <w:r w:rsidR="00A031DF" w:rsidRPr="006E64D1">
        <w:rPr>
          <w:rFonts w:ascii="Open Sans" w:hAnsi="Open Sans" w:cs="Open Sans"/>
          <w:sz w:val="16"/>
          <w:szCs w:val="16"/>
          <w:lang w:val="cs-CZ"/>
        </w:rPr>
        <w:fldChar w:fldCharType="begin"/>
      </w:r>
      <w:r w:rsidR="00A031DF" w:rsidRPr="006E64D1">
        <w:rPr>
          <w:rFonts w:ascii="Open Sans" w:hAnsi="Open Sans" w:cs="Open Sans"/>
          <w:sz w:val="16"/>
          <w:szCs w:val="16"/>
          <w:lang w:val="cs-CZ"/>
        </w:rPr>
        <w:instrText xml:space="preserve"> REF _Ref521441777 \r \h </w:instrText>
      </w:r>
      <w:r w:rsidR="006E64D1">
        <w:rPr>
          <w:rFonts w:ascii="Open Sans" w:hAnsi="Open Sans" w:cs="Open Sans"/>
          <w:sz w:val="16"/>
          <w:szCs w:val="16"/>
          <w:lang w:val="cs-CZ"/>
        </w:rPr>
        <w:instrText xml:space="preserve"> \* MERGEFORMAT </w:instrText>
      </w:r>
      <w:r w:rsidR="00A031DF" w:rsidRPr="006E64D1">
        <w:rPr>
          <w:rFonts w:ascii="Open Sans" w:hAnsi="Open Sans" w:cs="Open Sans"/>
          <w:sz w:val="16"/>
          <w:szCs w:val="16"/>
          <w:lang w:val="cs-CZ"/>
        </w:rPr>
      </w:r>
      <w:r w:rsidR="00A031DF" w:rsidRPr="006E64D1">
        <w:rPr>
          <w:rFonts w:ascii="Open Sans" w:hAnsi="Open Sans" w:cs="Open Sans"/>
          <w:sz w:val="16"/>
          <w:szCs w:val="16"/>
          <w:lang w:val="cs-CZ"/>
        </w:rPr>
        <w:fldChar w:fldCharType="separate"/>
      </w:r>
      <w:r w:rsidR="00A031DF" w:rsidRPr="006E64D1">
        <w:rPr>
          <w:rFonts w:ascii="Open Sans" w:hAnsi="Open Sans" w:cs="Open Sans"/>
          <w:sz w:val="16"/>
          <w:szCs w:val="16"/>
          <w:lang w:val="cs-CZ"/>
        </w:rPr>
        <w:t>3.15</w:t>
      </w:r>
      <w:r w:rsidR="00A031DF" w:rsidRPr="006E64D1">
        <w:rPr>
          <w:rFonts w:ascii="Open Sans" w:hAnsi="Open Sans" w:cs="Open Sans"/>
          <w:sz w:val="16"/>
          <w:szCs w:val="16"/>
          <w:lang w:val="cs-CZ"/>
        </w:rPr>
        <w:fldChar w:fldCharType="end"/>
      </w:r>
      <w:r w:rsidR="00133325" w:rsidRPr="006E64D1">
        <w:fldChar w:fldCharType="begin"/>
      </w:r>
      <w:r w:rsidR="00133325" w:rsidRPr="006E64D1">
        <w:rPr>
          <w:lang w:val="cs-CZ"/>
        </w:rPr>
        <w:instrText xml:space="preserve"> REF _Ref481685294 \r \h  \* MERGEFORMAT </w:instrText>
      </w:r>
      <w:r w:rsidR="00133325" w:rsidRPr="006E64D1">
        <w:fldChar w:fldCharType="end"/>
      </w:r>
      <w:r w:rsidRPr="006E64D1">
        <w:rPr>
          <w:rFonts w:ascii="Open Sans" w:hAnsi="Open Sans" w:cs="Open Sans"/>
          <w:sz w:val="16"/>
          <w:szCs w:val="16"/>
          <w:lang w:val="cs-CZ"/>
        </w:rPr>
        <w:t xml:space="preserve"> VOP) v závislosti na konfiguraci Terminálů POS používaných v provozovně Smluvního partnera a bude odpovídat za škody vzniklé v důsledku nedostatečně kvality těchto sítí.</w:t>
      </w:r>
    </w:p>
    <w:p w14:paraId="58EA862E" w14:textId="77777777" w:rsidR="00D60EAE" w:rsidRPr="006E64D1" w:rsidRDefault="000E24A5"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proofErr w:type="gramStart"/>
      <w:r w:rsidRPr="006E64D1">
        <w:rPr>
          <w:rFonts w:ascii="Open Sans" w:hAnsi="Open Sans" w:cs="Open Sans"/>
          <w:sz w:val="16"/>
          <w:szCs w:val="16"/>
          <w:lang w:val="cs-CZ"/>
        </w:rPr>
        <w:t>EVO poskytne</w:t>
      </w:r>
      <w:proofErr w:type="gramEnd"/>
      <w:r w:rsidRPr="006E64D1">
        <w:rPr>
          <w:rFonts w:ascii="Open Sans" w:hAnsi="Open Sans" w:cs="Open Sans"/>
          <w:sz w:val="16"/>
          <w:szCs w:val="16"/>
          <w:lang w:val="cs-CZ"/>
        </w:rPr>
        <w:t xml:space="preserve"> dostatečně konfigurované Terminály POS, uvede je do provozu a poskytne školení zaměstnancům určeným Smluvním partnerem pro práci s těmito Terminály POS.</w:t>
      </w:r>
    </w:p>
    <w:p w14:paraId="382A747E" w14:textId="724C8D5F" w:rsidR="00D60EAE" w:rsidRPr="006E64D1" w:rsidRDefault="00A031D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1" w:name="_Ref481685294"/>
      <w:r w:rsidRPr="006E64D1">
        <w:rPr>
          <w:rFonts w:ascii="Open Sans" w:hAnsi="Open Sans" w:cs="Open Sans"/>
          <w:sz w:val="16"/>
          <w:szCs w:val="16"/>
          <w:lang w:val="cs-CZ"/>
        </w:rPr>
        <w:t xml:space="preserve">Společnost </w:t>
      </w:r>
      <w:proofErr w:type="gramStart"/>
      <w:r w:rsidR="000E24A5" w:rsidRPr="006E64D1">
        <w:rPr>
          <w:rFonts w:ascii="Open Sans" w:hAnsi="Open Sans" w:cs="Open Sans"/>
          <w:sz w:val="16"/>
          <w:szCs w:val="16"/>
          <w:lang w:val="cs-CZ"/>
        </w:rPr>
        <w:t>EVO provede</w:t>
      </w:r>
      <w:proofErr w:type="gramEnd"/>
      <w:r w:rsidR="000E24A5" w:rsidRPr="006E64D1">
        <w:rPr>
          <w:rFonts w:ascii="Open Sans" w:hAnsi="Open Sans" w:cs="Open Sans"/>
          <w:sz w:val="16"/>
          <w:szCs w:val="16"/>
          <w:lang w:val="cs-CZ"/>
        </w:rPr>
        <w:t xml:space="preserve"> konfiguraci Terminálů POS dle požadavků Smluvního partnera a na základě předchozího telefonického upozornění Smluvního partnera </w:t>
      </w:r>
      <w:r w:rsidRPr="006E64D1">
        <w:rPr>
          <w:rFonts w:ascii="Open Sans" w:hAnsi="Open Sans" w:cs="Open Sans"/>
          <w:sz w:val="16"/>
          <w:szCs w:val="16"/>
          <w:lang w:val="cs-CZ"/>
        </w:rPr>
        <w:t xml:space="preserve">bude oprávněna </w:t>
      </w:r>
      <w:r w:rsidR="000E24A5" w:rsidRPr="006E64D1">
        <w:rPr>
          <w:rFonts w:ascii="Open Sans" w:hAnsi="Open Sans" w:cs="Open Sans"/>
          <w:sz w:val="16"/>
          <w:szCs w:val="16"/>
          <w:lang w:val="cs-CZ"/>
        </w:rPr>
        <w:t xml:space="preserve">provádět změny této konfigurace, </w:t>
      </w:r>
      <w:r w:rsidRPr="006E64D1">
        <w:rPr>
          <w:rFonts w:ascii="Open Sans" w:hAnsi="Open Sans" w:cs="Open Sans"/>
          <w:sz w:val="16"/>
          <w:szCs w:val="16"/>
          <w:lang w:val="cs-CZ"/>
        </w:rPr>
        <w:t>za účelem zajištění</w:t>
      </w:r>
      <w:r w:rsidR="000E24A5" w:rsidRPr="006E64D1">
        <w:rPr>
          <w:rFonts w:ascii="Open Sans" w:hAnsi="Open Sans" w:cs="Open Sans"/>
          <w:sz w:val="16"/>
          <w:szCs w:val="16"/>
          <w:lang w:val="cs-CZ"/>
        </w:rPr>
        <w:t xml:space="preserve"> řádné</w:t>
      </w:r>
      <w:r w:rsidRPr="006E64D1">
        <w:rPr>
          <w:rFonts w:ascii="Open Sans" w:hAnsi="Open Sans" w:cs="Open Sans"/>
          <w:sz w:val="16"/>
          <w:szCs w:val="16"/>
          <w:lang w:val="cs-CZ"/>
        </w:rPr>
        <w:t>ho</w:t>
      </w:r>
      <w:r w:rsidR="000E24A5" w:rsidRPr="006E64D1">
        <w:rPr>
          <w:rFonts w:ascii="Open Sans" w:hAnsi="Open Sans" w:cs="Open Sans"/>
          <w:sz w:val="16"/>
          <w:szCs w:val="16"/>
          <w:lang w:val="cs-CZ"/>
        </w:rPr>
        <w:t xml:space="preserve"> fungování Terminálů POS. Za tímto účelem se Smluvní partner zavazuje</w:t>
      </w:r>
      <w:r w:rsidRPr="006E64D1">
        <w:rPr>
          <w:rFonts w:ascii="Open Sans" w:hAnsi="Open Sans" w:cs="Open Sans"/>
          <w:sz w:val="16"/>
          <w:szCs w:val="16"/>
          <w:lang w:val="cs-CZ"/>
        </w:rPr>
        <w:t>,</w:t>
      </w:r>
      <w:r w:rsidR="000E24A5" w:rsidRPr="006E64D1">
        <w:rPr>
          <w:rFonts w:ascii="Open Sans" w:hAnsi="Open Sans" w:cs="Open Sans"/>
          <w:sz w:val="16"/>
          <w:szCs w:val="16"/>
          <w:lang w:val="cs-CZ"/>
        </w:rPr>
        <w:t xml:space="preserve"> umožnit zaměstnancům EVO na vyžádání přístup k Terminálu POS během obvyklé pracovní doby.</w:t>
      </w:r>
      <w:bookmarkEnd w:id="11"/>
    </w:p>
    <w:p w14:paraId="4FC3E12F" w14:textId="3073DA9D"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2" w:name="_Ref521441777"/>
      <w:r w:rsidRPr="006E64D1">
        <w:rPr>
          <w:rFonts w:ascii="Open Sans" w:hAnsi="Open Sans" w:cs="Open Sans"/>
          <w:sz w:val="16"/>
          <w:szCs w:val="16"/>
          <w:lang w:val="cs-CZ"/>
        </w:rPr>
        <w:t>V případě,</w:t>
      </w:r>
      <w:r w:rsidR="00DD4623"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že </w:t>
      </w:r>
      <w:proofErr w:type="gramStart"/>
      <w:r w:rsidRPr="006E64D1">
        <w:rPr>
          <w:rFonts w:ascii="Open Sans" w:hAnsi="Open Sans" w:cs="Open Sans"/>
          <w:sz w:val="16"/>
          <w:szCs w:val="16"/>
          <w:lang w:val="cs-CZ"/>
        </w:rPr>
        <w:t>EVO dodá</w:t>
      </w:r>
      <w:proofErr w:type="gramEnd"/>
      <w:r w:rsidRPr="006E64D1">
        <w:rPr>
          <w:rFonts w:ascii="Open Sans" w:hAnsi="Open Sans" w:cs="Open Sans"/>
          <w:sz w:val="16"/>
          <w:szCs w:val="16"/>
          <w:lang w:val="cs-CZ"/>
        </w:rPr>
        <w:t xml:space="preserve"> Smluvnímu partnerovi telekomunikační infrastrukturu, je </w:t>
      </w:r>
      <w:r w:rsidR="00A031DF" w:rsidRPr="006E64D1">
        <w:rPr>
          <w:rFonts w:ascii="Open Sans" w:hAnsi="Open Sans" w:cs="Open Sans"/>
          <w:sz w:val="16"/>
          <w:szCs w:val="16"/>
          <w:lang w:val="cs-CZ"/>
        </w:rPr>
        <w:t xml:space="preserve">společnost </w:t>
      </w:r>
      <w:r w:rsidRPr="006E64D1">
        <w:rPr>
          <w:rFonts w:ascii="Open Sans" w:hAnsi="Open Sans" w:cs="Open Sans"/>
          <w:sz w:val="16"/>
          <w:szCs w:val="16"/>
          <w:lang w:val="cs-CZ"/>
        </w:rPr>
        <w:t xml:space="preserve">EVO oprávněna zvolit telekomunikačního operátora, který bude zajišťovat spojení mezi Terminálem POS a střediskem EVO pro automatickou autorizaci. Smluvní partner tímto výslovně </w:t>
      </w:r>
      <w:proofErr w:type="gramStart"/>
      <w:r w:rsidRPr="006E64D1">
        <w:rPr>
          <w:rFonts w:ascii="Open Sans" w:hAnsi="Open Sans" w:cs="Open Sans"/>
          <w:sz w:val="16"/>
          <w:szCs w:val="16"/>
          <w:lang w:val="cs-CZ"/>
        </w:rPr>
        <w:t>bere</w:t>
      </w:r>
      <w:proofErr w:type="gramEnd"/>
      <w:r w:rsidRPr="006E64D1">
        <w:rPr>
          <w:rFonts w:ascii="Open Sans" w:hAnsi="Open Sans" w:cs="Open Sans"/>
          <w:sz w:val="16"/>
          <w:szCs w:val="16"/>
          <w:lang w:val="cs-CZ"/>
        </w:rPr>
        <w:t xml:space="preserve"> na vědomí takové oprávnění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a souhlasí s ním.</w:t>
      </w:r>
      <w:bookmarkEnd w:id="12"/>
    </w:p>
    <w:p w14:paraId="28A2B8FE" w14:textId="77777777"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nakupovat papír do Terminálů v souladu s Manuálem k Terminálům POS a sám ho na vlastní náklady vyměňovat. Případné poškození Terminálu POS vzniklé v důsledku výměny nebo použití nevhodného papíru bude naúčtováno Smluvnímu partnerovi.</w:t>
      </w:r>
    </w:p>
    <w:p w14:paraId="059FB7DA" w14:textId="44F40A7F"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povinen informovat </w:t>
      </w:r>
      <w:r w:rsidR="0016775F" w:rsidRPr="006E64D1">
        <w:rPr>
          <w:rFonts w:ascii="Open Sans" w:hAnsi="Open Sans" w:cs="Open Sans"/>
          <w:sz w:val="16"/>
          <w:szCs w:val="16"/>
          <w:lang w:val="cs-CZ"/>
        </w:rPr>
        <w:t>Centrum obsluhy akceptanta</w:t>
      </w:r>
      <w:r w:rsidRPr="006E64D1">
        <w:rPr>
          <w:rFonts w:ascii="Open Sans" w:hAnsi="Open Sans" w:cs="Open Sans"/>
          <w:sz w:val="16"/>
          <w:szCs w:val="16"/>
          <w:lang w:val="cs-CZ"/>
        </w:rPr>
        <w:t xml:space="preserve"> o jakékoli poruše Terminálu POS v co nejkratší možné lhůtě. Společnost </w:t>
      </w:r>
      <w:proofErr w:type="gramStart"/>
      <w:r w:rsidRPr="006E64D1">
        <w:rPr>
          <w:rFonts w:ascii="Open Sans" w:hAnsi="Open Sans" w:cs="Open Sans"/>
          <w:sz w:val="16"/>
          <w:szCs w:val="16"/>
          <w:lang w:val="cs-CZ"/>
        </w:rPr>
        <w:t>EVO neodpovídá</w:t>
      </w:r>
      <w:proofErr w:type="gramEnd"/>
      <w:r w:rsidRPr="006E64D1">
        <w:rPr>
          <w:rFonts w:ascii="Open Sans" w:hAnsi="Open Sans" w:cs="Open Sans"/>
          <w:sz w:val="16"/>
          <w:szCs w:val="16"/>
          <w:lang w:val="cs-CZ"/>
        </w:rPr>
        <w:t xml:space="preserve"> za škody vzniklé Smluvnímu partnerovi, jež mohou vzniknout v důsledku nesplnění této povinnosti.</w:t>
      </w:r>
    </w:p>
    <w:p w14:paraId="5B5CD5EC" w14:textId="77777777" w:rsidR="00D60EAE" w:rsidRPr="006E64D1" w:rsidRDefault="00D60EAE"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poruchy Terminálu POS je EVO povinna provést opravu v co nejkratší možné </w:t>
      </w:r>
      <w:proofErr w:type="gramStart"/>
      <w:r w:rsidRPr="006E64D1">
        <w:rPr>
          <w:rFonts w:ascii="Open Sans" w:hAnsi="Open Sans" w:cs="Open Sans"/>
          <w:sz w:val="16"/>
          <w:szCs w:val="16"/>
          <w:lang w:val="cs-CZ"/>
        </w:rPr>
        <w:t>lhůtě</w:t>
      </w:r>
      <w:proofErr w:type="gramEnd"/>
      <w:r w:rsidRPr="006E64D1">
        <w:rPr>
          <w:rFonts w:ascii="Open Sans" w:hAnsi="Open Sans" w:cs="Open Sans"/>
          <w:sz w:val="16"/>
          <w:szCs w:val="16"/>
          <w:lang w:val="cs-CZ"/>
        </w:rPr>
        <w:t xml:space="preserve"> po obdržení oznámení o poruše. Smluvní partner je povinen poskytnout EVO při opravě Terminálu POS potřebnou pomoc a/nebo součinnost.</w:t>
      </w:r>
    </w:p>
    <w:p w14:paraId="1387B3A0" w14:textId="73AF9C12" w:rsidR="00AF04B0" w:rsidRPr="006E64D1" w:rsidRDefault="00AF04B0" w:rsidP="00620B0C">
      <w:pPr>
        <w:pStyle w:val="ListParagraph"/>
        <w:keepNext/>
        <w:keepLines/>
        <w:widowControl w:val="0"/>
        <w:numPr>
          <w:ilvl w:val="0"/>
          <w:numId w:val="1"/>
        </w:numPr>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lastRenderedPageBreak/>
        <w:t xml:space="preserve">Další ujednání týkající se akceptace </w:t>
      </w:r>
      <w:r w:rsidR="00E3285A" w:rsidRPr="006E64D1">
        <w:rPr>
          <w:rFonts w:ascii="Open Sans" w:hAnsi="Open Sans" w:cs="Open Sans"/>
          <w:b/>
          <w:bCs/>
          <w:sz w:val="16"/>
          <w:szCs w:val="16"/>
          <w:lang w:val="cs-CZ"/>
        </w:rPr>
        <w:t xml:space="preserve">Platebních </w:t>
      </w:r>
      <w:r w:rsidRPr="006E64D1">
        <w:rPr>
          <w:rFonts w:ascii="Open Sans" w:hAnsi="Open Sans" w:cs="Open Sans"/>
          <w:b/>
          <w:bCs/>
          <w:sz w:val="16"/>
          <w:szCs w:val="16"/>
          <w:lang w:val="cs-CZ"/>
        </w:rPr>
        <w:t xml:space="preserve">karet pomocí </w:t>
      </w:r>
      <w:r w:rsidR="00E3285A" w:rsidRPr="006E64D1">
        <w:rPr>
          <w:rFonts w:ascii="Open Sans" w:hAnsi="Open Sans" w:cs="Open Sans"/>
          <w:b/>
          <w:bCs/>
          <w:sz w:val="16"/>
          <w:szCs w:val="16"/>
          <w:lang w:val="cs-CZ"/>
        </w:rPr>
        <w:t>P</w:t>
      </w:r>
      <w:r w:rsidRPr="006E64D1">
        <w:rPr>
          <w:rFonts w:ascii="Open Sans" w:hAnsi="Open Sans" w:cs="Open Sans"/>
          <w:b/>
          <w:bCs/>
          <w:sz w:val="16"/>
          <w:szCs w:val="16"/>
          <w:lang w:val="cs-CZ"/>
        </w:rPr>
        <w:t>latební</w:t>
      </w:r>
      <w:r w:rsidR="0086635B" w:rsidRPr="006E64D1">
        <w:rPr>
          <w:rFonts w:ascii="Open Sans" w:hAnsi="Open Sans" w:cs="Open Sans"/>
          <w:b/>
          <w:bCs/>
          <w:sz w:val="16"/>
          <w:szCs w:val="16"/>
          <w:lang w:val="cs-CZ"/>
        </w:rPr>
        <w:t xml:space="preserve"> brány</w:t>
      </w:r>
      <w:r w:rsidRPr="006E64D1">
        <w:rPr>
          <w:rFonts w:ascii="Open Sans" w:hAnsi="Open Sans" w:cs="Open Sans"/>
          <w:b/>
          <w:bCs/>
          <w:sz w:val="16"/>
          <w:szCs w:val="16"/>
          <w:lang w:val="cs-CZ"/>
        </w:rPr>
        <w:t xml:space="preserve"> (</w:t>
      </w:r>
      <w:r w:rsidR="00891171" w:rsidRPr="006E64D1">
        <w:rPr>
          <w:rFonts w:ascii="Open Sans" w:hAnsi="Open Sans" w:cs="Open Sans"/>
          <w:b/>
          <w:bCs/>
          <w:sz w:val="16"/>
          <w:szCs w:val="16"/>
          <w:lang w:val="cs-CZ"/>
        </w:rPr>
        <w:t>E-</w:t>
      </w:r>
      <w:proofErr w:type="spellStart"/>
      <w:r w:rsidR="00891171" w:rsidRPr="006E64D1">
        <w:rPr>
          <w:rFonts w:ascii="Open Sans" w:hAnsi="Open Sans" w:cs="Open Sans"/>
          <w:b/>
          <w:bCs/>
          <w:sz w:val="16"/>
          <w:szCs w:val="16"/>
          <w:lang w:val="cs-CZ"/>
        </w:rPr>
        <w:t>Commerce</w:t>
      </w:r>
      <w:proofErr w:type="spellEnd"/>
      <w:r w:rsidR="0030134A" w:rsidRPr="006E64D1">
        <w:rPr>
          <w:rFonts w:ascii="Open Sans" w:hAnsi="Open Sans" w:cs="Open Sans"/>
          <w:b/>
          <w:bCs/>
          <w:sz w:val="16"/>
          <w:szCs w:val="16"/>
          <w:lang w:val="cs-CZ"/>
        </w:rPr>
        <w:t xml:space="preserve"> transakce</w:t>
      </w:r>
      <w:r w:rsidRPr="006E64D1">
        <w:rPr>
          <w:rFonts w:ascii="Open Sans" w:hAnsi="Open Sans" w:cs="Open Sans"/>
          <w:b/>
          <w:bCs/>
          <w:sz w:val="16"/>
          <w:szCs w:val="16"/>
          <w:lang w:val="cs-CZ"/>
        </w:rPr>
        <w:t>)</w:t>
      </w:r>
    </w:p>
    <w:p w14:paraId="5802C263" w14:textId="21C6E2AC" w:rsidR="00E374A5" w:rsidRPr="006E64D1" w:rsidRDefault="0030134A"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E-</w:t>
      </w:r>
      <w:proofErr w:type="spellStart"/>
      <w:r w:rsidRPr="006E64D1">
        <w:rPr>
          <w:rFonts w:ascii="Open Sans" w:hAnsi="Open Sans" w:cs="Open Sans"/>
          <w:sz w:val="16"/>
          <w:szCs w:val="16"/>
          <w:lang w:val="cs-CZ"/>
        </w:rPr>
        <w:t>Commerce</w:t>
      </w:r>
      <w:proofErr w:type="spellEnd"/>
      <w:r w:rsidRPr="006E64D1">
        <w:rPr>
          <w:rFonts w:ascii="Open Sans" w:hAnsi="Open Sans" w:cs="Open Sans"/>
          <w:sz w:val="16"/>
          <w:szCs w:val="16"/>
          <w:lang w:val="cs-CZ"/>
        </w:rPr>
        <w:t xml:space="preserve"> t</w:t>
      </w:r>
      <w:r w:rsidR="00FE6881" w:rsidRPr="006E64D1">
        <w:rPr>
          <w:rFonts w:ascii="Open Sans" w:hAnsi="Open Sans" w:cs="Open Sans"/>
          <w:sz w:val="16"/>
          <w:szCs w:val="16"/>
          <w:lang w:val="cs-CZ"/>
        </w:rPr>
        <w:t>ransakce lze provádět pouze na základě písemné smlouvy s Poskytovateli služeb.</w:t>
      </w:r>
    </w:p>
    <w:p w14:paraId="7CE831D1" w14:textId="2B6CF921" w:rsidR="00FE6881" w:rsidRPr="006E64D1" w:rsidRDefault="002B1D67"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povinen provádět </w:t>
      </w:r>
      <w:r w:rsidR="0030134A" w:rsidRPr="006E64D1">
        <w:rPr>
          <w:rFonts w:ascii="Open Sans" w:hAnsi="Open Sans" w:cs="Open Sans"/>
          <w:sz w:val="16"/>
          <w:szCs w:val="16"/>
          <w:lang w:val="cs-CZ"/>
        </w:rPr>
        <w:t>E-</w:t>
      </w:r>
      <w:proofErr w:type="spellStart"/>
      <w:r w:rsidR="0030134A" w:rsidRPr="006E64D1">
        <w:rPr>
          <w:rFonts w:ascii="Open Sans" w:hAnsi="Open Sans" w:cs="Open Sans"/>
          <w:sz w:val="16"/>
          <w:szCs w:val="16"/>
          <w:lang w:val="cs-CZ"/>
        </w:rPr>
        <w:t>Commerce</w:t>
      </w:r>
      <w:proofErr w:type="spellEnd"/>
      <w:r w:rsidR="0030134A" w:rsidRPr="006E64D1">
        <w:rPr>
          <w:rFonts w:ascii="Open Sans" w:hAnsi="Open Sans" w:cs="Open Sans"/>
          <w:sz w:val="16"/>
          <w:szCs w:val="16"/>
          <w:lang w:val="cs-CZ"/>
        </w:rPr>
        <w:t xml:space="preserve"> t</w:t>
      </w:r>
      <w:r w:rsidRPr="006E64D1">
        <w:rPr>
          <w:rFonts w:ascii="Open Sans" w:hAnsi="Open Sans" w:cs="Open Sans"/>
          <w:sz w:val="16"/>
          <w:szCs w:val="16"/>
          <w:lang w:val="cs-CZ"/>
        </w:rPr>
        <w:t xml:space="preserve">ransakce pouze prostřednictvím Platebních bran schválených Poskytovateli služeb. </w:t>
      </w:r>
    </w:p>
    <w:p w14:paraId="72CC27AB" w14:textId="45E22CEA" w:rsidR="00FE6881" w:rsidRPr="006E64D1" w:rsidRDefault="00FE6881"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Informace o </w:t>
      </w:r>
      <w:r w:rsidR="0030134A" w:rsidRPr="006E64D1">
        <w:rPr>
          <w:rFonts w:ascii="Open Sans" w:hAnsi="Open Sans" w:cs="Open Sans"/>
          <w:sz w:val="16"/>
          <w:szCs w:val="16"/>
          <w:lang w:val="cs-CZ"/>
        </w:rPr>
        <w:t>E-</w:t>
      </w:r>
      <w:proofErr w:type="spellStart"/>
      <w:r w:rsidR="0030134A" w:rsidRPr="006E64D1">
        <w:rPr>
          <w:rFonts w:ascii="Open Sans" w:hAnsi="Open Sans" w:cs="Open Sans"/>
          <w:sz w:val="16"/>
          <w:szCs w:val="16"/>
          <w:lang w:val="cs-CZ"/>
        </w:rPr>
        <w:t>Commerce</w:t>
      </w:r>
      <w:proofErr w:type="spellEnd"/>
      <w:r w:rsidR="0030134A" w:rsidRPr="006E64D1">
        <w:rPr>
          <w:rFonts w:ascii="Open Sans" w:hAnsi="Open Sans" w:cs="Open Sans"/>
          <w:sz w:val="16"/>
          <w:szCs w:val="16"/>
          <w:lang w:val="cs-CZ"/>
        </w:rPr>
        <w:t xml:space="preserve"> t</w:t>
      </w:r>
      <w:r w:rsidRPr="006E64D1">
        <w:rPr>
          <w:rFonts w:ascii="Open Sans" w:hAnsi="Open Sans" w:cs="Open Sans"/>
          <w:sz w:val="16"/>
          <w:szCs w:val="16"/>
          <w:lang w:val="cs-CZ"/>
        </w:rPr>
        <w:t xml:space="preserve">ransakcích uskutečněných ve prospěch Smluvního partnera </w:t>
      </w:r>
      <w:r w:rsidR="0030134A" w:rsidRPr="006E64D1">
        <w:rPr>
          <w:rFonts w:ascii="Open Sans" w:hAnsi="Open Sans" w:cs="Open Sans"/>
          <w:sz w:val="16"/>
          <w:szCs w:val="16"/>
          <w:lang w:val="cs-CZ"/>
        </w:rPr>
        <w:t xml:space="preserve">Platebními kartami </w:t>
      </w:r>
      <w:r w:rsidRPr="006E64D1">
        <w:rPr>
          <w:rFonts w:ascii="Open Sans" w:hAnsi="Open Sans" w:cs="Open Sans"/>
          <w:sz w:val="16"/>
          <w:szCs w:val="16"/>
          <w:lang w:val="cs-CZ"/>
        </w:rPr>
        <w:t xml:space="preserve">budou Smluvnímu partnerovi k dispozici na </w:t>
      </w:r>
      <w:r w:rsidR="008868BF" w:rsidRPr="006E64D1">
        <w:rPr>
          <w:rFonts w:ascii="Open Sans" w:hAnsi="Open Sans" w:cs="Open Sans"/>
          <w:sz w:val="16"/>
          <w:szCs w:val="16"/>
          <w:lang w:val="cs-CZ"/>
        </w:rPr>
        <w:t>Informačním portálu pro obchodníky</w:t>
      </w:r>
      <w:r w:rsidRPr="006E64D1">
        <w:rPr>
          <w:rFonts w:ascii="Open Sans" w:hAnsi="Open Sans" w:cs="Open Sans"/>
          <w:sz w:val="16"/>
          <w:szCs w:val="16"/>
          <w:lang w:val="cs-CZ"/>
        </w:rPr>
        <w:t>.</w:t>
      </w:r>
    </w:p>
    <w:p w14:paraId="1D1AB7FF" w14:textId="431D3EA1" w:rsidR="00FE6881" w:rsidRPr="006E64D1" w:rsidRDefault="00A05028"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ani Zákazník neodpovídají za uskutečněné </w:t>
      </w:r>
      <w:r w:rsidR="00E3285A" w:rsidRPr="006E64D1">
        <w:rPr>
          <w:rFonts w:ascii="Open Sans" w:hAnsi="Open Sans" w:cs="Open Sans"/>
          <w:sz w:val="16"/>
          <w:szCs w:val="16"/>
          <w:lang w:val="cs-CZ"/>
        </w:rPr>
        <w:t>E-</w:t>
      </w:r>
      <w:proofErr w:type="spellStart"/>
      <w:r w:rsidR="00E3285A" w:rsidRPr="006E64D1">
        <w:rPr>
          <w:rFonts w:ascii="Open Sans" w:hAnsi="Open Sans" w:cs="Open Sans"/>
          <w:sz w:val="16"/>
          <w:szCs w:val="16"/>
          <w:lang w:val="cs-CZ"/>
        </w:rPr>
        <w:t>Commerce</w:t>
      </w:r>
      <w:proofErr w:type="spellEnd"/>
      <w:r w:rsidR="00E3285A" w:rsidRPr="006E64D1">
        <w:rPr>
          <w:rFonts w:ascii="Open Sans" w:hAnsi="Open Sans" w:cs="Open Sans"/>
          <w:sz w:val="16"/>
          <w:szCs w:val="16"/>
          <w:lang w:val="cs-CZ"/>
        </w:rPr>
        <w:t xml:space="preserve"> transakce</w:t>
      </w:r>
      <w:r w:rsidRPr="006E64D1">
        <w:rPr>
          <w:rFonts w:ascii="Open Sans" w:hAnsi="Open Sans" w:cs="Open Sans"/>
          <w:sz w:val="16"/>
          <w:szCs w:val="16"/>
          <w:lang w:val="cs-CZ"/>
        </w:rPr>
        <w:t xml:space="preserve">, pokud Smluvní partner poskytne Zákazníkovi službu ještě před obdržením </w:t>
      </w:r>
      <w:r w:rsidR="0086546C" w:rsidRPr="006E64D1">
        <w:rPr>
          <w:rFonts w:ascii="Open Sans" w:hAnsi="Open Sans" w:cs="Open Sans"/>
          <w:sz w:val="16"/>
          <w:szCs w:val="16"/>
          <w:lang w:val="cs-CZ"/>
        </w:rPr>
        <w:t xml:space="preserve">kladné </w:t>
      </w:r>
      <w:r w:rsidRPr="006E64D1">
        <w:rPr>
          <w:rFonts w:ascii="Open Sans" w:hAnsi="Open Sans" w:cs="Open Sans"/>
          <w:sz w:val="16"/>
          <w:szCs w:val="16"/>
          <w:lang w:val="cs-CZ"/>
        </w:rPr>
        <w:t>zprávy o Autorizaci Transakce.</w:t>
      </w:r>
    </w:p>
    <w:p w14:paraId="25116244" w14:textId="53F87456" w:rsidR="00FE6881" w:rsidRPr="006E64D1" w:rsidRDefault="00FE6881"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Do sedmi (7) kalendářních dnů od data obdržení Autorizace Transakce je Smluvní partner povinen přidělit </w:t>
      </w:r>
      <w:r w:rsidR="00E3285A" w:rsidRPr="006E64D1">
        <w:rPr>
          <w:rFonts w:ascii="Open Sans" w:hAnsi="Open Sans" w:cs="Open Sans"/>
          <w:sz w:val="16"/>
          <w:szCs w:val="16"/>
          <w:lang w:val="cs-CZ"/>
        </w:rPr>
        <w:t>E-</w:t>
      </w:r>
      <w:proofErr w:type="spellStart"/>
      <w:r w:rsidR="00E3285A" w:rsidRPr="006E64D1">
        <w:rPr>
          <w:rFonts w:ascii="Open Sans" w:hAnsi="Open Sans" w:cs="Open Sans"/>
          <w:sz w:val="16"/>
          <w:szCs w:val="16"/>
          <w:lang w:val="cs-CZ"/>
        </w:rPr>
        <w:t>Commerce</w:t>
      </w:r>
      <w:proofErr w:type="spellEnd"/>
      <w:r w:rsidR="00E3285A" w:rsidRPr="006E64D1">
        <w:rPr>
          <w:rFonts w:ascii="Open Sans" w:hAnsi="Open Sans" w:cs="Open Sans"/>
          <w:sz w:val="16"/>
          <w:szCs w:val="16"/>
          <w:lang w:val="cs-CZ"/>
        </w:rPr>
        <w:t xml:space="preserve"> t</w:t>
      </w:r>
      <w:r w:rsidRPr="006E64D1">
        <w:rPr>
          <w:rFonts w:ascii="Open Sans" w:hAnsi="Open Sans" w:cs="Open Sans"/>
          <w:sz w:val="16"/>
          <w:szCs w:val="16"/>
          <w:lang w:val="cs-CZ"/>
        </w:rPr>
        <w:t>ransakci status Transakce schválené ke zpracování. Pokud dojde k překročení této lhůty, přechází riziko zamítnutí platby Vydavatelskou bankou na Smluvního partnera.</w:t>
      </w:r>
    </w:p>
    <w:p w14:paraId="26F3A020" w14:textId="77777777"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Přidělení statusu Transakce schválené ke zpracování zakládá oprávnění odeslat Zákazníkovi objednané zboží nebo služby. </w:t>
      </w:r>
    </w:p>
    <w:p w14:paraId="6B52A1CC" w14:textId="31592452"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3" w:name="_Ref481656391"/>
      <w:r w:rsidRPr="006E64D1">
        <w:rPr>
          <w:rFonts w:ascii="Open Sans" w:hAnsi="Open Sans" w:cs="Open Sans"/>
          <w:sz w:val="16"/>
          <w:szCs w:val="16"/>
          <w:lang w:val="cs-CZ"/>
        </w:rPr>
        <w:t xml:space="preserve">Smluvní partner vystaví Zákazníkovi fakturu potvrzující uskutečnění </w:t>
      </w:r>
      <w:r w:rsidR="00E3285A" w:rsidRPr="006E64D1">
        <w:rPr>
          <w:rFonts w:ascii="Open Sans" w:hAnsi="Open Sans" w:cs="Open Sans"/>
          <w:sz w:val="16"/>
          <w:szCs w:val="16"/>
          <w:lang w:val="cs-CZ"/>
        </w:rPr>
        <w:t>E-</w:t>
      </w:r>
      <w:proofErr w:type="spellStart"/>
      <w:r w:rsidR="00E3285A" w:rsidRPr="006E64D1">
        <w:rPr>
          <w:rFonts w:ascii="Open Sans" w:hAnsi="Open Sans" w:cs="Open Sans"/>
          <w:sz w:val="16"/>
          <w:szCs w:val="16"/>
          <w:lang w:val="cs-CZ"/>
        </w:rPr>
        <w:t>Commerce</w:t>
      </w:r>
      <w:proofErr w:type="spellEnd"/>
      <w:r w:rsidR="00E3285A" w:rsidRPr="006E64D1">
        <w:rPr>
          <w:rFonts w:ascii="Open Sans" w:hAnsi="Open Sans" w:cs="Open Sans"/>
          <w:sz w:val="16"/>
          <w:szCs w:val="16"/>
          <w:lang w:val="cs-CZ"/>
        </w:rPr>
        <w:t xml:space="preserve"> t</w:t>
      </w:r>
      <w:r w:rsidRPr="006E64D1">
        <w:rPr>
          <w:rFonts w:ascii="Open Sans" w:hAnsi="Open Sans" w:cs="Open Sans"/>
          <w:sz w:val="16"/>
          <w:szCs w:val="16"/>
          <w:lang w:val="cs-CZ"/>
        </w:rPr>
        <w:t xml:space="preserve">ransakce; tato faktura by měla být doručena elektronicky nebo poštou a měla by obsahovat následující </w:t>
      </w:r>
      <w:r w:rsidR="008868BF" w:rsidRPr="006E64D1">
        <w:rPr>
          <w:rFonts w:ascii="Open Sans" w:hAnsi="Open Sans" w:cs="Open Sans"/>
          <w:sz w:val="16"/>
          <w:szCs w:val="16"/>
          <w:lang w:val="cs-CZ"/>
        </w:rPr>
        <w:t>údaje</w:t>
      </w:r>
      <w:r w:rsidRPr="006E64D1">
        <w:rPr>
          <w:rFonts w:ascii="Open Sans" w:hAnsi="Open Sans" w:cs="Open Sans"/>
          <w:sz w:val="16"/>
          <w:szCs w:val="16"/>
          <w:lang w:val="cs-CZ"/>
        </w:rPr>
        <w:t>:</w:t>
      </w:r>
      <w:bookmarkEnd w:id="13"/>
    </w:p>
    <w:p w14:paraId="5C15F576" w14:textId="77777777" w:rsidR="004945CF" w:rsidRPr="006E64D1" w:rsidRDefault="004945CF" w:rsidP="007C0DAB">
      <w:pPr>
        <w:pStyle w:val="ListParagraph"/>
        <w:widowControl w:val="0"/>
        <w:tabs>
          <w:tab w:val="num"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a. </w:t>
      </w:r>
      <w:r w:rsidRPr="006E64D1">
        <w:rPr>
          <w:rFonts w:ascii="Open Sans" w:hAnsi="Open Sans" w:cs="Open Sans"/>
          <w:sz w:val="16"/>
          <w:szCs w:val="16"/>
          <w:lang w:val="cs-CZ"/>
        </w:rPr>
        <w:tab/>
      </w:r>
      <w:r w:rsidR="00C867BC" w:rsidRPr="006E64D1">
        <w:rPr>
          <w:rFonts w:ascii="Open Sans" w:hAnsi="Open Sans" w:cs="Open Sans"/>
          <w:sz w:val="16"/>
          <w:szCs w:val="16"/>
          <w:lang w:val="cs-CZ"/>
        </w:rPr>
        <w:t>c</w:t>
      </w:r>
      <w:r w:rsidRPr="006E64D1">
        <w:rPr>
          <w:rFonts w:ascii="Open Sans" w:hAnsi="Open Sans" w:cs="Open Sans"/>
          <w:sz w:val="16"/>
          <w:szCs w:val="16"/>
          <w:lang w:val="cs-CZ"/>
        </w:rPr>
        <w:t>elé jméno Zákazníka;</w:t>
      </w:r>
    </w:p>
    <w:p w14:paraId="51768E80"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b.</w:t>
      </w:r>
      <w:r w:rsidRPr="006E64D1">
        <w:rPr>
          <w:rFonts w:ascii="Open Sans" w:hAnsi="Open Sans" w:cs="Open Sans"/>
          <w:sz w:val="16"/>
          <w:szCs w:val="16"/>
          <w:lang w:val="cs-CZ"/>
        </w:rPr>
        <w:tab/>
      </w:r>
      <w:r w:rsidR="00C867BC" w:rsidRPr="006E64D1">
        <w:rPr>
          <w:rFonts w:ascii="Open Sans" w:hAnsi="Open Sans" w:cs="Open Sans"/>
          <w:sz w:val="16"/>
          <w:szCs w:val="16"/>
          <w:lang w:val="cs-CZ"/>
        </w:rPr>
        <w:t>d</w:t>
      </w:r>
      <w:r w:rsidRPr="006E64D1">
        <w:rPr>
          <w:rFonts w:ascii="Open Sans" w:hAnsi="Open Sans" w:cs="Open Sans"/>
          <w:sz w:val="16"/>
          <w:szCs w:val="16"/>
          <w:lang w:val="cs-CZ"/>
        </w:rPr>
        <w:t>atum Transakce;</w:t>
      </w:r>
    </w:p>
    <w:p w14:paraId="4C45AE26"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c.</w:t>
      </w:r>
      <w:r w:rsidRPr="006E64D1">
        <w:rPr>
          <w:rFonts w:ascii="Open Sans" w:hAnsi="Open Sans" w:cs="Open Sans"/>
          <w:sz w:val="16"/>
          <w:szCs w:val="16"/>
          <w:lang w:val="cs-CZ"/>
        </w:rPr>
        <w:tab/>
      </w:r>
      <w:r w:rsidR="00C867BC" w:rsidRPr="006E64D1">
        <w:rPr>
          <w:rFonts w:ascii="Open Sans" w:hAnsi="Open Sans" w:cs="Open Sans"/>
          <w:sz w:val="16"/>
          <w:szCs w:val="16"/>
          <w:lang w:val="cs-CZ"/>
        </w:rPr>
        <w:t>č</w:t>
      </w:r>
      <w:r w:rsidRPr="006E64D1">
        <w:rPr>
          <w:rFonts w:ascii="Open Sans" w:hAnsi="Open Sans" w:cs="Open Sans"/>
          <w:sz w:val="16"/>
          <w:szCs w:val="16"/>
          <w:lang w:val="cs-CZ"/>
        </w:rPr>
        <w:t>ástka Transakce;</w:t>
      </w:r>
    </w:p>
    <w:p w14:paraId="2836C5FE" w14:textId="4124FC95"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d.</w:t>
      </w:r>
      <w:r w:rsidRPr="006E64D1">
        <w:rPr>
          <w:rFonts w:ascii="Open Sans" w:hAnsi="Open Sans" w:cs="Open Sans"/>
          <w:sz w:val="16"/>
          <w:szCs w:val="16"/>
          <w:lang w:val="cs-CZ"/>
        </w:rPr>
        <w:tab/>
      </w:r>
      <w:r w:rsidR="00206E69" w:rsidRPr="006E64D1">
        <w:rPr>
          <w:rFonts w:ascii="Open Sans" w:hAnsi="Open Sans" w:cs="Open Sans"/>
          <w:sz w:val="16"/>
          <w:szCs w:val="16"/>
          <w:lang w:val="cs-CZ"/>
        </w:rPr>
        <w:t xml:space="preserve">Měna </w:t>
      </w:r>
      <w:r w:rsidRPr="006E64D1">
        <w:rPr>
          <w:rFonts w:ascii="Open Sans" w:hAnsi="Open Sans" w:cs="Open Sans"/>
          <w:sz w:val="16"/>
          <w:szCs w:val="16"/>
          <w:lang w:val="cs-CZ"/>
        </w:rPr>
        <w:t>Transakce;</w:t>
      </w:r>
    </w:p>
    <w:p w14:paraId="5856611C"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e.</w:t>
      </w:r>
      <w:r w:rsidRPr="006E64D1">
        <w:rPr>
          <w:rFonts w:ascii="Open Sans" w:hAnsi="Open Sans" w:cs="Open Sans"/>
          <w:sz w:val="16"/>
          <w:szCs w:val="16"/>
          <w:lang w:val="cs-CZ"/>
        </w:rPr>
        <w:tab/>
      </w:r>
      <w:r w:rsidR="00C867BC" w:rsidRPr="006E64D1">
        <w:rPr>
          <w:rFonts w:ascii="Open Sans" w:hAnsi="Open Sans" w:cs="Open Sans"/>
          <w:sz w:val="16"/>
          <w:szCs w:val="16"/>
          <w:lang w:val="cs-CZ"/>
        </w:rPr>
        <w:t>t</w:t>
      </w:r>
      <w:r w:rsidRPr="006E64D1">
        <w:rPr>
          <w:rFonts w:ascii="Open Sans" w:hAnsi="Open Sans" w:cs="Open Sans"/>
          <w:sz w:val="16"/>
          <w:szCs w:val="16"/>
          <w:lang w:val="cs-CZ"/>
        </w:rPr>
        <w:t>yp Transakce</w:t>
      </w:r>
      <w:r w:rsidR="008868BF" w:rsidRPr="006E64D1">
        <w:rPr>
          <w:rFonts w:ascii="Open Sans" w:hAnsi="Open Sans" w:cs="Open Sans"/>
          <w:sz w:val="16"/>
          <w:szCs w:val="16"/>
          <w:lang w:val="cs-CZ"/>
        </w:rPr>
        <w:t xml:space="preserve"> (prodej/úhrada)</w:t>
      </w:r>
      <w:r w:rsidRPr="006E64D1">
        <w:rPr>
          <w:rFonts w:ascii="Open Sans" w:hAnsi="Open Sans" w:cs="Open Sans"/>
          <w:sz w:val="16"/>
          <w:szCs w:val="16"/>
          <w:lang w:val="cs-CZ"/>
        </w:rPr>
        <w:t>;</w:t>
      </w:r>
    </w:p>
    <w:p w14:paraId="04D86616"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f.</w:t>
      </w:r>
      <w:r w:rsidRPr="006E64D1">
        <w:rPr>
          <w:rFonts w:ascii="Open Sans" w:hAnsi="Open Sans" w:cs="Open Sans"/>
          <w:sz w:val="16"/>
          <w:szCs w:val="16"/>
          <w:lang w:val="cs-CZ"/>
        </w:rPr>
        <w:tab/>
      </w:r>
      <w:r w:rsidR="00C867BC" w:rsidRPr="006E64D1">
        <w:rPr>
          <w:rFonts w:ascii="Open Sans" w:hAnsi="Open Sans" w:cs="Open Sans"/>
          <w:sz w:val="16"/>
          <w:szCs w:val="16"/>
          <w:lang w:val="cs-CZ"/>
        </w:rPr>
        <w:t>j</w:t>
      </w:r>
      <w:r w:rsidRPr="006E64D1">
        <w:rPr>
          <w:rFonts w:ascii="Open Sans" w:hAnsi="Open Sans" w:cs="Open Sans"/>
          <w:sz w:val="16"/>
          <w:szCs w:val="16"/>
          <w:lang w:val="cs-CZ"/>
        </w:rPr>
        <w:t>méno Smluvního partnera;</w:t>
      </w:r>
    </w:p>
    <w:p w14:paraId="7CD11794"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g.</w:t>
      </w:r>
      <w:r w:rsidRPr="006E64D1">
        <w:rPr>
          <w:rFonts w:ascii="Open Sans" w:hAnsi="Open Sans" w:cs="Open Sans"/>
          <w:sz w:val="16"/>
          <w:szCs w:val="16"/>
          <w:lang w:val="cs-CZ"/>
        </w:rPr>
        <w:tab/>
      </w:r>
      <w:r w:rsidR="00C867BC" w:rsidRPr="006E64D1">
        <w:rPr>
          <w:rFonts w:ascii="Open Sans" w:hAnsi="Open Sans" w:cs="Open Sans"/>
          <w:sz w:val="16"/>
          <w:szCs w:val="16"/>
          <w:lang w:val="cs-CZ"/>
        </w:rPr>
        <w:t>a</w:t>
      </w:r>
      <w:r w:rsidRPr="006E64D1">
        <w:rPr>
          <w:rFonts w:ascii="Open Sans" w:hAnsi="Open Sans" w:cs="Open Sans"/>
          <w:sz w:val="16"/>
          <w:szCs w:val="16"/>
          <w:lang w:val="cs-CZ"/>
        </w:rPr>
        <w:t>dresa webových stránek Smluvního partnera;</w:t>
      </w:r>
    </w:p>
    <w:p w14:paraId="7C8294CE" w14:textId="77777777" w:rsidR="004945CF" w:rsidRPr="006E64D1" w:rsidRDefault="004945CF" w:rsidP="007C0DAB">
      <w:pPr>
        <w:pStyle w:val="ListParagraph"/>
        <w:widowControl w:val="0"/>
        <w:tabs>
          <w:tab w:val="num" w:pos="851"/>
          <w:tab w:val="num" w:pos="1440"/>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h.</w:t>
      </w:r>
      <w:r w:rsidRPr="006E64D1">
        <w:rPr>
          <w:rFonts w:ascii="Open Sans" w:hAnsi="Open Sans" w:cs="Open Sans"/>
          <w:sz w:val="16"/>
          <w:szCs w:val="16"/>
          <w:lang w:val="cs-CZ"/>
        </w:rPr>
        <w:tab/>
      </w:r>
      <w:r w:rsidR="00C867BC" w:rsidRPr="006E64D1">
        <w:rPr>
          <w:rFonts w:ascii="Open Sans" w:hAnsi="Open Sans" w:cs="Open Sans"/>
          <w:sz w:val="16"/>
          <w:szCs w:val="16"/>
          <w:lang w:val="cs-CZ"/>
        </w:rPr>
        <w:t>p</w:t>
      </w:r>
      <w:r w:rsidRPr="006E64D1">
        <w:rPr>
          <w:rFonts w:ascii="Open Sans" w:hAnsi="Open Sans" w:cs="Open Sans"/>
          <w:sz w:val="16"/>
          <w:szCs w:val="16"/>
          <w:lang w:val="cs-CZ"/>
        </w:rPr>
        <w:t xml:space="preserve">opis prodaného zboží nebo </w:t>
      </w:r>
      <w:r w:rsidR="008868BF" w:rsidRPr="006E64D1">
        <w:rPr>
          <w:rFonts w:ascii="Open Sans" w:hAnsi="Open Sans" w:cs="Open Sans"/>
          <w:sz w:val="16"/>
          <w:szCs w:val="16"/>
          <w:lang w:val="cs-CZ"/>
        </w:rPr>
        <w:t xml:space="preserve">poskytnutých </w:t>
      </w:r>
      <w:r w:rsidRPr="006E64D1">
        <w:rPr>
          <w:rFonts w:ascii="Open Sans" w:hAnsi="Open Sans" w:cs="Open Sans"/>
          <w:sz w:val="16"/>
          <w:szCs w:val="16"/>
          <w:lang w:val="cs-CZ"/>
        </w:rPr>
        <w:t>služeb.</w:t>
      </w:r>
    </w:p>
    <w:p w14:paraId="38938F68" w14:textId="4D416052"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uchovávat veškeré dokumenty</w:t>
      </w:r>
      <w:r w:rsidR="006C1AE5" w:rsidRPr="006E64D1">
        <w:rPr>
          <w:rFonts w:ascii="Open Sans" w:hAnsi="Open Sans" w:cs="Open Sans"/>
          <w:sz w:val="16"/>
          <w:szCs w:val="16"/>
          <w:lang w:val="cs-CZ"/>
        </w:rPr>
        <w:t xml:space="preserve"> o každé </w:t>
      </w:r>
      <w:r w:rsidRPr="006E64D1">
        <w:rPr>
          <w:rFonts w:ascii="Open Sans" w:hAnsi="Open Sans" w:cs="Open Sans"/>
          <w:sz w:val="16"/>
          <w:szCs w:val="16"/>
          <w:lang w:val="cs-CZ"/>
        </w:rPr>
        <w:t xml:space="preserve"> </w:t>
      </w:r>
      <w:r w:rsidR="006C1AE5" w:rsidRPr="006E64D1">
        <w:rPr>
          <w:rFonts w:ascii="Open Sans" w:hAnsi="Open Sans" w:cs="Open Sans"/>
          <w:sz w:val="16"/>
          <w:szCs w:val="16"/>
          <w:lang w:val="cs-CZ"/>
        </w:rPr>
        <w:t>E-</w:t>
      </w:r>
      <w:proofErr w:type="spellStart"/>
      <w:r w:rsidR="006C1AE5" w:rsidRPr="006E64D1">
        <w:rPr>
          <w:rFonts w:ascii="Open Sans" w:hAnsi="Open Sans" w:cs="Open Sans"/>
          <w:sz w:val="16"/>
          <w:szCs w:val="16"/>
          <w:lang w:val="cs-CZ"/>
        </w:rPr>
        <w:t>Commerce</w:t>
      </w:r>
      <w:proofErr w:type="spellEnd"/>
      <w:r w:rsidR="006C1AE5" w:rsidRPr="006E64D1">
        <w:rPr>
          <w:rFonts w:ascii="Open Sans" w:hAnsi="Open Sans" w:cs="Open Sans"/>
          <w:sz w:val="16"/>
          <w:szCs w:val="16"/>
          <w:lang w:val="cs-CZ"/>
        </w:rPr>
        <w:t xml:space="preserve"> transakci </w:t>
      </w:r>
      <w:r w:rsidRPr="006E64D1">
        <w:rPr>
          <w:rFonts w:ascii="Open Sans" w:hAnsi="Open Sans" w:cs="Open Sans"/>
          <w:sz w:val="16"/>
          <w:szCs w:val="16"/>
          <w:lang w:val="cs-CZ"/>
        </w:rPr>
        <w:t xml:space="preserve">v tištěné i elektronické podobě po dobu nejméně osmnáct (18) měsíců, a to včetně kopie faktury zmíněné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_Ref481656391 \r \h  \* MERGEFORMAT </w:instrText>
      </w:r>
      <w:r w:rsidR="00133325" w:rsidRPr="006E64D1">
        <w:fldChar w:fldCharType="separate"/>
      </w:r>
      <w:r w:rsidR="0009209F" w:rsidRPr="006E64D1">
        <w:rPr>
          <w:rFonts w:ascii="Open Sans" w:hAnsi="Open Sans" w:cs="Open Sans"/>
          <w:sz w:val="16"/>
          <w:szCs w:val="16"/>
          <w:lang w:val="cs-CZ"/>
        </w:rPr>
        <w:t>4.7</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a na vyžádání je předložit společnosti EVO.</w:t>
      </w:r>
    </w:p>
    <w:p w14:paraId="0FF16A44" w14:textId="77777777"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4" w:name="_Ref471808284"/>
      <w:r w:rsidRPr="006E64D1">
        <w:rPr>
          <w:rFonts w:ascii="Open Sans" w:hAnsi="Open Sans" w:cs="Open Sans"/>
          <w:sz w:val="16"/>
          <w:szCs w:val="16"/>
          <w:lang w:val="cs-CZ"/>
        </w:rPr>
        <w:t>Smluvní partner je povinen tyto kopie předložit EVO do pěti (5) Pracovních dnů od data doručení výše uvedené žádosti Smluvnímu partnerovi.</w:t>
      </w:r>
      <w:bookmarkEnd w:id="14"/>
    </w:p>
    <w:p w14:paraId="3B86723E" w14:textId="62181996" w:rsidR="004945CF" w:rsidRPr="006E64D1" w:rsidRDefault="00AC7C83"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Jakmile Smluvní partner zašle veškeré požadované dokumenty ve lhůtě uvedené v </w:t>
      </w:r>
      <w:proofErr w:type="gramStart"/>
      <w:r w:rsidRPr="006E64D1">
        <w:rPr>
          <w:rFonts w:ascii="Open Sans" w:hAnsi="Open Sans" w:cs="Open Sans"/>
          <w:sz w:val="16"/>
          <w:szCs w:val="16"/>
          <w:lang w:val="cs-CZ"/>
        </w:rPr>
        <w:t xml:space="preserve">čl. </w:t>
      </w:r>
      <w:r w:rsidRPr="006E64D1">
        <w:fldChar w:fldCharType="begin"/>
      </w:r>
      <w:r w:rsidRPr="006E64D1">
        <w:rPr>
          <w:lang w:val="cs-CZ"/>
        </w:rPr>
        <w:instrText xml:space="preserve"> REF _Ref471808284 \r \h  \* MERGEFORMAT </w:instrText>
      </w:r>
      <w:r w:rsidRPr="006E64D1">
        <w:fldChar w:fldCharType="separate"/>
      </w:r>
      <w:r w:rsidR="0009209F" w:rsidRPr="006E64D1">
        <w:rPr>
          <w:rFonts w:ascii="Open Sans" w:hAnsi="Open Sans" w:cs="Open Sans"/>
          <w:sz w:val="16"/>
          <w:szCs w:val="16"/>
          <w:lang w:val="cs-CZ"/>
        </w:rPr>
        <w:t>4.9</w:t>
      </w:r>
      <w:r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bude zahájen</w:t>
      </w:r>
      <w:r w:rsidRPr="006E64D1" w:rsidDel="006C1AE5">
        <w:rPr>
          <w:rFonts w:ascii="Open Sans" w:hAnsi="Open Sans" w:cs="Open Sans"/>
          <w:sz w:val="16"/>
          <w:szCs w:val="16"/>
          <w:lang w:val="cs-CZ"/>
        </w:rPr>
        <w:t xml:space="preserve"> </w:t>
      </w:r>
      <w:r w:rsidRPr="006E64D1">
        <w:rPr>
          <w:rFonts w:ascii="Open Sans" w:hAnsi="Open Sans" w:cs="Open Sans"/>
          <w:sz w:val="16"/>
          <w:szCs w:val="16"/>
          <w:lang w:val="cs-CZ"/>
        </w:rPr>
        <w:t>ověřovací proces.</w:t>
      </w:r>
      <w:r w:rsidR="004945CF" w:rsidRPr="006E64D1">
        <w:rPr>
          <w:rFonts w:ascii="Open Sans" w:hAnsi="Open Sans" w:cs="Open Sans"/>
          <w:sz w:val="16"/>
          <w:szCs w:val="16"/>
          <w:lang w:val="cs-CZ"/>
        </w:rPr>
        <w:t xml:space="preserve"> Pokud </w:t>
      </w:r>
      <w:r w:rsidR="0086546C" w:rsidRPr="006E64D1">
        <w:rPr>
          <w:rFonts w:ascii="Open Sans" w:hAnsi="Open Sans" w:cs="Open Sans"/>
          <w:sz w:val="16"/>
          <w:szCs w:val="16"/>
          <w:lang w:val="cs-CZ"/>
        </w:rPr>
        <w:t xml:space="preserve">Smluvní partner požadované </w:t>
      </w:r>
      <w:r w:rsidR="004945CF" w:rsidRPr="006E64D1">
        <w:rPr>
          <w:rFonts w:ascii="Open Sans" w:hAnsi="Open Sans" w:cs="Open Sans"/>
          <w:sz w:val="16"/>
          <w:szCs w:val="16"/>
          <w:lang w:val="cs-CZ"/>
        </w:rPr>
        <w:t xml:space="preserve">dokumenty </w:t>
      </w:r>
      <w:r w:rsidR="0086546C" w:rsidRPr="006E64D1">
        <w:rPr>
          <w:rFonts w:ascii="Open Sans" w:hAnsi="Open Sans" w:cs="Open Sans"/>
          <w:sz w:val="16"/>
          <w:szCs w:val="16"/>
          <w:lang w:val="cs-CZ"/>
        </w:rPr>
        <w:t>nepředloží ve</w:t>
      </w:r>
      <w:r w:rsidR="006C1AE5" w:rsidRPr="006E64D1">
        <w:rPr>
          <w:rFonts w:ascii="Open Sans" w:hAnsi="Open Sans" w:cs="Open Sans"/>
          <w:sz w:val="16"/>
          <w:szCs w:val="16"/>
          <w:lang w:val="cs-CZ"/>
        </w:rPr>
        <w:t xml:space="preserve"> </w:t>
      </w:r>
      <w:r w:rsidR="004945CF" w:rsidRPr="006E64D1">
        <w:rPr>
          <w:rFonts w:ascii="Open Sans" w:hAnsi="Open Sans" w:cs="Open Sans"/>
          <w:sz w:val="16"/>
          <w:szCs w:val="16"/>
          <w:lang w:val="cs-CZ"/>
        </w:rPr>
        <w:t>lhůtě</w:t>
      </w:r>
      <w:r w:rsidR="0086546C" w:rsidRPr="006E64D1">
        <w:rPr>
          <w:rFonts w:ascii="Open Sans" w:hAnsi="Open Sans" w:cs="Open Sans"/>
          <w:sz w:val="16"/>
          <w:szCs w:val="16"/>
          <w:lang w:val="cs-CZ"/>
        </w:rPr>
        <w:t xml:space="preserve"> specifikované v předchozí větě, </w:t>
      </w:r>
      <w:proofErr w:type="gramStart"/>
      <w:r w:rsidR="0086546C" w:rsidRPr="006E64D1">
        <w:rPr>
          <w:rFonts w:ascii="Open Sans" w:hAnsi="Open Sans" w:cs="Open Sans"/>
          <w:sz w:val="16"/>
          <w:szCs w:val="16"/>
          <w:lang w:val="cs-CZ"/>
        </w:rPr>
        <w:t>nebude moci</w:t>
      </w:r>
      <w:proofErr w:type="gramEnd"/>
      <w:r w:rsidR="004945CF" w:rsidRPr="006E64D1">
        <w:rPr>
          <w:rFonts w:ascii="Open Sans" w:hAnsi="Open Sans" w:cs="Open Sans"/>
          <w:sz w:val="16"/>
          <w:szCs w:val="16"/>
          <w:lang w:val="cs-CZ"/>
        </w:rPr>
        <w:t xml:space="preserve"> </w:t>
      </w:r>
      <w:r w:rsidR="006C1AE5" w:rsidRPr="006E64D1">
        <w:rPr>
          <w:rFonts w:ascii="Open Sans" w:hAnsi="Open Sans" w:cs="Open Sans"/>
          <w:sz w:val="16"/>
          <w:szCs w:val="16"/>
          <w:lang w:val="cs-CZ"/>
        </w:rPr>
        <w:t xml:space="preserve">EVO </w:t>
      </w:r>
      <w:r w:rsidR="004945CF" w:rsidRPr="006E64D1">
        <w:rPr>
          <w:rFonts w:ascii="Open Sans" w:hAnsi="Open Sans" w:cs="Open Sans"/>
          <w:sz w:val="16"/>
          <w:szCs w:val="16"/>
          <w:lang w:val="cs-CZ"/>
        </w:rPr>
        <w:lastRenderedPageBreak/>
        <w:t xml:space="preserve">zahájit </w:t>
      </w:r>
      <w:r w:rsidRPr="006E64D1">
        <w:rPr>
          <w:rFonts w:ascii="Open Sans" w:hAnsi="Open Sans" w:cs="Open Sans"/>
          <w:sz w:val="16"/>
          <w:szCs w:val="16"/>
          <w:lang w:val="cs-CZ"/>
        </w:rPr>
        <w:t>ověřovací</w:t>
      </w:r>
      <w:r w:rsidR="0086546C" w:rsidRPr="006E64D1">
        <w:rPr>
          <w:rFonts w:ascii="Open Sans" w:hAnsi="Open Sans" w:cs="Open Sans"/>
          <w:sz w:val="16"/>
          <w:szCs w:val="16"/>
          <w:lang w:val="cs-CZ"/>
        </w:rPr>
        <w:t xml:space="preserve"> proces</w:t>
      </w:r>
      <w:r w:rsidR="004945CF" w:rsidRPr="006E64D1">
        <w:rPr>
          <w:rFonts w:ascii="Open Sans" w:hAnsi="Open Sans" w:cs="Open Sans"/>
          <w:sz w:val="16"/>
          <w:szCs w:val="16"/>
          <w:lang w:val="cs-CZ"/>
        </w:rPr>
        <w:t xml:space="preserve">, </w:t>
      </w:r>
      <w:r w:rsidRPr="006E64D1">
        <w:rPr>
          <w:rFonts w:ascii="Open Sans" w:hAnsi="Open Sans" w:cs="Open Sans"/>
          <w:sz w:val="16"/>
          <w:szCs w:val="16"/>
          <w:lang w:val="cs-CZ"/>
        </w:rPr>
        <w:t>což představuje souhlas Smluvního partnera s tím, aby mu byla z Účtu smluvního partnera odečtena částka požadovaná Zákazník</w:t>
      </w:r>
      <w:r w:rsidR="00E3285A" w:rsidRPr="006E64D1">
        <w:rPr>
          <w:rFonts w:ascii="Open Sans" w:hAnsi="Open Sans" w:cs="Open Sans"/>
          <w:sz w:val="16"/>
          <w:szCs w:val="16"/>
          <w:lang w:val="cs-CZ"/>
        </w:rPr>
        <w:t>em</w:t>
      </w:r>
      <w:r w:rsidR="004945CF" w:rsidRPr="006E64D1">
        <w:rPr>
          <w:rFonts w:ascii="Open Sans" w:hAnsi="Open Sans" w:cs="Open Sans"/>
          <w:sz w:val="16"/>
          <w:szCs w:val="16"/>
          <w:lang w:val="cs-CZ"/>
        </w:rPr>
        <w:t>.</w:t>
      </w:r>
    </w:p>
    <w:p w14:paraId="2FD98F90" w14:textId="7CB66775"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Částka </w:t>
      </w:r>
      <w:r w:rsidR="00AC7C83" w:rsidRPr="006E64D1">
        <w:rPr>
          <w:rFonts w:ascii="Open Sans" w:hAnsi="Open Sans" w:cs="Open Sans"/>
          <w:sz w:val="16"/>
          <w:szCs w:val="16"/>
          <w:lang w:val="cs-CZ"/>
        </w:rPr>
        <w:t xml:space="preserve">požadována </w:t>
      </w:r>
      <w:r w:rsidRPr="006E64D1">
        <w:rPr>
          <w:rFonts w:ascii="Open Sans" w:hAnsi="Open Sans" w:cs="Open Sans"/>
          <w:sz w:val="16"/>
          <w:szCs w:val="16"/>
          <w:lang w:val="cs-CZ"/>
        </w:rPr>
        <w:t xml:space="preserve">Zákazníkem, </w:t>
      </w:r>
      <w:r w:rsidR="00AC7C83" w:rsidRPr="006E64D1">
        <w:rPr>
          <w:rFonts w:ascii="Open Sans" w:hAnsi="Open Sans" w:cs="Open Sans"/>
          <w:sz w:val="16"/>
          <w:szCs w:val="16"/>
          <w:lang w:val="cs-CZ"/>
        </w:rPr>
        <w:t xml:space="preserve">za </w:t>
      </w:r>
      <w:proofErr w:type="gramStart"/>
      <w:r w:rsidR="00AC7C83" w:rsidRPr="006E64D1">
        <w:rPr>
          <w:rFonts w:ascii="Open Sans" w:hAnsi="Open Sans" w:cs="Open Sans"/>
          <w:sz w:val="16"/>
          <w:szCs w:val="16"/>
          <w:lang w:val="cs-CZ"/>
        </w:rPr>
        <w:t>kterou</w:t>
      </w:r>
      <w:proofErr w:type="gramEnd"/>
      <w:r w:rsidR="00AC7C83" w:rsidRPr="006E64D1">
        <w:rPr>
          <w:rFonts w:ascii="Open Sans" w:hAnsi="Open Sans" w:cs="Open Sans"/>
          <w:sz w:val="16"/>
          <w:szCs w:val="16"/>
          <w:lang w:val="cs-CZ"/>
        </w:rPr>
        <w:t xml:space="preserve"> Smluvní partner odpovídá na základě ověřovacího procesu, snížená o řádnou příslušnou provizi, bude započtena proti veškerým běžným platbám uhrazeným Smluvním partnerem dle VOP nebo platbám splatným Smluvním partnerem dle Smlouvy. Částka sporné E-</w:t>
      </w:r>
      <w:proofErr w:type="spellStart"/>
      <w:r w:rsidR="00AC7C83" w:rsidRPr="006E64D1">
        <w:rPr>
          <w:rFonts w:ascii="Open Sans" w:hAnsi="Open Sans" w:cs="Open Sans"/>
          <w:sz w:val="16"/>
          <w:szCs w:val="16"/>
          <w:lang w:val="cs-CZ"/>
        </w:rPr>
        <w:t>Commerce</w:t>
      </w:r>
      <w:proofErr w:type="spellEnd"/>
      <w:r w:rsidR="00AC7C83" w:rsidRPr="006E64D1">
        <w:rPr>
          <w:rFonts w:ascii="Open Sans" w:hAnsi="Open Sans" w:cs="Open Sans"/>
          <w:sz w:val="16"/>
          <w:szCs w:val="16"/>
          <w:lang w:val="cs-CZ"/>
        </w:rPr>
        <w:t xml:space="preserve"> transakce odečtená z Účtu smluvního partnera bude odečtena v </w:t>
      </w:r>
      <w:r w:rsidR="007D4E08" w:rsidRPr="006E64D1">
        <w:rPr>
          <w:rFonts w:ascii="Open Sans" w:hAnsi="Open Sans" w:cs="Open Sans"/>
          <w:sz w:val="16"/>
          <w:szCs w:val="16"/>
          <w:lang w:val="cs-CZ"/>
        </w:rPr>
        <w:t>m</w:t>
      </w:r>
      <w:r w:rsidR="00AC7C83" w:rsidRPr="006E64D1">
        <w:rPr>
          <w:rFonts w:ascii="Open Sans" w:hAnsi="Open Sans" w:cs="Open Sans"/>
          <w:sz w:val="16"/>
          <w:szCs w:val="16"/>
          <w:lang w:val="cs-CZ"/>
        </w:rPr>
        <w:t>ěně vypořádání.</w:t>
      </w:r>
    </w:p>
    <w:p w14:paraId="48655563" w14:textId="7CABDB6D"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5" w:name="_Ref471808264"/>
      <w:r w:rsidRPr="006E64D1">
        <w:rPr>
          <w:rFonts w:ascii="Open Sans" w:hAnsi="Open Sans" w:cs="Open Sans"/>
          <w:sz w:val="16"/>
          <w:szCs w:val="16"/>
          <w:lang w:val="cs-CZ"/>
        </w:rPr>
        <w:t xml:space="preserve">Smluvní partner je povinen dodržovat </w:t>
      </w:r>
      <w:r w:rsidR="00554D1B" w:rsidRPr="006E64D1">
        <w:rPr>
          <w:rFonts w:ascii="Open Sans" w:hAnsi="Open Sans" w:cs="Open Sans"/>
          <w:sz w:val="16"/>
          <w:szCs w:val="16"/>
          <w:lang w:val="cs-CZ"/>
        </w:rPr>
        <w:t>Podmínky používání služby</w:t>
      </w:r>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MasterPass</w:t>
      </w:r>
      <w:proofErr w:type="spellEnd"/>
      <w:r w:rsidRPr="006E64D1">
        <w:rPr>
          <w:rFonts w:ascii="Open Sans" w:hAnsi="Open Sans" w:cs="Open Sans"/>
          <w:sz w:val="16"/>
          <w:szCs w:val="16"/>
          <w:lang w:val="cs-CZ"/>
        </w:rPr>
        <w:t xml:space="preserve">, jež jsou k dispozici na webu </w:t>
      </w:r>
      <w:hyperlink r:id="rId11" w:history="1">
        <w:r w:rsidR="00554D1B" w:rsidRPr="006E64D1">
          <w:rPr>
            <w:rStyle w:val="Hyperlink"/>
            <w:rFonts w:ascii="Open Sans" w:hAnsi="Open Sans" w:cs="Open Sans"/>
            <w:sz w:val="16"/>
            <w:szCs w:val="16"/>
            <w:lang w:val="cs-CZ"/>
          </w:rPr>
          <w:t>https://masterpass.com/SP/Merchant/OperatingRule</w:t>
        </w:r>
      </w:hyperlink>
      <w:r w:rsidRPr="006E64D1">
        <w:rPr>
          <w:rFonts w:ascii="Open Sans" w:hAnsi="Open Sans" w:cs="Open Sans"/>
          <w:sz w:val="16"/>
          <w:szCs w:val="16"/>
          <w:lang w:val="cs-CZ"/>
        </w:rPr>
        <w:t>.</w:t>
      </w:r>
      <w:bookmarkEnd w:id="15"/>
    </w:p>
    <w:p w14:paraId="72899B24" w14:textId="3E30EDAE"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povinen odškodnit Poskytovatele služeb a jejich poskytovatele služeb, jakož i jejich zaměstnance, ředitele, vedoucí pracovníky, akcionáře, zmocněnce a zástupce (včetně </w:t>
      </w:r>
      <w:proofErr w:type="spellStart"/>
      <w:r w:rsidR="007D4E08" w:rsidRPr="006E64D1">
        <w:rPr>
          <w:rFonts w:ascii="Open Sans" w:hAnsi="Open Sans" w:cs="Open Sans"/>
          <w:sz w:val="16"/>
          <w:szCs w:val="16"/>
          <w:lang w:val="cs-CZ"/>
        </w:rPr>
        <w:t>Master</w:t>
      </w:r>
      <w:r w:rsidR="006E4B93" w:rsidRPr="006E64D1">
        <w:rPr>
          <w:rFonts w:ascii="Open Sans" w:hAnsi="Open Sans" w:cs="Open Sans"/>
          <w:sz w:val="16"/>
          <w:szCs w:val="16"/>
          <w:lang w:val="cs-CZ"/>
        </w:rPr>
        <w:t>c</w:t>
      </w:r>
      <w:r w:rsidR="007D4E08" w:rsidRPr="006E64D1">
        <w:rPr>
          <w:rFonts w:ascii="Open Sans" w:hAnsi="Open Sans" w:cs="Open Sans"/>
          <w:sz w:val="16"/>
          <w:szCs w:val="16"/>
          <w:lang w:val="cs-CZ"/>
        </w:rPr>
        <w:t>ard</w:t>
      </w:r>
      <w:proofErr w:type="spellEnd"/>
      <w:r w:rsidR="007D4E08" w:rsidRPr="006E64D1">
        <w:rPr>
          <w:rFonts w:ascii="Open Sans" w:hAnsi="Open Sans" w:cs="Open Sans"/>
          <w:sz w:val="16"/>
          <w:szCs w:val="16"/>
          <w:lang w:val="cs-CZ"/>
        </w:rPr>
        <w:t xml:space="preserve"> jakožto dodavatele </w:t>
      </w:r>
      <w:r w:rsidRPr="006E64D1">
        <w:rPr>
          <w:rFonts w:ascii="Open Sans" w:hAnsi="Open Sans" w:cs="Open Sans"/>
          <w:sz w:val="16"/>
          <w:szCs w:val="16"/>
          <w:lang w:val="cs-CZ"/>
        </w:rPr>
        <w:t>služeb EVO) a zajistit</w:t>
      </w:r>
      <w:r w:rsidR="007D4E08" w:rsidRPr="006E64D1">
        <w:rPr>
          <w:rFonts w:ascii="Open Sans" w:hAnsi="Open Sans" w:cs="Open Sans"/>
          <w:sz w:val="16"/>
          <w:szCs w:val="16"/>
          <w:lang w:val="cs-CZ"/>
        </w:rPr>
        <w:t xml:space="preserve"> jejich</w:t>
      </w:r>
      <w:r w:rsidRPr="006E64D1">
        <w:rPr>
          <w:rFonts w:ascii="Open Sans" w:hAnsi="Open Sans" w:cs="Open Sans"/>
          <w:sz w:val="16"/>
          <w:szCs w:val="16"/>
          <w:lang w:val="cs-CZ"/>
        </w:rPr>
        <w:t xml:space="preserve"> nepoškození </w:t>
      </w:r>
      <w:r w:rsidR="007D4E08" w:rsidRPr="006E64D1">
        <w:rPr>
          <w:rFonts w:ascii="Open Sans" w:hAnsi="Open Sans" w:cs="Open Sans"/>
          <w:sz w:val="16"/>
          <w:szCs w:val="16"/>
          <w:lang w:val="cs-CZ"/>
        </w:rPr>
        <w:t>jakýmikoliv</w:t>
      </w:r>
      <w:r w:rsidRPr="006E64D1">
        <w:rPr>
          <w:rFonts w:ascii="Open Sans" w:hAnsi="Open Sans" w:cs="Open Sans"/>
          <w:sz w:val="16"/>
          <w:szCs w:val="16"/>
          <w:lang w:val="cs-CZ"/>
        </w:rPr>
        <w:t xml:space="preserve"> nárok</w:t>
      </w:r>
      <w:r w:rsidR="007D4E08" w:rsidRPr="006E64D1">
        <w:rPr>
          <w:rFonts w:ascii="Open Sans" w:hAnsi="Open Sans" w:cs="Open Sans"/>
          <w:sz w:val="16"/>
          <w:szCs w:val="16"/>
          <w:lang w:val="cs-CZ"/>
        </w:rPr>
        <w:t>y</w:t>
      </w:r>
      <w:r w:rsidRPr="006E64D1">
        <w:rPr>
          <w:rFonts w:ascii="Open Sans" w:hAnsi="Open Sans" w:cs="Open Sans"/>
          <w:sz w:val="16"/>
          <w:szCs w:val="16"/>
          <w:lang w:val="cs-CZ"/>
        </w:rPr>
        <w:t>, náklad</w:t>
      </w:r>
      <w:r w:rsidR="007D4E08" w:rsidRPr="006E64D1">
        <w:rPr>
          <w:rFonts w:ascii="Open Sans" w:hAnsi="Open Sans" w:cs="Open Sans"/>
          <w:sz w:val="16"/>
          <w:szCs w:val="16"/>
          <w:lang w:val="cs-CZ"/>
        </w:rPr>
        <w:t>y</w:t>
      </w:r>
      <w:r w:rsidRPr="006E64D1">
        <w:rPr>
          <w:rFonts w:ascii="Open Sans" w:hAnsi="Open Sans" w:cs="Open Sans"/>
          <w:sz w:val="16"/>
          <w:szCs w:val="16"/>
          <w:lang w:val="cs-CZ"/>
        </w:rPr>
        <w:t>, ztrá</w:t>
      </w:r>
      <w:r w:rsidR="007D4E08" w:rsidRPr="006E64D1">
        <w:rPr>
          <w:rFonts w:ascii="Open Sans" w:hAnsi="Open Sans" w:cs="Open Sans"/>
          <w:sz w:val="16"/>
          <w:szCs w:val="16"/>
          <w:lang w:val="cs-CZ"/>
        </w:rPr>
        <w:t>tami</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škodami</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rozsudky</w:t>
      </w:r>
      <w:r w:rsidRPr="006E64D1">
        <w:rPr>
          <w:rFonts w:ascii="Open Sans" w:hAnsi="Open Sans" w:cs="Open Sans"/>
          <w:sz w:val="16"/>
          <w:szCs w:val="16"/>
          <w:lang w:val="cs-CZ"/>
        </w:rPr>
        <w:t>, daňovým</w:t>
      </w:r>
      <w:r w:rsidR="007D4E08" w:rsidRPr="006E64D1">
        <w:rPr>
          <w:rFonts w:ascii="Open Sans" w:hAnsi="Open Sans" w:cs="Open Sans"/>
          <w:sz w:val="16"/>
          <w:szCs w:val="16"/>
          <w:lang w:val="cs-CZ"/>
        </w:rPr>
        <w:t>i</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výměry</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sankcemi</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 xml:space="preserve">úroky </w:t>
      </w:r>
      <w:r w:rsidRPr="006E64D1">
        <w:rPr>
          <w:rFonts w:ascii="Open Sans" w:hAnsi="Open Sans" w:cs="Open Sans"/>
          <w:sz w:val="16"/>
          <w:szCs w:val="16"/>
          <w:lang w:val="cs-CZ"/>
        </w:rPr>
        <w:t>a dalším</w:t>
      </w:r>
      <w:r w:rsidR="007D4E08" w:rsidRPr="006E64D1">
        <w:rPr>
          <w:rFonts w:ascii="Open Sans" w:hAnsi="Open Sans" w:cs="Open Sans"/>
          <w:sz w:val="16"/>
          <w:szCs w:val="16"/>
          <w:lang w:val="cs-CZ"/>
        </w:rPr>
        <w:t>i</w:t>
      </w:r>
      <w:r w:rsidRPr="006E64D1">
        <w:rPr>
          <w:rFonts w:ascii="Open Sans" w:hAnsi="Open Sans" w:cs="Open Sans"/>
          <w:sz w:val="16"/>
          <w:szCs w:val="16"/>
          <w:lang w:val="cs-CZ"/>
        </w:rPr>
        <w:t xml:space="preserve"> </w:t>
      </w:r>
      <w:r w:rsidR="007D4E08" w:rsidRPr="006E64D1">
        <w:rPr>
          <w:rFonts w:ascii="Open Sans" w:hAnsi="Open Sans" w:cs="Open Sans"/>
          <w:sz w:val="16"/>
          <w:szCs w:val="16"/>
          <w:lang w:val="cs-CZ"/>
        </w:rPr>
        <w:t xml:space="preserve">výdaji </w:t>
      </w:r>
      <w:r w:rsidRPr="006E64D1">
        <w:rPr>
          <w:rFonts w:ascii="Open Sans" w:hAnsi="Open Sans" w:cs="Open Sans"/>
          <w:sz w:val="16"/>
          <w:szCs w:val="16"/>
          <w:lang w:val="cs-CZ"/>
        </w:rPr>
        <w:t>(</w:t>
      </w:r>
      <w:r w:rsidR="007D4E08" w:rsidRPr="006E64D1">
        <w:rPr>
          <w:rFonts w:ascii="Open Sans" w:hAnsi="Open Sans" w:cs="Open Sans"/>
          <w:sz w:val="16"/>
          <w:szCs w:val="16"/>
          <w:lang w:val="cs-CZ"/>
        </w:rPr>
        <w:t>zejména včetně</w:t>
      </w:r>
      <w:r w:rsidRPr="006E64D1">
        <w:rPr>
          <w:rFonts w:ascii="Open Sans" w:hAnsi="Open Sans" w:cs="Open Sans"/>
          <w:sz w:val="16"/>
          <w:szCs w:val="16"/>
          <w:lang w:val="cs-CZ"/>
        </w:rPr>
        <w:t xml:space="preserve"> nákladů na právní zastoupení) vzniklým</w:t>
      </w:r>
      <w:r w:rsidR="007D4E08" w:rsidRPr="006E64D1">
        <w:rPr>
          <w:rFonts w:ascii="Open Sans" w:hAnsi="Open Sans" w:cs="Open Sans"/>
          <w:sz w:val="16"/>
          <w:szCs w:val="16"/>
          <w:lang w:val="cs-CZ"/>
        </w:rPr>
        <w:t>i</w:t>
      </w:r>
      <w:r w:rsidRPr="006E64D1">
        <w:rPr>
          <w:rFonts w:ascii="Open Sans" w:hAnsi="Open Sans" w:cs="Open Sans"/>
          <w:sz w:val="16"/>
          <w:szCs w:val="16"/>
          <w:lang w:val="cs-CZ"/>
        </w:rPr>
        <w:t xml:space="preserve"> na základě jakéhokoli nároku, žaloby, auditu, </w:t>
      </w:r>
      <w:r w:rsidR="006B6DA5" w:rsidRPr="006E64D1">
        <w:rPr>
          <w:rFonts w:ascii="Open Sans" w:hAnsi="Open Sans" w:cs="Open Sans"/>
          <w:sz w:val="16"/>
          <w:szCs w:val="16"/>
          <w:lang w:val="cs-CZ"/>
        </w:rPr>
        <w:t xml:space="preserve">šetření </w:t>
      </w:r>
      <w:r w:rsidRPr="006E64D1">
        <w:rPr>
          <w:rFonts w:ascii="Open Sans" w:hAnsi="Open Sans" w:cs="Open Sans"/>
          <w:sz w:val="16"/>
          <w:szCs w:val="16"/>
          <w:lang w:val="cs-CZ"/>
        </w:rPr>
        <w:t xml:space="preserve">nebo jiného řízení </w:t>
      </w:r>
      <w:r w:rsidR="006B6DA5" w:rsidRPr="006E64D1">
        <w:rPr>
          <w:rFonts w:ascii="Open Sans" w:hAnsi="Open Sans" w:cs="Open Sans"/>
          <w:sz w:val="16"/>
          <w:szCs w:val="16"/>
          <w:lang w:val="cs-CZ"/>
        </w:rPr>
        <w:t xml:space="preserve">iniciovaného z podnětu </w:t>
      </w:r>
      <w:r w:rsidRPr="006E64D1">
        <w:rPr>
          <w:rFonts w:ascii="Open Sans" w:hAnsi="Open Sans" w:cs="Open Sans"/>
          <w:sz w:val="16"/>
          <w:szCs w:val="16"/>
          <w:lang w:val="cs-CZ"/>
        </w:rPr>
        <w:t>jak</w:t>
      </w:r>
      <w:r w:rsidR="006B6DA5" w:rsidRPr="006E64D1">
        <w:rPr>
          <w:rFonts w:ascii="Open Sans" w:hAnsi="Open Sans" w:cs="Open Sans"/>
          <w:sz w:val="16"/>
          <w:szCs w:val="16"/>
          <w:lang w:val="cs-CZ"/>
        </w:rPr>
        <w:t>ékoli</w:t>
      </w:r>
      <w:r w:rsidRPr="006E64D1">
        <w:rPr>
          <w:rFonts w:ascii="Open Sans" w:hAnsi="Open Sans" w:cs="Open Sans"/>
          <w:sz w:val="16"/>
          <w:szCs w:val="16"/>
          <w:lang w:val="cs-CZ"/>
        </w:rPr>
        <w:t xml:space="preserve"> fyzick</w:t>
      </w:r>
      <w:r w:rsidR="006B6DA5" w:rsidRPr="006E64D1">
        <w:rPr>
          <w:rFonts w:ascii="Open Sans" w:hAnsi="Open Sans" w:cs="Open Sans"/>
          <w:sz w:val="16"/>
          <w:szCs w:val="16"/>
          <w:lang w:val="cs-CZ"/>
        </w:rPr>
        <w:t>é</w:t>
      </w:r>
      <w:r w:rsidRPr="006E64D1">
        <w:rPr>
          <w:rFonts w:ascii="Open Sans" w:hAnsi="Open Sans" w:cs="Open Sans"/>
          <w:sz w:val="16"/>
          <w:szCs w:val="16"/>
          <w:lang w:val="cs-CZ"/>
        </w:rPr>
        <w:t xml:space="preserve"> nebo </w:t>
      </w:r>
      <w:r w:rsidR="006B6DA5" w:rsidRPr="006E64D1">
        <w:rPr>
          <w:rFonts w:ascii="Open Sans" w:hAnsi="Open Sans" w:cs="Open Sans"/>
          <w:sz w:val="16"/>
          <w:szCs w:val="16"/>
          <w:lang w:val="cs-CZ"/>
        </w:rPr>
        <w:t xml:space="preserve">právnické osoby </w:t>
      </w:r>
      <w:r w:rsidRPr="006E64D1">
        <w:rPr>
          <w:rFonts w:ascii="Open Sans" w:hAnsi="Open Sans" w:cs="Open Sans"/>
          <w:sz w:val="16"/>
          <w:szCs w:val="16"/>
          <w:lang w:val="cs-CZ"/>
        </w:rPr>
        <w:t xml:space="preserve">v souvislosti s čímkoli z následujícího: a) jakékoli skutečné nebo údajné porušení povinností Smluvního partnera </w:t>
      </w:r>
      <w:r w:rsidR="006B6DA5" w:rsidRPr="006E64D1">
        <w:rPr>
          <w:rFonts w:ascii="Open Sans" w:hAnsi="Open Sans" w:cs="Open Sans"/>
          <w:sz w:val="16"/>
          <w:szCs w:val="16"/>
          <w:lang w:val="cs-CZ"/>
        </w:rPr>
        <w:t xml:space="preserve">pramenící </w:t>
      </w:r>
      <w:r w:rsidRPr="006E64D1">
        <w:rPr>
          <w:rFonts w:ascii="Open Sans" w:hAnsi="Open Sans" w:cs="Open Sans"/>
          <w:sz w:val="16"/>
          <w:szCs w:val="16"/>
          <w:lang w:val="cs-CZ"/>
        </w:rPr>
        <w:t xml:space="preserve">z nabídky </w:t>
      </w:r>
      <w:proofErr w:type="spellStart"/>
      <w:r w:rsidRPr="006E64D1">
        <w:rPr>
          <w:rFonts w:ascii="Open Sans" w:hAnsi="Open Sans" w:cs="Open Sans"/>
          <w:sz w:val="16"/>
          <w:szCs w:val="16"/>
          <w:lang w:val="cs-CZ"/>
        </w:rPr>
        <w:t>MasterPass</w:t>
      </w:r>
      <w:proofErr w:type="spellEnd"/>
      <w:r w:rsidRPr="006E64D1">
        <w:rPr>
          <w:rFonts w:ascii="Open Sans" w:hAnsi="Open Sans" w:cs="Open Sans"/>
          <w:sz w:val="16"/>
          <w:szCs w:val="16"/>
          <w:lang w:val="cs-CZ"/>
        </w:rPr>
        <w:t xml:space="preserve">, jak </w:t>
      </w:r>
      <w:r w:rsidR="006B6DA5" w:rsidRPr="006E64D1">
        <w:rPr>
          <w:rFonts w:ascii="Open Sans" w:hAnsi="Open Sans" w:cs="Open Sans"/>
          <w:sz w:val="16"/>
          <w:szCs w:val="16"/>
          <w:lang w:val="cs-CZ"/>
        </w:rPr>
        <w:t xml:space="preserve">je specifikováno v Podmínkách používání služby </w:t>
      </w:r>
      <w:proofErr w:type="spellStart"/>
      <w:r w:rsidR="006B6DA5" w:rsidRPr="006E64D1">
        <w:rPr>
          <w:rFonts w:ascii="Open Sans" w:hAnsi="Open Sans" w:cs="Open Sans"/>
          <w:sz w:val="16"/>
          <w:szCs w:val="16"/>
          <w:lang w:val="cs-CZ"/>
        </w:rPr>
        <w:t>MasterPass</w:t>
      </w:r>
      <w:proofErr w:type="spellEnd"/>
      <w:r w:rsidR="006B6DA5"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zejména včetně jakéhokoli porušení pravidel </w:t>
      </w:r>
      <w:proofErr w:type="spellStart"/>
      <w:r w:rsidR="006E4B93" w:rsidRPr="006E64D1">
        <w:rPr>
          <w:rFonts w:ascii="Open Sans" w:hAnsi="Open Sans" w:cs="Open Sans"/>
          <w:sz w:val="16"/>
          <w:szCs w:val="16"/>
          <w:lang w:val="cs-CZ"/>
        </w:rPr>
        <w:t>Mastercard</w:t>
      </w:r>
      <w:proofErr w:type="spellEnd"/>
      <w:r w:rsidRPr="006E64D1">
        <w:rPr>
          <w:rFonts w:ascii="Open Sans" w:hAnsi="Open Sans" w:cs="Open Sans"/>
          <w:sz w:val="16"/>
          <w:szCs w:val="16"/>
          <w:lang w:val="cs-CZ"/>
        </w:rPr>
        <w:t>;</w:t>
      </w:r>
      <w:r w:rsidR="00DD4623" w:rsidRPr="006E64D1">
        <w:rPr>
          <w:rFonts w:ascii="Open Sans" w:hAnsi="Open Sans" w:cs="Open Sans"/>
          <w:sz w:val="16"/>
          <w:szCs w:val="16"/>
          <w:lang w:val="cs-CZ"/>
        </w:rPr>
        <w:t xml:space="preserve"> b)</w:t>
      </w:r>
      <w:r w:rsidR="006B6DA5" w:rsidRPr="006E64D1">
        <w:rPr>
          <w:rFonts w:ascii="Open Sans" w:hAnsi="Open Sans" w:cs="Open Sans"/>
          <w:sz w:val="16"/>
          <w:szCs w:val="16"/>
          <w:lang w:val="cs-CZ"/>
        </w:rPr>
        <w:t> </w:t>
      </w:r>
      <w:r w:rsidR="00DD4623" w:rsidRPr="006E64D1">
        <w:rPr>
          <w:rFonts w:ascii="Open Sans" w:hAnsi="Open Sans" w:cs="Open Sans"/>
          <w:sz w:val="16"/>
          <w:szCs w:val="16"/>
          <w:lang w:val="cs-CZ"/>
        </w:rPr>
        <w:t xml:space="preserve">používání služby </w:t>
      </w:r>
      <w:proofErr w:type="spellStart"/>
      <w:r w:rsidR="00DD4623" w:rsidRPr="006E64D1">
        <w:rPr>
          <w:rFonts w:ascii="Open Sans" w:hAnsi="Open Sans" w:cs="Open Sans"/>
          <w:sz w:val="16"/>
          <w:szCs w:val="16"/>
          <w:lang w:val="cs-CZ"/>
        </w:rPr>
        <w:t>MasterPass</w:t>
      </w:r>
      <w:proofErr w:type="spellEnd"/>
      <w:r w:rsidR="00DD4623" w:rsidRPr="006E64D1">
        <w:rPr>
          <w:rFonts w:ascii="Open Sans" w:hAnsi="Open Sans" w:cs="Open Sans"/>
          <w:sz w:val="16"/>
          <w:szCs w:val="16"/>
          <w:lang w:val="cs-CZ"/>
        </w:rPr>
        <w:t xml:space="preserve"> </w:t>
      </w:r>
      <w:r w:rsidRPr="006E64D1">
        <w:rPr>
          <w:rFonts w:ascii="Open Sans" w:hAnsi="Open Sans" w:cs="Open Sans"/>
          <w:sz w:val="16"/>
          <w:szCs w:val="16"/>
          <w:lang w:val="cs-CZ"/>
        </w:rPr>
        <w:t>Smluvním partnerem; c)</w:t>
      </w:r>
      <w:r w:rsidR="006B6DA5" w:rsidRPr="006E64D1">
        <w:rPr>
          <w:rFonts w:ascii="Open Sans" w:hAnsi="Open Sans" w:cs="Open Sans"/>
          <w:sz w:val="16"/>
          <w:szCs w:val="16"/>
          <w:lang w:val="cs-CZ"/>
        </w:rPr>
        <w:t> </w:t>
      </w:r>
      <w:r w:rsidRPr="006E64D1">
        <w:rPr>
          <w:rFonts w:ascii="Open Sans" w:hAnsi="Open Sans" w:cs="Open Sans"/>
          <w:sz w:val="16"/>
          <w:szCs w:val="16"/>
          <w:lang w:val="cs-CZ"/>
        </w:rPr>
        <w:t>jednání jakékoli fyzické nebo právnické osoby (zejména</w:t>
      </w:r>
      <w:r w:rsidR="00E3285A"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jakéhokoli developera a/nebo správce), kterou Smluvní partner pověří provedením integrace nebo zajištěním přístupu ke službě </w:t>
      </w:r>
      <w:proofErr w:type="spellStart"/>
      <w:r w:rsidRPr="006E64D1">
        <w:rPr>
          <w:rFonts w:ascii="Open Sans" w:hAnsi="Open Sans" w:cs="Open Sans"/>
          <w:sz w:val="16"/>
          <w:szCs w:val="16"/>
          <w:lang w:val="cs-CZ"/>
        </w:rPr>
        <w:t>MasterPass</w:t>
      </w:r>
      <w:proofErr w:type="spellEnd"/>
      <w:r w:rsidRPr="006E64D1">
        <w:rPr>
          <w:rFonts w:ascii="Open Sans" w:hAnsi="Open Sans" w:cs="Open Sans"/>
          <w:sz w:val="16"/>
          <w:szCs w:val="16"/>
          <w:lang w:val="cs-CZ"/>
        </w:rPr>
        <w:t xml:space="preserve"> jeho jménem; a d) jakákoli Transakce iniciovaná Smluvním partnerem, která </w:t>
      </w:r>
      <w:proofErr w:type="gramStart"/>
      <w:r w:rsidRPr="006E64D1">
        <w:rPr>
          <w:rFonts w:ascii="Open Sans" w:hAnsi="Open Sans" w:cs="Open Sans"/>
          <w:sz w:val="16"/>
          <w:szCs w:val="16"/>
          <w:lang w:val="cs-CZ"/>
        </w:rPr>
        <w:t>využívá</w:t>
      </w:r>
      <w:proofErr w:type="gramEnd"/>
      <w:r w:rsidRPr="006E64D1">
        <w:rPr>
          <w:rFonts w:ascii="Open Sans" w:hAnsi="Open Sans" w:cs="Open Sans"/>
          <w:sz w:val="16"/>
          <w:szCs w:val="16"/>
          <w:lang w:val="cs-CZ"/>
        </w:rPr>
        <w:t xml:space="preserve"> platebních údajů poskytnutých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v rámci služby </w:t>
      </w:r>
      <w:proofErr w:type="spellStart"/>
      <w:r w:rsidRPr="006E64D1">
        <w:rPr>
          <w:rFonts w:ascii="Open Sans" w:hAnsi="Open Sans" w:cs="Open Sans"/>
          <w:sz w:val="16"/>
          <w:szCs w:val="16"/>
          <w:lang w:val="cs-CZ"/>
        </w:rPr>
        <w:t>MasterPass</w:t>
      </w:r>
      <w:proofErr w:type="spellEnd"/>
      <w:r w:rsidRPr="006E64D1">
        <w:rPr>
          <w:rFonts w:ascii="Open Sans" w:hAnsi="Open Sans" w:cs="Open Sans"/>
          <w:sz w:val="16"/>
          <w:szCs w:val="16"/>
          <w:lang w:val="cs-CZ"/>
        </w:rPr>
        <w:t>.</w:t>
      </w:r>
    </w:p>
    <w:p w14:paraId="2411AEAA" w14:textId="07B25C27"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6" w:name="_Ref471808318"/>
      <w:r w:rsidRPr="006E64D1">
        <w:rPr>
          <w:rFonts w:ascii="Open Sans" w:hAnsi="Open Sans" w:cs="Open Sans"/>
          <w:sz w:val="16"/>
          <w:szCs w:val="16"/>
          <w:lang w:val="cs-CZ"/>
        </w:rPr>
        <w:t xml:space="preserve">Za účelem minimalizace rizika podvodného </w:t>
      </w:r>
      <w:r w:rsidR="003718E1" w:rsidRPr="006E64D1">
        <w:rPr>
          <w:rFonts w:ascii="Open Sans" w:hAnsi="Open Sans" w:cs="Open Sans"/>
          <w:sz w:val="16"/>
          <w:szCs w:val="16"/>
          <w:lang w:val="cs-CZ"/>
        </w:rPr>
        <w:t xml:space="preserve">nabytí </w:t>
      </w:r>
      <w:r w:rsidRPr="006E64D1">
        <w:rPr>
          <w:rFonts w:ascii="Open Sans" w:hAnsi="Open Sans" w:cs="Open Sans"/>
          <w:sz w:val="16"/>
          <w:szCs w:val="16"/>
          <w:lang w:val="cs-CZ"/>
        </w:rPr>
        <w:t xml:space="preserve">zboží nebo služeb by měl Smluvní partner učinit následující </w:t>
      </w:r>
      <w:r w:rsidR="003718E1" w:rsidRPr="006E64D1">
        <w:rPr>
          <w:rFonts w:ascii="Open Sans" w:hAnsi="Open Sans" w:cs="Open Sans"/>
          <w:sz w:val="16"/>
          <w:szCs w:val="16"/>
          <w:lang w:val="cs-CZ"/>
        </w:rPr>
        <w:t>opatření</w:t>
      </w:r>
      <w:r w:rsidRPr="006E64D1">
        <w:rPr>
          <w:rFonts w:ascii="Open Sans" w:hAnsi="Open Sans" w:cs="Open Sans"/>
          <w:sz w:val="16"/>
          <w:szCs w:val="16"/>
          <w:lang w:val="cs-CZ"/>
        </w:rPr>
        <w:t>:</w:t>
      </w:r>
      <w:bookmarkEnd w:id="16"/>
    </w:p>
    <w:p w14:paraId="55666987" w14:textId="0ADF9657" w:rsidR="004945CF" w:rsidRPr="006E64D1" w:rsidRDefault="003718E1" w:rsidP="00D0403C">
      <w:pPr>
        <w:pStyle w:val="ListParagraph"/>
        <w:widowControl w:val="0"/>
        <w:numPr>
          <w:ilvl w:val="2"/>
          <w:numId w:val="1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Provádět ověřování IP adres u objednávek a zjišťovat </w:t>
      </w:r>
      <w:proofErr w:type="gramStart"/>
      <w:r w:rsidRPr="006E64D1">
        <w:rPr>
          <w:rFonts w:ascii="Open Sans" w:hAnsi="Open Sans" w:cs="Open Sans"/>
          <w:sz w:val="16"/>
          <w:szCs w:val="16"/>
          <w:lang w:val="cs-CZ"/>
        </w:rPr>
        <w:t>případy</w:t>
      </w:r>
      <w:r w:rsidRPr="006E64D1" w:rsidDel="003718E1">
        <w:rPr>
          <w:rFonts w:ascii="Open Sans" w:hAnsi="Open Sans" w:cs="Open Sans"/>
          <w:sz w:val="16"/>
          <w:szCs w:val="16"/>
          <w:lang w:val="cs-CZ"/>
        </w:rPr>
        <w:t xml:space="preserve"> </w:t>
      </w:r>
      <w:r w:rsidR="004945CF" w:rsidRPr="006E64D1">
        <w:rPr>
          <w:rFonts w:ascii="Open Sans" w:hAnsi="Open Sans" w:cs="Open Sans"/>
          <w:sz w:val="16"/>
          <w:szCs w:val="16"/>
          <w:lang w:val="cs-CZ"/>
        </w:rPr>
        <w:t xml:space="preserve"> a) </w:t>
      </w:r>
      <w:r w:rsidRPr="006E64D1">
        <w:rPr>
          <w:rFonts w:ascii="Open Sans" w:hAnsi="Open Sans" w:cs="Open Sans"/>
          <w:sz w:val="16"/>
          <w:szCs w:val="16"/>
          <w:lang w:val="cs-CZ"/>
        </w:rPr>
        <w:t>objednávek</w:t>
      </w:r>
      <w:proofErr w:type="gramEnd"/>
      <w:r w:rsidRPr="006E64D1">
        <w:rPr>
          <w:rFonts w:ascii="Open Sans" w:hAnsi="Open Sans" w:cs="Open Sans"/>
          <w:sz w:val="16"/>
          <w:szCs w:val="16"/>
          <w:lang w:val="cs-CZ"/>
        </w:rPr>
        <w:t xml:space="preserve"> zaslaných během krátkého časového intervalu stejným Zákazníkem z různých zemí, často navzájem velmi vzdálených</w:t>
      </w:r>
      <w:r w:rsidRPr="006E64D1" w:rsidDel="003718E1">
        <w:rPr>
          <w:rFonts w:ascii="Open Sans" w:hAnsi="Open Sans" w:cs="Open Sans"/>
          <w:sz w:val="16"/>
          <w:szCs w:val="16"/>
          <w:lang w:val="cs-CZ"/>
        </w:rPr>
        <w:t xml:space="preserve"> </w:t>
      </w:r>
      <w:r w:rsidR="004945CF" w:rsidRPr="006E64D1">
        <w:rPr>
          <w:rFonts w:ascii="Open Sans" w:hAnsi="Open Sans" w:cs="Open Sans"/>
          <w:sz w:val="16"/>
          <w:szCs w:val="16"/>
          <w:lang w:val="cs-CZ"/>
        </w:rPr>
        <w:t xml:space="preserve"> </w:t>
      </w:r>
      <w:r w:rsidR="004945CF" w:rsidRPr="006E64D1">
        <w:rPr>
          <w:rFonts w:ascii="Open Sans" w:hAnsi="Open Sans" w:cs="Open Sans"/>
          <w:sz w:val="16"/>
          <w:szCs w:val="16"/>
          <w:lang w:val="cs-CZ"/>
        </w:rPr>
        <w:lastRenderedPageBreak/>
        <w:t xml:space="preserve">(např. Indonésie, Česká republika, USA); b) různých objednávek zadaných </w:t>
      </w:r>
      <w:r w:rsidRPr="006E64D1">
        <w:rPr>
          <w:rFonts w:ascii="Open Sans" w:hAnsi="Open Sans" w:cs="Open Sans"/>
          <w:sz w:val="16"/>
          <w:szCs w:val="16"/>
          <w:lang w:val="cs-CZ"/>
        </w:rPr>
        <w:t>během krátkého časového intervalu</w:t>
      </w:r>
      <w:r w:rsidR="004945CF" w:rsidRPr="006E64D1">
        <w:rPr>
          <w:rFonts w:ascii="Open Sans" w:hAnsi="Open Sans" w:cs="Open Sans"/>
          <w:sz w:val="16"/>
          <w:szCs w:val="16"/>
          <w:lang w:val="cs-CZ"/>
        </w:rPr>
        <w:t xml:space="preserve"> různými osobami </w:t>
      </w:r>
      <w:r w:rsidRPr="006E64D1">
        <w:rPr>
          <w:rFonts w:ascii="Open Sans" w:hAnsi="Open Sans" w:cs="Open Sans"/>
          <w:sz w:val="16"/>
          <w:szCs w:val="16"/>
          <w:lang w:val="cs-CZ"/>
        </w:rPr>
        <w:t>používajícími stejné číslo</w:t>
      </w:r>
      <w:r w:rsidR="004945CF" w:rsidRPr="006E64D1">
        <w:rPr>
          <w:rFonts w:ascii="Open Sans" w:hAnsi="Open Sans" w:cs="Open Sans"/>
          <w:sz w:val="16"/>
          <w:szCs w:val="16"/>
          <w:lang w:val="cs-CZ"/>
        </w:rPr>
        <w:t xml:space="preserve"> IP; c) opakovaných oznámení o zamítnutí plateb </w:t>
      </w:r>
      <w:r w:rsidRPr="006E64D1">
        <w:rPr>
          <w:rFonts w:ascii="Open Sans" w:hAnsi="Open Sans" w:cs="Open Sans"/>
          <w:sz w:val="16"/>
          <w:szCs w:val="16"/>
          <w:lang w:val="cs-CZ"/>
        </w:rPr>
        <w:t xml:space="preserve">při </w:t>
      </w:r>
      <w:r w:rsidR="004945CF" w:rsidRPr="006E64D1">
        <w:rPr>
          <w:rFonts w:ascii="Open Sans" w:hAnsi="Open Sans" w:cs="Open Sans"/>
          <w:sz w:val="16"/>
          <w:szCs w:val="16"/>
          <w:lang w:val="cs-CZ"/>
        </w:rPr>
        <w:t>pokus</w:t>
      </w:r>
      <w:r w:rsidRPr="006E64D1">
        <w:rPr>
          <w:rFonts w:ascii="Open Sans" w:hAnsi="Open Sans" w:cs="Open Sans"/>
          <w:sz w:val="16"/>
          <w:szCs w:val="16"/>
          <w:lang w:val="cs-CZ"/>
        </w:rPr>
        <w:t>ech</w:t>
      </w:r>
      <w:r w:rsidR="004945CF" w:rsidRPr="006E64D1">
        <w:rPr>
          <w:rFonts w:ascii="Open Sans" w:hAnsi="Open Sans" w:cs="Open Sans"/>
          <w:sz w:val="16"/>
          <w:szCs w:val="16"/>
          <w:lang w:val="cs-CZ"/>
        </w:rPr>
        <w:t xml:space="preserve"> o provedení platby s použitím různých čísel Platebních karet.</w:t>
      </w:r>
    </w:p>
    <w:p w14:paraId="54EB3B9B" w14:textId="47ABE1AC" w:rsidR="004945CF" w:rsidRPr="006E64D1" w:rsidRDefault="003718E1" w:rsidP="00645558">
      <w:pPr>
        <w:pStyle w:val="ListParagraph"/>
        <w:widowControl w:val="0"/>
        <w:numPr>
          <w:ilvl w:val="2"/>
          <w:numId w:val="1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Vynakládat </w:t>
      </w:r>
      <w:r w:rsidR="004945CF" w:rsidRPr="006E64D1">
        <w:rPr>
          <w:rFonts w:ascii="Open Sans" w:hAnsi="Open Sans" w:cs="Open Sans"/>
          <w:sz w:val="16"/>
          <w:szCs w:val="16"/>
          <w:lang w:val="cs-CZ"/>
        </w:rPr>
        <w:t>maximální obezřetnost při vyřizování objednávek ve vztahu k regionům/zemím považovaným za vysoce rizikové pro online objednávky;</w:t>
      </w:r>
    </w:p>
    <w:p w14:paraId="5F5A81CC" w14:textId="23B47A7B" w:rsidR="004945CF" w:rsidRPr="006E64D1" w:rsidRDefault="003718E1" w:rsidP="00645558">
      <w:pPr>
        <w:pStyle w:val="ListParagraph"/>
        <w:widowControl w:val="0"/>
        <w:numPr>
          <w:ilvl w:val="2"/>
          <w:numId w:val="1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Vynakládat </w:t>
      </w:r>
      <w:r w:rsidR="004945CF" w:rsidRPr="006E64D1">
        <w:rPr>
          <w:rFonts w:ascii="Open Sans" w:hAnsi="Open Sans" w:cs="Open Sans"/>
          <w:sz w:val="16"/>
          <w:szCs w:val="16"/>
          <w:lang w:val="cs-CZ"/>
        </w:rPr>
        <w:t xml:space="preserve">maximální obezřetnost při vyřizování objednávek, </w:t>
      </w:r>
      <w:r w:rsidRPr="006E64D1">
        <w:rPr>
          <w:rFonts w:ascii="Open Sans" w:hAnsi="Open Sans" w:cs="Open Sans"/>
          <w:sz w:val="16"/>
          <w:szCs w:val="16"/>
          <w:lang w:val="cs-CZ"/>
        </w:rPr>
        <w:t xml:space="preserve">u nichž </w:t>
      </w:r>
      <w:r w:rsidR="004945CF" w:rsidRPr="006E64D1">
        <w:rPr>
          <w:rFonts w:ascii="Open Sans" w:hAnsi="Open Sans" w:cs="Open Sans"/>
          <w:sz w:val="16"/>
          <w:szCs w:val="16"/>
          <w:lang w:val="cs-CZ"/>
        </w:rPr>
        <w:t xml:space="preserve">byla jako dodací adresa uvedena adresa </w:t>
      </w:r>
      <w:r w:rsidRPr="006E64D1">
        <w:rPr>
          <w:rFonts w:ascii="Open Sans" w:hAnsi="Open Sans" w:cs="Open Sans"/>
          <w:sz w:val="16"/>
          <w:szCs w:val="16"/>
          <w:lang w:val="cs-CZ"/>
        </w:rPr>
        <w:t xml:space="preserve">zamykatelné </w:t>
      </w:r>
      <w:r w:rsidR="004945CF" w:rsidRPr="006E64D1">
        <w:rPr>
          <w:rFonts w:ascii="Open Sans" w:hAnsi="Open Sans" w:cs="Open Sans"/>
          <w:sz w:val="16"/>
          <w:szCs w:val="16"/>
          <w:lang w:val="cs-CZ"/>
        </w:rPr>
        <w:t>poštovní přihrádky (</w:t>
      </w:r>
      <w:proofErr w:type="spellStart"/>
      <w:proofErr w:type="gramStart"/>
      <w:r w:rsidR="004945CF" w:rsidRPr="006E64D1">
        <w:rPr>
          <w:rFonts w:ascii="Open Sans" w:hAnsi="Open Sans" w:cs="Open Sans"/>
          <w:sz w:val="16"/>
          <w:szCs w:val="16"/>
          <w:lang w:val="cs-CZ"/>
        </w:rPr>
        <w:t>P.O.</w:t>
      </w:r>
      <w:proofErr w:type="gramEnd"/>
      <w:r w:rsidR="004945CF" w:rsidRPr="006E64D1">
        <w:rPr>
          <w:rFonts w:ascii="Open Sans" w:hAnsi="Open Sans" w:cs="Open Sans"/>
          <w:sz w:val="16"/>
          <w:szCs w:val="16"/>
          <w:lang w:val="cs-CZ"/>
        </w:rPr>
        <w:t>Boxu</w:t>
      </w:r>
      <w:proofErr w:type="spellEnd"/>
      <w:r w:rsidR="004945CF" w:rsidRPr="006E64D1">
        <w:rPr>
          <w:rFonts w:ascii="Open Sans" w:hAnsi="Open Sans" w:cs="Open Sans"/>
          <w:sz w:val="16"/>
          <w:szCs w:val="16"/>
          <w:lang w:val="cs-CZ"/>
        </w:rPr>
        <w:t>);</w:t>
      </w:r>
    </w:p>
    <w:p w14:paraId="2E325CCE" w14:textId="5DCB8F35" w:rsidR="004945CF" w:rsidRPr="006E64D1" w:rsidRDefault="004945CF" w:rsidP="00645558">
      <w:pPr>
        <w:pStyle w:val="ListParagraph"/>
        <w:widowControl w:val="0"/>
        <w:numPr>
          <w:ilvl w:val="2"/>
          <w:numId w:val="1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Vést registr Zákazníků a </w:t>
      </w:r>
      <w:r w:rsidR="003718E1" w:rsidRPr="006E64D1">
        <w:rPr>
          <w:rFonts w:ascii="Open Sans" w:hAnsi="Open Sans" w:cs="Open Sans"/>
          <w:sz w:val="16"/>
          <w:szCs w:val="16"/>
          <w:lang w:val="cs-CZ"/>
        </w:rPr>
        <w:t xml:space="preserve">uchovávat </w:t>
      </w:r>
      <w:r w:rsidRPr="006E64D1">
        <w:rPr>
          <w:rFonts w:ascii="Open Sans" w:hAnsi="Open Sans" w:cs="Open Sans"/>
          <w:sz w:val="16"/>
          <w:szCs w:val="16"/>
          <w:lang w:val="cs-CZ"/>
        </w:rPr>
        <w:t xml:space="preserve">historii </w:t>
      </w:r>
      <w:r w:rsidR="003718E1" w:rsidRPr="006E64D1">
        <w:rPr>
          <w:rFonts w:ascii="Open Sans" w:hAnsi="Open Sans" w:cs="Open Sans"/>
          <w:sz w:val="16"/>
          <w:szCs w:val="16"/>
          <w:lang w:val="cs-CZ"/>
        </w:rPr>
        <w:t xml:space="preserve">jejich </w:t>
      </w:r>
      <w:r w:rsidRPr="006E64D1">
        <w:rPr>
          <w:rFonts w:ascii="Open Sans" w:hAnsi="Open Sans" w:cs="Open Sans"/>
          <w:sz w:val="16"/>
          <w:szCs w:val="16"/>
          <w:lang w:val="cs-CZ"/>
        </w:rPr>
        <w:t>objednávek;</w:t>
      </w:r>
    </w:p>
    <w:p w14:paraId="5D1F21AD" w14:textId="6E4EA199" w:rsidR="004945CF" w:rsidRPr="006E64D1" w:rsidRDefault="003718E1" w:rsidP="00C20E79">
      <w:pPr>
        <w:pStyle w:val="ListParagraph"/>
        <w:widowControl w:val="0"/>
        <w:numPr>
          <w:ilvl w:val="2"/>
          <w:numId w:val="14"/>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Ověřovat </w:t>
      </w:r>
      <w:r w:rsidR="004945CF" w:rsidRPr="006E64D1">
        <w:rPr>
          <w:rFonts w:ascii="Open Sans" w:hAnsi="Open Sans" w:cs="Open Sans"/>
          <w:sz w:val="16"/>
          <w:szCs w:val="16"/>
          <w:lang w:val="cs-CZ"/>
        </w:rPr>
        <w:t xml:space="preserve">soulad IP adres </w:t>
      </w:r>
      <w:r w:rsidR="00D707D3" w:rsidRPr="006E64D1">
        <w:rPr>
          <w:rFonts w:ascii="Open Sans" w:hAnsi="Open Sans" w:cs="Open Sans"/>
          <w:sz w:val="16"/>
          <w:szCs w:val="16"/>
          <w:lang w:val="cs-CZ"/>
        </w:rPr>
        <w:t xml:space="preserve">Zákazníků </w:t>
      </w:r>
      <w:r w:rsidR="004945CF" w:rsidRPr="006E64D1">
        <w:rPr>
          <w:rFonts w:ascii="Open Sans" w:hAnsi="Open Sans" w:cs="Open Sans"/>
          <w:sz w:val="16"/>
          <w:szCs w:val="16"/>
          <w:lang w:val="cs-CZ"/>
        </w:rPr>
        <w:t xml:space="preserve">s dodací adresou (IP adresu je možno snadno ověřit pomocí veřejně dostupných online služeb jako např. </w:t>
      </w:r>
      <w:hyperlink r:id="rId12" w:history="1">
        <w:r w:rsidR="004945CF" w:rsidRPr="006E64D1">
          <w:rPr>
            <w:rStyle w:val="Hyperlink"/>
            <w:rFonts w:ascii="Open Sans" w:hAnsi="Open Sans" w:cs="Open Sans"/>
            <w:sz w:val="16"/>
            <w:szCs w:val="16"/>
            <w:lang w:val="cs-CZ"/>
          </w:rPr>
          <w:t>http://www.geektools.com/whois.php</w:t>
        </w:r>
      </w:hyperlink>
      <w:r w:rsidR="004945CF" w:rsidRPr="006E64D1">
        <w:rPr>
          <w:rFonts w:ascii="Open Sans" w:hAnsi="Open Sans" w:cs="Open Sans"/>
          <w:sz w:val="16"/>
          <w:szCs w:val="16"/>
          <w:lang w:val="cs-CZ"/>
        </w:rPr>
        <w:t xml:space="preserve">, </w:t>
      </w:r>
      <w:hyperlink r:id="rId13" w:history="1">
        <w:r w:rsidR="004945CF" w:rsidRPr="006E64D1">
          <w:rPr>
            <w:rStyle w:val="Hyperlink"/>
            <w:rFonts w:ascii="Open Sans" w:hAnsi="Open Sans" w:cs="Open Sans"/>
            <w:sz w:val="16"/>
            <w:szCs w:val="16"/>
            <w:lang w:val="cs-CZ"/>
          </w:rPr>
          <w:t>http://www.who.is</w:t>
        </w:r>
      </w:hyperlink>
      <w:r w:rsidR="004945CF" w:rsidRPr="006E64D1">
        <w:rPr>
          <w:rFonts w:ascii="Open Sans" w:hAnsi="Open Sans" w:cs="Open Sans"/>
          <w:sz w:val="16"/>
          <w:szCs w:val="16"/>
          <w:lang w:val="cs-CZ"/>
        </w:rPr>
        <w:t xml:space="preserve">, </w:t>
      </w:r>
      <w:hyperlink r:id="rId14" w:history="1">
        <w:r w:rsidR="004945CF" w:rsidRPr="006E64D1">
          <w:rPr>
            <w:rStyle w:val="Hyperlink"/>
            <w:rFonts w:ascii="Open Sans" w:hAnsi="Open Sans" w:cs="Open Sans"/>
            <w:sz w:val="16"/>
            <w:szCs w:val="16"/>
            <w:lang w:val="cs-CZ"/>
          </w:rPr>
          <w:t>http://www.ripe.net</w:t>
        </w:r>
      </w:hyperlink>
      <w:r w:rsidR="004945CF" w:rsidRPr="006E64D1">
        <w:rPr>
          <w:rFonts w:ascii="Open Sans" w:hAnsi="Open Sans" w:cs="Open Sans"/>
          <w:sz w:val="16"/>
          <w:szCs w:val="16"/>
          <w:lang w:val="cs-CZ"/>
        </w:rPr>
        <w:t>).</w:t>
      </w:r>
    </w:p>
    <w:p w14:paraId="0E5BD7B2" w14:textId="53143502"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nastanou nejméně dva z případů uvedených v </w:t>
      </w:r>
      <w:proofErr w:type="gramStart"/>
      <w:r w:rsidRPr="006E64D1">
        <w:rPr>
          <w:rFonts w:ascii="Open Sans" w:hAnsi="Open Sans" w:cs="Open Sans"/>
          <w:sz w:val="16"/>
          <w:szCs w:val="16"/>
          <w:lang w:val="cs-CZ"/>
        </w:rPr>
        <w:t>čl.</w:t>
      </w:r>
      <w:r w:rsidR="00D707D3" w:rsidRPr="006E64D1">
        <w:rPr>
          <w:rFonts w:ascii="Open Sans" w:hAnsi="Open Sans" w:cs="Open Sans"/>
          <w:sz w:val="16"/>
          <w:szCs w:val="16"/>
          <w:lang w:val="cs-CZ"/>
        </w:rPr>
        <w:t> </w:t>
      </w:r>
      <w:r w:rsidR="00133325" w:rsidRPr="006E64D1">
        <w:fldChar w:fldCharType="begin"/>
      </w:r>
      <w:r w:rsidR="00133325" w:rsidRPr="006E64D1">
        <w:rPr>
          <w:lang w:val="cs-CZ"/>
        </w:rPr>
        <w:instrText xml:space="preserve"> REF _Ref471808318 \r \h  \* MERGEFORMAT </w:instrText>
      </w:r>
      <w:r w:rsidR="00133325" w:rsidRPr="006E64D1">
        <w:fldChar w:fldCharType="separate"/>
      </w:r>
      <w:r w:rsidR="0009209F" w:rsidRPr="006E64D1">
        <w:rPr>
          <w:rFonts w:ascii="Open Sans" w:hAnsi="Open Sans" w:cs="Open Sans"/>
          <w:sz w:val="16"/>
          <w:szCs w:val="16"/>
          <w:lang w:val="cs-CZ"/>
        </w:rPr>
        <w:t>4.14</w:t>
      </w:r>
      <w:proofErr w:type="gramEnd"/>
      <w:r w:rsidR="00133325" w:rsidRPr="006E64D1">
        <w:fldChar w:fldCharType="end"/>
      </w:r>
      <w:r w:rsidRPr="006E64D1">
        <w:rPr>
          <w:rFonts w:ascii="Open Sans" w:hAnsi="Open Sans" w:cs="Open Sans"/>
          <w:sz w:val="16"/>
          <w:szCs w:val="16"/>
          <w:lang w:val="cs-CZ"/>
        </w:rPr>
        <w:t xml:space="preserve"> </w:t>
      </w:r>
      <w:r w:rsidR="00250B23" w:rsidRPr="006E64D1">
        <w:rPr>
          <w:rFonts w:ascii="Open Sans" w:hAnsi="Open Sans" w:cs="Open Sans"/>
          <w:sz w:val="16"/>
          <w:szCs w:val="16"/>
          <w:lang w:val="cs-CZ"/>
        </w:rPr>
        <w:t xml:space="preserve">VOP </w:t>
      </w:r>
      <w:r w:rsidRPr="006E64D1">
        <w:rPr>
          <w:rFonts w:ascii="Open Sans" w:hAnsi="Open Sans" w:cs="Open Sans"/>
          <w:sz w:val="16"/>
          <w:szCs w:val="16"/>
          <w:lang w:val="cs-CZ"/>
        </w:rPr>
        <w:t xml:space="preserve">výše, </w:t>
      </w:r>
      <w:r w:rsidR="00263B8F" w:rsidRPr="006E64D1">
        <w:rPr>
          <w:rFonts w:ascii="Open Sans" w:hAnsi="Open Sans" w:cs="Open Sans"/>
          <w:sz w:val="16"/>
          <w:szCs w:val="16"/>
          <w:lang w:val="cs-CZ"/>
        </w:rPr>
        <w:t xml:space="preserve">měl </w:t>
      </w:r>
      <w:r w:rsidRPr="006E64D1">
        <w:rPr>
          <w:rFonts w:ascii="Open Sans" w:hAnsi="Open Sans" w:cs="Open Sans"/>
          <w:sz w:val="16"/>
          <w:szCs w:val="16"/>
          <w:lang w:val="cs-CZ"/>
        </w:rPr>
        <w:t xml:space="preserve">by Smluvní partner zvážit </w:t>
      </w:r>
      <w:r w:rsidR="00D707D3" w:rsidRPr="006E64D1">
        <w:rPr>
          <w:rFonts w:ascii="Open Sans" w:hAnsi="Open Sans" w:cs="Open Sans"/>
          <w:sz w:val="16"/>
          <w:szCs w:val="16"/>
          <w:lang w:val="cs-CZ"/>
        </w:rPr>
        <w:t xml:space="preserve">možnost </w:t>
      </w:r>
      <w:r w:rsidRPr="006E64D1">
        <w:rPr>
          <w:rFonts w:ascii="Open Sans" w:hAnsi="Open Sans" w:cs="Open Sans"/>
          <w:sz w:val="16"/>
          <w:szCs w:val="16"/>
          <w:lang w:val="cs-CZ"/>
        </w:rPr>
        <w:t>odstoupení od</w:t>
      </w:r>
      <w:r w:rsidR="00D707D3" w:rsidRPr="006E64D1">
        <w:rPr>
          <w:rFonts w:ascii="Open Sans" w:hAnsi="Open Sans" w:cs="Open Sans"/>
          <w:sz w:val="16"/>
          <w:szCs w:val="16"/>
          <w:lang w:val="cs-CZ"/>
        </w:rPr>
        <w:t xml:space="preserve"> plnění</w:t>
      </w:r>
      <w:r w:rsidRPr="006E64D1">
        <w:rPr>
          <w:rFonts w:ascii="Open Sans" w:hAnsi="Open Sans" w:cs="Open Sans"/>
          <w:sz w:val="16"/>
          <w:szCs w:val="16"/>
          <w:lang w:val="cs-CZ"/>
        </w:rPr>
        <w:t xml:space="preserve"> objednávky a vrácení peněž a měl by o této skutečnosti informovat EVO.  </w:t>
      </w:r>
    </w:p>
    <w:p w14:paraId="746E8614" w14:textId="4942773A"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Za účelem ochrany důvěrného charakteru a integrity </w:t>
      </w:r>
      <w:r w:rsidR="00D707D3" w:rsidRPr="006E64D1">
        <w:rPr>
          <w:rFonts w:ascii="Open Sans" w:hAnsi="Open Sans" w:cs="Open Sans"/>
          <w:sz w:val="16"/>
          <w:szCs w:val="16"/>
          <w:lang w:val="cs-CZ"/>
        </w:rPr>
        <w:t xml:space="preserve">dat </w:t>
      </w:r>
      <w:r w:rsidRPr="006E64D1">
        <w:rPr>
          <w:rFonts w:ascii="Open Sans" w:hAnsi="Open Sans" w:cs="Open Sans"/>
          <w:sz w:val="16"/>
          <w:szCs w:val="16"/>
          <w:lang w:val="cs-CZ"/>
        </w:rPr>
        <w:t xml:space="preserve">během výměny citlivých údajů mezi Smluvním partnerem a EVO je Smluvní partner povinen zajistit možnost šifrování připojení pomocí silných a běžně používaných šifrovacích technik. </w:t>
      </w:r>
    </w:p>
    <w:p w14:paraId="4F1A92DE" w14:textId="323A91DA" w:rsidR="004945CF" w:rsidRPr="006E64D1" w:rsidRDefault="007C2ECB"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si </w:t>
      </w:r>
      <w:proofErr w:type="gramStart"/>
      <w:r w:rsidRPr="006E64D1">
        <w:rPr>
          <w:rFonts w:ascii="Open Sans" w:hAnsi="Open Sans" w:cs="Open Sans"/>
          <w:sz w:val="16"/>
          <w:szCs w:val="16"/>
          <w:lang w:val="cs-CZ"/>
        </w:rPr>
        <w:t>vyhrazuje</w:t>
      </w:r>
      <w:proofErr w:type="gramEnd"/>
      <w:r w:rsidRPr="006E64D1">
        <w:rPr>
          <w:rFonts w:ascii="Open Sans" w:hAnsi="Open Sans" w:cs="Open Sans"/>
          <w:sz w:val="16"/>
          <w:szCs w:val="16"/>
          <w:lang w:val="cs-CZ"/>
        </w:rPr>
        <w:t xml:space="preserve"> právo z bezpečnostních důvodů </w:t>
      </w:r>
      <w:r w:rsidR="00D707D3" w:rsidRPr="006E64D1">
        <w:rPr>
          <w:rFonts w:ascii="Open Sans" w:hAnsi="Open Sans" w:cs="Open Sans"/>
          <w:sz w:val="16"/>
          <w:szCs w:val="16"/>
          <w:lang w:val="cs-CZ"/>
        </w:rPr>
        <w:t>za</w:t>
      </w:r>
      <w:r w:rsidRPr="006E64D1">
        <w:rPr>
          <w:rFonts w:ascii="Open Sans" w:hAnsi="Open Sans" w:cs="Open Sans"/>
          <w:sz w:val="16"/>
          <w:szCs w:val="16"/>
          <w:lang w:val="cs-CZ"/>
        </w:rPr>
        <w:t xml:space="preserve">blokovat </w:t>
      </w:r>
      <w:r w:rsidR="00D707D3" w:rsidRPr="006E64D1">
        <w:rPr>
          <w:rFonts w:ascii="Open Sans" w:hAnsi="Open Sans" w:cs="Open Sans"/>
          <w:sz w:val="16"/>
          <w:szCs w:val="16"/>
          <w:lang w:val="cs-CZ"/>
        </w:rPr>
        <w:t>jakoukoliv E-</w:t>
      </w:r>
      <w:proofErr w:type="spellStart"/>
      <w:r w:rsidR="00D707D3" w:rsidRPr="006E64D1">
        <w:rPr>
          <w:rFonts w:ascii="Open Sans" w:hAnsi="Open Sans" w:cs="Open Sans"/>
          <w:sz w:val="16"/>
          <w:szCs w:val="16"/>
          <w:lang w:val="cs-CZ"/>
        </w:rPr>
        <w:t>Commerce</w:t>
      </w:r>
      <w:proofErr w:type="spellEnd"/>
      <w:r w:rsidR="00D707D3" w:rsidRPr="006E64D1">
        <w:rPr>
          <w:rFonts w:ascii="Open Sans" w:hAnsi="Open Sans" w:cs="Open Sans"/>
          <w:sz w:val="16"/>
          <w:szCs w:val="16"/>
          <w:lang w:val="cs-CZ"/>
        </w:rPr>
        <w:t xml:space="preserve"> t</w:t>
      </w:r>
      <w:r w:rsidRPr="006E64D1">
        <w:rPr>
          <w:rFonts w:ascii="Open Sans" w:hAnsi="Open Sans" w:cs="Open Sans"/>
          <w:sz w:val="16"/>
          <w:szCs w:val="16"/>
          <w:lang w:val="cs-CZ"/>
        </w:rPr>
        <w:t xml:space="preserve">ransakci.  </w:t>
      </w:r>
      <w:proofErr w:type="gramStart"/>
      <w:r w:rsidRPr="006E64D1">
        <w:rPr>
          <w:rFonts w:ascii="Open Sans" w:hAnsi="Open Sans" w:cs="Open Sans"/>
          <w:sz w:val="16"/>
          <w:szCs w:val="16"/>
          <w:lang w:val="cs-CZ"/>
        </w:rPr>
        <w:t>EVO bude</w:t>
      </w:r>
      <w:proofErr w:type="gramEnd"/>
      <w:r w:rsidRPr="006E64D1">
        <w:rPr>
          <w:rFonts w:ascii="Open Sans" w:hAnsi="Open Sans" w:cs="Open Sans"/>
          <w:sz w:val="16"/>
          <w:szCs w:val="16"/>
          <w:lang w:val="cs-CZ"/>
        </w:rPr>
        <w:t xml:space="preserve"> o takových případech informovat Smluvního partnera do sedmi (7) kalendářních dnů </w:t>
      </w:r>
      <w:r w:rsidR="00D707D3" w:rsidRPr="006E64D1">
        <w:rPr>
          <w:rFonts w:ascii="Open Sans" w:hAnsi="Open Sans" w:cs="Open Sans"/>
          <w:sz w:val="16"/>
          <w:szCs w:val="16"/>
          <w:lang w:val="cs-CZ"/>
        </w:rPr>
        <w:t>elektronicky</w:t>
      </w:r>
      <w:r w:rsidRPr="006E64D1">
        <w:rPr>
          <w:rFonts w:ascii="Open Sans" w:hAnsi="Open Sans" w:cs="Open Sans"/>
          <w:sz w:val="16"/>
          <w:szCs w:val="16"/>
          <w:lang w:val="cs-CZ"/>
        </w:rPr>
        <w:t xml:space="preserve"> e-mailovou adresu </w:t>
      </w:r>
      <w:r w:rsidR="00D707D3" w:rsidRPr="006E64D1">
        <w:rPr>
          <w:rFonts w:ascii="Open Sans" w:hAnsi="Open Sans" w:cs="Open Sans"/>
          <w:sz w:val="16"/>
          <w:szCs w:val="16"/>
          <w:lang w:val="cs-CZ"/>
        </w:rPr>
        <w:t xml:space="preserve">na uvedenou </w:t>
      </w:r>
      <w:r w:rsidRPr="006E64D1">
        <w:rPr>
          <w:rFonts w:ascii="Open Sans" w:hAnsi="Open Sans" w:cs="Open Sans"/>
          <w:sz w:val="16"/>
          <w:szCs w:val="16"/>
          <w:lang w:val="cs-CZ"/>
        </w:rPr>
        <w:t xml:space="preserve">pro zasílání korespondence. Smluvní partner </w:t>
      </w:r>
      <w:proofErr w:type="gramStart"/>
      <w:r w:rsidRPr="006E64D1">
        <w:rPr>
          <w:rFonts w:ascii="Open Sans" w:hAnsi="Open Sans" w:cs="Open Sans"/>
          <w:sz w:val="16"/>
          <w:szCs w:val="16"/>
          <w:lang w:val="cs-CZ"/>
        </w:rPr>
        <w:t>může</w:t>
      </w:r>
      <w:proofErr w:type="gramEnd"/>
      <w:r w:rsidRPr="006E64D1">
        <w:rPr>
          <w:rFonts w:ascii="Open Sans" w:hAnsi="Open Sans" w:cs="Open Sans"/>
          <w:sz w:val="16"/>
          <w:szCs w:val="16"/>
          <w:lang w:val="cs-CZ"/>
        </w:rPr>
        <w:t xml:space="preserve"> kontaktovat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prostřednictvím </w:t>
      </w:r>
      <w:r w:rsidR="0016775F" w:rsidRPr="006E64D1">
        <w:rPr>
          <w:rFonts w:ascii="Open Sans" w:hAnsi="Open Sans" w:cs="Open Sans"/>
          <w:sz w:val="16"/>
          <w:szCs w:val="16"/>
          <w:lang w:val="cs-CZ"/>
        </w:rPr>
        <w:t>Centra obsluhy akceptanta</w:t>
      </w:r>
      <w:r w:rsidRPr="006E64D1">
        <w:rPr>
          <w:rFonts w:ascii="Open Sans" w:hAnsi="Open Sans" w:cs="Open Sans"/>
          <w:sz w:val="16"/>
          <w:szCs w:val="16"/>
          <w:lang w:val="cs-CZ"/>
        </w:rPr>
        <w:t>: Telefon: +420 225 092 </w:t>
      </w:r>
      <w:r w:rsidR="0016775F" w:rsidRPr="006E64D1">
        <w:rPr>
          <w:rFonts w:ascii="Open Sans" w:hAnsi="Open Sans" w:cs="Open Sans"/>
          <w:sz w:val="16"/>
          <w:szCs w:val="16"/>
          <w:lang w:val="cs-CZ"/>
        </w:rPr>
        <w:t>280</w:t>
      </w:r>
      <w:r w:rsidRPr="006E64D1">
        <w:rPr>
          <w:rFonts w:ascii="Open Sans" w:hAnsi="Open Sans" w:cs="Open Sans"/>
          <w:sz w:val="16"/>
          <w:szCs w:val="16"/>
          <w:lang w:val="cs-CZ"/>
        </w:rPr>
        <w:t xml:space="preserve">; e-mail: </w:t>
      </w:r>
      <w:hyperlink r:id="rId15" w:history="1">
        <w:r w:rsidRPr="006E64D1">
          <w:rPr>
            <w:rFonts w:ascii="Open Sans" w:hAnsi="Open Sans" w:cs="Open Sans"/>
            <w:sz w:val="16"/>
            <w:szCs w:val="16"/>
            <w:lang w:val="cs-CZ"/>
          </w:rPr>
          <w:t>akceptacepk@revopayments.cz</w:t>
        </w:r>
      </w:hyperlink>
      <w:r w:rsidRPr="006E64D1">
        <w:rPr>
          <w:rFonts w:ascii="Open Sans" w:hAnsi="Open Sans" w:cs="Open Sans"/>
          <w:sz w:val="16"/>
          <w:szCs w:val="16"/>
          <w:lang w:val="cs-CZ"/>
        </w:rPr>
        <w:t xml:space="preserve">, aby se dohodl na pravidlech odblokování zablokované </w:t>
      </w:r>
      <w:r w:rsidR="0016775F" w:rsidRPr="006E64D1">
        <w:rPr>
          <w:rFonts w:ascii="Open Sans" w:hAnsi="Open Sans" w:cs="Open Sans"/>
          <w:sz w:val="16"/>
          <w:szCs w:val="16"/>
          <w:lang w:val="cs-CZ"/>
        </w:rPr>
        <w:t>E-</w:t>
      </w:r>
      <w:proofErr w:type="spellStart"/>
      <w:r w:rsidR="0016775F" w:rsidRPr="006E64D1">
        <w:rPr>
          <w:rFonts w:ascii="Open Sans" w:hAnsi="Open Sans" w:cs="Open Sans"/>
          <w:sz w:val="16"/>
          <w:szCs w:val="16"/>
          <w:lang w:val="cs-CZ"/>
        </w:rPr>
        <w:t>Commerce</w:t>
      </w:r>
      <w:proofErr w:type="spellEnd"/>
      <w:r w:rsidR="0016775F" w:rsidRPr="006E64D1">
        <w:rPr>
          <w:rFonts w:ascii="Open Sans" w:hAnsi="Open Sans" w:cs="Open Sans"/>
          <w:sz w:val="16"/>
          <w:szCs w:val="16"/>
          <w:lang w:val="cs-CZ"/>
        </w:rPr>
        <w:t xml:space="preserve"> transakce</w:t>
      </w:r>
      <w:r w:rsidRPr="006E64D1">
        <w:rPr>
          <w:rFonts w:ascii="Open Sans" w:hAnsi="Open Sans" w:cs="Open Sans"/>
          <w:sz w:val="16"/>
          <w:szCs w:val="16"/>
          <w:lang w:val="cs-CZ"/>
        </w:rPr>
        <w:t>.</w:t>
      </w:r>
    </w:p>
    <w:p w14:paraId="4981342D" w14:textId="066C3821" w:rsidR="004945CF"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který prodává zboží nebo služby prostřednictvím </w:t>
      </w:r>
      <w:r w:rsidR="00BB5AB0" w:rsidRPr="006E64D1">
        <w:rPr>
          <w:rFonts w:ascii="Open Sans" w:hAnsi="Open Sans" w:cs="Open Sans"/>
          <w:sz w:val="16"/>
          <w:szCs w:val="16"/>
          <w:lang w:val="cs-CZ"/>
        </w:rPr>
        <w:t>E-</w:t>
      </w:r>
      <w:proofErr w:type="spellStart"/>
      <w:r w:rsidR="00BB5AB0" w:rsidRPr="006E64D1">
        <w:rPr>
          <w:rFonts w:ascii="Open Sans" w:hAnsi="Open Sans" w:cs="Open Sans"/>
          <w:sz w:val="16"/>
          <w:szCs w:val="16"/>
          <w:lang w:val="cs-CZ"/>
        </w:rPr>
        <w:t>Commerce</w:t>
      </w:r>
      <w:proofErr w:type="spellEnd"/>
      <w:r w:rsidR="00BB5AB0" w:rsidRPr="006E64D1">
        <w:rPr>
          <w:rFonts w:ascii="Open Sans" w:hAnsi="Open Sans" w:cs="Open Sans"/>
          <w:sz w:val="16"/>
          <w:szCs w:val="16"/>
          <w:lang w:val="cs-CZ"/>
        </w:rPr>
        <w:t xml:space="preserve"> platformy </w:t>
      </w:r>
      <w:r w:rsidR="0086635B" w:rsidRPr="006E64D1">
        <w:rPr>
          <w:rFonts w:ascii="Open Sans" w:hAnsi="Open Sans" w:cs="Open Sans"/>
          <w:sz w:val="16"/>
          <w:szCs w:val="16"/>
          <w:lang w:val="cs-CZ"/>
        </w:rPr>
        <w:t>pro internetové obchodování</w:t>
      </w:r>
      <w:r w:rsidRPr="006E64D1">
        <w:rPr>
          <w:rFonts w:ascii="Open Sans" w:hAnsi="Open Sans" w:cs="Open Sans"/>
          <w:sz w:val="16"/>
          <w:szCs w:val="16"/>
          <w:lang w:val="cs-CZ"/>
        </w:rPr>
        <w:t>, je povinen umístit na sv</w:t>
      </w:r>
      <w:r w:rsidR="0086635B" w:rsidRPr="006E64D1">
        <w:rPr>
          <w:rFonts w:ascii="Open Sans" w:hAnsi="Open Sans" w:cs="Open Sans"/>
          <w:sz w:val="16"/>
          <w:szCs w:val="16"/>
          <w:lang w:val="cs-CZ"/>
        </w:rPr>
        <w:t>ou platformu</w:t>
      </w:r>
      <w:r w:rsidRPr="006E64D1">
        <w:rPr>
          <w:rFonts w:ascii="Open Sans" w:hAnsi="Open Sans" w:cs="Open Sans"/>
          <w:sz w:val="16"/>
          <w:szCs w:val="16"/>
          <w:lang w:val="cs-CZ"/>
        </w:rPr>
        <w:t xml:space="preserve"> </w:t>
      </w:r>
      <w:r w:rsidR="00BB5AB0" w:rsidRPr="006E64D1">
        <w:rPr>
          <w:rFonts w:ascii="Open Sans" w:hAnsi="Open Sans" w:cs="Open Sans"/>
          <w:sz w:val="16"/>
          <w:szCs w:val="16"/>
          <w:lang w:val="cs-CZ"/>
        </w:rPr>
        <w:t xml:space="preserve">(webové stránky) </w:t>
      </w:r>
      <w:r w:rsidRPr="006E64D1">
        <w:rPr>
          <w:rFonts w:ascii="Open Sans" w:hAnsi="Open Sans" w:cs="Open Sans"/>
          <w:sz w:val="16"/>
          <w:szCs w:val="16"/>
          <w:lang w:val="cs-CZ"/>
        </w:rPr>
        <w:t xml:space="preserve">na viditelném místě plnobarevné logo příslušného </w:t>
      </w:r>
      <w:r w:rsidR="00302C61" w:rsidRPr="006E64D1">
        <w:rPr>
          <w:rFonts w:ascii="Open Sans" w:hAnsi="Open Sans" w:cs="Open Sans"/>
          <w:sz w:val="16"/>
          <w:szCs w:val="16"/>
          <w:lang w:val="cs-CZ"/>
        </w:rPr>
        <w:t>Karetního schématu</w:t>
      </w:r>
      <w:r w:rsidR="0086635B" w:rsidRPr="006E64D1">
        <w:rPr>
          <w:rFonts w:ascii="Open Sans" w:hAnsi="Open Sans" w:cs="Open Sans"/>
          <w:sz w:val="16"/>
          <w:szCs w:val="16"/>
          <w:lang w:val="cs-CZ"/>
        </w:rPr>
        <w:t xml:space="preserve"> a EVO</w:t>
      </w:r>
      <w:r w:rsidR="0016775F" w:rsidRPr="006E64D1">
        <w:rPr>
          <w:rFonts w:ascii="Open Sans" w:hAnsi="Open Sans" w:cs="Open Sans"/>
          <w:sz w:val="16"/>
          <w:szCs w:val="16"/>
          <w:lang w:val="cs-CZ"/>
        </w:rPr>
        <w:t>,</w:t>
      </w:r>
      <w:r w:rsidRPr="006E64D1">
        <w:rPr>
          <w:rFonts w:ascii="Open Sans" w:hAnsi="Open Sans" w:cs="Open Sans"/>
          <w:sz w:val="16"/>
          <w:szCs w:val="16"/>
          <w:lang w:val="cs-CZ"/>
        </w:rPr>
        <w:t xml:space="preserve"> zásady ochrany osobních údajů</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úplný popis zboží a služeb nabízených Smluvním partnerem</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dodací podmínky zboží a služeb, včetně způsobu </w:t>
      </w:r>
      <w:r w:rsidRPr="006E64D1">
        <w:rPr>
          <w:rFonts w:ascii="Open Sans" w:hAnsi="Open Sans" w:cs="Open Sans"/>
          <w:sz w:val="16"/>
          <w:szCs w:val="16"/>
          <w:lang w:val="cs-CZ"/>
        </w:rPr>
        <w:lastRenderedPageBreak/>
        <w:t>dodání objednávek (poštou, kurýrní službou, apod</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poplatky za dodání zboží a služeb (náklady na dopravu, balné, apod</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informace o případných omezeních vývozu zboží a služeb nabízených Smluvním partnerem</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zásady reklamačního řízení, podmínky vracení zboží a zajištění potvrzení skutečnosti, že se Zákazník s těmito zásadami seznámil a souhlasí s nimi</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kontaktní údaje Smluvního partnera, obsahující zejména</w:t>
      </w:r>
      <w:r w:rsidR="009C67B0" w:rsidRPr="006E64D1">
        <w:rPr>
          <w:rFonts w:ascii="Open Sans" w:hAnsi="Open Sans" w:cs="Open Sans"/>
          <w:sz w:val="16"/>
          <w:szCs w:val="16"/>
          <w:lang w:val="cs-CZ"/>
        </w:rPr>
        <w:t xml:space="preserve"> </w:t>
      </w:r>
      <w:r w:rsidRPr="006E64D1">
        <w:rPr>
          <w:rFonts w:ascii="Open Sans" w:hAnsi="Open Sans" w:cs="Open Sans"/>
          <w:sz w:val="16"/>
          <w:szCs w:val="16"/>
          <w:lang w:val="cs-CZ"/>
        </w:rPr>
        <w:t>následující: e-mailová adresa, telefonní číslo, název a sídlo Smluvního partnera</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nabízené způsoby platby</w:t>
      </w:r>
      <w:r w:rsidR="0016775F" w:rsidRPr="006E64D1">
        <w:rPr>
          <w:rFonts w:ascii="Open Sans" w:hAnsi="Open Sans" w:cs="Open Sans"/>
          <w:sz w:val="16"/>
          <w:szCs w:val="16"/>
          <w:lang w:val="cs-CZ"/>
        </w:rPr>
        <w:t xml:space="preserve">, </w:t>
      </w:r>
      <w:r w:rsidRPr="006E64D1">
        <w:rPr>
          <w:rFonts w:ascii="Open Sans" w:hAnsi="Open Sans" w:cs="Open Sans"/>
          <w:sz w:val="16"/>
          <w:szCs w:val="16"/>
          <w:lang w:val="cs-CZ"/>
        </w:rPr>
        <w:t>informace o tom, jak provést Transakci, včetně dostupných měn provedení Transakce</w:t>
      </w:r>
      <w:r w:rsidR="0055460D" w:rsidRPr="006E64D1">
        <w:rPr>
          <w:rFonts w:ascii="Open Sans" w:hAnsi="Open Sans" w:cs="Open Sans"/>
          <w:sz w:val="16"/>
          <w:szCs w:val="16"/>
          <w:lang w:val="cs-CZ"/>
        </w:rPr>
        <w:t xml:space="preserve"> a </w:t>
      </w:r>
      <w:r w:rsidRPr="006E64D1">
        <w:rPr>
          <w:rFonts w:ascii="Open Sans" w:hAnsi="Open Sans" w:cs="Open Sans"/>
          <w:sz w:val="16"/>
          <w:szCs w:val="16"/>
          <w:lang w:val="cs-CZ"/>
        </w:rPr>
        <w:t xml:space="preserve">informace o tom, zda je částka Transakce uvedena včetně DPH. </w:t>
      </w:r>
    </w:p>
    <w:p w14:paraId="7CBB80E7" w14:textId="26D8E8BF" w:rsidR="002B1D67" w:rsidRPr="006E64D1" w:rsidRDefault="004945CF"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nesmí na své webové stránky umísťovat žádné materiály znázorňující cokoli z následujícího nebo se vztahující k čemukoli z následujícího: prodej léků vydávaných na lékařský předpis, prodej léků uvedených v Příloze I Zákona </w:t>
      </w:r>
      <w:r w:rsidR="0055460D" w:rsidRPr="006E64D1">
        <w:rPr>
          <w:rFonts w:ascii="Open Sans" w:hAnsi="Open Sans" w:cs="Open Sans"/>
          <w:sz w:val="16"/>
          <w:szCs w:val="16"/>
          <w:lang w:val="cs-CZ"/>
        </w:rPr>
        <w:t xml:space="preserve">Kongresu USA </w:t>
      </w:r>
      <w:r w:rsidRPr="006E64D1">
        <w:rPr>
          <w:rFonts w:ascii="Open Sans" w:hAnsi="Open Sans" w:cs="Open Sans"/>
          <w:sz w:val="16"/>
          <w:szCs w:val="16"/>
          <w:lang w:val="cs-CZ"/>
        </w:rPr>
        <w:t xml:space="preserve">o </w:t>
      </w:r>
      <w:r w:rsidR="0055460D" w:rsidRPr="006E64D1">
        <w:rPr>
          <w:rFonts w:ascii="Open Sans" w:hAnsi="Open Sans" w:cs="Open Sans"/>
          <w:sz w:val="16"/>
          <w:szCs w:val="16"/>
          <w:lang w:val="cs-CZ"/>
        </w:rPr>
        <w:t>látkách podléhajících kontrole</w:t>
      </w:r>
      <w:r w:rsidRPr="006E64D1">
        <w:rPr>
          <w:rFonts w:ascii="Open Sans" w:hAnsi="Open Sans" w:cs="Open Sans"/>
          <w:sz w:val="16"/>
          <w:szCs w:val="16"/>
          <w:lang w:val="cs-CZ"/>
        </w:rPr>
        <w:t xml:space="preserve">, prodej tabákových výrobků (pokud nepředstavují převažující produkt prodávaný Smluvním partnerem), přijímání hazardních sázek online, prodej zbraní, obsah podněcující nenávist nebo násilí nebo obsah poškozující důstojnost (včetně obsahu, který je zjevně urážlivý </w:t>
      </w:r>
      <w:r w:rsidR="0055460D" w:rsidRPr="006E64D1">
        <w:rPr>
          <w:rFonts w:ascii="Open Sans" w:hAnsi="Open Sans" w:cs="Open Sans"/>
          <w:sz w:val="16"/>
          <w:szCs w:val="16"/>
          <w:lang w:val="cs-CZ"/>
        </w:rPr>
        <w:t>a bez jakékoli umělecké hodnoty</w:t>
      </w:r>
      <w:r w:rsidRPr="006E64D1">
        <w:rPr>
          <w:rFonts w:ascii="Open Sans" w:hAnsi="Open Sans" w:cs="Open Sans"/>
          <w:sz w:val="16"/>
          <w:szCs w:val="16"/>
          <w:lang w:val="cs-CZ"/>
        </w:rPr>
        <w:t xml:space="preserve"> nebo </w:t>
      </w:r>
      <w:r w:rsidR="0055460D" w:rsidRPr="006E64D1">
        <w:rPr>
          <w:rFonts w:ascii="Open Sans" w:hAnsi="Open Sans" w:cs="Open Sans"/>
          <w:sz w:val="16"/>
          <w:szCs w:val="16"/>
          <w:lang w:val="cs-CZ"/>
        </w:rPr>
        <w:t xml:space="preserve">obsahu, </w:t>
      </w:r>
      <w:r w:rsidRPr="006E64D1">
        <w:rPr>
          <w:rFonts w:ascii="Open Sans" w:hAnsi="Open Sans" w:cs="Open Sans"/>
          <w:sz w:val="16"/>
          <w:szCs w:val="16"/>
          <w:lang w:val="cs-CZ"/>
        </w:rPr>
        <w:t xml:space="preserve">který souvisí s </w:t>
      </w:r>
      <w:r w:rsidR="0055460D" w:rsidRPr="006E64D1">
        <w:rPr>
          <w:rFonts w:ascii="Open Sans" w:hAnsi="Open Sans" w:cs="Open Sans"/>
          <w:sz w:val="16"/>
          <w:szCs w:val="16"/>
          <w:lang w:val="cs-CZ"/>
        </w:rPr>
        <w:t xml:space="preserve">násilným </w:t>
      </w:r>
      <w:r w:rsidRPr="006E64D1">
        <w:rPr>
          <w:rFonts w:ascii="Open Sans" w:hAnsi="Open Sans" w:cs="Open Sans"/>
          <w:sz w:val="16"/>
          <w:szCs w:val="16"/>
          <w:lang w:val="cs-CZ"/>
        </w:rPr>
        <w:t xml:space="preserve">sexuálním chováním nebo </w:t>
      </w:r>
      <w:r w:rsidR="0055460D" w:rsidRPr="006E64D1">
        <w:rPr>
          <w:rFonts w:ascii="Open Sans" w:hAnsi="Open Sans" w:cs="Open Sans"/>
          <w:sz w:val="16"/>
          <w:szCs w:val="16"/>
          <w:lang w:val="cs-CZ"/>
        </w:rPr>
        <w:t xml:space="preserve">násilným znetvořováním lidí </w:t>
      </w:r>
      <w:r w:rsidRPr="006E64D1">
        <w:rPr>
          <w:rFonts w:ascii="Open Sans" w:hAnsi="Open Sans" w:cs="Open Sans"/>
          <w:sz w:val="16"/>
          <w:szCs w:val="16"/>
          <w:lang w:val="cs-CZ"/>
        </w:rPr>
        <w:t xml:space="preserve">nebo kterékoli části </w:t>
      </w:r>
      <w:r w:rsidR="0055460D" w:rsidRPr="006E64D1">
        <w:rPr>
          <w:rFonts w:ascii="Open Sans" w:hAnsi="Open Sans" w:cs="Open Sans"/>
          <w:sz w:val="16"/>
          <w:szCs w:val="16"/>
          <w:lang w:val="cs-CZ"/>
        </w:rPr>
        <w:t xml:space="preserve">lidského </w:t>
      </w:r>
      <w:r w:rsidRPr="006E64D1">
        <w:rPr>
          <w:rFonts w:ascii="Open Sans" w:hAnsi="Open Sans" w:cs="Open Sans"/>
          <w:sz w:val="16"/>
          <w:szCs w:val="16"/>
          <w:lang w:val="cs-CZ"/>
        </w:rPr>
        <w:t xml:space="preserve">těla), prodej obsahu souvisejícího s dětskou pornografií, prodej obsahu souvisejícího se zoofilií, prodej výrobků imitujících známé značky a prodej zboží porušujícího ochranné známky, autorská práva nebo práva k duševnímu vlastnictví, prodej jakýchkoli pochybných produktů z hlediska negativního dopadu na </w:t>
      </w:r>
      <w:r w:rsidR="009C67B0" w:rsidRPr="006E64D1">
        <w:rPr>
          <w:rFonts w:ascii="Open Sans" w:hAnsi="Open Sans" w:cs="Open Sans"/>
          <w:sz w:val="16"/>
          <w:szCs w:val="16"/>
          <w:lang w:val="cs-CZ"/>
        </w:rPr>
        <w:t xml:space="preserve">reputaci a </w:t>
      </w:r>
      <w:r w:rsidRPr="006E64D1">
        <w:rPr>
          <w:rFonts w:ascii="Open Sans" w:hAnsi="Open Sans" w:cs="Open Sans"/>
          <w:sz w:val="16"/>
          <w:szCs w:val="16"/>
          <w:lang w:val="cs-CZ"/>
        </w:rPr>
        <w:t xml:space="preserve">image Poskytovatelů služeb a jejich spřízněných osob nebo </w:t>
      </w:r>
      <w:r w:rsidR="00302C61" w:rsidRPr="006E64D1">
        <w:rPr>
          <w:rFonts w:ascii="Open Sans" w:hAnsi="Open Sans" w:cs="Open Sans"/>
          <w:sz w:val="16"/>
          <w:szCs w:val="16"/>
          <w:lang w:val="cs-CZ"/>
        </w:rPr>
        <w:t>Karetního schématu</w:t>
      </w:r>
      <w:r w:rsidRPr="006E64D1">
        <w:rPr>
          <w:rFonts w:ascii="Open Sans" w:hAnsi="Open Sans" w:cs="Open Sans"/>
          <w:sz w:val="16"/>
          <w:szCs w:val="16"/>
          <w:lang w:val="cs-CZ"/>
        </w:rPr>
        <w:t xml:space="preserve">, nebo produktů, jež by mohly sloužit k podpoře nezákonné </w:t>
      </w:r>
      <w:r w:rsidR="0055460D" w:rsidRPr="006E64D1">
        <w:rPr>
          <w:rFonts w:ascii="Open Sans" w:hAnsi="Open Sans" w:cs="Open Sans"/>
          <w:sz w:val="16"/>
          <w:szCs w:val="16"/>
          <w:lang w:val="cs-CZ"/>
        </w:rPr>
        <w:t>činnosti</w:t>
      </w:r>
      <w:r w:rsidRPr="006E64D1">
        <w:rPr>
          <w:rFonts w:ascii="Open Sans" w:hAnsi="Open Sans" w:cs="Open Sans"/>
          <w:sz w:val="16"/>
          <w:szCs w:val="16"/>
          <w:lang w:val="cs-CZ"/>
        </w:rPr>
        <w:t>.</w:t>
      </w:r>
    </w:p>
    <w:p w14:paraId="404D26F6" w14:textId="1245ECF7" w:rsidR="00497B0A" w:rsidRPr="006E64D1" w:rsidRDefault="00497B0A"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uveřejní podmínky realizace </w:t>
      </w:r>
      <w:r w:rsidR="0055460D" w:rsidRPr="006E64D1">
        <w:rPr>
          <w:rFonts w:ascii="Open Sans" w:hAnsi="Open Sans" w:cs="Open Sans"/>
          <w:sz w:val="16"/>
          <w:szCs w:val="16"/>
          <w:lang w:val="cs-CZ"/>
        </w:rPr>
        <w:t>E-</w:t>
      </w:r>
      <w:proofErr w:type="spellStart"/>
      <w:r w:rsidR="0055460D" w:rsidRPr="006E64D1">
        <w:rPr>
          <w:rFonts w:ascii="Open Sans" w:hAnsi="Open Sans" w:cs="Open Sans"/>
          <w:sz w:val="16"/>
          <w:szCs w:val="16"/>
          <w:lang w:val="cs-CZ"/>
        </w:rPr>
        <w:t>commerce</w:t>
      </w:r>
      <w:proofErr w:type="spellEnd"/>
      <w:r w:rsidR="0055460D" w:rsidRPr="006E64D1">
        <w:rPr>
          <w:rFonts w:ascii="Open Sans" w:hAnsi="Open Sans" w:cs="Open Sans"/>
          <w:sz w:val="16"/>
          <w:szCs w:val="16"/>
          <w:lang w:val="cs-CZ"/>
        </w:rPr>
        <w:t xml:space="preserve"> transakce </w:t>
      </w:r>
      <w:r w:rsidRPr="006E64D1">
        <w:rPr>
          <w:rFonts w:ascii="Open Sans" w:hAnsi="Open Sans" w:cs="Open Sans"/>
          <w:sz w:val="16"/>
          <w:szCs w:val="16"/>
          <w:lang w:val="cs-CZ"/>
        </w:rPr>
        <w:t>na sv</w:t>
      </w:r>
      <w:r w:rsidR="0086635B" w:rsidRPr="006E64D1">
        <w:rPr>
          <w:rFonts w:ascii="Open Sans" w:hAnsi="Open Sans" w:cs="Open Sans"/>
          <w:sz w:val="16"/>
          <w:szCs w:val="16"/>
          <w:lang w:val="cs-CZ"/>
        </w:rPr>
        <w:t xml:space="preserve">é </w:t>
      </w:r>
      <w:r w:rsidR="00BB5AB0" w:rsidRPr="006E64D1">
        <w:rPr>
          <w:rFonts w:ascii="Open Sans" w:hAnsi="Open Sans" w:cs="Open Sans"/>
          <w:sz w:val="16"/>
          <w:szCs w:val="16"/>
          <w:lang w:val="cs-CZ"/>
        </w:rPr>
        <w:t>E-</w:t>
      </w:r>
      <w:proofErr w:type="spellStart"/>
      <w:r w:rsidR="00BB5AB0" w:rsidRPr="006E64D1">
        <w:rPr>
          <w:rFonts w:ascii="Open Sans" w:hAnsi="Open Sans" w:cs="Open Sans"/>
          <w:sz w:val="16"/>
          <w:szCs w:val="16"/>
          <w:lang w:val="cs-CZ"/>
        </w:rPr>
        <w:t>Commerce</w:t>
      </w:r>
      <w:proofErr w:type="spellEnd"/>
      <w:r w:rsidR="00BB5AB0" w:rsidRPr="006E64D1">
        <w:rPr>
          <w:rFonts w:ascii="Open Sans" w:hAnsi="Open Sans" w:cs="Open Sans"/>
          <w:sz w:val="16"/>
          <w:szCs w:val="16"/>
          <w:lang w:val="cs-CZ"/>
        </w:rPr>
        <w:t xml:space="preserve"> </w:t>
      </w:r>
      <w:r w:rsidR="0086635B" w:rsidRPr="006E64D1">
        <w:rPr>
          <w:rFonts w:ascii="Open Sans" w:hAnsi="Open Sans" w:cs="Open Sans"/>
          <w:sz w:val="16"/>
          <w:szCs w:val="16"/>
          <w:lang w:val="cs-CZ"/>
        </w:rPr>
        <w:t>platformě</w:t>
      </w:r>
      <w:r w:rsidR="00BB5AB0"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a zajistí, aby Zákazník vyjádřil svůj souhlas s těmito podmínkami ještě před uskutečněním </w:t>
      </w:r>
      <w:r w:rsidR="0055460D" w:rsidRPr="006E64D1">
        <w:rPr>
          <w:rFonts w:ascii="Open Sans" w:hAnsi="Open Sans" w:cs="Open Sans"/>
          <w:sz w:val="16"/>
          <w:szCs w:val="16"/>
          <w:lang w:val="cs-CZ"/>
        </w:rPr>
        <w:t>E-</w:t>
      </w:r>
      <w:proofErr w:type="spellStart"/>
      <w:r w:rsidR="0055460D" w:rsidRPr="006E64D1">
        <w:rPr>
          <w:rFonts w:ascii="Open Sans" w:hAnsi="Open Sans" w:cs="Open Sans"/>
          <w:sz w:val="16"/>
          <w:szCs w:val="16"/>
          <w:lang w:val="cs-CZ"/>
        </w:rPr>
        <w:t>Commerce</w:t>
      </w:r>
      <w:proofErr w:type="spellEnd"/>
      <w:r w:rsidR="0055460D" w:rsidRPr="006E64D1">
        <w:rPr>
          <w:rFonts w:ascii="Open Sans" w:hAnsi="Open Sans" w:cs="Open Sans"/>
          <w:sz w:val="16"/>
          <w:szCs w:val="16"/>
          <w:lang w:val="cs-CZ"/>
        </w:rPr>
        <w:t xml:space="preserve"> transakce</w:t>
      </w:r>
      <w:r w:rsidRPr="006E64D1">
        <w:rPr>
          <w:rFonts w:ascii="Open Sans" w:hAnsi="Open Sans" w:cs="Open Sans"/>
          <w:sz w:val="16"/>
          <w:szCs w:val="16"/>
          <w:lang w:val="cs-CZ"/>
        </w:rPr>
        <w:t>.</w:t>
      </w:r>
    </w:p>
    <w:p w14:paraId="6ADC8DBF" w14:textId="006B161C" w:rsidR="00497B0A" w:rsidRPr="006E64D1" w:rsidRDefault="009C67B0"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Částky </w:t>
      </w:r>
      <w:r w:rsidR="00BA2CA6" w:rsidRPr="006E64D1">
        <w:rPr>
          <w:rFonts w:ascii="Open Sans" w:hAnsi="Open Sans" w:cs="Open Sans"/>
          <w:sz w:val="16"/>
          <w:szCs w:val="16"/>
          <w:lang w:val="cs-CZ"/>
        </w:rPr>
        <w:t>uhrazené Platebn</w:t>
      </w:r>
      <w:r w:rsidR="00101F13" w:rsidRPr="006E64D1">
        <w:rPr>
          <w:rFonts w:ascii="Open Sans" w:hAnsi="Open Sans" w:cs="Open Sans"/>
          <w:sz w:val="16"/>
          <w:szCs w:val="16"/>
          <w:lang w:val="cs-CZ"/>
        </w:rPr>
        <w:t>ími</w:t>
      </w:r>
      <w:r w:rsidR="00BA2CA6" w:rsidRPr="006E64D1">
        <w:rPr>
          <w:rFonts w:ascii="Open Sans" w:hAnsi="Open Sans" w:cs="Open Sans"/>
          <w:sz w:val="16"/>
          <w:szCs w:val="16"/>
          <w:lang w:val="cs-CZ"/>
        </w:rPr>
        <w:t xml:space="preserve"> kar</w:t>
      </w:r>
      <w:r w:rsidR="00101F13" w:rsidRPr="006E64D1">
        <w:rPr>
          <w:rFonts w:ascii="Open Sans" w:hAnsi="Open Sans" w:cs="Open Sans"/>
          <w:sz w:val="16"/>
          <w:szCs w:val="16"/>
          <w:lang w:val="cs-CZ"/>
        </w:rPr>
        <w:t>tami</w:t>
      </w:r>
      <w:r w:rsidR="00BA2CA6" w:rsidRPr="006E64D1">
        <w:rPr>
          <w:rFonts w:ascii="Open Sans" w:hAnsi="Open Sans" w:cs="Open Sans"/>
          <w:sz w:val="16"/>
          <w:szCs w:val="16"/>
          <w:lang w:val="cs-CZ"/>
        </w:rPr>
        <w:t xml:space="preserve"> v rámci </w:t>
      </w:r>
      <w:r w:rsidRPr="006E64D1">
        <w:rPr>
          <w:rFonts w:ascii="Open Sans" w:hAnsi="Open Sans" w:cs="Open Sans"/>
          <w:sz w:val="16"/>
          <w:szCs w:val="16"/>
          <w:lang w:val="cs-CZ"/>
        </w:rPr>
        <w:t>E</w:t>
      </w:r>
      <w:r w:rsidR="00363F8A" w:rsidRPr="006E64D1">
        <w:rPr>
          <w:rFonts w:ascii="Open Sans" w:hAnsi="Open Sans" w:cs="Open Sans"/>
          <w:sz w:val="16"/>
          <w:szCs w:val="16"/>
          <w:lang w:val="cs-CZ"/>
        </w:rPr>
        <w:t>-</w:t>
      </w:r>
      <w:proofErr w:type="spellStart"/>
      <w:r w:rsidR="00363F8A" w:rsidRPr="006E64D1">
        <w:rPr>
          <w:rFonts w:ascii="Open Sans" w:hAnsi="Open Sans" w:cs="Open Sans"/>
          <w:sz w:val="16"/>
          <w:szCs w:val="16"/>
          <w:lang w:val="cs-CZ"/>
        </w:rPr>
        <w:t>commerce</w:t>
      </w:r>
      <w:proofErr w:type="spellEnd"/>
      <w:r w:rsidR="00BA2CA6"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transakcí </w:t>
      </w:r>
      <w:r w:rsidR="00BA2CA6" w:rsidRPr="006E64D1">
        <w:rPr>
          <w:rFonts w:ascii="Open Sans" w:hAnsi="Open Sans" w:cs="Open Sans"/>
          <w:sz w:val="16"/>
          <w:szCs w:val="16"/>
          <w:lang w:val="cs-CZ"/>
        </w:rPr>
        <w:t xml:space="preserve">musí být prokazatelně doručeny. Smluvní partner </w:t>
      </w:r>
      <w:r w:rsidR="00363F8A" w:rsidRPr="006E64D1">
        <w:rPr>
          <w:rFonts w:ascii="Open Sans" w:hAnsi="Open Sans" w:cs="Open Sans"/>
          <w:sz w:val="16"/>
          <w:szCs w:val="16"/>
          <w:lang w:val="cs-CZ"/>
        </w:rPr>
        <w:t xml:space="preserve">se zavazuje </w:t>
      </w:r>
      <w:r w:rsidR="00BA2CA6" w:rsidRPr="006E64D1">
        <w:rPr>
          <w:rFonts w:ascii="Open Sans" w:hAnsi="Open Sans" w:cs="Open Sans"/>
          <w:sz w:val="16"/>
          <w:szCs w:val="16"/>
          <w:lang w:val="cs-CZ"/>
        </w:rPr>
        <w:t xml:space="preserve">uchovávat dokumenty prokazující </w:t>
      </w:r>
      <w:proofErr w:type="spellStart"/>
      <w:r w:rsidRPr="006E64D1">
        <w:rPr>
          <w:rFonts w:ascii="Open Sans" w:hAnsi="Open Sans" w:cs="Open Sans"/>
          <w:sz w:val="16"/>
          <w:szCs w:val="16"/>
          <w:lang w:val="cs-CZ"/>
        </w:rPr>
        <w:t>uskutečnéní</w:t>
      </w:r>
      <w:proofErr w:type="spellEnd"/>
      <w:r w:rsidR="00BA2CA6" w:rsidRPr="006E64D1">
        <w:rPr>
          <w:rFonts w:ascii="Open Sans" w:hAnsi="Open Sans" w:cs="Open Sans"/>
          <w:sz w:val="16"/>
          <w:szCs w:val="16"/>
          <w:lang w:val="cs-CZ"/>
        </w:rPr>
        <w:t xml:space="preserve"> plateb za prodané zboží a poskytnuté služby nejméně po dobu pěti (5) let. Na žádost Poskytovatelů služeb Smluvní partner bez zbytečného odkladu předloží písemné potvrzení o </w:t>
      </w:r>
      <w:r w:rsidR="00BA2CA6" w:rsidRPr="006E64D1">
        <w:rPr>
          <w:rFonts w:ascii="Open Sans" w:hAnsi="Open Sans" w:cs="Open Sans"/>
          <w:sz w:val="16"/>
          <w:szCs w:val="16"/>
          <w:lang w:val="cs-CZ"/>
        </w:rPr>
        <w:lastRenderedPageBreak/>
        <w:t>provedení takových plateb (podepsané potvrzení</w:t>
      </w:r>
      <w:r w:rsidRPr="006E64D1">
        <w:rPr>
          <w:rFonts w:ascii="Open Sans" w:hAnsi="Open Sans" w:cs="Open Sans"/>
          <w:sz w:val="16"/>
          <w:szCs w:val="16"/>
          <w:lang w:val="cs-CZ"/>
        </w:rPr>
        <w:t xml:space="preserve"> o</w:t>
      </w:r>
      <w:r w:rsidR="00BA2CA6" w:rsidRPr="006E64D1">
        <w:rPr>
          <w:rFonts w:ascii="Open Sans" w:hAnsi="Open Sans" w:cs="Open Sans"/>
          <w:sz w:val="16"/>
          <w:szCs w:val="16"/>
          <w:lang w:val="cs-CZ"/>
        </w:rPr>
        <w:t xml:space="preserve"> přijetí platby nebo jiný dokument).</w:t>
      </w:r>
    </w:p>
    <w:p w14:paraId="2A36C52F" w14:textId="5AE527B0" w:rsidR="007E7F56" w:rsidRPr="006E64D1" w:rsidRDefault="00497B0A"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mohou pozastavit zúčtování </w:t>
      </w:r>
      <w:r w:rsidR="002B2545" w:rsidRPr="006E64D1">
        <w:rPr>
          <w:rFonts w:ascii="Open Sans" w:hAnsi="Open Sans" w:cs="Open Sans"/>
          <w:sz w:val="16"/>
          <w:szCs w:val="16"/>
          <w:lang w:val="cs-CZ"/>
        </w:rPr>
        <w:t>E-</w:t>
      </w:r>
      <w:proofErr w:type="spellStart"/>
      <w:r w:rsidR="002B2545" w:rsidRPr="006E64D1">
        <w:rPr>
          <w:rFonts w:ascii="Open Sans" w:hAnsi="Open Sans" w:cs="Open Sans"/>
          <w:sz w:val="16"/>
          <w:szCs w:val="16"/>
          <w:lang w:val="cs-CZ"/>
        </w:rPr>
        <w:t>Commerce</w:t>
      </w:r>
      <w:proofErr w:type="spellEnd"/>
      <w:r w:rsidR="002B2545" w:rsidRPr="006E64D1">
        <w:rPr>
          <w:rFonts w:ascii="Open Sans" w:hAnsi="Open Sans" w:cs="Open Sans"/>
          <w:sz w:val="16"/>
          <w:szCs w:val="16"/>
          <w:lang w:val="cs-CZ"/>
        </w:rPr>
        <w:t xml:space="preserve"> transakce</w:t>
      </w:r>
      <w:r w:rsidRPr="006E64D1">
        <w:rPr>
          <w:rFonts w:ascii="Open Sans" w:hAnsi="Open Sans" w:cs="Open Sans"/>
          <w:sz w:val="16"/>
          <w:szCs w:val="16"/>
          <w:lang w:val="cs-CZ"/>
        </w:rPr>
        <w:t xml:space="preserve"> na dobu třiceti (30) kalendářních dnů od data uskutečnění Transakce, pokud byla předmětná Transakce Smluvním partnerem označena jako podvodná nebo pokud je Transakce předmětem reklamace. Pokud bude prokázána účast Smluvního partnera na podvodném jednání, vrátí Smluvní partner příslušnou částku bez zbytečného odkladu Poskytovatelům služeb, kteří pak budou oprávněni (avšak nikoli povinni) odečíst částku, která byla mezitím připsána na Účet Smluvního partnera. Pokud na účtu není dostatek finančních prostředků k provedení odečtení (inkasa), mohou Poskytovatelé služeb odečíst příslušnou částku z dalších účtů Smluvního partnera nebo mohou započíst pohledávku na vrácení příslušné částky bez jakéhokoli předchozího oznámení proti dalším pohledávkám Smluvního partnera vyplývajícím z vypořádání ostatních Transakcí. Poskytovatelé služeb mohou rovněž přijmout jiná </w:t>
      </w:r>
      <w:r w:rsidR="009C67B0" w:rsidRPr="006E64D1">
        <w:rPr>
          <w:rFonts w:ascii="Open Sans" w:hAnsi="Open Sans" w:cs="Open Sans"/>
          <w:sz w:val="16"/>
          <w:szCs w:val="16"/>
          <w:lang w:val="cs-CZ"/>
        </w:rPr>
        <w:t xml:space="preserve">zajišťovací </w:t>
      </w:r>
      <w:r w:rsidRPr="006E64D1">
        <w:rPr>
          <w:rFonts w:ascii="Open Sans" w:hAnsi="Open Sans" w:cs="Open Sans"/>
          <w:sz w:val="16"/>
          <w:szCs w:val="16"/>
          <w:lang w:val="cs-CZ"/>
        </w:rPr>
        <w:t>opatření (např.</w:t>
      </w:r>
      <w:r w:rsidR="009C67B0" w:rsidRPr="006E64D1">
        <w:rPr>
          <w:rFonts w:ascii="Open Sans" w:hAnsi="Open Sans" w:cs="Open Sans"/>
          <w:sz w:val="16"/>
          <w:szCs w:val="16"/>
          <w:lang w:val="cs-CZ"/>
        </w:rPr>
        <w:t> </w:t>
      </w:r>
      <w:r w:rsidRPr="006E64D1">
        <w:rPr>
          <w:rFonts w:ascii="Open Sans" w:hAnsi="Open Sans" w:cs="Open Sans"/>
          <w:sz w:val="16"/>
          <w:szCs w:val="16"/>
          <w:lang w:val="cs-CZ"/>
        </w:rPr>
        <w:t>zablokovat prostředky na zúčtovacím účtu nebo na dalších účtech Smluvního partnera nebo zrušit právo na zádržné ve vztahu k předmětným finančním prostředkům) zajišťující uspokojení pohledávky Poskytovatelů služeb za Smluvním partnerem na vrácení předmětné částky.</w:t>
      </w:r>
    </w:p>
    <w:p w14:paraId="12376C07" w14:textId="243072DD" w:rsidR="00C439A4" w:rsidRPr="006E64D1" w:rsidRDefault="00C439A4" w:rsidP="00C4107A">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 xml:space="preserve">Další ujednání týkající se </w:t>
      </w:r>
      <w:r w:rsidR="00595913" w:rsidRPr="006E64D1">
        <w:rPr>
          <w:rFonts w:ascii="Open Sans" w:hAnsi="Open Sans" w:cs="Open Sans"/>
          <w:b/>
          <w:bCs/>
          <w:sz w:val="16"/>
          <w:szCs w:val="16"/>
          <w:lang w:val="cs-CZ"/>
        </w:rPr>
        <w:t xml:space="preserve">Transakcí </w:t>
      </w:r>
      <w:r w:rsidRPr="006E64D1">
        <w:rPr>
          <w:rFonts w:ascii="Open Sans" w:hAnsi="Open Sans" w:cs="Open Sans"/>
          <w:b/>
          <w:bCs/>
          <w:sz w:val="16"/>
          <w:szCs w:val="16"/>
          <w:lang w:val="cs-CZ"/>
        </w:rPr>
        <w:t>uskutečňovaných na základě poštovních nebo telefonických objednávek</w:t>
      </w:r>
      <w:r w:rsidR="00DF25B7" w:rsidRPr="006E64D1">
        <w:rPr>
          <w:rFonts w:ascii="Open Sans" w:hAnsi="Open Sans" w:cs="Open Sans"/>
          <w:b/>
          <w:bCs/>
          <w:sz w:val="16"/>
          <w:szCs w:val="16"/>
          <w:lang w:val="cs-CZ"/>
        </w:rPr>
        <w:t xml:space="preserve"> (Transakce MO</w:t>
      </w:r>
      <w:r w:rsidR="00DF25B7" w:rsidRPr="006E64D1">
        <w:rPr>
          <w:rFonts w:ascii="Open Sans" w:hAnsi="Open Sans" w:cs="Open Sans"/>
          <w:b/>
          <w:bCs/>
          <w:sz w:val="16"/>
          <w:szCs w:val="16"/>
          <w:lang w:val="sk-SK"/>
        </w:rPr>
        <w:t>/TO)</w:t>
      </w:r>
    </w:p>
    <w:p w14:paraId="44B54A08" w14:textId="77777777" w:rsidR="00C439A4" w:rsidRPr="006E64D1" w:rsidRDefault="00167C68"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Transakce MO/TO mohou být uskutečněny pouze na základě písemné dohody s Poskytovateli služeb.</w:t>
      </w:r>
    </w:p>
    <w:p w14:paraId="79E5FE7A" w14:textId="4554767E"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7" w:name="_Ref163380631"/>
      <w:r w:rsidRPr="006E64D1">
        <w:rPr>
          <w:rFonts w:ascii="Open Sans" w:hAnsi="Open Sans" w:cs="Open Sans"/>
          <w:sz w:val="16"/>
          <w:szCs w:val="16"/>
          <w:lang w:val="cs-CZ"/>
        </w:rPr>
        <w:t xml:space="preserve">Před provedením Transakce MO/TO je nutno vyplnit formulář objednávky zboží nebo služeb. Pokud se objednávka zadává písemně, předá Smluvní partner formulář objednávky Zákazníkovi, který jej vyplní a zašle podepsaný zpět Smluvnímu partnerovi. U objednávky zadávané telefonicky vyplní příslušný formulář Smluvní partner na základě údajů poskytnutých Zákazníkem. Pokud není zadání objednávky doloženo a potvrzeno Smluvním partnerem formou jeho podpisu na aktuálním formuláři objednávky, který je k dispozici na webu </w:t>
      </w:r>
      <w:hyperlink r:id="rId16" w:tooltip="http://www.eservice.pl/" w:history="1">
        <w:r w:rsidRPr="006E64D1">
          <w:rPr>
            <w:rStyle w:val="Hyperlink"/>
            <w:rFonts w:ascii="Open Sans" w:hAnsi="Open Sans" w:cs="Open Sans"/>
            <w:sz w:val="16"/>
            <w:szCs w:val="16"/>
            <w:lang w:val="cs-CZ"/>
          </w:rPr>
          <w:t>www.revopayments.cz</w:t>
        </w:r>
      </w:hyperlink>
      <w:r w:rsidRPr="006E64D1">
        <w:rPr>
          <w:rFonts w:ascii="Open Sans" w:hAnsi="Open Sans" w:cs="Open Sans"/>
          <w:sz w:val="16"/>
          <w:szCs w:val="16"/>
          <w:lang w:val="cs-CZ"/>
        </w:rPr>
        <w:t>, nese Smluvní partner plnou finanční odpovědnost za případy, kdy Zákazník vznese reklamaci ve vztahu k příslušné Transakci MO/TO.</w:t>
      </w:r>
      <w:bookmarkEnd w:id="17"/>
    </w:p>
    <w:p w14:paraId="07608BE7" w14:textId="29A5AFA5"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je Transakce MO/TO uskutečněna v měně Platební karty s využitím Služby DCC, uvede Zákazník </w:t>
      </w:r>
      <w:r w:rsidRPr="006E64D1">
        <w:rPr>
          <w:rFonts w:ascii="Open Sans" w:hAnsi="Open Sans" w:cs="Open Sans"/>
          <w:sz w:val="16"/>
          <w:szCs w:val="16"/>
          <w:lang w:val="cs-CZ"/>
        </w:rPr>
        <w:lastRenderedPageBreak/>
        <w:t xml:space="preserve">písemně, zda akceptuje Transakci MO/TO v měně Platební karty (Transakce DCC) tak, že označí příslušné pole ve formuláři objednávky. Pokud Zákazník zadává objednávku telefonicky, vyžádá si Smluvní partner od Zákazníka potvrzení podmínek Transakce MO/TO v měně Platební karty (Transakce DCC) ve formuláři objednávky uvedeném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_Ref163380631 \r \h  \* MERGEFORMAT </w:instrText>
      </w:r>
      <w:r w:rsidR="00133325" w:rsidRPr="006E64D1">
        <w:fldChar w:fldCharType="separate"/>
      </w:r>
      <w:r w:rsidR="0009209F" w:rsidRPr="006E64D1">
        <w:rPr>
          <w:rFonts w:ascii="Open Sans" w:hAnsi="Open Sans" w:cs="Open Sans"/>
          <w:sz w:val="16"/>
          <w:szCs w:val="16"/>
          <w:lang w:val="cs-CZ"/>
        </w:rPr>
        <w:t>5.2</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xml:space="preserve"> zaslané faxem, e-mailem nebo písemně.  Provedení Transakce MO/TO Smluvním partnerem v měně Platební karty je možné, pokud je aktivována Služba DCC.</w:t>
      </w:r>
    </w:p>
    <w:p w14:paraId="1DE3E0E1" w14:textId="77777777"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Transakci MO/TO nelze provést dříve než v den, kdy dojde k doručení/odeslání zboží resp. k poskytnutí služby, pokud se Zákazník a Smluvní partner nedohodnou v objednávce jinak.</w:t>
      </w:r>
    </w:p>
    <w:p w14:paraId="4A36E7E9" w14:textId="77777777"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Ihned po provedení Transakce MO/TO vyplní Smluvní partner původní stvrzenku vytištěnou na Terminálu POS následovně: a) na řádku určeném pro podpis Zákazníka uvede zkratku: MO, pokud byla objednávka zadána písemně, resp. TO, pokud byla objednávka zadána telefonicky; b) v horní části původní stvrzenky vytištěné na Terminálu POS, nad značkou EVO (nebo logem Smluvního partnera, pokud si Smluvní partner zakoupil službu uvedení loga na stvrzence), napíše rukou čitelně celé své jméno a příjmení. Podpis nesmí zakrývat žádné grafické prvky na vytištěné stvrzence.</w:t>
      </w:r>
    </w:p>
    <w:p w14:paraId="376BBD1F" w14:textId="54501279"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K poskytnutí služby nebo dodávce zboží dojde způsobem umožňujícím Smluvnímu partnerovi získat: a)</w:t>
      </w:r>
      <w:r w:rsidR="000372A7" w:rsidRPr="006E64D1">
        <w:rPr>
          <w:rFonts w:ascii="Open Sans" w:hAnsi="Open Sans" w:cs="Open Sans"/>
          <w:sz w:val="16"/>
          <w:szCs w:val="16"/>
          <w:lang w:val="cs-CZ"/>
        </w:rPr>
        <w:t> </w:t>
      </w:r>
      <w:r w:rsidRPr="006E64D1">
        <w:rPr>
          <w:rFonts w:ascii="Open Sans" w:hAnsi="Open Sans" w:cs="Open Sans"/>
          <w:sz w:val="16"/>
          <w:szCs w:val="16"/>
          <w:lang w:val="cs-CZ"/>
        </w:rPr>
        <w:t>potvrzení s podpisem příjemce (Zákazníka) a datem vystavení stvrzenky; b) doklad o odeslání zásilky s adresou příjemce potvrzený poštou nebo kurýrní službou.</w:t>
      </w:r>
    </w:p>
    <w:p w14:paraId="3B43222F" w14:textId="2E1A72FC" w:rsidR="00C870C4" w:rsidRPr="006E64D1" w:rsidRDefault="00C870C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MO/TO Smluvní partner předá nebo zašle Zákazníkovi: a) kopii stvrzenky z Terminálu POS; b)</w:t>
      </w:r>
      <w:r w:rsidR="000372A7" w:rsidRPr="006E64D1">
        <w:rPr>
          <w:rFonts w:ascii="Open Sans" w:hAnsi="Open Sans" w:cs="Open Sans"/>
          <w:sz w:val="16"/>
          <w:szCs w:val="16"/>
          <w:lang w:val="cs-CZ"/>
        </w:rPr>
        <w:t> </w:t>
      </w:r>
      <w:r w:rsidRPr="006E64D1">
        <w:rPr>
          <w:rFonts w:ascii="Open Sans" w:hAnsi="Open Sans" w:cs="Open Sans"/>
          <w:sz w:val="16"/>
          <w:szCs w:val="16"/>
          <w:lang w:val="cs-CZ"/>
        </w:rPr>
        <w:t>kopii</w:t>
      </w:r>
      <w:r w:rsidR="000372A7" w:rsidRPr="006E64D1">
        <w:rPr>
          <w:rFonts w:ascii="Open Sans" w:hAnsi="Open Sans" w:cs="Open Sans"/>
          <w:sz w:val="16"/>
          <w:szCs w:val="16"/>
          <w:lang w:val="cs-CZ"/>
        </w:rPr>
        <w:t> </w:t>
      </w:r>
      <w:r w:rsidRPr="006E64D1">
        <w:rPr>
          <w:rFonts w:ascii="Open Sans" w:hAnsi="Open Sans" w:cs="Open Sans"/>
          <w:sz w:val="16"/>
          <w:szCs w:val="16"/>
          <w:lang w:val="cs-CZ"/>
        </w:rPr>
        <w:t xml:space="preserve">objednávky 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_Ref163380631 \r \h  \* MERGEFORMAT </w:instrText>
      </w:r>
      <w:r w:rsidR="00133325" w:rsidRPr="006E64D1">
        <w:fldChar w:fldCharType="separate"/>
      </w:r>
      <w:r w:rsidR="0009209F" w:rsidRPr="006E64D1">
        <w:rPr>
          <w:rFonts w:ascii="Open Sans" w:hAnsi="Open Sans" w:cs="Open Sans"/>
          <w:sz w:val="16"/>
          <w:szCs w:val="16"/>
          <w:lang w:val="cs-CZ"/>
        </w:rPr>
        <w:t>5.2</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w:t>
      </w:r>
    </w:p>
    <w:p w14:paraId="19832956" w14:textId="4219E7EB" w:rsidR="0013111D" w:rsidRPr="006E64D1" w:rsidRDefault="00C870C4" w:rsidP="003700BB">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vytištěné na Terminálu POS spolu s veškerými dalšími dokumenty a údaji týkajícími se objednávky a jejího případného pozdějšího zrušení si Smluvní partner ponechá pro účely případných pozdějších reklamací dle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_Ref471809874 \r \h  \* MERGEFORMAT </w:instrText>
      </w:r>
      <w:r w:rsidR="00133325" w:rsidRPr="006E64D1">
        <w:fldChar w:fldCharType="separate"/>
      </w:r>
      <w:r w:rsidR="0009209F" w:rsidRPr="006E64D1">
        <w:rPr>
          <w:rFonts w:ascii="Open Sans" w:hAnsi="Open Sans" w:cs="Open Sans"/>
          <w:sz w:val="16"/>
          <w:szCs w:val="16"/>
          <w:lang w:val="cs-CZ"/>
        </w:rPr>
        <w:t>2.1.12</w:t>
      </w:r>
      <w:proofErr w:type="gramEnd"/>
      <w:r w:rsidR="00133325" w:rsidRPr="006E64D1">
        <w:fldChar w:fldCharType="end"/>
      </w:r>
      <w:r w:rsidRPr="006E64D1">
        <w:rPr>
          <w:rFonts w:ascii="Open Sans" w:hAnsi="Open Sans" w:cs="Open Sans"/>
          <w:sz w:val="16"/>
          <w:szCs w:val="16"/>
          <w:lang w:val="cs-CZ"/>
        </w:rPr>
        <w:t xml:space="preserve"> </w:t>
      </w:r>
      <w:r w:rsidRPr="006E64D1">
        <w:rPr>
          <w:rFonts w:ascii="Open Sans" w:hAnsi="Open Sans" w:cs="Open Sans"/>
          <w:iCs/>
          <w:sz w:val="16"/>
          <w:szCs w:val="16"/>
          <w:lang w:val="cs-CZ"/>
        </w:rPr>
        <w:t>a násl.</w:t>
      </w:r>
      <w:r w:rsidRPr="006E64D1">
        <w:rPr>
          <w:rFonts w:ascii="Open Sans" w:hAnsi="Open Sans" w:cs="Open Sans"/>
          <w:sz w:val="16"/>
          <w:szCs w:val="16"/>
          <w:lang w:val="cs-CZ"/>
        </w:rPr>
        <w:t xml:space="preserve"> VOP.</w:t>
      </w:r>
    </w:p>
    <w:p w14:paraId="57D58DED" w14:textId="77777777" w:rsidR="00C439A4" w:rsidRPr="006E64D1" w:rsidRDefault="00731760" w:rsidP="00C4107A">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Další ujednání týkající se půjčoven automobilů</w:t>
      </w:r>
    </w:p>
    <w:p w14:paraId="36B29417" w14:textId="7E5CA4FE"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Za účelem provedení rezervace vozidla je třeba od Zákazníka získat následující údaje: a) jméno a příjmení, číslo Platební karty, datum platnosti</w:t>
      </w:r>
      <w:r w:rsidR="0013111D" w:rsidRPr="006E64D1">
        <w:rPr>
          <w:rFonts w:ascii="Open Sans" w:hAnsi="Open Sans" w:cs="Open Sans"/>
          <w:sz w:val="16"/>
          <w:szCs w:val="16"/>
          <w:lang w:val="cs-CZ"/>
        </w:rPr>
        <w:t>,</w:t>
      </w:r>
      <w:r w:rsidR="002B2545" w:rsidRPr="006E64D1">
        <w:rPr>
          <w:rFonts w:ascii="Open Sans" w:hAnsi="Open Sans" w:cs="Open Sans"/>
          <w:sz w:val="16"/>
          <w:szCs w:val="16"/>
          <w:lang w:val="cs-CZ"/>
        </w:rPr>
        <w:t xml:space="preserve"> </w:t>
      </w:r>
      <w:r w:rsidRPr="006E64D1">
        <w:rPr>
          <w:rFonts w:ascii="Open Sans" w:hAnsi="Open Sans" w:cs="Open Sans"/>
          <w:sz w:val="16"/>
          <w:szCs w:val="16"/>
          <w:lang w:val="cs-CZ"/>
        </w:rPr>
        <w:t>a pokud to vyžaduje Smluvní partner, také kód CVV2/CVC2; b)</w:t>
      </w:r>
      <w:r w:rsidR="00A35887" w:rsidRPr="006E64D1">
        <w:rPr>
          <w:rFonts w:ascii="Open Sans" w:hAnsi="Open Sans" w:cs="Open Sans"/>
          <w:sz w:val="16"/>
          <w:szCs w:val="16"/>
          <w:lang w:val="cs-CZ"/>
        </w:rPr>
        <w:t> </w:t>
      </w:r>
      <w:r w:rsidRPr="006E64D1">
        <w:rPr>
          <w:rFonts w:ascii="Open Sans" w:hAnsi="Open Sans" w:cs="Open Sans"/>
          <w:sz w:val="16"/>
          <w:szCs w:val="16"/>
          <w:lang w:val="cs-CZ"/>
        </w:rPr>
        <w:t xml:space="preserve">korespondenční adresu Zákazníka, faxové číslo, e-mailovou adresu potřebnou k zaslání dokumentace potvrzující rezervaci nebo její zrušení a k případnému zaslání dokumentace potvrzující </w:t>
      </w:r>
      <w:r w:rsidRPr="006E64D1">
        <w:rPr>
          <w:rFonts w:ascii="Open Sans" w:hAnsi="Open Sans" w:cs="Open Sans"/>
          <w:sz w:val="16"/>
          <w:szCs w:val="16"/>
          <w:lang w:val="cs-CZ"/>
        </w:rPr>
        <w:lastRenderedPageBreak/>
        <w:t xml:space="preserve">uskutečnění Transakce; c) plánovaný termín </w:t>
      </w:r>
      <w:r w:rsidR="00E03418" w:rsidRPr="006E64D1">
        <w:rPr>
          <w:rFonts w:ascii="Open Sans" w:hAnsi="Open Sans" w:cs="Open Sans"/>
          <w:sz w:val="16"/>
          <w:szCs w:val="16"/>
          <w:lang w:val="cs-CZ"/>
        </w:rPr>
        <w:t>zahájení</w:t>
      </w:r>
      <w:r w:rsidRPr="006E64D1">
        <w:rPr>
          <w:rFonts w:ascii="Open Sans" w:hAnsi="Open Sans" w:cs="Open Sans"/>
          <w:sz w:val="16"/>
          <w:szCs w:val="16"/>
          <w:lang w:val="cs-CZ"/>
        </w:rPr>
        <w:t xml:space="preserve"> pronájmu (datum převzetí vozidla), předpokládanou dobu pronájmu a kategorii rezervovaného vozidla. Rezervace by měla být odeslána v písemné podobě a </w:t>
      </w:r>
      <w:r w:rsidR="00E03418" w:rsidRPr="006E64D1">
        <w:rPr>
          <w:rFonts w:ascii="Open Sans" w:hAnsi="Open Sans" w:cs="Open Sans"/>
          <w:sz w:val="16"/>
          <w:szCs w:val="16"/>
          <w:lang w:val="cs-CZ"/>
        </w:rPr>
        <w:t xml:space="preserve">být </w:t>
      </w:r>
      <w:r w:rsidRPr="006E64D1">
        <w:rPr>
          <w:rFonts w:ascii="Open Sans" w:hAnsi="Open Sans" w:cs="Open Sans"/>
          <w:sz w:val="16"/>
          <w:szCs w:val="16"/>
          <w:lang w:val="cs-CZ"/>
        </w:rPr>
        <w:t>opatřena podpisem Zákazníka.</w:t>
      </w:r>
    </w:p>
    <w:p w14:paraId="7BE80BC5" w14:textId="05B7D248"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8" w:name="_Ref471808414"/>
      <w:r w:rsidRPr="006E64D1">
        <w:rPr>
          <w:rFonts w:ascii="Open Sans" w:hAnsi="Open Sans" w:cs="Open Sans"/>
          <w:sz w:val="16"/>
          <w:szCs w:val="16"/>
          <w:lang w:val="cs-CZ"/>
        </w:rPr>
        <w:t xml:space="preserve">Před provedením Transakce MO/TO je nutno vyplnit rezervační formulář. Pokud se rezervace </w:t>
      </w:r>
      <w:r w:rsidR="000372A7" w:rsidRPr="006E64D1">
        <w:rPr>
          <w:rFonts w:ascii="Open Sans" w:hAnsi="Open Sans" w:cs="Open Sans"/>
          <w:sz w:val="16"/>
          <w:szCs w:val="16"/>
          <w:lang w:val="cs-CZ"/>
        </w:rPr>
        <w:t xml:space="preserve">provádí </w:t>
      </w:r>
      <w:r w:rsidRPr="006E64D1">
        <w:rPr>
          <w:rFonts w:ascii="Open Sans" w:hAnsi="Open Sans" w:cs="Open Sans"/>
          <w:sz w:val="16"/>
          <w:szCs w:val="16"/>
          <w:lang w:val="cs-CZ"/>
        </w:rPr>
        <w:t xml:space="preserve">písemně, předá Smluvní partner rezervační formulář Zákazníkovi, který jej vyplní a zašle podepsaný zpět Smluvnímu partnerovi. U </w:t>
      </w:r>
      <w:r w:rsidR="000409C4" w:rsidRPr="006E64D1">
        <w:rPr>
          <w:rFonts w:ascii="Open Sans" w:hAnsi="Open Sans" w:cs="Open Sans"/>
          <w:sz w:val="16"/>
          <w:szCs w:val="16"/>
          <w:lang w:val="cs-CZ"/>
        </w:rPr>
        <w:t xml:space="preserve">telefonické </w:t>
      </w:r>
      <w:r w:rsidRPr="006E64D1">
        <w:rPr>
          <w:rFonts w:ascii="Open Sans" w:hAnsi="Open Sans" w:cs="Open Sans"/>
          <w:sz w:val="16"/>
          <w:szCs w:val="16"/>
          <w:lang w:val="cs-CZ"/>
        </w:rPr>
        <w:t xml:space="preserve">rezervace vyplní příslušný formulář Smluvní partner na základě údajů poskytnutých Zákazníkem. Pokud není rezervace doložena a potvrzena Smluvním partnerem formou jeho podpisu na aktuálním rezervačním formuláři, který je k dispozici na webu </w:t>
      </w:r>
      <w:hyperlink r:id="rId17" w:tooltip="http://www.eservice.pl/" w:history="1">
        <w:r w:rsidRPr="006E64D1">
          <w:rPr>
            <w:rStyle w:val="Hyperlink"/>
            <w:rFonts w:ascii="Open Sans" w:hAnsi="Open Sans" w:cs="Open Sans"/>
            <w:sz w:val="16"/>
            <w:szCs w:val="16"/>
            <w:lang w:val="cs-CZ"/>
          </w:rPr>
          <w:t>www.revopayments.cz</w:t>
        </w:r>
      </w:hyperlink>
      <w:r w:rsidRPr="006E64D1">
        <w:rPr>
          <w:rFonts w:ascii="Open Sans" w:hAnsi="Open Sans" w:cs="Open Sans"/>
          <w:sz w:val="16"/>
          <w:szCs w:val="16"/>
          <w:lang w:val="cs-CZ"/>
        </w:rPr>
        <w:t>, nese Smluvní partner plnou finanční odpovědnost za případy, kdy Zákazník vznese reklamaci ve vztahu k příslušné Transakci MO/TO.</w:t>
      </w:r>
      <w:bookmarkEnd w:id="18"/>
    </w:p>
    <w:p w14:paraId="10188778" w14:textId="1BBFC1CA"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je Transakce MO/TO uskutečněna v měně Platební karty s využitím Služby DCC, </w:t>
      </w:r>
      <w:r w:rsidR="005E5A64" w:rsidRPr="006E64D1">
        <w:rPr>
          <w:rFonts w:ascii="Open Sans" w:hAnsi="Open Sans" w:cs="Open Sans"/>
          <w:sz w:val="16"/>
          <w:szCs w:val="16"/>
          <w:lang w:val="cs-CZ"/>
        </w:rPr>
        <w:t xml:space="preserve">potvrdí </w:t>
      </w:r>
      <w:r w:rsidRPr="006E64D1">
        <w:rPr>
          <w:rFonts w:ascii="Open Sans" w:hAnsi="Open Sans" w:cs="Open Sans"/>
          <w:sz w:val="16"/>
          <w:szCs w:val="16"/>
          <w:lang w:val="cs-CZ"/>
        </w:rPr>
        <w:t xml:space="preserve">Zákazník písemně, zda akceptuje </w:t>
      </w:r>
      <w:r w:rsidR="00973C26" w:rsidRPr="006E64D1">
        <w:rPr>
          <w:rFonts w:ascii="Open Sans" w:hAnsi="Open Sans" w:cs="Open Sans"/>
          <w:sz w:val="16"/>
          <w:szCs w:val="16"/>
          <w:lang w:val="cs-CZ"/>
        </w:rPr>
        <w:t>Transakc</w:t>
      </w:r>
      <w:r w:rsidR="000409C4" w:rsidRPr="006E64D1">
        <w:rPr>
          <w:rFonts w:ascii="Open Sans" w:hAnsi="Open Sans" w:cs="Open Sans"/>
          <w:sz w:val="16"/>
          <w:szCs w:val="16"/>
          <w:lang w:val="cs-CZ"/>
        </w:rPr>
        <w:t>i</w:t>
      </w:r>
      <w:r w:rsidR="00973C26"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DCC označením příslušného pole v rezervačním formuláři. Pokud Zákazník </w:t>
      </w:r>
      <w:r w:rsidR="000409C4" w:rsidRPr="006E64D1">
        <w:rPr>
          <w:rFonts w:ascii="Open Sans" w:hAnsi="Open Sans" w:cs="Open Sans"/>
          <w:sz w:val="16"/>
          <w:szCs w:val="16"/>
          <w:lang w:val="cs-CZ"/>
        </w:rPr>
        <w:t xml:space="preserve">provádí </w:t>
      </w:r>
      <w:r w:rsidRPr="006E64D1">
        <w:rPr>
          <w:rFonts w:ascii="Open Sans" w:hAnsi="Open Sans" w:cs="Open Sans"/>
          <w:sz w:val="16"/>
          <w:szCs w:val="16"/>
          <w:lang w:val="cs-CZ"/>
        </w:rPr>
        <w:t xml:space="preserve">rezervaci telefonicky, vyžádá si Smluvní partner od Zákazníka potvrzení podmínek Transakce MO/TO v měně Platební karty (Transakce DCC) v rezervačním formuláři uvedeném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_Ref471808414 \r \h  \* MERGEFORMAT </w:instrText>
      </w:r>
      <w:r w:rsidR="00133325" w:rsidRPr="006E64D1">
        <w:fldChar w:fldCharType="separate"/>
      </w:r>
      <w:r w:rsidR="0009209F" w:rsidRPr="006E64D1">
        <w:rPr>
          <w:rFonts w:ascii="Open Sans" w:hAnsi="Open Sans" w:cs="Open Sans"/>
          <w:sz w:val="16"/>
          <w:szCs w:val="16"/>
          <w:lang w:val="cs-CZ"/>
        </w:rPr>
        <w:t>6.2</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xml:space="preserve"> zaslané faxem, e-mailem nebo písemně. Splnění ustanovení tohoto článku Smluvním partnerem je možné, pokud je aktivována Služba DCC.</w:t>
      </w:r>
    </w:p>
    <w:p w14:paraId="1811C6A9" w14:textId="3288378D"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19" w:name="_Ref481659195"/>
      <w:r w:rsidRPr="006E64D1">
        <w:rPr>
          <w:rFonts w:ascii="Open Sans" w:hAnsi="Open Sans" w:cs="Open Sans"/>
          <w:sz w:val="16"/>
          <w:szCs w:val="16"/>
          <w:lang w:val="cs-CZ"/>
        </w:rPr>
        <w:t xml:space="preserve">Smluvní partner poskytne Zákazníkovi následující informace: a) sazbu za pronájem vozidla, které je předmětem rezervace; b) </w:t>
      </w:r>
      <w:r w:rsidR="00E90A17" w:rsidRPr="006E64D1">
        <w:rPr>
          <w:rFonts w:ascii="Open Sans" w:hAnsi="Open Sans" w:cs="Open Sans"/>
          <w:sz w:val="16"/>
          <w:szCs w:val="16"/>
          <w:lang w:val="cs-CZ"/>
        </w:rPr>
        <w:t>garantovan</w:t>
      </w:r>
      <w:r w:rsidR="00D422D7" w:rsidRPr="006E64D1">
        <w:rPr>
          <w:rFonts w:ascii="Open Sans" w:hAnsi="Open Sans" w:cs="Open Sans"/>
          <w:sz w:val="16"/>
          <w:szCs w:val="16"/>
          <w:lang w:val="cs-CZ"/>
        </w:rPr>
        <w:t>ou</w:t>
      </w:r>
      <w:r w:rsidR="00E90A17" w:rsidRPr="006E64D1">
        <w:rPr>
          <w:rFonts w:ascii="Open Sans" w:hAnsi="Open Sans" w:cs="Open Sans"/>
          <w:sz w:val="16"/>
          <w:szCs w:val="16"/>
          <w:lang w:val="cs-CZ"/>
        </w:rPr>
        <w:t xml:space="preserve"> </w:t>
      </w:r>
      <w:r w:rsidRPr="006E64D1">
        <w:rPr>
          <w:rFonts w:ascii="Open Sans" w:hAnsi="Open Sans" w:cs="Open Sans"/>
          <w:sz w:val="16"/>
          <w:szCs w:val="16"/>
          <w:lang w:val="cs-CZ"/>
        </w:rPr>
        <w:t>dob</w:t>
      </w:r>
      <w:r w:rsidR="00D422D7" w:rsidRPr="006E64D1">
        <w:rPr>
          <w:rFonts w:ascii="Open Sans" w:hAnsi="Open Sans" w:cs="Open Sans"/>
          <w:sz w:val="16"/>
          <w:szCs w:val="16"/>
          <w:lang w:val="cs-CZ"/>
        </w:rPr>
        <w:t>u</w:t>
      </w:r>
      <w:r w:rsidRPr="006E64D1">
        <w:rPr>
          <w:rFonts w:ascii="Open Sans" w:hAnsi="Open Sans" w:cs="Open Sans"/>
          <w:sz w:val="16"/>
          <w:szCs w:val="16"/>
          <w:lang w:val="cs-CZ"/>
        </w:rPr>
        <w:t xml:space="preserve"> rezervace; c) přesnou adresu a název půjčovny </w:t>
      </w:r>
      <w:r w:rsidR="00D422D7" w:rsidRPr="006E64D1">
        <w:rPr>
          <w:rFonts w:ascii="Open Sans" w:hAnsi="Open Sans" w:cs="Open Sans"/>
          <w:sz w:val="16"/>
          <w:szCs w:val="16"/>
          <w:lang w:val="cs-CZ"/>
        </w:rPr>
        <w:t xml:space="preserve">vozidel </w:t>
      </w:r>
      <w:r w:rsidRPr="006E64D1">
        <w:rPr>
          <w:rFonts w:ascii="Open Sans" w:hAnsi="Open Sans" w:cs="Open Sans"/>
          <w:sz w:val="16"/>
          <w:szCs w:val="16"/>
          <w:lang w:val="cs-CZ"/>
        </w:rPr>
        <w:t xml:space="preserve">a místo </w:t>
      </w:r>
      <w:r w:rsidR="00D422D7" w:rsidRPr="006E64D1">
        <w:rPr>
          <w:rFonts w:ascii="Open Sans" w:hAnsi="Open Sans" w:cs="Open Sans"/>
          <w:sz w:val="16"/>
          <w:szCs w:val="16"/>
          <w:lang w:val="cs-CZ"/>
        </w:rPr>
        <w:t xml:space="preserve">vyzvednutí </w:t>
      </w:r>
      <w:r w:rsidRPr="006E64D1">
        <w:rPr>
          <w:rFonts w:ascii="Open Sans" w:hAnsi="Open Sans" w:cs="Open Sans"/>
          <w:sz w:val="16"/>
          <w:szCs w:val="16"/>
          <w:lang w:val="cs-CZ"/>
        </w:rPr>
        <w:t xml:space="preserve">vozidla; d) podmínky </w:t>
      </w:r>
      <w:r w:rsidR="00D422D7" w:rsidRPr="006E64D1">
        <w:rPr>
          <w:rFonts w:ascii="Open Sans" w:hAnsi="Open Sans" w:cs="Open Sans"/>
          <w:sz w:val="16"/>
          <w:szCs w:val="16"/>
          <w:lang w:val="cs-CZ"/>
        </w:rPr>
        <w:t xml:space="preserve">související </w:t>
      </w:r>
      <w:r w:rsidRPr="006E64D1">
        <w:rPr>
          <w:rFonts w:ascii="Open Sans" w:hAnsi="Open Sans" w:cs="Open Sans"/>
          <w:sz w:val="16"/>
          <w:szCs w:val="16"/>
          <w:lang w:val="cs-CZ"/>
        </w:rPr>
        <w:t>s</w:t>
      </w:r>
      <w:r w:rsidR="00D422D7" w:rsidRPr="006E64D1">
        <w:rPr>
          <w:rFonts w:ascii="Open Sans" w:hAnsi="Open Sans" w:cs="Open Sans"/>
          <w:sz w:val="16"/>
          <w:szCs w:val="16"/>
          <w:lang w:val="cs-CZ"/>
        </w:rPr>
        <w:t xml:space="preserve"> provedením</w:t>
      </w:r>
      <w:r w:rsidRPr="006E64D1">
        <w:rPr>
          <w:rFonts w:ascii="Open Sans" w:hAnsi="Open Sans" w:cs="Open Sans"/>
          <w:sz w:val="16"/>
          <w:szCs w:val="16"/>
          <w:lang w:val="cs-CZ"/>
        </w:rPr>
        <w:t xml:space="preserve"> rezervace, zejména pravidla upravující zrušení rezervace; e) </w:t>
      </w:r>
      <w:r w:rsidR="00D422D7" w:rsidRPr="006E64D1">
        <w:rPr>
          <w:rFonts w:ascii="Open Sans" w:hAnsi="Open Sans" w:cs="Open Sans"/>
          <w:sz w:val="16"/>
          <w:szCs w:val="16"/>
          <w:lang w:val="cs-CZ"/>
        </w:rPr>
        <w:t xml:space="preserve">informace </w:t>
      </w:r>
      <w:r w:rsidRPr="006E64D1">
        <w:rPr>
          <w:rFonts w:ascii="Open Sans" w:hAnsi="Open Sans" w:cs="Open Sans"/>
          <w:sz w:val="16"/>
          <w:szCs w:val="16"/>
          <w:lang w:val="cs-CZ"/>
        </w:rPr>
        <w:t>pro Zákazníka, že Autorizace Transakce bude provedena při jeho příjezdu.</w:t>
      </w:r>
      <w:bookmarkEnd w:id="19"/>
    </w:p>
    <w:p w14:paraId="7CFF007B"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Zákazníka informovat, že vozidlo bude k dispozici až do konce garantovaného období rezervace, pokud nedojde ke zrušení rezervace ve stanovené lhůtě.</w:t>
      </w:r>
    </w:p>
    <w:p w14:paraId="5DC26CA3" w14:textId="3C3687B5"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bude informovat Zákazníka, že mu bude účtována sazba za garantované období rezervace, avšak maximálně za dva (2) Pracovní dny pronájmu rezervovaného vozidla, pokud nesplní všechny následující podmínky: a) nevyzvedne si vozidlo před skončením garantované </w:t>
      </w:r>
      <w:r w:rsidR="00D422D7" w:rsidRPr="006E64D1">
        <w:rPr>
          <w:rFonts w:ascii="Open Sans" w:hAnsi="Open Sans" w:cs="Open Sans"/>
          <w:sz w:val="16"/>
          <w:szCs w:val="16"/>
          <w:lang w:val="cs-CZ"/>
        </w:rPr>
        <w:t xml:space="preserve">doby </w:t>
      </w:r>
      <w:r w:rsidRPr="006E64D1">
        <w:rPr>
          <w:rFonts w:ascii="Open Sans" w:hAnsi="Open Sans" w:cs="Open Sans"/>
          <w:sz w:val="16"/>
          <w:szCs w:val="16"/>
          <w:lang w:val="cs-CZ"/>
        </w:rPr>
        <w:t xml:space="preserve">rezervace; b) nezruší rezervaci před uplynutím sjednané lhůty (zásady sjednávání lhůt byly popsány výše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_Ref481659195 \r \h  \* MERGEFORMAT </w:instrText>
      </w:r>
      <w:r w:rsidR="00133325" w:rsidRPr="006E64D1">
        <w:fldChar w:fldCharType="separate"/>
      </w:r>
      <w:r w:rsidR="0009209F" w:rsidRPr="006E64D1">
        <w:rPr>
          <w:rFonts w:ascii="Open Sans" w:hAnsi="Open Sans" w:cs="Open Sans"/>
          <w:sz w:val="16"/>
          <w:szCs w:val="16"/>
          <w:lang w:val="cs-CZ"/>
        </w:rPr>
        <w:t>6.4</w:t>
      </w:r>
      <w:r w:rsidR="00133325" w:rsidRPr="006E64D1">
        <w:fldChar w:fldCharType="end"/>
      </w:r>
      <w:r w:rsidRPr="006E64D1">
        <w:rPr>
          <w:rFonts w:ascii="Open Sans" w:hAnsi="Open Sans" w:cs="Open Sans"/>
          <w:sz w:val="16"/>
          <w:szCs w:val="16"/>
          <w:lang w:val="cs-CZ"/>
        </w:rPr>
        <w:t xml:space="preserve"> </w:t>
      </w:r>
      <w:r w:rsidRPr="006E64D1">
        <w:rPr>
          <w:rFonts w:ascii="Open Sans" w:hAnsi="Open Sans" w:cs="Open Sans"/>
          <w:sz w:val="16"/>
          <w:szCs w:val="16"/>
          <w:lang w:val="cs-CZ"/>
        </w:rPr>
        <w:lastRenderedPageBreak/>
        <w:t>VOP</w:t>
      </w:r>
      <w:proofErr w:type="gramEnd"/>
      <w:r w:rsidRPr="006E64D1">
        <w:rPr>
          <w:rFonts w:ascii="Open Sans" w:hAnsi="Open Sans" w:cs="Open Sans"/>
          <w:sz w:val="16"/>
          <w:szCs w:val="16"/>
          <w:lang w:val="cs-CZ"/>
        </w:rPr>
        <w:t>).</w:t>
      </w:r>
    </w:p>
    <w:p w14:paraId="06CE9018" w14:textId="53ADC8F0"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bookmarkStart w:id="20" w:name="_Ref471808459"/>
      <w:r w:rsidRPr="006E64D1">
        <w:rPr>
          <w:rFonts w:ascii="Open Sans" w:hAnsi="Open Sans" w:cs="Open Sans"/>
          <w:sz w:val="16"/>
          <w:szCs w:val="16"/>
          <w:lang w:val="cs-CZ"/>
        </w:rPr>
        <w:t xml:space="preserve">Pokud Zákazník provede rezervaci nejpozději </w:t>
      </w:r>
      <w:r w:rsidR="000372A7" w:rsidRPr="006E64D1">
        <w:rPr>
          <w:rFonts w:ascii="Open Sans" w:hAnsi="Open Sans" w:cs="Open Sans"/>
          <w:sz w:val="16"/>
          <w:szCs w:val="16"/>
          <w:lang w:val="cs-CZ"/>
        </w:rPr>
        <w:t>sedmdesát dva (</w:t>
      </w:r>
      <w:r w:rsidRPr="006E64D1">
        <w:rPr>
          <w:rFonts w:ascii="Open Sans" w:hAnsi="Open Sans" w:cs="Open Sans"/>
          <w:sz w:val="16"/>
          <w:szCs w:val="16"/>
          <w:lang w:val="cs-CZ"/>
        </w:rPr>
        <w:t>72</w:t>
      </w:r>
      <w:r w:rsidR="000372A7" w:rsidRPr="006E64D1">
        <w:rPr>
          <w:rFonts w:ascii="Open Sans" w:hAnsi="Open Sans" w:cs="Open Sans"/>
          <w:sz w:val="16"/>
          <w:szCs w:val="16"/>
          <w:lang w:val="cs-CZ"/>
        </w:rPr>
        <w:t>)</w:t>
      </w:r>
      <w:r w:rsidRPr="006E64D1">
        <w:rPr>
          <w:rFonts w:ascii="Open Sans" w:hAnsi="Open Sans" w:cs="Open Sans"/>
          <w:sz w:val="16"/>
          <w:szCs w:val="16"/>
          <w:lang w:val="cs-CZ"/>
        </w:rPr>
        <w:t xml:space="preserve"> hodin před plánovaným začátkem pronájmu, poskytne Smluvní partner Zákazníkovi do </w:t>
      </w:r>
      <w:r w:rsidR="000372A7" w:rsidRPr="006E64D1">
        <w:rPr>
          <w:rFonts w:ascii="Open Sans" w:hAnsi="Open Sans" w:cs="Open Sans"/>
          <w:sz w:val="16"/>
          <w:szCs w:val="16"/>
          <w:lang w:val="cs-CZ"/>
        </w:rPr>
        <w:t>dvaceti čtyř (</w:t>
      </w:r>
      <w:r w:rsidRPr="006E64D1">
        <w:rPr>
          <w:rFonts w:ascii="Open Sans" w:hAnsi="Open Sans" w:cs="Open Sans"/>
          <w:sz w:val="16"/>
          <w:szCs w:val="16"/>
          <w:lang w:val="cs-CZ"/>
        </w:rPr>
        <w:t>24</w:t>
      </w:r>
      <w:r w:rsidR="000372A7" w:rsidRPr="006E64D1">
        <w:rPr>
          <w:rFonts w:ascii="Open Sans" w:hAnsi="Open Sans" w:cs="Open Sans"/>
          <w:sz w:val="16"/>
          <w:szCs w:val="16"/>
          <w:lang w:val="cs-CZ"/>
        </w:rPr>
        <w:t>)</w:t>
      </w:r>
      <w:r w:rsidRPr="006E64D1">
        <w:rPr>
          <w:rFonts w:ascii="Open Sans" w:hAnsi="Open Sans" w:cs="Open Sans"/>
          <w:sz w:val="16"/>
          <w:szCs w:val="16"/>
          <w:lang w:val="cs-CZ"/>
        </w:rPr>
        <w:t xml:space="preserve"> hodin od obdržení rezervace následující informace v písemné podobě jako potvrzení rezervace: a) uvedené jméno a příjmení Zákazníka, číslo Platební karty a datum její platnosti; b)</w:t>
      </w:r>
      <w:r w:rsidR="00DD2E6F" w:rsidRPr="006E64D1">
        <w:rPr>
          <w:rFonts w:ascii="Open Sans" w:hAnsi="Open Sans" w:cs="Open Sans"/>
          <w:sz w:val="16"/>
          <w:szCs w:val="16"/>
          <w:lang w:val="cs-CZ"/>
        </w:rPr>
        <w:t> </w:t>
      </w:r>
      <w:r w:rsidRPr="006E64D1">
        <w:rPr>
          <w:rFonts w:ascii="Open Sans" w:hAnsi="Open Sans" w:cs="Open Sans"/>
          <w:sz w:val="16"/>
          <w:szCs w:val="16"/>
          <w:lang w:val="cs-CZ"/>
        </w:rPr>
        <w:t>kód pro potvrzení rezervace; c) přesnou adresu a název půjčovny a termín a místo vyzvednutí vozidla; d)</w:t>
      </w:r>
      <w:r w:rsidR="000372A7" w:rsidRPr="006E64D1">
        <w:rPr>
          <w:rFonts w:ascii="Open Sans" w:hAnsi="Open Sans" w:cs="Open Sans"/>
          <w:sz w:val="16"/>
          <w:szCs w:val="16"/>
          <w:lang w:val="cs-CZ"/>
        </w:rPr>
        <w:t> </w:t>
      </w:r>
      <w:r w:rsidRPr="006E64D1">
        <w:rPr>
          <w:rFonts w:ascii="Open Sans" w:hAnsi="Open Sans" w:cs="Open Sans"/>
          <w:sz w:val="16"/>
          <w:szCs w:val="16"/>
          <w:lang w:val="cs-CZ"/>
        </w:rPr>
        <w:t>sazbu účtovanou za rezervované vozidlo; e)</w:t>
      </w:r>
      <w:r w:rsidR="000372A7" w:rsidRPr="006E64D1">
        <w:rPr>
          <w:rFonts w:ascii="Open Sans" w:hAnsi="Open Sans" w:cs="Open Sans"/>
          <w:sz w:val="16"/>
          <w:szCs w:val="16"/>
          <w:lang w:val="cs-CZ"/>
        </w:rPr>
        <w:t> </w:t>
      </w:r>
      <w:r w:rsidRPr="006E64D1">
        <w:rPr>
          <w:rFonts w:ascii="Open Sans" w:hAnsi="Open Sans" w:cs="Open Sans"/>
          <w:sz w:val="16"/>
          <w:szCs w:val="16"/>
          <w:lang w:val="cs-CZ"/>
        </w:rPr>
        <w:t>povinnosti Zákazníka vůči Smluvnímu partnerovi vyplývající z rezervace vozidla; f) veškeré další údaje týkající se rezervace, včetně případných dalších poplatků a pravidel zrušení rezervace.</w:t>
      </w:r>
      <w:bookmarkEnd w:id="20"/>
    </w:p>
    <w:p w14:paraId="3D7AAB41"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si uschová kopii písemného potvrzení rezervace a potvrzení, že tento dokument byl předán nebo odeslán Zákazníkovi.</w:t>
      </w:r>
    </w:p>
    <w:p w14:paraId="2608C1D8" w14:textId="1949D5F5"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Zákazník provede rezervaci později než sedmdesát dva (72) hodin před plánovaným termínem začátku pronájmu, předá Smluvní partner Zákazníkovi potvrzení 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_Ref471808459 \r \h  \* MERGEFORMAT </w:instrText>
      </w:r>
      <w:r w:rsidR="00133325" w:rsidRPr="006E64D1">
        <w:fldChar w:fldCharType="separate"/>
      </w:r>
      <w:r w:rsidR="0009209F" w:rsidRPr="006E64D1">
        <w:rPr>
          <w:rFonts w:ascii="Open Sans" w:hAnsi="Open Sans" w:cs="Open Sans"/>
          <w:sz w:val="16"/>
          <w:szCs w:val="16"/>
          <w:lang w:val="cs-CZ"/>
        </w:rPr>
        <w:t>6.7</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xml:space="preserve"> pouze na vyžádání Zákazníka.</w:t>
      </w:r>
    </w:p>
    <w:p w14:paraId="39013E28" w14:textId="19AEE35E"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bude akceptovat každé zrušení rezervace učiněné před uplynutím sjednané lhůty (zásady sjednávání lhůt byly popsány výše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_Ref481659195 \r \h  \* MERGEFORMAT </w:instrText>
      </w:r>
      <w:r w:rsidR="00133325" w:rsidRPr="006E64D1">
        <w:fldChar w:fldCharType="separate"/>
      </w:r>
      <w:r w:rsidR="0009209F" w:rsidRPr="006E64D1">
        <w:rPr>
          <w:rFonts w:ascii="Open Sans" w:hAnsi="Open Sans" w:cs="Open Sans"/>
          <w:sz w:val="16"/>
          <w:szCs w:val="16"/>
          <w:lang w:val="cs-CZ"/>
        </w:rPr>
        <w:t>6.4</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w:t>
      </w:r>
    </w:p>
    <w:p w14:paraId="7FBA5154"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není oprávněn požadovat oznámení o zrušení rezervace dříve než sedmdesát dva (72) hodin před plánovaným termínem začátku pronájmu.</w:t>
      </w:r>
    </w:p>
    <w:p w14:paraId="29CF0AB0" w14:textId="65554CD6"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Zákazník provede rezervaci později než sedmdesát dva (72) hodin před plánovaným termínem začátku pronájmu, musí být zrušení rezervace provedeno nejpozději do </w:t>
      </w:r>
      <w:r w:rsidR="00B51384" w:rsidRPr="006E64D1">
        <w:rPr>
          <w:rFonts w:ascii="Open Sans" w:hAnsi="Open Sans" w:cs="Open Sans"/>
          <w:sz w:val="16"/>
          <w:szCs w:val="16"/>
          <w:lang w:val="cs-CZ"/>
        </w:rPr>
        <w:t>18</w:t>
      </w:r>
      <w:r w:rsidRPr="006E64D1">
        <w:rPr>
          <w:rFonts w:ascii="Open Sans" w:hAnsi="Open Sans" w:cs="Open Sans"/>
          <w:sz w:val="16"/>
          <w:szCs w:val="16"/>
          <w:lang w:val="cs-CZ"/>
        </w:rPr>
        <w:t>:00 hodin v den plánovaného začátku pronájmu.</w:t>
      </w:r>
    </w:p>
    <w:p w14:paraId="06D9CF7E" w14:textId="147196B8"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bude rezervace zrušena v řádné lhůtě, předá Smluvní partner Zákazníkovi písemné potvrzení o zrušení rezervace obsahující následující údaje: a)</w:t>
      </w:r>
      <w:r w:rsidR="00DD2E6F" w:rsidRPr="006E64D1">
        <w:rPr>
          <w:rFonts w:ascii="Open Sans" w:hAnsi="Open Sans" w:cs="Open Sans"/>
          <w:sz w:val="16"/>
          <w:szCs w:val="16"/>
          <w:lang w:val="cs-CZ"/>
        </w:rPr>
        <w:t> </w:t>
      </w:r>
      <w:r w:rsidRPr="006E64D1">
        <w:rPr>
          <w:rFonts w:ascii="Open Sans" w:hAnsi="Open Sans" w:cs="Open Sans"/>
          <w:sz w:val="16"/>
          <w:szCs w:val="16"/>
          <w:lang w:val="cs-CZ"/>
        </w:rPr>
        <w:t>uvedené jméno a příjmení Zákazníka, číslo Platební karty a datum její platnosti; b) kód potvrzení o zrušení rezervace; c) případné další údaje týkající se zrušení rezervace.</w:t>
      </w:r>
    </w:p>
    <w:p w14:paraId="6CF9C82C"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si uschová kopii písemného potvrzení o zrušení rezervace a potvrzení, že tento dokument byl předán nebo odeslán Zákazníkovi.</w:t>
      </w:r>
    </w:p>
    <w:p w14:paraId="4581310D"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bude Zákazníka informovat, že je nutné uschovat si potvrzení o zrušení rezervace pro případné reklamace, avšak v případě zpětné platby nebo požadavku ze strany EVO adresovaného Smluvnímu partnerovi na předložení dokumentů </w:t>
      </w:r>
      <w:r w:rsidRPr="006E64D1">
        <w:rPr>
          <w:rFonts w:ascii="Open Sans" w:hAnsi="Open Sans" w:cs="Open Sans"/>
          <w:sz w:val="16"/>
          <w:szCs w:val="16"/>
          <w:lang w:val="cs-CZ"/>
        </w:rPr>
        <w:lastRenderedPageBreak/>
        <w:t>potvrzujících Transakci budou tyto dokumenty předloženy přímo Smluvním partnerem.</w:t>
      </w:r>
    </w:p>
    <w:p w14:paraId="08439D50" w14:textId="44579278"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Zákazník nezpochybňuje rezervaci a nezrušil ji před uplynutím sjednané lhůty, ponechá si Smluvní partner rezervované vozidlo v souladu s podmínkami rezervace až do konce garantované dob</w:t>
      </w:r>
      <w:r w:rsidR="00791F7A" w:rsidRPr="006E64D1">
        <w:rPr>
          <w:rFonts w:ascii="Open Sans" w:hAnsi="Open Sans" w:cs="Open Sans"/>
          <w:sz w:val="16"/>
          <w:szCs w:val="16"/>
          <w:lang w:val="cs-CZ"/>
        </w:rPr>
        <w:t>y</w:t>
      </w:r>
      <w:r w:rsidRPr="006E64D1">
        <w:rPr>
          <w:rFonts w:ascii="Open Sans" w:hAnsi="Open Sans" w:cs="Open Sans"/>
          <w:sz w:val="16"/>
          <w:szCs w:val="16"/>
          <w:lang w:val="cs-CZ"/>
        </w:rPr>
        <w:t xml:space="preserve"> pronájmu.</w:t>
      </w:r>
    </w:p>
    <w:p w14:paraId="24F6B485" w14:textId="1AD1F60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 </w:t>
      </w:r>
      <w:r w:rsidR="00791F7A" w:rsidRPr="006E64D1">
        <w:rPr>
          <w:rFonts w:ascii="Open Sans" w:hAnsi="Open Sans" w:cs="Open Sans"/>
          <w:sz w:val="16"/>
          <w:szCs w:val="16"/>
          <w:lang w:val="cs-CZ"/>
        </w:rPr>
        <w:t>uplynutí uvedené lhůty</w:t>
      </w:r>
      <w:r w:rsidRPr="006E64D1">
        <w:rPr>
          <w:rFonts w:ascii="Open Sans" w:hAnsi="Open Sans" w:cs="Open Sans"/>
          <w:sz w:val="16"/>
          <w:szCs w:val="16"/>
          <w:lang w:val="cs-CZ"/>
        </w:rPr>
        <w:t xml:space="preserve"> může Smluvní partner provést Transakci MO/TO na Terminálu POS, kterou naúčtuje Zákazníkovi platbu za garantované období rezervace, maximálně však za dva (2) Pracovní dny pronájmu rezervovaného vozidla. Na stvrzence z Terminálu POS a na její kopii budou uvedeny následující údaje: a) datum uskutečnění Transakce, její částka a měna; b) uvedené jméno a příjmení Zákazníka, číslo Platební karty a datum její platnosti; c) </w:t>
      </w:r>
      <w:r w:rsidR="00791F7A" w:rsidRPr="006E64D1">
        <w:rPr>
          <w:rFonts w:ascii="Open Sans" w:hAnsi="Open Sans" w:cs="Open Sans"/>
          <w:sz w:val="16"/>
          <w:szCs w:val="16"/>
          <w:lang w:val="cs-CZ"/>
        </w:rPr>
        <w:t>poznámka „NEDOSTAVIL SE“ (</w:t>
      </w:r>
      <w:r w:rsidRPr="006E64D1">
        <w:rPr>
          <w:rFonts w:ascii="Open Sans" w:hAnsi="Open Sans" w:cs="Open Sans"/>
          <w:sz w:val="16"/>
          <w:szCs w:val="16"/>
          <w:lang w:val="cs-CZ"/>
        </w:rPr>
        <w:t>„NO-SHOW“</w:t>
      </w:r>
      <w:r w:rsidR="00791F7A" w:rsidRPr="006E64D1">
        <w:rPr>
          <w:rFonts w:ascii="Open Sans" w:hAnsi="Open Sans" w:cs="Open Sans"/>
          <w:sz w:val="16"/>
          <w:szCs w:val="16"/>
          <w:lang w:val="cs-CZ"/>
        </w:rPr>
        <w:t>)</w:t>
      </w:r>
      <w:r w:rsidRPr="006E64D1">
        <w:rPr>
          <w:rFonts w:ascii="Open Sans" w:hAnsi="Open Sans" w:cs="Open Sans"/>
          <w:sz w:val="16"/>
          <w:szCs w:val="16"/>
          <w:lang w:val="cs-CZ"/>
        </w:rPr>
        <w:t xml:space="preserve"> na řádku určeném pro podpis Zákazníka. Smluvní partner vyplní do stvrzenky z Terminálu POS a její kopie všechny požadované údaje uvedené výše, jež nejsou Terminálem POS standardně předtištěny.</w:t>
      </w:r>
    </w:p>
    <w:p w14:paraId="27781D79"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kopii stvrzenky z Terminálu POS na adresu uvedenou pro korespondenci.</w:t>
      </w:r>
    </w:p>
    <w:p w14:paraId="460F658D" w14:textId="03D83B52"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vytištěné na Terminálu POS spolu s veškerými dalšími dokumenty a údaji týkajícími se rezervace a jejího případného pozdějšího zrušení si Smluvní partner ponechá pro účely případných pozdějších reklamací dle čl. </w:t>
      </w:r>
      <w:proofErr w:type="gramStart"/>
      <w:r w:rsidRPr="006E64D1">
        <w:rPr>
          <w:rFonts w:ascii="Open Sans" w:hAnsi="Open Sans" w:cs="Open Sans"/>
          <w:sz w:val="16"/>
          <w:szCs w:val="16"/>
          <w:lang w:val="cs-CZ"/>
        </w:rPr>
        <w:t>2.1.12</w:t>
      </w:r>
      <w:proofErr w:type="gramEnd"/>
      <w:r w:rsidRPr="006E64D1">
        <w:rPr>
          <w:rFonts w:ascii="Open Sans" w:hAnsi="Open Sans" w:cs="Open Sans"/>
          <w:sz w:val="16"/>
          <w:szCs w:val="16"/>
          <w:lang w:val="cs-CZ"/>
        </w:rPr>
        <w:t xml:space="preserve"> </w:t>
      </w:r>
      <w:r w:rsidR="00F915E4" w:rsidRPr="006E64D1">
        <w:rPr>
          <w:rFonts w:ascii="Open Sans" w:hAnsi="Open Sans" w:cs="Open Sans"/>
          <w:sz w:val="16"/>
          <w:szCs w:val="16"/>
          <w:lang w:val="cs-CZ"/>
        </w:rPr>
        <w:t xml:space="preserve">a násl. </w:t>
      </w:r>
      <w:r w:rsidRPr="006E64D1">
        <w:rPr>
          <w:rFonts w:ascii="Open Sans" w:hAnsi="Open Sans" w:cs="Open Sans"/>
          <w:sz w:val="16"/>
          <w:szCs w:val="16"/>
          <w:lang w:val="cs-CZ"/>
        </w:rPr>
        <w:t>VOP.</w:t>
      </w:r>
    </w:p>
    <w:p w14:paraId="57B7ADB5"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Smluvní partner nebude moci poskytnout zarezervované vozidlo, je povinen Zákazníkovi bez jakýchkoli dalších poplatků poskytnout: a) jiné vozidlo za podobných podmínek v průběhu garantovaného období rezervace v jiné půjčovně; b) dopravu Zákazníka (včetně zavazadel) do takové jiné půjčovny.</w:t>
      </w:r>
    </w:p>
    <w:p w14:paraId="3C8FF0A4"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Platba dodatečného poplatku nebo úprava hlavní dříve uskutečněné Transakce, tj. poplatku za pronájem vozidla, musí být provedena stejnou Platební kartou jako hlavní Transakce.</w:t>
      </w:r>
    </w:p>
    <w:p w14:paraId="790F8F07" w14:textId="196864ED"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může Transakci provést, pokud Zákazník s jejím provedením písemně souhlasil. Toto ujednání musí být uvedeno ve smlouvě o pronájmu bezprostředně před podpisem Zákazníka. Smlouva musí dále jednoznačně specifikovat výši složené </w:t>
      </w:r>
      <w:r w:rsidR="00C30095" w:rsidRPr="006E64D1">
        <w:rPr>
          <w:rFonts w:ascii="Open Sans" w:hAnsi="Open Sans" w:cs="Open Sans"/>
          <w:sz w:val="16"/>
          <w:szCs w:val="16"/>
          <w:lang w:val="cs-CZ"/>
        </w:rPr>
        <w:t>zálohy</w:t>
      </w:r>
      <w:r w:rsidRPr="006E64D1">
        <w:rPr>
          <w:rFonts w:ascii="Open Sans" w:hAnsi="Open Sans" w:cs="Open Sans"/>
          <w:sz w:val="16"/>
          <w:szCs w:val="16"/>
          <w:lang w:val="cs-CZ"/>
        </w:rPr>
        <w:t>, tj. částky, do jejíž výše je omezena odpovědnost Zákazníka, a musí rovněž obsahovat následující údaje: a) jméno, příjmení a adresu bydliště Zákazníka; b) registrační značku, značku a model pronajatého vozidla; c) dobu pronájmu; d) sazbu; e) celkovou částku ceny za pronájem.</w:t>
      </w:r>
    </w:p>
    <w:p w14:paraId="64EEFC5F" w14:textId="54F48B0C"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 xml:space="preserve">Transakce MO/TO </w:t>
      </w:r>
      <w:r w:rsidR="00F26B56" w:rsidRPr="006E64D1">
        <w:rPr>
          <w:rFonts w:ascii="Open Sans" w:hAnsi="Open Sans" w:cs="Open Sans"/>
          <w:sz w:val="16"/>
          <w:szCs w:val="16"/>
          <w:lang w:val="cs-CZ"/>
        </w:rPr>
        <w:t xml:space="preserve">musí být provedena nejpozději do </w:t>
      </w:r>
      <w:r w:rsidRPr="006E64D1">
        <w:rPr>
          <w:rFonts w:ascii="Open Sans" w:hAnsi="Open Sans" w:cs="Open Sans"/>
          <w:sz w:val="16"/>
          <w:szCs w:val="16"/>
          <w:lang w:val="cs-CZ"/>
        </w:rPr>
        <w:t>devadesát</w:t>
      </w:r>
      <w:r w:rsidR="00F26B56" w:rsidRPr="006E64D1">
        <w:rPr>
          <w:rFonts w:ascii="Open Sans" w:hAnsi="Open Sans" w:cs="Open Sans"/>
          <w:sz w:val="16"/>
          <w:szCs w:val="16"/>
          <w:lang w:val="cs-CZ"/>
        </w:rPr>
        <w:t>i</w:t>
      </w:r>
      <w:r w:rsidRPr="006E64D1">
        <w:rPr>
          <w:rFonts w:ascii="Open Sans" w:hAnsi="Open Sans" w:cs="Open Sans"/>
          <w:sz w:val="16"/>
          <w:szCs w:val="16"/>
          <w:lang w:val="cs-CZ"/>
        </w:rPr>
        <w:t xml:space="preserve"> (90) kalendářních dnů od data hlavní Transakce.</w:t>
      </w:r>
    </w:p>
    <w:p w14:paraId="3F54BA07" w14:textId="49F70BFF"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Transakce MO/TO mohou </w:t>
      </w:r>
      <w:r w:rsidR="00F26B56" w:rsidRPr="006E64D1">
        <w:rPr>
          <w:rFonts w:ascii="Open Sans" w:hAnsi="Open Sans" w:cs="Open Sans"/>
          <w:sz w:val="16"/>
          <w:szCs w:val="16"/>
          <w:lang w:val="cs-CZ"/>
        </w:rPr>
        <w:t xml:space="preserve">pokrývat </w:t>
      </w:r>
      <w:r w:rsidRPr="006E64D1">
        <w:rPr>
          <w:rFonts w:ascii="Open Sans" w:hAnsi="Open Sans" w:cs="Open Sans"/>
          <w:sz w:val="16"/>
          <w:szCs w:val="16"/>
          <w:lang w:val="cs-CZ"/>
        </w:rPr>
        <w:t xml:space="preserve">pouze </w:t>
      </w:r>
      <w:r w:rsidR="00797004" w:rsidRPr="006E64D1">
        <w:rPr>
          <w:rFonts w:ascii="Open Sans" w:hAnsi="Open Sans" w:cs="Open Sans"/>
          <w:sz w:val="16"/>
          <w:szCs w:val="16"/>
          <w:lang w:val="cs-CZ"/>
        </w:rPr>
        <w:t>doplatky za následující položky, které nejsou zahrnuty v ceně pronájmu</w:t>
      </w:r>
      <w:r w:rsidRPr="006E64D1">
        <w:rPr>
          <w:rFonts w:ascii="Open Sans" w:hAnsi="Open Sans" w:cs="Open Sans"/>
          <w:sz w:val="16"/>
          <w:szCs w:val="16"/>
          <w:lang w:val="cs-CZ"/>
        </w:rPr>
        <w:t>: a)</w:t>
      </w:r>
      <w:r w:rsidR="004F3AB5" w:rsidRPr="006E64D1">
        <w:rPr>
          <w:rFonts w:ascii="Open Sans" w:hAnsi="Open Sans" w:cs="Open Sans"/>
          <w:sz w:val="16"/>
          <w:szCs w:val="16"/>
          <w:lang w:val="cs-CZ"/>
        </w:rPr>
        <w:t> </w:t>
      </w:r>
      <w:r w:rsidRPr="006E64D1">
        <w:rPr>
          <w:rFonts w:ascii="Open Sans" w:hAnsi="Open Sans" w:cs="Open Sans"/>
          <w:sz w:val="16"/>
          <w:szCs w:val="16"/>
          <w:lang w:val="cs-CZ"/>
        </w:rPr>
        <w:t>spotřebované pohonné hmoty; b)</w:t>
      </w:r>
      <w:r w:rsidR="00797004" w:rsidRPr="006E64D1">
        <w:rPr>
          <w:rFonts w:ascii="Open Sans" w:hAnsi="Open Sans" w:cs="Open Sans"/>
          <w:sz w:val="16"/>
          <w:szCs w:val="16"/>
          <w:lang w:val="cs-CZ"/>
        </w:rPr>
        <w:t xml:space="preserve"> poplatky za </w:t>
      </w:r>
      <w:r w:rsidRPr="006E64D1">
        <w:rPr>
          <w:rFonts w:ascii="Open Sans" w:hAnsi="Open Sans" w:cs="Open Sans"/>
          <w:sz w:val="16"/>
          <w:szCs w:val="16"/>
          <w:lang w:val="cs-CZ"/>
        </w:rPr>
        <w:t xml:space="preserve">parkování nebo pokuty za porušení dopravních předpisů; c) </w:t>
      </w:r>
      <w:r w:rsidR="00797004" w:rsidRPr="006E64D1">
        <w:rPr>
          <w:rFonts w:ascii="Open Sans" w:hAnsi="Open Sans" w:cs="Open Sans"/>
          <w:sz w:val="16"/>
          <w:szCs w:val="16"/>
          <w:lang w:val="cs-CZ"/>
        </w:rPr>
        <w:t>náklady na o</w:t>
      </w:r>
      <w:r w:rsidRPr="006E64D1">
        <w:rPr>
          <w:rFonts w:ascii="Open Sans" w:hAnsi="Open Sans" w:cs="Open Sans"/>
          <w:sz w:val="16"/>
          <w:szCs w:val="16"/>
          <w:lang w:val="cs-CZ"/>
        </w:rPr>
        <w:t>pravy poškozeného vozidla, jež nejsou kryty pojištěním; d)</w:t>
      </w:r>
      <w:r w:rsidR="006F46BF" w:rsidRPr="006E64D1">
        <w:rPr>
          <w:rFonts w:ascii="Open Sans" w:hAnsi="Open Sans" w:cs="Open Sans"/>
          <w:sz w:val="16"/>
          <w:szCs w:val="16"/>
          <w:lang w:val="cs-CZ"/>
        </w:rPr>
        <w:t> </w:t>
      </w:r>
      <w:r w:rsidRPr="006E64D1">
        <w:rPr>
          <w:rFonts w:ascii="Open Sans" w:hAnsi="Open Sans" w:cs="Open Sans"/>
          <w:sz w:val="16"/>
          <w:szCs w:val="16"/>
          <w:lang w:val="cs-CZ"/>
        </w:rPr>
        <w:t xml:space="preserve">spoluúčast v případě ztráty vozidla nebo oprav poškozeného vozidla krytých pojištěním, přičemž však celková výše poplatků nesmí přesáhnout částku složené </w:t>
      </w:r>
      <w:r w:rsidR="00797004" w:rsidRPr="006E64D1">
        <w:rPr>
          <w:rFonts w:ascii="Open Sans" w:hAnsi="Open Sans" w:cs="Open Sans"/>
          <w:sz w:val="16"/>
          <w:szCs w:val="16"/>
          <w:lang w:val="cs-CZ"/>
        </w:rPr>
        <w:t>zálohy</w:t>
      </w:r>
      <w:r w:rsidRPr="006E64D1">
        <w:rPr>
          <w:rFonts w:ascii="Open Sans" w:hAnsi="Open Sans" w:cs="Open Sans"/>
          <w:sz w:val="16"/>
          <w:szCs w:val="16"/>
          <w:lang w:val="cs-CZ"/>
        </w:rPr>
        <w:t xml:space="preserve"> na vozidlo </w:t>
      </w:r>
      <w:r w:rsidR="00797004" w:rsidRPr="006E64D1">
        <w:rPr>
          <w:rFonts w:ascii="Open Sans" w:hAnsi="Open Sans" w:cs="Open Sans"/>
          <w:sz w:val="16"/>
          <w:szCs w:val="16"/>
          <w:lang w:val="cs-CZ"/>
        </w:rPr>
        <w:t xml:space="preserve">odsouhlasenou </w:t>
      </w:r>
      <w:r w:rsidRPr="006E64D1">
        <w:rPr>
          <w:rFonts w:ascii="Open Sans" w:hAnsi="Open Sans" w:cs="Open Sans"/>
          <w:sz w:val="16"/>
          <w:szCs w:val="16"/>
          <w:lang w:val="cs-CZ"/>
        </w:rPr>
        <w:t>Zákazníkem.</w:t>
      </w:r>
    </w:p>
    <w:p w14:paraId="30717F80" w14:textId="3BE90F94"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může provádět Transakce MO/TO na Terminálu POS, pouze pokud má k dispozici následující dokumenty: a) pokud </w:t>
      </w:r>
      <w:r w:rsidR="00797004" w:rsidRPr="006E64D1">
        <w:rPr>
          <w:rFonts w:ascii="Open Sans" w:hAnsi="Open Sans" w:cs="Open Sans"/>
          <w:sz w:val="16"/>
          <w:szCs w:val="16"/>
          <w:lang w:val="cs-CZ"/>
        </w:rPr>
        <w:t>nebyla provedena úhrada spotřebovaných</w:t>
      </w:r>
      <w:r w:rsidRPr="006E64D1">
        <w:rPr>
          <w:rFonts w:ascii="Open Sans" w:hAnsi="Open Sans" w:cs="Open Sans"/>
          <w:sz w:val="16"/>
          <w:szCs w:val="16"/>
          <w:lang w:val="cs-CZ"/>
        </w:rPr>
        <w:t xml:space="preserve"> pohonných hmot: - smlouvu o pronájmu vozidla podepsanou Zákazníkem, - předávací protokol podepsaný Zákazníkem specifikující případné nedostatky zjištěné na vráceném vozidle; b) pokud byly uloženy nějaké pokuty za nesprávné parkování nebo porušení dopravních předpisů, jež nebyly uhrazeny, musí mít Smluvní partner: - smlouvu o pronájmu vozidla podepsanou Zákazníkem, - předávací protokol podepsaný Zákazníkem specifikující případné nedostatky zjištěné na vráceném vozidle, - kopii oficiálního dokladu vystaveného místním úřadem nebo policejním orgánem a obsahující registrační značku pronajatého vozidla, čas a místo nesprávného parkování nebo dopravního přestupku, důvod uložení pokuty (např. příslušný paragraf zákona o provozu na pozemních komunikacích), částku pokuty v Kč; c) pokud došlo k poškození vozidla nebo ztrátě celého vozidla nebo jeho části, musí mít Smluvní partner: - smlouvu o pronájmu vozidla podepsanou Zákazníkem, - předávací protokol podepsaný Zákazníkem specifikující případné nedostatky zjištěné na vráceném vozidle, - přibližnou cenu opravy stanovenou autorizovaným servisem nebo společností, která legálně provedla opravu, - policejní protokol popisující událost v případě ztráty vozidla nebo v případě, kdy škoda vznikla v důsledku vloupání nebo dopravní nehody, - kopii pojistné smlouvy vztahující se na poškození nebo ztrátu vozidla, - příslušné potvrzení pojišťovny, pokud Smluvní partner očekává spoluúčast Zákazníka na opravě kryté pojištěním, - další dokumentaci dokládající odpovědnost Zákazníka.</w:t>
      </w:r>
    </w:p>
    <w:p w14:paraId="0D352CFE" w14:textId="24C1B6B1" w:rsidR="001A59E4" w:rsidRPr="006E64D1" w:rsidRDefault="0079700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S</w:t>
      </w:r>
      <w:r w:rsidR="001A59E4" w:rsidRPr="006E64D1">
        <w:rPr>
          <w:rFonts w:ascii="Open Sans" w:hAnsi="Open Sans" w:cs="Open Sans"/>
          <w:sz w:val="16"/>
          <w:szCs w:val="16"/>
          <w:lang w:val="cs-CZ"/>
        </w:rPr>
        <w:t>tvrzen</w:t>
      </w:r>
      <w:r w:rsidRPr="006E64D1">
        <w:rPr>
          <w:rFonts w:ascii="Open Sans" w:hAnsi="Open Sans" w:cs="Open Sans"/>
          <w:sz w:val="16"/>
          <w:szCs w:val="16"/>
          <w:lang w:val="cs-CZ"/>
        </w:rPr>
        <w:t>ka</w:t>
      </w:r>
      <w:r w:rsidR="001A59E4" w:rsidRPr="006E64D1">
        <w:rPr>
          <w:rFonts w:ascii="Open Sans" w:hAnsi="Open Sans" w:cs="Open Sans"/>
          <w:sz w:val="16"/>
          <w:szCs w:val="16"/>
          <w:lang w:val="cs-CZ"/>
        </w:rPr>
        <w:t xml:space="preserve"> z Terminálu POS a její kopi</w:t>
      </w:r>
      <w:r w:rsidRPr="006E64D1">
        <w:rPr>
          <w:rFonts w:ascii="Open Sans" w:hAnsi="Open Sans" w:cs="Open Sans"/>
          <w:sz w:val="16"/>
          <w:szCs w:val="16"/>
          <w:lang w:val="cs-CZ"/>
        </w:rPr>
        <w:t>e</w:t>
      </w:r>
      <w:r w:rsidR="001A59E4"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musí obsahovat </w:t>
      </w:r>
      <w:r w:rsidR="001A59E4" w:rsidRPr="006E64D1">
        <w:rPr>
          <w:rFonts w:ascii="Open Sans" w:hAnsi="Open Sans" w:cs="Open Sans"/>
          <w:sz w:val="16"/>
          <w:szCs w:val="16"/>
          <w:lang w:val="cs-CZ"/>
        </w:rPr>
        <w:t xml:space="preserve">následující údaje: a) datum uskutečnění Transakce, její </w:t>
      </w:r>
      <w:r w:rsidRPr="006E64D1">
        <w:rPr>
          <w:rFonts w:ascii="Open Sans" w:hAnsi="Open Sans" w:cs="Open Sans"/>
          <w:sz w:val="16"/>
          <w:szCs w:val="16"/>
          <w:lang w:val="cs-CZ"/>
        </w:rPr>
        <w:t xml:space="preserve">částku </w:t>
      </w:r>
      <w:r w:rsidR="001A59E4" w:rsidRPr="006E64D1">
        <w:rPr>
          <w:rFonts w:ascii="Open Sans" w:hAnsi="Open Sans" w:cs="Open Sans"/>
          <w:sz w:val="16"/>
          <w:szCs w:val="16"/>
          <w:lang w:val="cs-CZ"/>
        </w:rPr>
        <w:t xml:space="preserve">a </w:t>
      </w:r>
      <w:r w:rsidRPr="006E64D1">
        <w:rPr>
          <w:rFonts w:ascii="Open Sans" w:hAnsi="Open Sans" w:cs="Open Sans"/>
          <w:sz w:val="16"/>
          <w:szCs w:val="16"/>
          <w:lang w:val="cs-CZ"/>
        </w:rPr>
        <w:t>měnu</w:t>
      </w:r>
      <w:r w:rsidR="001A59E4" w:rsidRPr="006E64D1">
        <w:rPr>
          <w:rFonts w:ascii="Open Sans" w:hAnsi="Open Sans" w:cs="Open Sans"/>
          <w:sz w:val="16"/>
          <w:szCs w:val="16"/>
          <w:lang w:val="cs-CZ"/>
        </w:rPr>
        <w:t xml:space="preserve">; b) </w:t>
      </w:r>
      <w:r w:rsidR="00C30095" w:rsidRPr="006E64D1">
        <w:rPr>
          <w:rFonts w:ascii="Open Sans" w:hAnsi="Open Sans" w:cs="Open Sans"/>
          <w:sz w:val="16"/>
          <w:szCs w:val="16"/>
          <w:lang w:val="cs-CZ"/>
        </w:rPr>
        <w:t>uvedené</w:t>
      </w:r>
      <w:r w:rsidRPr="006E64D1">
        <w:rPr>
          <w:rFonts w:ascii="Open Sans" w:hAnsi="Open Sans" w:cs="Open Sans"/>
          <w:sz w:val="16"/>
          <w:szCs w:val="16"/>
          <w:lang w:val="cs-CZ"/>
        </w:rPr>
        <w:t xml:space="preserve"> </w:t>
      </w:r>
      <w:r w:rsidR="001A59E4" w:rsidRPr="006E64D1">
        <w:rPr>
          <w:rFonts w:ascii="Open Sans" w:hAnsi="Open Sans" w:cs="Open Sans"/>
          <w:sz w:val="16"/>
          <w:szCs w:val="16"/>
          <w:lang w:val="cs-CZ"/>
        </w:rPr>
        <w:t>jméno a příjmení Zákazníka, číslo Platební karty a datum její platnosti</w:t>
      </w:r>
      <w:r w:rsidR="0049635E" w:rsidRPr="006E64D1">
        <w:rPr>
          <w:rFonts w:ascii="Open Sans" w:hAnsi="Open Sans" w:cs="Open Sans"/>
          <w:sz w:val="16"/>
          <w:szCs w:val="16"/>
          <w:lang w:val="cs-CZ"/>
        </w:rPr>
        <w:t>, jež jsou</w:t>
      </w:r>
      <w:r w:rsidR="001A59E4" w:rsidRPr="006E64D1">
        <w:rPr>
          <w:rFonts w:ascii="Open Sans" w:hAnsi="Open Sans" w:cs="Open Sans"/>
          <w:sz w:val="16"/>
          <w:szCs w:val="16"/>
          <w:lang w:val="cs-CZ"/>
        </w:rPr>
        <w:t xml:space="preserve"> </w:t>
      </w:r>
      <w:r w:rsidR="0049635E" w:rsidRPr="006E64D1">
        <w:rPr>
          <w:rFonts w:ascii="Open Sans" w:hAnsi="Open Sans" w:cs="Open Sans"/>
          <w:sz w:val="16"/>
          <w:szCs w:val="16"/>
          <w:lang w:val="cs-CZ"/>
        </w:rPr>
        <w:t xml:space="preserve">embosovány </w:t>
      </w:r>
      <w:r w:rsidR="001A59E4" w:rsidRPr="006E64D1">
        <w:rPr>
          <w:rFonts w:ascii="Open Sans" w:hAnsi="Open Sans" w:cs="Open Sans"/>
          <w:sz w:val="16"/>
          <w:szCs w:val="16"/>
          <w:lang w:val="cs-CZ"/>
        </w:rPr>
        <w:t xml:space="preserve">na Platební kartě; c) </w:t>
      </w:r>
      <w:r w:rsidR="0049635E" w:rsidRPr="006E64D1">
        <w:rPr>
          <w:rFonts w:ascii="Open Sans" w:hAnsi="Open Sans" w:cs="Open Sans"/>
          <w:sz w:val="16"/>
          <w:szCs w:val="16"/>
          <w:lang w:val="cs-CZ"/>
        </w:rPr>
        <w:t xml:space="preserve">poznámku </w:t>
      </w:r>
      <w:r w:rsidR="001A59E4" w:rsidRPr="006E64D1">
        <w:rPr>
          <w:rFonts w:ascii="Open Sans" w:hAnsi="Open Sans" w:cs="Open Sans"/>
          <w:sz w:val="16"/>
          <w:szCs w:val="16"/>
          <w:lang w:val="cs-CZ"/>
        </w:rPr>
        <w:t>„</w:t>
      </w:r>
      <w:r w:rsidR="0049635E" w:rsidRPr="006E64D1">
        <w:rPr>
          <w:rFonts w:ascii="Open Sans" w:hAnsi="Open Sans" w:cs="Open Sans"/>
          <w:sz w:val="16"/>
          <w:szCs w:val="16"/>
          <w:lang w:val="cs-CZ"/>
        </w:rPr>
        <w:t>PODPIS VE SLOŽCE</w:t>
      </w:r>
      <w:r w:rsidR="001A59E4" w:rsidRPr="006E64D1">
        <w:rPr>
          <w:rFonts w:ascii="Open Sans" w:hAnsi="Open Sans" w:cs="Open Sans"/>
          <w:sz w:val="16"/>
          <w:szCs w:val="16"/>
          <w:lang w:val="cs-CZ"/>
        </w:rPr>
        <w:t>“ („</w:t>
      </w:r>
      <w:r w:rsidR="0049635E" w:rsidRPr="006E64D1">
        <w:rPr>
          <w:rFonts w:ascii="Open Sans" w:hAnsi="Open Sans" w:cs="Open Sans"/>
          <w:sz w:val="16"/>
          <w:szCs w:val="16"/>
          <w:lang w:val="cs-CZ"/>
        </w:rPr>
        <w:t>SIGNATURE ON FILE</w:t>
      </w:r>
      <w:r w:rsidR="001A59E4" w:rsidRPr="006E64D1">
        <w:rPr>
          <w:rFonts w:ascii="Open Sans" w:hAnsi="Open Sans" w:cs="Open Sans"/>
          <w:sz w:val="16"/>
          <w:szCs w:val="16"/>
          <w:lang w:val="cs-CZ"/>
        </w:rPr>
        <w:t xml:space="preserve">“) na řádku určeném pro podpis Zákazníka. Smluvní partner vyplní do stvrzenky z Terminálu POS a její kopie všechny požadované údaje uvedené výše, jež nejsou Terminálem POS </w:t>
      </w:r>
      <w:r w:rsidR="0049635E" w:rsidRPr="006E64D1">
        <w:rPr>
          <w:rFonts w:ascii="Open Sans" w:hAnsi="Open Sans" w:cs="Open Sans"/>
          <w:sz w:val="16"/>
          <w:szCs w:val="16"/>
          <w:lang w:val="cs-CZ"/>
        </w:rPr>
        <w:t xml:space="preserve">na stvrzence </w:t>
      </w:r>
      <w:r w:rsidR="001A59E4" w:rsidRPr="006E64D1">
        <w:rPr>
          <w:rFonts w:ascii="Open Sans" w:hAnsi="Open Sans" w:cs="Open Sans"/>
          <w:sz w:val="16"/>
          <w:szCs w:val="16"/>
          <w:lang w:val="cs-CZ"/>
        </w:rPr>
        <w:t>standardně předtištěny.</w:t>
      </w:r>
    </w:p>
    <w:p w14:paraId="4C0BB76F" w14:textId="77777777"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kopii stvrzenky z Terminálu POS a jednu kopii stvrzenky/účtenky za poskytnuté/ dodané služby na adresu uvedenou pro korespondenci ve smlouvě o pronájmu.</w:t>
      </w:r>
    </w:p>
    <w:p w14:paraId="7888E8C6" w14:textId="2F49F109" w:rsidR="001A59E4" w:rsidRPr="006E64D1" w:rsidRDefault="001A59E4" w:rsidP="00C4107A">
      <w:pPr>
        <w:pStyle w:val="ListParagraph"/>
        <w:widowControl w:val="0"/>
        <w:numPr>
          <w:ilvl w:val="1"/>
          <w:numId w:val="1"/>
        </w:numPr>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w:t>
      </w:r>
      <w:r w:rsidR="0049635E" w:rsidRPr="006E64D1">
        <w:rPr>
          <w:rFonts w:ascii="Open Sans" w:hAnsi="Open Sans" w:cs="Open Sans"/>
          <w:sz w:val="16"/>
          <w:szCs w:val="16"/>
          <w:lang w:val="cs-CZ"/>
        </w:rPr>
        <w:t>z</w:t>
      </w:r>
      <w:r w:rsidRPr="006E64D1">
        <w:rPr>
          <w:rFonts w:ascii="Open Sans" w:hAnsi="Open Sans" w:cs="Open Sans"/>
          <w:sz w:val="16"/>
          <w:szCs w:val="16"/>
          <w:lang w:val="cs-CZ"/>
        </w:rPr>
        <w:t xml:space="preserve"> Terminálu POS spolu s veškerými dalšími dokumenty a údaji týkajícími se Transakce, včetně hlavní Transakce, zejména doklady specifikované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_Ref471808459 \r \h  \* MERGEFORMAT </w:instrText>
      </w:r>
      <w:r w:rsidR="00133325" w:rsidRPr="006E64D1">
        <w:fldChar w:fldCharType="separate"/>
      </w:r>
      <w:r w:rsidR="0009209F" w:rsidRPr="006E64D1">
        <w:rPr>
          <w:rFonts w:ascii="Open Sans" w:hAnsi="Open Sans" w:cs="Open Sans"/>
          <w:sz w:val="16"/>
          <w:szCs w:val="16"/>
          <w:lang w:val="cs-CZ"/>
        </w:rPr>
        <w:t>6.7</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si Smluvní partner ponechá pro účely případných pozdějších reklamací.</w:t>
      </w:r>
    </w:p>
    <w:p w14:paraId="685A783A" w14:textId="77777777" w:rsidR="001A59E4" w:rsidRPr="006E64D1" w:rsidRDefault="00731760" w:rsidP="00C4107A">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Další ujednání týkající se ubytovacích služeb</w:t>
      </w:r>
    </w:p>
    <w:p w14:paraId="71C34AEB" w14:textId="77777777" w:rsidR="00723F7C" w:rsidRPr="006E64D1" w:rsidRDefault="00723F7C" w:rsidP="00723F7C">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Všeobecná ustanovení</w:t>
      </w:r>
    </w:p>
    <w:p w14:paraId="6C1E1141" w14:textId="42B0B385"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Za účelem provedení rezervace hotelu je třeba od Zákazníka získat následující údaje: a) </w:t>
      </w:r>
      <w:r w:rsidR="00F02B8E" w:rsidRPr="006E64D1">
        <w:rPr>
          <w:rFonts w:ascii="Open Sans" w:hAnsi="Open Sans" w:cs="Open Sans"/>
          <w:sz w:val="16"/>
          <w:szCs w:val="16"/>
          <w:lang w:val="cs-CZ"/>
        </w:rPr>
        <w:t xml:space="preserve">celé </w:t>
      </w:r>
      <w:r w:rsidRPr="006E64D1">
        <w:rPr>
          <w:rFonts w:ascii="Open Sans" w:hAnsi="Open Sans" w:cs="Open Sans"/>
          <w:sz w:val="16"/>
          <w:szCs w:val="16"/>
          <w:lang w:val="cs-CZ"/>
        </w:rPr>
        <w:t>jméno a příjmení, číslo Platební karty, datum platnosti</w:t>
      </w:r>
      <w:r w:rsidR="00001480" w:rsidRPr="006E64D1">
        <w:rPr>
          <w:rFonts w:ascii="Open Sans" w:hAnsi="Open Sans" w:cs="Open Sans"/>
          <w:sz w:val="16"/>
          <w:szCs w:val="16"/>
          <w:lang w:val="cs-CZ"/>
        </w:rPr>
        <w:t>,</w:t>
      </w:r>
      <w:r w:rsidRPr="006E64D1">
        <w:rPr>
          <w:rFonts w:ascii="Open Sans" w:hAnsi="Open Sans" w:cs="Open Sans"/>
          <w:sz w:val="16"/>
          <w:szCs w:val="16"/>
          <w:lang w:val="cs-CZ"/>
        </w:rPr>
        <w:t xml:space="preserve"> a pokud to vyžaduje Smluvní partner, také kód CVV2/CVC2; b)</w:t>
      </w:r>
      <w:r w:rsidR="006B6BE0" w:rsidRPr="006E64D1">
        <w:rPr>
          <w:rFonts w:ascii="Open Sans" w:hAnsi="Open Sans" w:cs="Open Sans"/>
          <w:sz w:val="16"/>
          <w:szCs w:val="16"/>
          <w:lang w:val="cs-CZ"/>
        </w:rPr>
        <w:t> </w:t>
      </w:r>
      <w:r w:rsidRPr="006E64D1">
        <w:rPr>
          <w:rFonts w:ascii="Open Sans" w:hAnsi="Open Sans" w:cs="Open Sans"/>
          <w:sz w:val="16"/>
          <w:szCs w:val="16"/>
          <w:lang w:val="cs-CZ"/>
        </w:rPr>
        <w:t>korespondenční adresu Zákazníka, faxové číslo (pokud existuje), e-mailovou adresu potřebnou k zaslání dokumentace potvrzující rezervaci nebo její zrušení a k případnému zaslání dokumentace potvrzující uskutečnění Transakce; c) plánovaný termín příjezdu a předpokládanou dobu ubytování.</w:t>
      </w:r>
    </w:p>
    <w:p w14:paraId="5888DC6E" w14:textId="331E913A"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Před provedením Transakce MO/TO je nutno vyplnit rezervační formulář dle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_Ref163380631 \r \h  \* MERGEFORMAT </w:instrText>
      </w:r>
      <w:r w:rsidR="00133325" w:rsidRPr="006E64D1">
        <w:fldChar w:fldCharType="separate"/>
      </w:r>
      <w:r w:rsidR="0009209F" w:rsidRPr="006E64D1">
        <w:rPr>
          <w:rFonts w:ascii="Open Sans" w:hAnsi="Open Sans" w:cs="Open Sans"/>
          <w:sz w:val="16"/>
          <w:szCs w:val="16"/>
          <w:lang w:val="cs-CZ"/>
        </w:rPr>
        <w:t>5.2</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w:t>
      </w:r>
    </w:p>
    <w:p w14:paraId="157D3E82" w14:textId="532471F8"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je Transakce MO/TO uskutečněna v měně Platební karty s využitím Služby DCC, uvede Zákazník písemně, zda akceptuje </w:t>
      </w:r>
      <w:r w:rsidR="006B6BE0" w:rsidRPr="006E64D1">
        <w:rPr>
          <w:rFonts w:ascii="Open Sans" w:hAnsi="Open Sans" w:cs="Open Sans"/>
          <w:sz w:val="16"/>
          <w:szCs w:val="16"/>
          <w:lang w:val="cs-CZ"/>
        </w:rPr>
        <w:t xml:space="preserve">Službu </w:t>
      </w:r>
      <w:r w:rsidRPr="006E64D1">
        <w:rPr>
          <w:rFonts w:ascii="Open Sans" w:hAnsi="Open Sans" w:cs="Open Sans"/>
          <w:sz w:val="16"/>
          <w:szCs w:val="16"/>
          <w:lang w:val="cs-CZ"/>
        </w:rPr>
        <w:t xml:space="preserve">DCC označením příslušného pole v rezervačním formuláři. Pokud Zákazník zadává rezervaci telefonicky, vyžádá si Smluvní partner od Zákazníka potvrzení podmínek Transakce DCC v rezervačním formuláři uvedeném v </w:t>
      </w:r>
      <w:proofErr w:type="gramStart"/>
      <w:r w:rsidRPr="006E64D1">
        <w:rPr>
          <w:rFonts w:ascii="Open Sans" w:hAnsi="Open Sans" w:cs="Open Sans"/>
          <w:sz w:val="16"/>
          <w:szCs w:val="16"/>
          <w:lang w:val="cs-CZ"/>
        </w:rPr>
        <w:t>čl.</w:t>
      </w:r>
      <w:r w:rsidR="00B51384" w:rsidRPr="006E64D1">
        <w:rPr>
          <w:rFonts w:ascii="Open Sans" w:hAnsi="Open Sans" w:cs="Open Sans"/>
          <w:sz w:val="16"/>
          <w:szCs w:val="16"/>
          <w:lang w:val="cs-CZ"/>
        </w:rPr>
        <w:t xml:space="preserve"> </w:t>
      </w:r>
      <w:r w:rsidR="00B51384" w:rsidRPr="006E64D1">
        <w:rPr>
          <w:rFonts w:ascii="Open Sans" w:hAnsi="Open Sans" w:cs="Open Sans"/>
          <w:sz w:val="16"/>
          <w:szCs w:val="16"/>
          <w:lang w:val="cs-CZ"/>
        </w:rPr>
        <w:fldChar w:fldCharType="begin"/>
      </w:r>
      <w:r w:rsidR="00B51384" w:rsidRPr="006E64D1">
        <w:rPr>
          <w:rFonts w:ascii="Open Sans" w:hAnsi="Open Sans" w:cs="Open Sans"/>
          <w:sz w:val="16"/>
          <w:szCs w:val="16"/>
          <w:lang w:val="cs-CZ"/>
        </w:rPr>
        <w:instrText xml:space="preserve"> REF _Ref163380631 \r \h </w:instrText>
      </w:r>
      <w:r w:rsidR="006E64D1">
        <w:rPr>
          <w:rFonts w:ascii="Open Sans" w:hAnsi="Open Sans" w:cs="Open Sans"/>
          <w:sz w:val="16"/>
          <w:szCs w:val="16"/>
          <w:lang w:val="cs-CZ"/>
        </w:rPr>
        <w:instrText xml:space="preserve"> \* MERGEFORMAT </w:instrText>
      </w:r>
      <w:r w:rsidR="00B51384" w:rsidRPr="006E64D1">
        <w:rPr>
          <w:rFonts w:ascii="Open Sans" w:hAnsi="Open Sans" w:cs="Open Sans"/>
          <w:sz w:val="16"/>
          <w:szCs w:val="16"/>
          <w:lang w:val="cs-CZ"/>
        </w:rPr>
      </w:r>
      <w:r w:rsidR="00B51384" w:rsidRPr="006E64D1">
        <w:rPr>
          <w:rFonts w:ascii="Open Sans" w:hAnsi="Open Sans" w:cs="Open Sans"/>
          <w:sz w:val="16"/>
          <w:szCs w:val="16"/>
          <w:lang w:val="cs-CZ"/>
        </w:rPr>
        <w:fldChar w:fldCharType="separate"/>
      </w:r>
      <w:r w:rsidR="00B51384" w:rsidRPr="006E64D1">
        <w:rPr>
          <w:rFonts w:ascii="Open Sans" w:hAnsi="Open Sans" w:cs="Open Sans"/>
          <w:sz w:val="16"/>
          <w:szCs w:val="16"/>
          <w:lang w:val="cs-CZ"/>
        </w:rPr>
        <w:t>5.2</w:t>
      </w:r>
      <w:r w:rsidR="00B51384" w:rsidRPr="006E64D1">
        <w:rPr>
          <w:rFonts w:ascii="Open Sans" w:hAnsi="Open Sans" w:cs="Open Sans"/>
          <w:sz w:val="16"/>
          <w:szCs w:val="16"/>
          <w:lang w:val="cs-CZ"/>
        </w:rPr>
        <w:fldChar w:fldCharType="end"/>
      </w:r>
      <w:r w:rsidR="00B51384" w:rsidRPr="006E64D1">
        <w:rPr>
          <w:rFonts w:ascii="Open Sans" w:hAnsi="Open Sans" w:cs="Open Sans"/>
          <w:sz w:val="16"/>
          <w:szCs w:val="16"/>
          <w:lang w:val="cs-CZ"/>
        </w:rPr>
        <w:t xml:space="preserve"> </w:t>
      </w:r>
      <w:r w:rsidRPr="006E64D1">
        <w:rPr>
          <w:rFonts w:ascii="Open Sans" w:hAnsi="Open Sans" w:cs="Open Sans"/>
          <w:sz w:val="16"/>
          <w:szCs w:val="16"/>
          <w:lang w:val="cs-CZ"/>
        </w:rPr>
        <w:t>VOP</w:t>
      </w:r>
      <w:proofErr w:type="gramEnd"/>
      <w:r w:rsidRPr="006E64D1">
        <w:rPr>
          <w:rFonts w:ascii="Open Sans" w:hAnsi="Open Sans" w:cs="Open Sans"/>
          <w:sz w:val="16"/>
          <w:szCs w:val="16"/>
          <w:lang w:val="cs-CZ"/>
        </w:rPr>
        <w:t xml:space="preserve"> zaslané faxem, e-mailem nebo písemně.  </w:t>
      </w:r>
      <w:r w:rsidR="006B6BE0" w:rsidRPr="006E64D1">
        <w:rPr>
          <w:rFonts w:ascii="Open Sans" w:hAnsi="Open Sans" w:cs="Open Sans"/>
          <w:sz w:val="16"/>
          <w:szCs w:val="16"/>
          <w:lang w:val="cs-CZ"/>
        </w:rPr>
        <w:t>Smluvní partner může postupovat podle tohoto bodu</w:t>
      </w:r>
      <w:r w:rsidRPr="006E64D1">
        <w:rPr>
          <w:rFonts w:ascii="Open Sans" w:hAnsi="Open Sans" w:cs="Open Sans"/>
          <w:sz w:val="16"/>
          <w:szCs w:val="16"/>
          <w:lang w:val="cs-CZ"/>
        </w:rPr>
        <w:t>, pokud je aktivována Služba DCC.</w:t>
      </w:r>
    </w:p>
    <w:p w14:paraId="00D3ACD7" w14:textId="5CF3233B"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poskytne Zákazníkovi následující informace: a) sazbu za rezervovan</w:t>
      </w:r>
      <w:r w:rsidR="006B6BE0" w:rsidRPr="006E64D1">
        <w:rPr>
          <w:rFonts w:ascii="Open Sans" w:hAnsi="Open Sans" w:cs="Open Sans"/>
          <w:sz w:val="16"/>
          <w:szCs w:val="16"/>
          <w:lang w:val="cs-CZ"/>
        </w:rPr>
        <w:t>ý</w:t>
      </w:r>
      <w:r w:rsidRPr="006E64D1">
        <w:rPr>
          <w:rFonts w:ascii="Open Sans" w:hAnsi="Open Sans" w:cs="Open Sans"/>
          <w:sz w:val="16"/>
          <w:szCs w:val="16"/>
          <w:lang w:val="cs-CZ"/>
        </w:rPr>
        <w:t xml:space="preserve"> pokoj; b) přesnou adresu a název Smluvního partnera (hotelu); </w:t>
      </w:r>
      <w:r w:rsidRPr="006E64D1">
        <w:rPr>
          <w:rFonts w:ascii="Open Sans" w:hAnsi="Open Sans" w:cs="Open Sans"/>
          <w:sz w:val="16"/>
          <w:szCs w:val="16"/>
          <w:lang w:val="cs-CZ"/>
        </w:rPr>
        <w:lastRenderedPageBreak/>
        <w:t>c)</w:t>
      </w:r>
      <w:r w:rsidR="006B6BE0" w:rsidRPr="006E64D1">
        <w:rPr>
          <w:rFonts w:ascii="Open Sans" w:hAnsi="Open Sans" w:cs="Open Sans"/>
          <w:sz w:val="16"/>
          <w:szCs w:val="16"/>
          <w:lang w:val="cs-CZ"/>
        </w:rPr>
        <w:t> </w:t>
      </w:r>
      <w:r w:rsidRPr="006E64D1">
        <w:rPr>
          <w:rFonts w:ascii="Open Sans" w:hAnsi="Open Sans" w:cs="Open Sans"/>
          <w:sz w:val="16"/>
          <w:szCs w:val="16"/>
          <w:lang w:val="cs-CZ"/>
        </w:rPr>
        <w:t>podmínky vztahující se na provedení rezervace, zejména pravidla upravující zrušení rezervace; d)</w:t>
      </w:r>
      <w:r w:rsidR="006B6BE0" w:rsidRPr="006E64D1">
        <w:rPr>
          <w:rFonts w:ascii="Open Sans" w:hAnsi="Open Sans" w:cs="Open Sans"/>
          <w:sz w:val="16"/>
          <w:szCs w:val="16"/>
          <w:lang w:val="cs-CZ"/>
        </w:rPr>
        <w:t> </w:t>
      </w:r>
      <w:r w:rsidRPr="006E64D1">
        <w:rPr>
          <w:rFonts w:ascii="Open Sans" w:hAnsi="Open Sans" w:cs="Open Sans"/>
          <w:sz w:val="16"/>
          <w:szCs w:val="16"/>
          <w:lang w:val="cs-CZ"/>
        </w:rPr>
        <w:t>informaci pro Zákazníka, že Autorizace Transakce bude provedena při jeho příjezdu.</w:t>
      </w:r>
    </w:p>
    <w:p w14:paraId="539A5CA4" w14:textId="4BDF109E"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informovat Zákazníka, že mu bude účtována sazba za jednu noc</w:t>
      </w:r>
      <w:r w:rsidR="006B6BE0" w:rsidRPr="006E64D1">
        <w:rPr>
          <w:rFonts w:ascii="Open Sans" w:hAnsi="Open Sans" w:cs="Open Sans"/>
          <w:sz w:val="16"/>
          <w:szCs w:val="16"/>
          <w:lang w:val="cs-CZ"/>
        </w:rPr>
        <w:t xml:space="preserve"> ubytování</w:t>
      </w:r>
      <w:r w:rsidRPr="006E64D1">
        <w:rPr>
          <w:rFonts w:ascii="Open Sans" w:hAnsi="Open Sans" w:cs="Open Sans"/>
          <w:sz w:val="16"/>
          <w:szCs w:val="16"/>
          <w:lang w:val="cs-CZ"/>
        </w:rPr>
        <w:t>, pokud nesplní všechny následující podmínky</w:t>
      </w:r>
      <w:r w:rsidR="006B6BE0" w:rsidRPr="006E64D1">
        <w:rPr>
          <w:rFonts w:ascii="Open Sans" w:hAnsi="Open Sans" w:cs="Open Sans"/>
          <w:sz w:val="16"/>
          <w:szCs w:val="16"/>
          <w:lang w:val="cs-CZ"/>
        </w:rPr>
        <w:t xml:space="preserve"> současně</w:t>
      </w:r>
      <w:r w:rsidRPr="006E64D1">
        <w:rPr>
          <w:rFonts w:ascii="Open Sans" w:hAnsi="Open Sans" w:cs="Open Sans"/>
          <w:sz w:val="16"/>
          <w:szCs w:val="16"/>
          <w:lang w:val="cs-CZ"/>
        </w:rPr>
        <w:t>: a)</w:t>
      </w:r>
      <w:r w:rsidR="006B6BE0" w:rsidRPr="006E64D1">
        <w:rPr>
          <w:rFonts w:ascii="Open Sans" w:hAnsi="Open Sans" w:cs="Open Sans"/>
          <w:sz w:val="16"/>
          <w:szCs w:val="16"/>
          <w:lang w:val="cs-CZ"/>
        </w:rPr>
        <w:t> </w:t>
      </w:r>
      <w:r w:rsidRPr="006E64D1">
        <w:rPr>
          <w:rFonts w:ascii="Open Sans" w:hAnsi="Open Sans" w:cs="Open Sans"/>
          <w:sz w:val="16"/>
          <w:szCs w:val="16"/>
          <w:lang w:val="cs-CZ"/>
        </w:rPr>
        <w:t>ne</w:t>
      </w:r>
      <w:r w:rsidR="006B6BE0" w:rsidRPr="006E64D1">
        <w:rPr>
          <w:rFonts w:ascii="Open Sans" w:hAnsi="Open Sans" w:cs="Open Sans"/>
          <w:sz w:val="16"/>
          <w:szCs w:val="16"/>
          <w:lang w:val="cs-CZ"/>
        </w:rPr>
        <w:t>přihlásí</w:t>
      </w:r>
      <w:r w:rsidRPr="006E64D1">
        <w:rPr>
          <w:rFonts w:ascii="Open Sans" w:hAnsi="Open Sans" w:cs="Open Sans"/>
          <w:sz w:val="16"/>
          <w:szCs w:val="16"/>
          <w:lang w:val="cs-CZ"/>
        </w:rPr>
        <w:t xml:space="preserve"> se do hotelu nejpozději v termínu </w:t>
      </w:r>
      <w:r w:rsidR="006B6BE0" w:rsidRPr="006E64D1">
        <w:rPr>
          <w:rFonts w:ascii="Open Sans" w:hAnsi="Open Sans" w:cs="Open Sans"/>
          <w:sz w:val="16"/>
          <w:szCs w:val="16"/>
          <w:lang w:val="cs-CZ"/>
        </w:rPr>
        <w:t xml:space="preserve">pro </w:t>
      </w:r>
      <w:r w:rsidRPr="006E64D1">
        <w:rPr>
          <w:rFonts w:ascii="Open Sans" w:hAnsi="Open Sans" w:cs="Open Sans"/>
          <w:sz w:val="16"/>
          <w:szCs w:val="16"/>
          <w:lang w:val="cs-CZ"/>
        </w:rPr>
        <w:t>odhlášení v následující den po datu plánovaného příjezdu; b) nezruší rezervaci před uplynutím sjednané lhůty (zásady sjednávání lhůt jsou popsány níže).</w:t>
      </w:r>
    </w:p>
    <w:p w14:paraId="63E0E3AE" w14:textId="16389B3D"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Nejpozději v následující kalendářní den poskytne Smluvní partner Zákazníkovi následující informace v písemné podobě jako potvrzení rezervace: a) </w:t>
      </w:r>
      <w:r w:rsidR="00C30095" w:rsidRPr="006E64D1">
        <w:rPr>
          <w:rFonts w:ascii="Open Sans" w:hAnsi="Open Sans" w:cs="Open Sans"/>
          <w:sz w:val="16"/>
          <w:szCs w:val="16"/>
          <w:lang w:val="cs-CZ"/>
        </w:rPr>
        <w:t>uvedené</w:t>
      </w:r>
      <w:r w:rsidR="006B6BE0" w:rsidRPr="006E64D1">
        <w:rPr>
          <w:rFonts w:ascii="Open Sans" w:hAnsi="Open Sans" w:cs="Open Sans"/>
          <w:sz w:val="16"/>
          <w:szCs w:val="16"/>
          <w:lang w:val="cs-CZ"/>
        </w:rPr>
        <w:t xml:space="preserve"> </w:t>
      </w:r>
      <w:r w:rsidRPr="006E64D1">
        <w:rPr>
          <w:rFonts w:ascii="Open Sans" w:hAnsi="Open Sans" w:cs="Open Sans"/>
          <w:sz w:val="16"/>
          <w:szCs w:val="16"/>
          <w:lang w:val="cs-CZ"/>
        </w:rPr>
        <w:t>jméno a příjmení Zákazníka, číslo Platební karty a datum její platnosti; b) kód potvrzení rezervace; c) přesnou adresu a název Smluvního partnera (hotelu); d)</w:t>
      </w:r>
      <w:r w:rsidR="006B6BE0" w:rsidRPr="006E64D1">
        <w:rPr>
          <w:rFonts w:ascii="Open Sans" w:hAnsi="Open Sans" w:cs="Open Sans"/>
          <w:sz w:val="16"/>
          <w:szCs w:val="16"/>
          <w:lang w:val="cs-CZ"/>
        </w:rPr>
        <w:t> </w:t>
      </w:r>
      <w:r w:rsidRPr="006E64D1">
        <w:rPr>
          <w:rFonts w:ascii="Open Sans" w:hAnsi="Open Sans" w:cs="Open Sans"/>
          <w:sz w:val="16"/>
          <w:szCs w:val="16"/>
          <w:lang w:val="cs-CZ"/>
        </w:rPr>
        <w:t>povinnosti Zákazníka vůči Smluvnímu partnerovi vyplývající z rezervace hotelu; e) veškeré další údaje týkající se rezervace, včetně případných dalších poplatků a pravidel zrušení rezervace.</w:t>
      </w:r>
    </w:p>
    <w:p w14:paraId="458B894A" w14:textId="1226E9A8"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si </w:t>
      </w:r>
      <w:r w:rsidR="006B6BE0" w:rsidRPr="006E64D1">
        <w:rPr>
          <w:rFonts w:ascii="Open Sans" w:hAnsi="Open Sans" w:cs="Open Sans"/>
          <w:sz w:val="16"/>
          <w:szCs w:val="16"/>
          <w:lang w:val="cs-CZ"/>
        </w:rPr>
        <w:t xml:space="preserve">ponechá </w:t>
      </w:r>
      <w:r w:rsidRPr="006E64D1">
        <w:rPr>
          <w:rFonts w:ascii="Open Sans" w:hAnsi="Open Sans" w:cs="Open Sans"/>
          <w:sz w:val="16"/>
          <w:szCs w:val="16"/>
          <w:lang w:val="cs-CZ"/>
        </w:rPr>
        <w:t xml:space="preserve">kopii písemného potvrzení rezervace a potvrzení, že tento dokument byl </w:t>
      </w:r>
      <w:r w:rsidR="006B6BE0" w:rsidRPr="006E64D1">
        <w:rPr>
          <w:rFonts w:ascii="Open Sans" w:hAnsi="Open Sans" w:cs="Open Sans"/>
          <w:sz w:val="16"/>
          <w:szCs w:val="16"/>
          <w:lang w:val="cs-CZ"/>
        </w:rPr>
        <w:t xml:space="preserve">doručen </w:t>
      </w:r>
      <w:r w:rsidRPr="006E64D1">
        <w:rPr>
          <w:rFonts w:ascii="Open Sans" w:hAnsi="Open Sans" w:cs="Open Sans"/>
          <w:sz w:val="16"/>
          <w:szCs w:val="16"/>
          <w:lang w:val="cs-CZ"/>
        </w:rPr>
        <w:t>nebo odeslán Zákazníkovi.</w:t>
      </w:r>
    </w:p>
    <w:p w14:paraId="151EB81F"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(hotel): a) připraví pro Zákazníka složku hosta specifikující číslo pokoje ještě před očekávaným příjezdem Zákazníka; b) ověří totožnost Zákazníka dle dokladu totožnosti a údajů na Platební kartě a provede fyzicky Transakci pomocí Platební karty; c) zajistí, aby byla přihláška k ubytování (registrační formulář) opatřena podpisem Zákazníka.</w:t>
      </w:r>
    </w:p>
    <w:p w14:paraId="568A47BD"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akceptovat každé zrušení rezervace učiněné před uplynutím sjednané lhůty (zásady sjednávání lhůt jsou popsány níže).</w:t>
      </w:r>
    </w:p>
    <w:p w14:paraId="11EF0CA2"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není oprávněn požadovat oznámení o zrušení rezervace dříve než sedmdesát dva (72) hodin před plánovaným termínem příjezdu.</w:t>
      </w:r>
    </w:p>
    <w:p w14:paraId="1AC456B4" w14:textId="6A7229DA"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Zákazník provede rezervaci později než sedmdesát dva (72) hodin před plánovaným termínem příjezdu, </w:t>
      </w:r>
      <w:r w:rsidR="008D655A" w:rsidRPr="006E64D1">
        <w:rPr>
          <w:rFonts w:ascii="Open Sans" w:hAnsi="Open Sans" w:cs="Open Sans"/>
          <w:sz w:val="16"/>
          <w:szCs w:val="16"/>
          <w:lang w:val="cs-CZ"/>
        </w:rPr>
        <w:t xml:space="preserve">nesmí být přípustná lhůta pro zrušení rezervace kratší než </w:t>
      </w:r>
      <w:r w:rsidRPr="006E64D1">
        <w:rPr>
          <w:rFonts w:ascii="Open Sans" w:hAnsi="Open Sans" w:cs="Open Sans"/>
          <w:sz w:val="16"/>
          <w:szCs w:val="16"/>
          <w:lang w:val="cs-CZ"/>
        </w:rPr>
        <w:t xml:space="preserve">do </w:t>
      </w:r>
      <w:r w:rsidR="008D655A" w:rsidRPr="006E64D1">
        <w:rPr>
          <w:rFonts w:ascii="Open Sans" w:hAnsi="Open Sans" w:cs="Open Sans"/>
          <w:sz w:val="16"/>
          <w:szCs w:val="16"/>
          <w:lang w:val="cs-CZ"/>
        </w:rPr>
        <w:t>18</w:t>
      </w:r>
      <w:r w:rsidRPr="006E64D1">
        <w:rPr>
          <w:rFonts w:ascii="Open Sans" w:hAnsi="Open Sans" w:cs="Open Sans"/>
          <w:sz w:val="16"/>
          <w:szCs w:val="16"/>
          <w:lang w:val="cs-CZ"/>
        </w:rPr>
        <w:t>:00 hodin (místního času Smluvního partnera) v den plánovaného příjezdu nebo v jiný předem sjednaný den.</w:t>
      </w:r>
    </w:p>
    <w:p w14:paraId="793F058A" w14:textId="399F6BEB"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požaduje, aby Zákazník zrušil rezervaci nejpozději do </w:t>
      </w:r>
      <w:r w:rsidR="008D655A" w:rsidRPr="006E64D1">
        <w:rPr>
          <w:rFonts w:ascii="Open Sans" w:hAnsi="Open Sans" w:cs="Open Sans"/>
          <w:sz w:val="16"/>
          <w:szCs w:val="16"/>
          <w:lang w:val="cs-CZ"/>
        </w:rPr>
        <w:t>18</w:t>
      </w:r>
      <w:r w:rsidRPr="006E64D1">
        <w:rPr>
          <w:rFonts w:ascii="Open Sans" w:hAnsi="Open Sans" w:cs="Open Sans"/>
          <w:sz w:val="16"/>
          <w:szCs w:val="16"/>
          <w:lang w:val="cs-CZ"/>
        </w:rPr>
        <w:t>:00 hodin (místního času Smluvního partnera) v jiný den než v den plánovaného příjezdu, je povinen Zákazníkovi poskytnout „podmínky zrušení rezervace“</w:t>
      </w:r>
      <w:r w:rsidR="00E94F45" w:rsidRPr="006E64D1">
        <w:rPr>
          <w:rFonts w:ascii="Open Sans" w:hAnsi="Open Sans" w:cs="Open Sans"/>
          <w:sz w:val="16"/>
          <w:szCs w:val="16"/>
          <w:lang w:val="cs-CZ"/>
        </w:rPr>
        <w:t xml:space="preserve"> v </w:t>
      </w:r>
      <w:proofErr w:type="gramStart"/>
      <w:r w:rsidR="00E94F45" w:rsidRPr="006E64D1">
        <w:rPr>
          <w:rFonts w:ascii="Open Sans" w:hAnsi="Open Sans" w:cs="Open Sans"/>
          <w:sz w:val="16"/>
          <w:szCs w:val="16"/>
          <w:lang w:val="cs-CZ"/>
        </w:rPr>
        <w:t xml:space="preserve">písemné </w:t>
      </w:r>
      <w:r w:rsidRPr="006E64D1">
        <w:rPr>
          <w:rFonts w:ascii="Open Sans" w:hAnsi="Open Sans" w:cs="Open Sans"/>
          <w:sz w:val="16"/>
          <w:szCs w:val="16"/>
          <w:lang w:val="cs-CZ"/>
        </w:rPr>
        <w:t xml:space="preserve"> </w:t>
      </w:r>
      <w:r w:rsidR="00E94F45" w:rsidRPr="006E64D1">
        <w:rPr>
          <w:rFonts w:ascii="Open Sans" w:hAnsi="Open Sans" w:cs="Open Sans"/>
          <w:sz w:val="16"/>
          <w:szCs w:val="16"/>
          <w:lang w:val="cs-CZ"/>
        </w:rPr>
        <w:lastRenderedPageBreak/>
        <w:t>podobě</w:t>
      </w:r>
      <w:proofErr w:type="gramEnd"/>
      <w:r w:rsidR="00E94F45"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specifikující přesné datum a čas, </w:t>
      </w:r>
      <w:r w:rsidR="00E94F45" w:rsidRPr="006E64D1">
        <w:rPr>
          <w:rFonts w:ascii="Open Sans" w:hAnsi="Open Sans" w:cs="Open Sans"/>
          <w:sz w:val="16"/>
          <w:szCs w:val="16"/>
          <w:lang w:val="cs-CZ"/>
        </w:rPr>
        <w:t>do kdy je Zákazník oprávněn rezervaci zrušit</w:t>
      </w:r>
      <w:r w:rsidRPr="006E64D1">
        <w:rPr>
          <w:rFonts w:ascii="Open Sans" w:hAnsi="Open Sans" w:cs="Open Sans"/>
          <w:sz w:val="16"/>
          <w:szCs w:val="16"/>
          <w:lang w:val="cs-CZ"/>
        </w:rPr>
        <w:t>.</w:t>
      </w:r>
    </w:p>
    <w:p w14:paraId="01C46A49" w14:textId="33FBD90F"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bude rezervace zrušena v řádné lhůtě, předá Smluvní partner Zákazníkovi písemné potvrzení o zrušení rezervace obsahující následující údaje: a)</w:t>
      </w:r>
      <w:r w:rsidR="00E94F45" w:rsidRPr="006E64D1">
        <w:rPr>
          <w:rFonts w:ascii="Open Sans" w:hAnsi="Open Sans" w:cs="Open Sans"/>
          <w:sz w:val="16"/>
          <w:szCs w:val="16"/>
          <w:lang w:val="cs-CZ"/>
        </w:rPr>
        <w:t> </w:t>
      </w:r>
      <w:r w:rsidRPr="006E64D1">
        <w:rPr>
          <w:rFonts w:ascii="Open Sans" w:hAnsi="Open Sans" w:cs="Open Sans"/>
          <w:sz w:val="16"/>
          <w:szCs w:val="16"/>
          <w:lang w:val="cs-CZ"/>
        </w:rPr>
        <w:t>u</w:t>
      </w:r>
      <w:r w:rsidR="00DD4623" w:rsidRPr="006E64D1">
        <w:rPr>
          <w:rFonts w:ascii="Open Sans" w:hAnsi="Open Sans" w:cs="Open Sans"/>
          <w:sz w:val="16"/>
          <w:szCs w:val="16"/>
          <w:lang w:val="cs-CZ"/>
        </w:rPr>
        <w:t>vedené jméno</w:t>
      </w:r>
      <w:r w:rsidRPr="006E64D1">
        <w:rPr>
          <w:rFonts w:ascii="Open Sans" w:hAnsi="Open Sans" w:cs="Open Sans"/>
          <w:sz w:val="16"/>
          <w:szCs w:val="16"/>
          <w:lang w:val="cs-CZ"/>
        </w:rPr>
        <w:t xml:space="preserve"> a příjmení Zákazníka, číslo Platební karty a datum její platnosti; b) kód potvrzení o zrušení rezervace; c) případné další údaje týkající se zrušení rezervace.</w:t>
      </w:r>
    </w:p>
    <w:p w14:paraId="672E1C67" w14:textId="5FC2E140"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si </w:t>
      </w:r>
      <w:r w:rsidR="008D655A" w:rsidRPr="006E64D1">
        <w:rPr>
          <w:rFonts w:ascii="Open Sans" w:hAnsi="Open Sans" w:cs="Open Sans"/>
          <w:sz w:val="16"/>
          <w:szCs w:val="16"/>
          <w:lang w:val="cs-CZ"/>
        </w:rPr>
        <w:t xml:space="preserve">ponechá </w:t>
      </w:r>
      <w:r w:rsidRPr="006E64D1">
        <w:rPr>
          <w:rFonts w:ascii="Open Sans" w:hAnsi="Open Sans" w:cs="Open Sans"/>
          <w:sz w:val="16"/>
          <w:szCs w:val="16"/>
          <w:lang w:val="cs-CZ"/>
        </w:rPr>
        <w:t>kopii písemného potvrzení o zrušení rezervace a potvrzení, že tento dokument byl předán nebo odeslán Zákazníkovi.</w:t>
      </w:r>
    </w:p>
    <w:p w14:paraId="6F0489DD"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Zákazníka informovat, že je nutné uschovat si potvrzení o zrušení rezervace pro případné reklamace.</w:t>
      </w:r>
    </w:p>
    <w:p w14:paraId="1C29CA17" w14:textId="5248350E"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Zákazník nezpochybňuje rezervaci a nezrušil ji před uplynutím sjednané lhůty, ponechá Smluvní partner rezervované pokoje</w:t>
      </w:r>
      <w:r w:rsidR="00E94F45" w:rsidRPr="006E64D1">
        <w:rPr>
          <w:rFonts w:ascii="Open Sans" w:hAnsi="Open Sans" w:cs="Open Sans"/>
          <w:sz w:val="16"/>
          <w:szCs w:val="16"/>
          <w:lang w:val="cs-CZ"/>
        </w:rPr>
        <w:t xml:space="preserve"> jako</w:t>
      </w:r>
      <w:r w:rsidRPr="006E64D1">
        <w:rPr>
          <w:rFonts w:ascii="Open Sans" w:hAnsi="Open Sans" w:cs="Open Sans"/>
          <w:sz w:val="16"/>
          <w:szCs w:val="16"/>
          <w:lang w:val="cs-CZ"/>
        </w:rPr>
        <w:t xml:space="preserve"> rezervované až do uplynutí času pro odhlášení v den následující po plánovaném </w:t>
      </w:r>
      <w:r w:rsidR="00E94F45" w:rsidRPr="006E64D1">
        <w:rPr>
          <w:rFonts w:ascii="Open Sans" w:hAnsi="Open Sans" w:cs="Open Sans"/>
          <w:sz w:val="16"/>
          <w:szCs w:val="16"/>
          <w:lang w:val="cs-CZ"/>
        </w:rPr>
        <w:t xml:space="preserve">termínu </w:t>
      </w:r>
      <w:r w:rsidRPr="006E64D1">
        <w:rPr>
          <w:rFonts w:ascii="Open Sans" w:hAnsi="Open Sans" w:cs="Open Sans"/>
          <w:sz w:val="16"/>
          <w:szCs w:val="16"/>
          <w:lang w:val="cs-CZ"/>
        </w:rPr>
        <w:t>příjezdu.</w:t>
      </w:r>
    </w:p>
    <w:p w14:paraId="0A3A8FED" w14:textId="369B6DCB"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 uplynuté </w:t>
      </w:r>
      <w:r w:rsidR="00E94F45" w:rsidRPr="006E64D1">
        <w:rPr>
          <w:rFonts w:ascii="Open Sans" w:hAnsi="Open Sans" w:cs="Open Sans"/>
          <w:sz w:val="16"/>
          <w:szCs w:val="16"/>
          <w:lang w:val="cs-CZ"/>
        </w:rPr>
        <w:t>uvedené lhůty</w:t>
      </w:r>
      <w:r w:rsidRPr="006E64D1">
        <w:rPr>
          <w:rFonts w:ascii="Open Sans" w:hAnsi="Open Sans" w:cs="Open Sans"/>
          <w:sz w:val="16"/>
          <w:szCs w:val="16"/>
          <w:lang w:val="cs-CZ"/>
        </w:rPr>
        <w:t xml:space="preserve"> může Smluvní partner provést Transakci na Terminálu POS bez fyzické přítomnosti Platební karty, kdy Zákazníkovi naúčtuje </w:t>
      </w:r>
      <w:r w:rsidR="00E94F45" w:rsidRPr="006E64D1">
        <w:rPr>
          <w:rFonts w:ascii="Open Sans" w:hAnsi="Open Sans" w:cs="Open Sans"/>
          <w:sz w:val="16"/>
          <w:szCs w:val="16"/>
          <w:lang w:val="cs-CZ"/>
        </w:rPr>
        <w:t xml:space="preserve">cenu </w:t>
      </w:r>
      <w:r w:rsidRPr="006E64D1">
        <w:rPr>
          <w:rFonts w:ascii="Open Sans" w:hAnsi="Open Sans" w:cs="Open Sans"/>
          <w:sz w:val="16"/>
          <w:szCs w:val="16"/>
          <w:lang w:val="cs-CZ"/>
        </w:rPr>
        <w:t>za ubytování na jednu noc. Na stvrzence z Terminálu POS a na její kopii budou uvedeny následující údaje: a) datum uskutečnění Transakce, její částka a měna (sazba za ubytování na jednu noc); b) uvedené jméno a příjmení Zákazníka, číslo Platební karty a datum její platnosti; c) slova „</w:t>
      </w:r>
      <w:r w:rsidR="00E94F45" w:rsidRPr="006E64D1">
        <w:rPr>
          <w:rFonts w:ascii="Open Sans" w:hAnsi="Open Sans" w:cs="Open Sans"/>
          <w:sz w:val="16"/>
          <w:szCs w:val="16"/>
          <w:lang w:val="cs-CZ"/>
        </w:rPr>
        <w:t>NEDOSTAVIL SE</w:t>
      </w:r>
      <w:r w:rsidRPr="006E64D1">
        <w:rPr>
          <w:rFonts w:ascii="Open Sans" w:hAnsi="Open Sans" w:cs="Open Sans"/>
          <w:sz w:val="16"/>
          <w:szCs w:val="16"/>
          <w:lang w:val="cs-CZ"/>
        </w:rPr>
        <w:t>“ („</w:t>
      </w:r>
      <w:r w:rsidR="00E94F45" w:rsidRPr="006E64D1">
        <w:rPr>
          <w:rFonts w:ascii="Open Sans" w:hAnsi="Open Sans" w:cs="Open Sans"/>
          <w:sz w:val="16"/>
          <w:szCs w:val="16"/>
          <w:lang w:val="cs-CZ"/>
        </w:rPr>
        <w:t>NO-SHOW</w:t>
      </w:r>
      <w:r w:rsidRPr="006E64D1">
        <w:rPr>
          <w:rFonts w:ascii="Open Sans" w:hAnsi="Open Sans" w:cs="Open Sans"/>
          <w:sz w:val="16"/>
          <w:szCs w:val="16"/>
          <w:lang w:val="cs-CZ"/>
        </w:rPr>
        <w:t>“) na řádku určeném pro podpis Zákazníka. Smluvní partner vyplní do stvrzenky z Terminálu POS a její kopie všechny požadované údaje uvedené výše, jež nejsou Terminálem POS standardně předtištěny.</w:t>
      </w:r>
    </w:p>
    <w:p w14:paraId="03B03A16"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kopii stvrzenky z Terminálu POS na adresu uvedenou pro korespondenci.</w:t>
      </w:r>
    </w:p>
    <w:p w14:paraId="1AB1204E" w14:textId="03CFD29A"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w:t>
      </w:r>
      <w:r w:rsidR="00650868" w:rsidRPr="006E64D1">
        <w:rPr>
          <w:rFonts w:ascii="Open Sans" w:hAnsi="Open Sans" w:cs="Open Sans"/>
          <w:sz w:val="16"/>
          <w:szCs w:val="16"/>
          <w:lang w:val="cs-CZ"/>
        </w:rPr>
        <w:t>z</w:t>
      </w:r>
      <w:r w:rsidRPr="006E64D1">
        <w:rPr>
          <w:rFonts w:ascii="Open Sans" w:hAnsi="Open Sans" w:cs="Open Sans"/>
          <w:sz w:val="16"/>
          <w:szCs w:val="16"/>
          <w:lang w:val="cs-CZ"/>
        </w:rPr>
        <w:t xml:space="preserve"> Terminálu POS spolu s veškerými dalšími dokumenty a údaji týkajícími se rezervace a jejího případného pozdějšího zrušení si Smluvní partner ponechá pro účely případných pozdějších reklamací.</w:t>
      </w:r>
    </w:p>
    <w:p w14:paraId="183120A9"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nebude moci poskytnout zarezervovaný pokoj, je povinen Zákazníkovi bez jakýchkoli dalších poplatků poskytnout: a) jiné ubytování za podobných podmínek na jiném vhodném místě; b) možnost tříminutového telefonátu a odeslání zprávy na místo náhradního ubytování; c) dopravu Zákazníka (včetně zavazadel) </w:t>
      </w:r>
      <w:r w:rsidRPr="006E64D1">
        <w:rPr>
          <w:rFonts w:ascii="Open Sans" w:hAnsi="Open Sans" w:cs="Open Sans"/>
          <w:sz w:val="16"/>
          <w:szCs w:val="16"/>
          <w:lang w:val="cs-CZ"/>
        </w:rPr>
        <w:lastRenderedPageBreak/>
        <w:t>na místo náhradního ubytování.</w:t>
      </w:r>
    </w:p>
    <w:p w14:paraId="2FBEC272" w14:textId="2C4D5CD8"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určí částku </w:t>
      </w:r>
      <w:r w:rsidR="00650868" w:rsidRPr="006E64D1">
        <w:rPr>
          <w:rFonts w:ascii="Open Sans" w:hAnsi="Open Sans" w:cs="Open Sans"/>
          <w:sz w:val="16"/>
          <w:szCs w:val="16"/>
          <w:lang w:val="cs-CZ"/>
        </w:rPr>
        <w:t>zálohy</w:t>
      </w:r>
      <w:r w:rsidRPr="006E64D1">
        <w:rPr>
          <w:rFonts w:ascii="Open Sans" w:hAnsi="Open Sans" w:cs="Open Sans"/>
          <w:sz w:val="16"/>
          <w:szCs w:val="16"/>
          <w:lang w:val="cs-CZ"/>
        </w:rPr>
        <w:t>, která</w:t>
      </w:r>
      <w:r w:rsidR="00650868" w:rsidRPr="006E64D1">
        <w:rPr>
          <w:rFonts w:ascii="Open Sans" w:hAnsi="Open Sans" w:cs="Open Sans"/>
          <w:sz w:val="16"/>
          <w:szCs w:val="16"/>
          <w:lang w:val="cs-CZ"/>
        </w:rPr>
        <w:t xml:space="preserve"> nesmí</w:t>
      </w:r>
      <w:r w:rsidRPr="006E64D1">
        <w:rPr>
          <w:rFonts w:ascii="Open Sans" w:hAnsi="Open Sans" w:cs="Open Sans"/>
          <w:sz w:val="16"/>
          <w:szCs w:val="16"/>
          <w:lang w:val="cs-CZ"/>
        </w:rPr>
        <w:t xml:space="preserve"> přesáhn</w:t>
      </w:r>
      <w:r w:rsidR="00650868" w:rsidRPr="006E64D1">
        <w:rPr>
          <w:rFonts w:ascii="Open Sans" w:hAnsi="Open Sans" w:cs="Open Sans"/>
          <w:sz w:val="16"/>
          <w:szCs w:val="16"/>
          <w:lang w:val="cs-CZ"/>
        </w:rPr>
        <w:t>out</w:t>
      </w:r>
      <w:r w:rsidRPr="006E64D1">
        <w:rPr>
          <w:rFonts w:ascii="Open Sans" w:hAnsi="Open Sans" w:cs="Open Sans"/>
          <w:sz w:val="16"/>
          <w:szCs w:val="16"/>
          <w:lang w:val="cs-CZ"/>
        </w:rPr>
        <w:t xml:space="preserve"> náklady na </w:t>
      </w:r>
      <w:r w:rsidR="00650868" w:rsidRPr="006E64D1">
        <w:rPr>
          <w:rFonts w:ascii="Open Sans" w:hAnsi="Open Sans" w:cs="Open Sans"/>
          <w:sz w:val="16"/>
          <w:szCs w:val="16"/>
          <w:lang w:val="cs-CZ"/>
        </w:rPr>
        <w:t xml:space="preserve">předpokládanou </w:t>
      </w:r>
      <w:r w:rsidRPr="006E64D1">
        <w:rPr>
          <w:rFonts w:ascii="Open Sans" w:hAnsi="Open Sans" w:cs="Open Sans"/>
          <w:sz w:val="16"/>
          <w:szCs w:val="16"/>
          <w:lang w:val="cs-CZ"/>
        </w:rPr>
        <w:t xml:space="preserve">dobu pobytu a zároveň </w:t>
      </w:r>
      <w:r w:rsidR="00650868" w:rsidRPr="006E64D1">
        <w:rPr>
          <w:rFonts w:ascii="Open Sans" w:hAnsi="Open Sans" w:cs="Open Sans"/>
          <w:sz w:val="16"/>
          <w:szCs w:val="16"/>
          <w:lang w:val="cs-CZ"/>
        </w:rPr>
        <w:t xml:space="preserve">nesmí přesáhnout </w:t>
      </w:r>
      <w:r w:rsidRPr="006E64D1">
        <w:rPr>
          <w:rFonts w:ascii="Open Sans" w:hAnsi="Open Sans" w:cs="Open Sans"/>
          <w:sz w:val="16"/>
          <w:szCs w:val="16"/>
          <w:lang w:val="cs-CZ"/>
        </w:rPr>
        <w:t xml:space="preserve">náklady na </w:t>
      </w:r>
      <w:proofErr w:type="gramStart"/>
      <w:r w:rsidRPr="006E64D1">
        <w:rPr>
          <w:rFonts w:ascii="Open Sans" w:hAnsi="Open Sans" w:cs="Open Sans"/>
          <w:sz w:val="16"/>
          <w:szCs w:val="16"/>
          <w:lang w:val="cs-CZ"/>
        </w:rPr>
        <w:t>14-denní</w:t>
      </w:r>
      <w:proofErr w:type="gramEnd"/>
      <w:r w:rsidRPr="006E64D1">
        <w:rPr>
          <w:rFonts w:ascii="Open Sans" w:hAnsi="Open Sans" w:cs="Open Sans"/>
          <w:sz w:val="16"/>
          <w:szCs w:val="16"/>
          <w:lang w:val="cs-CZ"/>
        </w:rPr>
        <w:t xml:space="preserve"> pobyt.</w:t>
      </w:r>
    </w:p>
    <w:p w14:paraId="44365B17" w14:textId="2EEF8C2F"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Částku Transakce Smluvní partner vypočte na základě: a) předpokládané doby pobytu; b) sazby za rezervovaný pokoj (včetně DPH); c) výše poplatků za </w:t>
      </w:r>
      <w:r w:rsidR="00650868" w:rsidRPr="006E64D1">
        <w:rPr>
          <w:rFonts w:ascii="Open Sans" w:hAnsi="Open Sans" w:cs="Open Sans"/>
          <w:sz w:val="16"/>
          <w:szCs w:val="16"/>
          <w:lang w:val="cs-CZ"/>
        </w:rPr>
        <w:t xml:space="preserve">dodatečné </w:t>
      </w:r>
      <w:r w:rsidRPr="006E64D1">
        <w:rPr>
          <w:rFonts w:ascii="Open Sans" w:hAnsi="Open Sans" w:cs="Open Sans"/>
          <w:sz w:val="16"/>
          <w:szCs w:val="16"/>
          <w:lang w:val="cs-CZ"/>
        </w:rPr>
        <w:t>služby (včetně DPH).</w:t>
      </w:r>
    </w:p>
    <w:p w14:paraId="74516CBA" w14:textId="20265761"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Částka </w:t>
      </w:r>
      <w:r w:rsidR="00650868" w:rsidRPr="006E64D1">
        <w:rPr>
          <w:rFonts w:ascii="Open Sans" w:hAnsi="Open Sans" w:cs="Open Sans"/>
          <w:sz w:val="16"/>
          <w:szCs w:val="16"/>
          <w:lang w:val="cs-CZ"/>
        </w:rPr>
        <w:t>zálohy je v</w:t>
      </w:r>
      <w:r w:rsidRPr="006E64D1">
        <w:rPr>
          <w:rFonts w:ascii="Open Sans" w:hAnsi="Open Sans" w:cs="Open Sans"/>
          <w:sz w:val="16"/>
          <w:szCs w:val="16"/>
          <w:lang w:val="cs-CZ"/>
        </w:rPr>
        <w:t xml:space="preserve">ždy zahrnuta v částce splatné za </w:t>
      </w:r>
      <w:r w:rsidR="00650868" w:rsidRPr="006E64D1">
        <w:rPr>
          <w:rFonts w:ascii="Open Sans" w:hAnsi="Open Sans" w:cs="Open Sans"/>
          <w:sz w:val="16"/>
          <w:szCs w:val="16"/>
          <w:lang w:val="cs-CZ"/>
        </w:rPr>
        <w:t>ubytování</w:t>
      </w:r>
      <w:r w:rsidRPr="006E64D1">
        <w:rPr>
          <w:rFonts w:ascii="Open Sans" w:hAnsi="Open Sans" w:cs="Open Sans"/>
          <w:sz w:val="16"/>
          <w:szCs w:val="16"/>
          <w:lang w:val="cs-CZ"/>
        </w:rPr>
        <w:t xml:space="preserve">. Smluvní Partner není oprávněn nakládat s částkou </w:t>
      </w:r>
      <w:r w:rsidR="00650868" w:rsidRPr="006E64D1">
        <w:rPr>
          <w:rFonts w:ascii="Open Sans" w:hAnsi="Open Sans" w:cs="Open Sans"/>
          <w:sz w:val="16"/>
          <w:szCs w:val="16"/>
          <w:lang w:val="cs-CZ"/>
        </w:rPr>
        <w:t xml:space="preserve">zálohy </w:t>
      </w:r>
      <w:r w:rsidRPr="006E64D1">
        <w:rPr>
          <w:rFonts w:ascii="Open Sans" w:hAnsi="Open Sans" w:cs="Open Sans"/>
          <w:sz w:val="16"/>
          <w:szCs w:val="16"/>
          <w:lang w:val="cs-CZ"/>
        </w:rPr>
        <w:t>jako se zajištěním případných budoucích škod.</w:t>
      </w:r>
    </w:p>
    <w:p w14:paraId="72C50092" w14:textId="77AE7218"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bude Zákazníka informovat o: a)</w:t>
      </w:r>
      <w:r w:rsidR="00650868" w:rsidRPr="006E64D1">
        <w:rPr>
          <w:rFonts w:ascii="Open Sans" w:hAnsi="Open Sans" w:cs="Open Sans"/>
          <w:sz w:val="16"/>
          <w:szCs w:val="16"/>
          <w:lang w:val="cs-CZ"/>
        </w:rPr>
        <w:t> </w:t>
      </w:r>
      <w:r w:rsidRPr="006E64D1">
        <w:rPr>
          <w:rFonts w:ascii="Open Sans" w:hAnsi="Open Sans" w:cs="Open Sans"/>
          <w:sz w:val="16"/>
          <w:szCs w:val="16"/>
          <w:lang w:val="cs-CZ"/>
        </w:rPr>
        <w:t xml:space="preserve">garantované sazbě a celkové částce Transakce a </w:t>
      </w:r>
      <w:r w:rsidR="00650868" w:rsidRPr="006E64D1">
        <w:rPr>
          <w:rFonts w:ascii="Open Sans" w:hAnsi="Open Sans" w:cs="Open Sans"/>
          <w:sz w:val="16"/>
          <w:szCs w:val="16"/>
          <w:lang w:val="cs-CZ"/>
        </w:rPr>
        <w:t>o </w:t>
      </w:r>
      <w:r w:rsidRPr="006E64D1">
        <w:rPr>
          <w:rFonts w:ascii="Open Sans" w:hAnsi="Open Sans" w:cs="Open Sans"/>
          <w:sz w:val="16"/>
          <w:szCs w:val="16"/>
          <w:lang w:val="cs-CZ"/>
        </w:rPr>
        <w:t>přesném názvu a adrese Smluvního partnera (hotelu); b) záměru Smluvního partnera ponechat pokoje rezervované na příslušný počet zaplacených nocí; c)</w:t>
      </w:r>
      <w:r w:rsidR="00650868" w:rsidRPr="006E64D1">
        <w:rPr>
          <w:rFonts w:ascii="Open Sans" w:hAnsi="Open Sans" w:cs="Open Sans"/>
          <w:sz w:val="16"/>
          <w:szCs w:val="16"/>
          <w:lang w:val="cs-CZ"/>
        </w:rPr>
        <w:t> </w:t>
      </w:r>
      <w:r w:rsidRPr="006E64D1">
        <w:rPr>
          <w:rFonts w:ascii="Open Sans" w:hAnsi="Open Sans" w:cs="Open Sans"/>
          <w:sz w:val="16"/>
          <w:szCs w:val="16"/>
          <w:lang w:val="cs-CZ"/>
        </w:rPr>
        <w:t xml:space="preserve">podmínkách a lhůtách provedení rezervace a podrobných </w:t>
      </w:r>
      <w:proofErr w:type="gramStart"/>
      <w:r w:rsidRPr="006E64D1">
        <w:rPr>
          <w:rFonts w:ascii="Open Sans" w:hAnsi="Open Sans" w:cs="Open Sans"/>
          <w:sz w:val="16"/>
          <w:szCs w:val="16"/>
          <w:lang w:val="cs-CZ"/>
        </w:rPr>
        <w:t>pravidlech</w:t>
      </w:r>
      <w:proofErr w:type="gramEnd"/>
      <w:r w:rsidRPr="006E64D1">
        <w:rPr>
          <w:rFonts w:ascii="Open Sans" w:hAnsi="Open Sans" w:cs="Open Sans"/>
          <w:sz w:val="16"/>
          <w:szCs w:val="16"/>
          <w:lang w:val="cs-CZ"/>
        </w:rPr>
        <w:t xml:space="preserve"> </w:t>
      </w:r>
      <w:r w:rsidR="00001480" w:rsidRPr="006E64D1">
        <w:rPr>
          <w:rFonts w:ascii="Open Sans" w:hAnsi="Open Sans" w:cs="Open Sans"/>
          <w:sz w:val="16"/>
          <w:szCs w:val="16"/>
          <w:lang w:val="cs-CZ"/>
        </w:rPr>
        <w:t xml:space="preserve">na </w:t>
      </w:r>
      <w:r w:rsidRPr="006E64D1">
        <w:rPr>
          <w:rFonts w:ascii="Open Sans" w:hAnsi="Open Sans" w:cs="Open Sans"/>
          <w:sz w:val="16"/>
          <w:szCs w:val="16"/>
          <w:lang w:val="cs-CZ"/>
        </w:rPr>
        <w:t>zrušení rezervace a vrácení uhrazené zálohy.</w:t>
      </w:r>
    </w:p>
    <w:p w14:paraId="0AB3DB8D"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vypracuje písemné potvrzení rezervace obsahující následující údaje: a) kód potvrzení rezervace s informací pro Zákazníka, že by si jej měl uschovat pro případnou pozdější reklamaci; b) povinnosti smluvních stran v souvislosti s rezervací a účtováním zálohy, zásady upravující zrušení rezervace a termín, po jehož uplynutí zaniká právo zrušit rezervaci.</w:t>
      </w:r>
    </w:p>
    <w:p w14:paraId="30FA631A"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V písemném potvrzení rezervace bude Smluvní partner informovat Zákazníka, že a) rezervované pokoje budou pro Zákazníka připraveny v souladu s podmínkami rezervace; b) v případě změny rezervace je třeba předložit písemné potvrzení.</w:t>
      </w:r>
    </w:p>
    <w:p w14:paraId="10B89CBD" w14:textId="344E077C"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potvrzení rezervace Smluvní partner rovněž uvede, že si ponechá celou složenou částku </w:t>
      </w:r>
      <w:r w:rsidR="00C30095" w:rsidRPr="006E64D1">
        <w:rPr>
          <w:rFonts w:ascii="Open Sans" w:hAnsi="Open Sans" w:cs="Open Sans"/>
          <w:sz w:val="16"/>
          <w:szCs w:val="16"/>
          <w:lang w:val="cs-CZ"/>
        </w:rPr>
        <w:t>zálohy</w:t>
      </w:r>
      <w:r w:rsidRPr="006E64D1">
        <w:rPr>
          <w:rFonts w:ascii="Open Sans" w:hAnsi="Open Sans" w:cs="Open Sans"/>
          <w:sz w:val="16"/>
          <w:szCs w:val="16"/>
          <w:lang w:val="cs-CZ"/>
        </w:rPr>
        <w:t xml:space="preserve"> nebo její část, pokud budou splněny všechny následující podmínky: a)</w:t>
      </w:r>
      <w:r w:rsidR="00650868" w:rsidRPr="006E64D1">
        <w:rPr>
          <w:rFonts w:ascii="Open Sans" w:hAnsi="Open Sans" w:cs="Open Sans"/>
          <w:sz w:val="16"/>
          <w:szCs w:val="16"/>
          <w:lang w:val="cs-CZ"/>
        </w:rPr>
        <w:t> </w:t>
      </w:r>
      <w:r w:rsidRPr="006E64D1">
        <w:rPr>
          <w:rFonts w:ascii="Open Sans" w:hAnsi="Open Sans" w:cs="Open Sans"/>
          <w:sz w:val="16"/>
          <w:szCs w:val="16"/>
          <w:lang w:val="cs-CZ"/>
        </w:rPr>
        <w:t>Zákazník se nepřihlásí do hotelu do uplynutí doby pro odhlášení v následující den po posledním rezervovaném dni ubytování (Zákazník ztrácí nárok na ubytování po nevyužitou část rezervace); b) Zákazník nezruší rezervaci ve lhůtě stanovené Smluvním partnerem.</w:t>
      </w:r>
    </w:p>
    <w:p w14:paraId="1561AC4B" w14:textId="6DEF31DB"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Zákazník může v takovém případě </w:t>
      </w:r>
      <w:r w:rsidR="00650868" w:rsidRPr="006E64D1">
        <w:rPr>
          <w:rFonts w:ascii="Open Sans" w:hAnsi="Open Sans" w:cs="Open Sans"/>
          <w:sz w:val="16"/>
          <w:szCs w:val="16"/>
          <w:lang w:val="cs-CZ"/>
        </w:rPr>
        <w:t xml:space="preserve">přijít o </w:t>
      </w:r>
      <w:r w:rsidRPr="006E64D1">
        <w:rPr>
          <w:rFonts w:ascii="Open Sans" w:hAnsi="Open Sans" w:cs="Open Sans"/>
          <w:sz w:val="16"/>
          <w:szCs w:val="16"/>
          <w:lang w:val="cs-CZ"/>
        </w:rPr>
        <w:t xml:space="preserve">nárok na vrácení zálohy, avšak Smluvní partner není oprávněn mu účtovat další </w:t>
      </w:r>
      <w:r w:rsidR="00650868" w:rsidRPr="006E64D1">
        <w:rPr>
          <w:rFonts w:ascii="Open Sans" w:hAnsi="Open Sans" w:cs="Open Sans"/>
          <w:sz w:val="16"/>
          <w:szCs w:val="16"/>
          <w:lang w:val="cs-CZ"/>
        </w:rPr>
        <w:t xml:space="preserve">poplatky </w:t>
      </w:r>
      <w:r w:rsidRPr="006E64D1">
        <w:rPr>
          <w:rFonts w:ascii="Open Sans" w:hAnsi="Open Sans" w:cs="Open Sans"/>
          <w:sz w:val="16"/>
          <w:szCs w:val="16"/>
          <w:lang w:val="cs-CZ"/>
        </w:rPr>
        <w:t>za to, že se nedostavil (</w:t>
      </w:r>
      <w:r w:rsidR="00650868" w:rsidRPr="006E64D1">
        <w:rPr>
          <w:rFonts w:ascii="Open Sans" w:hAnsi="Open Sans" w:cs="Open Sans"/>
          <w:sz w:val="16"/>
          <w:szCs w:val="16"/>
          <w:lang w:val="cs-CZ"/>
        </w:rPr>
        <w:t>„NEDOSTAVIL SE“</w:t>
      </w:r>
      <w:r w:rsidRPr="006E64D1">
        <w:rPr>
          <w:rFonts w:ascii="Open Sans" w:hAnsi="Open Sans" w:cs="Open Sans"/>
          <w:sz w:val="16"/>
          <w:szCs w:val="16"/>
          <w:lang w:val="cs-CZ"/>
        </w:rPr>
        <w:t>).</w:t>
      </w:r>
    </w:p>
    <w:p w14:paraId="5F1B8479" w14:textId="50272656"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Za účelem </w:t>
      </w:r>
      <w:r w:rsidR="00650868" w:rsidRPr="006E64D1">
        <w:rPr>
          <w:rFonts w:ascii="Open Sans" w:hAnsi="Open Sans" w:cs="Open Sans"/>
          <w:sz w:val="16"/>
          <w:szCs w:val="16"/>
          <w:lang w:val="cs-CZ"/>
        </w:rPr>
        <w:t xml:space="preserve">inkasování </w:t>
      </w:r>
      <w:r w:rsidRPr="006E64D1">
        <w:rPr>
          <w:rFonts w:ascii="Open Sans" w:hAnsi="Open Sans" w:cs="Open Sans"/>
          <w:sz w:val="16"/>
          <w:szCs w:val="16"/>
          <w:lang w:val="cs-CZ"/>
        </w:rPr>
        <w:t xml:space="preserve">zálohy může Smluvní partner provést Transakci MO/TO na Terminálu POS. Na stvrzence z Terminálu POS a na její kopii budou </w:t>
      </w:r>
      <w:r w:rsidRPr="006E64D1">
        <w:rPr>
          <w:rFonts w:ascii="Open Sans" w:hAnsi="Open Sans" w:cs="Open Sans"/>
          <w:sz w:val="16"/>
          <w:szCs w:val="16"/>
          <w:lang w:val="cs-CZ"/>
        </w:rPr>
        <w:lastRenderedPageBreak/>
        <w:t xml:space="preserve">uvedeny následující údaje: a) uvedené jméno a příjmení Zákazníka, číslo Platební karty a datum její platnosti embosované na Platební kartě; c) </w:t>
      </w:r>
      <w:r w:rsidR="002703DB" w:rsidRPr="006E64D1">
        <w:rPr>
          <w:rFonts w:ascii="Open Sans" w:hAnsi="Open Sans" w:cs="Open Sans"/>
          <w:sz w:val="16"/>
          <w:szCs w:val="16"/>
          <w:lang w:val="cs-CZ"/>
        </w:rPr>
        <w:t xml:space="preserve">poznámky </w:t>
      </w:r>
      <w:r w:rsidRPr="006E64D1">
        <w:rPr>
          <w:rFonts w:ascii="Open Sans" w:hAnsi="Open Sans" w:cs="Open Sans"/>
          <w:sz w:val="16"/>
          <w:szCs w:val="16"/>
          <w:lang w:val="cs-CZ"/>
        </w:rPr>
        <w:t>„</w:t>
      </w:r>
      <w:r w:rsidR="002703DB" w:rsidRPr="006E64D1">
        <w:rPr>
          <w:rFonts w:ascii="Open Sans" w:hAnsi="Open Sans" w:cs="Open Sans"/>
          <w:sz w:val="16"/>
          <w:szCs w:val="16"/>
          <w:lang w:val="cs-CZ"/>
        </w:rPr>
        <w:t>ZÁLOHOVÁ PLATBA</w:t>
      </w:r>
      <w:r w:rsidRPr="006E64D1">
        <w:rPr>
          <w:rFonts w:ascii="Open Sans" w:hAnsi="Open Sans" w:cs="Open Sans"/>
          <w:sz w:val="16"/>
          <w:szCs w:val="16"/>
          <w:lang w:val="cs-CZ"/>
        </w:rPr>
        <w:t>“ („</w:t>
      </w:r>
      <w:r w:rsidR="002703DB" w:rsidRPr="006E64D1">
        <w:rPr>
          <w:rFonts w:ascii="Open Sans" w:hAnsi="Open Sans" w:cs="Open Sans"/>
          <w:sz w:val="16"/>
          <w:szCs w:val="16"/>
          <w:lang w:val="cs-CZ"/>
        </w:rPr>
        <w:t>ADVANCED DEPOSIT</w:t>
      </w:r>
      <w:r w:rsidRPr="006E64D1">
        <w:rPr>
          <w:rFonts w:ascii="Open Sans" w:hAnsi="Open Sans" w:cs="Open Sans"/>
          <w:sz w:val="16"/>
          <w:szCs w:val="16"/>
          <w:lang w:val="cs-CZ"/>
        </w:rPr>
        <w:t>“) na řádku určeném pro podpis Zákazníka; d) přesná adresa a název Smluvního partnera (hotelu). Smluvní partner doplní do stvrzenky z Terminálu POS a její kopie všechny požadované údaje uvedené výše, jež nejsou Terminálem POS standardně předtištěny.</w:t>
      </w:r>
    </w:p>
    <w:p w14:paraId="3DB5FDE2" w14:textId="752B7755"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rovněž vypracuje potvrzení rezervace ve dvou stejnopisech, v němž budou uvedeny následující údaje: a) telefonní číslo a adresa Zákazníka pro komunikaci; b) datum začátku pobytu; c) datum a čas, kdy zaniká právo na zrušení rezervace bez </w:t>
      </w:r>
      <w:r w:rsidR="002703DB" w:rsidRPr="006E64D1">
        <w:rPr>
          <w:rFonts w:ascii="Open Sans" w:hAnsi="Open Sans" w:cs="Open Sans"/>
          <w:sz w:val="16"/>
          <w:szCs w:val="16"/>
          <w:lang w:val="cs-CZ"/>
        </w:rPr>
        <w:t xml:space="preserve">propadnutí </w:t>
      </w:r>
      <w:r w:rsidRPr="006E64D1">
        <w:rPr>
          <w:rFonts w:ascii="Open Sans" w:hAnsi="Open Sans" w:cs="Open Sans"/>
          <w:sz w:val="16"/>
          <w:szCs w:val="16"/>
          <w:lang w:val="cs-CZ"/>
        </w:rPr>
        <w:t>uhrazené zálohy v případě nevyužití ubytování; d) podmínky zrušení rezervace a vrácení zálohy závazné pro Zákazníka.</w:t>
      </w:r>
    </w:p>
    <w:p w14:paraId="09D99E79"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musí obdržet Autorizaci. Pokud obdrží zamítnutí, je povinen o této skutečnosti informovat Zákazníka.</w:t>
      </w:r>
    </w:p>
    <w:p w14:paraId="7CA1337D"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Smluvní partner obdrží Autorizaci, doplní do stvrzenky z Terminálu POS všechny výše uvedené požadované údaje a připraví výše uvedené dokumenty.</w:t>
      </w:r>
    </w:p>
    <w:p w14:paraId="4F4130B4"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na adresu uvedenou pro korespondenci kopii stvrzenky z Terminálu POS spolu s potvrzením rezervace a podmínkami zrušení rezervace a vrácení zálohy.</w:t>
      </w:r>
    </w:p>
    <w:p w14:paraId="12F6519E" w14:textId="1F8DF23D"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w:t>
      </w:r>
      <w:r w:rsidR="002703DB" w:rsidRPr="006E64D1">
        <w:rPr>
          <w:rFonts w:ascii="Open Sans" w:hAnsi="Open Sans" w:cs="Open Sans"/>
          <w:sz w:val="16"/>
          <w:szCs w:val="16"/>
          <w:lang w:val="cs-CZ"/>
        </w:rPr>
        <w:t>z</w:t>
      </w:r>
      <w:r w:rsidRPr="006E64D1">
        <w:rPr>
          <w:rFonts w:ascii="Open Sans" w:hAnsi="Open Sans" w:cs="Open Sans"/>
          <w:sz w:val="16"/>
          <w:szCs w:val="16"/>
          <w:lang w:val="cs-CZ"/>
        </w:rPr>
        <w:t xml:space="preserve"> Terminálu POS spolu s veškerými dalšími dokumenty a údaji týkajícími se rezervace a jejího případného pozdějšího zrušení, zejména kopii potvrzení rezervace, si Smluvní partner ponechá pro účely případných pozdějších reklamací.</w:t>
      </w:r>
    </w:p>
    <w:p w14:paraId="0EA5E747"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přijme každé zrušení rezervace provedené ve výše uvedené lhůtě.</w:t>
      </w:r>
    </w:p>
    <w:p w14:paraId="0DA65035"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předá Zákazníkovi kód pro zrušení rezervace a sdělí mu, aby si jej uschoval pro případné pozdější reklamace.</w:t>
      </w:r>
    </w:p>
    <w:p w14:paraId="405FCAAF" w14:textId="40B8811D"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takovém případě Smluvní partner provede Refundační transakci. Na stvrzence z Terminálu POS budou uvedeny následující údaje: a) částka Transakce; b) uvedené jméno a příjmení Zákazníka, číslo Platební karty a datum její platnosti embosované na Platební kartě; c) korespondenční adresa Zákazníka; d) kód pro zrušení rezervace; e) </w:t>
      </w:r>
      <w:r w:rsidR="002703DB" w:rsidRPr="006E64D1">
        <w:rPr>
          <w:rFonts w:ascii="Open Sans" w:hAnsi="Open Sans" w:cs="Open Sans"/>
          <w:sz w:val="16"/>
          <w:szCs w:val="16"/>
          <w:lang w:val="cs-CZ"/>
        </w:rPr>
        <w:t xml:space="preserve">poznámka </w:t>
      </w:r>
      <w:r w:rsidRPr="006E64D1">
        <w:rPr>
          <w:rFonts w:ascii="Open Sans" w:hAnsi="Open Sans" w:cs="Open Sans"/>
          <w:sz w:val="16"/>
          <w:szCs w:val="16"/>
          <w:lang w:val="cs-CZ"/>
        </w:rPr>
        <w:t>„</w:t>
      </w:r>
      <w:r w:rsidR="002703DB" w:rsidRPr="006E64D1">
        <w:rPr>
          <w:rFonts w:ascii="Open Sans" w:hAnsi="Open Sans" w:cs="Open Sans"/>
          <w:sz w:val="16"/>
          <w:szCs w:val="16"/>
          <w:lang w:val="cs-CZ"/>
        </w:rPr>
        <w:t>ZRUŠENÍ ZÁLOHY</w:t>
      </w:r>
      <w:r w:rsidRPr="006E64D1">
        <w:rPr>
          <w:rFonts w:ascii="Open Sans" w:hAnsi="Open Sans" w:cs="Open Sans"/>
          <w:sz w:val="16"/>
          <w:szCs w:val="16"/>
          <w:lang w:val="cs-CZ"/>
        </w:rPr>
        <w:t>“ („</w:t>
      </w:r>
      <w:r w:rsidR="002703DB" w:rsidRPr="006E64D1">
        <w:rPr>
          <w:rFonts w:ascii="Open Sans" w:hAnsi="Open Sans" w:cs="Open Sans"/>
          <w:sz w:val="16"/>
          <w:szCs w:val="16"/>
          <w:lang w:val="cs-CZ"/>
        </w:rPr>
        <w:t>ADVANCED DEPOSIT CANCELLATION</w:t>
      </w:r>
      <w:r w:rsidRPr="006E64D1">
        <w:rPr>
          <w:rFonts w:ascii="Open Sans" w:hAnsi="Open Sans" w:cs="Open Sans"/>
          <w:sz w:val="16"/>
          <w:szCs w:val="16"/>
          <w:lang w:val="cs-CZ"/>
        </w:rPr>
        <w:t xml:space="preserve">“) na řádku určeném pro podpis Zákazníka. Smluvní partner doplní do stvrzenky z </w:t>
      </w:r>
      <w:r w:rsidRPr="006E64D1">
        <w:rPr>
          <w:rFonts w:ascii="Open Sans" w:hAnsi="Open Sans" w:cs="Open Sans"/>
          <w:sz w:val="16"/>
          <w:szCs w:val="16"/>
          <w:lang w:val="cs-CZ"/>
        </w:rPr>
        <w:lastRenderedPageBreak/>
        <w:t>Terminálu POS všechny požadované údaje uvedené výše, jež nejsou Terminálem POS standardně předtištěny.</w:t>
      </w:r>
    </w:p>
    <w:p w14:paraId="35EF75B7" w14:textId="38B42A53"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Do tří (3) Pracovních dnů od data Refundační transakce </w:t>
      </w:r>
      <w:r w:rsidR="002703DB" w:rsidRPr="006E64D1">
        <w:rPr>
          <w:rFonts w:ascii="Open Sans" w:hAnsi="Open Sans" w:cs="Open Sans"/>
          <w:sz w:val="16"/>
          <w:szCs w:val="16"/>
          <w:lang w:val="cs-CZ"/>
        </w:rPr>
        <w:t xml:space="preserve">poskytne </w:t>
      </w:r>
      <w:r w:rsidRPr="006E64D1">
        <w:rPr>
          <w:rFonts w:ascii="Open Sans" w:hAnsi="Open Sans" w:cs="Open Sans"/>
          <w:sz w:val="16"/>
          <w:szCs w:val="16"/>
          <w:lang w:val="cs-CZ"/>
        </w:rPr>
        <w:t xml:space="preserve">Smluvní partner Zákazníkovi </w:t>
      </w:r>
      <w:r w:rsidR="002703DB" w:rsidRPr="006E64D1">
        <w:rPr>
          <w:rFonts w:ascii="Open Sans" w:hAnsi="Open Sans" w:cs="Open Sans"/>
          <w:sz w:val="16"/>
          <w:szCs w:val="16"/>
          <w:lang w:val="cs-CZ"/>
        </w:rPr>
        <w:t xml:space="preserve">kopie stvrzenek </w:t>
      </w:r>
      <w:r w:rsidRPr="006E64D1">
        <w:rPr>
          <w:rFonts w:ascii="Open Sans" w:hAnsi="Open Sans" w:cs="Open Sans"/>
          <w:sz w:val="16"/>
          <w:szCs w:val="16"/>
          <w:lang w:val="cs-CZ"/>
        </w:rPr>
        <w:t>z Terminálu POS a kód pro zrušení rezervace.</w:t>
      </w:r>
    </w:p>
    <w:p w14:paraId="3E83B4AA" w14:textId="72C8931B"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Originál stvrzenky </w:t>
      </w:r>
      <w:r w:rsidR="002703DB" w:rsidRPr="006E64D1">
        <w:rPr>
          <w:rFonts w:ascii="Open Sans" w:hAnsi="Open Sans" w:cs="Open Sans"/>
          <w:sz w:val="16"/>
          <w:szCs w:val="16"/>
          <w:lang w:val="cs-CZ"/>
        </w:rPr>
        <w:t>z</w:t>
      </w:r>
      <w:r w:rsidRPr="006E64D1">
        <w:rPr>
          <w:rFonts w:ascii="Open Sans" w:hAnsi="Open Sans" w:cs="Open Sans"/>
          <w:sz w:val="16"/>
          <w:szCs w:val="16"/>
          <w:lang w:val="cs-CZ"/>
        </w:rPr>
        <w:t xml:space="preserve"> Terminálu POS spolu s veškerými dalšími dokumenty a údaji týkajícími se rezervace a jejího případného pozdějšího zrušení si Smluvní partner ponechá pro účely případných pozdějších reklamací.</w:t>
      </w:r>
    </w:p>
    <w:p w14:paraId="5DB6A6A9" w14:textId="0844B6B1"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Smluvní partner nebude moci poskytnout zarezervovaný pokoj, je povinen Zákazníkovi bez jakýchkoli dalších poplatků poskytnout: a) refundaci plné částky složené zálohy; b) kopii stvrzenky z Terminálu POS; c) jiné ubytování za podobných podmínek na jiném vhodném místě pro příslušný počet osob specifikovaný v rezervaci (na dobu nepřesahující 14 nocí) nebo do doby, než bude k dispozici ubytování u Smluvního partnera; d) možnost tříminutového telefonátu a odeslání zprávy na místo náhradního ubytování; e</w:t>
      </w:r>
      <w:r w:rsidR="00C43A9F" w:rsidRPr="006E64D1">
        <w:rPr>
          <w:rFonts w:ascii="Open Sans" w:hAnsi="Open Sans" w:cs="Open Sans"/>
          <w:sz w:val="16"/>
          <w:szCs w:val="16"/>
          <w:lang w:val="cs-CZ"/>
        </w:rPr>
        <w:t>)</w:t>
      </w:r>
      <w:r w:rsidRPr="006E64D1">
        <w:rPr>
          <w:rFonts w:ascii="Open Sans" w:hAnsi="Open Sans" w:cs="Open Sans"/>
          <w:sz w:val="16"/>
          <w:szCs w:val="16"/>
          <w:lang w:val="cs-CZ"/>
        </w:rPr>
        <w:t xml:space="preserve"> dopravu Zákazníka (včetně zavazadel) na místo náhradního ubytování. Na žádost Zákazníka Smluvní partner zajistí </w:t>
      </w:r>
      <w:r w:rsidR="00C43A9F" w:rsidRPr="006E64D1">
        <w:rPr>
          <w:rFonts w:ascii="Open Sans" w:hAnsi="Open Sans" w:cs="Open Sans"/>
          <w:sz w:val="16"/>
          <w:szCs w:val="16"/>
          <w:lang w:val="cs-CZ"/>
        </w:rPr>
        <w:t>každo</w:t>
      </w:r>
      <w:r w:rsidRPr="006E64D1">
        <w:rPr>
          <w:rFonts w:ascii="Open Sans" w:hAnsi="Open Sans" w:cs="Open Sans"/>
          <w:sz w:val="16"/>
          <w:szCs w:val="16"/>
          <w:lang w:val="cs-CZ"/>
        </w:rPr>
        <w:t>denní přepravu na místo náhradního ubytování a zpět.</w:t>
      </w:r>
    </w:p>
    <w:p w14:paraId="4324977B" w14:textId="77777777" w:rsidR="006438EA" w:rsidRPr="006E64D1" w:rsidRDefault="006438EA" w:rsidP="00C4107A">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Dodatečné platby</w:t>
      </w:r>
    </w:p>
    <w:p w14:paraId="6DD42DB6" w14:textId="45250AB2"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Platba </w:t>
      </w:r>
      <w:r w:rsidR="0013184C" w:rsidRPr="006E64D1">
        <w:rPr>
          <w:rFonts w:ascii="Open Sans" w:hAnsi="Open Sans" w:cs="Open Sans"/>
          <w:sz w:val="16"/>
          <w:szCs w:val="16"/>
          <w:lang w:val="cs-CZ"/>
        </w:rPr>
        <w:t xml:space="preserve">odložených doplatků nebo dodatečných poplatků </w:t>
      </w:r>
      <w:r w:rsidRPr="006E64D1">
        <w:rPr>
          <w:rFonts w:ascii="Open Sans" w:hAnsi="Open Sans" w:cs="Open Sans"/>
          <w:sz w:val="16"/>
          <w:szCs w:val="16"/>
          <w:lang w:val="cs-CZ"/>
        </w:rPr>
        <w:t>nebo úprava dříve uskutečněné</w:t>
      </w:r>
      <w:r w:rsidR="005532DA" w:rsidRPr="006E64D1">
        <w:rPr>
          <w:rFonts w:ascii="Open Sans" w:hAnsi="Open Sans" w:cs="Open Sans"/>
          <w:sz w:val="16"/>
          <w:szCs w:val="16"/>
          <w:lang w:val="cs-CZ"/>
        </w:rPr>
        <w:t xml:space="preserve"> hlavní</w:t>
      </w:r>
      <w:r w:rsidRPr="006E64D1">
        <w:rPr>
          <w:rFonts w:ascii="Open Sans" w:hAnsi="Open Sans" w:cs="Open Sans"/>
          <w:sz w:val="16"/>
          <w:szCs w:val="16"/>
          <w:lang w:val="cs-CZ"/>
        </w:rPr>
        <w:t xml:space="preserve"> Transakce musí být provedena stejnou Platební kartou jako hlavní Transakce.</w:t>
      </w:r>
    </w:p>
    <w:p w14:paraId="7FEA8BC2" w14:textId="264E0D9A"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může provést Transakci spočívající v naúčtování </w:t>
      </w:r>
      <w:r w:rsidR="005532DA" w:rsidRPr="006E64D1">
        <w:rPr>
          <w:rFonts w:ascii="Open Sans" w:hAnsi="Open Sans" w:cs="Open Sans"/>
          <w:sz w:val="16"/>
          <w:szCs w:val="16"/>
          <w:lang w:val="cs-CZ"/>
        </w:rPr>
        <w:t xml:space="preserve">odložených doplatků nebo </w:t>
      </w:r>
      <w:r w:rsidRPr="006E64D1">
        <w:rPr>
          <w:rFonts w:ascii="Open Sans" w:hAnsi="Open Sans" w:cs="Open Sans"/>
          <w:sz w:val="16"/>
          <w:szCs w:val="16"/>
          <w:lang w:val="cs-CZ"/>
        </w:rPr>
        <w:t>dodatečn</w:t>
      </w:r>
      <w:r w:rsidR="005532DA" w:rsidRPr="006E64D1">
        <w:rPr>
          <w:rFonts w:ascii="Open Sans" w:hAnsi="Open Sans" w:cs="Open Sans"/>
          <w:sz w:val="16"/>
          <w:szCs w:val="16"/>
          <w:lang w:val="cs-CZ"/>
        </w:rPr>
        <w:t>ých</w:t>
      </w:r>
      <w:r w:rsidRPr="006E64D1">
        <w:rPr>
          <w:rFonts w:ascii="Open Sans" w:hAnsi="Open Sans" w:cs="Open Sans"/>
          <w:sz w:val="16"/>
          <w:szCs w:val="16"/>
          <w:lang w:val="cs-CZ"/>
        </w:rPr>
        <w:t xml:space="preserve"> </w:t>
      </w:r>
      <w:r w:rsidR="005532DA" w:rsidRPr="006E64D1">
        <w:rPr>
          <w:rFonts w:ascii="Open Sans" w:hAnsi="Open Sans" w:cs="Open Sans"/>
          <w:sz w:val="16"/>
          <w:szCs w:val="16"/>
          <w:lang w:val="cs-CZ"/>
        </w:rPr>
        <w:t xml:space="preserve">poplatků </w:t>
      </w:r>
      <w:r w:rsidRPr="006E64D1">
        <w:rPr>
          <w:rFonts w:ascii="Open Sans" w:hAnsi="Open Sans" w:cs="Open Sans"/>
          <w:sz w:val="16"/>
          <w:szCs w:val="16"/>
          <w:lang w:val="cs-CZ"/>
        </w:rPr>
        <w:t>nebo úprav</w:t>
      </w:r>
      <w:r w:rsidR="005532DA" w:rsidRPr="006E64D1">
        <w:rPr>
          <w:rFonts w:ascii="Open Sans" w:hAnsi="Open Sans" w:cs="Open Sans"/>
          <w:sz w:val="16"/>
          <w:szCs w:val="16"/>
          <w:lang w:val="cs-CZ"/>
        </w:rPr>
        <w:t>y</w:t>
      </w:r>
      <w:r w:rsidRPr="006E64D1">
        <w:rPr>
          <w:rFonts w:ascii="Open Sans" w:hAnsi="Open Sans" w:cs="Open Sans"/>
          <w:sz w:val="16"/>
          <w:szCs w:val="16"/>
          <w:lang w:val="cs-CZ"/>
        </w:rPr>
        <w:t xml:space="preserve"> </w:t>
      </w:r>
      <w:r w:rsidR="005532DA" w:rsidRPr="006E64D1">
        <w:rPr>
          <w:rFonts w:ascii="Open Sans" w:hAnsi="Open Sans" w:cs="Open Sans"/>
          <w:sz w:val="16"/>
          <w:szCs w:val="16"/>
          <w:lang w:val="cs-CZ"/>
        </w:rPr>
        <w:t xml:space="preserve">částky dříve provedené hlavní </w:t>
      </w:r>
      <w:r w:rsidRPr="006E64D1">
        <w:rPr>
          <w:rFonts w:ascii="Open Sans" w:hAnsi="Open Sans" w:cs="Open Sans"/>
          <w:sz w:val="16"/>
          <w:szCs w:val="16"/>
          <w:lang w:val="cs-CZ"/>
        </w:rPr>
        <w:t>Transakce, pokud Zákazník udělil k takové platbě písemný souhlas.</w:t>
      </w:r>
    </w:p>
    <w:p w14:paraId="6400A05D" w14:textId="305E94AE"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Takové poplatky </w:t>
      </w:r>
      <w:r w:rsidR="005532DA" w:rsidRPr="006E64D1">
        <w:rPr>
          <w:rFonts w:ascii="Open Sans" w:hAnsi="Open Sans" w:cs="Open Sans"/>
          <w:sz w:val="16"/>
          <w:szCs w:val="16"/>
          <w:lang w:val="cs-CZ"/>
        </w:rPr>
        <w:t xml:space="preserve">musí </w:t>
      </w:r>
      <w:r w:rsidRPr="006E64D1">
        <w:rPr>
          <w:rFonts w:ascii="Open Sans" w:hAnsi="Open Sans" w:cs="Open Sans"/>
          <w:sz w:val="16"/>
          <w:szCs w:val="16"/>
          <w:lang w:val="cs-CZ"/>
        </w:rPr>
        <w:t xml:space="preserve">být uhrazeny </w:t>
      </w:r>
      <w:r w:rsidR="005532DA" w:rsidRPr="006E64D1">
        <w:rPr>
          <w:rFonts w:ascii="Open Sans" w:hAnsi="Open Sans" w:cs="Open Sans"/>
          <w:sz w:val="16"/>
          <w:szCs w:val="16"/>
          <w:lang w:val="cs-CZ"/>
        </w:rPr>
        <w:t>nej</w:t>
      </w:r>
      <w:r w:rsidRPr="006E64D1">
        <w:rPr>
          <w:rFonts w:ascii="Open Sans" w:hAnsi="Open Sans" w:cs="Open Sans"/>
          <w:sz w:val="16"/>
          <w:szCs w:val="16"/>
          <w:lang w:val="cs-CZ"/>
        </w:rPr>
        <w:t>později</w:t>
      </w:r>
      <w:r w:rsidR="005532DA" w:rsidRPr="006E64D1">
        <w:rPr>
          <w:rFonts w:ascii="Open Sans" w:hAnsi="Open Sans" w:cs="Open Sans"/>
          <w:sz w:val="16"/>
          <w:szCs w:val="16"/>
          <w:lang w:val="cs-CZ"/>
        </w:rPr>
        <w:t xml:space="preserve"> do</w:t>
      </w:r>
      <w:r w:rsidRPr="006E64D1">
        <w:rPr>
          <w:rFonts w:ascii="Open Sans" w:hAnsi="Open Sans" w:cs="Open Sans"/>
          <w:sz w:val="16"/>
          <w:szCs w:val="16"/>
          <w:lang w:val="cs-CZ"/>
        </w:rPr>
        <w:t xml:space="preserve"> devadesát</w:t>
      </w:r>
      <w:r w:rsidR="005532DA" w:rsidRPr="006E64D1">
        <w:rPr>
          <w:rFonts w:ascii="Open Sans" w:hAnsi="Open Sans" w:cs="Open Sans"/>
          <w:sz w:val="16"/>
          <w:szCs w:val="16"/>
          <w:lang w:val="cs-CZ"/>
        </w:rPr>
        <w:t>i</w:t>
      </w:r>
      <w:r w:rsidRPr="006E64D1">
        <w:rPr>
          <w:rFonts w:ascii="Open Sans" w:hAnsi="Open Sans" w:cs="Open Sans"/>
          <w:sz w:val="16"/>
          <w:szCs w:val="16"/>
          <w:lang w:val="cs-CZ"/>
        </w:rPr>
        <w:t xml:space="preserve"> (90) kalendářních dnů od data hlavní Transakce.</w:t>
      </w:r>
    </w:p>
    <w:p w14:paraId="0714F89D"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Transakce mohou zahrnovat pouze dodatečné poplatky za ubytování, jídlo a nápoje (včetně DPH). </w:t>
      </w:r>
    </w:p>
    <w:p w14:paraId="4A9256EE" w14:textId="0295F769"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Za tímto účelem může Smluvní partner provést Transakci MO/TO na Terminálu POS. Na stvrzence z</w:t>
      </w:r>
      <w:r w:rsidR="005532DA" w:rsidRPr="006E64D1">
        <w:rPr>
          <w:rFonts w:ascii="Open Sans" w:hAnsi="Open Sans" w:cs="Open Sans"/>
          <w:sz w:val="16"/>
          <w:szCs w:val="16"/>
          <w:lang w:val="cs-CZ"/>
        </w:rPr>
        <w:t> </w:t>
      </w:r>
      <w:r w:rsidRPr="006E64D1">
        <w:rPr>
          <w:rFonts w:ascii="Open Sans" w:hAnsi="Open Sans" w:cs="Open Sans"/>
          <w:sz w:val="16"/>
          <w:szCs w:val="16"/>
          <w:lang w:val="cs-CZ"/>
        </w:rPr>
        <w:t>Terminálu POS a na její kopii budou uvedeny následující údaje: a) datum uskutečnění Transakce, její částka a měna; b) uvedené jméno a příjmení Zákazníka, číslo Platební karty a datum její platnosti</w:t>
      </w:r>
      <w:r w:rsidR="005532DA" w:rsidRPr="006E64D1">
        <w:rPr>
          <w:rFonts w:ascii="Open Sans" w:hAnsi="Open Sans" w:cs="Open Sans"/>
          <w:sz w:val="16"/>
          <w:szCs w:val="16"/>
          <w:lang w:val="cs-CZ"/>
        </w:rPr>
        <w:t>, jež jsou</w:t>
      </w:r>
      <w:r w:rsidRPr="006E64D1">
        <w:rPr>
          <w:rFonts w:ascii="Open Sans" w:hAnsi="Open Sans" w:cs="Open Sans"/>
          <w:sz w:val="16"/>
          <w:szCs w:val="16"/>
          <w:lang w:val="cs-CZ"/>
        </w:rPr>
        <w:t xml:space="preserve"> </w:t>
      </w:r>
      <w:r w:rsidR="005532DA" w:rsidRPr="006E64D1">
        <w:rPr>
          <w:rFonts w:ascii="Open Sans" w:hAnsi="Open Sans" w:cs="Open Sans"/>
          <w:sz w:val="16"/>
          <w:szCs w:val="16"/>
          <w:lang w:val="cs-CZ"/>
        </w:rPr>
        <w:t xml:space="preserve">embosovány </w:t>
      </w:r>
      <w:r w:rsidRPr="006E64D1">
        <w:rPr>
          <w:rFonts w:ascii="Open Sans" w:hAnsi="Open Sans" w:cs="Open Sans"/>
          <w:sz w:val="16"/>
          <w:szCs w:val="16"/>
          <w:lang w:val="cs-CZ"/>
        </w:rPr>
        <w:t xml:space="preserve">na Platební kartě; c) </w:t>
      </w:r>
      <w:r w:rsidR="005532DA" w:rsidRPr="006E64D1">
        <w:rPr>
          <w:rFonts w:ascii="Open Sans" w:hAnsi="Open Sans" w:cs="Open Sans"/>
          <w:sz w:val="16"/>
          <w:szCs w:val="16"/>
          <w:lang w:val="cs-CZ"/>
        </w:rPr>
        <w:t xml:space="preserve">poznámka </w:t>
      </w:r>
      <w:r w:rsidRPr="006E64D1">
        <w:rPr>
          <w:rFonts w:ascii="Open Sans" w:hAnsi="Open Sans" w:cs="Open Sans"/>
          <w:sz w:val="16"/>
          <w:szCs w:val="16"/>
          <w:lang w:val="cs-CZ"/>
        </w:rPr>
        <w:t>„</w:t>
      </w:r>
      <w:r w:rsidR="005532DA" w:rsidRPr="006E64D1">
        <w:rPr>
          <w:rFonts w:ascii="Open Sans" w:hAnsi="Open Sans" w:cs="Open Sans"/>
          <w:sz w:val="16"/>
          <w:szCs w:val="16"/>
          <w:lang w:val="cs-CZ"/>
        </w:rPr>
        <w:t>PODPIS VE SLOŽCE</w:t>
      </w:r>
      <w:r w:rsidRPr="006E64D1">
        <w:rPr>
          <w:rFonts w:ascii="Open Sans" w:hAnsi="Open Sans" w:cs="Open Sans"/>
          <w:sz w:val="16"/>
          <w:szCs w:val="16"/>
          <w:lang w:val="cs-CZ"/>
        </w:rPr>
        <w:t>“ („</w:t>
      </w:r>
      <w:r w:rsidR="005532DA" w:rsidRPr="006E64D1">
        <w:rPr>
          <w:rFonts w:ascii="Open Sans" w:hAnsi="Open Sans" w:cs="Open Sans"/>
          <w:sz w:val="16"/>
          <w:szCs w:val="16"/>
          <w:lang w:val="cs-CZ"/>
        </w:rPr>
        <w:t>SIGNATURE ON FILE</w:t>
      </w:r>
      <w:r w:rsidRPr="006E64D1">
        <w:rPr>
          <w:rFonts w:ascii="Open Sans" w:hAnsi="Open Sans" w:cs="Open Sans"/>
          <w:sz w:val="16"/>
          <w:szCs w:val="16"/>
          <w:lang w:val="cs-CZ"/>
        </w:rPr>
        <w:t xml:space="preserve">“) na řádku </w:t>
      </w:r>
      <w:r w:rsidRPr="006E64D1">
        <w:rPr>
          <w:rFonts w:ascii="Open Sans" w:hAnsi="Open Sans" w:cs="Open Sans"/>
          <w:sz w:val="16"/>
          <w:szCs w:val="16"/>
          <w:lang w:val="cs-CZ"/>
        </w:rPr>
        <w:lastRenderedPageBreak/>
        <w:t xml:space="preserve">určeném pro podpis Zákazníka. Smluvní partner vyplní do stvrzenky z Terminálu POS a její </w:t>
      </w:r>
      <w:r w:rsidR="005532DA" w:rsidRPr="006E64D1">
        <w:rPr>
          <w:rFonts w:ascii="Open Sans" w:hAnsi="Open Sans" w:cs="Open Sans"/>
          <w:sz w:val="16"/>
          <w:szCs w:val="16"/>
          <w:lang w:val="cs-CZ"/>
        </w:rPr>
        <w:t xml:space="preserve">kopii </w:t>
      </w:r>
      <w:r w:rsidRPr="006E64D1">
        <w:rPr>
          <w:rFonts w:ascii="Open Sans" w:hAnsi="Open Sans" w:cs="Open Sans"/>
          <w:sz w:val="16"/>
          <w:szCs w:val="16"/>
          <w:lang w:val="cs-CZ"/>
        </w:rPr>
        <w:t>všechny požadované údaje uvedené výše, jež nejsou Terminálem POS standardně předtištěny.</w:t>
      </w:r>
    </w:p>
    <w:p w14:paraId="6B1DD5A1"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rovněž připraví vyúčtování za poskytnuté služby/dodané zboží ve dvou stejnopisech obsahující následující údaje: a) přesnou adresu a název Smluvního partnera (hotelu); b) uvedené jméno a příjmení Zákazníka, jeho telefonní číslo a korespondenční adresu; c) seznam služeb/zboží, včetně jejich cen, za něž byla platba účtována.</w:t>
      </w:r>
    </w:p>
    <w:p w14:paraId="72997447" w14:textId="4E412B5E"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kopii stvrzenky z Terminálu POS a jednu kopii stvrzenky/účtenky za poskytnuté/dodané služby na adresu uvedenou pro korespondenci.</w:t>
      </w:r>
    </w:p>
    <w:p w14:paraId="468A7B1E" w14:textId="77777777" w:rsidR="005532DA" w:rsidRPr="006E64D1" w:rsidRDefault="005532DA" w:rsidP="005532DA">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Originál stvrzenky vytištěné na Terminálu POS spolu s veškerými dalšími dokumenty a údaji týkajícími se Transakce, včetně hlavní Transakce, a zejména včetně stvrzenky/vyúčtování za poskytnuté služby/dodané zboží, si Smluvní partner ponechá pro účely případných pozdějších reklamací.</w:t>
      </w:r>
    </w:p>
    <w:p w14:paraId="040EAC20" w14:textId="77777777" w:rsidR="006438EA" w:rsidRPr="006E64D1" w:rsidRDefault="006438EA" w:rsidP="00C4107A">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Transakce expresního odhlášení</w:t>
      </w:r>
    </w:p>
    <w:p w14:paraId="6308D7A1" w14:textId="47C779A1"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připraví formulář nazvaný „Souhlas s transakcí expresního odhlášení“, který bude obsahovat následující údaje: a) </w:t>
      </w:r>
      <w:r w:rsidR="005532DA" w:rsidRPr="006E64D1">
        <w:rPr>
          <w:rFonts w:ascii="Open Sans" w:hAnsi="Open Sans" w:cs="Open Sans"/>
          <w:sz w:val="16"/>
          <w:szCs w:val="16"/>
          <w:lang w:val="cs-CZ"/>
        </w:rPr>
        <w:t xml:space="preserve">celé </w:t>
      </w:r>
      <w:r w:rsidRPr="006E64D1">
        <w:rPr>
          <w:rFonts w:ascii="Open Sans" w:hAnsi="Open Sans" w:cs="Open Sans"/>
          <w:sz w:val="16"/>
          <w:szCs w:val="16"/>
          <w:lang w:val="cs-CZ"/>
        </w:rPr>
        <w:t>jméno a příjmení Zákazníka, číslo Platební karty a datum její platnosti embosované na Platební kartě; b) korespondenční adresu Zákazníka; c) název a přenou adresu Smluvního partnera (hotelu); d) datum Transakce, její částku a měnu; e) seznam služeb a zboží; f) datum přihlášení a odhlášení; g) sazbu za pokoj; h) jméno a příjmení pracovníka recepce; i)</w:t>
      </w:r>
      <w:r w:rsidR="005532DA" w:rsidRPr="006E64D1">
        <w:rPr>
          <w:rFonts w:ascii="Open Sans" w:hAnsi="Open Sans" w:cs="Open Sans"/>
          <w:sz w:val="16"/>
          <w:szCs w:val="16"/>
          <w:lang w:val="cs-CZ"/>
        </w:rPr>
        <w:t> </w:t>
      </w:r>
      <w:r w:rsidRPr="006E64D1">
        <w:rPr>
          <w:rFonts w:ascii="Open Sans" w:hAnsi="Open Sans" w:cs="Open Sans"/>
          <w:sz w:val="16"/>
          <w:szCs w:val="16"/>
          <w:lang w:val="cs-CZ"/>
        </w:rPr>
        <w:t xml:space="preserve">datum </w:t>
      </w:r>
      <w:r w:rsidR="005532DA" w:rsidRPr="006E64D1">
        <w:rPr>
          <w:rFonts w:ascii="Open Sans" w:hAnsi="Open Sans" w:cs="Open Sans"/>
          <w:sz w:val="16"/>
          <w:szCs w:val="16"/>
          <w:lang w:val="cs-CZ"/>
        </w:rPr>
        <w:t>Autorizace</w:t>
      </w:r>
      <w:r w:rsidRPr="006E64D1">
        <w:rPr>
          <w:rFonts w:ascii="Open Sans" w:hAnsi="Open Sans" w:cs="Open Sans"/>
          <w:sz w:val="16"/>
          <w:szCs w:val="16"/>
          <w:lang w:val="cs-CZ"/>
        </w:rPr>
        <w:t>, částku a autorizační kód.</w:t>
      </w:r>
    </w:p>
    <w:p w14:paraId="65453A0A"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Částku Transakce Smluvní partner vypočte na základě: a) předpokládané doby pobytu; b) sazby za rezervovaný pokoj (včetně DPH); c) výše poplatků za další služby (včetně DPH); d) dalších poplatků souvisejících s ubytováním, jídlem a nápoji.</w:t>
      </w:r>
    </w:p>
    <w:p w14:paraId="2BD089D2" w14:textId="5D1E37FC"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od Zákazníka </w:t>
      </w:r>
      <w:r w:rsidR="005532DA" w:rsidRPr="006E64D1">
        <w:rPr>
          <w:rFonts w:ascii="Open Sans" w:hAnsi="Open Sans" w:cs="Open Sans"/>
          <w:sz w:val="16"/>
          <w:szCs w:val="16"/>
          <w:lang w:val="cs-CZ"/>
        </w:rPr>
        <w:t xml:space="preserve">zajistí </w:t>
      </w:r>
      <w:r w:rsidRPr="006E64D1">
        <w:rPr>
          <w:rFonts w:ascii="Open Sans" w:hAnsi="Open Sans" w:cs="Open Sans"/>
          <w:sz w:val="16"/>
          <w:szCs w:val="16"/>
          <w:lang w:val="cs-CZ"/>
        </w:rPr>
        <w:t>podpis na formuláři „Souhlas s transakcí expresního odhlášení“, kterým Zákazník potvrdí uvedené údaje a udělí souhlas s tím, aby mu byla naúčtována příslušná částka za specifikované služby a zboží.</w:t>
      </w:r>
    </w:p>
    <w:p w14:paraId="7A43FE40" w14:textId="75968ED2"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 řádném vyplnění formuláře „Souhlas s transakcí expresního odhlášení“ a jeho podepsání Zákazníkem může Smluvní partner provést Transakci MO/TO na Terminálu POS. Na stvrzence z Terminálu POS a na </w:t>
      </w:r>
      <w:r w:rsidRPr="006E64D1">
        <w:rPr>
          <w:rFonts w:ascii="Open Sans" w:hAnsi="Open Sans" w:cs="Open Sans"/>
          <w:sz w:val="16"/>
          <w:szCs w:val="16"/>
          <w:lang w:val="cs-CZ"/>
        </w:rPr>
        <w:lastRenderedPageBreak/>
        <w:t>její kopii budou uvedeny následující údaje: a) datum uskutečnění Transakce, její částka a měna (jak je uvedeno ve formuláři „Souhlas s transakcí expresního odhlášení“); b) číslo Platební karty a datum její platnosti uvede</w:t>
      </w:r>
      <w:r w:rsidR="00C867BC" w:rsidRPr="006E64D1">
        <w:rPr>
          <w:rFonts w:ascii="Open Sans" w:hAnsi="Open Sans" w:cs="Open Sans"/>
          <w:sz w:val="16"/>
          <w:szCs w:val="16"/>
          <w:lang w:val="cs-CZ"/>
        </w:rPr>
        <w:t>n</w:t>
      </w:r>
      <w:r w:rsidRPr="006E64D1">
        <w:rPr>
          <w:rFonts w:ascii="Open Sans" w:hAnsi="Open Sans" w:cs="Open Sans"/>
          <w:sz w:val="16"/>
          <w:szCs w:val="16"/>
          <w:lang w:val="cs-CZ"/>
        </w:rPr>
        <w:t>é uživatelem ve formuláři souhlasu; c) slova „</w:t>
      </w:r>
      <w:r w:rsidR="005532DA" w:rsidRPr="006E64D1">
        <w:rPr>
          <w:rFonts w:ascii="Open Sans" w:hAnsi="Open Sans" w:cs="Open Sans"/>
          <w:sz w:val="16"/>
          <w:szCs w:val="16"/>
          <w:lang w:val="cs-CZ"/>
        </w:rPr>
        <w:t>PŘEDNOSTNÍ/EXPRESNÍ ODHLÁŠENÍ</w:t>
      </w:r>
      <w:r w:rsidRPr="006E64D1">
        <w:rPr>
          <w:rFonts w:ascii="Open Sans" w:hAnsi="Open Sans" w:cs="Open Sans"/>
          <w:sz w:val="16"/>
          <w:szCs w:val="16"/>
          <w:lang w:val="cs-CZ"/>
        </w:rPr>
        <w:t>“ („</w:t>
      </w:r>
      <w:r w:rsidR="005532DA" w:rsidRPr="006E64D1">
        <w:rPr>
          <w:rFonts w:ascii="Open Sans" w:hAnsi="Open Sans" w:cs="Open Sans"/>
          <w:sz w:val="16"/>
          <w:szCs w:val="16"/>
          <w:lang w:val="cs-CZ"/>
        </w:rPr>
        <w:t>PRIORITY/EXPRESS CHECK-OUT</w:t>
      </w:r>
      <w:r w:rsidRPr="006E64D1">
        <w:rPr>
          <w:rFonts w:ascii="Open Sans" w:hAnsi="Open Sans" w:cs="Open Sans"/>
          <w:sz w:val="16"/>
          <w:szCs w:val="16"/>
          <w:lang w:val="cs-CZ"/>
        </w:rPr>
        <w:t>“) na řádku určeném pro podpis Zákazníka.</w:t>
      </w:r>
    </w:p>
    <w:p w14:paraId="1D7DC999"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rovněž připraví vyúčtování za poskytnuté služby/dodané zboží ve dvou stejnopisech obsahující následující údaje: a) přesnou adresu a název Smluvního partnera (hotelu); b) uvedené jméno a příjmení Zákazníka, jeho telefonní číslo a korespondenční adresu; c) seznam služeb/zboží, včetně jejich cen, za něž byla platba účtována.</w:t>
      </w:r>
    </w:p>
    <w:p w14:paraId="7DABBF3B" w14:textId="2BF20F64"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Do tří (3) Pracovních dnů od data uskutečnění Transakce Smluvní partner zašle Zákazníkovi doporučenou poštou na adresu uvedenou pro korespondenci: a) kopii stvrzenky z Terminálu POS; b)</w:t>
      </w:r>
      <w:r w:rsidR="00087016" w:rsidRPr="006E64D1">
        <w:rPr>
          <w:rFonts w:ascii="Open Sans" w:hAnsi="Open Sans" w:cs="Open Sans"/>
          <w:sz w:val="16"/>
          <w:szCs w:val="16"/>
          <w:lang w:val="cs-CZ"/>
        </w:rPr>
        <w:t> </w:t>
      </w:r>
      <w:r w:rsidRPr="006E64D1">
        <w:rPr>
          <w:rFonts w:ascii="Open Sans" w:hAnsi="Open Sans" w:cs="Open Sans"/>
          <w:sz w:val="16"/>
          <w:szCs w:val="16"/>
          <w:lang w:val="cs-CZ"/>
        </w:rPr>
        <w:t>kopii f</w:t>
      </w:r>
      <w:r w:rsidR="00DD4623" w:rsidRPr="006E64D1">
        <w:rPr>
          <w:rFonts w:ascii="Open Sans" w:hAnsi="Open Sans" w:cs="Open Sans"/>
          <w:sz w:val="16"/>
          <w:szCs w:val="16"/>
          <w:lang w:val="cs-CZ"/>
        </w:rPr>
        <w:t>ormuláře</w:t>
      </w:r>
      <w:r w:rsidRPr="006E64D1">
        <w:rPr>
          <w:rFonts w:ascii="Open Sans" w:hAnsi="Open Sans" w:cs="Open Sans"/>
          <w:sz w:val="16"/>
          <w:szCs w:val="16"/>
          <w:lang w:val="cs-CZ"/>
        </w:rPr>
        <w:t xml:space="preserve"> „Souhlas s transakcí expresního odhlášení“ podepsanou Zákazníkem; c) jednu kopii stvrzenk</w:t>
      </w:r>
      <w:r w:rsidR="00DD4623" w:rsidRPr="006E64D1">
        <w:rPr>
          <w:rFonts w:ascii="Open Sans" w:hAnsi="Open Sans" w:cs="Open Sans"/>
          <w:sz w:val="16"/>
          <w:szCs w:val="16"/>
          <w:lang w:val="cs-CZ"/>
        </w:rPr>
        <w:t>y/účtenky za poskytnuté/ dodané</w:t>
      </w:r>
      <w:r w:rsidRPr="006E64D1">
        <w:rPr>
          <w:rFonts w:ascii="Open Sans" w:hAnsi="Open Sans" w:cs="Open Sans"/>
          <w:sz w:val="16"/>
          <w:szCs w:val="16"/>
          <w:lang w:val="cs-CZ"/>
        </w:rPr>
        <w:t xml:space="preserve"> služby.</w:t>
      </w:r>
    </w:p>
    <w:p w14:paraId="40D433AB" w14:textId="77777777" w:rsidR="001A59E4" w:rsidRPr="006E64D1" w:rsidRDefault="001A59E4" w:rsidP="00723F7C">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si pro potřebu případných pozdějších reklamací ponechá: a) originál stvrzenky vytištěné na Terminálu POS; b) originál formuláře „Souhlas s transakcí expresního odhlášení“ podepsaného Zákazníkem; c) stvrzenku</w:t>
      </w:r>
      <w:r w:rsidR="00DD4623" w:rsidRPr="006E64D1">
        <w:rPr>
          <w:rFonts w:ascii="Open Sans" w:hAnsi="Open Sans" w:cs="Open Sans"/>
          <w:sz w:val="16"/>
          <w:szCs w:val="16"/>
          <w:lang w:val="cs-CZ"/>
        </w:rPr>
        <w:t xml:space="preserve">/účtenku za poskytnuté/ dodané </w:t>
      </w:r>
      <w:r w:rsidRPr="006E64D1">
        <w:rPr>
          <w:rFonts w:ascii="Open Sans" w:hAnsi="Open Sans" w:cs="Open Sans"/>
          <w:sz w:val="16"/>
          <w:szCs w:val="16"/>
          <w:lang w:val="cs-CZ"/>
        </w:rPr>
        <w:t>služby; d) další dokumenty a údaje týkající se rezervace a Transakce.</w:t>
      </w:r>
    </w:p>
    <w:p w14:paraId="27CEFD11" w14:textId="77777777" w:rsidR="002226BB" w:rsidRPr="006E64D1" w:rsidRDefault="00731760" w:rsidP="00645558">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Společná ustanovení</w:t>
      </w:r>
    </w:p>
    <w:p w14:paraId="4ACF35C3" w14:textId="004547F9" w:rsidR="00146FF7" w:rsidRPr="006E64D1" w:rsidRDefault="002226BB"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 xml:space="preserve">Zpětné </w:t>
      </w:r>
      <w:r w:rsidR="00C30095" w:rsidRPr="006E64D1">
        <w:rPr>
          <w:rFonts w:ascii="Open Sans" w:hAnsi="Open Sans" w:cs="Open Sans"/>
          <w:b/>
          <w:bCs/>
          <w:sz w:val="16"/>
          <w:szCs w:val="16"/>
          <w:lang w:val="cs-CZ"/>
        </w:rPr>
        <w:t xml:space="preserve">zúčtování </w:t>
      </w:r>
      <w:r w:rsidRPr="006E64D1">
        <w:rPr>
          <w:rFonts w:ascii="Open Sans" w:hAnsi="Open Sans" w:cs="Open Sans"/>
          <w:b/>
          <w:bCs/>
          <w:sz w:val="16"/>
          <w:szCs w:val="16"/>
          <w:lang w:val="cs-CZ"/>
        </w:rPr>
        <w:t>(</w:t>
      </w:r>
      <w:proofErr w:type="spellStart"/>
      <w:r w:rsidRPr="006E64D1">
        <w:rPr>
          <w:rFonts w:ascii="Open Sans" w:hAnsi="Open Sans" w:cs="Open Sans"/>
          <w:b/>
          <w:bCs/>
          <w:sz w:val="16"/>
          <w:szCs w:val="16"/>
          <w:lang w:val="cs-CZ"/>
        </w:rPr>
        <w:t>Chargeback</w:t>
      </w:r>
      <w:proofErr w:type="spellEnd"/>
      <w:r w:rsidRPr="006E64D1">
        <w:rPr>
          <w:rFonts w:ascii="Open Sans" w:hAnsi="Open Sans" w:cs="Open Sans"/>
          <w:b/>
          <w:bCs/>
          <w:sz w:val="16"/>
          <w:szCs w:val="16"/>
          <w:lang w:val="cs-CZ"/>
        </w:rPr>
        <w:t>)</w:t>
      </w:r>
    </w:p>
    <w:p w14:paraId="0A4E69B6" w14:textId="4227EC35" w:rsidR="002226BB" w:rsidRPr="006E64D1" w:rsidRDefault="002226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Zpětným </w:t>
      </w:r>
      <w:r w:rsidR="00C30095" w:rsidRPr="006E64D1">
        <w:rPr>
          <w:rFonts w:ascii="Open Sans" w:hAnsi="Open Sans" w:cs="Open Sans"/>
          <w:sz w:val="16"/>
          <w:szCs w:val="16"/>
          <w:lang w:val="cs-CZ"/>
        </w:rPr>
        <w:t>zúčtováním</w:t>
      </w:r>
      <w:r w:rsidR="00E5373B" w:rsidRPr="006E64D1">
        <w:rPr>
          <w:rFonts w:ascii="Open Sans" w:hAnsi="Open Sans" w:cs="Open Sans"/>
          <w:sz w:val="16"/>
          <w:szCs w:val="16"/>
          <w:lang w:val="cs-CZ"/>
        </w:rPr>
        <w:t xml:space="preserve"> (</w:t>
      </w:r>
      <w:proofErr w:type="spellStart"/>
      <w:r w:rsidR="00E5373B" w:rsidRPr="006E64D1">
        <w:rPr>
          <w:rFonts w:ascii="Open Sans" w:hAnsi="Open Sans" w:cs="Open Sans"/>
          <w:sz w:val="16"/>
          <w:szCs w:val="16"/>
          <w:lang w:val="cs-CZ"/>
        </w:rPr>
        <w:t>Chargeback</w:t>
      </w:r>
      <w:proofErr w:type="spellEnd"/>
      <w:r w:rsidR="00E5373B" w:rsidRPr="006E64D1">
        <w:rPr>
          <w:rFonts w:ascii="Open Sans" w:hAnsi="Open Sans" w:cs="Open Sans"/>
          <w:sz w:val="16"/>
          <w:szCs w:val="16"/>
          <w:lang w:val="cs-CZ"/>
        </w:rPr>
        <w:t>)</w:t>
      </w:r>
      <w:r w:rsidR="00C30095"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se rozumí stornování Transakce, proti níž buď </w:t>
      </w:r>
      <w:proofErr w:type="gramStart"/>
      <w:r w:rsidRPr="006E64D1">
        <w:rPr>
          <w:rFonts w:ascii="Open Sans" w:hAnsi="Open Sans" w:cs="Open Sans"/>
          <w:sz w:val="16"/>
          <w:szCs w:val="16"/>
          <w:lang w:val="cs-CZ"/>
        </w:rPr>
        <w:t>Zákazník nebo</w:t>
      </w:r>
      <w:proofErr w:type="gramEnd"/>
      <w:r w:rsidRPr="006E64D1">
        <w:rPr>
          <w:rFonts w:ascii="Open Sans" w:hAnsi="Open Sans" w:cs="Open Sans"/>
          <w:sz w:val="16"/>
          <w:szCs w:val="16"/>
          <w:lang w:val="cs-CZ"/>
        </w:rPr>
        <w:t xml:space="preserve"> Vydavatelská banka vznesou námitku, v jejímž důsledku dojde </w:t>
      </w:r>
      <w:r w:rsidR="00C30095" w:rsidRPr="006E64D1">
        <w:rPr>
          <w:rFonts w:ascii="Open Sans" w:hAnsi="Open Sans" w:cs="Open Sans"/>
          <w:sz w:val="16"/>
          <w:szCs w:val="16"/>
          <w:lang w:val="cs-CZ"/>
        </w:rPr>
        <w:t xml:space="preserve">k </w:t>
      </w:r>
      <w:r w:rsidRPr="006E64D1">
        <w:rPr>
          <w:rFonts w:ascii="Open Sans" w:hAnsi="Open Sans" w:cs="Open Sans"/>
          <w:sz w:val="16"/>
          <w:szCs w:val="16"/>
          <w:lang w:val="cs-CZ"/>
        </w:rPr>
        <w:t xml:space="preserve">možnému vrácení prostředků z této Transakce Smluvním partnerem Zákazníkovi prostřednictvím Poskytovatelů služeb. Smluvní partner v plném rozsahu odpovídá za veškerá Zpětná </w:t>
      </w:r>
      <w:r w:rsidR="00C30095" w:rsidRPr="006E64D1">
        <w:rPr>
          <w:rFonts w:ascii="Open Sans" w:hAnsi="Open Sans" w:cs="Open Sans"/>
          <w:sz w:val="16"/>
          <w:szCs w:val="16"/>
          <w:lang w:val="cs-CZ"/>
        </w:rPr>
        <w:t xml:space="preserve">zúčtování </w:t>
      </w:r>
      <w:r w:rsidRPr="006E64D1">
        <w:rPr>
          <w:rFonts w:ascii="Open Sans" w:hAnsi="Open Sans" w:cs="Open Sans"/>
          <w:sz w:val="16"/>
          <w:szCs w:val="16"/>
          <w:lang w:val="cs-CZ"/>
        </w:rPr>
        <w:t xml:space="preserve">(bez ohledu na jejich důvody). Smluvní partner je povinen Poskytovatelům služeb na vyžádání uhradit plnou částku veškerých Zpětných </w:t>
      </w:r>
      <w:r w:rsidR="00C30095" w:rsidRPr="006E64D1">
        <w:rPr>
          <w:rFonts w:ascii="Open Sans" w:hAnsi="Open Sans" w:cs="Open Sans"/>
          <w:sz w:val="16"/>
          <w:szCs w:val="16"/>
          <w:lang w:val="cs-CZ"/>
        </w:rPr>
        <w:t xml:space="preserve">zúčtování </w:t>
      </w:r>
      <w:r w:rsidRPr="006E64D1">
        <w:rPr>
          <w:rFonts w:ascii="Open Sans" w:hAnsi="Open Sans" w:cs="Open Sans"/>
          <w:sz w:val="16"/>
          <w:szCs w:val="16"/>
          <w:lang w:val="cs-CZ"/>
        </w:rPr>
        <w:t>a dalších souvisejících částek (včetně poplatků a san</w:t>
      </w:r>
      <w:r w:rsidR="00C867BC" w:rsidRPr="006E64D1">
        <w:rPr>
          <w:rFonts w:ascii="Open Sans" w:hAnsi="Open Sans" w:cs="Open Sans"/>
          <w:sz w:val="16"/>
          <w:szCs w:val="16"/>
          <w:lang w:val="cs-CZ"/>
        </w:rPr>
        <w:t>kcí</w:t>
      </w:r>
      <w:r w:rsidRPr="006E64D1">
        <w:rPr>
          <w:rFonts w:ascii="Open Sans" w:hAnsi="Open Sans" w:cs="Open Sans"/>
          <w:sz w:val="16"/>
          <w:szCs w:val="16"/>
          <w:lang w:val="cs-CZ"/>
        </w:rPr>
        <w:t xml:space="preserve"> vyplývajících z takových Zpětných </w:t>
      </w:r>
      <w:r w:rsidR="00C30095" w:rsidRPr="006E64D1">
        <w:rPr>
          <w:rFonts w:ascii="Open Sans" w:hAnsi="Open Sans" w:cs="Open Sans"/>
          <w:sz w:val="16"/>
          <w:szCs w:val="16"/>
          <w:lang w:val="cs-CZ"/>
        </w:rPr>
        <w:t>zúčtování</w:t>
      </w:r>
      <w:r w:rsidRPr="006E64D1">
        <w:rPr>
          <w:rFonts w:ascii="Open Sans" w:hAnsi="Open Sans" w:cs="Open Sans"/>
          <w:sz w:val="16"/>
          <w:szCs w:val="16"/>
          <w:lang w:val="cs-CZ"/>
        </w:rPr>
        <w:t>).</w:t>
      </w:r>
    </w:p>
    <w:p w14:paraId="7D3A25DC" w14:textId="109D921C" w:rsidR="00E00858" w:rsidRPr="006E64D1" w:rsidRDefault="00E00858" w:rsidP="00E00858">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21" w:name="_Ref521243243"/>
      <w:r w:rsidRPr="006E64D1">
        <w:rPr>
          <w:rFonts w:ascii="Open Sans" w:hAnsi="Open Sans" w:cs="Open Sans"/>
          <w:b/>
          <w:bCs/>
          <w:sz w:val="16"/>
          <w:szCs w:val="16"/>
          <w:lang w:val="cs-CZ"/>
        </w:rPr>
        <w:t>Trestn</w:t>
      </w:r>
      <w:r w:rsidR="00C30095" w:rsidRPr="006E64D1">
        <w:rPr>
          <w:rFonts w:ascii="Open Sans" w:hAnsi="Open Sans" w:cs="Open Sans"/>
          <w:b/>
          <w:bCs/>
          <w:sz w:val="16"/>
          <w:szCs w:val="16"/>
          <w:lang w:val="cs-CZ"/>
        </w:rPr>
        <w:t>í</w:t>
      </w:r>
      <w:r w:rsidRPr="006E64D1">
        <w:rPr>
          <w:rFonts w:ascii="Open Sans" w:hAnsi="Open Sans" w:cs="Open Sans"/>
          <w:b/>
          <w:bCs/>
          <w:sz w:val="16"/>
          <w:szCs w:val="16"/>
          <w:lang w:val="cs-CZ"/>
        </w:rPr>
        <w:t xml:space="preserve"> činnost a podezřelé Transakce</w:t>
      </w:r>
      <w:bookmarkEnd w:id="21"/>
    </w:p>
    <w:p w14:paraId="3ACB5259" w14:textId="77777777" w:rsidR="00E00858" w:rsidRPr="006E64D1" w:rsidRDefault="00E00858" w:rsidP="00E00858">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proofErr w:type="gramStart"/>
      <w:r w:rsidRPr="006E64D1">
        <w:rPr>
          <w:rFonts w:ascii="Open Sans" w:hAnsi="Open Sans" w:cs="Open Sans"/>
          <w:sz w:val="16"/>
          <w:szCs w:val="16"/>
          <w:lang w:val="cs-CZ"/>
        </w:rPr>
        <w:t>EVO bude</w:t>
      </w:r>
      <w:proofErr w:type="gramEnd"/>
      <w:r w:rsidRPr="006E64D1">
        <w:rPr>
          <w:rFonts w:ascii="Open Sans" w:hAnsi="Open Sans" w:cs="Open Sans"/>
          <w:sz w:val="16"/>
          <w:szCs w:val="16"/>
          <w:lang w:val="cs-CZ"/>
        </w:rPr>
        <w:t xml:space="preserve"> se Smluvním partnerem spolupracovat při zjišťování skutečností souvisejících s trestnou činností ze strany Zákazníků v souvislosti s Transakcemi uskutečněnými těmito Zákazníky na Obchodních </w:t>
      </w:r>
      <w:r w:rsidRPr="006E64D1">
        <w:rPr>
          <w:rFonts w:ascii="Open Sans" w:hAnsi="Open Sans" w:cs="Open Sans"/>
          <w:sz w:val="16"/>
          <w:szCs w:val="16"/>
          <w:lang w:val="cs-CZ"/>
        </w:rPr>
        <w:lastRenderedPageBreak/>
        <w:t>místech Smluvního partnera.</w:t>
      </w:r>
    </w:p>
    <w:p w14:paraId="2522E9B0" w14:textId="6B701178" w:rsidR="002226BB" w:rsidRPr="006E64D1" w:rsidRDefault="00D6506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2" w:name="_Ref471808234"/>
      <w:r w:rsidRPr="006E64D1">
        <w:rPr>
          <w:rFonts w:ascii="Open Sans" w:hAnsi="Open Sans" w:cs="Open Sans"/>
          <w:sz w:val="16"/>
          <w:szCs w:val="16"/>
          <w:lang w:val="cs-CZ"/>
        </w:rPr>
        <w:t xml:space="preserve">Smluvní partner je povinen vynaložit maximální úsilí za účelem prevence podvodů souvisejících s Platebními kartami, za účelem poskytnutí součinnosti při odhalování takových podvodů a za účelem poskytnutí písemného vysvětlení okolností jakýchkoli </w:t>
      </w:r>
      <w:r w:rsidR="003D5096"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uskutečněných s odcizenými nebo padělanými Platebními kartami, pokud budou Poskytovatelé služeb takové vysvětlení požadovat.</w:t>
      </w:r>
      <w:bookmarkEnd w:id="22"/>
    </w:p>
    <w:p w14:paraId="476BD81C" w14:textId="77777777" w:rsidR="003C66F3" w:rsidRPr="006E64D1" w:rsidRDefault="003C66F3" w:rsidP="00C4107A">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informovat EVO o jakémkoli pokusu nebo skutečném porušení zabezpečení plateb (včetně Údajů Platební karty) nebo o jiných formách trestné činnosti a je povinen spolupracovat s Poskytovateli služeb a příslušnými orgány vymáhání práva za účelem prevence takových případů a zjišťování skutečností s nimi souvisejících.</w:t>
      </w:r>
    </w:p>
    <w:p w14:paraId="0F4E757A" w14:textId="3B0E04D5" w:rsidR="003C66F3" w:rsidRPr="006E64D1" w:rsidRDefault="003C66F3" w:rsidP="003C66F3">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V případě existence důvodného podezření, že se Smluvní partner dopustil porušení svých povinností stanovených ve Smlouvě nebo porušení podmínek Smlouvy nebo</w:t>
      </w:r>
      <w:r w:rsidR="004C38FE" w:rsidRPr="006E64D1">
        <w:rPr>
          <w:rFonts w:ascii="Open Sans" w:hAnsi="Open Sans" w:cs="Open Sans"/>
          <w:sz w:val="16"/>
          <w:szCs w:val="16"/>
          <w:lang w:val="cs-CZ"/>
        </w:rPr>
        <w:t xml:space="preserve"> v případě, </w:t>
      </w:r>
      <w:r w:rsidRPr="006E64D1">
        <w:rPr>
          <w:rFonts w:ascii="Open Sans" w:hAnsi="Open Sans" w:cs="Open Sans"/>
          <w:sz w:val="16"/>
          <w:szCs w:val="16"/>
          <w:lang w:val="cs-CZ"/>
        </w:rPr>
        <w:t>že</w:t>
      </w:r>
      <w:r w:rsidR="004C38FE" w:rsidRPr="006E64D1">
        <w:rPr>
          <w:rFonts w:ascii="Open Sans" w:hAnsi="Open Sans" w:cs="Open Sans"/>
          <w:sz w:val="16"/>
          <w:szCs w:val="16"/>
          <w:lang w:val="cs-CZ"/>
        </w:rPr>
        <w:t xml:space="preserve"> Smluvní partner</w:t>
      </w:r>
      <w:r w:rsidRPr="006E64D1">
        <w:rPr>
          <w:rFonts w:ascii="Open Sans" w:hAnsi="Open Sans" w:cs="Open Sans"/>
          <w:sz w:val="16"/>
          <w:szCs w:val="16"/>
          <w:lang w:val="cs-CZ"/>
        </w:rPr>
        <w:t xml:space="preserve"> vystavil Zákazníka nebo jiné účastníky obchodování pomocí </w:t>
      </w:r>
      <w:r w:rsidR="007A1AB7" w:rsidRPr="006E64D1">
        <w:rPr>
          <w:rFonts w:ascii="Open Sans" w:hAnsi="Open Sans" w:cs="Open Sans"/>
          <w:sz w:val="16"/>
          <w:szCs w:val="16"/>
          <w:lang w:val="cs-CZ"/>
        </w:rPr>
        <w:t xml:space="preserve">Platebních </w:t>
      </w:r>
      <w:r w:rsidRPr="006E64D1">
        <w:rPr>
          <w:rFonts w:ascii="Open Sans" w:hAnsi="Open Sans" w:cs="Open Sans"/>
          <w:sz w:val="16"/>
          <w:szCs w:val="16"/>
          <w:lang w:val="cs-CZ"/>
        </w:rPr>
        <w:t xml:space="preserve">karet ztrátě, </w:t>
      </w:r>
      <w:proofErr w:type="gramStart"/>
      <w:r w:rsidRPr="006E64D1">
        <w:rPr>
          <w:rFonts w:ascii="Open Sans" w:hAnsi="Open Sans" w:cs="Open Sans"/>
          <w:sz w:val="16"/>
          <w:szCs w:val="16"/>
          <w:lang w:val="cs-CZ"/>
        </w:rPr>
        <w:t>vyhrazuje</w:t>
      </w:r>
      <w:proofErr w:type="gramEnd"/>
      <w:r w:rsidRPr="006E64D1">
        <w:rPr>
          <w:rFonts w:ascii="Open Sans" w:hAnsi="Open Sans" w:cs="Open Sans"/>
          <w:sz w:val="16"/>
          <w:szCs w:val="16"/>
          <w:lang w:val="cs-CZ"/>
        </w:rPr>
        <w:t xml:space="preserve"> si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právo dočasně zablokovat přístup k Platební bráně, což bude mít za následek nemožnost provádět Transakce, nebo vyřadit z provozu určitou funkci Platební brány, která představuje riziko. Při rozhodování o zablokování Platební brány nebo vyřazení některé její funkce z provozu </w:t>
      </w:r>
      <w:proofErr w:type="gramStart"/>
      <w:r w:rsidR="007A1AB7" w:rsidRPr="006E64D1">
        <w:rPr>
          <w:rFonts w:ascii="Open Sans" w:hAnsi="Open Sans" w:cs="Open Sans"/>
          <w:sz w:val="16"/>
          <w:szCs w:val="16"/>
          <w:lang w:val="cs-CZ"/>
        </w:rPr>
        <w:t xml:space="preserve">bude </w:t>
      </w:r>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vždy postupovat tak, aby se minimalizovaly potenciální ztráty, jež by mohly vzniknout účastníkům obchodování pomocí platebních karet při dalším používání Platební brány Smluvním partnerem. Zablokování Platební brány nebo vyřazení některé její funkce z provozu bude trvat tak dlouho, jak bude nutné k vyjasnění dané situace.</w:t>
      </w:r>
    </w:p>
    <w:p w14:paraId="4FFD91DA" w14:textId="5149F980" w:rsidR="002226BB" w:rsidRPr="006E64D1" w:rsidRDefault="00D6506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povinen zajistit zvláštní ochranu před neoprávněným přístupem k veškerým dokumentům obsahujícím Údaje Platebních karet a dodržovat Standardy zabezpečení dat, jejichž součástí jsou následující povinnosti: a) dodržování zákazu nahrávání a uchovávání obsahu jakýchkoli prvků magnetického proužku nebo mikročipu a údajů jako jsou kódy CVV2 nebo CVC2; b) efektivní ochrana před neoprávněným přístupem k veškerým Údajům Platebních karet uloženým v systémech Smluvního partnera nebo obsažených v jakýchkoli dokumentech, včetně materiálů vytištěných z IT systému nebo z Terminálů POS, a neprovádět záznamy těchto Údajů Platebních karet k jakýmkoli jiným účelům než je provedení Transakce (ve </w:t>
      </w:r>
      <w:r w:rsidRPr="006E64D1">
        <w:rPr>
          <w:rFonts w:ascii="Open Sans" w:hAnsi="Open Sans" w:cs="Open Sans"/>
          <w:sz w:val="16"/>
          <w:szCs w:val="16"/>
          <w:lang w:val="cs-CZ"/>
        </w:rPr>
        <w:lastRenderedPageBreak/>
        <w:t>výjimečných případech je možno zaznamenat část čísla Platební karty, avšak ne delší než prvních šest číslic a poslední čtyři číslice z čísla Platební karty); c) pravidelné kontroly, zda v IT systému Smluvního partnera používaném pro zpracování Transakcí, v jednotlivých prvcích Terminálu POS nebo v jejich okolí nebyl nainstalován žádný software nebo žádná zařízení, popř. zda neproběhl</w:t>
      </w:r>
      <w:r w:rsidR="00C867BC" w:rsidRPr="006E64D1">
        <w:rPr>
          <w:rFonts w:ascii="Open Sans" w:hAnsi="Open Sans" w:cs="Open Sans"/>
          <w:sz w:val="16"/>
          <w:szCs w:val="16"/>
          <w:lang w:val="cs-CZ"/>
        </w:rPr>
        <w:t>a</w:t>
      </w:r>
      <w:r w:rsidRPr="006E64D1">
        <w:rPr>
          <w:rFonts w:ascii="Open Sans" w:hAnsi="Open Sans" w:cs="Open Sans"/>
          <w:sz w:val="16"/>
          <w:szCs w:val="16"/>
          <w:lang w:val="cs-CZ"/>
        </w:rPr>
        <w:t xml:space="preserve"> instalac</w:t>
      </w:r>
      <w:r w:rsidR="00C867BC" w:rsidRPr="006E64D1">
        <w:rPr>
          <w:rFonts w:ascii="Open Sans" w:hAnsi="Open Sans" w:cs="Open Sans"/>
          <w:sz w:val="16"/>
          <w:szCs w:val="16"/>
          <w:lang w:val="cs-CZ"/>
        </w:rPr>
        <w:t>e</w:t>
      </w:r>
      <w:r w:rsidRPr="006E64D1">
        <w:rPr>
          <w:rFonts w:ascii="Open Sans" w:hAnsi="Open Sans" w:cs="Open Sans"/>
          <w:sz w:val="16"/>
          <w:szCs w:val="16"/>
          <w:lang w:val="cs-CZ"/>
        </w:rPr>
        <w:t xml:space="preserve"> jakéhokoli softwaru či zařízení, jež by mohly být použity k neoprávněnému zaznamenávání nebo získávání Údajů Platebních karet nebo PIN kódů, a zda jednotlivé prvky Terminálu POS a dalších zařízení používaných pro zpracování Transakcí nebyly vyměněny nepovolanými osobami, zda nevykazují stopy otevření nebo poškození, a neprodleně informovat Poskytovatele služeb o zjištění jakýchkoli takových skutečností s uvedením veškerých informací, jež by mohly být užitečné pro objasnění okolností těchto případů; d) ověřovat dodržování Standardů zabezpečení dat způsobem vyžadovaným příslušnými </w:t>
      </w:r>
      <w:r w:rsidR="00302C61" w:rsidRPr="006E64D1">
        <w:rPr>
          <w:rFonts w:ascii="Open Sans" w:hAnsi="Open Sans" w:cs="Open Sans"/>
          <w:sz w:val="16"/>
          <w:szCs w:val="16"/>
          <w:lang w:val="cs-CZ"/>
        </w:rPr>
        <w:t>Karetními schématy</w:t>
      </w:r>
      <w:r w:rsidRPr="006E64D1">
        <w:rPr>
          <w:rFonts w:ascii="Open Sans" w:hAnsi="Open Sans" w:cs="Open Sans"/>
          <w:sz w:val="16"/>
          <w:szCs w:val="16"/>
          <w:lang w:val="cs-CZ"/>
        </w:rPr>
        <w:t xml:space="preserve"> s přihlédnutím k počtu zpracovávaných </w:t>
      </w:r>
      <w:r w:rsidR="000F23D1"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a způsobu jejich zpracování Smluvním partnerem.</w:t>
      </w:r>
    </w:p>
    <w:p w14:paraId="4DD12B71" w14:textId="38352623" w:rsidR="0069760E" w:rsidRPr="006E64D1" w:rsidRDefault="002226BB" w:rsidP="00817E19">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Poskytovatelé služeb dospějí k důvodnému podezření, že Smluvní partner nesplnil své povinnosti stanovené v</w:t>
      </w:r>
      <w:r w:rsidR="007A1AB7" w:rsidRPr="006E64D1">
        <w:rPr>
          <w:rFonts w:ascii="Open Sans" w:hAnsi="Open Sans" w:cs="Open Sans"/>
          <w:sz w:val="16"/>
          <w:szCs w:val="16"/>
          <w:lang w:val="cs-CZ"/>
        </w:rPr>
        <w:t> </w:t>
      </w:r>
      <w:proofErr w:type="gramStart"/>
      <w:r w:rsidRPr="006E64D1">
        <w:rPr>
          <w:rFonts w:ascii="Open Sans" w:hAnsi="Open Sans" w:cs="Open Sans"/>
          <w:sz w:val="16"/>
          <w:szCs w:val="16"/>
          <w:lang w:val="cs-CZ"/>
        </w:rPr>
        <w:t>článku</w:t>
      </w:r>
      <w:r w:rsidR="007A1AB7" w:rsidRPr="006E64D1">
        <w:rPr>
          <w:rFonts w:ascii="Open Sans" w:hAnsi="Open Sans" w:cs="Open Sans"/>
          <w:sz w:val="16"/>
          <w:szCs w:val="16"/>
          <w:lang w:val="cs-CZ"/>
        </w:rPr>
        <w:t xml:space="preserve"> </w:t>
      </w:r>
      <w:r w:rsidR="007A1AB7" w:rsidRPr="006E64D1">
        <w:rPr>
          <w:rFonts w:ascii="Open Sans" w:hAnsi="Open Sans" w:cs="Open Sans"/>
          <w:sz w:val="16"/>
          <w:szCs w:val="16"/>
          <w:lang w:val="cs-CZ"/>
        </w:rPr>
        <w:fldChar w:fldCharType="begin"/>
      </w:r>
      <w:r w:rsidR="007A1AB7" w:rsidRPr="006E64D1">
        <w:rPr>
          <w:rFonts w:ascii="Open Sans" w:hAnsi="Open Sans" w:cs="Open Sans"/>
          <w:sz w:val="16"/>
          <w:szCs w:val="16"/>
          <w:lang w:val="cs-CZ"/>
        </w:rPr>
        <w:instrText xml:space="preserve"> REF _Ref521243243 \r \h </w:instrText>
      </w:r>
      <w:r w:rsidR="006E64D1">
        <w:rPr>
          <w:rFonts w:ascii="Open Sans" w:hAnsi="Open Sans" w:cs="Open Sans"/>
          <w:sz w:val="16"/>
          <w:szCs w:val="16"/>
          <w:lang w:val="cs-CZ"/>
        </w:rPr>
        <w:instrText xml:space="preserve"> \* MERGEFORMAT </w:instrText>
      </w:r>
      <w:r w:rsidR="007A1AB7" w:rsidRPr="006E64D1">
        <w:rPr>
          <w:rFonts w:ascii="Open Sans" w:hAnsi="Open Sans" w:cs="Open Sans"/>
          <w:sz w:val="16"/>
          <w:szCs w:val="16"/>
          <w:lang w:val="cs-CZ"/>
        </w:rPr>
      </w:r>
      <w:r w:rsidR="007A1AB7" w:rsidRPr="006E64D1">
        <w:rPr>
          <w:rFonts w:ascii="Open Sans" w:hAnsi="Open Sans" w:cs="Open Sans"/>
          <w:sz w:val="16"/>
          <w:szCs w:val="16"/>
          <w:lang w:val="cs-CZ"/>
        </w:rPr>
        <w:fldChar w:fldCharType="separate"/>
      </w:r>
      <w:r w:rsidR="0009209F" w:rsidRPr="006E64D1">
        <w:rPr>
          <w:rFonts w:ascii="Open Sans" w:hAnsi="Open Sans" w:cs="Open Sans"/>
          <w:sz w:val="16"/>
          <w:szCs w:val="16"/>
          <w:lang w:val="cs-CZ"/>
        </w:rPr>
        <w:t>8.2</w:t>
      </w:r>
      <w:r w:rsidR="007A1AB7" w:rsidRPr="006E64D1">
        <w:rPr>
          <w:rFonts w:ascii="Open Sans" w:hAnsi="Open Sans" w:cs="Open Sans"/>
          <w:sz w:val="16"/>
          <w:szCs w:val="16"/>
          <w:lang w:val="cs-CZ"/>
        </w:rPr>
        <w:fldChar w:fldCharType="end"/>
      </w:r>
      <w:r w:rsidR="007A1AB7"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 xml:space="preserve">, vyhrazují si Poskytovatelé služeb právo dočasně pozastavit zpracování </w:t>
      </w:r>
      <w:r w:rsidR="000F23D1"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 xml:space="preserve">Smluvního partnera. Poskytovatelé služeb budou spolupracovat se Smluvním partnerem s cílem okamžitého vyřešení případů, kdy existuje podezření na nesplnění povinností. Cílem Poskytovatelů služeb je pozastavit zpracování </w:t>
      </w:r>
      <w:r w:rsidR="000F23D1"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Smluvního partnera pouze do doby, kdy bude napraveno jeho nesplnění povinností, aby tak byly zmírněny škody vzniklé Smluvnímu partnerovi, Zákazníkům a Poskytovatelům služeb.</w:t>
      </w:r>
    </w:p>
    <w:p w14:paraId="6C7C6052" w14:textId="77777777" w:rsidR="00AE40AD" w:rsidRPr="006E64D1" w:rsidRDefault="00E76286"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Provozní zásady zpracování Transakcí</w:t>
      </w:r>
    </w:p>
    <w:p w14:paraId="7A88148F" w14:textId="52F1C77D"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3" w:name="_Ref471809019"/>
      <w:r w:rsidRPr="006E64D1">
        <w:rPr>
          <w:rFonts w:ascii="Open Sans" w:hAnsi="Open Sans" w:cs="Open Sans"/>
          <w:sz w:val="16"/>
          <w:szCs w:val="16"/>
          <w:lang w:val="cs-CZ"/>
        </w:rPr>
        <w:t xml:space="preserve">Před provedením každé Transakce je Smluvní partner povinen vždy ověřit Platební kartu zkontrolováním následujících prvků: a) datum platnosti Platební karty; b) charakteristické prvky daného systému Platebních karet; c) </w:t>
      </w:r>
      <w:r w:rsidR="00B13C3A" w:rsidRPr="006E64D1">
        <w:rPr>
          <w:rFonts w:ascii="Open Sans" w:hAnsi="Open Sans" w:cs="Open Sans"/>
          <w:sz w:val="16"/>
          <w:szCs w:val="16"/>
          <w:lang w:val="cs-CZ"/>
        </w:rPr>
        <w:t>ověření</w:t>
      </w:r>
      <w:r w:rsidRPr="006E64D1">
        <w:rPr>
          <w:rFonts w:ascii="Open Sans" w:hAnsi="Open Sans" w:cs="Open Sans"/>
          <w:sz w:val="16"/>
          <w:szCs w:val="16"/>
          <w:lang w:val="cs-CZ"/>
        </w:rPr>
        <w:t xml:space="preserve">, zda na Platební kartě nejsou patrné známky manipulace; d) ověření, že nedošlo ke změně pořadí písmen a číslic embosovaných na Platební kartě, jež by měly být umístěny v jedné linii; e) ověření, že čtyři číslice vytištěné nad nebo pod číslem Platební karty (pokud jsou na dané kartě uvedeny) jsou stejné jako první čtyři číslice z čísla Platební karty; f) ověření, že hologram (pokud se na dané kartě používá) má vzor odpovídající danému systému, </w:t>
      </w:r>
      <w:r w:rsidRPr="006E64D1">
        <w:rPr>
          <w:rFonts w:ascii="Open Sans" w:hAnsi="Open Sans" w:cs="Open Sans"/>
          <w:sz w:val="16"/>
          <w:szCs w:val="16"/>
          <w:lang w:val="cs-CZ"/>
        </w:rPr>
        <w:lastRenderedPageBreak/>
        <w:t>že je u něj patrný trojrozměrný efekt, že odráží barevné odlesky a že se nedá nehtem zachytit jeho okraj; g) ověření, zda na proužku pro podpisový vzor není uvedeno slovo „VOID“ („</w:t>
      </w:r>
      <w:r w:rsidR="00B13C3A" w:rsidRPr="006E64D1">
        <w:rPr>
          <w:rFonts w:ascii="Open Sans" w:hAnsi="Open Sans" w:cs="Open Sans"/>
          <w:sz w:val="16"/>
          <w:szCs w:val="16"/>
          <w:lang w:val="cs-CZ"/>
        </w:rPr>
        <w:t>NEPLATNÁ</w:t>
      </w:r>
      <w:r w:rsidRPr="006E64D1">
        <w:rPr>
          <w:rFonts w:ascii="Open Sans" w:hAnsi="Open Sans" w:cs="Open Sans"/>
          <w:sz w:val="16"/>
          <w:szCs w:val="16"/>
          <w:lang w:val="cs-CZ"/>
        </w:rPr>
        <w:t>“) označující neplatnou Platební kartu; h)</w:t>
      </w:r>
      <w:r w:rsidR="00B13C3A" w:rsidRPr="006E64D1">
        <w:rPr>
          <w:rFonts w:ascii="Open Sans" w:hAnsi="Open Sans" w:cs="Open Sans"/>
          <w:sz w:val="16"/>
          <w:szCs w:val="16"/>
          <w:lang w:val="cs-CZ"/>
        </w:rPr>
        <w:t> </w:t>
      </w:r>
      <w:r w:rsidRPr="006E64D1">
        <w:rPr>
          <w:rFonts w:ascii="Open Sans" w:hAnsi="Open Sans" w:cs="Open Sans"/>
          <w:sz w:val="16"/>
          <w:szCs w:val="16"/>
          <w:lang w:val="cs-CZ"/>
        </w:rPr>
        <w:t>ověření, zda je Platební karta podepsána (pokud je na ní místo určené pro podpis) a že proužek pro podpisový vzor nevykazuje známky manipulace, že není poškrábaný nebo zašpiněný a že jeho okraje nelze zachytit nehtem; i) ověření, že Platební karta není poškozená, prasklá, rozstřižená, zlomená a že její celkový vzhled nevyvolává žádné pochybnosti.</w:t>
      </w:r>
      <w:bookmarkEnd w:id="23"/>
    </w:p>
    <w:p w14:paraId="5189AC02" w14:textId="2B1FFCB5" w:rsidR="00AE40AD" w:rsidRPr="006E64D1" w:rsidRDefault="00AE40AD" w:rsidP="009C6222">
      <w:pPr>
        <w:pStyle w:val="ListParagraph"/>
        <w:widowControl w:val="0"/>
        <w:tabs>
          <w:tab w:val="left" w:pos="567"/>
        </w:tabs>
        <w:spacing w:after="0"/>
        <w:ind w:left="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by byly zjištěny jakékoli z výše popsaných nedostatků, je Smluvní partner povinen přerušit prováděnou Transakci a aniž by Platební kartu vrátil Zákazníkovi, musí kontaktovat </w:t>
      </w:r>
      <w:r w:rsidR="00B13C3A" w:rsidRPr="006E64D1">
        <w:rPr>
          <w:rFonts w:ascii="Open Sans" w:hAnsi="Open Sans" w:cs="Open Sans"/>
          <w:sz w:val="16"/>
          <w:szCs w:val="16"/>
          <w:lang w:val="cs-CZ"/>
        </w:rPr>
        <w:t>Centrum</w:t>
      </w:r>
      <w:r w:rsidR="009B2395" w:rsidRPr="006E64D1">
        <w:rPr>
          <w:rFonts w:ascii="Open Sans" w:hAnsi="Open Sans" w:cs="Open Sans"/>
          <w:sz w:val="16"/>
          <w:szCs w:val="16"/>
          <w:lang w:val="cs-CZ"/>
        </w:rPr>
        <w:t xml:space="preserve"> obsluhy akceptanta</w:t>
      </w:r>
      <w:r w:rsidRPr="006E64D1">
        <w:rPr>
          <w:rFonts w:ascii="Open Sans" w:hAnsi="Open Sans" w:cs="Open Sans"/>
          <w:sz w:val="16"/>
          <w:szCs w:val="16"/>
          <w:lang w:val="cs-CZ"/>
        </w:rPr>
        <w:t xml:space="preserve">, kde uvede heslo „kód 10“. Heslo „kód 10“ znamená, že není možno otevřeně sdělovat jakékoli informace. Pracovník </w:t>
      </w:r>
      <w:r w:rsidR="009B2395" w:rsidRPr="006E64D1">
        <w:rPr>
          <w:rFonts w:ascii="Open Sans" w:hAnsi="Open Sans" w:cs="Open Sans"/>
          <w:sz w:val="16"/>
          <w:szCs w:val="16"/>
          <w:lang w:val="cs-CZ"/>
        </w:rPr>
        <w:t>Centra obsluhy akceptanta</w:t>
      </w:r>
      <w:r w:rsidRPr="006E64D1">
        <w:rPr>
          <w:rFonts w:ascii="Open Sans" w:hAnsi="Open Sans" w:cs="Open Sans"/>
          <w:sz w:val="16"/>
          <w:szCs w:val="16"/>
          <w:lang w:val="cs-CZ"/>
        </w:rPr>
        <w:t xml:space="preserve"> položí několik otázek ohledně Zákazníka a bude kontaktovat Vydavatelskou banku. Následně vydá pokyny pro další postup.</w:t>
      </w:r>
    </w:p>
    <w:p w14:paraId="29989E85" w14:textId="62AE6213"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4" w:name="_Ref521399247"/>
      <w:r w:rsidRPr="006E64D1">
        <w:rPr>
          <w:rFonts w:ascii="Open Sans" w:hAnsi="Open Sans" w:cs="Open Sans"/>
          <w:sz w:val="16"/>
          <w:szCs w:val="16"/>
          <w:lang w:val="cs-CZ"/>
        </w:rPr>
        <w:t xml:space="preserve">Smluvní partner je povinen ověřit, že je stvrzenka vytištěná na Terminálu POS čitelná (tj. všechny položky stvrzenky 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_Ref471808992 \r \h  \* MERGEFORMAT </w:instrText>
      </w:r>
      <w:r w:rsidR="00133325" w:rsidRPr="006E64D1">
        <w:fldChar w:fldCharType="separate"/>
      </w:r>
      <w:r w:rsidR="0009209F" w:rsidRPr="006E64D1">
        <w:rPr>
          <w:rFonts w:ascii="Open Sans" w:hAnsi="Open Sans" w:cs="Open Sans"/>
          <w:sz w:val="16"/>
          <w:szCs w:val="16"/>
          <w:lang w:val="cs-CZ"/>
        </w:rPr>
        <w:t>2.1.15</w:t>
      </w:r>
      <w:proofErr w:type="gramEnd"/>
      <w:r w:rsidR="00133325" w:rsidRPr="006E64D1">
        <w:fldChar w:fldCharType="end"/>
      </w:r>
      <w:r w:rsidRPr="006E64D1">
        <w:rPr>
          <w:rFonts w:ascii="Open Sans" w:hAnsi="Open Sans" w:cs="Open Sans"/>
          <w:sz w:val="16"/>
          <w:szCs w:val="16"/>
          <w:lang w:val="cs-CZ"/>
        </w:rPr>
        <w:t xml:space="preserve"> b) VOP musí být čitelné), a porovnat číslo Platební karty uvedené na stvrzence z Terminálu POS s číslem uvedeným na Platební kartě.</w:t>
      </w:r>
      <w:bookmarkEnd w:id="24"/>
      <w:r w:rsidRPr="006E64D1">
        <w:rPr>
          <w:rFonts w:ascii="Open Sans" w:hAnsi="Open Sans" w:cs="Open Sans"/>
          <w:sz w:val="16"/>
          <w:szCs w:val="16"/>
          <w:lang w:val="cs-CZ"/>
        </w:rPr>
        <w:t xml:space="preserve"> </w:t>
      </w:r>
    </w:p>
    <w:p w14:paraId="5F062D54" w14:textId="19B93749" w:rsidR="00AE40AD" w:rsidRPr="006E64D1" w:rsidRDefault="00AE40AD" w:rsidP="009C6222">
      <w:pPr>
        <w:pStyle w:val="ListParagraph"/>
        <w:widowControl w:val="0"/>
        <w:tabs>
          <w:tab w:val="left" w:pos="567"/>
        </w:tabs>
        <w:spacing w:after="0"/>
        <w:ind w:left="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U elektronických Platebních karet nemusí být číslo Platební karty na kartě vytištěno, nebo může být na kartě vytištěna pouze jeho část. V případě zjištění jakéhokoli nedostatku by měla být Transakce zcela zrušena (pokud byla autorizována) a Smluvní partner je povinen, aniž by Platební kartu vrátil Zákazníkovi, kontaktovat </w:t>
      </w:r>
      <w:r w:rsidR="009B2395" w:rsidRPr="006E64D1">
        <w:rPr>
          <w:rFonts w:ascii="Open Sans" w:hAnsi="Open Sans" w:cs="Open Sans"/>
          <w:sz w:val="16"/>
          <w:szCs w:val="16"/>
          <w:lang w:val="cs-CZ"/>
        </w:rPr>
        <w:t>Centrum obsluhy akceptanta</w:t>
      </w:r>
      <w:r w:rsidRPr="006E64D1">
        <w:rPr>
          <w:rFonts w:ascii="Open Sans" w:hAnsi="Open Sans" w:cs="Open Sans"/>
          <w:sz w:val="16"/>
          <w:szCs w:val="16"/>
          <w:lang w:val="cs-CZ"/>
        </w:rPr>
        <w:t xml:space="preserve"> provozované společností EVO, kde uvede heslo „kód 10“ a obdrží další pokyny.</w:t>
      </w:r>
    </w:p>
    <w:p w14:paraId="0B05E7A1" w14:textId="77777777" w:rsidR="00AE40AD" w:rsidRPr="006E64D1" w:rsidRDefault="008A4F45"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5" w:name="_Ref471809047"/>
      <w:r w:rsidRPr="006E64D1">
        <w:rPr>
          <w:rFonts w:ascii="Open Sans" w:hAnsi="Open Sans" w:cs="Open Sans"/>
          <w:sz w:val="16"/>
          <w:szCs w:val="16"/>
          <w:lang w:val="cs-CZ"/>
        </w:rPr>
        <w:t>Pokud se provádí ověření oprávnění Zákazníka používat předmětnou Platební kartu na základě vlastnoručního podpisu na účtence, je Smluvní partner povinen zvláště pečlivě porovnat podpis na účtence s podpisem na podpisovém proužku na Platební kartě.</w:t>
      </w:r>
      <w:bookmarkEnd w:id="25"/>
    </w:p>
    <w:p w14:paraId="7C93C57B" w14:textId="718A9A1F" w:rsidR="00AE40AD" w:rsidRPr="006E64D1" w:rsidRDefault="00AE40AD" w:rsidP="009C6222">
      <w:pPr>
        <w:pStyle w:val="ListParagraph"/>
        <w:widowControl w:val="0"/>
        <w:tabs>
          <w:tab w:val="left" w:pos="567"/>
        </w:tabs>
        <w:spacing w:after="0"/>
        <w:ind w:left="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zjištění rozdílů mezi oběma porovnávanými podpisy by měla být Transakce zcela zrušena (a to i v případě, že k ní již byla obdržena Autorizace) a Smluvní partner je povinen, aniž by Platební kartu vrátil Zákazníkovi, kontaktovat </w:t>
      </w:r>
      <w:r w:rsidR="009B2395" w:rsidRPr="006E64D1">
        <w:rPr>
          <w:rFonts w:ascii="Open Sans" w:hAnsi="Open Sans" w:cs="Open Sans"/>
          <w:sz w:val="16"/>
          <w:szCs w:val="16"/>
          <w:lang w:val="cs-CZ"/>
        </w:rPr>
        <w:t>Centrum obsluhy akceptanta</w:t>
      </w:r>
      <w:r w:rsidRPr="006E64D1">
        <w:rPr>
          <w:rFonts w:ascii="Open Sans" w:hAnsi="Open Sans" w:cs="Open Sans"/>
          <w:sz w:val="16"/>
          <w:szCs w:val="16"/>
          <w:lang w:val="cs-CZ"/>
        </w:rPr>
        <w:t xml:space="preserve"> provozované společností EVO, kde uvede heslo „kód 10“ a obdrží další pokyny.</w:t>
      </w:r>
    </w:p>
    <w:p w14:paraId="4C0BF027" w14:textId="6A04EDE5"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6" w:name="_Ref471809092"/>
      <w:r w:rsidRPr="006E64D1">
        <w:rPr>
          <w:rFonts w:ascii="Open Sans" w:hAnsi="Open Sans" w:cs="Open Sans"/>
          <w:sz w:val="16"/>
          <w:szCs w:val="16"/>
          <w:lang w:val="cs-CZ"/>
        </w:rPr>
        <w:lastRenderedPageBreak/>
        <w:t xml:space="preserve">Na vyžádání společnosti EVO je Smluvní partner povinen potvrdit správnost a pravost Platební karty (v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_Ref471809019 \r \h  \* MERGEFORMAT </w:instrText>
      </w:r>
      <w:r w:rsidR="00133325" w:rsidRPr="006E64D1">
        <w:fldChar w:fldCharType="separate"/>
      </w:r>
      <w:r w:rsidR="0009209F" w:rsidRPr="006E64D1">
        <w:rPr>
          <w:rFonts w:ascii="Open Sans" w:hAnsi="Open Sans" w:cs="Open Sans"/>
          <w:sz w:val="16"/>
          <w:szCs w:val="16"/>
          <w:lang w:val="cs-CZ"/>
        </w:rPr>
        <w:t>8.3.1</w:t>
      </w:r>
      <w:proofErr w:type="gramEnd"/>
      <w:r w:rsidR="00133325" w:rsidRPr="006E64D1">
        <w:fldChar w:fldCharType="end"/>
      </w:r>
      <w:r w:rsidRPr="006E64D1">
        <w:rPr>
          <w:rFonts w:ascii="Open Sans" w:hAnsi="Open Sans" w:cs="Open Sans"/>
          <w:sz w:val="16"/>
          <w:szCs w:val="16"/>
          <w:lang w:val="cs-CZ"/>
        </w:rPr>
        <w:t xml:space="preserve"> a </w:t>
      </w:r>
      <w:r w:rsidR="00310417" w:rsidRPr="006E64D1">
        <w:rPr>
          <w:rFonts w:ascii="Open Sans" w:hAnsi="Open Sans" w:cs="Open Sans"/>
          <w:sz w:val="16"/>
          <w:szCs w:val="16"/>
          <w:lang w:val="cs-CZ"/>
        </w:rPr>
        <w:fldChar w:fldCharType="begin"/>
      </w:r>
      <w:r w:rsidR="00310417" w:rsidRPr="006E64D1">
        <w:rPr>
          <w:rFonts w:ascii="Open Sans" w:hAnsi="Open Sans" w:cs="Open Sans"/>
          <w:sz w:val="16"/>
          <w:szCs w:val="16"/>
          <w:lang w:val="cs-CZ"/>
        </w:rPr>
        <w:instrText xml:space="preserve"> REF _Ref521399247 \r \h </w:instrText>
      </w:r>
      <w:r w:rsidR="006E64D1">
        <w:rPr>
          <w:rFonts w:ascii="Open Sans" w:hAnsi="Open Sans" w:cs="Open Sans"/>
          <w:sz w:val="16"/>
          <w:szCs w:val="16"/>
          <w:lang w:val="cs-CZ"/>
        </w:rPr>
        <w:instrText xml:space="preserve"> \* MERGEFORMAT </w:instrText>
      </w:r>
      <w:r w:rsidR="00310417" w:rsidRPr="006E64D1">
        <w:rPr>
          <w:rFonts w:ascii="Open Sans" w:hAnsi="Open Sans" w:cs="Open Sans"/>
          <w:sz w:val="16"/>
          <w:szCs w:val="16"/>
          <w:lang w:val="cs-CZ"/>
        </w:rPr>
      </w:r>
      <w:r w:rsidR="00310417" w:rsidRPr="006E64D1">
        <w:rPr>
          <w:rFonts w:ascii="Open Sans" w:hAnsi="Open Sans" w:cs="Open Sans"/>
          <w:sz w:val="16"/>
          <w:szCs w:val="16"/>
          <w:lang w:val="cs-CZ"/>
        </w:rPr>
        <w:fldChar w:fldCharType="separate"/>
      </w:r>
      <w:r w:rsidR="0009209F" w:rsidRPr="006E64D1">
        <w:rPr>
          <w:rFonts w:ascii="Open Sans" w:hAnsi="Open Sans" w:cs="Open Sans"/>
          <w:sz w:val="16"/>
          <w:szCs w:val="16"/>
          <w:lang w:val="cs-CZ"/>
        </w:rPr>
        <w:t>8.3.2</w:t>
      </w:r>
      <w:r w:rsidR="00310417" w:rsidRPr="006E64D1">
        <w:rPr>
          <w:rFonts w:ascii="Open Sans" w:hAnsi="Open Sans" w:cs="Open Sans"/>
          <w:sz w:val="16"/>
          <w:szCs w:val="16"/>
          <w:lang w:val="cs-CZ"/>
        </w:rPr>
        <w:fldChar w:fldCharType="end"/>
      </w:r>
      <w:r w:rsidR="00310417"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VOP) a také shodu podpisu (v souladu s čl. </w:t>
      </w:r>
      <w:r w:rsidR="00133325" w:rsidRPr="006E64D1">
        <w:fldChar w:fldCharType="begin"/>
      </w:r>
      <w:r w:rsidR="00133325" w:rsidRPr="006E64D1">
        <w:rPr>
          <w:lang w:val="en-US"/>
        </w:rPr>
        <w:instrText xml:space="preserve"> REF _Ref471809047 \r \h  \* MERGEFORMAT </w:instrText>
      </w:r>
      <w:r w:rsidR="00133325" w:rsidRPr="006E64D1">
        <w:fldChar w:fldCharType="separate"/>
      </w:r>
      <w:r w:rsidR="0009209F" w:rsidRPr="006E64D1">
        <w:rPr>
          <w:rFonts w:ascii="Open Sans" w:hAnsi="Open Sans" w:cs="Open Sans"/>
          <w:sz w:val="16"/>
          <w:szCs w:val="16"/>
          <w:lang w:val="cs-CZ"/>
        </w:rPr>
        <w:t>8.3.3</w:t>
      </w:r>
      <w:r w:rsidR="00133325" w:rsidRPr="006E64D1">
        <w:fldChar w:fldCharType="end"/>
      </w:r>
      <w:r w:rsidRPr="006E64D1">
        <w:rPr>
          <w:rFonts w:ascii="Open Sans" w:hAnsi="Open Sans" w:cs="Open Sans"/>
          <w:sz w:val="16"/>
          <w:szCs w:val="16"/>
          <w:lang w:val="cs-CZ"/>
        </w:rPr>
        <w:t xml:space="preserve"> VOP) připojením čitelného podpisu na originál účtenky z Terminálu POS. Účtenka by měla být opatřena vlastnoručním podpisem ihned po dokončení Transakce s uvedením celého jména a příjmení, a to v horní části originálu účtenky z Terminálu POS, nad značkou EVO. Podpis nesmí zakrývat žádné grafické prvky na vytištěné stvrzence.</w:t>
      </w:r>
      <w:bookmarkEnd w:id="26"/>
    </w:p>
    <w:p w14:paraId="0108D460" w14:textId="1F1C7AA9"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7" w:name="_Ref481661585"/>
      <w:r w:rsidRPr="006E64D1">
        <w:rPr>
          <w:rFonts w:ascii="Open Sans" w:hAnsi="Open Sans" w:cs="Open Sans"/>
          <w:sz w:val="16"/>
          <w:szCs w:val="16"/>
          <w:lang w:val="cs-CZ"/>
        </w:rPr>
        <w:t>V případě: a) jakýchkoli pochybností ohledně pravosti Platební karty nebo pravosti podpisu uvedeného na účtence; b) podezřelého nebo neobvyklého chování Zákazníka; c) obdržení zamítnutí Vydavatelské banky u dvou po sobě následujících pokusů o platbu uskutečněných stejným Zákazníkem; d) překročení dvojnásobku hodnoty obvyklé Transakce uskutečňované u Smluvního partnera u částky jakékoli Transakce nebo série Transakcí provedených stejnou osobou; e)</w:t>
      </w:r>
      <w:r w:rsidR="009B2395" w:rsidRPr="006E64D1">
        <w:rPr>
          <w:rFonts w:ascii="Open Sans" w:hAnsi="Open Sans" w:cs="Open Sans"/>
          <w:sz w:val="16"/>
          <w:szCs w:val="16"/>
          <w:lang w:val="cs-CZ"/>
        </w:rPr>
        <w:t> </w:t>
      </w:r>
      <w:r w:rsidRPr="006E64D1">
        <w:rPr>
          <w:rFonts w:ascii="Open Sans" w:hAnsi="Open Sans" w:cs="Open Sans"/>
          <w:sz w:val="16"/>
          <w:szCs w:val="16"/>
          <w:lang w:val="cs-CZ"/>
        </w:rPr>
        <w:t xml:space="preserve">jakéhokoli podezření týkajícího se porušení práv nebo jiných požadavků popsaných ve Smluvní dokumentaci, by měl Smluvní partner, aniž by Platební kartu vrátil Zákazníkovi, kontaktovat </w:t>
      </w:r>
      <w:r w:rsidR="009B2395" w:rsidRPr="006E64D1">
        <w:rPr>
          <w:rFonts w:ascii="Open Sans" w:hAnsi="Open Sans" w:cs="Open Sans"/>
          <w:sz w:val="16"/>
          <w:szCs w:val="16"/>
          <w:lang w:val="cs-CZ"/>
        </w:rPr>
        <w:t>Centrum obsluhy akcepta</w:t>
      </w:r>
      <w:r w:rsidR="00310417" w:rsidRPr="006E64D1">
        <w:rPr>
          <w:rFonts w:ascii="Open Sans" w:hAnsi="Open Sans" w:cs="Open Sans"/>
          <w:sz w:val="16"/>
          <w:szCs w:val="16"/>
          <w:lang w:val="cs-CZ"/>
        </w:rPr>
        <w:t>n</w:t>
      </w:r>
      <w:r w:rsidR="009B2395" w:rsidRPr="006E64D1">
        <w:rPr>
          <w:rFonts w:ascii="Open Sans" w:hAnsi="Open Sans" w:cs="Open Sans"/>
          <w:sz w:val="16"/>
          <w:szCs w:val="16"/>
          <w:lang w:val="cs-CZ"/>
        </w:rPr>
        <w:t>ta</w:t>
      </w:r>
      <w:r w:rsidRPr="006E64D1">
        <w:rPr>
          <w:rFonts w:ascii="Open Sans" w:hAnsi="Open Sans" w:cs="Open Sans"/>
          <w:sz w:val="16"/>
          <w:szCs w:val="16"/>
          <w:lang w:val="cs-CZ"/>
        </w:rPr>
        <w:t>, kde uvede heslo „kód 10“ a obdrží další pokyny.</w:t>
      </w:r>
      <w:bookmarkEnd w:id="27"/>
    </w:p>
    <w:p w14:paraId="4AC80FEF" w14:textId="000FD0A2"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Ustanovení uvedená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_Ref471809019 \r \h  \* MERGEFORMAT </w:instrText>
      </w:r>
      <w:r w:rsidR="00133325" w:rsidRPr="006E64D1">
        <w:fldChar w:fldCharType="separate"/>
      </w:r>
      <w:r w:rsidR="0009209F" w:rsidRPr="006E64D1">
        <w:rPr>
          <w:rFonts w:ascii="Open Sans" w:hAnsi="Open Sans" w:cs="Open Sans"/>
          <w:sz w:val="16"/>
          <w:szCs w:val="16"/>
          <w:lang w:val="cs-CZ"/>
        </w:rPr>
        <w:t>8.3.1</w:t>
      </w:r>
      <w:proofErr w:type="gramEnd"/>
      <w:r w:rsidR="00133325" w:rsidRPr="006E64D1">
        <w:fldChar w:fldCharType="end"/>
      </w:r>
      <w:r w:rsidRPr="006E64D1">
        <w:rPr>
          <w:rFonts w:ascii="Open Sans" w:hAnsi="Open Sans" w:cs="Open Sans"/>
          <w:sz w:val="16"/>
          <w:szCs w:val="16"/>
          <w:lang w:val="cs-CZ"/>
        </w:rPr>
        <w:t xml:space="preserve"> – </w:t>
      </w:r>
      <w:r w:rsidR="00133325" w:rsidRPr="006E64D1">
        <w:fldChar w:fldCharType="begin"/>
      </w:r>
      <w:r w:rsidR="00133325" w:rsidRPr="006E64D1">
        <w:rPr>
          <w:lang w:val="cs-CZ"/>
        </w:rPr>
        <w:instrText xml:space="preserve"> REF _Ref471809092 \r \h  \* MERGEFORMAT </w:instrText>
      </w:r>
      <w:r w:rsidR="00133325" w:rsidRPr="006E64D1">
        <w:fldChar w:fldCharType="separate"/>
      </w:r>
      <w:r w:rsidR="0009209F" w:rsidRPr="006E64D1">
        <w:rPr>
          <w:rFonts w:ascii="Open Sans" w:hAnsi="Open Sans" w:cs="Open Sans"/>
          <w:sz w:val="16"/>
          <w:szCs w:val="16"/>
          <w:lang w:val="cs-CZ"/>
        </w:rPr>
        <w:t>8.3.4</w:t>
      </w:r>
      <w:r w:rsidR="00133325" w:rsidRPr="006E64D1">
        <w:fldChar w:fldCharType="end"/>
      </w:r>
      <w:r w:rsidRPr="006E64D1">
        <w:rPr>
          <w:rFonts w:ascii="Open Sans" w:hAnsi="Open Sans" w:cs="Open Sans"/>
          <w:sz w:val="16"/>
          <w:szCs w:val="16"/>
          <w:lang w:val="cs-CZ"/>
        </w:rPr>
        <w:t xml:space="preserve"> výše se nevztahují na zpracování Transakcí uskutečněných pomocí bezkontaktní platby nebo pomocí Technologie EMV, kdy není nutno Platební kartu fyzicky předávat Smluvnímu partnerovi, aby mohla být Transakce provedena, ani na Transakce uskutečněné prostřednictvím systémů mobilního platebního styku.</w:t>
      </w:r>
    </w:p>
    <w:p w14:paraId="78183257" w14:textId="79C39424"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8" w:name="_Ref471809122"/>
      <w:r w:rsidRPr="006E64D1">
        <w:rPr>
          <w:rFonts w:ascii="Open Sans" w:hAnsi="Open Sans" w:cs="Open Sans"/>
          <w:sz w:val="16"/>
          <w:szCs w:val="16"/>
          <w:lang w:val="cs-CZ"/>
        </w:rPr>
        <w:t xml:space="preserve">Smluvní partner může Zákazníka v případě důvodných pochybností ohledně jeho totožnosti požádat o předložení dokladu totožnosti. Není-li možné ověřit totožnost Zákazníka, měl by Smluvní partner kontaktovat </w:t>
      </w:r>
      <w:r w:rsidR="009B2395" w:rsidRPr="006E64D1">
        <w:rPr>
          <w:rFonts w:ascii="Open Sans" w:hAnsi="Open Sans" w:cs="Open Sans"/>
          <w:sz w:val="16"/>
          <w:szCs w:val="16"/>
          <w:lang w:val="cs-CZ"/>
        </w:rPr>
        <w:t>Centrum obsluhy akceptanta</w:t>
      </w:r>
      <w:r w:rsidRPr="006E64D1">
        <w:rPr>
          <w:rFonts w:ascii="Open Sans" w:hAnsi="Open Sans" w:cs="Open Sans"/>
          <w:sz w:val="16"/>
          <w:szCs w:val="16"/>
          <w:lang w:val="cs-CZ"/>
        </w:rPr>
        <w:t>, kde uvede heslo „kód 10“ a obdrží další pokyny.</w:t>
      </w:r>
      <w:bookmarkEnd w:id="28"/>
    </w:p>
    <w:p w14:paraId="53503C33" w14:textId="76C9C32C"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je oprávněn a povinen odmítnout akceptaci Platební karty nebo vrácení platby provedené Platební kartou, pokud (bude splněna alespoň jedna z následujících podmínek): a) Platební karta je neplatná; b) Platební karta je zablokovaná; c) podpis uvedený na </w:t>
      </w:r>
      <w:r w:rsidR="009B2395" w:rsidRPr="006E64D1">
        <w:rPr>
          <w:rFonts w:ascii="Open Sans" w:hAnsi="Open Sans" w:cs="Open Sans"/>
          <w:sz w:val="16"/>
          <w:szCs w:val="16"/>
          <w:lang w:val="cs-CZ"/>
        </w:rPr>
        <w:t xml:space="preserve">stvrzence </w:t>
      </w:r>
      <w:r w:rsidRPr="006E64D1">
        <w:rPr>
          <w:rFonts w:ascii="Open Sans" w:hAnsi="Open Sans" w:cs="Open Sans"/>
          <w:sz w:val="16"/>
          <w:szCs w:val="16"/>
          <w:lang w:val="cs-CZ"/>
        </w:rPr>
        <w:t xml:space="preserve">se neshoduje s podpisem na podpisovém proužku Platební karty; d) Zákazník odmítne předložit doklad totožnosti v případech uvedených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_Ref471809122 \r \h  \* MERGEFORMAT </w:instrText>
      </w:r>
      <w:r w:rsidR="00133325" w:rsidRPr="006E64D1">
        <w:fldChar w:fldCharType="separate"/>
      </w:r>
      <w:r w:rsidR="0009209F" w:rsidRPr="006E64D1">
        <w:rPr>
          <w:rFonts w:ascii="Open Sans" w:hAnsi="Open Sans" w:cs="Open Sans"/>
          <w:sz w:val="16"/>
          <w:szCs w:val="16"/>
          <w:lang w:val="cs-CZ"/>
        </w:rPr>
        <w:t>8.3.7</w:t>
      </w:r>
      <w:proofErr w:type="gramEnd"/>
      <w:r w:rsidR="00133325" w:rsidRPr="006E64D1">
        <w:fldChar w:fldCharType="end"/>
      </w:r>
      <w:r w:rsidRPr="006E64D1">
        <w:rPr>
          <w:rFonts w:ascii="Open Sans" w:hAnsi="Open Sans" w:cs="Open Sans"/>
          <w:sz w:val="16"/>
          <w:szCs w:val="16"/>
          <w:lang w:val="cs-CZ"/>
        </w:rPr>
        <w:t xml:space="preserve"> VOP nebo je zjištěno, že Platební kartu používá k tomu neoprávněná </w:t>
      </w:r>
      <w:r w:rsidRPr="006E64D1">
        <w:rPr>
          <w:rFonts w:ascii="Open Sans" w:hAnsi="Open Sans" w:cs="Open Sans"/>
          <w:sz w:val="16"/>
          <w:szCs w:val="16"/>
          <w:lang w:val="cs-CZ"/>
        </w:rPr>
        <w:lastRenderedPageBreak/>
        <w:t xml:space="preserve">osoba; e) nelze získat Autorizaci. </w:t>
      </w:r>
    </w:p>
    <w:p w14:paraId="48224F76" w14:textId="1E303378"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29" w:name="_Ref471809248"/>
      <w:r w:rsidRPr="006E64D1">
        <w:rPr>
          <w:rFonts w:ascii="Open Sans" w:hAnsi="Open Sans" w:cs="Open Sans"/>
          <w:sz w:val="16"/>
          <w:szCs w:val="16"/>
          <w:lang w:val="cs-CZ"/>
        </w:rPr>
        <w:t xml:space="preserve">Smluvní partner je oprávněn a povinen zadržet Platební kartu za podmínek specifikovaných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_Ref471809233 \r \h  \* MERGEFORMAT </w:instrText>
      </w:r>
      <w:r w:rsidR="00133325" w:rsidRPr="006E64D1">
        <w:fldChar w:fldCharType="separate"/>
      </w:r>
      <w:r w:rsidR="0009209F" w:rsidRPr="006E64D1">
        <w:rPr>
          <w:rFonts w:ascii="Open Sans" w:hAnsi="Open Sans" w:cs="Open Sans"/>
          <w:sz w:val="16"/>
          <w:szCs w:val="16"/>
          <w:lang w:val="cs-CZ"/>
        </w:rPr>
        <w:t>8.4.4</w:t>
      </w:r>
      <w:proofErr w:type="gramEnd"/>
      <w:r w:rsidR="00133325" w:rsidRPr="006E64D1">
        <w:fldChar w:fldCharType="end"/>
      </w:r>
      <w:r w:rsidRPr="006E64D1">
        <w:rPr>
          <w:rFonts w:ascii="Open Sans" w:hAnsi="Open Sans" w:cs="Open Sans"/>
          <w:sz w:val="16"/>
          <w:szCs w:val="16"/>
          <w:lang w:val="cs-CZ"/>
        </w:rPr>
        <w:t xml:space="preserve"> c) VOP, pokud: a) na displeji Terminálu POS se zobrazilo upozornění s pokynem k zadržení Platební karty; b)</w:t>
      </w:r>
      <w:r w:rsidR="009B2395" w:rsidRPr="006E64D1">
        <w:rPr>
          <w:rFonts w:ascii="Open Sans" w:hAnsi="Open Sans" w:cs="Open Sans"/>
          <w:sz w:val="16"/>
          <w:szCs w:val="16"/>
          <w:lang w:val="cs-CZ"/>
        </w:rPr>
        <w:t> </w:t>
      </w:r>
      <w:r w:rsidRPr="006E64D1">
        <w:rPr>
          <w:rFonts w:ascii="Open Sans" w:hAnsi="Open Sans" w:cs="Open Sans"/>
          <w:sz w:val="16"/>
          <w:szCs w:val="16"/>
          <w:lang w:val="cs-CZ"/>
        </w:rPr>
        <w:t xml:space="preserve">pracovník </w:t>
      </w:r>
      <w:r w:rsidR="009B2395" w:rsidRPr="006E64D1">
        <w:rPr>
          <w:rFonts w:ascii="Open Sans" w:hAnsi="Open Sans" w:cs="Open Sans"/>
          <w:sz w:val="16"/>
          <w:szCs w:val="16"/>
          <w:lang w:val="cs-CZ"/>
        </w:rPr>
        <w:t>Centra obsluhy akceptanta</w:t>
      </w:r>
      <w:r w:rsidRPr="006E64D1">
        <w:rPr>
          <w:rFonts w:ascii="Open Sans" w:hAnsi="Open Sans" w:cs="Open Sans"/>
          <w:sz w:val="16"/>
          <w:szCs w:val="16"/>
          <w:lang w:val="cs-CZ"/>
        </w:rPr>
        <w:t xml:space="preserve"> vydal telefonický pokyn k zadržení Platební karty.</w:t>
      </w:r>
      <w:bookmarkEnd w:id="29"/>
      <w:r w:rsidRPr="006E64D1">
        <w:rPr>
          <w:rFonts w:ascii="Open Sans" w:hAnsi="Open Sans" w:cs="Open Sans"/>
          <w:sz w:val="16"/>
          <w:szCs w:val="16"/>
          <w:lang w:val="cs-CZ"/>
        </w:rPr>
        <w:t xml:space="preserve"> </w:t>
      </w:r>
    </w:p>
    <w:p w14:paraId="674F4106" w14:textId="3F6EA6EA"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Jedinou výjimkou, kdy je povoleno </w:t>
      </w:r>
      <w:r w:rsidR="009B2395" w:rsidRPr="006E64D1">
        <w:rPr>
          <w:rFonts w:ascii="Open Sans" w:hAnsi="Open Sans" w:cs="Open Sans"/>
          <w:sz w:val="16"/>
          <w:szCs w:val="16"/>
          <w:lang w:val="cs-CZ"/>
        </w:rPr>
        <w:t xml:space="preserve">výše uvedené </w:t>
      </w:r>
      <w:r w:rsidRPr="006E64D1">
        <w:rPr>
          <w:rFonts w:ascii="Open Sans" w:hAnsi="Open Sans" w:cs="Open Sans"/>
          <w:sz w:val="16"/>
          <w:szCs w:val="16"/>
          <w:lang w:val="cs-CZ"/>
        </w:rPr>
        <w:t>povinnost</w:t>
      </w:r>
      <w:r w:rsidR="009B2395" w:rsidRPr="006E64D1">
        <w:rPr>
          <w:rFonts w:ascii="Open Sans" w:hAnsi="Open Sans" w:cs="Open Sans"/>
          <w:sz w:val="16"/>
          <w:szCs w:val="16"/>
          <w:lang w:val="cs-CZ"/>
        </w:rPr>
        <w:t>i</w:t>
      </w:r>
      <w:r w:rsidRPr="006E64D1">
        <w:rPr>
          <w:rFonts w:ascii="Open Sans" w:hAnsi="Open Sans" w:cs="Open Sans"/>
          <w:sz w:val="16"/>
          <w:szCs w:val="16"/>
          <w:lang w:val="cs-CZ"/>
        </w:rPr>
        <w:t xml:space="preserve"> nedodržet, je situace ohrožení života nebo zdraví. V takovém případě je osoba, která nezadržela Platební kartu, povinna vyplnit formulář </w:t>
      </w:r>
      <w:r w:rsidR="009B2395" w:rsidRPr="006E64D1">
        <w:rPr>
          <w:rFonts w:ascii="Open Sans" w:hAnsi="Open Sans" w:cs="Open Sans"/>
          <w:sz w:val="16"/>
          <w:szCs w:val="16"/>
          <w:lang w:val="cs-CZ"/>
        </w:rPr>
        <w:t>„</w:t>
      </w:r>
      <w:r w:rsidRPr="006E64D1">
        <w:rPr>
          <w:rFonts w:ascii="Open Sans" w:hAnsi="Open Sans" w:cs="Open Sans"/>
          <w:sz w:val="16"/>
          <w:szCs w:val="16"/>
          <w:lang w:val="cs-CZ"/>
        </w:rPr>
        <w:t>POPIS INCIDENTU</w:t>
      </w:r>
      <w:r w:rsidR="009B2395" w:rsidRPr="006E64D1">
        <w:rPr>
          <w:rFonts w:ascii="Open Sans" w:hAnsi="Open Sans" w:cs="Open Sans"/>
          <w:sz w:val="16"/>
          <w:szCs w:val="16"/>
          <w:lang w:val="cs-CZ"/>
        </w:rPr>
        <w:t>“</w:t>
      </w:r>
      <w:r w:rsidRPr="006E64D1">
        <w:rPr>
          <w:rFonts w:ascii="Open Sans" w:hAnsi="Open Sans" w:cs="Open Sans"/>
          <w:sz w:val="16"/>
          <w:szCs w:val="16"/>
          <w:lang w:val="cs-CZ"/>
        </w:rPr>
        <w:t>, kde uvede důvod, proč k zadržení Platební karty nedošlo. Tento formulář se odešle faxem nebo poštou na adresu resp. faxové číslo EVO, jež jsou uvedeny na formuláři.</w:t>
      </w:r>
    </w:p>
    <w:p w14:paraId="667E773E" w14:textId="130646B6"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Ustanovení uvedená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_Ref471809248 \r \h  \* MERGEFORMAT </w:instrText>
      </w:r>
      <w:r w:rsidR="00133325" w:rsidRPr="006E64D1">
        <w:fldChar w:fldCharType="separate"/>
      </w:r>
      <w:r w:rsidR="0009209F" w:rsidRPr="006E64D1">
        <w:rPr>
          <w:rFonts w:ascii="Open Sans" w:hAnsi="Open Sans" w:cs="Open Sans"/>
          <w:sz w:val="16"/>
          <w:szCs w:val="16"/>
          <w:lang w:val="cs-CZ"/>
        </w:rPr>
        <w:t>8.3.9</w:t>
      </w:r>
      <w:proofErr w:type="gramEnd"/>
      <w:r w:rsidR="00133325" w:rsidRPr="006E64D1">
        <w:fldChar w:fldCharType="end"/>
      </w:r>
      <w:r w:rsidRPr="006E64D1">
        <w:rPr>
          <w:rFonts w:ascii="Open Sans" w:hAnsi="Open Sans" w:cs="Open Sans"/>
          <w:sz w:val="16"/>
          <w:szCs w:val="16"/>
          <w:lang w:val="cs-CZ"/>
        </w:rPr>
        <w:t xml:space="preserve"> výše se nevztahují na zpracování Transakcí uskutečněných pomocí bezkontaktní platby nebo pomocí Technologie EMV, kdy není nutno Platební kartu fyzicky předávat Smluvnímu partnerovi, aby mohla být Transakce provedena. </w:t>
      </w:r>
    </w:p>
    <w:p w14:paraId="1CB16D3A" w14:textId="77777777"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se Smluvní partner zaváže dodat (odeslat) zboží na místo určené Zákazníkem (bez ohledu na skutečnost, zda se jedná o standardní nebo jednorázovou službu), odpovídá Smluvní partner za ztráty, vady, poškození obalu nebo zdržení dodávky v období od předání zásilky k přepravě do okamžiku jejího doručení na místo určení.</w:t>
      </w:r>
    </w:p>
    <w:p w14:paraId="5DB80C88" w14:textId="72D37693" w:rsidR="00AE40AD" w:rsidRPr="006E64D1" w:rsidRDefault="00AE40A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zboží nebo služby nejsou předány Zákazníkovi přímo v místě prodeje, ponechá si Smluvní partner po předání zboží potvrzení o předání, které v případě reklamace neprodleně na vyžádání </w:t>
      </w:r>
      <w:proofErr w:type="gramStart"/>
      <w:r w:rsidRPr="006E64D1">
        <w:rPr>
          <w:rFonts w:ascii="Open Sans" w:hAnsi="Open Sans" w:cs="Open Sans"/>
          <w:sz w:val="16"/>
          <w:szCs w:val="16"/>
          <w:lang w:val="cs-CZ"/>
        </w:rPr>
        <w:t>předá</w:t>
      </w:r>
      <w:r w:rsidR="009B2395" w:rsidRPr="006E64D1">
        <w:rPr>
          <w:rFonts w:ascii="Open Sans" w:hAnsi="Open Sans" w:cs="Open Sans"/>
          <w:sz w:val="16"/>
          <w:szCs w:val="16"/>
          <w:lang w:val="cs-CZ"/>
        </w:rPr>
        <w:t xml:space="preserve"> </w:t>
      </w:r>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V souvislosti s ustanoveními tohoto článku nepředstavuje potvrzení o odeslání zásilky dostatečný důvod pro zamítnutí reklamace předložené Zákazníkem Vydavatelské bance.</w:t>
      </w:r>
    </w:p>
    <w:p w14:paraId="78C59BAA" w14:textId="77777777" w:rsidR="00F76EBB" w:rsidRPr="006E64D1" w:rsidRDefault="00F76EBB"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Autorizace</w:t>
      </w:r>
    </w:p>
    <w:p w14:paraId="4FF1B5ED" w14:textId="3578EA07"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Transakce uskutečňované prostřednictvím </w:t>
      </w:r>
      <w:r w:rsidR="009B2395" w:rsidRPr="006E64D1">
        <w:rPr>
          <w:rFonts w:ascii="Open Sans" w:hAnsi="Open Sans" w:cs="Open Sans"/>
          <w:sz w:val="16"/>
          <w:szCs w:val="16"/>
          <w:lang w:val="cs-CZ"/>
        </w:rPr>
        <w:t xml:space="preserve">Terminálů </w:t>
      </w:r>
      <w:r w:rsidRPr="006E64D1">
        <w:rPr>
          <w:rFonts w:ascii="Open Sans" w:hAnsi="Open Sans" w:cs="Open Sans"/>
          <w:sz w:val="16"/>
          <w:szCs w:val="16"/>
          <w:lang w:val="cs-CZ"/>
        </w:rPr>
        <w:t>POS jsou automaticky autorizovány.</w:t>
      </w:r>
    </w:p>
    <w:p w14:paraId="06DD37F7" w14:textId="77777777"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před dokončením jakékoli Transakce získat prostřednictvím Terminálu POS předchozí Autorizaci na celkovou částku Transakce a nesmí provést žádnou Transakci, která nebyla autorizována. Autorizace není zárukou akceptace nebo vypořádání Transakce. Autorizace není důvodem k prominutí jakýchkoli ustanovení Smlouvy nebo k jakémukoli jinému potvrzení podvodné transakce nebo transakce, při níž byla použita Platební karta, u které vypršela doba platnosti.</w:t>
      </w:r>
    </w:p>
    <w:p w14:paraId="6FB8C3A9" w14:textId="532969DD" w:rsidR="00F76EBB" w:rsidRPr="006E64D1" w:rsidRDefault="007C2EC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0" w:name="_Ref471809270"/>
      <w:r w:rsidRPr="006E64D1">
        <w:rPr>
          <w:rFonts w:ascii="Open Sans" w:hAnsi="Open Sans" w:cs="Open Sans"/>
          <w:sz w:val="16"/>
          <w:szCs w:val="16"/>
          <w:lang w:val="cs-CZ"/>
        </w:rPr>
        <w:t xml:space="preserve">Středisko pro automatickou autorizaci </w:t>
      </w:r>
      <w:proofErr w:type="gramStart"/>
      <w:r w:rsidR="006319A3" w:rsidRPr="006E64D1">
        <w:rPr>
          <w:rFonts w:ascii="Open Sans" w:hAnsi="Open Sans" w:cs="Open Sans"/>
          <w:sz w:val="16"/>
          <w:szCs w:val="16"/>
          <w:lang w:val="cs-CZ"/>
        </w:rPr>
        <w:t xml:space="preserve">EVO </w:t>
      </w:r>
      <w:r w:rsidRPr="006E64D1">
        <w:rPr>
          <w:rFonts w:ascii="Open Sans" w:hAnsi="Open Sans" w:cs="Open Sans"/>
          <w:sz w:val="16"/>
          <w:szCs w:val="16"/>
          <w:lang w:val="cs-CZ"/>
        </w:rPr>
        <w:t>odesílá</w:t>
      </w:r>
      <w:proofErr w:type="gramEnd"/>
      <w:r w:rsidRPr="006E64D1">
        <w:rPr>
          <w:rFonts w:ascii="Open Sans" w:hAnsi="Open Sans" w:cs="Open Sans"/>
          <w:sz w:val="16"/>
          <w:szCs w:val="16"/>
          <w:lang w:val="cs-CZ"/>
        </w:rPr>
        <w:t xml:space="preserve"> </w:t>
      </w:r>
      <w:r w:rsidRPr="006E64D1">
        <w:rPr>
          <w:rFonts w:ascii="Open Sans" w:hAnsi="Open Sans" w:cs="Open Sans"/>
          <w:sz w:val="16"/>
          <w:szCs w:val="16"/>
          <w:lang w:val="cs-CZ"/>
        </w:rPr>
        <w:lastRenderedPageBreak/>
        <w:t>jednu z následujících čtyř odp</w:t>
      </w:r>
      <w:r w:rsidR="00C867BC" w:rsidRPr="006E64D1">
        <w:rPr>
          <w:rFonts w:ascii="Open Sans" w:hAnsi="Open Sans" w:cs="Open Sans"/>
          <w:sz w:val="16"/>
          <w:szCs w:val="16"/>
          <w:lang w:val="cs-CZ"/>
        </w:rPr>
        <w:t>ov</w:t>
      </w:r>
      <w:r w:rsidRPr="006E64D1">
        <w:rPr>
          <w:rFonts w:ascii="Open Sans" w:hAnsi="Open Sans" w:cs="Open Sans"/>
          <w:sz w:val="16"/>
          <w:szCs w:val="16"/>
          <w:lang w:val="cs-CZ"/>
        </w:rPr>
        <w:t xml:space="preserve">ědí: a) Autorizace, tj. získání autorizačního kódu k prováděné Transakci; b) zamítnutí Transakce: „TRANSAKCE ZAMÍTNUTA“; c) pokyn k zadržení Platební karty: „ZADRŽET KARTU“; d) souhlas s provedením Transakce pod podmínkou ověření totožnosti Zákazníka s pozitivním výsledkem: „OVĚŘIT </w:t>
      </w:r>
      <w:r w:rsidR="006319A3" w:rsidRPr="006E64D1">
        <w:rPr>
          <w:rFonts w:ascii="Open Sans" w:hAnsi="Open Sans" w:cs="Open Sans"/>
          <w:sz w:val="16"/>
          <w:szCs w:val="16"/>
          <w:lang w:val="cs-CZ"/>
        </w:rPr>
        <w:t>TOTOŽNOST</w:t>
      </w:r>
      <w:r w:rsidRPr="006E64D1">
        <w:rPr>
          <w:rFonts w:ascii="Open Sans" w:hAnsi="Open Sans" w:cs="Open Sans"/>
          <w:sz w:val="16"/>
          <w:szCs w:val="16"/>
          <w:lang w:val="cs-CZ"/>
        </w:rPr>
        <w:t>“.</w:t>
      </w:r>
      <w:bookmarkEnd w:id="30"/>
      <w:r w:rsidRPr="006E64D1">
        <w:rPr>
          <w:rFonts w:ascii="Open Sans" w:hAnsi="Open Sans" w:cs="Open Sans"/>
          <w:sz w:val="16"/>
          <w:szCs w:val="16"/>
          <w:lang w:val="cs-CZ"/>
        </w:rPr>
        <w:t xml:space="preserve"> </w:t>
      </w:r>
    </w:p>
    <w:p w14:paraId="1E372ECC" w14:textId="548EE68B"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1" w:name="_Ref471809233"/>
      <w:r w:rsidRPr="006E64D1">
        <w:rPr>
          <w:rFonts w:ascii="Open Sans" w:hAnsi="Open Sans" w:cs="Open Sans"/>
          <w:sz w:val="16"/>
          <w:szCs w:val="16"/>
          <w:lang w:val="cs-CZ"/>
        </w:rPr>
        <w:t xml:space="preserve">Význam jednotlivých odpovědí obdržených při </w:t>
      </w:r>
      <w:r w:rsidR="007E7B90" w:rsidRPr="006E64D1">
        <w:rPr>
          <w:rFonts w:ascii="Open Sans" w:hAnsi="Open Sans" w:cs="Open Sans"/>
          <w:sz w:val="16"/>
          <w:szCs w:val="16"/>
          <w:lang w:val="cs-CZ"/>
        </w:rPr>
        <w:t xml:space="preserve">Autorizaci Transakcí </w:t>
      </w:r>
      <w:r w:rsidRPr="006E64D1">
        <w:rPr>
          <w:rFonts w:ascii="Open Sans" w:hAnsi="Open Sans" w:cs="Open Sans"/>
          <w:sz w:val="16"/>
          <w:szCs w:val="16"/>
          <w:lang w:val="cs-CZ"/>
        </w:rPr>
        <w:t xml:space="preserve">(tato oznámení jsou zobrazena na Terminálu POS a na stvrzence): a) Autorizací se rozumí obdržení souhlasu Vydavatelské banky s provedením předmětné Transakce; b) zamítnutím se rozumí neobdržení souhlasu Vydavatelské banky s provedením předmětné Transakce. Může se např. stát, že Zákazník nemá na účtu momentálně dostatek finančních prostředků nebo že hodnota Transakce přesahuje sjednaný limit pro použití Platební karty. V takovém případě se objeví oznámení „TRANSAKCE </w:t>
      </w:r>
      <w:r w:rsidR="006319A3" w:rsidRPr="006E64D1">
        <w:rPr>
          <w:rFonts w:ascii="Open Sans" w:hAnsi="Open Sans" w:cs="Open Sans"/>
          <w:sz w:val="16"/>
          <w:szCs w:val="16"/>
          <w:lang w:val="cs-CZ"/>
        </w:rPr>
        <w:t xml:space="preserve">NEBYLA SCHVÁLENA </w:t>
      </w:r>
      <w:r w:rsidRPr="006E64D1">
        <w:rPr>
          <w:rFonts w:ascii="Open Sans" w:hAnsi="Open Sans" w:cs="Open Sans"/>
          <w:sz w:val="16"/>
          <w:szCs w:val="16"/>
          <w:lang w:val="cs-CZ"/>
        </w:rPr>
        <w:t>BANKOU KLIENTA“. V takovém případě je třeba Zákazníkovi zdvořile a diskrétně vysvětlit, že Vydavatelská banka nepovolila provedení Transakce s použitím Platební karty, Platební kartu Zákazníkovi vrátit, pokud byla Smluvnímu partnerovi fyzicky předána, a požádat Zákazníka o provedení platby pomocí jiné Platební karty nebo v hotovosti. Pokud Zákazník zadal nesprávný PIN (v případě Transakce s elektronickým podpisem) nebo kód (u Transakce uskutečňované prostřednictvím mobilního platebního systému), zobrazí se upozornění: „</w:t>
      </w:r>
      <w:r w:rsidR="006319A3" w:rsidRPr="006E64D1">
        <w:rPr>
          <w:rFonts w:ascii="Open Sans" w:hAnsi="Open Sans" w:cs="Open Sans"/>
          <w:sz w:val="16"/>
          <w:szCs w:val="16"/>
          <w:lang w:val="cs-CZ"/>
        </w:rPr>
        <w:t xml:space="preserve">TRANSAKCE </w:t>
      </w:r>
      <w:r w:rsidRPr="006E64D1">
        <w:rPr>
          <w:rFonts w:ascii="Open Sans" w:hAnsi="Open Sans" w:cs="Open Sans"/>
          <w:sz w:val="16"/>
          <w:szCs w:val="16"/>
          <w:lang w:val="cs-CZ"/>
        </w:rPr>
        <w:t>ZAMÍTNUT</w:t>
      </w:r>
      <w:r w:rsidR="006319A3" w:rsidRPr="006E64D1">
        <w:rPr>
          <w:rFonts w:ascii="Open Sans" w:hAnsi="Open Sans" w:cs="Open Sans"/>
          <w:sz w:val="16"/>
          <w:szCs w:val="16"/>
          <w:lang w:val="cs-CZ"/>
        </w:rPr>
        <w:t>A</w:t>
      </w:r>
      <w:r w:rsidRPr="006E64D1">
        <w:rPr>
          <w:rFonts w:ascii="Open Sans" w:hAnsi="Open Sans" w:cs="Open Sans"/>
          <w:sz w:val="16"/>
          <w:szCs w:val="16"/>
          <w:lang w:val="cs-CZ"/>
        </w:rPr>
        <w:t xml:space="preserve">, NESPRÁVNÝ PIN“. </w:t>
      </w:r>
      <w:r w:rsidR="006319A3" w:rsidRPr="006E64D1">
        <w:rPr>
          <w:rFonts w:ascii="Open Sans" w:hAnsi="Open Sans" w:cs="Open Sans"/>
          <w:sz w:val="16"/>
          <w:szCs w:val="16"/>
          <w:lang w:val="cs-CZ"/>
        </w:rPr>
        <w:t xml:space="preserve">V takovém případě by měla být </w:t>
      </w:r>
      <w:r w:rsidRPr="006E64D1">
        <w:rPr>
          <w:rFonts w:ascii="Open Sans" w:hAnsi="Open Sans" w:cs="Open Sans"/>
          <w:sz w:val="16"/>
          <w:szCs w:val="16"/>
          <w:lang w:val="cs-CZ"/>
        </w:rPr>
        <w:t>Transakc</w:t>
      </w:r>
      <w:r w:rsidR="006319A3" w:rsidRPr="006E64D1">
        <w:rPr>
          <w:rFonts w:ascii="Open Sans" w:hAnsi="Open Sans" w:cs="Open Sans"/>
          <w:sz w:val="16"/>
          <w:szCs w:val="16"/>
          <w:lang w:val="cs-CZ"/>
        </w:rPr>
        <w:t>e</w:t>
      </w:r>
      <w:r w:rsidRPr="006E64D1">
        <w:rPr>
          <w:rFonts w:ascii="Open Sans" w:hAnsi="Open Sans" w:cs="Open Sans"/>
          <w:sz w:val="16"/>
          <w:szCs w:val="16"/>
          <w:lang w:val="cs-CZ"/>
        </w:rPr>
        <w:t xml:space="preserve"> zopakov</w:t>
      </w:r>
      <w:r w:rsidR="006319A3" w:rsidRPr="006E64D1">
        <w:rPr>
          <w:rFonts w:ascii="Open Sans" w:hAnsi="Open Sans" w:cs="Open Sans"/>
          <w:sz w:val="16"/>
          <w:szCs w:val="16"/>
          <w:lang w:val="cs-CZ"/>
        </w:rPr>
        <w:t>ána</w:t>
      </w:r>
      <w:r w:rsidRPr="006E64D1">
        <w:rPr>
          <w:rFonts w:ascii="Open Sans" w:hAnsi="Open Sans" w:cs="Open Sans"/>
          <w:sz w:val="16"/>
          <w:szCs w:val="16"/>
          <w:lang w:val="cs-CZ"/>
        </w:rPr>
        <w:t>, c)</w:t>
      </w:r>
      <w:r w:rsidR="006319A3" w:rsidRPr="006E64D1">
        <w:rPr>
          <w:rFonts w:ascii="Open Sans" w:hAnsi="Open Sans" w:cs="Open Sans"/>
          <w:sz w:val="16"/>
          <w:szCs w:val="16"/>
          <w:lang w:val="cs-CZ"/>
        </w:rPr>
        <w:t> </w:t>
      </w:r>
      <w:r w:rsidRPr="006E64D1">
        <w:rPr>
          <w:rFonts w:ascii="Open Sans" w:hAnsi="Open Sans" w:cs="Open Sans"/>
          <w:sz w:val="16"/>
          <w:szCs w:val="16"/>
          <w:lang w:val="cs-CZ"/>
        </w:rPr>
        <w:t>pokyn k zadržení Platební karty znamená, že Vydavatelská banka na základě kontroly své databáze vydala pokyn k zadržení Platební karty. Zákazníkovi je třeba vysvětlit, že Vydavatelská banka požádala o zadržení Platební karty a že Platební karta je majetkem Vydavatelské banky, nikoli Zákazníka. Zadržená Platební karta by měla být podélně rozstřižena mezi magnetickým proužkem a podpisovým proužkem do 1/3 až 2/3 délky Platební karty. Rozstřižení by mělo začínat na straně, kde není hologram. Při stříhání by měl Smluvní partner dávat pozor, aby nepoškodil magnetický proužek, podpisový proužek nebo hologram. Nejpozději v následující Pracovní den by měla být Platební karta společně s vyplněnými a podepsanými formuláři „</w:t>
      </w:r>
      <w:r w:rsidR="006319A3" w:rsidRPr="006E64D1">
        <w:rPr>
          <w:rFonts w:ascii="Open Sans" w:hAnsi="Open Sans" w:cs="Open Sans"/>
          <w:sz w:val="16"/>
          <w:szCs w:val="16"/>
          <w:lang w:val="cs-CZ"/>
        </w:rPr>
        <w:t>ZPRÁVA O ZADRŽENÍ KARTY</w:t>
      </w:r>
      <w:r w:rsidRPr="006E64D1">
        <w:rPr>
          <w:rFonts w:ascii="Open Sans" w:hAnsi="Open Sans" w:cs="Open Sans"/>
          <w:sz w:val="16"/>
          <w:szCs w:val="16"/>
          <w:lang w:val="cs-CZ"/>
        </w:rPr>
        <w:t>“ a „</w:t>
      </w:r>
      <w:r w:rsidR="006319A3" w:rsidRPr="006E64D1">
        <w:rPr>
          <w:rFonts w:ascii="Open Sans" w:hAnsi="Open Sans" w:cs="Open Sans"/>
          <w:sz w:val="16"/>
          <w:szCs w:val="16"/>
          <w:lang w:val="cs-CZ"/>
        </w:rPr>
        <w:t>POPIS INCIDENTU</w:t>
      </w:r>
      <w:r w:rsidRPr="006E64D1">
        <w:rPr>
          <w:rFonts w:ascii="Open Sans" w:hAnsi="Open Sans" w:cs="Open Sans"/>
          <w:sz w:val="16"/>
          <w:szCs w:val="16"/>
          <w:lang w:val="cs-CZ"/>
        </w:rPr>
        <w:t xml:space="preserve">“ </w:t>
      </w:r>
      <w:proofErr w:type="gramStart"/>
      <w:r w:rsidRPr="006E64D1">
        <w:rPr>
          <w:rFonts w:ascii="Open Sans" w:hAnsi="Open Sans" w:cs="Open Sans"/>
          <w:sz w:val="16"/>
          <w:szCs w:val="16"/>
          <w:lang w:val="cs-CZ"/>
        </w:rPr>
        <w:t>zaslána</w:t>
      </w:r>
      <w:proofErr w:type="gramEnd"/>
      <w:r w:rsidRPr="006E64D1">
        <w:rPr>
          <w:rFonts w:ascii="Open Sans" w:hAnsi="Open Sans" w:cs="Open Sans"/>
          <w:sz w:val="16"/>
          <w:szCs w:val="16"/>
          <w:lang w:val="cs-CZ"/>
        </w:rPr>
        <w:t xml:space="preserve"> e-mailem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na adresu uvedenou v příslušném formuláři. Pokyn k zadržení Platební karty může být rovněž vydán telefonicky </w:t>
      </w:r>
      <w:r w:rsidRPr="006E64D1">
        <w:rPr>
          <w:rFonts w:ascii="Open Sans" w:hAnsi="Open Sans" w:cs="Open Sans"/>
          <w:sz w:val="16"/>
          <w:szCs w:val="16"/>
          <w:lang w:val="cs-CZ"/>
        </w:rPr>
        <w:lastRenderedPageBreak/>
        <w:t xml:space="preserve">pracovníkem </w:t>
      </w:r>
      <w:r w:rsidR="006319A3" w:rsidRPr="006E64D1">
        <w:rPr>
          <w:rFonts w:ascii="Open Sans" w:hAnsi="Open Sans" w:cs="Open Sans"/>
          <w:sz w:val="16"/>
          <w:szCs w:val="16"/>
          <w:lang w:val="cs-CZ"/>
        </w:rPr>
        <w:t>Centra obsluhy akceptanta</w:t>
      </w:r>
      <w:r w:rsidRPr="006E64D1">
        <w:rPr>
          <w:rFonts w:ascii="Open Sans" w:hAnsi="Open Sans" w:cs="Open Sans"/>
          <w:sz w:val="16"/>
          <w:szCs w:val="16"/>
          <w:lang w:val="cs-CZ"/>
        </w:rPr>
        <w:t>; d)</w:t>
      </w:r>
      <w:r w:rsidR="006319A3" w:rsidRPr="006E64D1">
        <w:rPr>
          <w:rFonts w:ascii="Open Sans" w:hAnsi="Open Sans" w:cs="Open Sans"/>
          <w:sz w:val="16"/>
          <w:szCs w:val="16"/>
          <w:lang w:val="cs-CZ"/>
        </w:rPr>
        <w:t> </w:t>
      </w:r>
      <w:r w:rsidRPr="006E64D1">
        <w:rPr>
          <w:rFonts w:ascii="Open Sans" w:hAnsi="Open Sans" w:cs="Open Sans"/>
          <w:sz w:val="16"/>
          <w:szCs w:val="16"/>
          <w:lang w:val="cs-CZ"/>
        </w:rPr>
        <w:t xml:space="preserve">souhlasem s provedením Transakce pod podmínkou pozitivního výsledku ověření totožnosti Zákazníka se rozumí, že je třeba provést takové ověření totožnosti Zákazníka na základě jeho dokladu totožnosti nebo cestovního pasu s pozitivním výsledkem. Číslo dokladu totožnosti by se mělo vyplnit na příslušné místo na originálu stvrzenky z Terminálu POS. POZOR! Za zadržené Platební karty zaslané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se </w:t>
      </w:r>
      <w:proofErr w:type="gramStart"/>
      <w:r w:rsidRPr="006E64D1">
        <w:rPr>
          <w:rFonts w:ascii="Open Sans" w:hAnsi="Open Sans" w:cs="Open Sans"/>
          <w:sz w:val="16"/>
          <w:szCs w:val="16"/>
          <w:lang w:val="cs-CZ"/>
        </w:rPr>
        <w:t>vyplácí</w:t>
      </w:r>
      <w:proofErr w:type="gramEnd"/>
      <w:r w:rsidRPr="006E64D1">
        <w:rPr>
          <w:rFonts w:ascii="Open Sans" w:hAnsi="Open Sans" w:cs="Open Sans"/>
          <w:sz w:val="16"/>
          <w:szCs w:val="16"/>
          <w:lang w:val="cs-CZ"/>
        </w:rPr>
        <w:t xml:space="preserve"> odměna ve výši stanovené Vydavatelskou bankou. Povinnost vrátit správně zničenou Platební kartu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se </w:t>
      </w:r>
      <w:proofErr w:type="gramStart"/>
      <w:r w:rsidRPr="006E64D1">
        <w:rPr>
          <w:rFonts w:ascii="Open Sans" w:hAnsi="Open Sans" w:cs="Open Sans"/>
          <w:sz w:val="16"/>
          <w:szCs w:val="16"/>
          <w:lang w:val="cs-CZ"/>
        </w:rPr>
        <w:t>vztahuje</w:t>
      </w:r>
      <w:proofErr w:type="gramEnd"/>
      <w:r w:rsidRPr="006E64D1">
        <w:rPr>
          <w:rFonts w:ascii="Open Sans" w:hAnsi="Open Sans" w:cs="Open Sans"/>
          <w:sz w:val="16"/>
          <w:szCs w:val="16"/>
          <w:lang w:val="cs-CZ"/>
        </w:rPr>
        <w:t xml:space="preserve"> také na nalezené Platební karty nebo na Platební karty zapomenuté v prostorách Smluvního partnera Zákazníkem, i když v těchto případech se žádná odměna nevyplácí. Odměna se rovněž nevyplácí v případě, že Platební karta byla zadržena způsobem neodpovídajícím podmínkám uvedeným v </w:t>
      </w:r>
      <w:proofErr w:type="gramStart"/>
      <w:r w:rsidRPr="006E64D1">
        <w:rPr>
          <w:rFonts w:ascii="Open Sans" w:hAnsi="Open Sans" w:cs="Open Sans"/>
          <w:sz w:val="16"/>
          <w:szCs w:val="16"/>
          <w:lang w:val="cs-CZ"/>
        </w:rPr>
        <w:t>čl.</w:t>
      </w:r>
      <w:r w:rsidR="006319A3" w:rsidRPr="006E64D1">
        <w:rPr>
          <w:rFonts w:ascii="Open Sans" w:hAnsi="Open Sans" w:cs="Open Sans"/>
          <w:sz w:val="16"/>
          <w:szCs w:val="16"/>
          <w:lang w:val="cs-CZ"/>
        </w:rPr>
        <w:t xml:space="preserve"> </w:t>
      </w:r>
      <w:r w:rsidR="00133325" w:rsidRPr="006E64D1">
        <w:fldChar w:fldCharType="begin"/>
      </w:r>
      <w:r w:rsidR="00133325" w:rsidRPr="006E64D1">
        <w:rPr>
          <w:lang w:val="cs-CZ"/>
        </w:rPr>
        <w:instrText xml:space="preserve"> REF _Ref471809270 \r \h  \* MERGEFORMAT </w:instrText>
      </w:r>
      <w:r w:rsidR="00133325" w:rsidRPr="006E64D1">
        <w:fldChar w:fldCharType="separate"/>
      </w:r>
      <w:r w:rsidR="0009209F" w:rsidRPr="006E64D1">
        <w:rPr>
          <w:rFonts w:ascii="Open Sans" w:hAnsi="Open Sans" w:cs="Open Sans"/>
          <w:sz w:val="16"/>
          <w:szCs w:val="16"/>
          <w:lang w:val="cs-CZ"/>
        </w:rPr>
        <w:t>8.4.3</w:t>
      </w:r>
      <w:proofErr w:type="gramEnd"/>
      <w:r w:rsidR="00133325" w:rsidRPr="006E64D1">
        <w:fldChar w:fldCharType="end"/>
      </w:r>
      <w:r w:rsidRPr="006E64D1">
        <w:rPr>
          <w:rFonts w:ascii="Open Sans" w:hAnsi="Open Sans" w:cs="Open Sans"/>
          <w:sz w:val="16"/>
          <w:szCs w:val="16"/>
          <w:lang w:val="cs-CZ"/>
        </w:rPr>
        <w:t xml:space="preserve"> </w:t>
      </w:r>
      <w:r w:rsidR="000F23D1" w:rsidRPr="006E64D1">
        <w:rPr>
          <w:rFonts w:ascii="Open Sans" w:hAnsi="Open Sans" w:cs="Open Sans"/>
          <w:sz w:val="16"/>
          <w:szCs w:val="16"/>
          <w:lang w:val="cs-CZ"/>
        </w:rPr>
        <w:t xml:space="preserve">VOP </w:t>
      </w:r>
      <w:r w:rsidRPr="006E64D1">
        <w:rPr>
          <w:rFonts w:ascii="Open Sans" w:hAnsi="Open Sans" w:cs="Open Sans"/>
          <w:sz w:val="16"/>
          <w:szCs w:val="16"/>
          <w:lang w:val="cs-CZ"/>
        </w:rPr>
        <w:t>výše.</w:t>
      </w:r>
      <w:bookmarkEnd w:id="31"/>
    </w:p>
    <w:p w14:paraId="460AFA16" w14:textId="08B054DE"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2" w:name="_Ref471809303"/>
      <w:r w:rsidRPr="006E64D1">
        <w:rPr>
          <w:rFonts w:ascii="Open Sans" w:hAnsi="Open Sans" w:cs="Open Sans"/>
          <w:sz w:val="16"/>
          <w:szCs w:val="16"/>
          <w:lang w:val="cs-CZ"/>
        </w:rPr>
        <w:t xml:space="preserve">Pokud nefunguje spojení mezi Terminálem POS a automatickým autorizačním střediskem EVO (na </w:t>
      </w:r>
      <w:r w:rsidR="00D5084F" w:rsidRPr="006E64D1">
        <w:rPr>
          <w:rFonts w:ascii="Open Sans" w:hAnsi="Open Sans" w:cs="Open Sans"/>
          <w:sz w:val="16"/>
          <w:szCs w:val="16"/>
          <w:lang w:val="cs-CZ"/>
        </w:rPr>
        <w:t xml:space="preserve">vytištěné </w:t>
      </w:r>
      <w:r w:rsidRPr="006E64D1">
        <w:rPr>
          <w:rFonts w:ascii="Open Sans" w:hAnsi="Open Sans" w:cs="Open Sans"/>
          <w:sz w:val="16"/>
          <w:szCs w:val="16"/>
          <w:lang w:val="cs-CZ"/>
        </w:rPr>
        <w:t xml:space="preserve">stvrzence se objeví oznámení: </w:t>
      </w:r>
      <w:r w:rsidR="006319A3" w:rsidRPr="006E64D1">
        <w:rPr>
          <w:rFonts w:ascii="Open Sans" w:hAnsi="Open Sans" w:cs="Open Sans"/>
          <w:sz w:val="16"/>
          <w:szCs w:val="16"/>
          <w:lang w:val="cs-CZ"/>
        </w:rPr>
        <w:t>„</w:t>
      </w:r>
      <w:r w:rsidRPr="006E64D1">
        <w:rPr>
          <w:rFonts w:ascii="Open Sans" w:hAnsi="Open Sans" w:cs="Open Sans"/>
          <w:sz w:val="16"/>
          <w:szCs w:val="16"/>
          <w:lang w:val="cs-CZ"/>
        </w:rPr>
        <w:t xml:space="preserve">TRANSAKCE ZAMÍTNUTA, </w:t>
      </w:r>
      <w:r w:rsidR="006319A3" w:rsidRPr="006E64D1">
        <w:rPr>
          <w:rFonts w:ascii="Open Sans" w:hAnsi="Open Sans" w:cs="Open Sans"/>
          <w:sz w:val="16"/>
          <w:szCs w:val="16"/>
          <w:lang w:val="cs-CZ"/>
        </w:rPr>
        <w:t>NELZE NAVÁZAT</w:t>
      </w:r>
      <w:r w:rsidRPr="006E64D1">
        <w:rPr>
          <w:rFonts w:ascii="Open Sans" w:hAnsi="Open Sans" w:cs="Open Sans"/>
          <w:sz w:val="16"/>
          <w:szCs w:val="16"/>
          <w:lang w:val="cs-CZ"/>
        </w:rPr>
        <w:t xml:space="preserve"> SPOJENÍ</w:t>
      </w:r>
      <w:r w:rsidR="006319A3" w:rsidRPr="006E64D1">
        <w:rPr>
          <w:rFonts w:ascii="Open Sans" w:hAnsi="Open Sans" w:cs="Open Sans"/>
          <w:sz w:val="16"/>
          <w:szCs w:val="16"/>
          <w:lang w:val="cs-CZ"/>
        </w:rPr>
        <w:t>“</w:t>
      </w:r>
      <w:r w:rsidRPr="006E64D1">
        <w:rPr>
          <w:rFonts w:ascii="Open Sans" w:hAnsi="Open Sans" w:cs="Open Sans"/>
          <w:sz w:val="16"/>
          <w:szCs w:val="16"/>
          <w:lang w:val="cs-CZ"/>
        </w:rPr>
        <w:t xml:space="preserve">) nebo pokud se na displeji Terminálu POS zobrazí oznámení: „Volejte EVO </w:t>
      </w:r>
      <w:r w:rsidR="006319A3" w:rsidRPr="006E64D1">
        <w:rPr>
          <w:rFonts w:ascii="Open Sans" w:hAnsi="Open Sans" w:cs="Open Sans"/>
          <w:sz w:val="16"/>
          <w:szCs w:val="16"/>
          <w:lang w:val="cs-CZ"/>
        </w:rPr>
        <w:t>–</w:t>
      </w:r>
      <w:r w:rsidRPr="006E64D1">
        <w:rPr>
          <w:rFonts w:ascii="Open Sans" w:hAnsi="Open Sans" w:cs="Open Sans"/>
          <w:sz w:val="16"/>
          <w:szCs w:val="16"/>
          <w:lang w:val="cs-CZ"/>
        </w:rPr>
        <w:t xml:space="preserve"> MSC“</w:t>
      </w:r>
      <w:r w:rsidR="006319A3" w:rsidRPr="006E64D1">
        <w:rPr>
          <w:rFonts w:ascii="Open Sans" w:hAnsi="Open Sans" w:cs="Open Sans"/>
          <w:sz w:val="16"/>
          <w:szCs w:val="16"/>
          <w:lang w:val="cs-CZ"/>
        </w:rPr>
        <w:t xml:space="preserve"> („Call EVO</w:t>
      </w:r>
      <w:r w:rsidR="000E6AFA" w:rsidRPr="006E64D1">
        <w:rPr>
          <w:rFonts w:ascii="Open Sans" w:hAnsi="Open Sans" w:cs="Open Sans"/>
          <w:sz w:val="16"/>
          <w:szCs w:val="16"/>
          <w:lang w:val="cs-CZ"/>
        </w:rPr>
        <w:t xml:space="preserve"> – </w:t>
      </w:r>
      <w:r w:rsidR="006319A3" w:rsidRPr="006E64D1">
        <w:rPr>
          <w:rFonts w:ascii="Open Sans" w:hAnsi="Open Sans" w:cs="Open Sans"/>
          <w:sz w:val="16"/>
          <w:szCs w:val="16"/>
          <w:lang w:val="cs-CZ"/>
        </w:rPr>
        <w:t>MSC“)</w:t>
      </w:r>
      <w:r w:rsidRPr="006E64D1">
        <w:rPr>
          <w:rFonts w:ascii="Open Sans" w:hAnsi="Open Sans" w:cs="Open Sans"/>
          <w:sz w:val="16"/>
          <w:szCs w:val="16"/>
          <w:lang w:val="cs-CZ"/>
        </w:rPr>
        <w:t xml:space="preserve">, je Smluvní partner povinen telefonicky kontaktovat </w:t>
      </w:r>
      <w:r w:rsidR="006319A3" w:rsidRPr="006E64D1">
        <w:rPr>
          <w:rFonts w:ascii="Open Sans" w:hAnsi="Open Sans" w:cs="Open Sans"/>
          <w:sz w:val="16"/>
          <w:szCs w:val="16"/>
          <w:lang w:val="cs-CZ"/>
        </w:rPr>
        <w:t>Centrum obsluhy akceptanta</w:t>
      </w:r>
      <w:r w:rsidRPr="006E64D1">
        <w:rPr>
          <w:rFonts w:ascii="Open Sans" w:hAnsi="Open Sans" w:cs="Open Sans"/>
          <w:sz w:val="16"/>
          <w:szCs w:val="16"/>
          <w:lang w:val="cs-CZ"/>
        </w:rPr>
        <w:t xml:space="preserve">, kde si vyžádá souhlas s přijetím Platební karty </w:t>
      </w:r>
      <w:r w:rsidR="00D5084F" w:rsidRPr="006E64D1">
        <w:rPr>
          <w:rFonts w:ascii="Open Sans" w:hAnsi="Open Sans" w:cs="Open Sans"/>
          <w:sz w:val="16"/>
          <w:szCs w:val="16"/>
          <w:lang w:val="cs-CZ"/>
        </w:rPr>
        <w:t>–</w:t>
      </w:r>
      <w:r w:rsidRPr="006E64D1">
        <w:rPr>
          <w:rFonts w:ascii="Open Sans" w:hAnsi="Open Sans" w:cs="Open Sans"/>
          <w:sz w:val="16"/>
          <w:szCs w:val="16"/>
          <w:lang w:val="cs-CZ"/>
        </w:rPr>
        <w:t xml:space="preserve"> </w:t>
      </w:r>
      <w:r w:rsidR="00D5084F" w:rsidRPr="006E64D1">
        <w:rPr>
          <w:rFonts w:ascii="Open Sans" w:hAnsi="Open Sans" w:cs="Open Sans"/>
          <w:sz w:val="16"/>
          <w:szCs w:val="16"/>
          <w:lang w:val="cs-CZ"/>
        </w:rPr>
        <w:t xml:space="preserve">prostřednictvím </w:t>
      </w:r>
      <w:r w:rsidRPr="006E64D1">
        <w:rPr>
          <w:rFonts w:ascii="Open Sans" w:hAnsi="Open Sans" w:cs="Open Sans"/>
          <w:sz w:val="16"/>
          <w:szCs w:val="16"/>
          <w:lang w:val="cs-CZ"/>
        </w:rPr>
        <w:t>hlasov</w:t>
      </w:r>
      <w:r w:rsidR="00D5084F" w:rsidRPr="006E64D1">
        <w:rPr>
          <w:rFonts w:ascii="Open Sans" w:hAnsi="Open Sans" w:cs="Open Sans"/>
          <w:sz w:val="16"/>
          <w:szCs w:val="16"/>
          <w:lang w:val="cs-CZ"/>
        </w:rPr>
        <w:t>é</w:t>
      </w:r>
      <w:r w:rsidRPr="006E64D1">
        <w:rPr>
          <w:rFonts w:ascii="Open Sans" w:hAnsi="Open Sans" w:cs="Open Sans"/>
          <w:sz w:val="16"/>
          <w:szCs w:val="16"/>
          <w:lang w:val="cs-CZ"/>
        </w:rPr>
        <w:t xml:space="preserve"> </w:t>
      </w:r>
      <w:r w:rsidR="007E7B90" w:rsidRPr="006E64D1">
        <w:rPr>
          <w:rFonts w:ascii="Open Sans" w:hAnsi="Open Sans" w:cs="Open Sans"/>
          <w:sz w:val="16"/>
          <w:szCs w:val="16"/>
          <w:lang w:val="cs-CZ"/>
        </w:rPr>
        <w:t xml:space="preserve">Autorizace </w:t>
      </w:r>
      <w:r w:rsidR="00D5084F" w:rsidRPr="006E64D1">
        <w:rPr>
          <w:rFonts w:ascii="Open Sans" w:hAnsi="Open Sans" w:cs="Open Sans"/>
          <w:sz w:val="16"/>
          <w:szCs w:val="16"/>
          <w:lang w:val="cs-CZ"/>
        </w:rPr>
        <w:t xml:space="preserve">– </w:t>
      </w:r>
      <w:r w:rsidRPr="006E64D1">
        <w:rPr>
          <w:rFonts w:ascii="Open Sans" w:hAnsi="Open Sans" w:cs="Open Sans"/>
          <w:sz w:val="16"/>
          <w:szCs w:val="16"/>
          <w:lang w:val="cs-CZ"/>
        </w:rPr>
        <w:t xml:space="preserve">nebo </w:t>
      </w:r>
      <w:r w:rsidR="00D5084F" w:rsidRPr="006E64D1">
        <w:rPr>
          <w:rFonts w:ascii="Open Sans" w:hAnsi="Open Sans" w:cs="Open Sans"/>
          <w:sz w:val="16"/>
          <w:szCs w:val="16"/>
          <w:lang w:val="cs-CZ"/>
        </w:rPr>
        <w:t xml:space="preserve">kde </w:t>
      </w:r>
      <w:r w:rsidRPr="006E64D1">
        <w:rPr>
          <w:rFonts w:ascii="Open Sans" w:hAnsi="Open Sans" w:cs="Open Sans"/>
          <w:sz w:val="16"/>
          <w:szCs w:val="16"/>
          <w:lang w:val="cs-CZ"/>
        </w:rPr>
        <w:t>vysvětl</w:t>
      </w:r>
      <w:r w:rsidR="00D5084F" w:rsidRPr="006E64D1">
        <w:rPr>
          <w:rFonts w:ascii="Open Sans" w:hAnsi="Open Sans" w:cs="Open Sans"/>
          <w:sz w:val="16"/>
          <w:szCs w:val="16"/>
          <w:lang w:val="cs-CZ"/>
        </w:rPr>
        <w:t>í</w:t>
      </w:r>
      <w:r w:rsidRPr="006E64D1">
        <w:rPr>
          <w:rFonts w:ascii="Open Sans" w:hAnsi="Open Sans" w:cs="Open Sans"/>
          <w:sz w:val="16"/>
          <w:szCs w:val="16"/>
          <w:lang w:val="cs-CZ"/>
        </w:rPr>
        <w:t xml:space="preserve"> </w:t>
      </w:r>
      <w:r w:rsidR="00D5084F" w:rsidRPr="006E64D1">
        <w:rPr>
          <w:rFonts w:ascii="Open Sans" w:hAnsi="Open Sans" w:cs="Open Sans"/>
          <w:sz w:val="16"/>
          <w:szCs w:val="16"/>
          <w:lang w:val="cs-CZ"/>
        </w:rPr>
        <w:t>vzniklou situaci</w:t>
      </w:r>
      <w:r w:rsidRPr="006E64D1">
        <w:rPr>
          <w:rFonts w:ascii="Open Sans" w:hAnsi="Open Sans" w:cs="Open Sans"/>
          <w:sz w:val="16"/>
          <w:szCs w:val="16"/>
          <w:lang w:val="cs-CZ"/>
        </w:rPr>
        <w:t>.</w:t>
      </w:r>
      <w:bookmarkEnd w:id="32"/>
    </w:p>
    <w:p w14:paraId="2E28FDC1" w14:textId="0B03DFBC"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3" w:name="_Ref471809424"/>
      <w:r w:rsidRPr="006E64D1">
        <w:rPr>
          <w:rFonts w:ascii="Open Sans" w:hAnsi="Open Sans" w:cs="Open Sans"/>
          <w:sz w:val="16"/>
          <w:szCs w:val="16"/>
          <w:lang w:val="cs-CZ"/>
        </w:rPr>
        <w:t xml:space="preserve">Proces získávání hlasové </w:t>
      </w:r>
      <w:r w:rsidR="007E7B90" w:rsidRPr="006E64D1">
        <w:rPr>
          <w:rFonts w:ascii="Open Sans" w:hAnsi="Open Sans" w:cs="Open Sans"/>
          <w:sz w:val="16"/>
          <w:szCs w:val="16"/>
          <w:lang w:val="cs-CZ"/>
        </w:rPr>
        <w:t xml:space="preserve">Autorizace </w:t>
      </w:r>
      <w:r w:rsidRPr="006E64D1">
        <w:rPr>
          <w:rFonts w:ascii="Open Sans" w:hAnsi="Open Sans" w:cs="Open Sans"/>
          <w:sz w:val="16"/>
          <w:szCs w:val="16"/>
          <w:lang w:val="cs-CZ"/>
        </w:rPr>
        <w:t xml:space="preserve">probíhá následovně: Smluvní partner </w:t>
      </w:r>
      <w:r w:rsidR="00D5084F" w:rsidRPr="006E64D1">
        <w:rPr>
          <w:rFonts w:ascii="Open Sans" w:hAnsi="Open Sans" w:cs="Open Sans"/>
          <w:sz w:val="16"/>
          <w:szCs w:val="16"/>
          <w:lang w:val="cs-CZ"/>
        </w:rPr>
        <w:t>si připraví</w:t>
      </w:r>
      <w:r w:rsidRPr="006E64D1">
        <w:rPr>
          <w:rFonts w:ascii="Open Sans" w:hAnsi="Open Sans" w:cs="Open Sans"/>
          <w:sz w:val="16"/>
          <w:szCs w:val="16"/>
          <w:lang w:val="cs-CZ"/>
        </w:rPr>
        <w:t xml:space="preserve"> Platební kartu a zavolá do </w:t>
      </w:r>
      <w:r w:rsidR="006319A3" w:rsidRPr="006E64D1">
        <w:rPr>
          <w:rFonts w:ascii="Open Sans" w:hAnsi="Open Sans" w:cs="Open Sans"/>
          <w:sz w:val="16"/>
          <w:szCs w:val="16"/>
          <w:lang w:val="cs-CZ"/>
        </w:rPr>
        <w:t>Centra obsluhy akceptanta</w:t>
      </w:r>
      <w:r w:rsidRPr="006E64D1">
        <w:rPr>
          <w:rFonts w:ascii="Open Sans" w:hAnsi="Open Sans" w:cs="Open Sans"/>
          <w:sz w:val="16"/>
          <w:szCs w:val="16"/>
          <w:lang w:val="cs-CZ"/>
        </w:rPr>
        <w:t xml:space="preserve">, kde sdělí pracovníkovi, který jeho telefonát přijme, následující údaje: a) identifikační číslo Obchodního místa Smluvního partnera (uvedené na Terminálu POS); b) číslo Platební karty; c) částku Transakce; d) datum platnosti Platební karty. Pracovník </w:t>
      </w:r>
      <w:r w:rsidR="006319A3" w:rsidRPr="006E64D1">
        <w:rPr>
          <w:rFonts w:ascii="Open Sans" w:hAnsi="Open Sans" w:cs="Open Sans"/>
          <w:sz w:val="16"/>
          <w:szCs w:val="16"/>
          <w:lang w:val="cs-CZ"/>
        </w:rPr>
        <w:t>Centra obsluhy akceptanta</w:t>
      </w:r>
      <w:r w:rsidRPr="006E64D1">
        <w:rPr>
          <w:rFonts w:ascii="Open Sans" w:hAnsi="Open Sans" w:cs="Open Sans"/>
          <w:sz w:val="16"/>
          <w:szCs w:val="16"/>
          <w:lang w:val="cs-CZ"/>
        </w:rPr>
        <w:t xml:space="preserve"> může požadovat další údaje, které mu umožní kompletní identifikaci Zákazníka, jako např. e) místo bydliště a telefonní číslo domů; f) datum narození; g) celé jméno embosované na Platební kartě; h) číslo dokladu totožnosti nebo cestovního pasu; i)</w:t>
      </w:r>
      <w:r w:rsidR="006319A3" w:rsidRPr="006E64D1">
        <w:rPr>
          <w:rFonts w:ascii="Open Sans" w:hAnsi="Open Sans" w:cs="Open Sans"/>
          <w:sz w:val="16"/>
          <w:szCs w:val="16"/>
          <w:lang w:val="cs-CZ"/>
        </w:rPr>
        <w:t> </w:t>
      </w:r>
      <w:r w:rsidRPr="006E64D1">
        <w:rPr>
          <w:rFonts w:ascii="Open Sans" w:hAnsi="Open Sans" w:cs="Open Sans"/>
          <w:sz w:val="16"/>
          <w:szCs w:val="16"/>
          <w:lang w:val="cs-CZ"/>
        </w:rPr>
        <w:t>název Vydavatelské banky.</w:t>
      </w:r>
      <w:bookmarkEnd w:id="33"/>
    </w:p>
    <w:p w14:paraId="759B8DD5" w14:textId="5595F503"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Následně poskytne </w:t>
      </w:r>
      <w:r w:rsidR="006319A3" w:rsidRPr="006E64D1">
        <w:rPr>
          <w:rFonts w:ascii="Open Sans" w:hAnsi="Open Sans" w:cs="Open Sans"/>
          <w:sz w:val="16"/>
          <w:szCs w:val="16"/>
          <w:lang w:val="cs-CZ"/>
        </w:rPr>
        <w:t>Centrum obsluhy akceptanta</w:t>
      </w:r>
      <w:r w:rsidRPr="006E64D1">
        <w:rPr>
          <w:rFonts w:ascii="Open Sans" w:hAnsi="Open Sans" w:cs="Open Sans"/>
          <w:sz w:val="16"/>
          <w:szCs w:val="16"/>
          <w:lang w:val="cs-CZ"/>
        </w:rPr>
        <w:t xml:space="preserve"> Smluvnímu partnerovi jednu ze čtyř možných odpovědí uvedených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_Ref471809270 \r \h  \* MERGEFORMAT </w:instrText>
      </w:r>
      <w:r w:rsidR="00133325" w:rsidRPr="006E64D1">
        <w:fldChar w:fldCharType="separate"/>
      </w:r>
      <w:r w:rsidR="0009209F" w:rsidRPr="006E64D1">
        <w:rPr>
          <w:rFonts w:ascii="Open Sans" w:hAnsi="Open Sans" w:cs="Open Sans"/>
          <w:sz w:val="16"/>
          <w:szCs w:val="16"/>
          <w:lang w:val="cs-CZ"/>
        </w:rPr>
        <w:t>8.4.3</w:t>
      </w:r>
      <w:proofErr w:type="gramEnd"/>
      <w:r w:rsidR="00133325" w:rsidRPr="006E64D1">
        <w:fldChar w:fldCharType="end"/>
      </w:r>
      <w:r w:rsidRPr="006E64D1">
        <w:rPr>
          <w:rFonts w:ascii="Open Sans" w:hAnsi="Open Sans" w:cs="Open Sans"/>
          <w:sz w:val="16"/>
          <w:szCs w:val="16"/>
          <w:lang w:val="cs-CZ"/>
        </w:rPr>
        <w:t xml:space="preserve"> VOP. Pokud bude získán souhlas s provedením Transakce, předá pracovník </w:t>
      </w:r>
      <w:r w:rsidR="006319A3" w:rsidRPr="006E64D1">
        <w:rPr>
          <w:rFonts w:ascii="Open Sans" w:hAnsi="Open Sans" w:cs="Open Sans"/>
          <w:sz w:val="16"/>
          <w:szCs w:val="16"/>
          <w:lang w:val="cs-CZ"/>
        </w:rPr>
        <w:t>Centra obsluhy akceptanta</w:t>
      </w:r>
      <w:r w:rsidRPr="006E64D1">
        <w:rPr>
          <w:rFonts w:ascii="Open Sans" w:hAnsi="Open Sans" w:cs="Open Sans"/>
          <w:sz w:val="16"/>
          <w:szCs w:val="16"/>
          <w:lang w:val="cs-CZ"/>
        </w:rPr>
        <w:t xml:space="preserve"> Smluvnímu partnerovi autorizační kód a vysvětlí postup jeho manuálního zadání do Terminálu POS.</w:t>
      </w:r>
    </w:p>
    <w:p w14:paraId="6B9D1179" w14:textId="153AF2B8" w:rsidR="00F76EBB" w:rsidRPr="006E64D1" w:rsidRDefault="00F76E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 xml:space="preserve">Ustanovení uvedená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_Ref471809233 \r \h  \* MERGEFORMAT </w:instrText>
      </w:r>
      <w:r w:rsidR="00133325" w:rsidRPr="006E64D1">
        <w:fldChar w:fldCharType="separate"/>
      </w:r>
      <w:r w:rsidR="0009209F" w:rsidRPr="006E64D1">
        <w:rPr>
          <w:rFonts w:ascii="Open Sans" w:hAnsi="Open Sans" w:cs="Open Sans"/>
          <w:sz w:val="16"/>
          <w:szCs w:val="16"/>
          <w:lang w:val="cs-CZ"/>
        </w:rPr>
        <w:t>8.4.4</w:t>
      </w:r>
      <w:proofErr w:type="gramEnd"/>
      <w:r w:rsidR="00133325" w:rsidRPr="006E64D1">
        <w:fldChar w:fldCharType="end"/>
      </w:r>
      <w:r w:rsidRPr="006E64D1">
        <w:rPr>
          <w:rFonts w:ascii="Open Sans" w:hAnsi="Open Sans" w:cs="Open Sans"/>
          <w:sz w:val="16"/>
          <w:szCs w:val="16"/>
          <w:lang w:val="cs-CZ"/>
        </w:rPr>
        <w:t xml:space="preserve"> c), </w:t>
      </w:r>
      <w:r w:rsidR="00133325" w:rsidRPr="006E64D1">
        <w:fldChar w:fldCharType="begin"/>
      </w:r>
      <w:r w:rsidR="00133325" w:rsidRPr="006E64D1">
        <w:rPr>
          <w:lang w:val="cs-CZ"/>
        </w:rPr>
        <w:instrText xml:space="preserve"> REF _Ref471809303 \r \h  \* MERGEFORMAT </w:instrText>
      </w:r>
      <w:r w:rsidR="00133325" w:rsidRPr="006E64D1">
        <w:fldChar w:fldCharType="separate"/>
      </w:r>
      <w:r w:rsidR="0009209F" w:rsidRPr="006E64D1">
        <w:rPr>
          <w:rFonts w:ascii="Open Sans" w:hAnsi="Open Sans" w:cs="Open Sans"/>
          <w:sz w:val="16"/>
          <w:szCs w:val="16"/>
          <w:lang w:val="cs-CZ"/>
        </w:rPr>
        <w:t>8.4.5</w:t>
      </w:r>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rPr>
          <w:lang w:val="cs-CZ"/>
        </w:rPr>
        <w:instrText xml:space="preserve"> REF _Ref471809424 \r \h  \* MERGEFORMAT </w:instrText>
      </w:r>
      <w:r w:rsidR="00133325" w:rsidRPr="006E64D1">
        <w:fldChar w:fldCharType="separate"/>
      </w:r>
      <w:r w:rsidR="0009209F" w:rsidRPr="006E64D1">
        <w:rPr>
          <w:rFonts w:ascii="Open Sans" w:hAnsi="Open Sans" w:cs="Open Sans"/>
          <w:sz w:val="16"/>
          <w:szCs w:val="16"/>
          <w:lang w:val="cs-CZ"/>
        </w:rPr>
        <w:t>8.4.6</w:t>
      </w:r>
      <w:r w:rsidR="00133325" w:rsidRPr="006E64D1">
        <w:fldChar w:fldCharType="end"/>
      </w:r>
      <w:r w:rsidRPr="006E64D1">
        <w:rPr>
          <w:rFonts w:ascii="Open Sans" w:hAnsi="Open Sans" w:cs="Open Sans"/>
          <w:sz w:val="16"/>
          <w:szCs w:val="16"/>
          <w:lang w:val="cs-CZ"/>
        </w:rPr>
        <w:t xml:space="preserve"> </w:t>
      </w:r>
      <w:r w:rsidR="000F23D1" w:rsidRPr="006E64D1">
        <w:rPr>
          <w:rFonts w:ascii="Open Sans" w:hAnsi="Open Sans" w:cs="Open Sans"/>
          <w:sz w:val="16"/>
          <w:szCs w:val="16"/>
          <w:lang w:val="cs-CZ"/>
        </w:rPr>
        <w:t xml:space="preserve"> VOP </w:t>
      </w:r>
      <w:r w:rsidRPr="006E64D1">
        <w:rPr>
          <w:rFonts w:ascii="Open Sans" w:hAnsi="Open Sans" w:cs="Open Sans"/>
          <w:sz w:val="16"/>
          <w:szCs w:val="16"/>
          <w:lang w:val="cs-CZ"/>
        </w:rPr>
        <w:t>výše se nevztahují na zpracování Transakcí uskutečněných pomocí bezkontaktní platby nebo pomocí Technologie EMV, kdy není nutno Platební kartu fyzicky předávat Smluvnímu partnerovi, aby mohla být Transakce provedena.</w:t>
      </w:r>
    </w:p>
    <w:p w14:paraId="03B43AC8" w14:textId="77777777" w:rsidR="002226BB" w:rsidRPr="006E64D1" w:rsidRDefault="002226BB"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34" w:name="_Ref471809592"/>
      <w:r w:rsidRPr="006E64D1">
        <w:rPr>
          <w:rFonts w:ascii="Open Sans" w:hAnsi="Open Sans" w:cs="Open Sans"/>
          <w:b/>
          <w:bCs/>
          <w:sz w:val="16"/>
          <w:szCs w:val="16"/>
          <w:lang w:val="cs-CZ"/>
        </w:rPr>
        <w:t>Poplatky</w:t>
      </w:r>
      <w:bookmarkEnd w:id="34"/>
    </w:p>
    <w:p w14:paraId="343FCCD2" w14:textId="117E278E" w:rsidR="002226BB" w:rsidRPr="006E64D1" w:rsidRDefault="002226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5" w:name="hier"/>
      <w:bookmarkEnd w:id="35"/>
      <w:r w:rsidRPr="006E64D1">
        <w:rPr>
          <w:rFonts w:ascii="Open Sans" w:hAnsi="Open Sans" w:cs="Open Sans"/>
          <w:sz w:val="16"/>
          <w:szCs w:val="16"/>
          <w:lang w:val="cs-CZ"/>
        </w:rPr>
        <w:t xml:space="preserve">Za Služby poskytované Smluvnímu partnerovi Poskytovateli služeb dle Smlouvy je Smluvní partner povinen hradit Poskytovatelům služeb poplatky podrobně specifikované v </w:t>
      </w:r>
      <w:r w:rsidRPr="006E64D1">
        <w:rPr>
          <w:rFonts w:ascii="Open Sans" w:hAnsi="Open Sans" w:cs="Open Sans"/>
          <w:sz w:val="16"/>
          <w:szCs w:val="16"/>
          <w:u w:val="single"/>
          <w:lang w:val="cs-CZ"/>
        </w:rPr>
        <w:t>Příloze č. 1</w:t>
      </w:r>
      <w:r w:rsidRPr="006E64D1">
        <w:rPr>
          <w:rFonts w:ascii="Open Sans" w:hAnsi="Open Sans" w:cs="Open Sans"/>
          <w:sz w:val="16"/>
          <w:szCs w:val="16"/>
          <w:lang w:val="cs-CZ"/>
        </w:rPr>
        <w:t xml:space="preserve"> </w:t>
      </w:r>
      <w:r w:rsidR="00F915E4" w:rsidRPr="006E64D1">
        <w:rPr>
          <w:rFonts w:ascii="Open Sans" w:hAnsi="Open Sans" w:cs="Open Sans"/>
          <w:sz w:val="16"/>
          <w:szCs w:val="16"/>
          <w:lang w:val="cs-CZ"/>
        </w:rPr>
        <w:t xml:space="preserve">nebo jinak sjednané mezi Poskytovateli služeb a Smluvním partnerem </w:t>
      </w:r>
      <w:r w:rsidRPr="006E64D1">
        <w:rPr>
          <w:rFonts w:ascii="Open Sans" w:hAnsi="Open Sans" w:cs="Open Sans"/>
          <w:sz w:val="16"/>
          <w:szCs w:val="16"/>
          <w:lang w:val="cs-CZ"/>
        </w:rPr>
        <w:t>a vedle těchto poplatků je Smluvní partner dále povinen hradit příslušné daně specifikované v</w:t>
      </w:r>
      <w:r w:rsidR="000F23D1" w:rsidRPr="006E64D1">
        <w:rPr>
          <w:rFonts w:ascii="Open Sans" w:hAnsi="Open Sans" w:cs="Open Sans"/>
          <w:sz w:val="16"/>
          <w:szCs w:val="16"/>
          <w:lang w:val="cs-CZ"/>
        </w:rPr>
        <w:t>e </w:t>
      </w:r>
      <w:r w:rsidRPr="006E64D1">
        <w:rPr>
          <w:rFonts w:ascii="Open Sans" w:hAnsi="Open Sans" w:cs="Open Sans"/>
          <w:sz w:val="16"/>
          <w:szCs w:val="16"/>
          <w:lang w:val="cs-CZ"/>
        </w:rPr>
        <w:t xml:space="preserve">faktuře. </w:t>
      </w:r>
    </w:p>
    <w:p w14:paraId="0EA156AE" w14:textId="6D19957A" w:rsidR="002226BB" w:rsidRPr="006E64D1" w:rsidRDefault="002226B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Není-li stanoveno jinak, jsou veškeré </w:t>
      </w:r>
      <w:r w:rsidR="000F23D1" w:rsidRPr="006E64D1">
        <w:rPr>
          <w:rFonts w:ascii="Open Sans" w:hAnsi="Open Sans" w:cs="Open Sans"/>
          <w:sz w:val="16"/>
          <w:szCs w:val="16"/>
          <w:lang w:val="cs-CZ"/>
        </w:rPr>
        <w:t xml:space="preserve">poplatky </w:t>
      </w:r>
      <w:r w:rsidRPr="006E64D1">
        <w:rPr>
          <w:rFonts w:ascii="Open Sans" w:hAnsi="Open Sans" w:cs="Open Sans"/>
          <w:sz w:val="16"/>
          <w:szCs w:val="16"/>
          <w:lang w:val="cs-CZ"/>
        </w:rPr>
        <w:t xml:space="preserve">hrazené Smluvním partnerem dle Smlouvy uváděny bez DPH a jakýchkoli dalších relevantních daní, zejména srážkové daně, je-li relevantní. Veškeré platby hrazené Smluvním partnerem dle Smlouvy musí být provedeny v měně specifikované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_Ref481662789 \r \h  \* MERGEFORMAT </w:instrText>
      </w:r>
      <w:r w:rsidR="00133325" w:rsidRPr="006E64D1">
        <w:fldChar w:fldCharType="separate"/>
      </w:r>
      <w:r w:rsidR="0009209F" w:rsidRPr="006E64D1">
        <w:rPr>
          <w:rFonts w:ascii="Open Sans" w:hAnsi="Open Sans" w:cs="Open Sans"/>
          <w:sz w:val="16"/>
          <w:szCs w:val="16"/>
          <w:lang w:val="cs-CZ"/>
        </w:rPr>
        <w:t>8.9</w:t>
      </w:r>
      <w:r w:rsidR="00133325" w:rsidRPr="006E64D1">
        <w:fldChar w:fldCharType="end"/>
      </w:r>
      <w:r w:rsidRPr="006E64D1">
        <w:rPr>
          <w:rFonts w:ascii="Open Sans" w:hAnsi="Open Sans" w:cs="Open Sans"/>
          <w:sz w:val="16"/>
          <w:szCs w:val="16"/>
          <w:lang w:val="cs-CZ"/>
        </w:rPr>
        <w:t xml:space="preserve"> VOP</w:t>
      </w:r>
      <w:proofErr w:type="gramEnd"/>
      <w:r w:rsidRPr="006E64D1">
        <w:rPr>
          <w:rFonts w:ascii="Open Sans" w:hAnsi="Open Sans" w:cs="Open Sans"/>
          <w:sz w:val="16"/>
          <w:szCs w:val="16"/>
          <w:lang w:val="cs-CZ"/>
        </w:rPr>
        <w:t>.</w:t>
      </w:r>
    </w:p>
    <w:p w14:paraId="7C69EA01" w14:textId="0988518D" w:rsidR="002226BB" w:rsidRPr="006E64D1" w:rsidRDefault="0001432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Účet Smluvního partnera pro účely přijímání plateb ze strany Poskytovatelů služeb bude veden u finanční instituce se sídlem na území Evropského hospodářského prostoru. Každý Účet Smluvního partnera, na nějž jsou poukazovány platby dle VOP</w:t>
      </w:r>
      <w:r w:rsidR="00804C6E" w:rsidRPr="006E64D1">
        <w:rPr>
          <w:rFonts w:ascii="Open Sans" w:hAnsi="Open Sans" w:cs="Open Sans"/>
          <w:sz w:val="16"/>
          <w:szCs w:val="16"/>
          <w:lang w:val="cs-CZ"/>
        </w:rPr>
        <w:t>,</w:t>
      </w:r>
      <w:r w:rsidRPr="006E64D1">
        <w:rPr>
          <w:rFonts w:ascii="Open Sans" w:hAnsi="Open Sans" w:cs="Open Sans"/>
          <w:sz w:val="16"/>
          <w:szCs w:val="16"/>
          <w:lang w:val="cs-CZ"/>
        </w:rPr>
        <w:t xml:space="preserve"> musí být veden na jméno Smluvního partnera.</w:t>
      </w:r>
    </w:p>
    <w:p w14:paraId="06431AC8" w14:textId="08CFD7F2" w:rsidR="002226BB" w:rsidRPr="006E64D1" w:rsidRDefault="0001432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musí Poskytovatelům služeb alespoň jeden (1) měsíc předem písemně oznámit svůj záměr provést změnu Účtu Smluvního partnera nebo ho nahradit jiným účtem. Pokud Smluvní partner nahradí svůj Účet Smluvního partnera nebo jej převede k jiné finanční instituci, mohou Poskytovatelé služeb požadovat, aby Smluvní partner zadal nov</w:t>
      </w:r>
      <w:r w:rsidR="00D5084F" w:rsidRPr="006E64D1">
        <w:rPr>
          <w:rFonts w:ascii="Open Sans" w:hAnsi="Open Sans" w:cs="Open Sans"/>
          <w:sz w:val="16"/>
          <w:szCs w:val="16"/>
          <w:lang w:val="cs-CZ"/>
        </w:rPr>
        <w:t>ý</w:t>
      </w:r>
      <w:r w:rsidRPr="006E64D1">
        <w:rPr>
          <w:rFonts w:ascii="Open Sans" w:hAnsi="Open Sans" w:cs="Open Sans"/>
          <w:sz w:val="16"/>
          <w:szCs w:val="16"/>
          <w:lang w:val="cs-CZ"/>
        </w:rPr>
        <w:t xml:space="preserve"> p</w:t>
      </w:r>
      <w:r w:rsidR="00D5084F" w:rsidRPr="006E64D1">
        <w:rPr>
          <w:rFonts w:ascii="Open Sans" w:hAnsi="Open Sans" w:cs="Open Sans"/>
          <w:sz w:val="16"/>
          <w:szCs w:val="16"/>
          <w:lang w:val="cs-CZ"/>
        </w:rPr>
        <w:t>říkaz</w:t>
      </w:r>
      <w:r w:rsidRPr="006E64D1">
        <w:rPr>
          <w:rFonts w:ascii="Open Sans" w:hAnsi="Open Sans" w:cs="Open Sans"/>
          <w:sz w:val="16"/>
          <w:szCs w:val="16"/>
          <w:lang w:val="cs-CZ"/>
        </w:rPr>
        <w:t xml:space="preserve"> k přímému inkasu za podmínek sjednaných ve Smlouvě.</w:t>
      </w:r>
    </w:p>
    <w:p w14:paraId="57672C38" w14:textId="77777777" w:rsidR="0058704D" w:rsidRPr="006E64D1" w:rsidRDefault="0058704D"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Vypořádání</w:t>
      </w:r>
    </w:p>
    <w:p w14:paraId="2C1837B6" w14:textId="46649F64" w:rsidR="00320A60" w:rsidRPr="006E64D1" w:rsidRDefault="00320A60" w:rsidP="00320A6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6" w:name="_Ref424139896"/>
      <w:r w:rsidRPr="006E64D1">
        <w:rPr>
          <w:rFonts w:ascii="Open Sans" w:hAnsi="Open Sans" w:cs="Open Sans"/>
          <w:sz w:val="16"/>
          <w:szCs w:val="16"/>
          <w:lang w:val="cs-CZ"/>
        </w:rPr>
        <w:t xml:space="preserve">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_Ref471809450 \r \h  \* MERGEFORMAT </w:instrText>
      </w:r>
      <w:r w:rsidR="00133325" w:rsidRPr="006E64D1">
        <w:fldChar w:fldCharType="separate"/>
      </w:r>
      <w:r w:rsidR="0009209F" w:rsidRPr="006E64D1">
        <w:rPr>
          <w:rFonts w:ascii="Open Sans" w:hAnsi="Open Sans" w:cs="Open Sans"/>
          <w:sz w:val="16"/>
          <w:szCs w:val="16"/>
          <w:lang w:val="cs-CZ"/>
        </w:rPr>
        <w:t>8.6.2</w:t>
      </w:r>
      <w:proofErr w:type="gramEnd"/>
      <w:r w:rsidR="00133325" w:rsidRPr="006E64D1">
        <w:fldChar w:fldCharType="end"/>
      </w:r>
      <w:r w:rsidRPr="006E64D1">
        <w:rPr>
          <w:rFonts w:ascii="Open Sans" w:hAnsi="Open Sans" w:cs="Open Sans"/>
          <w:sz w:val="16"/>
          <w:szCs w:val="16"/>
          <w:lang w:val="cs-CZ"/>
        </w:rPr>
        <w:t xml:space="preserve"> VOP je společnost EVOG povinna </w:t>
      </w:r>
      <w:r w:rsidR="00481679" w:rsidRPr="006E64D1">
        <w:rPr>
          <w:rFonts w:ascii="Open Sans" w:hAnsi="Open Sans" w:cs="Open Sans"/>
          <w:sz w:val="16"/>
          <w:szCs w:val="16"/>
          <w:lang w:val="cs-CZ"/>
        </w:rPr>
        <w:t xml:space="preserve">dát k dispozici </w:t>
      </w:r>
      <w:r w:rsidRPr="006E64D1">
        <w:rPr>
          <w:rFonts w:ascii="Open Sans" w:hAnsi="Open Sans" w:cs="Open Sans"/>
          <w:sz w:val="16"/>
          <w:szCs w:val="16"/>
          <w:lang w:val="cs-CZ"/>
        </w:rPr>
        <w:t xml:space="preserve">částky splatné Smluvnímu partnerovi dle Smlouvy bezodkladně poté, kdy byly tyto částky připsány na Účet Poskytovatelů služeb. EVOG bude spravovat obdržené částky </w:t>
      </w:r>
      <w:r w:rsidR="00481679" w:rsidRPr="006E64D1">
        <w:rPr>
          <w:rFonts w:ascii="Open Sans" w:hAnsi="Open Sans" w:cs="Open Sans"/>
          <w:sz w:val="16"/>
          <w:szCs w:val="16"/>
          <w:lang w:val="cs-CZ"/>
        </w:rPr>
        <w:t>jako správce</w:t>
      </w:r>
      <w:r w:rsidRPr="006E64D1">
        <w:rPr>
          <w:rFonts w:ascii="Open Sans" w:hAnsi="Open Sans" w:cs="Open Sans"/>
          <w:sz w:val="16"/>
          <w:szCs w:val="16"/>
          <w:lang w:val="cs-CZ"/>
        </w:rPr>
        <w:t xml:space="preserve"> pro Smluvního partnera</w:t>
      </w:r>
      <w:r w:rsidR="00481679" w:rsidRPr="006E64D1">
        <w:rPr>
          <w:rFonts w:ascii="Open Sans" w:hAnsi="Open Sans" w:cs="Open Sans"/>
          <w:sz w:val="16"/>
          <w:szCs w:val="16"/>
          <w:lang w:val="cs-CZ"/>
        </w:rPr>
        <w:t xml:space="preserve"> </w:t>
      </w:r>
      <w:r w:rsidRPr="006E64D1">
        <w:rPr>
          <w:rFonts w:ascii="Open Sans" w:hAnsi="Open Sans" w:cs="Open Sans"/>
          <w:sz w:val="16"/>
          <w:szCs w:val="16"/>
          <w:lang w:val="cs-CZ"/>
        </w:rPr>
        <w:t>na jednom nebo několika otevřených kolektivních vázaných účtech EVOG u úvěrové instituce, jak je tento pojem definován v § 13 odst. 1 věta druhá, bod 1b ZAG.</w:t>
      </w:r>
      <w:bookmarkEnd w:id="36"/>
      <w:r w:rsidRPr="006E64D1">
        <w:rPr>
          <w:rFonts w:ascii="Open Sans" w:hAnsi="Open Sans" w:cs="Open Sans"/>
          <w:sz w:val="16"/>
          <w:szCs w:val="16"/>
          <w:lang w:val="cs-CZ"/>
        </w:rPr>
        <w:t xml:space="preserve"> </w:t>
      </w:r>
    </w:p>
    <w:p w14:paraId="381E1304" w14:textId="6DA5AC5C" w:rsidR="00CD0799"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7" w:name="_Ref471809450"/>
      <w:r w:rsidRPr="006E64D1">
        <w:rPr>
          <w:rFonts w:ascii="Open Sans" w:hAnsi="Open Sans" w:cs="Open Sans"/>
          <w:sz w:val="16"/>
          <w:szCs w:val="16"/>
          <w:lang w:val="cs-CZ"/>
        </w:rPr>
        <w:t xml:space="preserve">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rPr>
          <w:lang w:val="cs-CZ"/>
        </w:rPr>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r w:rsidR="00133325" w:rsidRPr="006E64D1">
        <w:fldChar w:fldCharType="end"/>
      </w:r>
      <w:r w:rsidRPr="006E64D1">
        <w:rPr>
          <w:rFonts w:ascii="Open Sans" w:hAnsi="Open Sans" w:cs="Open Sans"/>
          <w:sz w:val="16"/>
          <w:szCs w:val="16"/>
          <w:lang w:val="cs-CZ"/>
        </w:rPr>
        <w:t xml:space="preserve"> VOP se EVOG zavazuje zajistit převod částek splatných Smluvnímu partnerovi ve lhůtách sjednaných mezi Smluvními </w:t>
      </w:r>
      <w:r w:rsidRPr="006E64D1">
        <w:rPr>
          <w:rFonts w:ascii="Open Sans" w:hAnsi="Open Sans" w:cs="Open Sans"/>
          <w:sz w:val="16"/>
          <w:szCs w:val="16"/>
          <w:lang w:val="cs-CZ"/>
        </w:rPr>
        <w:lastRenderedPageBreak/>
        <w:t>stranami a stanovených platnými právními předpisy.</w:t>
      </w:r>
      <w:bookmarkEnd w:id="37"/>
      <w:r w:rsidRPr="006E64D1">
        <w:rPr>
          <w:rFonts w:ascii="Open Sans" w:hAnsi="Open Sans" w:cs="Open Sans"/>
          <w:sz w:val="16"/>
          <w:szCs w:val="16"/>
          <w:lang w:val="cs-CZ"/>
        </w:rPr>
        <w:t xml:space="preserve"> </w:t>
      </w:r>
    </w:p>
    <w:p w14:paraId="74CC4862" w14:textId="644AF2EE" w:rsidR="00CD0799"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8" w:name="_Ref471809471"/>
      <w:r w:rsidRPr="006E64D1">
        <w:rPr>
          <w:rFonts w:ascii="Open Sans" w:hAnsi="Open Sans" w:cs="Open Sans"/>
          <w:sz w:val="16"/>
          <w:szCs w:val="16"/>
          <w:lang w:val="cs-CZ"/>
        </w:rPr>
        <w:t xml:space="preserve">Smluvní partner tímto souhlasí, aby od částky splatné mu na základě vypořádání Transakcí společnost EVOG za předpokladu přiměřeného postupu odečetla následující částky: (i) veškeré neuhrazené poplatky a jiné částky splatné dle Smlouvy, zejména </w:t>
      </w:r>
      <w:r w:rsidR="00481679" w:rsidRPr="006E64D1">
        <w:rPr>
          <w:rFonts w:ascii="Open Sans" w:hAnsi="Open Sans" w:cs="Open Sans"/>
          <w:sz w:val="16"/>
          <w:szCs w:val="16"/>
          <w:lang w:val="cs-CZ"/>
        </w:rPr>
        <w:t xml:space="preserve">zpětné </w:t>
      </w:r>
      <w:r w:rsidRPr="006E64D1">
        <w:rPr>
          <w:rFonts w:ascii="Open Sans" w:hAnsi="Open Sans" w:cs="Open Sans"/>
          <w:sz w:val="16"/>
          <w:szCs w:val="16"/>
          <w:lang w:val="cs-CZ"/>
        </w:rPr>
        <w:t xml:space="preserve">platby </w:t>
      </w:r>
      <w:r w:rsidR="00481679" w:rsidRPr="006E64D1">
        <w:rPr>
          <w:rFonts w:ascii="Open Sans" w:hAnsi="Open Sans" w:cs="Open Sans"/>
          <w:sz w:val="16"/>
          <w:szCs w:val="16"/>
          <w:lang w:val="cs-CZ"/>
        </w:rPr>
        <w:t xml:space="preserve">neautorizované </w:t>
      </w:r>
      <w:r w:rsidR="000F23D1" w:rsidRPr="006E64D1">
        <w:rPr>
          <w:rFonts w:ascii="Open Sans" w:hAnsi="Open Sans" w:cs="Open Sans"/>
          <w:sz w:val="16"/>
          <w:szCs w:val="16"/>
          <w:lang w:val="cs-CZ"/>
        </w:rPr>
        <w:t>T</w:t>
      </w:r>
      <w:r w:rsidR="00481679" w:rsidRPr="006E64D1">
        <w:rPr>
          <w:rFonts w:ascii="Open Sans" w:hAnsi="Open Sans" w:cs="Open Sans"/>
          <w:sz w:val="16"/>
          <w:szCs w:val="16"/>
          <w:lang w:val="cs-CZ"/>
        </w:rPr>
        <w:t>ransakce a Refundační transakce</w:t>
      </w:r>
      <w:r w:rsidRPr="006E64D1">
        <w:rPr>
          <w:rFonts w:ascii="Open Sans" w:hAnsi="Open Sans" w:cs="Open Sans"/>
          <w:sz w:val="16"/>
          <w:szCs w:val="16"/>
          <w:lang w:val="cs-CZ"/>
        </w:rPr>
        <w:t>;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w:t>
      </w:r>
      <w:r w:rsidR="00481679" w:rsidRPr="006E64D1">
        <w:rPr>
          <w:rFonts w:ascii="Open Sans" w:hAnsi="Open Sans" w:cs="Open Sans"/>
          <w:sz w:val="16"/>
          <w:szCs w:val="16"/>
          <w:lang w:val="cs-CZ"/>
        </w:rPr>
        <w:t> </w:t>
      </w:r>
      <w:r w:rsidRPr="006E64D1">
        <w:rPr>
          <w:rFonts w:ascii="Open Sans" w:hAnsi="Open Sans" w:cs="Open Sans"/>
          <w:sz w:val="16"/>
          <w:szCs w:val="16"/>
          <w:lang w:val="cs-CZ"/>
        </w:rPr>
        <w:t xml:space="preserve">veškeré náklady (např. sankce, pokuty, výměry) uložené Poskytovatelům služeb ze strany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v souvislosti se zpracováním </w:t>
      </w:r>
      <w:r w:rsidR="000F23D1" w:rsidRPr="006E64D1">
        <w:rPr>
          <w:rFonts w:ascii="Open Sans" w:hAnsi="Open Sans" w:cs="Open Sans"/>
          <w:sz w:val="16"/>
          <w:szCs w:val="16"/>
          <w:lang w:val="cs-CZ"/>
        </w:rPr>
        <w:t>T</w:t>
      </w:r>
      <w:r w:rsidR="00FC40A5" w:rsidRPr="006E64D1">
        <w:rPr>
          <w:rFonts w:ascii="Open Sans" w:hAnsi="Open Sans" w:cs="Open Sans"/>
          <w:sz w:val="16"/>
          <w:szCs w:val="16"/>
          <w:lang w:val="cs-CZ"/>
        </w:rPr>
        <w:t xml:space="preserve">ransakcí </w:t>
      </w:r>
      <w:r w:rsidRPr="006E64D1">
        <w:rPr>
          <w:rFonts w:ascii="Open Sans" w:hAnsi="Open Sans" w:cs="Open Sans"/>
          <w:sz w:val="16"/>
          <w:szCs w:val="16"/>
          <w:lang w:val="cs-CZ"/>
        </w:rPr>
        <w:t>Smluvním partnerem v souladu se Smlouvou;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w:t>
      </w:r>
      <w:r w:rsidR="00FC40A5" w:rsidRPr="006E64D1">
        <w:rPr>
          <w:rFonts w:ascii="Open Sans" w:hAnsi="Open Sans" w:cs="Open Sans"/>
          <w:sz w:val="16"/>
          <w:szCs w:val="16"/>
          <w:lang w:val="cs-CZ"/>
        </w:rPr>
        <w:t> </w:t>
      </w:r>
      <w:r w:rsidRPr="006E64D1">
        <w:rPr>
          <w:rFonts w:ascii="Open Sans" w:hAnsi="Open Sans" w:cs="Open Sans"/>
          <w:sz w:val="16"/>
          <w:szCs w:val="16"/>
          <w:lang w:val="cs-CZ"/>
        </w:rPr>
        <w:t xml:space="preserve">veškeré náklady (např. sankce, pokuty, výměry) uložené Poskytovatelům služeb ze strany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v souvislosti s porušením Pravidel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ze strany Smluvního partnera; (</w:t>
      </w:r>
      <w:proofErr w:type="spellStart"/>
      <w:r w:rsidRPr="006E64D1">
        <w:rPr>
          <w:rFonts w:ascii="Open Sans" w:hAnsi="Open Sans" w:cs="Open Sans"/>
          <w:sz w:val="16"/>
          <w:szCs w:val="16"/>
          <w:lang w:val="cs-CZ"/>
        </w:rPr>
        <w:t>iv</w:t>
      </w:r>
      <w:proofErr w:type="spellEnd"/>
      <w:r w:rsidRPr="006E64D1">
        <w:rPr>
          <w:rFonts w:ascii="Open Sans" w:hAnsi="Open Sans" w:cs="Open Sans"/>
          <w:sz w:val="16"/>
          <w:szCs w:val="16"/>
          <w:lang w:val="cs-CZ"/>
        </w:rPr>
        <w:t>) veškeré další poplatky splatné Smluvním partnerem Poskytovatelům služeb, včetně poplatků vyplývajících z jiných smluv a dohod nebo poplatků nesouvisejících se Smlouvou; a (v) veškeré další částky splatné v souladu se Smlouvou.</w:t>
      </w:r>
      <w:bookmarkEnd w:id="38"/>
    </w:p>
    <w:p w14:paraId="5C01BFD3" w14:textId="45AF1F35" w:rsidR="00CD0799"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39" w:name="_Ref471809480"/>
      <w:r w:rsidRPr="006E64D1">
        <w:rPr>
          <w:rFonts w:ascii="Open Sans" w:hAnsi="Open Sans" w:cs="Open Sans"/>
          <w:sz w:val="16"/>
          <w:szCs w:val="16"/>
          <w:lang w:val="cs-CZ"/>
        </w:rPr>
        <w:t xml:space="preserve">Smluvní partner tímto souhlasí, aby od částek splatných mu na základě vypořádání Transakcí byly odečteny i další poplatky neuvedené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Pr="006E64D1">
        <w:rPr>
          <w:rFonts w:ascii="Open Sans" w:hAnsi="Open Sans" w:cs="Open Sans"/>
          <w:sz w:val="16"/>
          <w:szCs w:val="16"/>
          <w:lang w:val="cs-CZ"/>
        </w:rPr>
        <w:t xml:space="preserve"> výše, přičemž EVOG bude oprávněna započíst jakékoli poplatky splatné jí Smluvním partnerem na základě zvláštních smluv uzavřených mezi Smluvním partnerem a EVOG proti jakýmkoli částkám splatným Smluvnímu partnerovi na základě Smlouvy.</w:t>
      </w:r>
      <w:bookmarkEnd w:id="39"/>
    </w:p>
    <w:p w14:paraId="4A28F4F7" w14:textId="24F79848" w:rsidR="00CD0799"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splatné poplatky, provize a další částky 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r w:rsidR="00133325" w:rsidRPr="006E64D1">
        <w:fldChar w:fldCharType="end"/>
      </w:r>
      <w:r w:rsidRPr="006E64D1">
        <w:rPr>
          <w:rFonts w:ascii="Open Sans" w:hAnsi="Open Sans" w:cs="Open Sans"/>
          <w:sz w:val="16"/>
          <w:szCs w:val="16"/>
          <w:lang w:val="cs-CZ"/>
        </w:rPr>
        <w:t xml:space="preserve"> VOP přesáhnou částku splatnou z vypořádání Transakcí, může </w:t>
      </w:r>
      <w:r w:rsidR="00FC40A5" w:rsidRPr="006E64D1">
        <w:rPr>
          <w:rFonts w:ascii="Open Sans" w:hAnsi="Open Sans" w:cs="Open Sans"/>
          <w:sz w:val="16"/>
          <w:szCs w:val="16"/>
          <w:lang w:val="cs-CZ"/>
        </w:rPr>
        <w:t xml:space="preserve">pak </w:t>
      </w:r>
      <w:r w:rsidRPr="006E64D1">
        <w:rPr>
          <w:rFonts w:ascii="Open Sans" w:hAnsi="Open Sans" w:cs="Open Sans"/>
          <w:sz w:val="16"/>
          <w:szCs w:val="16"/>
          <w:lang w:val="cs-CZ"/>
        </w:rPr>
        <w:t>EVOG za předpokladu přiměřeného postupu započíst příslušný rozdíl částky převáděné Smluvnímu partnerovi dle ustanovení čl.</w:t>
      </w:r>
      <w:r w:rsidR="00FC40A5" w:rsidRPr="006E64D1">
        <w:rPr>
          <w:rFonts w:ascii="Open Sans" w:hAnsi="Open Sans" w:cs="Open Sans"/>
          <w:sz w:val="16"/>
          <w:szCs w:val="16"/>
          <w:lang w:val="cs-CZ"/>
        </w:rPr>
        <w:t> </w:t>
      </w:r>
      <w:r w:rsidR="00133325" w:rsidRPr="006E64D1">
        <w:fldChar w:fldCharType="begin"/>
      </w:r>
      <w:r w:rsidR="00133325" w:rsidRPr="006E64D1">
        <w:instrText xml:space="preserve"> REF _Ref424139896 \r \h  \* MERGEFORMAT </w:instrText>
      </w:r>
      <w:r w:rsidR="00133325" w:rsidRPr="006E64D1">
        <w:fldChar w:fldCharType="separate"/>
      </w:r>
      <w:r w:rsidR="0009209F" w:rsidRPr="006E64D1">
        <w:rPr>
          <w:rFonts w:ascii="Open Sans" w:hAnsi="Open Sans" w:cs="Open Sans"/>
          <w:sz w:val="16"/>
          <w:szCs w:val="16"/>
          <w:lang w:val="cs-CZ"/>
        </w:rPr>
        <w:t>8.6.1</w:t>
      </w:r>
      <w:r w:rsidR="00133325" w:rsidRPr="006E64D1">
        <w:fldChar w:fldCharType="end"/>
      </w:r>
      <w:r w:rsidRPr="006E64D1">
        <w:rPr>
          <w:rFonts w:ascii="Open Sans" w:hAnsi="Open Sans" w:cs="Open Sans"/>
          <w:sz w:val="16"/>
          <w:szCs w:val="16"/>
          <w:lang w:val="cs-CZ"/>
        </w:rPr>
        <w:t xml:space="preserve"> VOP proti následujícímu nebo jakémukoli jinému vypořádání, případně může EVOG zbývající část takových poplatků, provizí a dalších splatných částek zaúčtovat </w:t>
      </w:r>
      <w:r w:rsidR="00FC40A5" w:rsidRPr="006E64D1">
        <w:rPr>
          <w:rFonts w:ascii="Open Sans" w:hAnsi="Open Sans" w:cs="Open Sans"/>
          <w:sz w:val="16"/>
          <w:szCs w:val="16"/>
          <w:lang w:val="cs-CZ"/>
        </w:rPr>
        <w:t xml:space="preserve">v rámci </w:t>
      </w:r>
      <w:r w:rsidRPr="006E64D1">
        <w:rPr>
          <w:rFonts w:ascii="Open Sans" w:hAnsi="Open Sans" w:cs="Open Sans"/>
          <w:sz w:val="16"/>
          <w:szCs w:val="16"/>
          <w:lang w:val="cs-CZ"/>
        </w:rPr>
        <w:t xml:space="preserve">následujícího nebo jakéhokoli dalšího vypořádání nebo příslušné dlužné částky Smluvnímu partnerovi </w:t>
      </w:r>
      <w:r w:rsidR="00FC40A5" w:rsidRPr="006E64D1">
        <w:rPr>
          <w:rFonts w:ascii="Open Sans" w:hAnsi="Open Sans" w:cs="Open Sans"/>
          <w:sz w:val="16"/>
          <w:szCs w:val="16"/>
          <w:lang w:val="cs-CZ"/>
        </w:rPr>
        <w:t xml:space="preserve">vyúčtovat v </w:t>
      </w:r>
      <w:r w:rsidRPr="006E64D1">
        <w:rPr>
          <w:rFonts w:ascii="Open Sans" w:hAnsi="Open Sans" w:cs="Open Sans"/>
          <w:sz w:val="16"/>
          <w:szCs w:val="16"/>
          <w:lang w:val="cs-CZ"/>
        </w:rPr>
        <w:t>souladu se Smlouvou.</w:t>
      </w:r>
    </w:p>
    <w:p w14:paraId="204A967A" w14:textId="17830FFC" w:rsidR="00CD0799" w:rsidRPr="006E64D1" w:rsidRDefault="00FC40A5"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proofErr w:type="gramStart"/>
      <w:r w:rsidRPr="006E64D1">
        <w:rPr>
          <w:rFonts w:ascii="Open Sans" w:hAnsi="Open Sans" w:cs="Open Sans"/>
          <w:sz w:val="16"/>
          <w:szCs w:val="16"/>
          <w:lang w:val="cs-CZ"/>
        </w:rPr>
        <w:t xml:space="preserve">EVO </w:t>
      </w:r>
      <w:r w:rsidR="00CD0799" w:rsidRPr="006E64D1">
        <w:rPr>
          <w:rFonts w:ascii="Open Sans" w:hAnsi="Open Sans" w:cs="Open Sans"/>
          <w:sz w:val="16"/>
          <w:szCs w:val="16"/>
          <w:lang w:val="cs-CZ"/>
        </w:rPr>
        <w:t>vystaví</w:t>
      </w:r>
      <w:proofErr w:type="gramEnd"/>
      <w:r w:rsidR="00CD0799" w:rsidRPr="006E64D1">
        <w:rPr>
          <w:rFonts w:ascii="Open Sans" w:hAnsi="Open Sans" w:cs="Open Sans"/>
          <w:sz w:val="16"/>
          <w:szCs w:val="16"/>
          <w:lang w:val="cs-CZ"/>
        </w:rPr>
        <w:t xml:space="preserve"> Smluvnímu partnerovi daňový doklad a/nebo fakturu na poplatky uvedené v čl. </w:t>
      </w:r>
      <w:r w:rsidR="00133325" w:rsidRPr="006E64D1">
        <w:fldChar w:fldCharType="begin"/>
      </w:r>
      <w:r w:rsidR="00133325" w:rsidRPr="006E64D1">
        <w:rPr>
          <w:lang w:val="cs-CZ"/>
        </w:rPr>
        <w:instrText xml:space="preserve"> REF _Ref471809592 \r \h  \* MERGEFORMAT </w:instrText>
      </w:r>
      <w:r w:rsidR="00133325" w:rsidRPr="006E64D1">
        <w:fldChar w:fldCharType="separate"/>
      </w:r>
      <w:r w:rsidR="0009209F" w:rsidRPr="006E64D1">
        <w:rPr>
          <w:rFonts w:ascii="Open Sans" w:hAnsi="Open Sans" w:cs="Open Sans"/>
          <w:sz w:val="16"/>
          <w:szCs w:val="16"/>
          <w:lang w:val="cs-CZ"/>
        </w:rPr>
        <w:t>8.5</w:t>
      </w:r>
      <w:r w:rsidR="00133325" w:rsidRPr="006E64D1">
        <w:fldChar w:fldCharType="end"/>
      </w:r>
      <w:r w:rsidR="00CD0799" w:rsidRPr="006E64D1">
        <w:rPr>
          <w:rFonts w:ascii="Open Sans" w:hAnsi="Open Sans" w:cs="Open Sans"/>
          <w:sz w:val="16"/>
          <w:szCs w:val="16"/>
          <w:lang w:val="cs-CZ"/>
        </w:rPr>
        <w:t xml:space="preserve"> VOP za příslušný měsíc. </w:t>
      </w:r>
      <w:proofErr w:type="gramStart"/>
      <w:r w:rsidR="00CD0799" w:rsidRPr="006E64D1">
        <w:rPr>
          <w:rFonts w:ascii="Open Sans" w:hAnsi="Open Sans" w:cs="Open Sans"/>
          <w:sz w:val="16"/>
          <w:szCs w:val="16"/>
          <w:lang w:val="cs-CZ"/>
        </w:rPr>
        <w:t>EVO</w:t>
      </w:r>
      <w:proofErr w:type="gramEnd"/>
      <w:r w:rsidR="00CD0799" w:rsidRPr="006E64D1">
        <w:rPr>
          <w:rFonts w:ascii="Open Sans" w:hAnsi="Open Sans" w:cs="Open Sans"/>
          <w:sz w:val="16"/>
          <w:szCs w:val="16"/>
          <w:lang w:val="cs-CZ"/>
        </w:rPr>
        <w:t xml:space="preserve"> se </w:t>
      </w:r>
      <w:proofErr w:type="gramStart"/>
      <w:r w:rsidR="00CD0799" w:rsidRPr="006E64D1">
        <w:rPr>
          <w:rFonts w:ascii="Open Sans" w:hAnsi="Open Sans" w:cs="Open Sans"/>
          <w:sz w:val="16"/>
          <w:szCs w:val="16"/>
          <w:lang w:val="cs-CZ"/>
        </w:rPr>
        <w:t>bude</w:t>
      </w:r>
      <w:proofErr w:type="gramEnd"/>
      <w:r w:rsidR="00CD0799" w:rsidRPr="006E64D1">
        <w:rPr>
          <w:rFonts w:ascii="Open Sans" w:hAnsi="Open Sans" w:cs="Open Sans"/>
          <w:sz w:val="16"/>
          <w:szCs w:val="16"/>
          <w:lang w:val="cs-CZ"/>
        </w:rPr>
        <w:t xml:space="preserve"> snažit do faktury zahrnout veškeré poplatky a fakturu odeslat přibližně v první den měsíce následujícího po měsíci, k němuž se vztahují příslušné splatné poplatky, provize a další částky. Poplatky uvedené v </w:t>
      </w:r>
      <w:proofErr w:type="gramStart"/>
      <w:r w:rsidR="00CD0799"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00CD0799" w:rsidRPr="006E64D1">
        <w:rPr>
          <w:rFonts w:ascii="Open Sans" w:hAnsi="Open Sans" w:cs="Open Sans"/>
          <w:sz w:val="16"/>
          <w:szCs w:val="16"/>
          <w:lang w:val="cs-CZ"/>
        </w:rPr>
        <w:t xml:space="preserve"> a </w:t>
      </w:r>
      <w:r w:rsidR="00133325" w:rsidRPr="006E64D1">
        <w:fldChar w:fldCharType="begin"/>
      </w:r>
      <w:r w:rsidR="00133325" w:rsidRPr="006E64D1">
        <w:rPr>
          <w:lang w:val="cs-CZ"/>
        </w:rPr>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r w:rsidR="00133325" w:rsidRPr="006E64D1">
        <w:fldChar w:fldCharType="end"/>
      </w:r>
      <w:r w:rsidR="00CD0799" w:rsidRPr="006E64D1">
        <w:rPr>
          <w:rFonts w:ascii="Open Sans" w:hAnsi="Open Sans" w:cs="Open Sans"/>
          <w:sz w:val="16"/>
          <w:szCs w:val="16"/>
          <w:lang w:val="cs-CZ"/>
        </w:rPr>
        <w:t xml:space="preserve"> </w:t>
      </w:r>
      <w:r w:rsidR="002A475D" w:rsidRPr="006E64D1">
        <w:rPr>
          <w:rFonts w:ascii="Open Sans" w:hAnsi="Open Sans" w:cs="Open Sans"/>
          <w:sz w:val="16"/>
          <w:szCs w:val="16"/>
          <w:lang w:val="cs-CZ"/>
        </w:rPr>
        <w:t xml:space="preserve">VOP </w:t>
      </w:r>
      <w:r w:rsidR="00CD0799" w:rsidRPr="006E64D1">
        <w:rPr>
          <w:rFonts w:ascii="Open Sans" w:hAnsi="Open Sans" w:cs="Open Sans"/>
          <w:sz w:val="16"/>
          <w:szCs w:val="16"/>
          <w:lang w:val="cs-CZ"/>
        </w:rPr>
        <w:t>mohou být započítávány systematicky proti částkám splatným Smluvnímu partnerovi ve vztahu k vypořádání Transakcí.</w:t>
      </w:r>
    </w:p>
    <w:p w14:paraId="687B8BA0" w14:textId="0E68CAAB" w:rsidR="00CD0799"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 xml:space="preserve">EVOG si vyhrazuje právo zadržet platby splatné Smluvnímu partnerovi uvedené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_Ref424139896 \r \h  \* MERGEFORMAT </w:instrText>
      </w:r>
      <w:r w:rsidR="00133325" w:rsidRPr="006E64D1">
        <w:fldChar w:fldCharType="separate"/>
      </w:r>
      <w:r w:rsidR="0009209F" w:rsidRPr="006E64D1">
        <w:rPr>
          <w:rFonts w:ascii="Open Sans" w:hAnsi="Open Sans" w:cs="Open Sans"/>
          <w:sz w:val="16"/>
          <w:szCs w:val="16"/>
          <w:lang w:val="cs-CZ"/>
        </w:rPr>
        <w:t>8.6.1</w:t>
      </w:r>
      <w:proofErr w:type="gramEnd"/>
      <w:r w:rsidR="00133325" w:rsidRPr="006E64D1">
        <w:fldChar w:fldCharType="end"/>
      </w:r>
      <w:r w:rsidRPr="006E64D1">
        <w:rPr>
          <w:rFonts w:ascii="Open Sans" w:hAnsi="Open Sans" w:cs="Open Sans"/>
          <w:sz w:val="16"/>
          <w:szCs w:val="16"/>
          <w:lang w:val="cs-CZ"/>
        </w:rPr>
        <w:t xml:space="preserve"> </w:t>
      </w:r>
      <w:r w:rsidR="002A475D" w:rsidRPr="006E64D1">
        <w:rPr>
          <w:rFonts w:ascii="Open Sans" w:hAnsi="Open Sans" w:cs="Open Sans"/>
          <w:sz w:val="16"/>
          <w:szCs w:val="16"/>
          <w:lang w:val="cs-CZ"/>
        </w:rPr>
        <w:t xml:space="preserve">VOP </w:t>
      </w:r>
      <w:r w:rsidRPr="006E64D1">
        <w:rPr>
          <w:rFonts w:ascii="Open Sans" w:hAnsi="Open Sans" w:cs="Open Sans"/>
          <w:sz w:val="16"/>
          <w:szCs w:val="16"/>
          <w:lang w:val="cs-CZ"/>
        </w:rPr>
        <w:t xml:space="preserve">výše v následujících případech: (i) existuje podezření, že jakákoli Transakce by mohla být v rozporu s ustanoveními Smlouvy nebo s Pravidly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 Poskytovatelé služeb mají výhrady ohledně platnosti a přesnosti Transakcí;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 existují částky dlužné Smluvním partnerem na základě Smlouvy; (</w:t>
      </w:r>
      <w:proofErr w:type="spellStart"/>
      <w:r w:rsidRPr="006E64D1">
        <w:rPr>
          <w:rFonts w:ascii="Open Sans" w:hAnsi="Open Sans" w:cs="Open Sans"/>
          <w:sz w:val="16"/>
          <w:szCs w:val="16"/>
          <w:lang w:val="cs-CZ"/>
        </w:rPr>
        <w:t>iv</w:t>
      </w:r>
      <w:proofErr w:type="spellEnd"/>
      <w:r w:rsidRPr="006E64D1">
        <w:rPr>
          <w:rFonts w:ascii="Open Sans" w:hAnsi="Open Sans" w:cs="Open Sans"/>
          <w:sz w:val="16"/>
          <w:szCs w:val="16"/>
          <w:lang w:val="cs-CZ"/>
        </w:rPr>
        <w:t>)</w:t>
      </w:r>
      <w:r w:rsidR="00083213" w:rsidRPr="006E64D1">
        <w:rPr>
          <w:rFonts w:ascii="Open Sans" w:hAnsi="Open Sans" w:cs="Open Sans"/>
          <w:sz w:val="16"/>
          <w:szCs w:val="16"/>
          <w:lang w:val="cs-CZ"/>
        </w:rPr>
        <w:t> </w:t>
      </w:r>
      <w:r w:rsidRPr="006E64D1">
        <w:rPr>
          <w:rFonts w:ascii="Open Sans" w:hAnsi="Open Sans" w:cs="Open Sans"/>
          <w:sz w:val="16"/>
          <w:szCs w:val="16"/>
          <w:lang w:val="cs-CZ"/>
        </w:rPr>
        <w:t xml:space="preserve">byla podána žádost o </w:t>
      </w:r>
      <w:r w:rsidR="002A4B83" w:rsidRPr="006E64D1">
        <w:rPr>
          <w:rFonts w:ascii="Open Sans" w:hAnsi="Open Sans" w:cs="Open Sans"/>
          <w:sz w:val="16"/>
          <w:szCs w:val="16"/>
          <w:lang w:val="cs-CZ"/>
        </w:rPr>
        <w:t>Refundační transakci</w:t>
      </w:r>
      <w:r w:rsidRPr="006E64D1">
        <w:rPr>
          <w:rFonts w:ascii="Open Sans" w:hAnsi="Open Sans" w:cs="Open Sans"/>
          <w:sz w:val="16"/>
          <w:szCs w:val="16"/>
          <w:lang w:val="cs-CZ"/>
        </w:rPr>
        <w:t xml:space="preserve"> nebo jinou obdobnou </w:t>
      </w:r>
      <w:r w:rsidR="002A4B83" w:rsidRPr="006E64D1">
        <w:rPr>
          <w:rFonts w:ascii="Open Sans" w:hAnsi="Open Sans" w:cs="Open Sans"/>
          <w:sz w:val="16"/>
          <w:szCs w:val="16"/>
          <w:lang w:val="cs-CZ"/>
        </w:rPr>
        <w:t>platbu</w:t>
      </w:r>
      <w:r w:rsidRPr="006E64D1">
        <w:rPr>
          <w:rFonts w:ascii="Open Sans" w:hAnsi="Open Sans" w:cs="Open Sans"/>
          <w:sz w:val="16"/>
          <w:szCs w:val="16"/>
          <w:lang w:val="cs-CZ"/>
        </w:rPr>
        <w:t xml:space="preserve">; (v) Poskytovatelé služeb potřebují zajistit plnění závazků Smluvního partnera vyplývajících ze Smlouvy zřízením Účtu rezerv (jak je definován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instrText xml:space="preserve"> REF _Ref471809685 \r \h  \* MERGEFORMAT </w:instrText>
      </w:r>
      <w:r w:rsidR="00133325" w:rsidRPr="006E64D1">
        <w:fldChar w:fldCharType="separate"/>
      </w:r>
      <w:r w:rsidR="0009209F" w:rsidRPr="006E64D1">
        <w:rPr>
          <w:rFonts w:ascii="Open Sans" w:hAnsi="Open Sans" w:cs="Open Sans"/>
          <w:sz w:val="16"/>
          <w:szCs w:val="16"/>
          <w:lang w:val="cs-CZ"/>
        </w:rPr>
        <w:t>8.7</w:t>
      </w:r>
      <w:r w:rsidR="00133325" w:rsidRPr="006E64D1">
        <w:fldChar w:fldCharType="end"/>
      </w:r>
      <w:r w:rsidRPr="006E64D1">
        <w:rPr>
          <w:rFonts w:ascii="Open Sans" w:hAnsi="Open Sans" w:cs="Open Sans"/>
          <w:sz w:val="16"/>
          <w:szCs w:val="16"/>
          <w:lang w:val="cs-CZ"/>
        </w:rPr>
        <w:t xml:space="preserve"> </w:t>
      </w:r>
      <w:r w:rsidR="002A475D" w:rsidRPr="006E64D1">
        <w:rPr>
          <w:rFonts w:ascii="Open Sans" w:hAnsi="Open Sans" w:cs="Open Sans"/>
          <w:sz w:val="16"/>
          <w:szCs w:val="16"/>
          <w:lang w:val="cs-CZ"/>
        </w:rPr>
        <w:t>VOP</w:t>
      </w:r>
      <w:proofErr w:type="gramEnd"/>
      <w:r w:rsidR="002A475D" w:rsidRPr="006E64D1">
        <w:rPr>
          <w:rFonts w:ascii="Open Sans" w:hAnsi="Open Sans" w:cs="Open Sans"/>
          <w:sz w:val="16"/>
          <w:szCs w:val="16"/>
          <w:lang w:val="cs-CZ"/>
        </w:rPr>
        <w:t xml:space="preserve"> </w:t>
      </w:r>
      <w:r w:rsidRPr="006E64D1">
        <w:rPr>
          <w:rFonts w:ascii="Open Sans" w:hAnsi="Open Sans" w:cs="Open Sans"/>
          <w:sz w:val="16"/>
          <w:szCs w:val="16"/>
          <w:lang w:val="cs-CZ"/>
        </w:rPr>
        <w:t>níže); nebo (</w:t>
      </w:r>
      <w:proofErr w:type="spellStart"/>
      <w:r w:rsidRPr="006E64D1">
        <w:rPr>
          <w:rFonts w:ascii="Open Sans" w:hAnsi="Open Sans" w:cs="Open Sans"/>
          <w:sz w:val="16"/>
          <w:szCs w:val="16"/>
          <w:lang w:val="cs-CZ"/>
        </w:rPr>
        <w:t>vi</w:t>
      </w:r>
      <w:proofErr w:type="spellEnd"/>
      <w:r w:rsidRPr="006E64D1">
        <w:rPr>
          <w:rFonts w:ascii="Open Sans" w:hAnsi="Open Sans" w:cs="Open Sans"/>
          <w:sz w:val="16"/>
          <w:szCs w:val="16"/>
          <w:lang w:val="cs-CZ"/>
        </w:rPr>
        <w:t xml:space="preserve">) bylo zahájeno soudní řízení s cílem zakázat Poskytovatelům služeb převod takových finančních prostředků. Platby mohou být pozastaveny až do doby, kdy Poskytovatelé služeb dle vlastního uvážení dospějí k závěru, že příslušná Transakce není podezřelá a nepředstavuje riziko ztráty. Poskytovatelé služeb jsou povinni o každém takovém případu informovat Smluvního partnera. </w:t>
      </w:r>
    </w:p>
    <w:p w14:paraId="66A87A00" w14:textId="31A3F83A" w:rsidR="0058704D" w:rsidRPr="006E64D1" w:rsidRDefault="00CD07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EVOG si vyhrazuje právo odmítnout schválení převodu splatných částek uvedených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_Ref424139896 \r \h  \* MERGEFORMAT </w:instrText>
      </w:r>
      <w:r w:rsidR="00133325" w:rsidRPr="006E64D1">
        <w:fldChar w:fldCharType="separate"/>
      </w:r>
      <w:r w:rsidR="0009209F" w:rsidRPr="006E64D1">
        <w:rPr>
          <w:rFonts w:ascii="Open Sans" w:hAnsi="Open Sans" w:cs="Open Sans"/>
          <w:sz w:val="16"/>
          <w:szCs w:val="16"/>
          <w:lang w:val="cs-CZ"/>
        </w:rPr>
        <w:t>8.6.1</w:t>
      </w:r>
      <w:proofErr w:type="gramEnd"/>
      <w:r w:rsidR="00133325" w:rsidRPr="006E64D1">
        <w:fldChar w:fldCharType="end"/>
      </w:r>
      <w:r w:rsidRPr="006E64D1">
        <w:rPr>
          <w:rFonts w:ascii="Open Sans" w:hAnsi="Open Sans" w:cs="Open Sans"/>
          <w:sz w:val="16"/>
          <w:szCs w:val="16"/>
          <w:lang w:val="cs-CZ"/>
        </w:rPr>
        <w:t xml:space="preserve"> VOP na Účet Smluvního partnera v následujících případech: (i)</w:t>
      </w:r>
      <w:r w:rsidR="002A4B83" w:rsidRPr="006E64D1">
        <w:rPr>
          <w:rFonts w:ascii="Open Sans" w:hAnsi="Open Sans" w:cs="Open Sans"/>
          <w:sz w:val="16"/>
          <w:szCs w:val="16"/>
          <w:lang w:val="cs-CZ"/>
        </w:rPr>
        <w:t> </w:t>
      </w:r>
      <w:r w:rsidRPr="006E64D1">
        <w:rPr>
          <w:rFonts w:ascii="Open Sans" w:hAnsi="Open Sans" w:cs="Open Sans"/>
          <w:sz w:val="16"/>
          <w:szCs w:val="16"/>
          <w:lang w:val="cs-CZ"/>
        </w:rPr>
        <w:t xml:space="preserve">Transakce je shledána být v rozporu s ustanoveními Smlouvy, s Pravidly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s těmito </w:t>
      </w:r>
      <w:r w:rsidR="004564A3" w:rsidRPr="006E64D1">
        <w:rPr>
          <w:rFonts w:ascii="Open Sans" w:hAnsi="Open Sans" w:cs="Open Sans"/>
          <w:sz w:val="16"/>
          <w:szCs w:val="16"/>
          <w:lang w:val="cs-CZ"/>
        </w:rPr>
        <w:t>VOP nebo se zákonem; (</w:t>
      </w:r>
      <w:proofErr w:type="spellStart"/>
      <w:r w:rsidR="004564A3" w:rsidRPr="006E64D1">
        <w:rPr>
          <w:rFonts w:ascii="Open Sans" w:hAnsi="Open Sans" w:cs="Open Sans"/>
          <w:sz w:val="16"/>
          <w:szCs w:val="16"/>
          <w:lang w:val="cs-CZ"/>
        </w:rPr>
        <w:t>ii</w:t>
      </w:r>
      <w:proofErr w:type="spellEnd"/>
      <w:r w:rsidR="004564A3" w:rsidRPr="006E64D1">
        <w:rPr>
          <w:rFonts w:ascii="Open Sans" w:hAnsi="Open Sans" w:cs="Open Sans"/>
          <w:sz w:val="16"/>
          <w:szCs w:val="16"/>
          <w:lang w:val="cs-CZ"/>
        </w:rPr>
        <w:t>) Trans</w:t>
      </w:r>
      <w:r w:rsidRPr="006E64D1">
        <w:rPr>
          <w:rFonts w:ascii="Open Sans" w:hAnsi="Open Sans" w:cs="Open Sans"/>
          <w:sz w:val="16"/>
          <w:szCs w:val="16"/>
          <w:lang w:val="cs-CZ"/>
        </w:rPr>
        <w:t>a</w:t>
      </w:r>
      <w:r w:rsidR="004564A3" w:rsidRPr="006E64D1">
        <w:rPr>
          <w:rFonts w:ascii="Open Sans" w:hAnsi="Open Sans" w:cs="Open Sans"/>
          <w:sz w:val="16"/>
          <w:szCs w:val="16"/>
          <w:lang w:val="cs-CZ"/>
        </w:rPr>
        <w:t>k</w:t>
      </w:r>
      <w:r w:rsidRPr="006E64D1">
        <w:rPr>
          <w:rFonts w:ascii="Open Sans" w:hAnsi="Open Sans" w:cs="Open Sans"/>
          <w:sz w:val="16"/>
          <w:szCs w:val="16"/>
          <w:lang w:val="cs-CZ"/>
        </w:rPr>
        <w:t>ce je zamítnuta Vydavatelskou bankou;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 existují částky dlužné Smluvním partnerem na základě Smlouvy nebo na základě jiných smluv uzavřených s Poskytovateli služeb; (</w:t>
      </w:r>
      <w:proofErr w:type="spellStart"/>
      <w:r w:rsidRPr="006E64D1">
        <w:rPr>
          <w:rFonts w:ascii="Open Sans" w:hAnsi="Open Sans" w:cs="Open Sans"/>
          <w:sz w:val="16"/>
          <w:szCs w:val="16"/>
          <w:lang w:val="cs-CZ"/>
        </w:rPr>
        <w:t>iv</w:t>
      </w:r>
      <w:proofErr w:type="spellEnd"/>
      <w:r w:rsidRPr="006E64D1">
        <w:rPr>
          <w:rFonts w:ascii="Open Sans" w:hAnsi="Open Sans" w:cs="Open Sans"/>
          <w:sz w:val="16"/>
          <w:szCs w:val="16"/>
          <w:lang w:val="cs-CZ"/>
        </w:rPr>
        <w:t xml:space="preserve">) byla podána žádost nebo vydán výměr na </w:t>
      </w:r>
      <w:r w:rsidR="000F23D1" w:rsidRPr="006E64D1">
        <w:rPr>
          <w:rFonts w:ascii="Open Sans" w:hAnsi="Open Sans" w:cs="Open Sans"/>
          <w:sz w:val="16"/>
          <w:szCs w:val="16"/>
          <w:lang w:val="cs-CZ"/>
        </w:rPr>
        <w:t>Zpětné zúčtování</w:t>
      </w:r>
      <w:r w:rsidRPr="006E64D1">
        <w:rPr>
          <w:rFonts w:ascii="Open Sans" w:hAnsi="Open Sans" w:cs="Open Sans"/>
          <w:sz w:val="16"/>
          <w:szCs w:val="16"/>
          <w:lang w:val="cs-CZ"/>
        </w:rPr>
        <w:t xml:space="preserve">, vrácení platby, pokutu, poplatek nebo sankci </w:t>
      </w:r>
      <w:r w:rsidR="00302C61"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nebo jinou obdobnou </w:t>
      </w:r>
      <w:r w:rsidR="002A4B83" w:rsidRPr="006E64D1">
        <w:rPr>
          <w:rFonts w:ascii="Open Sans" w:hAnsi="Open Sans" w:cs="Open Sans"/>
          <w:sz w:val="16"/>
          <w:szCs w:val="16"/>
          <w:lang w:val="cs-CZ"/>
        </w:rPr>
        <w:t xml:space="preserve">platbu </w:t>
      </w:r>
      <w:r w:rsidRPr="006E64D1">
        <w:rPr>
          <w:rFonts w:ascii="Open Sans" w:hAnsi="Open Sans" w:cs="Open Sans"/>
          <w:sz w:val="16"/>
          <w:szCs w:val="16"/>
          <w:lang w:val="cs-CZ"/>
        </w:rPr>
        <w:t>vůči Smluvnímu partnerovi; (v)</w:t>
      </w:r>
      <w:r w:rsidR="002A4B83" w:rsidRPr="006E64D1">
        <w:rPr>
          <w:rFonts w:ascii="Open Sans" w:hAnsi="Open Sans" w:cs="Open Sans"/>
          <w:sz w:val="16"/>
          <w:szCs w:val="16"/>
          <w:lang w:val="cs-CZ"/>
        </w:rPr>
        <w:t> </w:t>
      </w:r>
      <w:r w:rsidRPr="006E64D1">
        <w:rPr>
          <w:rFonts w:ascii="Open Sans" w:hAnsi="Open Sans" w:cs="Open Sans"/>
          <w:sz w:val="16"/>
          <w:szCs w:val="16"/>
          <w:lang w:val="cs-CZ"/>
        </w:rPr>
        <w:t>Poskytovatelé služeb potřebují zajistit plnění závazků Smluvního partnera vyplývajících ze Smlouvy zřízením Účtu rezerv; nebo (</w:t>
      </w:r>
      <w:proofErr w:type="spellStart"/>
      <w:r w:rsidRPr="006E64D1">
        <w:rPr>
          <w:rFonts w:ascii="Open Sans" w:hAnsi="Open Sans" w:cs="Open Sans"/>
          <w:sz w:val="16"/>
          <w:szCs w:val="16"/>
          <w:lang w:val="cs-CZ"/>
        </w:rPr>
        <w:t>vi</w:t>
      </w:r>
      <w:proofErr w:type="spellEnd"/>
      <w:r w:rsidRPr="006E64D1">
        <w:rPr>
          <w:rFonts w:ascii="Open Sans" w:hAnsi="Open Sans" w:cs="Open Sans"/>
          <w:sz w:val="16"/>
          <w:szCs w:val="16"/>
          <w:lang w:val="cs-CZ"/>
        </w:rPr>
        <w:t xml:space="preserve">) bylo zahájeno soudní řízení s cílem zakázat Poskytovatelům služeb převod takových finančních prostředků. Pokud byla nějaká částka skutečně vyplacena ještě před pozastavením plateb z důvodů uvedených výše, jsou Poskytovatelé služeb oprávněni vydat pokyn finanční instituci Smluvního partnera k odepsání předmětné částky z Účtu Smluvního partnera nebo tuto částku započíst proti aktuálně splatným částkám 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proofErr w:type="gramEnd"/>
      <w:r w:rsidR="00133325" w:rsidRPr="006E64D1">
        <w:fldChar w:fldCharType="end"/>
      </w:r>
      <w:r w:rsidRPr="006E64D1">
        <w:rPr>
          <w:rFonts w:ascii="Open Sans" w:hAnsi="Open Sans" w:cs="Open Sans"/>
          <w:sz w:val="16"/>
          <w:szCs w:val="16"/>
          <w:lang w:val="cs-CZ"/>
        </w:rPr>
        <w:t xml:space="preserve"> VOP.</w:t>
      </w:r>
    </w:p>
    <w:p w14:paraId="685D3C05" w14:textId="77777777" w:rsidR="006F74FF" w:rsidRPr="006E64D1" w:rsidRDefault="006F74FF"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40" w:name="_Ref471809685"/>
      <w:r w:rsidRPr="006E64D1">
        <w:rPr>
          <w:rFonts w:ascii="Open Sans" w:hAnsi="Open Sans" w:cs="Open Sans"/>
          <w:b/>
          <w:bCs/>
          <w:sz w:val="16"/>
          <w:szCs w:val="16"/>
          <w:lang w:val="cs-CZ"/>
        </w:rPr>
        <w:t>Rezervy</w:t>
      </w:r>
      <w:bookmarkEnd w:id="40"/>
    </w:p>
    <w:p w14:paraId="5BD48CD7" w14:textId="42A377C3"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1" w:name="_Ref479670562"/>
      <w:r w:rsidRPr="006E64D1">
        <w:rPr>
          <w:rFonts w:ascii="Open Sans" w:hAnsi="Open Sans" w:cs="Open Sans"/>
          <w:sz w:val="16"/>
          <w:szCs w:val="16"/>
          <w:lang w:val="cs-CZ"/>
        </w:rPr>
        <w:t xml:space="preserve">Bez ohledu na další ustanovení Smlouvy umožňující Poskytovatelům služeb započíst nebo zadržet prostředky z </w:t>
      </w:r>
      <w:r w:rsidR="00061A8E"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 xml:space="preserve">jsou Poskytovatelé služeb </w:t>
      </w:r>
      <w:r w:rsidRPr="006E64D1">
        <w:rPr>
          <w:rFonts w:ascii="Open Sans" w:hAnsi="Open Sans" w:cs="Open Sans"/>
          <w:sz w:val="16"/>
          <w:szCs w:val="16"/>
          <w:lang w:val="cs-CZ"/>
        </w:rPr>
        <w:lastRenderedPageBreak/>
        <w:t>oprávněni kdykoli zřídit a vést platební účet („</w:t>
      </w:r>
      <w:r w:rsidRPr="006E64D1">
        <w:rPr>
          <w:rFonts w:ascii="Open Sans" w:hAnsi="Open Sans" w:cs="Open Sans"/>
          <w:b/>
          <w:bCs/>
          <w:sz w:val="16"/>
          <w:szCs w:val="16"/>
          <w:lang w:val="cs-CZ"/>
        </w:rPr>
        <w:t>Účet rezerv</w:t>
      </w:r>
      <w:r w:rsidRPr="006E64D1">
        <w:rPr>
          <w:rFonts w:ascii="Open Sans" w:hAnsi="Open Sans" w:cs="Open Sans"/>
          <w:sz w:val="16"/>
          <w:szCs w:val="16"/>
          <w:lang w:val="cs-CZ"/>
        </w:rPr>
        <w:t xml:space="preserve">“) za účelem zajištění zdroje financování částek dlužných v současné době nebo v budoucnosti Smluvním partnerem Poskytovatelům služeb na základě Smlouvy stanovených Poskytovateli služeb dle jejich vlastního uvážení a vydat příslušné bance v tomto smyslu potřebné pokyny. Účet rezerv může být financován 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_Ref471809743 \r \h  \* MERGEFORMAT </w:instrText>
      </w:r>
      <w:r w:rsidR="00133325" w:rsidRPr="006E64D1">
        <w:fldChar w:fldCharType="separate"/>
      </w:r>
      <w:r w:rsidR="0009209F" w:rsidRPr="006E64D1">
        <w:rPr>
          <w:rFonts w:ascii="Open Sans" w:hAnsi="Open Sans" w:cs="Open Sans"/>
          <w:sz w:val="16"/>
          <w:szCs w:val="16"/>
          <w:lang w:val="cs-CZ"/>
        </w:rPr>
        <w:t>8.7.2</w:t>
      </w:r>
      <w:proofErr w:type="gramEnd"/>
      <w:r w:rsidR="00133325" w:rsidRPr="006E64D1">
        <w:fldChar w:fldCharType="end"/>
      </w:r>
      <w:r w:rsidR="000F23D1" w:rsidRPr="006E64D1">
        <w:rPr>
          <w:lang w:val="cs-CZ"/>
        </w:rPr>
        <w:t xml:space="preserve"> VOP</w:t>
      </w:r>
      <w:r w:rsidRPr="006E64D1">
        <w:rPr>
          <w:rFonts w:ascii="Open Sans" w:hAnsi="Open Sans" w:cs="Open Sans"/>
          <w:sz w:val="16"/>
          <w:szCs w:val="16"/>
          <w:lang w:val="cs-CZ"/>
        </w:rPr>
        <w:t xml:space="preserve"> níže. Na Účet rezerv budou poukazovány částky ve výši určené Poskytovateli služeb dle jejich vlastního uvážení tak, aby byly dostačující k pokrytí současných či budoucích závazků Smluvního partnera vyplývajících z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r w:rsidR="00133325" w:rsidRPr="006E64D1">
        <w:fldChar w:fldCharType="end"/>
      </w:r>
      <w:r w:rsidRPr="006E64D1">
        <w:rPr>
          <w:rFonts w:ascii="Open Sans" w:hAnsi="Open Sans" w:cs="Open Sans"/>
          <w:sz w:val="16"/>
          <w:szCs w:val="16"/>
          <w:lang w:val="cs-CZ"/>
        </w:rPr>
        <w:t xml:space="preserve"> VOP. Poskytovatelé služeb budou vykonávat výlučnou kontrolu nad Účtem rezerv a jsou oprávněni kdykoli požadovat navýšení částky složené na Účtu rezerv. Na výslovnou žádost Poskytovatelů služeb je Smluvní partner povinen podepsat dokumenty potřebné k řádnému zdokumentování výhradního práva, nároku a podílu Poskytovatelů služeb k Účtu rezerv.</w:t>
      </w:r>
      <w:bookmarkEnd w:id="41"/>
    </w:p>
    <w:p w14:paraId="042C0C12" w14:textId="77777777"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2" w:name="_Ref471809743"/>
      <w:r w:rsidRPr="006E64D1">
        <w:rPr>
          <w:rFonts w:ascii="Open Sans" w:hAnsi="Open Sans" w:cs="Open Sans"/>
          <w:sz w:val="16"/>
          <w:szCs w:val="16"/>
          <w:lang w:val="cs-CZ"/>
        </w:rPr>
        <w:t>Dle vlastního uvážení Poskytovatelů služeb může Smluvní partner financovat Účet rezerv jedním nebo několika níže uvedenými způsoby:</w:t>
      </w:r>
      <w:bookmarkEnd w:id="42"/>
      <w:r w:rsidRPr="006E64D1">
        <w:rPr>
          <w:rFonts w:ascii="Open Sans" w:hAnsi="Open Sans" w:cs="Open Sans"/>
          <w:sz w:val="16"/>
          <w:szCs w:val="16"/>
          <w:lang w:val="cs-CZ"/>
        </w:rPr>
        <w:t xml:space="preserve"> </w:t>
      </w:r>
    </w:p>
    <w:p w14:paraId="28D7BA99" w14:textId="77777777" w:rsidR="006F74FF" w:rsidRPr="006E64D1" w:rsidRDefault="006F74FF" w:rsidP="0048586D">
      <w:pPr>
        <w:pStyle w:val="ListParagraph"/>
        <w:widowControl w:val="0"/>
        <w:numPr>
          <w:ilvl w:val="1"/>
          <w:numId w:val="5"/>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Poskytovatelé služeb mohou požádat Smluvního partnera nebo jeho banku o složení finančních prostředků ve výši stanovené Poskytovateli služeb na Účet rezerv; a/nebo</w:t>
      </w:r>
    </w:p>
    <w:p w14:paraId="771E51ED" w14:textId="7D9A28F0" w:rsidR="006F74FF" w:rsidRPr="006E64D1" w:rsidRDefault="006F74FF" w:rsidP="0048586D">
      <w:pPr>
        <w:pStyle w:val="ListParagraph"/>
        <w:widowControl w:val="0"/>
        <w:numPr>
          <w:ilvl w:val="1"/>
          <w:numId w:val="5"/>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z prostředků splatných Smluvnímu partnerovi na základě Smlouvy</w:t>
      </w:r>
      <w:r w:rsidR="002A4B83" w:rsidRPr="006E64D1">
        <w:rPr>
          <w:rFonts w:ascii="Open Sans" w:hAnsi="Open Sans" w:cs="Open Sans"/>
          <w:sz w:val="16"/>
          <w:szCs w:val="16"/>
          <w:lang w:val="cs-CZ"/>
        </w:rPr>
        <w:t xml:space="preserve"> budou provedeny srážky příslušných částek</w:t>
      </w:r>
      <w:r w:rsidRPr="006E64D1">
        <w:rPr>
          <w:rFonts w:ascii="Open Sans" w:hAnsi="Open Sans" w:cs="Open Sans"/>
          <w:sz w:val="16"/>
          <w:szCs w:val="16"/>
          <w:lang w:val="cs-CZ"/>
        </w:rPr>
        <w:t xml:space="preserve"> pro účely zřízení Účtu rezerv</w:t>
      </w:r>
      <w:r w:rsidR="002A4B83" w:rsidRPr="006E64D1">
        <w:rPr>
          <w:rFonts w:ascii="Open Sans" w:hAnsi="Open Sans" w:cs="Open Sans"/>
          <w:sz w:val="16"/>
          <w:szCs w:val="16"/>
          <w:lang w:val="cs-CZ"/>
        </w:rPr>
        <w:t>, jež budou</w:t>
      </w:r>
      <w:r w:rsidRPr="006E64D1">
        <w:rPr>
          <w:rFonts w:ascii="Open Sans" w:hAnsi="Open Sans" w:cs="Open Sans"/>
          <w:sz w:val="16"/>
          <w:szCs w:val="16"/>
          <w:lang w:val="cs-CZ"/>
        </w:rPr>
        <w:t xml:space="preserve"> představovat započtení pohledávek Poskytovatelů služeb za Smluvním partnerem ve výši potřebné ke zřízení Účtu rezerv proti pohledávkám Smluvního partnera za Poskytovateli služeb na úhradu částek splatných Smluvnímu partnerovi na základě Smlouvy.</w:t>
      </w:r>
    </w:p>
    <w:p w14:paraId="6139E2D6" w14:textId="66BA84EA"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může prostředky z Účtu rezerv použít k vypořádání </w:t>
      </w:r>
      <w:r w:rsidR="00141B89" w:rsidRPr="006E64D1">
        <w:rPr>
          <w:rFonts w:ascii="Open Sans" w:hAnsi="Open Sans" w:cs="Open Sans"/>
          <w:sz w:val="16"/>
          <w:szCs w:val="16"/>
          <w:lang w:val="cs-CZ"/>
        </w:rPr>
        <w:t xml:space="preserve">neuhrazených </w:t>
      </w:r>
      <w:r w:rsidRPr="006E64D1">
        <w:rPr>
          <w:rFonts w:ascii="Open Sans" w:hAnsi="Open Sans" w:cs="Open Sans"/>
          <w:sz w:val="16"/>
          <w:szCs w:val="16"/>
          <w:lang w:val="cs-CZ"/>
        </w:rPr>
        <w:t xml:space="preserve">nebo budoucích reklamací, poplatků nebo úprav a k úhradě dalších částek splatných v současnosti nebo v budoucnosti Smluvnímu partnerovi dle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_Ref471809471 \r \h  \* MERGEFORMAT </w:instrText>
      </w:r>
      <w:r w:rsidR="00133325" w:rsidRPr="006E64D1">
        <w:fldChar w:fldCharType="separate"/>
      </w:r>
      <w:r w:rsidR="0009209F" w:rsidRPr="006E64D1">
        <w:rPr>
          <w:rFonts w:ascii="Open Sans" w:hAnsi="Open Sans" w:cs="Open Sans"/>
          <w:sz w:val="16"/>
          <w:szCs w:val="16"/>
          <w:lang w:val="cs-CZ"/>
        </w:rPr>
        <w:t>8.6.3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rPr>
          <w:lang w:val="cs-CZ"/>
        </w:rPr>
        <w:instrText xml:space="preserve"> REF _Ref471809480 \r \h  \* MERGEFORMAT </w:instrText>
      </w:r>
      <w:r w:rsidR="00133325" w:rsidRPr="006E64D1">
        <w:fldChar w:fldCharType="separate"/>
      </w:r>
      <w:r w:rsidR="0009209F" w:rsidRPr="006E64D1">
        <w:rPr>
          <w:rFonts w:ascii="Open Sans" w:hAnsi="Open Sans" w:cs="Open Sans"/>
          <w:sz w:val="16"/>
          <w:szCs w:val="16"/>
          <w:lang w:val="cs-CZ"/>
        </w:rPr>
        <w:t>8.6.4</w:t>
      </w:r>
      <w:r w:rsidR="00133325" w:rsidRPr="006E64D1">
        <w:fldChar w:fldCharType="end"/>
      </w:r>
      <w:r w:rsidRPr="006E64D1">
        <w:rPr>
          <w:rFonts w:ascii="Open Sans" w:hAnsi="Open Sans" w:cs="Open Sans"/>
          <w:sz w:val="16"/>
          <w:szCs w:val="16"/>
          <w:lang w:val="cs-CZ"/>
        </w:rPr>
        <w:t xml:space="preserve"> VOP.</w:t>
      </w:r>
    </w:p>
    <w:p w14:paraId="59DBC62C" w14:textId="707079EA"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Prostředky </w:t>
      </w:r>
      <w:r w:rsidR="00141B89" w:rsidRPr="006E64D1">
        <w:rPr>
          <w:rFonts w:ascii="Open Sans" w:hAnsi="Open Sans" w:cs="Open Sans"/>
          <w:sz w:val="16"/>
          <w:szCs w:val="16"/>
          <w:lang w:val="cs-CZ"/>
        </w:rPr>
        <w:t xml:space="preserve">uložené </w:t>
      </w:r>
      <w:r w:rsidRPr="006E64D1">
        <w:rPr>
          <w:rFonts w:ascii="Open Sans" w:hAnsi="Open Sans" w:cs="Open Sans"/>
          <w:sz w:val="16"/>
          <w:szCs w:val="16"/>
          <w:lang w:val="cs-CZ"/>
        </w:rPr>
        <w:t xml:space="preserve">na Účtu rezerv, které nebudou vyplaceny nebo použity v souladu se Smlouvou, budou ponechány na Účtu rezerv až do doby úplné úhrady a splnění veškerých závazků, avšak nejméně po dobu dvou set sedmdesáti (270) kalendářních dnů od data účinnosti ukončení Smlouvy. Pokud nebudou prostředky na Účtu rezerv dostatečné k úhradě částek splatných v současné době nebo v </w:t>
      </w:r>
      <w:r w:rsidRPr="006E64D1">
        <w:rPr>
          <w:rFonts w:ascii="Open Sans" w:hAnsi="Open Sans" w:cs="Open Sans"/>
          <w:sz w:val="16"/>
          <w:szCs w:val="16"/>
          <w:lang w:val="cs-CZ"/>
        </w:rPr>
        <w:lastRenderedPageBreak/>
        <w:t xml:space="preserve">budoucnosti na základě Smlouvy, je Smluvní partner povinen na žádost Poskytovatelů služeb uhradit částku aktuálně splatnou na základě Smlouvy spolu s veškerými souvisejícími náklady a výdaji vzniklými Poskytovatelům služeb při </w:t>
      </w:r>
      <w:r w:rsidR="00141B89" w:rsidRPr="006E64D1">
        <w:rPr>
          <w:rFonts w:ascii="Open Sans" w:hAnsi="Open Sans" w:cs="Open Sans"/>
          <w:sz w:val="16"/>
          <w:szCs w:val="16"/>
          <w:lang w:val="cs-CZ"/>
        </w:rPr>
        <w:t xml:space="preserve">vymáhání </w:t>
      </w:r>
      <w:r w:rsidRPr="006E64D1">
        <w:rPr>
          <w:rFonts w:ascii="Open Sans" w:hAnsi="Open Sans" w:cs="Open Sans"/>
          <w:sz w:val="16"/>
          <w:szCs w:val="16"/>
          <w:lang w:val="cs-CZ"/>
        </w:rPr>
        <w:t>jejich pohledávek, včetně nákladů na právní zastoupení.</w:t>
      </w:r>
    </w:p>
    <w:p w14:paraId="5F4E76C0" w14:textId="77777777"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 úplném uspokojení a splnění veškerých závazků Smluvního partnera budou všechny prostředky, jež v té době zůstanou na Účtu rezerv, převedeny na Účet Smluvního partnera v souladu s příslušnými ustanoveními Smlouvy a závaznými ustanoveními zákona.</w:t>
      </w:r>
    </w:p>
    <w:p w14:paraId="602E8BC0" w14:textId="77777777" w:rsidR="00FF4BBD" w:rsidRPr="006E64D1" w:rsidRDefault="00FF4BBD"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Refundační transakce</w:t>
      </w:r>
    </w:p>
    <w:p w14:paraId="74B42315" w14:textId="09C0401D" w:rsidR="00D53543" w:rsidRPr="006E64D1" w:rsidRDefault="00D53543" w:rsidP="00D53543">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3" w:name="_Ref471809897"/>
      <w:r w:rsidRPr="006E64D1">
        <w:rPr>
          <w:rFonts w:ascii="Open Sans" w:hAnsi="Open Sans" w:cs="Open Sans"/>
          <w:sz w:val="16"/>
          <w:szCs w:val="16"/>
          <w:lang w:val="cs-CZ"/>
        </w:rPr>
        <w:t xml:space="preserve">Smluvní partner smí </w:t>
      </w:r>
      <w:r w:rsidR="00BD7E87" w:rsidRPr="006E64D1">
        <w:rPr>
          <w:rFonts w:ascii="Open Sans" w:hAnsi="Open Sans" w:cs="Open Sans"/>
          <w:sz w:val="16"/>
          <w:szCs w:val="16"/>
          <w:lang w:val="cs-CZ"/>
        </w:rPr>
        <w:t>provádět Refundační transakce</w:t>
      </w:r>
      <w:r w:rsidRPr="006E64D1">
        <w:rPr>
          <w:rFonts w:ascii="Open Sans" w:hAnsi="Open Sans" w:cs="Open Sans"/>
          <w:sz w:val="16"/>
          <w:szCs w:val="16"/>
          <w:lang w:val="cs-CZ"/>
        </w:rPr>
        <w:t xml:space="preserve"> pouze na stejnou Platební kartu, jaká byla použita k provedení původní </w:t>
      </w:r>
      <w:r w:rsidR="00BD7E87" w:rsidRPr="006E64D1">
        <w:rPr>
          <w:rFonts w:ascii="Open Sans" w:hAnsi="Open Sans" w:cs="Open Sans"/>
          <w:sz w:val="16"/>
          <w:szCs w:val="16"/>
          <w:lang w:val="cs-CZ"/>
        </w:rPr>
        <w:t>Transakce</w:t>
      </w:r>
      <w:r w:rsidRPr="006E64D1">
        <w:rPr>
          <w:rFonts w:ascii="Open Sans" w:hAnsi="Open Sans" w:cs="Open Sans"/>
          <w:sz w:val="16"/>
          <w:szCs w:val="16"/>
          <w:lang w:val="cs-CZ"/>
        </w:rPr>
        <w:t xml:space="preserve">, a nesmí provádět jakékoli </w:t>
      </w:r>
      <w:r w:rsidR="00BD7E87" w:rsidRPr="006E64D1">
        <w:rPr>
          <w:rFonts w:ascii="Open Sans" w:hAnsi="Open Sans" w:cs="Open Sans"/>
          <w:sz w:val="16"/>
          <w:szCs w:val="16"/>
          <w:lang w:val="cs-CZ"/>
        </w:rPr>
        <w:t xml:space="preserve">Refundační transakce </w:t>
      </w:r>
      <w:r w:rsidRPr="006E64D1">
        <w:rPr>
          <w:rFonts w:ascii="Open Sans" w:hAnsi="Open Sans" w:cs="Open Sans"/>
          <w:sz w:val="16"/>
          <w:szCs w:val="16"/>
          <w:lang w:val="cs-CZ"/>
        </w:rPr>
        <w:t>v hotovosti. Smluvní partner nesmí za žádných okolností přijmout od Zákazníka hotovost výměnou za zpracování Refundační transakce.</w:t>
      </w:r>
    </w:p>
    <w:p w14:paraId="3DB2D0C5" w14:textId="77777777" w:rsidR="00FF4BBD" w:rsidRPr="006E64D1" w:rsidRDefault="00FF4BBD" w:rsidP="00320A6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Refundační transakci je možno provést, pokud Zákazník vrátí dříve zakoupené zboží nebo odstoupí od zakoupených služeb ještě před jejich poskytnutím za předpokladu, že platba za takové zboží či služby byla provedena stejnou Platební kartou. Pokud není některá z výše uvedených podmínek splněna, je nutno refundaci provést v hotovosti.</w:t>
      </w:r>
      <w:bookmarkEnd w:id="43"/>
    </w:p>
    <w:p w14:paraId="0FFFDE06" w14:textId="77777777"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Před provedením Refundační transakce by měla osoba provádějící Transakci Zákazníka požádat, aby použil stejnou Platební kartu, jaká byla použita k provedení původní platby. </w:t>
      </w:r>
    </w:p>
    <w:p w14:paraId="65F55874" w14:textId="7F92D3DB"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4" w:name="_Ref471809904"/>
      <w:r w:rsidRPr="006E64D1">
        <w:rPr>
          <w:rFonts w:ascii="Open Sans" w:hAnsi="Open Sans" w:cs="Open Sans"/>
          <w:sz w:val="16"/>
          <w:szCs w:val="16"/>
          <w:lang w:val="cs-CZ"/>
        </w:rPr>
        <w:t xml:space="preserve">Podmínkou provedení Refundační transakce je předložení dokladu o nákupu (faktury, pokladního dokladu nebo stvrzenky z Terminálu POS) osobě provádějící Transakci, přičemž tento doklad musí prokazovat, že Transakce byla provedena pomocí stejné </w:t>
      </w:r>
      <w:r w:rsidR="00925FBD" w:rsidRPr="006E64D1">
        <w:rPr>
          <w:rFonts w:ascii="Open Sans" w:hAnsi="Open Sans" w:cs="Open Sans"/>
          <w:sz w:val="16"/>
          <w:szCs w:val="16"/>
          <w:lang w:val="cs-CZ"/>
        </w:rPr>
        <w:t>Platební karty</w:t>
      </w:r>
      <w:r w:rsidRPr="006E64D1">
        <w:rPr>
          <w:rFonts w:ascii="Open Sans" w:hAnsi="Open Sans" w:cs="Open Sans"/>
          <w:sz w:val="16"/>
          <w:szCs w:val="16"/>
          <w:lang w:val="cs-CZ"/>
        </w:rPr>
        <w:t xml:space="preserve">, u stejného Smluvního partnera a s úhradou ne nižší než je požadovaná částka </w:t>
      </w:r>
      <w:r w:rsidR="00925FBD" w:rsidRPr="006E64D1">
        <w:rPr>
          <w:rFonts w:ascii="Open Sans" w:hAnsi="Open Sans" w:cs="Open Sans"/>
          <w:sz w:val="16"/>
          <w:szCs w:val="16"/>
          <w:lang w:val="cs-CZ"/>
        </w:rPr>
        <w:t>Refundační trans</w:t>
      </w:r>
      <w:r w:rsidR="00061A8E" w:rsidRPr="006E64D1">
        <w:rPr>
          <w:rFonts w:ascii="Open Sans" w:hAnsi="Open Sans" w:cs="Open Sans"/>
          <w:sz w:val="16"/>
          <w:szCs w:val="16"/>
          <w:lang w:val="cs-CZ"/>
        </w:rPr>
        <w:t>ak</w:t>
      </w:r>
      <w:r w:rsidR="00925FBD" w:rsidRPr="006E64D1">
        <w:rPr>
          <w:rFonts w:ascii="Open Sans" w:hAnsi="Open Sans" w:cs="Open Sans"/>
          <w:sz w:val="16"/>
          <w:szCs w:val="16"/>
          <w:lang w:val="cs-CZ"/>
        </w:rPr>
        <w:t>ce</w:t>
      </w:r>
      <w:r w:rsidRPr="006E64D1">
        <w:rPr>
          <w:rFonts w:ascii="Open Sans" w:hAnsi="Open Sans" w:cs="Open Sans"/>
          <w:sz w:val="16"/>
          <w:szCs w:val="16"/>
          <w:lang w:val="cs-CZ"/>
        </w:rPr>
        <w:t>.</w:t>
      </w:r>
      <w:bookmarkEnd w:id="44"/>
    </w:p>
    <w:p w14:paraId="104F56E6" w14:textId="77777777"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Jeden doklad o platbě může sloužit jako podklad pro jednu nebo několik Refundačních transakcí, pokud celková částka všech takových Refundačních transakcí nepřesáhne celkovou částku uvedenou na předmětném dokladu.</w:t>
      </w:r>
    </w:p>
    <w:p w14:paraId="4EC57997" w14:textId="710E8A84"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U každé Refundační transakce musí osoba provádějící Transakci na dokladu o platbě označit částku </w:t>
      </w:r>
      <w:r w:rsidR="00925FBD" w:rsidRPr="006E64D1">
        <w:rPr>
          <w:rFonts w:ascii="Open Sans" w:hAnsi="Open Sans" w:cs="Open Sans"/>
          <w:sz w:val="16"/>
          <w:szCs w:val="16"/>
          <w:lang w:val="cs-CZ"/>
        </w:rPr>
        <w:t xml:space="preserve">Refundační transakce </w:t>
      </w:r>
      <w:r w:rsidRPr="006E64D1">
        <w:rPr>
          <w:rFonts w:ascii="Open Sans" w:hAnsi="Open Sans" w:cs="Open Sans"/>
          <w:sz w:val="16"/>
          <w:szCs w:val="16"/>
          <w:lang w:val="cs-CZ"/>
        </w:rPr>
        <w:t>a datum.</w:t>
      </w:r>
    </w:p>
    <w:p w14:paraId="08D66D00" w14:textId="499BD66B" w:rsidR="00FF4BBD" w:rsidRPr="006E64D1" w:rsidRDefault="007C2ECB"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EVO je oprávněna požadovat od Smluvního partnera předložení kopie dokladu o platbě k jakékoli Transakci, ve vztahu k níž Smluvní partner provedl </w:t>
      </w:r>
      <w:r w:rsidRPr="006E64D1">
        <w:rPr>
          <w:rFonts w:ascii="Open Sans" w:hAnsi="Open Sans" w:cs="Open Sans"/>
          <w:sz w:val="16"/>
          <w:szCs w:val="16"/>
          <w:lang w:val="cs-CZ"/>
        </w:rPr>
        <w:lastRenderedPageBreak/>
        <w:t xml:space="preserve">Refundační transakci, a to s veškerými případnými následky uvedenými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_Ref471809874 \r \h  \* MERGEFORMAT </w:instrText>
      </w:r>
      <w:r w:rsidR="00133325" w:rsidRPr="006E64D1">
        <w:fldChar w:fldCharType="separate"/>
      </w:r>
      <w:r w:rsidR="0009209F" w:rsidRPr="006E64D1">
        <w:rPr>
          <w:rFonts w:ascii="Open Sans" w:hAnsi="Open Sans" w:cs="Open Sans"/>
          <w:sz w:val="16"/>
          <w:szCs w:val="16"/>
          <w:lang w:val="cs-CZ"/>
        </w:rPr>
        <w:t>2.1.12</w:t>
      </w:r>
      <w:proofErr w:type="gramEnd"/>
      <w:r w:rsidR="00133325" w:rsidRPr="006E64D1">
        <w:fldChar w:fldCharType="end"/>
      </w:r>
      <w:r w:rsidRPr="006E64D1">
        <w:rPr>
          <w:rFonts w:ascii="Open Sans" w:hAnsi="Open Sans" w:cs="Open Sans"/>
          <w:sz w:val="16"/>
          <w:szCs w:val="16"/>
          <w:lang w:val="cs-CZ"/>
        </w:rPr>
        <w:t xml:space="preserve"> a násl. VOP.</w:t>
      </w:r>
    </w:p>
    <w:p w14:paraId="252055FE" w14:textId="7A7D91A5" w:rsidR="00FF4BBD" w:rsidRPr="006E64D1" w:rsidRDefault="00925F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Refundační transakce </w:t>
      </w:r>
      <w:r w:rsidR="00FF4BBD" w:rsidRPr="006E64D1">
        <w:rPr>
          <w:rFonts w:ascii="Open Sans" w:hAnsi="Open Sans" w:cs="Open Sans"/>
          <w:sz w:val="16"/>
          <w:szCs w:val="16"/>
          <w:lang w:val="cs-CZ"/>
        </w:rPr>
        <w:t>se řídí zvláštními pravidly ověřování Platebních karet. Postupy Terminálu POS pro Refundační transakce jsou popsány v „Manuálu k Terminálu POS“.</w:t>
      </w:r>
    </w:p>
    <w:p w14:paraId="648FC591" w14:textId="77777777"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kterýkoli den celková částka Refundačních transakcí provedených Smluvním partnerem přesáhne celkovou částku Transakcí, je EVOG oprávněna převést čistou výši částky určené k vypořádání na následující vypořádací termín nebo požádat Smluvního partnera o úhradu této čisté částky na Účet Poskytovatelů služeb uvedený v žádosti ve stanovené lhůtě.</w:t>
      </w:r>
    </w:p>
    <w:p w14:paraId="7A9B32C6" w14:textId="1E8F9258"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5" w:name="_Ref471809925"/>
      <w:r w:rsidRPr="006E64D1">
        <w:rPr>
          <w:rFonts w:ascii="Open Sans" w:hAnsi="Open Sans" w:cs="Open Sans"/>
          <w:sz w:val="16"/>
          <w:szCs w:val="16"/>
          <w:lang w:val="cs-CZ"/>
        </w:rPr>
        <w:t xml:space="preserve">Pokud Poskytovatelé služeb </w:t>
      </w:r>
      <w:r w:rsidR="00925FBD" w:rsidRPr="006E64D1">
        <w:rPr>
          <w:rFonts w:ascii="Open Sans" w:hAnsi="Open Sans" w:cs="Open Sans"/>
          <w:sz w:val="16"/>
          <w:szCs w:val="16"/>
          <w:lang w:val="cs-CZ"/>
        </w:rPr>
        <w:t>mají</w:t>
      </w:r>
      <w:r w:rsidRPr="006E64D1">
        <w:rPr>
          <w:rFonts w:ascii="Open Sans" w:hAnsi="Open Sans" w:cs="Open Sans"/>
          <w:sz w:val="16"/>
          <w:szCs w:val="16"/>
          <w:lang w:val="cs-CZ"/>
        </w:rPr>
        <w:t xml:space="preserve"> důvodné podezření, že osoba provádějící Refundační transakci nesplnila některou z podmínek stanovených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_Ref471809897 \r \h  \* MERGEFORMAT </w:instrText>
      </w:r>
      <w:r w:rsidR="00133325" w:rsidRPr="006E64D1">
        <w:fldChar w:fldCharType="separate"/>
      </w:r>
      <w:r w:rsidR="0009209F" w:rsidRPr="006E64D1">
        <w:rPr>
          <w:rFonts w:ascii="Open Sans" w:hAnsi="Open Sans" w:cs="Open Sans"/>
          <w:sz w:val="16"/>
          <w:szCs w:val="16"/>
          <w:lang w:val="cs-CZ"/>
        </w:rPr>
        <w:t>8.8.1</w:t>
      </w:r>
      <w:proofErr w:type="gramEnd"/>
      <w:r w:rsidR="00133325" w:rsidRPr="006E64D1">
        <w:fldChar w:fldCharType="end"/>
      </w:r>
      <w:r w:rsidRPr="006E64D1">
        <w:rPr>
          <w:rFonts w:ascii="Open Sans" w:hAnsi="Open Sans" w:cs="Open Sans"/>
          <w:sz w:val="16"/>
          <w:szCs w:val="16"/>
          <w:lang w:val="cs-CZ"/>
        </w:rPr>
        <w:t xml:space="preserve"> - </w:t>
      </w:r>
      <w:r w:rsidR="00133325" w:rsidRPr="006E64D1">
        <w:fldChar w:fldCharType="begin"/>
      </w:r>
      <w:r w:rsidR="00133325" w:rsidRPr="006E64D1">
        <w:instrText xml:space="preserve"> REF _Ref471809904 \r \h  \* MERGEFORMAT </w:instrText>
      </w:r>
      <w:r w:rsidR="00133325" w:rsidRPr="006E64D1">
        <w:fldChar w:fldCharType="separate"/>
      </w:r>
      <w:r w:rsidR="0009209F" w:rsidRPr="006E64D1">
        <w:rPr>
          <w:rFonts w:ascii="Open Sans" w:hAnsi="Open Sans" w:cs="Open Sans"/>
          <w:sz w:val="16"/>
          <w:szCs w:val="16"/>
          <w:lang w:val="cs-CZ"/>
        </w:rPr>
        <w:t>8.8.4</w:t>
      </w:r>
      <w:r w:rsidR="00133325" w:rsidRPr="006E64D1">
        <w:fldChar w:fldCharType="end"/>
      </w:r>
      <w:r w:rsidRPr="006E64D1">
        <w:rPr>
          <w:rFonts w:ascii="Open Sans" w:hAnsi="Open Sans" w:cs="Open Sans"/>
          <w:sz w:val="16"/>
          <w:szCs w:val="16"/>
          <w:lang w:val="cs-CZ"/>
        </w:rPr>
        <w:t xml:space="preserve"> VOP, je EVOG oprávněna pozastavit převod finančních prostředků na </w:t>
      </w:r>
      <w:r w:rsidR="00B416A8" w:rsidRPr="006E64D1">
        <w:rPr>
          <w:rFonts w:ascii="Open Sans" w:hAnsi="Open Sans" w:cs="Open Sans"/>
          <w:sz w:val="16"/>
          <w:szCs w:val="16"/>
          <w:lang w:val="cs-CZ"/>
        </w:rPr>
        <w:t xml:space="preserve">účet </w:t>
      </w:r>
      <w:r w:rsidRPr="006E64D1">
        <w:rPr>
          <w:rFonts w:ascii="Open Sans" w:hAnsi="Open Sans" w:cs="Open Sans"/>
          <w:sz w:val="16"/>
          <w:szCs w:val="16"/>
          <w:lang w:val="cs-CZ"/>
        </w:rPr>
        <w:t>Zákazníka ve vztahu k dané Transakci na dobu potřebnou k vyjasnění dané situace. Pokud bude podezření potvrzeno, je EVOG oprávněna celou Refundační transakci stornovat.</w:t>
      </w:r>
      <w:bookmarkEnd w:id="45"/>
    </w:p>
    <w:p w14:paraId="2EF7D3BC" w14:textId="7C201EC1"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odpovídá za veškeré následky provedení Refundační transakce prostřednictvím Terminálu POS, včetně následků uvedených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_Ref471809925 \r \h  \* MERGEFORMAT </w:instrText>
      </w:r>
      <w:r w:rsidR="00133325" w:rsidRPr="006E64D1">
        <w:fldChar w:fldCharType="separate"/>
      </w:r>
      <w:r w:rsidR="0009209F" w:rsidRPr="006E64D1">
        <w:rPr>
          <w:rFonts w:ascii="Open Sans" w:hAnsi="Open Sans" w:cs="Open Sans"/>
          <w:sz w:val="16"/>
          <w:szCs w:val="16"/>
          <w:lang w:val="cs-CZ"/>
        </w:rPr>
        <w:t>8.8.10</w:t>
      </w:r>
      <w:proofErr w:type="gramEnd"/>
      <w:r w:rsidR="00133325" w:rsidRPr="006E64D1">
        <w:fldChar w:fldCharType="end"/>
      </w:r>
      <w:r w:rsidRPr="006E64D1">
        <w:rPr>
          <w:rFonts w:ascii="Open Sans" w:hAnsi="Open Sans" w:cs="Open Sans"/>
          <w:sz w:val="16"/>
          <w:szCs w:val="16"/>
          <w:lang w:val="cs-CZ"/>
        </w:rPr>
        <w:t xml:space="preserve"> VOP.</w:t>
      </w:r>
    </w:p>
    <w:p w14:paraId="7482AC3C" w14:textId="77777777" w:rsidR="00FF4BBD" w:rsidRPr="006E64D1" w:rsidRDefault="00FF4BB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V případě vypořádání Refundační transakce se nevrací poplatek účtovaný Poskytovateli služeb za vypořádání původní Transakce.</w:t>
      </w:r>
    </w:p>
    <w:p w14:paraId="54166AF0" w14:textId="7748C640" w:rsidR="00AA11E2" w:rsidRPr="006E64D1" w:rsidRDefault="00AA11E2"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46" w:name="_Ref481662789"/>
      <w:r w:rsidRPr="006E64D1">
        <w:rPr>
          <w:rFonts w:ascii="Open Sans" w:hAnsi="Open Sans" w:cs="Open Sans"/>
          <w:b/>
          <w:bCs/>
          <w:sz w:val="16"/>
          <w:szCs w:val="16"/>
          <w:lang w:val="cs-CZ"/>
        </w:rPr>
        <w:t xml:space="preserve">Měna Transakcí a </w:t>
      </w:r>
      <w:bookmarkEnd w:id="46"/>
      <w:r w:rsidR="000F23D1" w:rsidRPr="006E64D1">
        <w:rPr>
          <w:rFonts w:ascii="Open Sans" w:hAnsi="Open Sans" w:cs="Open Sans"/>
          <w:b/>
          <w:bCs/>
          <w:sz w:val="16"/>
          <w:szCs w:val="16"/>
          <w:lang w:val="cs-CZ"/>
        </w:rPr>
        <w:t>Transakce DCC</w:t>
      </w:r>
    </w:p>
    <w:p w14:paraId="7B115DD0" w14:textId="77777777"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Všechny Transakce, kromě Transakcí DCC, se uskutečňují v místní měně nebo v měně Platební karty v souladu s vyjádřeným přáním Zákazníka.</w:t>
      </w:r>
    </w:p>
    <w:p w14:paraId="6448F297" w14:textId="354AD98A" w:rsidR="00AA11E2" w:rsidRPr="006E64D1" w:rsidRDefault="000F23D1"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Služba </w:t>
      </w:r>
      <w:r w:rsidR="00AA11E2" w:rsidRPr="006E64D1">
        <w:rPr>
          <w:rFonts w:ascii="Open Sans" w:hAnsi="Open Sans" w:cs="Open Sans"/>
          <w:sz w:val="16"/>
          <w:szCs w:val="16"/>
          <w:lang w:val="cs-CZ"/>
        </w:rPr>
        <w:t xml:space="preserve">DCC je k dispozici výlučně Zákazníkům, kteří jsou držiteli Platebních karet s logem </w:t>
      </w:r>
      <w:r w:rsidR="00302C61" w:rsidRPr="006E64D1">
        <w:rPr>
          <w:rFonts w:ascii="Open Sans" w:hAnsi="Open Sans" w:cs="Open Sans"/>
          <w:sz w:val="16"/>
          <w:szCs w:val="16"/>
          <w:lang w:val="cs-CZ"/>
        </w:rPr>
        <w:t>Karetních schémat</w:t>
      </w:r>
      <w:r w:rsidR="00AA11E2" w:rsidRPr="006E64D1">
        <w:rPr>
          <w:rFonts w:ascii="Open Sans" w:hAnsi="Open Sans" w:cs="Open Sans"/>
          <w:sz w:val="16"/>
          <w:szCs w:val="16"/>
          <w:lang w:val="cs-CZ"/>
        </w:rPr>
        <w:t xml:space="preserve"> zpracovávaných Poskytovateli služeb.</w:t>
      </w:r>
    </w:p>
    <w:p w14:paraId="5D8F78C6" w14:textId="77777777" w:rsidR="00AA11E2" w:rsidRPr="006E64D1" w:rsidRDefault="003B693E"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7" w:name="_Ref471810196"/>
      <w:r w:rsidRPr="006E64D1">
        <w:rPr>
          <w:rFonts w:ascii="Open Sans" w:hAnsi="Open Sans" w:cs="Open Sans"/>
          <w:sz w:val="16"/>
          <w:szCs w:val="16"/>
          <w:lang w:val="cs-CZ"/>
        </w:rPr>
        <w:t>Transakce DCC se potvrzuje podpisem Zákazníka na stvrzence vytištěné na Terminálu POS nebo zadáním PIN kódu.</w:t>
      </w:r>
      <w:bookmarkEnd w:id="47"/>
      <w:r w:rsidRPr="006E64D1">
        <w:rPr>
          <w:rFonts w:ascii="Open Sans" w:hAnsi="Open Sans" w:cs="Open Sans"/>
          <w:sz w:val="16"/>
          <w:szCs w:val="16"/>
          <w:lang w:val="cs-CZ"/>
        </w:rPr>
        <w:t xml:space="preserve"> </w:t>
      </w:r>
    </w:p>
    <w:p w14:paraId="64192FAD" w14:textId="13884632"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8" w:name="_Ref471810206"/>
      <w:r w:rsidRPr="006E64D1">
        <w:rPr>
          <w:rFonts w:ascii="Open Sans" w:hAnsi="Open Sans" w:cs="Open Sans"/>
          <w:sz w:val="16"/>
          <w:szCs w:val="16"/>
          <w:lang w:val="cs-CZ"/>
        </w:rPr>
        <w:t xml:space="preserve">Z informací sdělených Zákazníkovi Smluvním partnerem by mělo jasně vyplývat, že Zákazník si může zvolit mezi vypořádáním Transakce v Kč nebo v měně Platební karty, přičemž by měla být uvedena hodnota Transakce v Kč, hodnota Transakce DCC, směnný kurz a celková částka Transakce (včetně příslušné marže a provize). Tato informace bude uvedena na displeji </w:t>
      </w:r>
      <w:r w:rsidR="00925FBD" w:rsidRPr="006E64D1">
        <w:rPr>
          <w:rFonts w:ascii="Open Sans" w:hAnsi="Open Sans" w:cs="Open Sans"/>
          <w:sz w:val="16"/>
          <w:szCs w:val="16"/>
          <w:lang w:val="cs-CZ"/>
        </w:rPr>
        <w:t>T</w:t>
      </w:r>
      <w:r w:rsidRPr="006E64D1">
        <w:rPr>
          <w:rFonts w:ascii="Open Sans" w:hAnsi="Open Sans" w:cs="Open Sans"/>
          <w:sz w:val="16"/>
          <w:szCs w:val="16"/>
          <w:lang w:val="cs-CZ"/>
        </w:rPr>
        <w:t>erminálu POS. Je zakázáno nutit Zákazníka k provedení DCC Transakce.</w:t>
      </w:r>
      <w:bookmarkEnd w:id="48"/>
      <w:r w:rsidRPr="006E64D1">
        <w:rPr>
          <w:rFonts w:ascii="Open Sans" w:hAnsi="Open Sans" w:cs="Open Sans"/>
          <w:sz w:val="16"/>
          <w:szCs w:val="16"/>
          <w:lang w:val="cs-CZ"/>
        </w:rPr>
        <w:t xml:space="preserve"> </w:t>
      </w:r>
    </w:p>
    <w:p w14:paraId="3546E155" w14:textId="283782A1"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by se Smluvní partner dopustil porušení ustanovení </w:t>
      </w:r>
      <w:proofErr w:type="gramStart"/>
      <w:r w:rsidRPr="006E64D1">
        <w:rPr>
          <w:rFonts w:ascii="Open Sans" w:hAnsi="Open Sans" w:cs="Open Sans"/>
          <w:sz w:val="16"/>
          <w:szCs w:val="16"/>
          <w:lang w:val="cs-CZ"/>
        </w:rPr>
        <w:t>čl.</w:t>
      </w:r>
      <w:r w:rsidR="00133325" w:rsidRPr="006E64D1">
        <w:fldChar w:fldCharType="begin"/>
      </w:r>
      <w:r w:rsidR="00133325" w:rsidRPr="006E64D1">
        <w:rPr>
          <w:lang w:val="en-US"/>
        </w:rPr>
        <w:instrText xml:space="preserve"> REF _Ref471810196 \r \h  \* MERGEFORMAT </w:instrText>
      </w:r>
      <w:r w:rsidR="00133325" w:rsidRPr="006E64D1">
        <w:fldChar w:fldCharType="separate"/>
      </w:r>
      <w:r w:rsidR="0009209F" w:rsidRPr="006E64D1">
        <w:rPr>
          <w:rFonts w:ascii="Open Sans" w:hAnsi="Open Sans" w:cs="Open Sans"/>
          <w:sz w:val="16"/>
          <w:szCs w:val="16"/>
          <w:lang w:val="cs-CZ"/>
        </w:rPr>
        <w:t>8.9.3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instrText xml:space="preserve"> REF _Ref471810206 \r \h  \* MERGEFORMAT </w:instrText>
      </w:r>
      <w:r w:rsidR="00133325" w:rsidRPr="006E64D1">
        <w:fldChar w:fldCharType="separate"/>
      </w:r>
      <w:r w:rsidR="0009209F" w:rsidRPr="006E64D1">
        <w:rPr>
          <w:rFonts w:ascii="Open Sans" w:hAnsi="Open Sans" w:cs="Open Sans"/>
          <w:sz w:val="16"/>
          <w:szCs w:val="16"/>
          <w:lang w:val="cs-CZ"/>
        </w:rPr>
        <w:t>8.9.4</w:t>
      </w:r>
      <w:r w:rsidR="00133325" w:rsidRPr="006E64D1">
        <w:fldChar w:fldCharType="end"/>
      </w:r>
      <w:r w:rsidRPr="006E64D1">
        <w:rPr>
          <w:rFonts w:ascii="Open Sans" w:hAnsi="Open Sans" w:cs="Open Sans"/>
          <w:sz w:val="16"/>
          <w:szCs w:val="16"/>
          <w:lang w:val="cs-CZ"/>
        </w:rPr>
        <w:t xml:space="preserve"> </w:t>
      </w:r>
      <w:r w:rsidR="000F23D1" w:rsidRPr="006E64D1">
        <w:rPr>
          <w:rFonts w:ascii="Open Sans" w:hAnsi="Open Sans" w:cs="Open Sans"/>
          <w:sz w:val="16"/>
          <w:szCs w:val="16"/>
          <w:lang w:val="cs-CZ"/>
        </w:rPr>
        <w:t xml:space="preserve">VOP </w:t>
      </w:r>
      <w:r w:rsidRPr="006E64D1">
        <w:rPr>
          <w:rFonts w:ascii="Open Sans" w:hAnsi="Open Sans" w:cs="Open Sans"/>
          <w:sz w:val="16"/>
          <w:szCs w:val="16"/>
          <w:lang w:val="cs-CZ"/>
        </w:rPr>
        <w:t xml:space="preserve">výše, vyhrazují si </w:t>
      </w:r>
      <w:r w:rsidRPr="006E64D1">
        <w:rPr>
          <w:rFonts w:ascii="Open Sans" w:hAnsi="Open Sans" w:cs="Open Sans"/>
          <w:sz w:val="16"/>
          <w:szCs w:val="16"/>
          <w:lang w:val="cs-CZ"/>
        </w:rPr>
        <w:lastRenderedPageBreak/>
        <w:t>Poskytovatelé služeb právo: (i) zabránit Smluvnímu partnerovi v poskytnutí Služby DCC;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 xml:space="preserve">) vypovědět Smlouvu způsobem popsaným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instrText xml:space="preserve"> REF _Ref471810218 \r \h  \* MERGEFORMAT </w:instrText>
      </w:r>
      <w:r w:rsidR="00133325" w:rsidRPr="006E64D1">
        <w:fldChar w:fldCharType="separate"/>
      </w:r>
      <w:r w:rsidR="0009209F" w:rsidRPr="006E64D1">
        <w:rPr>
          <w:rFonts w:ascii="Open Sans" w:hAnsi="Open Sans" w:cs="Open Sans"/>
          <w:sz w:val="16"/>
          <w:szCs w:val="16"/>
          <w:lang w:val="cs-CZ"/>
        </w:rPr>
        <w:t>9.1.2</w:t>
      </w:r>
      <w:proofErr w:type="gramEnd"/>
      <w:r w:rsidR="00133325" w:rsidRPr="006E64D1">
        <w:fldChar w:fldCharType="end"/>
      </w:r>
      <w:r w:rsidRPr="006E64D1">
        <w:rPr>
          <w:rFonts w:ascii="Open Sans" w:hAnsi="Open Sans" w:cs="Open Sans"/>
          <w:sz w:val="16"/>
          <w:szCs w:val="16"/>
          <w:lang w:val="cs-CZ"/>
        </w:rPr>
        <w:t xml:space="preserve"> c) VOP;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w:t>
      </w:r>
      <w:r w:rsidR="00925FBD" w:rsidRPr="006E64D1">
        <w:rPr>
          <w:rFonts w:ascii="Open Sans" w:hAnsi="Open Sans" w:cs="Open Sans"/>
          <w:sz w:val="16"/>
          <w:szCs w:val="16"/>
          <w:lang w:val="cs-CZ"/>
        </w:rPr>
        <w:t> </w:t>
      </w:r>
      <w:r w:rsidRPr="006E64D1">
        <w:rPr>
          <w:rFonts w:ascii="Open Sans" w:hAnsi="Open Sans" w:cs="Open Sans"/>
          <w:sz w:val="16"/>
          <w:szCs w:val="16"/>
          <w:lang w:val="cs-CZ"/>
        </w:rPr>
        <w:t xml:space="preserve">převést na Smluvního partnera veškeré sankce, poplatky a další náklady a výdaje vzniklé Poskytovatelům služeb v důsledku nesplnění povinností Smluvního partnera 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instrText xml:space="preserve"> REF _Ref471810196 \r \h  \* MERGEFORMAT </w:instrText>
      </w:r>
      <w:r w:rsidR="00133325" w:rsidRPr="006E64D1">
        <w:fldChar w:fldCharType="separate"/>
      </w:r>
      <w:r w:rsidR="0009209F" w:rsidRPr="006E64D1">
        <w:rPr>
          <w:rFonts w:ascii="Open Sans" w:hAnsi="Open Sans" w:cs="Open Sans"/>
          <w:sz w:val="16"/>
          <w:szCs w:val="16"/>
          <w:lang w:val="cs-CZ"/>
        </w:rPr>
        <w:t>8.9.3</w:t>
      </w:r>
      <w:proofErr w:type="gramEnd"/>
      <w:r w:rsidR="00133325" w:rsidRPr="006E64D1">
        <w:fldChar w:fldCharType="end"/>
      </w:r>
      <w:r w:rsidRPr="006E64D1">
        <w:rPr>
          <w:rFonts w:ascii="Open Sans" w:hAnsi="Open Sans" w:cs="Open Sans"/>
          <w:sz w:val="16"/>
          <w:szCs w:val="16"/>
          <w:lang w:val="cs-CZ"/>
        </w:rPr>
        <w:t xml:space="preserve"> a </w:t>
      </w:r>
      <w:r w:rsidR="00133325" w:rsidRPr="006E64D1">
        <w:fldChar w:fldCharType="begin"/>
      </w:r>
      <w:r w:rsidR="00133325" w:rsidRPr="006E64D1">
        <w:instrText xml:space="preserve"> REF _Ref471810206 \r \h  \* MERGEFORMAT </w:instrText>
      </w:r>
      <w:r w:rsidR="00133325" w:rsidRPr="006E64D1">
        <w:fldChar w:fldCharType="separate"/>
      </w:r>
      <w:r w:rsidR="0009209F" w:rsidRPr="006E64D1">
        <w:rPr>
          <w:rFonts w:ascii="Open Sans" w:hAnsi="Open Sans" w:cs="Open Sans"/>
          <w:sz w:val="16"/>
          <w:szCs w:val="16"/>
          <w:lang w:val="cs-CZ"/>
        </w:rPr>
        <w:t>8.9.4</w:t>
      </w:r>
      <w:r w:rsidR="00133325" w:rsidRPr="006E64D1">
        <w:fldChar w:fldCharType="end"/>
      </w:r>
      <w:r w:rsidRPr="006E64D1">
        <w:rPr>
          <w:rFonts w:ascii="Open Sans" w:hAnsi="Open Sans" w:cs="Open Sans"/>
          <w:sz w:val="16"/>
          <w:szCs w:val="16"/>
          <w:lang w:val="cs-CZ"/>
        </w:rPr>
        <w:t xml:space="preserve"> </w:t>
      </w:r>
      <w:r w:rsidR="000F23D1" w:rsidRPr="006E64D1">
        <w:rPr>
          <w:rFonts w:ascii="Open Sans" w:hAnsi="Open Sans" w:cs="Open Sans"/>
          <w:sz w:val="16"/>
          <w:szCs w:val="16"/>
          <w:lang w:val="cs-CZ"/>
        </w:rPr>
        <w:t xml:space="preserve">VOP </w:t>
      </w:r>
      <w:r w:rsidRPr="006E64D1">
        <w:rPr>
          <w:rFonts w:ascii="Open Sans" w:hAnsi="Open Sans" w:cs="Open Sans"/>
          <w:sz w:val="16"/>
          <w:szCs w:val="16"/>
          <w:lang w:val="cs-CZ"/>
        </w:rPr>
        <w:t xml:space="preserve">výše. </w:t>
      </w:r>
    </w:p>
    <w:p w14:paraId="7B3F396A" w14:textId="749B2B09"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Rozhodnutí o uznání Platební karty jako splňující parametry pro Transakci DCC je v průběhu Autorizace </w:t>
      </w:r>
      <w:r w:rsidR="007E7B90" w:rsidRPr="006E64D1">
        <w:rPr>
          <w:rFonts w:ascii="Open Sans" w:hAnsi="Open Sans" w:cs="Open Sans"/>
          <w:sz w:val="16"/>
          <w:szCs w:val="16"/>
          <w:lang w:val="cs-CZ"/>
        </w:rPr>
        <w:t xml:space="preserve">Transakce </w:t>
      </w:r>
      <w:r w:rsidRPr="006E64D1">
        <w:rPr>
          <w:rFonts w:ascii="Open Sans" w:hAnsi="Open Sans" w:cs="Open Sans"/>
          <w:sz w:val="16"/>
          <w:szCs w:val="16"/>
          <w:lang w:val="cs-CZ"/>
        </w:rPr>
        <w:t>vždy sděleno prostřednictvím Terminálu POS. Během Autorizace</w:t>
      </w:r>
      <w:r w:rsidR="007E7B90" w:rsidRPr="006E64D1">
        <w:rPr>
          <w:rFonts w:ascii="Open Sans" w:hAnsi="Open Sans" w:cs="Open Sans"/>
          <w:sz w:val="16"/>
          <w:szCs w:val="16"/>
          <w:lang w:val="cs-CZ"/>
        </w:rPr>
        <w:t xml:space="preserve"> Transakce</w:t>
      </w:r>
      <w:r w:rsidRPr="006E64D1">
        <w:rPr>
          <w:rFonts w:ascii="Open Sans" w:hAnsi="Open Sans" w:cs="Open Sans"/>
          <w:sz w:val="16"/>
          <w:szCs w:val="16"/>
          <w:lang w:val="cs-CZ"/>
        </w:rPr>
        <w:t xml:space="preserve"> se také provádí volba </w:t>
      </w:r>
      <w:r w:rsidR="00206E69" w:rsidRPr="006E64D1">
        <w:rPr>
          <w:rFonts w:ascii="Open Sans" w:hAnsi="Open Sans" w:cs="Open Sans"/>
          <w:sz w:val="16"/>
          <w:szCs w:val="16"/>
          <w:lang w:val="cs-CZ"/>
        </w:rPr>
        <w:t xml:space="preserve">Měny </w:t>
      </w:r>
      <w:r w:rsidRPr="006E64D1">
        <w:rPr>
          <w:rFonts w:ascii="Open Sans" w:hAnsi="Open Sans" w:cs="Open Sans"/>
          <w:sz w:val="16"/>
          <w:szCs w:val="16"/>
          <w:lang w:val="cs-CZ"/>
        </w:rPr>
        <w:t>Transakce DCC a směnného kurzu.</w:t>
      </w:r>
    </w:p>
    <w:p w14:paraId="438A98E9" w14:textId="7FCEDC38"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V měně Platební karty je možno provádět následující typy Transakcí: a) Transakce; b) zrušení Transakce; c)</w:t>
      </w:r>
      <w:r w:rsidR="00925FBD" w:rsidRPr="006E64D1">
        <w:rPr>
          <w:rFonts w:ascii="Open Sans" w:hAnsi="Open Sans" w:cs="Open Sans"/>
          <w:sz w:val="16"/>
          <w:szCs w:val="16"/>
          <w:lang w:val="cs-CZ"/>
        </w:rPr>
        <w:t> </w:t>
      </w:r>
      <w:r w:rsidRPr="006E64D1">
        <w:rPr>
          <w:rFonts w:ascii="Open Sans" w:hAnsi="Open Sans" w:cs="Open Sans"/>
          <w:sz w:val="16"/>
          <w:szCs w:val="16"/>
          <w:lang w:val="cs-CZ"/>
        </w:rPr>
        <w:t xml:space="preserve">Refundační transakce. </w:t>
      </w:r>
    </w:p>
    <w:p w14:paraId="3718F0CC" w14:textId="5661C7EA"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49" w:name="_Ref471810260"/>
      <w:r w:rsidRPr="006E64D1">
        <w:rPr>
          <w:rFonts w:ascii="Open Sans" w:hAnsi="Open Sans" w:cs="Open Sans"/>
          <w:sz w:val="16"/>
          <w:szCs w:val="16"/>
          <w:lang w:val="cs-CZ"/>
        </w:rPr>
        <w:t>Smluvní Partner je povinen poskytnout Službu DCC v souladu s následujícími pravidly: a) pokud byla Transakce provedena v měně Platební karty, musí být Refundační transakce rovněž provedena v měně Platební karty, dle směnného kurzu platného k datu původní Transakce; b) pokud byla Transakce prov</w:t>
      </w:r>
      <w:r w:rsidR="004564A3" w:rsidRPr="006E64D1">
        <w:rPr>
          <w:rFonts w:ascii="Open Sans" w:hAnsi="Open Sans" w:cs="Open Sans"/>
          <w:sz w:val="16"/>
          <w:szCs w:val="16"/>
          <w:lang w:val="cs-CZ"/>
        </w:rPr>
        <w:t>edena v Kč a nikoli v měně Plate</w:t>
      </w:r>
      <w:r w:rsidRPr="006E64D1">
        <w:rPr>
          <w:rFonts w:ascii="Open Sans" w:hAnsi="Open Sans" w:cs="Open Sans"/>
          <w:sz w:val="16"/>
          <w:szCs w:val="16"/>
          <w:lang w:val="cs-CZ"/>
        </w:rPr>
        <w:t>bní karty, musí být Refundační transakce rovněž provedena v Kč.</w:t>
      </w:r>
      <w:bookmarkEnd w:id="49"/>
      <w:r w:rsidRPr="006E64D1">
        <w:rPr>
          <w:rFonts w:ascii="Open Sans" w:hAnsi="Open Sans" w:cs="Open Sans"/>
          <w:sz w:val="16"/>
          <w:szCs w:val="16"/>
          <w:lang w:val="cs-CZ"/>
        </w:rPr>
        <w:t xml:space="preserve"> </w:t>
      </w:r>
    </w:p>
    <w:p w14:paraId="52DA86E5" w14:textId="08B930C3"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odpovídá za veškeré nároky a následky plynoucí z nedodržení pravidel uvedených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_Ref471810260 \r \h  \* MERGEFORMAT </w:instrText>
      </w:r>
      <w:r w:rsidR="00133325" w:rsidRPr="006E64D1">
        <w:fldChar w:fldCharType="separate"/>
      </w:r>
      <w:r w:rsidR="0009209F" w:rsidRPr="006E64D1">
        <w:rPr>
          <w:rFonts w:ascii="Open Sans" w:hAnsi="Open Sans" w:cs="Open Sans"/>
          <w:sz w:val="16"/>
          <w:szCs w:val="16"/>
          <w:lang w:val="cs-CZ"/>
        </w:rPr>
        <w:t>8.9.8</w:t>
      </w:r>
      <w:proofErr w:type="gramEnd"/>
      <w:r w:rsidR="00133325" w:rsidRPr="006E64D1">
        <w:fldChar w:fldCharType="end"/>
      </w:r>
      <w:r w:rsidRPr="006E64D1">
        <w:rPr>
          <w:rFonts w:ascii="Open Sans" w:hAnsi="Open Sans" w:cs="Open Sans"/>
          <w:sz w:val="16"/>
          <w:szCs w:val="16"/>
          <w:lang w:val="cs-CZ"/>
        </w:rPr>
        <w:t xml:space="preserve"> výše. </w:t>
      </w:r>
    </w:p>
    <w:p w14:paraId="2475CF4B" w14:textId="77777777"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se zavazuje vhodným způsobem označit svá Obchodní místa, kde je možno provádět Transakce DCC.  Vhodným označením se rozumí umístění příslušných emblémů na místě dobře viditelném pro Zákazníka. </w:t>
      </w:r>
    </w:p>
    <w:p w14:paraId="569E2A64" w14:textId="427CDFF4"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Částky Transakcí DCC uskutečněných pomocí Platebních karet zahraničních Vydavatelských bank převádějí </w:t>
      </w:r>
      <w:r w:rsidR="007267F8" w:rsidRPr="006E64D1">
        <w:rPr>
          <w:rFonts w:ascii="Open Sans" w:hAnsi="Open Sans" w:cs="Open Sans"/>
          <w:sz w:val="16"/>
          <w:szCs w:val="16"/>
          <w:lang w:val="cs-CZ"/>
        </w:rPr>
        <w:t xml:space="preserve">Karetní schémata </w:t>
      </w:r>
      <w:r w:rsidRPr="006E64D1">
        <w:rPr>
          <w:rFonts w:ascii="Open Sans" w:hAnsi="Open Sans" w:cs="Open Sans"/>
          <w:sz w:val="16"/>
          <w:szCs w:val="16"/>
          <w:lang w:val="cs-CZ"/>
        </w:rPr>
        <w:t xml:space="preserve">podle příslušného </w:t>
      </w:r>
      <w:r w:rsidR="00925FBD" w:rsidRPr="006E64D1">
        <w:rPr>
          <w:rFonts w:ascii="Open Sans" w:hAnsi="Open Sans" w:cs="Open Sans"/>
          <w:sz w:val="16"/>
          <w:szCs w:val="16"/>
          <w:lang w:val="cs-CZ"/>
        </w:rPr>
        <w:t xml:space="preserve">směnného kurzu </w:t>
      </w:r>
      <w:r w:rsidRPr="006E64D1">
        <w:rPr>
          <w:rFonts w:ascii="Open Sans" w:hAnsi="Open Sans" w:cs="Open Sans"/>
          <w:sz w:val="16"/>
          <w:szCs w:val="16"/>
          <w:lang w:val="cs-CZ"/>
        </w:rPr>
        <w:t>platného pro systém dané Platební karty v den vypořádání předmětné Transakce DCC.</w:t>
      </w:r>
    </w:p>
    <w:p w14:paraId="0CCD165F" w14:textId="0D420D35"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w:t>
      </w:r>
      <w:r w:rsidR="00061A8E" w:rsidRPr="006E64D1">
        <w:rPr>
          <w:rFonts w:ascii="Open Sans" w:hAnsi="Open Sans" w:cs="Open Sans"/>
          <w:sz w:val="16"/>
          <w:szCs w:val="16"/>
          <w:lang w:val="cs-CZ"/>
        </w:rPr>
        <w:t>souhlasí s tím</w:t>
      </w:r>
      <w:r w:rsidRPr="006E64D1">
        <w:rPr>
          <w:rFonts w:ascii="Open Sans" w:hAnsi="Open Sans" w:cs="Open Sans"/>
          <w:sz w:val="16"/>
          <w:szCs w:val="16"/>
          <w:lang w:val="cs-CZ"/>
        </w:rPr>
        <w:t xml:space="preserve">, že Poskytovatelé služeb odpovídají pouze za </w:t>
      </w:r>
      <w:r w:rsidR="007267F8" w:rsidRPr="006E64D1">
        <w:rPr>
          <w:rFonts w:ascii="Open Sans" w:hAnsi="Open Sans" w:cs="Open Sans"/>
          <w:sz w:val="16"/>
          <w:szCs w:val="16"/>
          <w:lang w:val="cs-CZ"/>
        </w:rPr>
        <w:t xml:space="preserve">ty </w:t>
      </w:r>
      <w:r w:rsidRPr="006E64D1">
        <w:rPr>
          <w:rFonts w:ascii="Open Sans" w:hAnsi="Open Sans" w:cs="Open Sans"/>
          <w:sz w:val="16"/>
          <w:szCs w:val="16"/>
          <w:lang w:val="cs-CZ"/>
        </w:rPr>
        <w:t xml:space="preserve">ztráty, k nimž může dojít v důsledku zpracování </w:t>
      </w:r>
      <w:r w:rsidR="007267F8" w:rsidRPr="006E64D1">
        <w:rPr>
          <w:rFonts w:ascii="Open Sans" w:hAnsi="Open Sans" w:cs="Open Sans"/>
          <w:sz w:val="16"/>
          <w:szCs w:val="16"/>
          <w:lang w:val="cs-CZ"/>
        </w:rPr>
        <w:t>Transakce DCC</w:t>
      </w:r>
      <w:r w:rsidRPr="006E64D1">
        <w:rPr>
          <w:rFonts w:ascii="Open Sans" w:hAnsi="Open Sans" w:cs="Open Sans"/>
          <w:sz w:val="16"/>
          <w:szCs w:val="16"/>
          <w:lang w:val="cs-CZ"/>
        </w:rPr>
        <w:t xml:space="preserve"> Smluvním partnerem (zahrnující zejména ztráty způsobené směnným kurzem), a to v rozsahu, v jakém tyto ztráty byly způsobeny úmyslným porušením povinností na straně Smluvního partnera, jeho hrubou nedbalostí nebo jednáním ve zlé víře.</w:t>
      </w:r>
    </w:p>
    <w:p w14:paraId="32DFFE66" w14:textId="3A015DA8"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potvrzuje, že si je vědom skutečnosti, že Pravidla </w:t>
      </w:r>
      <w:r w:rsidR="00553E08"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vyžadují, aby Zákazníci:</w:t>
      </w:r>
    </w:p>
    <w:p w14:paraId="562F5842" w14:textId="0A58C9D0" w:rsidR="00AA11E2" w:rsidRPr="006E64D1" w:rsidRDefault="007267F8" w:rsidP="00320A60">
      <w:pPr>
        <w:pStyle w:val="ListParagraph"/>
        <w:widowControl w:val="0"/>
        <w:numPr>
          <w:ilvl w:val="1"/>
          <w:numId w:val="6"/>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B</w:t>
      </w:r>
      <w:r w:rsidR="00AA11E2" w:rsidRPr="006E64D1">
        <w:rPr>
          <w:rFonts w:ascii="Open Sans" w:hAnsi="Open Sans" w:cs="Open Sans"/>
          <w:sz w:val="16"/>
          <w:szCs w:val="16"/>
          <w:lang w:val="cs-CZ"/>
        </w:rPr>
        <w:t>yli</w:t>
      </w:r>
      <w:r w:rsidRPr="006E64D1">
        <w:rPr>
          <w:rFonts w:ascii="Open Sans" w:hAnsi="Open Sans" w:cs="Open Sans"/>
          <w:sz w:val="16"/>
          <w:szCs w:val="16"/>
          <w:lang w:val="cs-CZ"/>
        </w:rPr>
        <w:t xml:space="preserve"> </w:t>
      </w:r>
      <w:r w:rsidR="00AA11E2" w:rsidRPr="006E64D1">
        <w:rPr>
          <w:rFonts w:ascii="Open Sans" w:hAnsi="Open Sans" w:cs="Open Sans"/>
          <w:sz w:val="16"/>
          <w:szCs w:val="16"/>
          <w:lang w:val="cs-CZ"/>
        </w:rPr>
        <w:t xml:space="preserve">informováni před provedením </w:t>
      </w:r>
      <w:r w:rsidRPr="006E64D1">
        <w:rPr>
          <w:rFonts w:ascii="Open Sans" w:hAnsi="Open Sans" w:cs="Open Sans"/>
          <w:sz w:val="16"/>
          <w:szCs w:val="16"/>
          <w:lang w:val="cs-CZ"/>
        </w:rPr>
        <w:t xml:space="preserve">každé </w:t>
      </w:r>
      <w:r w:rsidR="00AA11E2" w:rsidRPr="006E64D1">
        <w:rPr>
          <w:rFonts w:ascii="Open Sans" w:hAnsi="Open Sans" w:cs="Open Sans"/>
          <w:sz w:val="16"/>
          <w:szCs w:val="16"/>
          <w:lang w:val="cs-CZ"/>
        </w:rPr>
        <w:lastRenderedPageBreak/>
        <w:t>Transakce jako Transakce DCC</w:t>
      </w:r>
      <w:r w:rsidRPr="006E64D1">
        <w:rPr>
          <w:rFonts w:ascii="Open Sans" w:hAnsi="Open Sans" w:cs="Open Sans"/>
          <w:sz w:val="16"/>
          <w:szCs w:val="16"/>
          <w:lang w:val="cs-CZ"/>
        </w:rPr>
        <w:t xml:space="preserve"> o výši částky</w:t>
      </w:r>
      <w:r w:rsidR="00AA11E2" w:rsidRPr="006E64D1">
        <w:rPr>
          <w:rFonts w:ascii="Open Sans" w:hAnsi="Open Sans" w:cs="Open Sans"/>
          <w:sz w:val="16"/>
          <w:szCs w:val="16"/>
          <w:lang w:val="cs-CZ"/>
        </w:rPr>
        <w:t xml:space="preserve"> v jiné měně než je měna země, kde se příslušný prodej uskutečňuje; a</w:t>
      </w:r>
    </w:p>
    <w:p w14:paraId="7159C792" w14:textId="1FFCC9B7" w:rsidR="00AA11E2" w:rsidRPr="006E64D1" w:rsidRDefault="00AA11E2" w:rsidP="00320A60">
      <w:pPr>
        <w:pStyle w:val="ListParagraph"/>
        <w:widowControl w:val="0"/>
        <w:numPr>
          <w:ilvl w:val="1"/>
          <w:numId w:val="6"/>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měli </w:t>
      </w:r>
      <w:r w:rsidR="007267F8" w:rsidRPr="006E64D1">
        <w:rPr>
          <w:rFonts w:ascii="Open Sans" w:hAnsi="Open Sans" w:cs="Open Sans"/>
          <w:sz w:val="16"/>
          <w:szCs w:val="16"/>
          <w:lang w:val="cs-CZ"/>
        </w:rPr>
        <w:t xml:space="preserve">vždy </w:t>
      </w:r>
      <w:r w:rsidRPr="006E64D1">
        <w:rPr>
          <w:rFonts w:ascii="Open Sans" w:hAnsi="Open Sans" w:cs="Open Sans"/>
          <w:sz w:val="16"/>
          <w:szCs w:val="16"/>
          <w:lang w:val="cs-CZ"/>
        </w:rPr>
        <w:t>možnost zvolit si provedení Transakce v měně země, kde se příslušný prodej uskutečňuje.</w:t>
      </w:r>
    </w:p>
    <w:p w14:paraId="1C4A25F3" w14:textId="0B42D80E"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souhlasí, že ponese odpovědnost za jakékoli pokuty uložené </w:t>
      </w:r>
      <w:r w:rsidR="00553E08" w:rsidRPr="006E64D1">
        <w:rPr>
          <w:rFonts w:ascii="Open Sans" w:hAnsi="Open Sans" w:cs="Open Sans"/>
          <w:sz w:val="16"/>
          <w:szCs w:val="16"/>
          <w:lang w:val="cs-CZ"/>
        </w:rPr>
        <w:t>Karetním schématem</w:t>
      </w:r>
      <w:r w:rsidRPr="006E64D1">
        <w:rPr>
          <w:rFonts w:ascii="Open Sans" w:hAnsi="Open Sans" w:cs="Open Sans"/>
          <w:sz w:val="16"/>
          <w:szCs w:val="16"/>
          <w:lang w:val="cs-CZ"/>
        </w:rPr>
        <w:t xml:space="preserve"> v souvislosti se zpracováním </w:t>
      </w:r>
      <w:r w:rsidR="007267F8" w:rsidRPr="006E64D1">
        <w:rPr>
          <w:rFonts w:ascii="Open Sans" w:hAnsi="Open Sans" w:cs="Open Sans"/>
          <w:sz w:val="16"/>
          <w:szCs w:val="16"/>
          <w:lang w:val="cs-CZ"/>
        </w:rPr>
        <w:t xml:space="preserve">Transakcí </w:t>
      </w:r>
      <w:r w:rsidRPr="006E64D1">
        <w:rPr>
          <w:rFonts w:ascii="Open Sans" w:hAnsi="Open Sans" w:cs="Open Sans"/>
          <w:sz w:val="16"/>
          <w:szCs w:val="16"/>
          <w:lang w:val="cs-CZ"/>
        </w:rPr>
        <w:t>DCC, vyjma případů, kdy jsou tyto pokuty uloženy v důsledku hrubé nedbalosti nebo úmyslného porušení povinností na straně Poskytovatelů služeb.</w:t>
      </w:r>
    </w:p>
    <w:p w14:paraId="57E5309B" w14:textId="77777777" w:rsidR="00AA11E2" w:rsidRPr="006E64D1" w:rsidRDefault="00AA11E2"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má být nějaká Transakce provedena jako Transakce DCC, je výhradně povinností Smluvního partnera poskytnout Zákazníkům informace ohledně veškerých souvisejících poplatků a dalších částek účtovaných Smluvním partnerem a také ohledně směnného kurzu použitého k provedení takové Transakce.</w:t>
      </w:r>
    </w:p>
    <w:p w14:paraId="0E86A1AC" w14:textId="77777777" w:rsidR="0058704D" w:rsidRPr="006E64D1" w:rsidRDefault="0058704D" w:rsidP="000D0358">
      <w:pPr>
        <w:pStyle w:val="ListParagraph"/>
        <w:keepNext/>
        <w:keepLines/>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50" w:name="_Ref471810425"/>
      <w:r w:rsidRPr="006E64D1">
        <w:rPr>
          <w:rFonts w:ascii="Open Sans" w:hAnsi="Open Sans" w:cs="Open Sans"/>
          <w:b/>
          <w:bCs/>
          <w:sz w:val="16"/>
          <w:szCs w:val="16"/>
          <w:lang w:val="cs-CZ"/>
        </w:rPr>
        <w:t>Odškodnění a odpovědnost</w:t>
      </w:r>
      <w:bookmarkEnd w:id="50"/>
    </w:p>
    <w:p w14:paraId="5DF50485" w14:textId="09BBD17F" w:rsidR="0058704D" w:rsidRPr="006E64D1" w:rsidRDefault="0058704D" w:rsidP="000D0358">
      <w:pPr>
        <w:pStyle w:val="ListParagraph"/>
        <w:keepNext/>
        <w:keepLines/>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_Ref471810385 \r \h  \* MERGEFORMAT </w:instrText>
      </w:r>
      <w:r w:rsidR="00133325" w:rsidRPr="006E64D1">
        <w:fldChar w:fldCharType="separate"/>
      </w:r>
      <w:r w:rsidR="0009209F" w:rsidRPr="006E64D1">
        <w:rPr>
          <w:rFonts w:ascii="Open Sans" w:hAnsi="Open Sans" w:cs="Open Sans"/>
          <w:sz w:val="16"/>
          <w:szCs w:val="16"/>
          <w:lang w:val="cs-CZ"/>
        </w:rPr>
        <w:t>8.10.5</w:t>
      </w:r>
      <w:proofErr w:type="gramEnd"/>
      <w:r w:rsidR="00133325" w:rsidRPr="006E64D1">
        <w:fldChar w:fldCharType="end"/>
      </w:r>
      <w:r w:rsidRPr="006E64D1">
        <w:rPr>
          <w:rFonts w:ascii="Open Sans" w:hAnsi="Open Sans" w:cs="Open Sans"/>
          <w:sz w:val="16"/>
          <w:szCs w:val="16"/>
          <w:lang w:val="cs-CZ"/>
        </w:rPr>
        <w:t xml:space="preserve"> VOP bez ohledu na důvod vzniku odpovědnosti Poskytovatelů služeb </w:t>
      </w:r>
      <w:r w:rsidR="00531F1D" w:rsidRPr="006E64D1">
        <w:rPr>
          <w:rFonts w:ascii="Open Sans" w:hAnsi="Open Sans" w:cs="Open Sans"/>
          <w:sz w:val="16"/>
          <w:szCs w:val="16"/>
          <w:lang w:val="cs-CZ"/>
        </w:rPr>
        <w:t xml:space="preserve">nepřekročí </w:t>
      </w:r>
      <w:r w:rsidRPr="006E64D1">
        <w:rPr>
          <w:rFonts w:ascii="Open Sans" w:hAnsi="Open Sans" w:cs="Open Sans"/>
          <w:sz w:val="16"/>
          <w:szCs w:val="16"/>
          <w:lang w:val="cs-CZ"/>
        </w:rPr>
        <w:t xml:space="preserve">celková částka odpovědnosti Poskytovatelů služeb vůči Smluvnímu partnerovi ve vztahu k jakýmkoli skutečnostem, jednáním nebo opomenutím, jež nastaly nebo k nimž došlo v kterémkoli příslušném měsíci, celkovou částku poplatků uhrazených Smluvním partnerem Poskytovatelům služeb na základě Smlouvy (s výjimkou mezibankovních poplatků, výměrů a dalších poplatků hrazených jménem Smluvního partnera a v </w:t>
      </w:r>
      <w:r w:rsidR="003F26E6" w:rsidRPr="006E64D1">
        <w:rPr>
          <w:rFonts w:ascii="Open Sans" w:hAnsi="Open Sans" w:cs="Open Sans"/>
          <w:sz w:val="16"/>
          <w:szCs w:val="16"/>
          <w:lang w:val="cs-CZ"/>
        </w:rPr>
        <w:t xml:space="preserve">jeho </w:t>
      </w:r>
      <w:r w:rsidRPr="006E64D1">
        <w:rPr>
          <w:rFonts w:ascii="Open Sans" w:hAnsi="Open Sans" w:cs="Open Sans"/>
          <w:sz w:val="16"/>
          <w:szCs w:val="16"/>
          <w:lang w:val="cs-CZ"/>
        </w:rPr>
        <w:t xml:space="preserve">prospěch nebo nákladů uložených příslušným </w:t>
      </w:r>
      <w:r w:rsidR="00553E08" w:rsidRPr="006E64D1">
        <w:rPr>
          <w:rFonts w:ascii="Open Sans" w:hAnsi="Open Sans" w:cs="Open Sans"/>
          <w:sz w:val="16"/>
          <w:szCs w:val="16"/>
          <w:lang w:val="cs-CZ"/>
        </w:rPr>
        <w:t>Karetním schématem</w:t>
      </w:r>
      <w:r w:rsidRPr="006E64D1">
        <w:rPr>
          <w:rFonts w:ascii="Open Sans" w:hAnsi="Open Sans" w:cs="Open Sans"/>
          <w:sz w:val="16"/>
          <w:szCs w:val="16"/>
          <w:lang w:val="cs-CZ"/>
        </w:rPr>
        <w:t xml:space="preserve"> nebo třetí stranou v souvislosti se zpracováním platby Smluvního partnera) v měsíci bezprostředně předcházejícím měsíci, v němž nastaly takové skutečnosti nebo v němž došlo k takovému jednání či opomenutí. </w:t>
      </w:r>
    </w:p>
    <w:p w14:paraId="1BBB55A2" w14:textId="694B1408"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souladu s ustanoveními </w:t>
      </w:r>
      <w:proofErr w:type="gramStart"/>
      <w:r w:rsidRPr="006E64D1">
        <w:rPr>
          <w:rFonts w:ascii="Open Sans" w:hAnsi="Open Sans" w:cs="Open Sans"/>
          <w:sz w:val="16"/>
          <w:szCs w:val="16"/>
          <w:lang w:val="cs-CZ"/>
        </w:rPr>
        <w:t xml:space="preserve">článku </w:t>
      </w:r>
      <w:r w:rsidR="00133325" w:rsidRPr="006E64D1">
        <w:fldChar w:fldCharType="begin"/>
      </w:r>
      <w:r w:rsidR="00133325" w:rsidRPr="006E64D1">
        <w:rPr>
          <w:lang w:val="cs-CZ"/>
        </w:rPr>
        <w:instrText xml:space="preserve"> REF _Ref471810385 \r \h  \* MERGEFORMAT </w:instrText>
      </w:r>
      <w:r w:rsidR="00133325" w:rsidRPr="006E64D1">
        <w:fldChar w:fldCharType="separate"/>
      </w:r>
      <w:r w:rsidR="0009209F" w:rsidRPr="006E64D1">
        <w:rPr>
          <w:rFonts w:ascii="Open Sans" w:hAnsi="Open Sans" w:cs="Open Sans"/>
          <w:sz w:val="16"/>
          <w:szCs w:val="16"/>
          <w:lang w:val="cs-CZ"/>
        </w:rPr>
        <w:t>8.10.5</w:t>
      </w:r>
      <w:proofErr w:type="gramEnd"/>
      <w:r w:rsidR="00133325" w:rsidRPr="006E64D1">
        <w:fldChar w:fldCharType="end"/>
      </w:r>
      <w:r w:rsidRPr="006E64D1">
        <w:rPr>
          <w:rFonts w:ascii="Open Sans" w:hAnsi="Open Sans" w:cs="Open Sans"/>
          <w:sz w:val="16"/>
          <w:szCs w:val="16"/>
          <w:lang w:val="cs-CZ"/>
        </w:rPr>
        <w:t xml:space="preserve"> VOP Poskytovatelé služeb za žádných okolností neodpovídají Smluvnímu partnerovi za jakékoli </w:t>
      </w:r>
    </w:p>
    <w:p w14:paraId="7CD0F03B"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zvláštní, následné, hypotetické nebo nepřímé ztráty/škody;</w:t>
      </w:r>
    </w:p>
    <w:p w14:paraId="769CF31A"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zanedbatelné ztráty/škody;</w:t>
      </w:r>
    </w:p>
    <w:p w14:paraId="7E272D65"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ušlé obchodní příležitosti; </w:t>
      </w:r>
    </w:p>
    <w:p w14:paraId="40056CC2"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poškození dobrého jména (goodwill);</w:t>
      </w:r>
    </w:p>
    <w:p w14:paraId="2B2A2C10"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ztrátu dat;</w:t>
      </w:r>
    </w:p>
    <w:p w14:paraId="0BE936A3"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ušlý zisk nebo výnosy; nebo</w:t>
      </w:r>
    </w:p>
    <w:p w14:paraId="0CE1B002" w14:textId="77777777" w:rsidR="0058704D" w:rsidRPr="006E64D1" w:rsidRDefault="0058704D" w:rsidP="00320A60">
      <w:pPr>
        <w:pStyle w:val="ListParagraph"/>
        <w:widowControl w:val="0"/>
        <w:numPr>
          <w:ilvl w:val="1"/>
          <w:numId w:val="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nedosažení předpokládaných úspor,</w:t>
      </w:r>
    </w:p>
    <w:p w14:paraId="4929F752" w14:textId="0D68E28B" w:rsidR="0058704D" w:rsidRPr="006E64D1" w:rsidRDefault="00320A60" w:rsidP="00320A60">
      <w:pPr>
        <w:pStyle w:val="ListParagraph"/>
        <w:widowControl w:val="0"/>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ab/>
        <w:t xml:space="preserve">bez ohledu na to, zda se jedná o přímé či nepřímé ztráty či škody, ušlé úroky, nebo sankční či exemplární nebo jakékoli jiné škody vzniklé jakýmkoli </w:t>
      </w:r>
      <w:r w:rsidRPr="006E64D1">
        <w:rPr>
          <w:rFonts w:ascii="Open Sans" w:hAnsi="Open Sans" w:cs="Open Sans"/>
          <w:sz w:val="16"/>
          <w:szCs w:val="16"/>
          <w:lang w:val="cs-CZ"/>
        </w:rPr>
        <w:lastRenderedPageBreak/>
        <w:t xml:space="preserve">způsobem na základě Smlouvy nebo v souvislosti s ní, zejména včetně škod vyplývajících z řádného uvedení jména Smluvního partnera z jakéhokoli důvodu na jakémkoli seznamu </w:t>
      </w:r>
      <w:r w:rsidR="003F26E6" w:rsidRPr="006E64D1">
        <w:rPr>
          <w:rFonts w:ascii="Open Sans" w:hAnsi="Open Sans" w:cs="Open Sans"/>
          <w:sz w:val="16"/>
          <w:szCs w:val="16"/>
          <w:lang w:val="cs-CZ"/>
        </w:rPr>
        <w:t xml:space="preserve">Smluvních </w:t>
      </w:r>
      <w:r w:rsidRPr="006E64D1">
        <w:rPr>
          <w:rFonts w:ascii="Open Sans" w:hAnsi="Open Sans" w:cs="Open Sans"/>
          <w:sz w:val="16"/>
          <w:szCs w:val="16"/>
          <w:lang w:val="cs-CZ"/>
        </w:rPr>
        <w:t xml:space="preserve">partnerů, s nimiž byla ukončena spolupráce, a to i v případě, že Poskytovatelé služeb byli na možnost vzniku takových škod upozorněni. </w:t>
      </w:r>
    </w:p>
    <w:p w14:paraId="6A01E046" w14:textId="77777777"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Aniž by tím byla dotčena práva kterékoli ze Smluvních stran vypovědět Smlouvu, náleží Smluvnímu partnerovi jako jediný prostředek nápravy dle zákona, ekvity nebo z jiného titulu ve vztahu k jakýmkoli nárokům vzneseným vůči Poskytovatelům služeb právo požadovat náhradu škody.</w:t>
      </w:r>
    </w:p>
    <w:p w14:paraId="6505D550" w14:textId="0BC7940A" w:rsidR="0058704D" w:rsidRPr="006E64D1" w:rsidRDefault="00C10C55"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bere na vědomí a souhlasí, že vzhledem k povaze Služeb, dostupnosti vhodných alternativních způsobů platby u Smluvního partnera, jichž mohou Zákazníci využít, a možnosti Smluvního partnera vybrat si další poskytovatele služeb podobných Službám v době před uzavřením této Smlouvy, jsou omezení odpovědnosti popsaná v tomto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_Ref471810425 \r \h  \* MERGEFORMAT </w:instrText>
      </w:r>
      <w:r w:rsidR="00133325" w:rsidRPr="006E64D1">
        <w:fldChar w:fldCharType="separate"/>
      </w:r>
      <w:r w:rsidR="0009209F" w:rsidRPr="006E64D1">
        <w:rPr>
          <w:rFonts w:ascii="Open Sans" w:hAnsi="Open Sans" w:cs="Open Sans"/>
          <w:sz w:val="16"/>
          <w:szCs w:val="16"/>
          <w:lang w:val="cs-CZ"/>
        </w:rPr>
        <w:t>8.10</w:t>
      </w:r>
      <w:proofErr w:type="gramEnd"/>
      <w:r w:rsidR="00133325" w:rsidRPr="006E64D1">
        <w:fldChar w:fldCharType="end"/>
      </w:r>
      <w:r w:rsidRPr="006E64D1">
        <w:rPr>
          <w:rFonts w:ascii="Open Sans" w:hAnsi="Open Sans" w:cs="Open Sans"/>
          <w:sz w:val="16"/>
          <w:szCs w:val="16"/>
          <w:lang w:val="cs-CZ"/>
        </w:rPr>
        <w:t xml:space="preserve"> </w:t>
      </w:r>
      <w:r w:rsidR="002A475D" w:rsidRPr="006E64D1">
        <w:rPr>
          <w:rFonts w:ascii="Open Sans" w:hAnsi="Open Sans" w:cs="Open Sans"/>
          <w:sz w:val="16"/>
          <w:szCs w:val="16"/>
          <w:lang w:val="cs-CZ"/>
        </w:rPr>
        <w:t xml:space="preserve">VOP </w:t>
      </w:r>
      <w:r w:rsidRPr="006E64D1">
        <w:rPr>
          <w:rFonts w:ascii="Open Sans" w:hAnsi="Open Sans" w:cs="Open Sans"/>
          <w:sz w:val="16"/>
          <w:szCs w:val="16"/>
          <w:lang w:val="cs-CZ"/>
        </w:rPr>
        <w:t>přiměřená za všech okolností a že příslušné poplatky byly vypočteny s přihlédnutím k těmto omezením (tzn. pokud by tato omezení neexistovala, byly by poplatky vyšší), na základě čehož Smluvní partner přijal riziko případných ztrát, jež by mohl utrpět v důsledku omezení odpovědnosti Poskytovatelů služeb dle tohoto článku.</w:t>
      </w:r>
    </w:p>
    <w:p w14:paraId="2BD54FE1" w14:textId="67A47849"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51" w:name="_Ref471810385"/>
      <w:r w:rsidRPr="006E64D1">
        <w:rPr>
          <w:rFonts w:ascii="Open Sans" w:hAnsi="Open Sans" w:cs="Open Sans"/>
          <w:sz w:val="16"/>
          <w:szCs w:val="16"/>
          <w:lang w:val="cs-CZ"/>
        </w:rPr>
        <w:t xml:space="preserve">Nic z obsahu tohoto článku </w:t>
      </w:r>
      <w:r w:rsidR="003F26E6" w:rsidRPr="006E64D1">
        <w:rPr>
          <w:rFonts w:ascii="Open Sans" w:hAnsi="Open Sans" w:cs="Open Sans"/>
          <w:sz w:val="16"/>
          <w:szCs w:val="16"/>
          <w:lang w:val="cs-CZ"/>
        </w:rPr>
        <w:t>nevylučuje</w:t>
      </w:r>
      <w:r w:rsidRPr="006E64D1">
        <w:rPr>
          <w:rFonts w:ascii="Open Sans" w:hAnsi="Open Sans" w:cs="Open Sans"/>
          <w:sz w:val="16"/>
          <w:szCs w:val="16"/>
          <w:lang w:val="cs-CZ"/>
        </w:rPr>
        <w:t xml:space="preserve"> </w:t>
      </w:r>
      <w:r w:rsidR="003F26E6" w:rsidRPr="006E64D1">
        <w:rPr>
          <w:rFonts w:ascii="Open Sans" w:hAnsi="Open Sans" w:cs="Open Sans"/>
          <w:sz w:val="16"/>
          <w:szCs w:val="16"/>
          <w:lang w:val="cs-CZ"/>
        </w:rPr>
        <w:t>ani neomezuje</w:t>
      </w:r>
      <w:r w:rsidRPr="006E64D1">
        <w:rPr>
          <w:rFonts w:ascii="Open Sans" w:hAnsi="Open Sans" w:cs="Open Sans"/>
          <w:sz w:val="16"/>
          <w:szCs w:val="16"/>
          <w:lang w:val="cs-CZ"/>
        </w:rPr>
        <w:t xml:space="preserve"> odpovědnost Poskytovatelů služeb za podvody, klamání, smrt nebo škodu na zdraví způsobenou </w:t>
      </w:r>
      <w:r w:rsidR="00871AD1" w:rsidRPr="006E64D1">
        <w:rPr>
          <w:rFonts w:ascii="Open Sans" w:hAnsi="Open Sans" w:cs="Open Sans"/>
          <w:sz w:val="16"/>
          <w:szCs w:val="16"/>
          <w:lang w:val="cs-CZ"/>
        </w:rPr>
        <w:t xml:space="preserve">jejich </w:t>
      </w:r>
      <w:r w:rsidRPr="006E64D1">
        <w:rPr>
          <w:rFonts w:ascii="Open Sans" w:hAnsi="Open Sans" w:cs="Open Sans"/>
          <w:sz w:val="16"/>
          <w:szCs w:val="16"/>
          <w:lang w:val="cs-CZ"/>
        </w:rPr>
        <w:t>nedbalostí nebo odpovědnost, kterou nelze ze zákona omezit nebo vyloučit.</w:t>
      </w:r>
      <w:bookmarkEnd w:id="51"/>
      <w:r w:rsidRPr="006E64D1">
        <w:rPr>
          <w:rFonts w:ascii="Open Sans" w:hAnsi="Open Sans" w:cs="Open Sans"/>
          <w:sz w:val="16"/>
          <w:szCs w:val="16"/>
          <w:lang w:val="cs-CZ"/>
        </w:rPr>
        <w:t xml:space="preserve"> </w:t>
      </w:r>
    </w:p>
    <w:p w14:paraId="31664135" w14:textId="0A487634"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Žádná ze Smluvních stran neodpovídá za jakékoli neplnění</w:t>
      </w:r>
      <w:r w:rsidR="00550850" w:rsidRPr="006E64D1">
        <w:rPr>
          <w:rFonts w:ascii="Open Sans" w:hAnsi="Open Sans" w:cs="Open Sans"/>
          <w:sz w:val="16"/>
          <w:szCs w:val="16"/>
          <w:lang w:val="cs-CZ"/>
        </w:rPr>
        <w:t xml:space="preserve"> svých</w:t>
      </w:r>
      <w:r w:rsidRPr="006E64D1">
        <w:rPr>
          <w:rFonts w:ascii="Open Sans" w:hAnsi="Open Sans" w:cs="Open Sans"/>
          <w:sz w:val="16"/>
          <w:szCs w:val="16"/>
          <w:lang w:val="cs-CZ"/>
        </w:rPr>
        <w:t xml:space="preserve"> povinností vyplývajících ze Smlouvy, pokud je </w:t>
      </w:r>
      <w:r w:rsidR="00550850" w:rsidRPr="006E64D1">
        <w:rPr>
          <w:rFonts w:ascii="Open Sans" w:hAnsi="Open Sans" w:cs="Open Sans"/>
          <w:sz w:val="16"/>
          <w:szCs w:val="16"/>
          <w:lang w:val="cs-CZ"/>
        </w:rPr>
        <w:t>nemožnost plnění</w:t>
      </w:r>
      <w:r w:rsidRPr="006E64D1">
        <w:rPr>
          <w:rFonts w:ascii="Open Sans" w:hAnsi="Open Sans" w:cs="Open Sans"/>
          <w:sz w:val="16"/>
          <w:szCs w:val="16"/>
          <w:lang w:val="cs-CZ"/>
        </w:rPr>
        <w:t xml:space="preserve"> způsoben</w:t>
      </w:r>
      <w:r w:rsidR="00550850" w:rsidRPr="006E64D1">
        <w:rPr>
          <w:rFonts w:ascii="Open Sans" w:hAnsi="Open Sans" w:cs="Open Sans"/>
          <w:sz w:val="16"/>
          <w:szCs w:val="16"/>
          <w:lang w:val="cs-CZ"/>
        </w:rPr>
        <w:t>a</w:t>
      </w:r>
      <w:r w:rsidRPr="006E64D1">
        <w:rPr>
          <w:rFonts w:ascii="Open Sans" w:hAnsi="Open Sans" w:cs="Open Sans"/>
          <w:sz w:val="16"/>
          <w:szCs w:val="16"/>
          <w:lang w:val="cs-CZ"/>
        </w:rPr>
        <w:t xml:space="preserve"> </w:t>
      </w:r>
      <w:r w:rsidR="00550850" w:rsidRPr="006E64D1">
        <w:rPr>
          <w:rFonts w:ascii="Open Sans" w:hAnsi="Open Sans" w:cs="Open Sans"/>
          <w:sz w:val="16"/>
          <w:szCs w:val="16"/>
          <w:lang w:val="cs-CZ"/>
        </w:rPr>
        <w:t xml:space="preserve">působením </w:t>
      </w:r>
      <w:r w:rsidRPr="006E64D1">
        <w:rPr>
          <w:rFonts w:ascii="Open Sans" w:hAnsi="Open Sans" w:cs="Open Sans"/>
          <w:sz w:val="16"/>
          <w:szCs w:val="16"/>
          <w:lang w:val="cs-CZ"/>
        </w:rPr>
        <w:t>vyšší moc</w:t>
      </w:r>
      <w:r w:rsidR="00550850" w:rsidRPr="006E64D1">
        <w:rPr>
          <w:rFonts w:ascii="Open Sans" w:hAnsi="Open Sans" w:cs="Open Sans"/>
          <w:sz w:val="16"/>
          <w:szCs w:val="16"/>
          <w:lang w:val="cs-CZ"/>
        </w:rPr>
        <w:t>i</w:t>
      </w:r>
      <w:r w:rsidRPr="006E64D1">
        <w:rPr>
          <w:rFonts w:ascii="Open Sans" w:hAnsi="Open Sans" w:cs="Open Sans"/>
          <w:sz w:val="16"/>
          <w:szCs w:val="16"/>
          <w:lang w:val="cs-CZ"/>
        </w:rPr>
        <w:t xml:space="preserve"> (např. stávky, přírodní katastrofy, </w:t>
      </w:r>
      <w:r w:rsidR="00550850" w:rsidRPr="006E64D1">
        <w:rPr>
          <w:rFonts w:ascii="Open Sans" w:hAnsi="Open Sans" w:cs="Open Sans"/>
          <w:sz w:val="16"/>
          <w:szCs w:val="16"/>
          <w:lang w:val="cs-CZ"/>
        </w:rPr>
        <w:t>opatření vlády</w:t>
      </w:r>
      <w:r w:rsidRPr="006E64D1">
        <w:rPr>
          <w:rFonts w:ascii="Open Sans" w:hAnsi="Open Sans" w:cs="Open Sans"/>
          <w:sz w:val="16"/>
          <w:szCs w:val="16"/>
          <w:lang w:val="cs-CZ"/>
        </w:rPr>
        <w:t>, nepokoje, války, apod.), přičemž však žádné působení vyšší moci nezprošťuje Smluvního partnera (i)</w:t>
      </w:r>
      <w:r w:rsidR="00310417" w:rsidRPr="006E64D1">
        <w:rPr>
          <w:rFonts w:ascii="Open Sans" w:hAnsi="Open Sans" w:cs="Open Sans"/>
          <w:sz w:val="16"/>
          <w:szCs w:val="16"/>
          <w:lang w:val="cs-CZ"/>
        </w:rPr>
        <w:t> </w:t>
      </w:r>
      <w:r w:rsidRPr="006E64D1">
        <w:rPr>
          <w:rFonts w:ascii="Open Sans" w:hAnsi="Open Sans" w:cs="Open Sans"/>
          <w:sz w:val="16"/>
          <w:szCs w:val="16"/>
          <w:lang w:val="cs-CZ"/>
        </w:rPr>
        <w:t xml:space="preserve">povinnosti dodržovat Pravidla </w:t>
      </w:r>
      <w:r w:rsidR="00553E08"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nebo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w:t>
      </w:r>
      <w:r w:rsidR="00550850" w:rsidRPr="006E64D1">
        <w:rPr>
          <w:rFonts w:ascii="Open Sans" w:hAnsi="Open Sans" w:cs="Open Sans"/>
          <w:sz w:val="16"/>
          <w:szCs w:val="16"/>
          <w:lang w:val="cs-CZ"/>
        </w:rPr>
        <w:t> </w:t>
      </w:r>
      <w:r w:rsidRPr="006E64D1">
        <w:rPr>
          <w:rFonts w:ascii="Open Sans" w:hAnsi="Open Sans" w:cs="Open Sans"/>
          <w:sz w:val="16"/>
          <w:szCs w:val="16"/>
          <w:lang w:val="cs-CZ"/>
        </w:rPr>
        <w:t>povinnosti hradit poplatky nebo jiné částky splatné Poskytovatelům služeb dle Smlouvy. Poskytovatelé služeb zejména neodpovídají za jednání třetích stran, zejména pak Vydavatelských bank a poskytovatelů telekomunikačních služeb, jejichž jednání se pro účely Smlouvy považuje za vyšší moc.</w:t>
      </w:r>
    </w:p>
    <w:p w14:paraId="3AE05942" w14:textId="18EB4C42"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Bez ohledu na jakákoli další ustanovení VOP Smluvní partner v plném rozsahu odpovídá Poskytovatelům služeb za veškeré ztráty, včetně ztrát/škod zanedbatelného rozsahu, náklady, poplatky, výdaje, </w:t>
      </w:r>
      <w:r w:rsidRPr="006E64D1">
        <w:rPr>
          <w:rFonts w:ascii="Open Sans" w:hAnsi="Open Sans" w:cs="Open Sans"/>
          <w:sz w:val="16"/>
          <w:szCs w:val="16"/>
          <w:lang w:val="cs-CZ"/>
        </w:rPr>
        <w:lastRenderedPageBreak/>
        <w:t>úroky, pokuty a/nebo sankce vzniklé resp. uložené Poskytovatelům služeb nebo kterýmkoli jejich spřízněným osobám či zmocněncům v souvislosti s čímkoli z výše uvedeného a je povinen jim takové ztráty či škody nahradit nebo jim ve vztahu k nim poskytnout odškodnění:</w:t>
      </w:r>
    </w:p>
    <w:p w14:paraId="4BCD0BFF" w14:textId="42519348" w:rsidR="0058704D" w:rsidRPr="006E64D1" w:rsidRDefault="00685C2B" w:rsidP="00320A60">
      <w:pPr>
        <w:pStyle w:val="ListParagraph"/>
        <w:widowControl w:val="0"/>
        <w:numPr>
          <w:ilvl w:val="0"/>
          <w:numId w:val="11"/>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jaké</w:t>
      </w:r>
      <w:r w:rsidR="00550850" w:rsidRPr="006E64D1">
        <w:rPr>
          <w:rFonts w:ascii="Open Sans" w:hAnsi="Open Sans" w:cs="Open Sans"/>
          <w:sz w:val="16"/>
          <w:szCs w:val="16"/>
          <w:lang w:val="cs-CZ"/>
        </w:rPr>
        <w:t>ho</w:t>
      </w:r>
      <w:r w:rsidRPr="006E64D1">
        <w:rPr>
          <w:rFonts w:ascii="Open Sans" w:hAnsi="Open Sans" w:cs="Open Sans"/>
          <w:sz w:val="16"/>
          <w:szCs w:val="16"/>
          <w:lang w:val="cs-CZ"/>
        </w:rPr>
        <w:t>koli nedodržení postupů akceptace Platebních karet stanovených těmito VOP ze strany osoby provádějící Transakci;</w:t>
      </w:r>
    </w:p>
    <w:p w14:paraId="1452195F" w14:textId="77777777" w:rsidR="0058704D" w:rsidRPr="006E64D1" w:rsidRDefault="00685C2B" w:rsidP="00320A60">
      <w:pPr>
        <w:pStyle w:val="ListParagraph"/>
        <w:widowControl w:val="0"/>
        <w:numPr>
          <w:ilvl w:val="0"/>
          <w:numId w:val="11"/>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jakékoli pokuty uložené regulačními orgány v souvislosti s porušením Smlouvy nebo jakéhokoli zákona či předpisu Smluvním partnerem; a</w:t>
      </w:r>
    </w:p>
    <w:p w14:paraId="2CA3FBEC" w14:textId="15D94FA1" w:rsidR="0058704D" w:rsidRPr="006E64D1" w:rsidRDefault="000B4ECE" w:rsidP="00320A60">
      <w:pPr>
        <w:pStyle w:val="ListParagraph"/>
        <w:widowControl w:val="0"/>
        <w:numPr>
          <w:ilvl w:val="0"/>
          <w:numId w:val="11"/>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jakékoli pokuty, výměru, poplatku nebo sankce uložených některým </w:t>
      </w:r>
      <w:r w:rsidR="00553E08" w:rsidRPr="006E64D1">
        <w:rPr>
          <w:rFonts w:ascii="Open Sans" w:hAnsi="Open Sans" w:cs="Open Sans"/>
          <w:sz w:val="16"/>
          <w:szCs w:val="16"/>
          <w:lang w:val="cs-CZ"/>
        </w:rPr>
        <w:t>Karetním schématem</w:t>
      </w:r>
      <w:r w:rsidRPr="006E64D1">
        <w:rPr>
          <w:rFonts w:ascii="Open Sans" w:hAnsi="Open Sans" w:cs="Open Sans"/>
          <w:sz w:val="16"/>
          <w:szCs w:val="16"/>
          <w:lang w:val="cs-CZ"/>
        </w:rPr>
        <w:t xml:space="preserve"> Poskytovatelům služeb nebo kterékoli z jejich spřízněných osob nebo zmocněnců v souvislosti se Smlouvou.</w:t>
      </w:r>
    </w:p>
    <w:p w14:paraId="2A045F3B" w14:textId="77777777" w:rsidR="0069760E" w:rsidRPr="006E64D1" w:rsidRDefault="0069760E" w:rsidP="00C4107A">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se Smluvní partner zaváže dodat (odeslat) zboží nebo služby na místo určené Zákazníkem (bez ohledu na skutečnost, zda se jedná o pravidelnou nebo jednorázovou službu), odpovídá Smluvní partner za ztráty, vady, poškození nebo zdržení dodávky po dobu od předání zásilky k přepravě do okamžiku jejího doručení na místo určení. </w:t>
      </w:r>
    </w:p>
    <w:p w14:paraId="04C633C1" w14:textId="4CD08A2F" w:rsidR="0058704D" w:rsidRPr="006E64D1" w:rsidRDefault="00C10C55"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na vyžádání odškodnit Poskytovatele služeb a jejich spřízněné osoby, zmocněnce a příslušné zaměstnance a zástupce, poskytnout jim náhradu a zajistit jejich nepoškození ve vztahu k: (i) veškerým nárokům, řízením, žalobám, reklamacím nebo obviněním vzneseným třetími stranami v souvislosti se Smlouvou nebo v souvislosti s transakcemi zamýšlenými ve Smlouvě; a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 veškerým nákladům na právní zastoupení a dalším nákladům a výdajům uhrazeným nebo vzniklým při vymáhání plnění Smlouvy, včetně, nákladů a výdajů způsobených porušením Smlouvy Smluvním partnerem a nákladů a výdajů souvisejících s jakýmkoli insolvenčním řízením zahájeným Smluvním partnerem nebo proti němu.</w:t>
      </w:r>
    </w:p>
    <w:p w14:paraId="42BC1402" w14:textId="77521DD7" w:rsidR="0058704D" w:rsidRPr="006E64D1" w:rsidRDefault="0058704D"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nedodrží bezpečnostní postupy stanovené ve Smlouvě nebo jakékoli požadavky vyplývající ze Standardů zabezpečení dat, je povinen odškodnit Poskytovatele služeb a zajistit jejich nepoškození jakýmikoli ztrátami, včetně sankcí uložených Poskytovatelům služeb v této souvislosti příslušnými </w:t>
      </w:r>
      <w:r w:rsidR="00553E08" w:rsidRPr="006E64D1">
        <w:rPr>
          <w:rFonts w:ascii="Open Sans" w:hAnsi="Open Sans" w:cs="Open Sans"/>
          <w:sz w:val="16"/>
          <w:szCs w:val="16"/>
          <w:lang w:val="cs-CZ"/>
        </w:rPr>
        <w:t>Karetními schématy</w:t>
      </w:r>
      <w:r w:rsidRPr="006E64D1">
        <w:rPr>
          <w:rFonts w:ascii="Open Sans" w:hAnsi="Open Sans" w:cs="Open Sans"/>
          <w:sz w:val="16"/>
          <w:szCs w:val="16"/>
          <w:lang w:val="cs-CZ"/>
        </w:rPr>
        <w:t>.</w:t>
      </w:r>
    </w:p>
    <w:p w14:paraId="4458609A" w14:textId="77777777" w:rsidR="00D53543" w:rsidRPr="006E64D1" w:rsidRDefault="00D53543" w:rsidP="00D53543">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tímto bere na vědomí a souhlasí, že Poskytovatelé služeb uzavřeli Smlouvu svým vlastním jménem a jako zástupci jednající jménem a ve prospěch svých zaměstnanců, zmocněnců a </w:t>
      </w:r>
      <w:r w:rsidRPr="006E64D1">
        <w:rPr>
          <w:rFonts w:ascii="Open Sans" w:hAnsi="Open Sans" w:cs="Open Sans"/>
          <w:sz w:val="16"/>
          <w:szCs w:val="16"/>
          <w:lang w:val="cs-CZ"/>
        </w:rPr>
        <w:lastRenderedPageBreak/>
        <w:t>každého z členů jejich skupiny a že veškerá práva, výhody a prostředky nápravy (avšak nikoli žádné povinnosti či závazky) Poskytovatelů služeb jsou jimi vymahatelné v jejich vlastní prospěch i ve prospěch každé takové zastupované třetí osoby. Poskytovatelé služeb mohou Smlouvu změnit, vypovědět nebo od ní odstoupit bez souhlasu jakékoli takové třetí strany.</w:t>
      </w:r>
    </w:p>
    <w:p w14:paraId="0D7EBF8D" w14:textId="77777777" w:rsidR="009E3F99" w:rsidRPr="006E64D1" w:rsidRDefault="009E3F99"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Nároky a reklamace</w:t>
      </w:r>
    </w:p>
    <w:p w14:paraId="52874243" w14:textId="244FA91C" w:rsidR="009E3F99" w:rsidRPr="006E64D1" w:rsidRDefault="009E3F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je povinen vyřizovat stížnosti, reklamace a další námitky týkající se plnění poskytovaného Smluvním partnerem přímo</w:t>
      </w:r>
      <w:r w:rsidR="00952B26" w:rsidRPr="006E64D1">
        <w:rPr>
          <w:rFonts w:ascii="Open Sans" w:hAnsi="Open Sans" w:cs="Open Sans"/>
          <w:sz w:val="16"/>
          <w:szCs w:val="16"/>
          <w:lang w:val="cs-CZ"/>
        </w:rPr>
        <w:t xml:space="preserve"> se</w:t>
      </w:r>
      <w:r w:rsidRPr="006E64D1">
        <w:rPr>
          <w:rFonts w:ascii="Open Sans" w:hAnsi="Open Sans" w:cs="Open Sans"/>
          <w:sz w:val="16"/>
          <w:szCs w:val="16"/>
          <w:lang w:val="cs-CZ"/>
        </w:rPr>
        <w:t xml:space="preserve"> Zákazník</w:t>
      </w:r>
      <w:r w:rsidR="00952B26" w:rsidRPr="006E64D1">
        <w:rPr>
          <w:rFonts w:ascii="Open Sans" w:hAnsi="Open Sans" w:cs="Open Sans"/>
          <w:sz w:val="16"/>
          <w:szCs w:val="16"/>
          <w:lang w:val="cs-CZ"/>
        </w:rPr>
        <w:t>y</w:t>
      </w:r>
      <w:r w:rsidRPr="006E64D1">
        <w:rPr>
          <w:rFonts w:ascii="Open Sans" w:hAnsi="Open Sans" w:cs="Open Sans"/>
          <w:sz w:val="16"/>
          <w:szCs w:val="16"/>
          <w:lang w:val="cs-CZ"/>
        </w:rPr>
        <w:t>.</w:t>
      </w:r>
    </w:p>
    <w:p w14:paraId="2A05ED77" w14:textId="5C440C37" w:rsidR="009E3F99" w:rsidRPr="006E64D1" w:rsidRDefault="009E3F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Smluvní partner omylem obdrží náhradu (vrácenou částku), na niž nemá </w:t>
      </w:r>
      <w:r w:rsidR="00952B26" w:rsidRPr="006E64D1">
        <w:rPr>
          <w:rFonts w:ascii="Open Sans" w:hAnsi="Open Sans" w:cs="Open Sans"/>
          <w:sz w:val="16"/>
          <w:szCs w:val="16"/>
          <w:lang w:val="cs-CZ"/>
        </w:rPr>
        <w:t>nárok</w:t>
      </w:r>
      <w:r w:rsidRPr="006E64D1">
        <w:rPr>
          <w:rFonts w:ascii="Open Sans" w:hAnsi="Open Sans" w:cs="Open Sans"/>
          <w:sz w:val="16"/>
          <w:szCs w:val="16"/>
          <w:lang w:val="cs-CZ"/>
        </w:rPr>
        <w:t>, jsou Poskytovatelé služeb oprávněni si příslušnou částku odečíst od dalších plateb splatných Smluvnímu partnerovi, a to i bez jeho předchozího souhlasu. Pokud by Smluvní partner neměl žádné následné platby, bude povinen na žádost Poskytovatelů služeb uhradit příslušnou pohledávku do deseti (10) kalendářních dnů od takové žádosti na Účet Poskytovatelů služeb. Porušení tohoto ustanovení může mít za následek ukončení smluvního vztahu ze strany Poskytovatelů služeb.</w:t>
      </w:r>
    </w:p>
    <w:p w14:paraId="4073C200" w14:textId="77777777" w:rsidR="009E3F99" w:rsidRPr="006E64D1" w:rsidRDefault="009E3F99"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 obdržení jakékoli písemné nebo jiné zprávy od Poskytovatelů služeb týkající se poskytnutého plnění nebo vypořádání úhrad za takové plnění je Smluvní partner povinen zkontrolovat správnost všech údajů. Smluvní partner je povinen u Poskytovatelů služeb písemně reklamovat jakékoli nesrovnalosti ve vypořádání plnění bez zbytečného prodlení po jejich zjištění, avšak nejpozději do tř</w:t>
      </w:r>
      <w:r w:rsidR="00F915E4" w:rsidRPr="006E64D1">
        <w:rPr>
          <w:rFonts w:ascii="Open Sans" w:hAnsi="Open Sans" w:cs="Open Sans"/>
          <w:sz w:val="16"/>
          <w:szCs w:val="16"/>
          <w:lang w:val="cs-CZ"/>
        </w:rPr>
        <w:t xml:space="preserve">í </w:t>
      </w:r>
      <w:r w:rsidRPr="006E64D1">
        <w:rPr>
          <w:rFonts w:ascii="Open Sans" w:hAnsi="Open Sans" w:cs="Open Sans"/>
          <w:sz w:val="16"/>
          <w:szCs w:val="16"/>
          <w:lang w:val="cs-CZ"/>
        </w:rPr>
        <w:t>(3) měsíců od data vzniku předmětné nesrovnalosti. Datem vzniku nesrovnalosti se rozumí datum zpracování příslušné transakce Poskytovateli služeb. Pokud Smluvní partner nebude v uvedené lhůtě žádné nesrovnalosti reklamovat, má se za to, že s předloženými údaji souhlasí.</w:t>
      </w:r>
    </w:p>
    <w:p w14:paraId="33E656B0" w14:textId="77777777" w:rsidR="00E76286" w:rsidRPr="006E64D1" w:rsidRDefault="00E76286"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52" w:name="_Ref482083974"/>
      <w:r w:rsidRPr="006E64D1">
        <w:rPr>
          <w:rFonts w:ascii="Open Sans" w:hAnsi="Open Sans" w:cs="Open Sans"/>
          <w:b/>
          <w:bCs/>
          <w:sz w:val="16"/>
          <w:szCs w:val="16"/>
          <w:lang w:val="cs-CZ"/>
        </w:rPr>
        <w:t>Oznámení a informace</w:t>
      </w:r>
      <w:bookmarkEnd w:id="52"/>
    </w:p>
    <w:p w14:paraId="26986BDD" w14:textId="0ADB3BBA" w:rsidR="00E76286" w:rsidRPr="006E64D1" w:rsidRDefault="00E76286" w:rsidP="008868BF">
      <w:pPr>
        <w:pStyle w:val="ListParagraph"/>
        <w:widowControl w:val="0"/>
        <w:numPr>
          <w:ilvl w:val="2"/>
          <w:numId w:val="1"/>
        </w:numPr>
        <w:tabs>
          <w:tab w:val="left" w:pos="567"/>
        </w:tabs>
        <w:spacing w:after="0"/>
        <w:contextualSpacing w:val="0"/>
        <w:jc w:val="both"/>
        <w:rPr>
          <w:rFonts w:ascii="Open Sans" w:hAnsi="Open Sans" w:cs="Open Sans"/>
          <w:sz w:val="16"/>
          <w:szCs w:val="16"/>
          <w:lang w:val="cs-CZ"/>
        </w:rPr>
      </w:pPr>
      <w:bookmarkStart w:id="53" w:name="_Ref355114439"/>
      <w:r w:rsidRPr="006E64D1">
        <w:rPr>
          <w:rFonts w:ascii="Open Sans" w:hAnsi="Open Sans" w:cs="Open Sans"/>
          <w:sz w:val="16"/>
          <w:szCs w:val="16"/>
          <w:lang w:val="cs-CZ"/>
        </w:rPr>
        <w:t xml:space="preserve">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_Ref433291377 \r \h  \* MERGEFORMAT </w:instrText>
      </w:r>
      <w:r w:rsidR="00133325" w:rsidRPr="006E64D1">
        <w:fldChar w:fldCharType="separate"/>
      </w:r>
      <w:r w:rsidR="0009209F" w:rsidRPr="006E64D1">
        <w:rPr>
          <w:rFonts w:ascii="Open Sans" w:hAnsi="Open Sans" w:cs="Open Sans"/>
          <w:sz w:val="16"/>
          <w:szCs w:val="16"/>
          <w:lang w:val="cs-CZ"/>
        </w:rPr>
        <w:t>8.12.3</w:t>
      </w:r>
      <w:proofErr w:type="gramEnd"/>
      <w:r w:rsidR="00133325" w:rsidRPr="006E64D1">
        <w:fldChar w:fldCharType="end"/>
      </w:r>
      <w:r w:rsidRPr="006E64D1">
        <w:rPr>
          <w:rFonts w:ascii="Open Sans" w:hAnsi="Open Sans" w:cs="Open Sans"/>
          <w:sz w:val="16"/>
          <w:szCs w:val="16"/>
          <w:lang w:val="cs-CZ"/>
        </w:rPr>
        <w:t xml:space="preserve"> VOP budou veškerá oznámení či sdělení v souvislosti se Smlouvou vyhotovena písemně v českém nebo anglickém jazyce a doručena (i) poštou;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 kurýrní službou s expresním doručením;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 e-mailem; (</w:t>
      </w:r>
      <w:proofErr w:type="spellStart"/>
      <w:r w:rsidRPr="006E64D1">
        <w:rPr>
          <w:rFonts w:ascii="Open Sans" w:hAnsi="Open Sans" w:cs="Open Sans"/>
          <w:sz w:val="16"/>
          <w:szCs w:val="16"/>
          <w:lang w:val="cs-CZ"/>
        </w:rPr>
        <w:t>iv</w:t>
      </w:r>
      <w:proofErr w:type="spellEnd"/>
      <w:r w:rsidRPr="006E64D1">
        <w:rPr>
          <w:rFonts w:ascii="Open Sans" w:hAnsi="Open Sans" w:cs="Open Sans"/>
          <w:sz w:val="16"/>
          <w:szCs w:val="16"/>
          <w:lang w:val="cs-CZ"/>
        </w:rPr>
        <w:t>) OMS, pokud je příslušné oznámení či sdělení doručováno pouze Smluvnímu partnerovi; (v)</w:t>
      </w:r>
      <w:r w:rsidR="00B416A8" w:rsidRPr="006E64D1">
        <w:rPr>
          <w:rFonts w:ascii="Open Sans" w:hAnsi="Open Sans" w:cs="Open Sans"/>
          <w:sz w:val="16"/>
          <w:szCs w:val="16"/>
          <w:lang w:val="cs-CZ"/>
        </w:rPr>
        <w:t> </w:t>
      </w:r>
      <w:r w:rsidRPr="006E64D1">
        <w:rPr>
          <w:rFonts w:ascii="Open Sans" w:hAnsi="Open Sans" w:cs="Open Sans"/>
          <w:sz w:val="16"/>
          <w:szCs w:val="16"/>
          <w:lang w:val="cs-CZ"/>
        </w:rPr>
        <w:t xml:space="preserve">prostřednictvím </w:t>
      </w:r>
      <w:r w:rsidR="008868BF" w:rsidRPr="006E64D1">
        <w:rPr>
          <w:rFonts w:ascii="Open Sans" w:hAnsi="Open Sans" w:cs="Open Sans"/>
          <w:sz w:val="16"/>
          <w:szCs w:val="16"/>
          <w:lang w:val="cs-CZ"/>
        </w:rPr>
        <w:t>Informačního portálu pro obchodníky</w:t>
      </w:r>
      <w:r w:rsidRPr="006E64D1">
        <w:rPr>
          <w:rFonts w:ascii="Open Sans" w:hAnsi="Open Sans" w:cs="Open Sans"/>
          <w:sz w:val="16"/>
          <w:szCs w:val="16"/>
          <w:lang w:val="cs-CZ"/>
        </w:rPr>
        <w:t xml:space="preserve"> dostupného na webu </w:t>
      </w:r>
      <w:hyperlink r:id="rId18" w:history="1">
        <w:r w:rsidR="008868BF" w:rsidRPr="006E64D1">
          <w:rPr>
            <w:rStyle w:val="Hyperlink"/>
            <w:rFonts w:ascii="Open Sans" w:hAnsi="Open Sans" w:cs="Open Sans"/>
            <w:sz w:val="16"/>
            <w:szCs w:val="16"/>
            <w:lang w:val="cs-CZ"/>
          </w:rPr>
          <w:t>https://www.revopayments.cz/zakaznicka-oblast/</w:t>
        </w:r>
      </w:hyperlink>
      <w:r w:rsidR="008868BF" w:rsidRPr="006E64D1" w:rsidDel="008868BF">
        <w:rPr>
          <w:rFonts w:ascii="Open Sans" w:hAnsi="Open Sans" w:cs="Open Sans"/>
          <w:sz w:val="16"/>
          <w:szCs w:val="16"/>
          <w:lang w:val="cs-CZ"/>
        </w:rPr>
        <w:t xml:space="preserve"> </w:t>
      </w:r>
      <w:r w:rsidRPr="006E64D1">
        <w:rPr>
          <w:rFonts w:ascii="Open Sans" w:hAnsi="Open Sans" w:cs="Open Sans"/>
          <w:sz w:val="16"/>
          <w:szCs w:val="16"/>
          <w:lang w:val="cs-CZ"/>
        </w:rPr>
        <w:t>; nebo (</w:t>
      </w:r>
      <w:proofErr w:type="spellStart"/>
      <w:r w:rsidRPr="006E64D1">
        <w:rPr>
          <w:rFonts w:ascii="Open Sans" w:hAnsi="Open Sans" w:cs="Open Sans"/>
          <w:sz w:val="16"/>
          <w:szCs w:val="16"/>
          <w:lang w:val="cs-CZ"/>
        </w:rPr>
        <w:t>vi</w:t>
      </w:r>
      <w:proofErr w:type="spellEnd"/>
      <w:r w:rsidRPr="006E64D1">
        <w:rPr>
          <w:rFonts w:ascii="Open Sans" w:hAnsi="Open Sans" w:cs="Open Sans"/>
          <w:sz w:val="16"/>
          <w:szCs w:val="16"/>
          <w:lang w:val="cs-CZ"/>
        </w:rPr>
        <w:t>) osobně na následující adresy:</w:t>
      </w:r>
      <w:bookmarkEnd w:id="53"/>
    </w:p>
    <w:p w14:paraId="406ED387" w14:textId="77777777" w:rsidR="00E76286" w:rsidRPr="006E64D1" w:rsidRDefault="00E76286" w:rsidP="00320A60">
      <w:pPr>
        <w:pStyle w:val="ListParagraph"/>
        <w:widowControl w:val="0"/>
        <w:numPr>
          <w:ilvl w:val="0"/>
          <w:numId w:val="1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u w:val="single"/>
          <w:lang w:val="cs-CZ"/>
        </w:rPr>
        <w:t>oznámení určená Poskytovatelům služeb</w:t>
      </w:r>
      <w:r w:rsidRPr="006E64D1">
        <w:rPr>
          <w:rFonts w:ascii="Open Sans" w:hAnsi="Open Sans" w:cs="Open Sans"/>
          <w:sz w:val="16"/>
          <w:szCs w:val="16"/>
          <w:lang w:val="cs-CZ"/>
        </w:rPr>
        <w:t>:</w:t>
      </w:r>
    </w:p>
    <w:p w14:paraId="76B5BE80" w14:textId="77777777" w:rsidR="00E76286" w:rsidRPr="006E64D1" w:rsidRDefault="00320A60" w:rsidP="00320A60">
      <w:pPr>
        <w:pStyle w:val="ListParagraph"/>
        <w:widowControl w:val="0"/>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ab/>
        <w:t xml:space="preserve">EVO </w:t>
      </w:r>
      <w:proofErr w:type="spellStart"/>
      <w:r w:rsidRPr="006E64D1">
        <w:rPr>
          <w:rFonts w:ascii="Open Sans" w:hAnsi="Open Sans" w:cs="Open Sans"/>
          <w:sz w:val="16"/>
          <w:szCs w:val="16"/>
          <w:lang w:val="cs-CZ"/>
        </w:rPr>
        <w:t>Payments</w:t>
      </w:r>
      <w:proofErr w:type="spellEnd"/>
      <w:r w:rsidRPr="006E64D1">
        <w:rPr>
          <w:rFonts w:ascii="Open Sans" w:hAnsi="Open Sans" w:cs="Open Sans"/>
          <w:sz w:val="16"/>
          <w:szCs w:val="16"/>
          <w:lang w:val="cs-CZ"/>
        </w:rPr>
        <w:t xml:space="preserve"> International s.r.o., Hvězdova 1716/2b, Nusle, 140 00 Praha 4, </w:t>
      </w:r>
    </w:p>
    <w:p w14:paraId="355A3A3F" w14:textId="77777777" w:rsidR="00E76286" w:rsidRPr="006E64D1" w:rsidRDefault="00320A60" w:rsidP="00320A60">
      <w:pPr>
        <w:pStyle w:val="ListParagraph"/>
        <w:widowControl w:val="0"/>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ab/>
        <w:t xml:space="preserve">email: </w:t>
      </w:r>
      <w:hyperlink r:id="rId19" w:history="1">
        <w:r w:rsidRPr="006E64D1">
          <w:rPr>
            <w:rFonts w:ascii="Open Sans" w:hAnsi="Open Sans" w:cs="Open Sans"/>
            <w:sz w:val="16"/>
            <w:szCs w:val="16"/>
            <w:lang w:val="cs-CZ"/>
          </w:rPr>
          <w:t>akceptacepk@revopayments.cz</w:t>
        </w:r>
      </w:hyperlink>
    </w:p>
    <w:p w14:paraId="61796591" w14:textId="77777777" w:rsidR="00E76286" w:rsidRPr="006E64D1" w:rsidRDefault="00E76286" w:rsidP="00320A60">
      <w:pPr>
        <w:pStyle w:val="ListParagraph"/>
        <w:widowControl w:val="0"/>
        <w:numPr>
          <w:ilvl w:val="0"/>
          <w:numId w:val="17"/>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u w:val="single"/>
          <w:lang w:val="cs-CZ"/>
        </w:rPr>
        <w:t>oznámení určená Smluvnímu partnerovi</w:t>
      </w:r>
      <w:r w:rsidRPr="006E64D1">
        <w:rPr>
          <w:rFonts w:ascii="Open Sans" w:hAnsi="Open Sans" w:cs="Open Sans"/>
          <w:sz w:val="16"/>
          <w:szCs w:val="16"/>
          <w:lang w:val="cs-CZ"/>
        </w:rPr>
        <w:t>: poštovní a e-mailová adresa uvedená ve formuláři žádosti nebo ve Smlouvě.</w:t>
      </w:r>
    </w:p>
    <w:p w14:paraId="093A4DFC" w14:textId="3D6780B4" w:rsidR="00E76286" w:rsidRPr="006E64D1" w:rsidRDefault="00E76286" w:rsidP="0095731C">
      <w:pPr>
        <w:pStyle w:val="ListParagraph"/>
        <w:widowControl w:val="0"/>
        <w:numPr>
          <w:ilvl w:val="2"/>
          <w:numId w:val="1"/>
        </w:numPr>
        <w:tabs>
          <w:tab w:val="left" w:pos="567"/>
        </w:tabs>
        <w:spacing w:after="0"/>
        <w:contextualSpacing w:val="0"/>
        <w:jc w:val="both"/>
        <w:rPr>
          <w:rFonts w:ascii="Open Sans" w:hAnsi="Open Sans" w:cs="Open Sans"/>
          <w:sz w:val="16"/>
          <w:szCs w:val="16"/>
          <w:lang w:val="cs-CZ"/>
        </w:rPr>
      </w:pPr>
      <w:bookmarkStart w:id="54" w:name="_Ref433277442"/>
      <w:bookmarkStart w:id="55" w:name="_Ref349585239"/>
      <w:r w:rsidRPr="006E64D1">
        <w:rPr>
          <w:rFonts w:ascii="Open Sans" w:hAnsi="Open Sans" w:cs="Open Sans"/>
          <w:sz w:val="16"/>
          <w:szCs w:val="16"/>
          <w:lang w:val="cs-CZ"/>
        </w:rPr>
        <w:t>Oznámení a sdělení se považují za doručená a účinná: (i)</w:t>
      </w:r>
      <w:r w:rsidR="00B416A8" w:rsidRPr="006E64D1">
        <w:rPr>
          <w:rFonts w:ascii="Open Sans" w:hAnsi="Open Sans" w:cs="Open Sans"/>
          <w:sz w:val="16"/>
          <w:szCs w:val="16"/>
          <w:lang w:val="cs-CZ"/>
        </w:rPr>
        <w:t> </w:t>
      </w:r>
      <w:r w:rsidRPr="006E64D1">
        <w:rPr>
          <w:rFonts w:ascii="Open Sans" w:hAnsi="Open Sans" w:cs="Open Sans"/>
          <w:sz w:val="16"/>
          <w:szCs w:val="16"/>
          <w:lang w:val="cs-CZ"/>
        </w:rPr>
        <w:t>okamžikem doručení, pokud byla doručena osobně nebo kurýrní službou s expresním doručením;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w:t>
      </w:r>
      <w:r w:rsidR="00B416A8" w:rsidRPr="006E64D1">
        <w:rPr>
          <w:rFonts w:ascii="Open Sans" w:hAnsi="Open Sans" w:cs="Open Sans"/>
          <w:sz w:val="16"/>
          <w:szCs w:val="16"/>
          <w:lang w:val="cs-CZ"/>
        </w:rPr>
        <w:t> </w:t>
      </w:r>
      <w:r w:rsidRPr="006E64D1">
        <w:rPr>
          <w:rFonts w:ascii="Open Sans" w:hAnsi="Open Sans" w:cs="Open Sans"/>
          <w:sz w:val="16"/>
          <w:szCs w:val="16"/>
          <w:lang w:val="cs-CZ"/>
        </w:rPr>
        <w:t>okamžikem doručení, pokud byla doručena e-mailem; (</w:t>
      </w:r>
      <w:proofErr w:type="spellStart"/>
      <w:r w:rsidRPr="006E64D1">
        <w:rPr>
          <w:rFonts w:ascii="Open Sans" w:hAnsi="Open Sans" w:cs="Open Sans"/>
          <w:sz w:val="16"/>
          <w:szCs w:val="16"/>
          <w:lang w:val="cs-CZ"/>
        </w:rPr>
        <w:t>iii</w:t>
      </w:r>
      <w:proofErr w:type="spellEnd"/>
      <w:r w:rsidRPr="006E64D1">
        <w:rPr>
          <w:rFonts w:ascii="Open Sans" w:hAnsi="Open Sans" w:cs="Open Sans"/>
          <w:sz w:val="16"/>
          <w:szCs w:val="16"/>
          <w:lang w:val="cs-CZ"/>
        </w:rPr>
        <w:t>) okamžikem doručení, pokud byla doručena poštou; a (</w:t>
      </w:r>
      <w:proofErr w:type="spellStart"/>
      <w:r w:rsidRPr="006E64D1">
        <w:rPr>
          <w:rFonts w:ascii="Open Sans" w:hAnsi="Open Sans" w:cs="Open Sans"/>
          <w:sz w:val="16"/>
          <w:szCs w:val="16"/>
          <w:lang w:val="cs-CZ"/>
        </w:rPr>
        <w:t>iv</w:t>
      </w:r>
      <w:proofErr w:type="spellEnd"/>
      <w:r w:rsidRPr="006E64D1">
        <w:rPr>
          <w:rFonts w:ascii="Open Sans" w:hAnsi="Open Sans" w:cs="Open Sans"/>
          <w:sz w:val="16"/>
          <w:szCs w:val="16"/>
          <w:lang w:val="cs-CZ"/>
        </w:rPr>
        <w:t>) okamžikem přihlášení Smluvního partnera do OMS</w:t>
      </w:r>
      <w:r w:rsidR="0095731C" w:rsidRPr="006E64D1">
        <w:rPr>
          <w:rFonts w:ascii="Open Sans" w:hAnsi="Open Sans" w:cs="Open Sans"/>
          <w:sz w:val="16"/>
          <w:szCs w:val="16"/>
          <w:lang w:val="cs-CZ"/>
        </w:rPr>
        <w:t xml:space="preserve"> nebo </w:t>
      </w:r>
      <w:r w:rsidR="008868BF" w:rsidRPr="006E64D1">
        <w:rPr>
          <w:rFonts w:ascii="Open Sans" w:hAnsi="Open Sans" w:cs="Open Sans"/>
          <w:sz w:val="16"/>
          <w:szCs w:val="16"/>
          <w:lang w:val="cs-CZ"/>
        </w:rPr>
        <w:t>Informačního portálu pro obchodníky</w:t>
      </w:r>
      <w:r w:rsidRPr="006E64D1">
        <w:rPr>
          <w:rFonts w:ascii="Open Sans" w:hAnsi="Open Sans" w:cs="Open Sans"/>
          <w:sz w:val="16"/>
          <w:szCs w:val="16"/>
          <w:lang w:val="cs-CZ"/>
        </w:rPr>
        <w:t>, pokud byla doručena prostřednictvím OMS.</w:t>
      </w:r>
    </w:p>
    <w:p w14:paraId="1CCE7C03" w14:textId="2352EC70" w:rsidR="00E76286" w:rsidRPr="006E64D1" w:rsidRDefault="00E76286"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56" w:name="_Ref433291377"/>
      <w:bookmarkStart w:id="57" w:name="_Ref481672632"/>
      <w:r w:rsidRPr="006E64D1">
        <w:rPr>
          <w:rFonts w:ascii="Open Sans" w:hAnsi="Open Sans" w:cs="Open Sans"/>
          <w:sz w:val="16"/>
          <w:szCs w:val="16"/>
          <w:lang w:val="cs-CZ"/>
        </w:rPr>
        <w:t xml:space="preserve">Každá výpověď Smlouvy musí být učiněna písemnou formou a zaslána doporučenou poštou, kurýrní službou s expresním doručením nebo doručena osobně na adresu uvedenou v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_Ref355114439 \r \h  \* MERGEFORMAT </w:instrText>
      </w:r>
      <w:r w:rsidR="00133325" w:rsidRPr="006E64D1">
        <w:fldChar w:fldCharType="separate"/>
      </w:r>
      <w:r w:rsidR="0009209F" w:rsidRPr="006E64D1">
        <w:rPr>
          <w:rFonts w:ascii="Open Sans" w:hAnsi="Open Sans" w:cs="Open Sans"/>
          <w:sz w:val="16"/>
          <w:szCs w:val="16"/>
          <w:lang w:val="cs-CZ"/>
        </w:rPr>
        <w:t>8.12.1</w:t>
      </w:r>
      <w:proofErr w:type="gramEnd"/>
      <w:r w:rsidR="00133325" w:rsidRPr="006E64D1">
        <w:fldChar w:fldCharType="end"/>
      </w:r>
      <w:r w:rsidR="00C26247" w:rsidRPr="006E64D1">
        <w:rPr>
          <w:rFonts w:ascii="Open Sans" w:hAnsi="Open Sans" w:cs="Open Sans"/>
          <w:sz w:val="16"/>
          <w:szCs w:val="16"/>
          <w:lang w:val="cs-CZ"/>
        </w:rPr>
        <w:t xml:space="preserve"> </w:t>
      </w:r>
      <w:r w:rsidRPr="006E64D1">
        <w:rPr>
          <w:rFonts w:ascii="Open Sans" w:hAnsi="Open Sans" w:cs="Open Sans"/>
          <w:sz w:val="16"/>
          <w:szCs w:val="16"/>
          <w:lang w:val="cs-CZ"/>
        </w:rPr>
        <w:t>VOP.</w:t>
      </w:r>
      <w:bookmarkEnd w:id="54"/>
      <w:bookmarkEnd w:id="56"/>
      <w:r w:rsidRPr="006E64D1">
        <w:rPr>
          <w:rFonts w:ascii="Open Sans" w:hAnsi="Open Sans" w:cs="Open Sans"/>
          <w:sz w:val="16"/>
          <w:szCs w:val="16"/>
          <w:lang w:val="cs-CZ"/>
        </w:rPr>
        <w:t xml:space="preserve"> Výpověď se považuje za doručenou a účinnou: (i) okamžikem doručení, pokud byla doručena osobně nebo kurýrní službou s expresním doručením; nebo (</w:t>
      </w:r>
      <w:proofErr w:type="spellStart"/>
      <w:r w:rsidRPr="006E64D1">
        <w:rPr>
          <w:rFonts w:ascii="Open Sans" w:hAnsi="Open Sans" w:cs="Open Sans"/>
          <w:sz w:val="16"/>
          <w:szCs w:val="16"/>
          <w:lang w:val="cs-CZ"/>
        </w:rPr>
        <w:t>ii</w:t>
      </w:r>
      <w:proofErr w:type="spellEnd"/>
      <w:r w:rsidRPr="006E64D1">
        <w:rPr>
          <w:rFonts w:ascii="Open Sans" w:hAnsi="Open Sans" w:cs="Open Sans"/>
          <w:sz w:val="16"/>
          <w:szCs w:val="16"/>
          <w:lang w:val="cs-CZ"/>
        </w:rPr>
        <w:t>) okamžikem doručení, pokud byla doručena doporučenou poštou.</w:t>
      </w:r>
      <w:bookmarkEnd w:id="57"/>
      <w:r w:rsidRPr="006E64D1">
        <w:rPr>
          <w:rFonts w:ascii="Open Sans" w:hAnsi="Open Sans" w:cs="Open Sans"/>
          <w:sz w:val="16"/>
          <w:szCs w:val="16"/>
          <w:lang w:val="cs-CZ"/>
        </w:rPr>
        <w:t xml:space="preserve"> V</w:t>
      </w:r>
      <w:r w:rsidR="00C2624C" w:rsidRPr="006E64D1">
        <w:rPr>
          <w:rFonts w:ascii="Open Sans" w:hAnsi="Open Sans" w:cs="Open Sans"/>
          <w:sz w:val="16"/>
          <w:szCs w:val="16"/>
          <w:lang w:val="cs-CZ"/>
        </w:rPr>
        <w:t> </w:t>
      </w:r>
      <w:r w:rsidRPr="006E64D1">
        <w:rPr>
          <w:rFonts w:ascii="Open Sans" w:hAnsi="Open Sans" w:cs="Open Sans"/>
          <w:sz w:val="16"/>
          <w:szCs w:val="16"/>
          <w:lang w:val="cs-CZ"/>
        </w:rPr>
        <w:t xml:space="preserve">případě nejistoty ohledně doručení určitého oznámení či sdělení zaslaného poštou se předpokládá, že takové oznámení či sdělení bylo doručeno třetí (3.) </w:t>
      </w:r>
      <w:r w:rsidR="00C2624C" w:rsidRPr="006E64D1">
        <w:rPr>
          <w:rFonts w:ascii="Open Sans" w:hAnsi="Open Sans" w:cs="Open Sans"/>
          <w:sz w:val="16"/>
          <w:szCs w:val="16"/>
          <w:lang w:val="cs-CZ"/>
        </w:rPr>
        <w:t xml:space="preserve">Pracovní </w:t>
      </w:r>
      <w:r w:rsidRPr="006E64D1">
        <w:rPr>
          <w:rFonts w:ascii="Open Sans" w:hAnsi="Open Sans" w:cs="Open Sans"/>
          <w:sz w:val="16"/>
          <w:szCs w:val="16"/>
          <w:lang w:val="cs-CZ"/>
        </w:rPr>
        <w:t>den po odeslání.</w:t>
      </w:r>
    </w:p>
    <w:p w14:paraId="38785329" w14:textId="3F454DD1" w:rsidR="00E76286" w:rsidRPr="006E64D1" w:rsidRDefault="00E76286"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58" w:name="_Ref348720100"/>
      <w:bookmarkStart w:id="59" w:name="_Ref439144602"/>
      <w:r w:rsidRPr="006E64D1">
        <w:rPr>
          <w:rFonts w:ascii="Open Sans" w:hAnsi="Open Sans" w:cs="Open Sans"/>
          <w:sz w:val="16"/>
          <w:szCs w:val="16"/>
          <w:lang w:val="cs-CZ"/>
        </w:rPr>
        <w:t xml:space="preserve">Smluvní partner se zavazuje písemně informovat Poskytovatele služeb o jakýchkoli změnách údajů týkajících se obchodní činnosti Smluvního partnera, jež by mohly mít vliv na služby poskytované Poskytovateli služeb, zejména o jakýchkoli změnách v Účtu Smluvního partnera, adrese, názvu, hlavní obchodní činnosti, vlastnické struktuře apod. Změny uvedených údajů se nepovažují za změny Smlouvy a nabývají účinnosti ve vztahu k Poskytovatelům služeb v souladu s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_Ref355114439 \r \h  \* MERGEFORMAT </w:instrText>
      </w:r>
      <w:r w:rsidR="00133325" w:rsidRPr="006E64D1">
        <w:fldChar w:fldCharType="separate"/>
      </w:r>
      <w:r w:rsidR="0009209F" w:rsidRPr="006E64D1">
        <w:rPr>
          <w:rFonts w:ascii="Open Sans" w:hAnsi="Open Sans" w:cs="Open Sans"/>
          <w:sz w:val="16"/>
          <w:szCs w:val="16"/>
          <w:lang w:val="cs-CZ"/>
        </w:rPr>
        <w:t>8.12.1</w:t>
      </w:r>
      <w:proofErr w:type="gramEnd"/>
      <w:r w:rsidR="00133325" w:rsidRPr="006E64D1">
        <w:fldChar w:fldCharType="end"/>
      </w:r>
      <w:bookmarkStart w:id="60" w:name="_Ref348874611"/>
      <w:bookmarkStart w:id="61" w:name="_Ref433289444"/>
      <w:bookmarkEnd w:id="58"/>
      <w:r w:rsidRPr="006E64D1">
        <w:rPr>
          <w:rFonts w:ascii="Open Sans" w:hAnsi="Open Sans" w:cs="Open Sans"/>
          <w:sz w:val="16"/>
          <w:szCs w:val="16"/>
          <w:lang w:val="cs-CZ"/>
        </w:rPr>
        <w:t xml:space="preserve"> </w:t>
      </w:r>
      <w:r w:rsidR="002A475D" w:rsidRPr="006E64D1">
        <w:rPr>
          <w:rFonts w:ascii="Open Sans" w:hAnsi="Open Sans" w:cs="Open Sans"/>
          <w:sz w:val="16"/>
          <w:szCs w:val="16"/>
          <w:lang w:val="cs-CZ"/>
        </w:rPr>
        <w:t xml:space="preserve">VOP </w:t>
      </w:r>
      <w:r w:rsidRPr="006E64D1">
        <w:rPr>
          <w:rFonts w:ascii="Open Sans" w:hAnsi="Open Sans" w:cs="Open Sans"/>
          <w:sz w:val="16"/>
          <w:szCs w:val="16"/>
          <w:lang w:val="cs-CZ"/>
        </w:rPr>
        <w:t xml:space="preserve">výše. Poskytovatelé služeb se zavazují zapracovat veškeré změny k prvnímu dni kalendářního měsíce následujícího po datu, kdy </w:t>
      </w:r>
      <w:bookmarkEnd w:id="60"/>
      <w:proofErr w:type="gramStart"/>
      <w:r w:rsidRPr="006E64D1">
        <w:rPr>
          <w:rFonts w:ascii="Open Sans" w:hAnsi="Open Sans" w:cs="Open Sans"/>
          <w:sz w:val="16"/>
          <w:szCs w:val="16"/>
          <w:lang w:val="cs-CZ"/>
        </w:rPr>
        <w:t>EVO</w:t>
      </w:r>
      <w:bookmarkEnd w:id="61"/>
      <w:r w:rsidRPr="006E64D1">
        <w:rPr>
          <w:rFonts w:ascii="Open Sans" w:hAnsi="Open Sans" w:cs="Open Sans"/>
          <w:sz w:val="16"/>
          <w:szCs w:val="16"/>
          <w:lang w:val="cs-CZ"/>
        </w:rPr>
        <w:t xml:space="preserve"> obdržela</w:t>
      </w:r>
      <w:proofErr w:type="gramEnd"/>
      <w:r w:rsidRPr="006E64D1">
        <w:rPr>
          <w:rFonts w:ascii="Open Sans" w:hAnsi="Open Sans" w:cs="Open Sans"/>
          <w:sz w:val="16"/>
          <w:szCs w:val="16"/>
          <w:lang w:val="cs-CZ"/>
        </w:rPr>
        <w:t xml:space="preserve"> oznámení dle první věty tohoto článku. Nebude-li zasláno takové oznámení, bude veškerá korespondence zasílaná Poskytovateli služeb na předchozí adresu Smluvního partnera považována za doručenou a účinnou a veškeré platby poukazované na předchozí Účet Smluvního partnera budou představovat splnění příslušných závazků Poskytovatelů služeb.</w:t>
      </w:r>
      <w:bookmarkEnd w:id="59"/>
    </w:p>
    <w:p w14:paraId="7B1B1E16" w14:textId="77777777" w:rsidR="00E76286" w:rsidRPr="006E64D1" w:rsidRDefault="00E76286" w:rsidP="009720D1">
      <w:pPr>
        <w:pStyle w:val="ListParagraph"/>
        <w:widowControl w:val="0"/>
        <w:numPr>
          <w:ilvl w:val="2"/>
          <w:numId w:val="1"/>
        </w:numPr>
        <w:tabs>
          <w:tab w:val="left" w:pos="567"/>
        </w:tabs>
        <w:spacing w:after="0"/>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EVO je povinna během doby trvání Smlouvy a na vyžádání předložit Smluvnímu partnerovi kopii </w:t>
      </w:r>
      <w:r w:rsidRPr="006E64D1">
        <w:rPr>
          <w:rFonts w:ascii="Open Sans" w:hAnsi="Open Sans" w:cs="Open Sans"/>
          <w:sz w:val="16"/>
          <w:szCs w:val="16"/>
          <w:lang w:val="cs-CZ"/>
        </w:rPr>
        <w:lastRenderedPageBreak/>
        <w:t>Smlouvy a další informa</w:t>
      </w:r>
      <w:r w:rsidR="009720D1" w:rsidRPr="006E64D1">
        <w:rPr>
          <w:rFonts w:ascii="Open Sans" w:hAnsi="Open Sans" w:cs="Open Sans"/>
          <w:sz w:val="16"/>
          <w:szCs w:val="16"/>
          <w:lang w:val="cs-CZ"/>
        </w:rPr>
        <w:t xml:space="preserve">ce </w:t>
      </w:r>
      <w:r w:rsidRPr="006E64D1">
        <w:rPr>
          <w:rFonts w:ascii="Open Sans" w:hAnsi="Open Sans" w:cs="Open Sans"/>
          <w:sz w:val="16"/>
          <w:szCs w:val="16"/>
          <w:lang w:val="cs-CZ"/>
        </w:rPr>
        <w:t xml:space="preserve">dle § </w:t>
      </w:r>
      <w:r w:rsidR="009720D1" w:rsidRPr="006E64D1">
        <w:rPr>
          <w:rFonts w:ascii="Open Sans" w:hAnsi="Open Sans" w:cs="Open Sans"/>
          <w:sz w:val="16"/>
          <w:szCs w:val="16"/>
          <w:lang w:val="cs-CZ"/>
        </w:rPr>
        <w:t>144</w:t>
      </w:r>
      <w:r w:rsidRPr="006E64D1">
        <w:rPr>
          <w:rFonts w:ascii="Open Sans" w:hAnsi="Open Sans" w:cs="Open Sans"/>
          <w:sz w:val="16"/>
          <w:szCs w:val="16"/>
          <w:lang w:val="cs-CZ"/>
        </w:rPr>
        <w:t xml:space="preserve"> Zákona o platebním styku.</w:t>
      </w:r>
    </w:p>
    <w:p w14:paraId="5A5E3C29" w14:textId="77777777" w:rsidR="00E76286" w:rsidRPr="006E64D1" w:rsidRDefault="00E76286"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Poskytovatelé služeb poskyt</w:t>
      </w:r>
      <w:r w:rsidR="00F915E4" w:rsidRPr="006E64D1">
        <w:rPr>
          <w:rFonts w:ascii="Open Sans" w:hAnsi="Open Sans" w:cs="Open Sans"/>
          <w:sz w:val="16"/>
          <w:szCs w:val="16"/>
          <w:lang w:val="cs-CZ"/>
        </w:rPr>
        <w:t xml:space="preserve">nou </w:t>
      </w:r>
      <w:r w:rsidRPr="006E64D1">
        <w:rPr>
          <w:rFonts w:ascii="Open Sans" w:hAnsi="Open Sans" w:cs="Open Sans"/>
          <w:sz w:val="16"/>
          <w:szCs w:val="16"/>
          <w:lang w:val="cs-CZ"/>
        </w:rPr>
        <w:t xml:space="preserve">Smluvnímu partnerovi k dispozici informace dle § </w:t>
      </w:r>
      <w:r w:rsidR="00F915E4" w:rsidRPr="006E64D1">
        <w:rPr>
          <w:rFonts w:ascii="Open Sans" w:hAnsi="Open Sans" w:cs="Open Sans"/>
          <w:sz w:val="16"/>
          <w:szCs w:val="16"/>
          <w:lang w:val="cs-CZ"/>
        </w:rPr>
        <w:t>147</w:t>
      </w:r>
      <w:r w:rsidRPr="006E64D1">
        <w:rPr>
          <w:rFonts w:ascii="Open Sans" w:hAnsi="Open Sans" w:cs="Open Sans"/>
          <w:sz w:val="16"/>
          <w:szCs w:val="16"/>
          <w:lang w:val="cs-CZ"/>
        </w:rPr>
        <w:t xml:space="preserve"> odst. 1 Zákona o platebním styku, a to prostřednictvím OMS ve formátu umožňujícím uchovávání takových informací a pořizování jejich kopií v nezměněné podobě.</w:t>
      </w:r>
      <w:bookmarkEnd w:id="55"/>
    </w:p>
    <w:p w14:paraId="6C36C8A2" w14:textId="77777777" w:rsidR="006F74FF" w:rsidRPr="006E64D1" w:rsidRDefault="006F74FF"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Další ustanovení</w:t>
      </w:r>
    </w:p>
    <w:p w14:paraId="0CBBE398" w14:textId="77777777"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se zavazuje zachovávat mlčenlivost o obchodních tajemstvích Poskytovatelů služeb, jejich chráněných informacích nebo jiných důvěrných informacích nebo položkách, s nimiž se seznámí nebo k nimž získá přístup na základě svého vztahu s Poskytovateli služeb založeného Smlouvou, a to včetně podmínek Smlouvy, které se považují za důvěrné po celou dobu trvání Smlouvy i po jejím vypovězení nebo po uplynutí doby její platnosti.</w:t>
      </w:r>
    </w:p>
    <w:p w14:paraId="1F16F1B2" w14:textId="3D6FF269"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jsou oprávněni požádat Smluvního partnera o předložení kopií finančních dokumentů, zejména účetních závěrek a </w:t>
      </w:r>
      <w:r w:rsidR="00C2624C" w:rsidRPr="006E64D1">
        <w:rPr>
          <w:rFonts w:ascii="Open Sans" w:hAnsi="Open Sans" w:cs="Open Sans"/>
          <w:sz w:val="16"/>
          <w:szCs w:val="16"/>
          <w:lang w:val="cs-CZ"/>
        </w:rPr>
        <w:t> s přílohami</w:t>
      </w:r>
      <w:r w:rsidRPr="006E64D1">
        <w:rPr>
          <w:rFonts w:ascii="Open Sans" w:hAnsi="Open Sans" w:cs="Open Sans"/>
          <w:sz w:val="16"/>
          <w:szCs w:val="16"/>
          <w:lang w:val="cs-CZ"/>
        </w:rPr>
        <w:t xml:space="preserve">, nebo - pokud Smluvní partner není povinen </w:t>
      </w:r>
      <w:r w:rsidR="00C2624C" w:rsidRPr="006E64D1">
        <w:rPr>
          <w:rFonts w:ascii="Open Sans" w:hAnsi="Open Sans" w:cs="Open Sans"/>
          <w:sz w:val="16"/>
          <w:szCs w:val="16"/>
          <w:lang w:val="cs-CZ"/>
        </w:rPr>
        <w:t xml:space="preserve">sestavovat </w:t>
      </w:r>
      <w:r w:rsidRPr="006E64D1">
        <w:rPr>
          <w:rFonts w:ascii="Open Sans" w:hAnsi="Open Sans" w:cs="Open Sans"/>
          <w:sz w:val="16"/>
          <w:szCs w:val="16"/>
          <w:lang w:val="cs-CZ"/>
        </w:rPr>
        <w:t>účetní závěrk</w:t>
      </w:r>
      <w:r w:rsidR="00C2624C" w:rsidRPr="006E64D1">
        <w:rPr>
          <w:rFonts w:ascii="Open Sans" w:hAnsi="Open Sans" w:cs="Open Sans"/>
          <w:sz w:val="16"/>
          <w:szCs w:val="16"/>
          <w:lang w:val="cs-CZ"/>
        </w:rPr>
        <w:t>u</w:t>
      </w:r>
      <w:r w:rsidRPr="006E64D1">
        <w:rPr>
          <w:rFonts w:ascii="Open Sans" w:hAnsi="Open Sans" w:cs="Open Sans"/>
          <w:sz w:val="16"/>
          <w:szCs w:val="16"/>
          <w:lang w:val="cs-CZ"/>
        </w:rPr>
        <w:t xml:space="preserve"> - kopií jiných finančních dokumentů.</w:t>
      </w:r>
    </w:p>
    <w:p w14:paraId="4E430B56" w14:textId="77777777" w:rsidR="006F74FF"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Poskytovatelé služeb si vyhrazují právo zavést požadavek dalšího ověření totožnosti Zákazníka v souladu s technickými a organizačními možnostmi Smluvního partnera.</w:t>
      </w:r>
    </w:p>
    <w:p w14:paraId="7D16BBA1" w14:textId="77777777" w:rsidR="00A311DE" w:rsidRPr="006E64D1" w:rsidRDefault="006F74FF" w:rsidP="00645558">
      <w:pPr>
        <w:pStyle w:val="ListParagraph"/>
        <w:widowControl w:val="0"/>
        <w:numPr>
          <w:ilvl w:val="0"/>
          <w:numId w:val="1"/>
        </w:numPr>
        <w:spacing w:after="0"/>
        <w:ind w:left="567" w:hanging="567"/>
        <w:jc w:val="both"/>
        <w:rPr>
          <w:rFonts w:ascii="Open Sans" w:hAnsi="Open Sans" w:cs="Open Sans"/>
          <w:b/>
          <w:sz w:val="16"/>
          <w:szCs w:val="16"/>
          <w:lang w:val="cs-CZ"/>
        </w:rPr>
      </w:pPr>
      <w:r w:rsidRPr="006E64D1">
        <w:rPr>
          <w:rFonts w:ascii="Open Sans" w:hAnsi="Open Sans" w:cs="Open Sans"/>
          <w:b/>
          <w:bCs/>
          <w:sz w:val="16"/>
          <w:szCs w:val="16"/>
          <w:lang w:val="cs-CZ"/>
        </w:rPr>
        <w:t>Závěrečná ustanovení</w:t>
      </w:r>
    </w:p>
    <w:p w14:paraId="6C290413" w14:textId="77777777" w:rsidR="00A311DE" w:rsidRPr="006E64D1" w:rsidRDefault="00A311DE"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bookmarkStart w:id="62" w:name="_Ref478664907"/>
      <w:r w:rsidRPr="006E64D1">
        <w:rPr>
          <w:rFonts w:ascii="Open Sans" w:hAnsi="Open Sans" w:cs="Open Sans"/>
          <w:b/>
          <w:bCs/>
          <w:sz w:val="16"/>
          <w:szCs w:val="16"/>
          <w:lang w:val="cs-CZ"/>
        </w:rPr>
        <w:t>Doba trvání a ukončení Smlouvy</w:t>
      </w:r>
      <w:bookmarkEnd w:id="62"/>
    </w:p>
    <w:p w14:paraId="7C8E3F04" w14:textId="13797C1D" w:rsidR="00F7573B" w:rsidRPr="006E64D1" w:rsidRDefault="00DA11B4" w:rsidP="00592C71">
      <w:pPr>
        <w:pStyle w:val="ListParagraph"/>
        <w:widowControl w:val="0"/>
        <w:numPr>
          <w:ilvl w:val="2"/>
          <w:numId w:val="1"/>
        </w:numPr>
        <w:tabs>
          <w:tab w:val="left" w:pos="1134"/>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Smlouva se uzavírá na dobu neurčitou, není-li v ní sjednáno jinak. Kterákoli ze Smluvních stran může Smlouvu vypovědět, a to i bez uvedení důvodu. Výpovědní doba v případě vypovězení Smlouvy Smluvním partnerem činí jeden (1) měsíc. Výpovědní doba v případě vypovězení Smlouvy Poskytovateli služeb činí dva (2) měsíce. Pro doručování výpovědi se použijí ustanovení </w:t>
      </w:r>
      <w:proofErr w:type="gramStart"/>
      <w:r w:rsidRPr="006E64D1">
        <w:rPr>
          <w:rFonts w:ascii="Open Sans" w:hAnsi="Open Sans" w:cs="Open Sans"/>
          <w:sz w:val="16"/>
          <w:szCs w:val="16"/>
          <w:lang w:val="cs-CZ"/>
        </w:rPr>
        <w:t xml:space="preserve">čl. </w:t>
      </w:r>
      <w:r w:rsidR="00133325" w:rsidRPr="006E64D1">
        <w:fldChar w:fldCharType="begin"/>
      </w:r>
      <w:r w:rsidR="00133325" w:rsidRPr="006E64D1">
        <w:rPr>
          <w:lang w:val="cs-CZ"/>
        </w:rPr>
        <w:instrText xml:space="preserve"> REF _Ref481672632 \r \h  \* MERGEFORMAT </w:instrText>
      </w:r>
      <w:r w:rsidR="00133325" w:rsidRPr="006E64D1">
        <w:fldChar w:fldCharType="separate"/>
      </w:r>
      <w:r w:rsidR="0009209F" w:rsidRPr="006E64D1">
        <w:rPr>
          <w:rFonts w:ascii="Open Sans" w:hAnsi="Open Sans" w:cs="Open Sans"/>
          <w:sz w:val="16"/>
          <w:szCs w:val="16"/>
          <w:lang w:val="cs-CZ"/>
        </w:rPr>
        <w:t>8.12.3</w:t>
      </w:r>
      <w:proofErr w:type="gramEnd"/>
      <w:r w:rsidR="00133325" w:rsidRPr="006E64D1">
        <w:fldChar w:fldCharType="end"/>
      </w:r>
      <w:r w:rsidRPr="006E64D1">
        <w:rPr>
          <w:rFonts w:ascii="Open Sans" w:hAnsi="Open Sans" w:cs="Open Sans"/>
          <w:sz w:val="16"/>
          <w:szCs w:val="16"/>
          <w:lang w:val="cs-CZ"/>
        </w:rPr>
        <w:t xml:space="preserve"> a násl. VOP. Všechna ustanovení VOP jsou platná a pro Smluvní strany závazná po celou výpovědní dobu. Smluvní partner je povinen akceptovat předložené Platební karty v souladu s těmito VOP až do dne následujícího po ukončení platnosti Smlouvy.</w:t>
      </w:r>
    </w:p>
    <w:p w14:paraId="78146EDE" w14:textId="77777777" w:rsidR="00A311DE" w:rsidRPr="006E64D1" w:rsidRDefault="00A311DE" w:rsidP="00645558">
      <w:pPr>
        <w:pStyle w:val="ListParagraph"/>
        <w:widowControl w:val="0"/>
        <w:numPr>
          <w:ilvl w:val="2"/>
          <w:numId w:val="1"/>
        </w:numPr>
        <w:tabs>
          <w:tab w:val="left" w:pos="1134"/>
        </w:tabs>
        <w:spacing w:after="0"/>
        <w:ind w:left="567" w:hanging="567"/>
        <w:contextualSpacing w:val="0"/>
        <w:jc w:val="both"/>
        <w:rPr>
          <w:rFonts w:ascii="Open Sans" w:hAnsi="Open Sans" w:cs="Open Sans"/>
          <w:sz w:val="16"/>
          <w:szCs w:val="16"/>
          <w:lang w:val="cs-CZ"/>
        </w:rPr>
      </w:pPr>
      <w:bookmarkStart w:id="63" w:name="_Ref471810218"/>
      <w:r w:rsidRPr="006E64D1">
        <w:rPr>
          <w:rFonts w:ascii="Open Sans" w:hAnsi="Open Sans" w:cs="Open Sans"/>
          <w:sz w:val="16"/>
          <w:szCs w:val="16"/>
          <w:lang w:val="cs-CZ"/>
        </w:rPr>
        <w:t>Aniž by tím byla dotčena jakákoli další práva a prostředky nápravy vyplývající ze Smlouvy nebo z jakýchkoli platných právních předpisů, jsou Poskytovatelé služeb oprávněni vypovědět Smlouvu s okamžitou účinností písemnou výpovědí doručenou Smluvnímu partnerovi, pokud nastane některý z následujících případů:</w:t>
      </w:r>
      <w:bookmarkEnd w:id="63"/>
    </w:p>
    <w:p w14:paraId="42EE2293" w14:textId="73F58111"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lastRenderedPageBreak/>
        <w:t>Bylo zjištěno nebo existuje podezření, že se Smluvní partner dopustil podvodu nebo porušení povinností, zejména akceptací plateb uskutečněných odcizenými, ztracenými nebo padělanými Platebními kartami nebo je takové zjištění, případně</w:t>
      </w:r>
      <w:r w:rsidR="00836655" w:rsidRPr="006E64D1">
        <w:rPr>
          <w:rFonts w:ascii="Open Sans" w:hAnsi="Open Sans" w:cs="Open Sans"/>
          <w:sz w:val="16"/>
          <w:szCs w:val="16"/>
          <w:lang w:val="cs-CZ"/>
        </w:rPr>
        <w:t xml:space="preserve"> k</w:t>
      </w:r>
      <w:r w:rsidRPr="006E64D1">
        <w:rPr>
          <w:rFonts w:ascii="Open Sans" w:hAnsi="Open Sans" w:cs="Open Sans"/>
          <w:sz w:val="16"/>
          <w:szCs w:val="16"/>
          <w:lang w:val="cs-CZ"/>
        </w:rPr>
        <w:t xml:space="preserve"> takové</w:t>
      </w:r>
      <w:r w:rsidR="00836655" w:rsidRPr="006E64D1">
        <w:rPr>
          <w:rFonts w:ascii="Open Sans" w:hAnsi="Open Sans" w:cs="Open Sans"/>
          <w:sz w:val="16"/>
          <w:szCs w:val="16"/>
          <w:lang w:val="cs-CZ"/>
        </w:rPr>
        <w:t>mu</w:t>
      </w:r>
      <w:r w:rsidRPr="006E64D1">
        <w:rPr>
          <w:rFonts w:ascii="Open Sans" w:hAnsi="Open Sans" w:cs="Open Sans"/>
          <w:sz w:val="16"/>
          <w:szCs w:val="16"/>
          <w:lang w:val="cs-CZ"/>
        </w:rPr>
        <w:t xml:space="preserve"> zjištění </w:t>
      </w:r>
      <w:r w:rsidR="00836655" w:rsidRPr="006E64D1">
        <w:rPr>
          <w:rFonts w:ascii="Open Sans" w:hAnsi="Open Sans" w:cs="Open Sans"/>
          <w:sz w:val="16"/>
          <w:szCs w:val="16"/>
          <w:lang w:val="cs-CZ"/>
        </w:rPr>
        <w:t xml:space="preserve">dospěje jiný poskytovatel služeb tzv. </w:t>
      </w:r>
      <w:proofErr w:type="spellStart"/>
      <w:r w:rsidR="00836655" w:rsidRPr="006E64D1">
        <w:rPr>
          <w:rFonts w:ascii="Open Sans" w:hAnsi="Open Sans" w:cs="Open Sans"/>
          <w:sz w:val="16"/>
          <w:szCs w:val="16"/>
          <w:lang w:val="cs-CZ"/>
        </w:rPr>
        <w:t>merchant</w:t>
      </w:r>
      <w:proofErr w:type="spellEnd"/>
      <w:r w:rsidR="00836655" w:rsidRPr="006E64D1">
        <w:rPr>
          <w:rFonts w:ascii="Open Sans" w:hAnsi="Open Sans" w:cs="Open Sans"/>
          <w:sz w:val="16"/>
          <w:szCs w:val="16"/>
          <w:lang w:val="cs-CZ"/>
        </w:rPr>
        <w:t xml:space="preserve"> </w:t>
      </w:r>
      <w:proofErr w:type="spellStart"/>
      <w:r w:rsidR="00836655" w:rsidRPr="006E64D1">
        <w:rPr>
          <w:rFonts w:ascii="Open Sans" w:hAnsi="Open Sans" w:cs="Open Sans"/>
          <w:sz w:val="16"/>
          <w:szCs w:val="16"/>
          <w:lang w:val="cs-CZ"/>
        </w:rPr>
        <w:t>acquiringu</w:t>
      </w:r>
      <w:proofErr w:type="spellEnd"/>
      <w:r w:rsidRPr="006E64D1">
        <w:rPr>
          <w:rFonts w:ascii="Open Sans" w:hAnsi="Open Sans" w:cs="Open Sans"/>
          <w:sz w:val="16"/>
          <w:szCs w:val="16"/>
          <w:lang w:val="cs-CZ"/>
        </w:rPr>
        <w:t>;</w:t>
      </w:r>
    </w:p>
    <w:p w14:paraId="44B138D8" w14:textId="77777777"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byl vymazán z obchodního rejstříku </w:t>
      </w:r>
      <w:r w:rsidR="00553EAB" w:rsidRPr="006E64D1">
        <w:rPr>
          <w:rFonts w:ascii="Open Sans" w:hAnsi="Open Sans" w:cs="Open Sans"/>
          <w:sz w:val="16"/>
          <w:szCs w:val="16"/>
          <w:lang w:val="cs-CZ"/>
        </w:rPr>
        <w:t>vedeného</w:t>
      </w:r>
      <w:r w:rsidRPr="006E64D1">
        <w:rPr>
          <w:rFonts w:ascii="Open Sans" w:hAnsi="Open Sans" w:cs="Open Sans"/>
          <w:sz w:val="16"/>
          <w:szCs w:val="16"/>
          <w:lang w:val="cs-CZ"/>
        </w:rPr>
        <w:t xml:space="preserve"> příslušným soudem, jeho živnostenské oprávnění nebo jiné úřední povolení vyžadované k výkonu jeho podnikatelské činnosti bylo zrušeno, Smluvní partner zcizil celý svůj podnik, obchodní činnost, provoz nebo aktiva nebo jejich část jinak než v rámci obvyklé obchodní činnosti, nebo se Smluvní partner ocitl v úpadku nebo byly podniknuty kroky směřující k jeho likvidaci, provizorní likvidaci, zrušení, konkurzu, nucené správě, reorganizaci, nařízené správě nebo zániku;</w:t>
      </w:r>
    </w:p>
    <w:p w14:paraId="5DDE8F55" w14:textId="77777777"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Smluvní Partner se dopustil porušení kteréhokoli ustanovení Smlouvy;</w:t>
      </w:r>
    </w:p>
    <w:p w14:paraId="3E2D9A0D" w14:textId="2C655599"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poskytl nepravdivé údaje v souvislosti s uzavřením nebo plněním Smlouvy a zejména provozuje činnost, která není v souladu s informacemi poskytnutými Poskytovatelům služeb nebo je v rozporu se zákonem nebo s Pravidly </w:t>
      </w:r>
      <w:r w:rsidR="00553E08" w:rsidRPr="006E64D1">
        <w:rPr>
          <w:rFonts w:ascii="Open Sans" w:hAnsi="Open Sans" w:cs="Open Sans"/>
          <w:sz w:val="16"/>
          <w:szCs w:val="16"/>
          <w:lang w:val="cs-CZ"/>
        </w:rPr>
        <w:t>karetních schémat</w:t>
      </w:r>
      <w:r w:rsidRPr="006E64D1">
        <w:rPr>
          <w:rFonts w:ascii="Open Sans" w:hAnsi="Open Sans" w:cs="Open Sans"/>
          <w:sz w:val="16"/>
          <w:szCs w:val="16"/>
          <w:lang w:val="cs-CZ"/>
        </w:rPr>
        <w:t>;</w:t>
      </w:r>
    </w:p>
    <w:p w14:paraId="767BCD52" w14:textId="4691A221"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w:t>
      </w:r>
      <w:r w:rsidR="00836655" w:rsidRPr="006E64D1">
        <w:rPr>
          <w:rFonts w:ascii="Open Sans" w:hAnsi="Open Sans" w:cs="Open Sans"/>
          <w:sz w:val="16"/>
          <w:szCs w:val="16"/>
          <w:lang w:val="cs-CZ"/>
        </w:rPr>
        <w:t xml:space="preserve">neprovedl </w:t>
      </w:r>
      <w:r w:rsidRPr="006E64D1">
        <w:rPr>
          <w:rFonts w:ascii="Open Sans" w:hAnsi="Open Sans" w:cs="Open Sans"/>
          <w:sz w:val="16"/>
          <w:szCs w:val="16"/>
          <w:lang w:val="cs-CZ"/>
        </w:rPr>
        <w:t>žádnou Transakci po dobu tří (3) po sobě jdoucích týdnů;</w:t>
      </w:r>
    </w:p>
    <w:p w14:paraId="0680B283" w14:textId="5D02C6DB" w:rsidR="00A311DE" w:rsidRPr="006E64D1" w:rsidRDefault="00553E08"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Jakékoli Karetní schéma</w:t>
      </w:r>
      <w:r w:rsidR="000E3162" w:rsidRPr="006E64D1">
        <w:rPr>
          <w:rFonts w:ascii="Open Sans" w:hAnsi="Open Sans" w:cs="Open Sans"/>
          <w:sz w:val="16"/>
          <w:szCs w:val="16"/>
          <w:lang w:val="cs-CZ"/>
        </w:rPr>
        <w:t xml:space="preserve"> požádal</w:t>
      </w:r>
      <w:r w:rsidRPr="006E64D1">
        <w:rPr>
          <w:rFonts w:ascii="Open Sans" w:hAnsi="Open Sans" w:cs="Open Sans"/>
          <w:sz w:val="16"/>
          <w:szCs w:val="16"/>
          <w:lang w:val="cs-CZ"/>
        </w:rPr>
        <w:t>o</w:t>
      </w:r>
      <w:r w:rsidR="000E3162" w:rsidRPr="006E64D1">
        <w:rPr>
          <w:rFonts w:ascii="Open Sans" w:hAnsi="Open Sans" w:cs="Open Sans"/>
          <w:sz w:val="16"/>
          <w:szCs w:val="16"/>
          <w:lang w:val="cs-CZ"/>
        </w:rPr>
        <w:t xml:space="preserve"> o ukončení Smlouvy;</w:t>
      </w:r>
    </w:p>
    <w:p w14:paraId="124CF87A" w14:textId="77777777"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Došlo k ukončení jakékoli Služby s okamžitou účinností;</w:t>
      </w:r>
    </w:p>
    <w:p w14:paraId="2DE50C3B" w14:textId="4DBE3CD9" w:rsidR="00A311DE" w:rsidRPr="006E64D1" w:rsidRDefault="000E3162" w:rsidP="00645558">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nedodržuje bezpečnostní postupy a požadavky vyplývající ze Standardů zabezpečení dat uvedené ve Smlouvě, v Pravidlech </w:t>
      </w:r>
      <w:r w:rsidR="00553E08" w:rsidRPr="006E64D1">
        <w:rPr>
          <w:rFonts w:ascii="Open Sans" w:hAnsi="Open Sans" w:cs="Open Sans"/>
          <w:sz w:val="16"/>
          <w:szCs w:val="16"/>
          <w:lang w:val="cs-CZ"/>
        </w:rPr>
        <w:t>karetních schémat</w:t>
      </w:r>
      <w:r w:rsidRPr="006E64D1">
        <w:rPr>
          <w:rFonts w:ascii="Open Sans" w:hAnsi="Open Sans" w:cs="Open Sans"/>
          <w:sz w:val="16"/>
          <w:szCs w:val="16"/>
          <w:lang w:val="cs-CZ"/>
        </w:rPr>
        <w:t xml:space="preserve"> a/nebo v VOP; nebo</w:t>
      </w:r>
    </w:p>
    <w:p w14:paraId="4712F7D8" w14:textId="16312DD2" w:rsidR="00C418B1" w:rsidRPr="006E64D1" w:rsidRDefault="000E3162" w:rsidP="004E4D2B">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na základě vlastního uvážení rozhodnou, že Smluvní partner se podílí na nepřiměřeně vysokém počtu podezřelých transakcí, </w:t>
      </w:r>
      <w:r w:rsidR="00BD4C88" w:rsidRPr="006E64D1">
        <w:rPr>
          <w:rFonts w:ascii="Open Sans" w:hAnsi="Open Sans" w:cs="Open Sans"/>
          <w:sz w:val="16"/>
          <w:szCs w:val="16"/>
          <w:lang w:val="cs-CZ"/>
        </w:rPr>
        <w:t>Refundačních transakcí</w:t>
      </w:r>
      <w:r w:rsidRPr="006E64D1">
        <w:rPr>
          <w:rFonts w:ascii="Open Sans" w:hAnsi="Open Sans" w:cs="Open Sans"/>
          <w:sz w:val="16"/>
          <w:szCs w:val="16"/>
          <w:lang w:val="cs-CZ"/>
        </w:rPr>
        <w:t xml:space="preserve"> nebo způsobuje rizika pro Poskytovatele služeb.</w:t>
      </w:r>
    </w:p>
    <w:p w14:paraId="3DBAED17" w14:textId="4EB4F6D7" w:rsidR="00C418B1" w:rsidRPr="006E64D1" w:rsidRDefault="00C418B1" w:rsidP="004E4D2B">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Bylo zjištěno nebo existuje podezření, že se Smluvní partner podílel na praní špinavých peněz a tím přímo, či nepřímo porušil</w:t>
      </w:r>
      <w:r w:rsidR="00836655" w:rsidRPr="006E64D1">
        <w:rPr>
          <w:rFonts w:ascii="Open Sans" w:hAnsi="Open Sans" w:cs="Open Sans"/>
          <w:sz w:val="16"/>
          <w:szCs w:val="16"/>
          <w:lang w:val="cs-CZ"/>
        </w:rPr>
        <w:t xml:space="preserve"> ustanovení</w:t>
      </w:r>
      <w:r w:rsidRPr="006E64D1">
        <w:rPr>
          <w:rFonts w:ascii="Open Sans" w:hAnsi="Open Sans" w:cs="Open Sans"/>
          <w:sz w:val="16"/>
          <w:szCs w:val="16"/>
          <w:lang w:val="cs-CZ"/>
        </w:rPr>
        <w:t xml:space="preserve"> zákon</w:t>
      </w:r>
      <w:r w:rsidR="00836655" w:rsidRPr="006E64D1">
        <w:rPr>
          <w:rFonts w:ascii="Open Sans" w:hAnsi="Open Sans" w:cs="Open Sans"/>
          <w:sz w:val="16"/>
          <w:szCs w:val="16"/>
          <w:lang w:val="cs-CZ"/>
        </w:rPr>
        <w:t>a</w:t>
      </w:r>
      <w:r w:rsidRPr="006E64D1">
        <w:rPr>
          <w:rFonts w:ascii="Open Sans" w:hAnsi="Open Sans" w:cs="Open Sans"/>
          <w:sz w:val="16"/>
          <w:szCs w:val="16"/>
          <w:lang w:val="cs-CZ"/>
        </w:rPr>
        <w:t xml:space="preserve"> proti praní špinavých peněz (AML);</w:t>
      </w:r>
    </w:p>
    <w:p w14:paraId="47265A1B" w14:textId="77777777" w:rsidR="00C418B1" w:rsidRPr="006E64D1" w:rsidRDefault="00C418B1" w:rsidP="004E4D2B">
      <w:pPr>
        <w:pStyle w:val="ListParagraph"/>
        <w:widowControl w:val="0"/>
        <w:numPr>
          <w:ilvl w:val="1"/>
          <w:numId w:val="8"/>
        </w:numPr>
        <w:tabs>
          <w:tab w:val="left" w:pos="851"/>
        </w:tabs>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nebyl schopen poskytnout požadované dokumenty v rámci pravidelného ověřování identity Smluvního partnera (KYC) během trvání smluvního vztahu v souladu s </w:t>
      </w:r>
      <w:r w:rsidRPr="006E64D1">
        <w:rPr>
          <w:rFonts w:ascii="Open Sans" w:hAnsi="Open Sans" w:cs="Open Sans"/>
          <w:sz w:val="16"/>
          <w:szCs w:val="16"/>
          <w:lang w:val="cs-CZ"/>
        </w:rPr>
        <w:lastRenderedPageBreak/>
        <w:t xml:space="preserve">vnitřními předpisy Poskytovatelů služeb a/nebo v souladu se zákonem proti praní špinavých peněz (AML). </w:t>
      </w:r>
    </w:p>
    <w:p w14:paraId="255B93FA" w14:textId="0BFEBE8B" w:rsidR="00A311DE" w:rsidRPr="006E64D1" w:rsidRDefault="00A311DE"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Vypovězením nebo uplynutím doby platnosti Smlouvy nejsou dotčeny žádné skutečné ani podmíněné závazky nebo nároky Smluvních stran, jež vznikly před datem ukončení Smlouvy, zejména závazky na straně Smluvního partnera související s </w:t>
      </w:r>
      <w:r w:rsidR="00620B0C">
        <w:rPr>
          <w:rFonts w:ascii="Open Sans" w:hAnsi="Open Sans" w:cs="Open Sans"/>
          <w:sz w:val="16"/>
          <w:szCs w:val="16"/>
          <w:lang w:val="cs-CZ"/>
        </w:rPr>
        <w:t>Refundačními trans</w:t>
      </w:r>
      <w:r w:rsidR="00BD4C88" w:rsidRPr="006E64D1">
        <w:rPr>
          <w:rFonts w:ascii="Open Sans" w:hAnsi="Open Sans" w:cs="Open Sans"/>
          <w:sz w:val="16"/>
          <w:szCs w:val="16"/>
          <w:lang w:val="cs-CZ"/>
        </w:rPr>
        <w:t>a</w:t>
      </w:r>
      <w:r w:rsidR="00620B0C">
        <w:rPr>
          <w:rFonts w:ascii="Open Sans" w:hAnsi="Open Sans" w:cs="Open Sans"/>
          <w:sz w:val="16"/>
          <w:szCs w:val="16"/>
          <w:lang w:val="cs-CZ"/>
        </w:rPr>
        <w:t>k</w:t>
      </w:r>
      <w:r w:rsidR="00BD4C88" w:rsidRPr="006E64D1">
        <w:rPr>
          <w:rFonts w:ascii="Open Sans" w:hAnsi="Open Sans" w:cs="Open Sans"/>
          <w:sz w:val="16"/>
          <w:szCs w:val="16"/>
          <w:lang w:val="cs-CZ"/>
        </w:rPr>
        <w:t>cemi</w:t>
      </w:r>
      <w:r w:rsidRPr="006E64D1">
        <w:rPr>
          <w:rFonts w:ascii="Open Sans" w:hAnsi="Open Sans" w:cs="Open Sans"/>
          <w:sz w:val="16"/>
          <w:szCs w:val="16"/>
          <w:lang w:val="cs-CZ"/>
        </w:rPr>
        <w:t xml:space="preserve"> nebo jakýmikoli jinými částkami splatnými dle VOP (ani kdyby takové </w:t>
      </w:r>
      <w:r w:rsidR="00BD4C88" w:rsidRPr="006E64D1">
        <w:rPr>
          <w:rFonts w:ascii="Open Sans" w:hAnsi="Open Sans" w:cs="Open Sans"/>
          <w:sz w:val="16"/>
          <w:szCs w:val="16"/>
          <w:lang w:val="cs-CZ"/>
        </w:rPr>
        <w:t>Refundační transakce</w:t>
      </w:r>
      <w:r w:rsidRPr="006E64D1">
        <w:rPr>
          <w:rFonts w:ascii="Open Sans" w:hAnsi="Open Sans" w:cs="Open Sans"/>
          <w:sz w:val="16"/>
          <w:szCs w:val="16"/>
          <w:lang w:val="cs-CZ"/>
        </w:rPr>
        <w:t xml:space="preserve"> nebo částky přišly na účet až po ukončení Smlouvy). Smluvní partner je povinen uhradit Poskytovatelům služeb veškeré částky splatné dle Smlouvy. </w:t>
      </w:r>
    </w:p>
    <w:p w14:paraId="4548B350" w14:textId="39618979" w:rsidR="00A311DE" w:rsidRPr="006E64D1" w:rsidRDefault="00A311DE"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Pokud dojde k vypovězení nebo uplynutí doby platnosti Smlouvy, pak po dobu třiceti šesti (36) měsíců po takovém vypovězení nebo uplynutí doby platnosti zůstává Smlouva pro Smluvní strany závazná v rozsahu ustanovení upravujících vzájemné vypořádání, odškodnění a závazky, vedení a předkládání dokumentů souvisejících s </w:t>
      </w:r>
      <w:r w:rsidR="00836655" w:rsidRPr="006E64D1">
        <w:rPr>
          <w:rFonts w:ascii="Open Sans" w:hAnsi="Open Sans" w:cs="Open Sans"/>
          <w:sz w:val="16"/>
          <w:szCs w:val="16"/>
          <w:lang w:val="cs-CZ"/>
        </w:rPr>
        <w:t xml:space="preserve">Transakcemi </w:t>
      </w:r>
      <w:r w:rsidRPr="006E64D1">
        <w:rPr>
          <w:rFonts w:ascii="Open Sans" w:hAnsi="Open Sans" w:cs="Open Sans"/>
          <w:sz w:val="16"/>
          <w:szCs w:val="16"/>
          <w:lang w:val="cs-CZ"/>
        </w:rPr>
        <w:t>uskutečněnými během doby trvání Smlouvy, povinnosti informovat o změně korespondenční adresy a adresy sídla Smluvního partnera a dalších ustanovení, z jejichž povahy vyplývá, že mají zůstat pro Smluvní strany závazné i po ukončení Smlouvy.</w:t>
      </w:r>
    </w:p>
    <w:p w14:paraId="1113E792" w14:textId="77777777" w:rsidR="00F00BD2" w:rsidRPr="006E64D1" w:rsidRDefault="00813986" w:rsidP="000D0358">
      <w:pPr>
        <w:pStyle w:val="ListParagraph"/>
        <w:keepNext/>
        <w:keepLines/>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Pozastavení Služeb</w:t>
      </w:r>
    </w:p>
    <w:p w14:paraId="43A787E8" w14:textId="77777777" w:rsidR="00DA11B4" w:rsidRPr="006E64D1" w:rsidRDefault="00DA11B4" w:rsidP="000D0358">
      <w:pPr>
        <w:pStyle w:val="ListParagraph"/>
        <w:keepNext/>
        <w:keepLines/>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bookmarkStart w:id="64" w:name="_Ref471810524"/>
      <w:r w:rsidRPr="006E64D1">
        <w:rPr>
          <w:rFonts w:ascii="Open Sans" w:hAnsi="Open Sans" w:cs="Open Sans"/>
          <w:sz w:val="16"/>
          <w:szCs w:val="16"/>
          <w:lang w:val="cs-CZ"/>
        </w:rPr>
        <w:t>Poskytovatelé služeb jsou oprávněni kdykoli s okamžitou účinností pozastavit poskytování jedné nebo několika Služeb na základě písemného oznámení Smluvnímu partnerovi, pokud:</w:t>
      </w:r>
      <w:bookmarkEnd w:id="64"/>
    </w:p>
    <w:p w14:paraId="0D15AE25" w14:textId="44682CB0"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nastane některá ze skutečností uvedených v </w:t>
      </w:r>
      <w:proofErr w:type="gramStart"/>
      <w:r w:rsidRPr="006E64D1">
        <w:rPr>
          <w:rFonts w:ascii="Open Sans" w:hAnsi="Open Sans" w:cs="Open Sans"/>
          <w:sz w:val="16"/>
          <w:szCs w:val="16"/>
          <w:lang w:val="cs-CZ"/>
        </w:rPr>
        <w:t>čl.</w:t>
      </w:r>
      <w:r w:rsidR="00A50A50" w:rsidRPr="006E64D1">
        <w:rPr>
          <w:rFonts w:ascii="Open Sans" w:hAnsi="Open Sans" w:cs="Open Sans"/>
          <w:sz w:val="16"/>
          <w:szCs w:val="16"/>
          <w:lang w:val="cs-CZ"/>
        </w:rPr>
        <w:t> </w:t>
      </w:r>
      <w:r w:rsidR="00133325" w:rsidRPr="006E64D1">
        <w:fldChar w:fldCharType="begin"/>
      </w:r>
      <w:r w:rsidR="00133325" w:rsidRPr="006E64D1">
        <w:rPr>
          <w:lang w:val="cs-CZ"/>
        </w:rPr>
        <w:instrText xml:space="preserve"> REF _Ref471810218 \r \h  \* MERGEFORMAT </w:instrText>
      </w:r>
      <w:r w:rsidR="00133325" w:rsidRPr="006E64D1">
        <w:fldChar w:fldCharType="separate"/>
      </w:r>
      <w:r w:rsidR="0009209F" w:rsidRPr="006E64D1">
        <w:rPr>
          <w:rFonts w:ascii="Open Sans" w:hAnsi="Open Sans" w:cs="Open Sans"/>
          <w:sz w:val="16"/>
          <w:szCs w:val="16"/>
          <w:lang w:val="cs-CZ"/>
        </w:rPr>
        <w:t>9.1.2</w:t>
      </w:r>
      <w:proofErr w:type="gramEnd"/>
      <w:r w:rsidR="00133325" w:rsidRPr="006E64D1">
        <w:fldChar w:fldCharType="end"/>
      </w:r>
      <w:r w:rsidRPr="006E64D1">
        <w:rPr>
          <w:rFonts w:ascii="Open Sans" w:hAnsi="Open Sans" w:cs="Open Sans"/>
          <w:sz w:val="16"/>
          <w:szCs w:val="16"/>
          <w:lang w:val="cs-CZ"/>
        </w:rPr>
        <w:t xml:space="preserve"> VOP; </w:t>
      </w:r>
    </w:p>
    <w:p w14:paraId="13C67346" w14:textId="3FEA4002"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(na základě vlastního uvážení) dospějí k závěru, že celková hodnota </w:t>
      </w:r>
      <w:r w:rsidR="007E7B90" w:rsidRPr="006E64D1">
        <w:rPr>
          <w:rFonts w:ascii="Open Sans" w:hAnsi="Open Sans" w:cs="Open Sans"/>
          <w:sz w:val="16"/>
          <w:szCs w:val="16"/>
          <w:lang w:val="cs-CZ"/>
        </w:rPr>
        <w:t xml:space="preserve">Refundačních Transakcí </w:t>
      </w:r>
      <w:r w:rsidRPr="006E64D1">
        <w:rPr>
          <w:rFonts w:ascii="Open Sans" w:hAnsi="Open Sans" w:cs="Open Sans"/>
          <w:sz w:val="16"/>
          <w:szCs w:val="16"/>
          <w:lang w:val="cs-CZ"/>
        </w:rPr>
        <w:t xml:space="preserve">a/nebo </w:t>
      </w:r>
      <w:r w:rsidR="007E7B90" w:rsidRPr="006E64D1">
        <w:rPr>
          <w:rFonts w:ascii="Open Sans" w:hAnsi="Open Sans" w:cs="Open Sans"/>
          <w:sz w:val="16"/>
          <w:szCs w:val="16"/>
          <w:lang w:val="cs-CZ"/>
        </w:rPr>
        <w:t xml:space="preserve">Zpětných zúčtování </w:t>
      </w:r>
      <w:r w:rsidRPr="006E64D1">
        <w:rPr>
          <w:rFonts w:ascii="Open Sans" w:hAnsi="Open Sans" w:cs="Open Sans"/>
          <w:sz w:val="16"/>
          <w:szCs w:val="16"/>
          <w:lang w:val="cs-CZ"/>
        </w:rPr>
        <w:t xml:space="preserve">a/nebo zamítnutých pokusů o </w:t>
      </w:r>
      <w:r w:rsidR="007E7B90" w:rsidRPr="006E64D1">
        <w:rPr>
          <w:rFonts w:ascii="Open Sans" w:hAnsi="Open Sans" w:cs="Open Sans"/>
          <w:sz w:val="16"/>
          <w:szCs w:val="16"/>
          <w:lang w:val="cs-CZ"/>
        </w:rPr>
        <w:t xml:space="preserve">Autorizaci Transakcí </w:t>
      </w:r>
      <w:r w:rsidRPr="006E64D1">
        <w:rPr>
          <w:rFonts w:ascii="Open Sans" w:hAnsi="Open Sans" w:cs="Open Sans"/>
          <w:sz w:val="16"/>
          <w:szCs w:val="16"/>
          <w:lang w:val="cs-CZ"/>
        </w:rPr>
        <w:t xml:space="preserve">je nepřiměřeně vysoký; </w:t>
      </w:r>
    </w:p>
    <w:p w14:paraId="3F40EFE3" w14:textId="18A664C5"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 partner </w:t>
      </w:r>
      <w:r w:rsidR="00A50A50" w:rsidRPr="006E64D1">
        <w:rPr>
          <w:rFonts w:ascii="Open Sans" w:hAnsi="Open Sans" w:cs="Open Sans"/>
          <w:sz w:val="16"/>
          <w:szCs w:val="16"/>
          <w:lang w:val="cs-CZ"/>
        </w:rPr>
        <w:t xml:space="preserve">se </w:t>
      </w:r>
      <w:r w:rsidRPr="006E64D1">
        <w:rPr>
          <w:rFonts w:ascii="Open Sans" w:hAnsi="Open Sans" w:cs="Open Sans"/>
          <w:sz w:val="16"/>
          <w:szCs w:val="16"/>
          <w:lang w:val="cs-CZ"/>
        </w:rPr>
        <w:t xml:space="preserve">svými věřiteli sjedná nebo jim navrhne dohodu nebo učiní jakékoli kroky k tomu směřující; </w:t>
      </w:r>
    </w:p>
    <w:p w14:paraId="393FBECB" w14:textId="42749D74"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Smluvnímu partnerovi se stane </w:t>
      </w:r>
      <w:r w:rsidR="00A50A50" w:rsidRPr="006E64D1">
        <w:rPr>
          <w:rFonts w:ascii="Open Sans" w:hAnsi="Open Sans" w:cs="Open Sans"/>
          <w:sz w:val="16"/>
          <w:szCs w:val="16"/>
          <w:lang w:val="cs-CZ"/>
        </w:rPr>
        <w:t>něco</w:t>
      </w:r>
      <w:r w:rsidRPr="006E64D1">
        <w:rPr>
          <w:rFonts w:ascii="Open Sans" w:hAnsi="Open Sans" w:cs="Open Sans"/>
          <w:sz w:val="16"/>
          <w:szCs w:val="16"/>
          <w:lang w:val="cs-CZ"/>
        </w:rPr>
        <w:t>, co by mohlo ovlivnit schopnost nebo ochotu Smluvního partnera plnit veškeré nebo kterékoli jeho povinnosti a závazky vyplývající ze Smlouvy, nebo Poskytovatelé služeb zjistili jakoukoli skutečnost, která by dle jejich opodstatněného mínění mohla tuto schopnost nebo ochotu Smluvního partnera ovlivnit;</w:t>
      </w:r>
    </w:p>
    <w:p w14:paraId="5D8737BA" w14:textId="0EC93459"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nastane změna okolností u Smluvního partnera </w:t>
      </w:r>
      <w:r w:rsidRPr="006E64D1">
        <w:rPr>
          <w:rFonts w:ascii="Open Sans" w:hAnsi="Open Sans" w:cs="Open Sans"/>
          <w:sz w:val="16"/>
          <w:szCs w:val="16"/>
          <w:lang w:val="cs-CZ"/>
        </w:rPr>
        <w:lastRenderedPageBreak/>
        <w:t>nebo změna povahy jeho obchodní činnosti (včetně prodeje nebo jiného zcizení jakékoli podstatné divize nebo části jeho podniku) nebo změna zboží a/nebo služeb nabízených či poskytovaných Smluvním partnerem jeho Zákazníkům, kterou lze dle opodstatněného mínění Poskytovatelů služeb považovat za podstatnou překážku pokračování Služeb;</w:t>
      </w:r>
    </w:p>
    <w:p w14:paraId="2771CD70" w14:textId="46FE3139"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Smluvnímu partnerovi se stane cokoli nebo Poskytovatelé služeb ve vztahu ke Smluvnímu partnerovi nebo ve vztahu k jeho obchodní činnosti nebo jeho podnikání (včetně obchodních praktik a individuálních činností) zjistí cokoli nebo se Smluvní partner bude podílet na jakémkoli podnikání, obchodních praktikách nebo individuálních činnostech, jež budou Poskytovatelé služeb dle vlastního uvážení považovat za poškozující jejich pověst nebo schopné poškodit jejich pověst nebo pověst kteréhokoli </w:t>
      </w:r>
      <w:r w:rsidR="00553E08" w:rsidRPr="006E64D1">
        <w:rPr>
          <w:rFonts w:ascii="Open Sans" w:hAnsi="Open Sans" w:cs="Open Sans"/>
          <w:sz w:val="16"/>
          <w:szCs w:val="16"/>
          <w:lang w:val="cs-CZ"/>
        </w:rPr>
        <w:t xml:space="preserve">Karetního schématu </w:t>
      </w:r>
      <w:r w:rsidRPr="006E64D1">
        <w:rPr>
          <w:rFonts w:ascii="Open Sans" w:hAnsi="Open Sans" w:cs="Open Sans"/>
          <w:sz w:val="16"/>
          <w:szCs w:val="16"/>
          <w:lang w:val="cs-CZ"/>
        </w:rPr>
        <w:t xml:space="preserve">nebo škodlivé pro jejich obchodní činnost nebo pro obchodní činnost kteréhokoli </w:t>
      </w:r>
      <w:r w:rsidR="00553E08" w:rsidRPr="006E64D1">
        <w:rPr>
          <w:rFonts w:ascii="Open Sans" w:hAnsi="Open Sans" w:cs="Open Sans"/>
          <w:sz w:val="16"/>
          <w:szCs w:val="16"/>
          <w:lang w:val="cs-CZ"/>
        </w:rPr>
        <w:t>Karetního schématu</w:t>
      </w:r>
      <w:r w:rsidRPr="006E64D1">
        <w:rPr>
          <w:rFonts w:ascii="Open Sans" w:hAnsi="Open Sans" w:cs="Open Sans"/>
          <w:sz w:val="16"/>
          <w:szCs w:val="16"/>
          <w:lang w:val="cs-CZ"/>
        </w:rPr>
        <w:t xml:space="preserve"> nebo jež by mohly představovat nebo představují podvod nebo jinou trestnou činnost nebo vyvolávají podezření na podvod nebo jinou trestnou činnost;</w:t>
      </w:r>
    </w:p>
    <w:p w14:paraId="53E3069F" w14:textId="77777777"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hrozí nebo je vznesen jakýkoli nárok nebo podána jakákoli žaloba v souvislosti se Smlouvou ze strany Smluvního partnera nebo ze strany Poskytovatelů služeb;</w:t>
      </w:r>
    </w:p>
    <w:p w14:paraId="4781DFCC" w14:textId="4C86A729" w:rsidR="00DA11B4" w:rsidRPr="006E64D1" w:rsidRDefault="00AA2AA0"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jakékoli Karetní schéma</w:t>
      </w:r>
      <w:r w:rsidR="00DA11B4" w:rsidRPr="006E64D1">
        <w:rPr>
          <w:rFonts w:ascii="Open Sans" w:hAnsi="Open Sans" w:cs="Open Sans"/>
          <w:sz w:val="16"/>
          <w:szCs w:val="16"/>
          <w:lang w:val="cs-CZ"/>
        </w:rPr>
        <w:t xml:space="preserve"> nebo jiná třetí strana uloží Poskytovatelům služeb pokuty nebo vůči nim vznese nároky v souvislosti s</w:t>
      </w:r>
      <w:r w:rsidR="00A50A50" w:rsidRPr="006E64D1">
        <w:rPr>
          <w:rFonts w:ascii="Open Sans" w:hAnsi="Open Sans" w:cs="Open Sans"/>
          <w:sz w:val="16"/>
          <w:szCs w:val="16"/>
          <w:lang w:val="cs-CZ"/>
        </w:rPr>
        <w:t xml:space="preserve"> kterýmkoli </w:t>
      </w:r>
      <w:r w:rsidR="00DA11B4" w:rsidRPr="006E64D1">
        <w:rPr>
          <w:rFonts w:ascii="Open Sans" w:hAnsi="Open Sans" w:cs="Open Sans"/>
          <w:sz w:val="16"/>
          <w:szCs w:val="16"/>
          <w:lang w:val="cs-CZ"/>
        </w:rPr>
        <w:t>aspektem vztahu mezi Poskytovateli služeb a Smluvním partnerem; nebo</w:t>
      </w:r>
    </w:p>
    <w:p w14:paraId="5C736D60" w14:textId="6EC2B831" w:rsidR="00DA11B4" w:rsidRPr="006E64D1" w:rsidRDefault="00DA11B4" w:rsidP="00645558">
      <w:pPr>
        <w:pStyle w:val="ListParagraph"/>
        <w:widowControl w:val="0"/>
        <w:numPr>
          <w:ilvl w:val="1"/>
          <w:numId w:val="10"/>
        </w:numPr>
        <w:spacing w:after="0"/>
        <w:ind w:left="851" w:hanging="284"/>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Poskytovatelé služeb jsou povinni nebo nuceni tak učinit na základě požadavku </w:t>
      </w:r>
      <w:r w:rsidR="00AA2AA0" w:rsidRPr="006E64D1">
        <w:rPr>
          <w:rFonts w:ascii="Open Sans" w:hAnsi="Open Sans" w:cs="Open Sans"/>
          <w:sz w:val="16"/>
          <w:szCs w:val="16"/>
          <w:lang w:val="cs-CZ"/>
        </w:rPr>
        <w:t>které</w:t>
      </w:r>
      <w:r w:rsidR="00553E08" w:rsidRPr="006E64D1">
        <w:rPr>
          <w:rFonts w:ascii="Open Sans" w:hAnsi="Open Sans" w:cs="Open Sans"/>
          <w:sz w:val="16"/>
          <w:szCs w:val="16"/>
          <w:lang w:val="cs-CZ"/>
        </w:rPr>
        <w:t>hokoli</w:t>
      </w:r>
      <w:r w:rsidR="00AA2AA0" w:rsidRPr="006E64D1">
        <w:rPr>
          <w:rFonts w:ascii="Open Sans" w:hAnsi="Open Sans" w:cs="Open Sans"/>
          <w:sz w:val="16"/>
          <w:szCs w:val="16"/>
          <w:lang w:val="cs-CZ"/>
        </w:rPr>
        <w:t xml:space="preserve"> </w:t>
      </w:r>
      <w:r w:rsidR="00AA2AA0" w:rsidRPr="006E64D1">
        <w:rPr>
          <w:rFonts w:ascii="Open Sans" w:hAnsi="Open Sans" w:cs="Open Sans"/>
          <w:sz w:val="16"/>
          <w:szCs w:val="16"/>
          <w:lang w:val="cs-CZ"/>
        </w:rPr>
        <w:lastRenderedPageBreak/>
        <w:t>Karetní</w:t>
      </w:r>
      <w:r w:rsidR="00553E08" w:rsidRPr="006E64D1">
        <w:rPr>
          <w:rFonts w:ascii="Open Sans" w:hAnsi="Open Sans" w:cs="Open Sans"/>
          <w:sz w:val="16"/>
          <w:szCs w:val="16"/>
          <w:lang w:val="cs-CZ"/>
        </w:rPr>
        <w:t>ho</w:t>
      </w:r>
      <w:r w:rsidR="00AA2AA0" w:rsidRPr="006E64D1">
        <w:rPr>
          <w:rFonts w:ascii="Open Sans" w:hAnsi="Open Sans" w:cs="Open Sans"/>
          <w:sz w:val="16"/>
          <w:szCs w:val="16"/>
          <w:lang w:val="cs-CZ"/>
        </w:rPr>
        <w:t xml:space="preserve"> schém</w:t>
      </w:r>
      <w:r w:rsidR="00553E08" w:rsidRPr="006E64D1">
        <w:rPr>
          <w:rFonts w:ascii="Open Sans" w:hAnsi="Open Sans" w:cs="Open Sans"/>
          <w:sz w:val="16"/>
          <w:szCs w:val="16"/>
          <w:lang w:val="cs-CZ"/>
        </w:rPr>
        <w:t>atu</w:t>
      </w:r>
      <w:r w:rsidRPr="006E64D1">
        <w:rPr>
          <w:rFonts w:ascii="Open Sans" w:hAnsi="Open Sans" w:cs="Open Sans"/>
          <w:sz w:val="16"/>
          <w:szCs w:val="16"/>
          <w:lang w:val="cs-CZ"/>
        </w:rPr>
        <w:t xml:space="preserve"> nebo regulačního orgánu.</w:t>
      </w:r>
    </w:p>
    <w:p w14:paraId="5337D4AA" w14:textId="77777777" w:rsidR="0058704D" w:rsidRPr="006E64D1" w:rsidRDefault="006F74FF" w:rsidP="00BD4600">
      <w:pPr>
        <w:pStyle w:val="ListParagraph"/>
        <w:widowControl w:val="0"/>
        <w:numPr>
          <w:ilvl w:val="1"/>
          <w:numId w:val="1"/>
        </w:numPr>
        <w:tabs>
          <w:tab w:val="left" w:pos="567"/>
        </w:tabs>
        <w:spacing w:after="0"/>
        <w:ind w:left="567" w:hanging="567"/>
        <w:contextualSpacing w:val="0"/>
        <w:jc w:val="both"/>
        <w:rPr>
          <w:rFonts w:ascii="Open Sans" w:hAnsi="Open Sans" w:cs="Open Sans"/>
          <w:b/>
          <w:sz w:val="16"/>
          <w:szCs w:val="16"/>
          <w:lang w:val="cs-CZ"/>
        </w:rPr>
      </w:pPr>
      <w:r w:rsidRPr="006E64D1">
        <w:rPr>
          <w:rFonts w:ascii="Open Sans" w:hAnsi="Open Sans" w:cs="Open Sans"/>
          <w:b/>
          <w:bCs/>
          <w:sz w:val="16"/>
          <w:szCs w:val="16"/>
          <w:lang w:val="cs-CZ"/>
        </w:rPr>
        <w:t>Závěr</w:t>
      </w:r>
      <w:r w:rsidR="00F915E4" w:rsidRPr="006E64D1">
        <w:rPr>
          <w:rFonts w:ascii="Open Sans" w:hAnsi="Open Sans" w:cs="Open Sans"/>
          <w:b/>
          <w:bCs/>
          <w:sz w:val="16"/>
          <w:szCs w:val="16"/>
          <w:lang w:val="cs-CZ"/>
        </w:rPr>
        <w:t>ečná ustanovení</w:t>
      </w:r>
    </w:p>
    <w:p w14:paraId="1FE660F7" w14:textId="77777777" w:rsidR="00105537" w:rsidRPr="006E64D1" w:rsidRDefault="00105537"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Právní vztahy mezi Smluvními stranami se řídí právními předpisy České republiky, není-li sjednáno jinak. Pokud Smlouva nestanoví jinak, je závaznou verzí Smluvní dokumentace její česká verze a Smluvní dokumentace se řídí právním řádem České republiky.</w:t>
      </w:r>
    </w:p>
    <w:p w14:paraId="6422AA16" w14:textId="77777777" w:rsidR="004F2640" w:rsidRPr="006E64D1" w:rsidRDefault="004F2640"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Pokud budou kterékoli ustanovení Smluvní dokumentace nebo kterákoli její část shledány neplatnými, neúčinnými nebo nevymahatelnými, nebude tím nijak dotčena platnost, účinnost či vymahatelnost jakýchkoli dalších ustanovení. V takovém případě se právní vztahy, které byly nebo měly být ovlivněny takovými neplatnými, neúčinnými či nevymahatelnými ustanoveními, budou řídit takovými ustanoveními příslušných platných právních předpisů, jež co nejblíže odrážejí záměr Smluvních stran, který byl obsažen v původních neplatných, neúčinných či nevymahatelných ustanoveních.</w:t>
      </w:r>
    </w:p>
    <w:p w14:paraId="20E3FD56" w14:textId="3F212776" w:rsidR="004F2640" w:rsidRPr="006E64D1" w:rsidRDefault="006F74FF"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Veškeré spory budou </w:t>
      </w:r>
      <w:proofErr w:type="gramStart"/>
      <w:r w:rsidRPr="006E64D1">
        <w:rPr>
          <w:rFonts w:ascii="Open Sans" w:hAnsi="Open Sans" w:cs="Open Sans"/>
          <w:sz w:val="16"/>
          <w:szCs w:val="16"/>
          <w:lang w:val="cs-CZ"/>
        </w:rPr>
        <w:t>řešeny</w:t>
      </w:r>
      <w:proofErr w:type="gramEnd"/>
      <w:r w:rsidRPr="006E64D1">
        <w:rPr>
          <w:rFonts w:ascii="Open Sans" w:hAnsi="Open Sans" w:cs="Open Sans"/>
          <w:sz w:val="16"/>
          <w:szCs w:val="16"/>
          <w:lang w:val="cs-CZ"/>
        </w:rPr>
        <w:t xml:space="preserve"> soudy místně příslušnými dle adresy sídla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Smluvní strany tímto výslovně sjednávají, že ustanovení § 1740 odst. 3. §</w:t>
      </w:r>
      <w:r w:rsidR="00F04847" w:rsidRPr="006E64D1">
        <w:rPr>
          <w:rFonts w:ascii="Open Sans" w:hAnsi="Open Sans" w:cs="Open Sans"/>
          <w:sz w:val="16"/>
          <w:szCs w:val="16"/>
          <w:lang w:val="cs-CZ"/>
        </w:rPr>
        <w:t> </w:t>
      </w:r>
      <w:r w:rsidRPr="006E64D1">
        <w:rPr>
          <w:rFonts w:ascii="Open Sans" w:hAnsi="Open Sans" w:cs="Open Sans"/>
          <w:sz w:val="16"/>
          <w:szCs w:val="16"/>
          <w:lang w:val="cs-CZ"/>
        </w:rPr>
        <w:t>1752 odst. 2, § 1757 odst. 2 - 3 a § 1799 a § 1800 Občanského zákoníku se nepoužijí.</w:t>
      </w:r>
    </w:p>
    <w:p w14:paraId="657AA2EF" w14:textId="2D094EA7" w:rsidR="006F74FF" w:rsidRPr="006E64D1" w:rsidRDefault="004F2640" w:rsidP="00BD4600">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 xml:space="preserve">V případě stížností </w:t>
      </w:r>
      <w:proofErr w:type="gramStart"/>
      <w:r w:rsidRPr="006E64D1">
        <w:rPr>
          <w:rFonts w:ascii="Open Sans" w:hAnsi="Open Sans" w:cs="Open Sans"/>
          <w:sz w:val="16"/>
          <w:szCs w:val="16"/>
          <w:lang w:val="cs-CZ"/>
        </w:rPr>
        <w:t>může</w:t>
      </w:r>
      <w:proofErr w:type="gramEnd"/>
      <w:r w:rsidRPr="006E64D1">
        <w:rPr>
          <w:rFonts w:ascii="Open Sans" w:hAnsi="Open Sans" w:cs="Open Sans"/>
          <w:sz w:val="16"/>
          <w:szCs w:val="16"/>
          <w:lang w:val="cs-CZ"/>
        </w:rPr>
        <w:t xml:space="preserve"> Smluvní partner k řešení dané záležitosti využít postup řešení stížností společnosti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který je podrobně popsán na webu </w:t>
      </w:r>
      <w:hyperlink r:id="rId20" w:history="1">
        <w:r w:rsidRPr="006E64D1">
          <w:rPr>
            <w:rFonts w:ascii="Open Sans" w:hAnsi="Open Sans" w:cs="Open Sans"/>
            <w:sz w:val="16"/>
            <w:szCs w:val="16"/>
            <w:lang w:val="cs-CZ"/>
          </w:rPr>
          <w:t>www.revopayments.cz</w:t>
        </w:r>
      </w:hyperlink>
      <w:r w:rsidRPr="006E64D1">
        <w:rPr>
          <w:rFonts w:ascii="Open Sans" w:hAnsi="Open Sans" w:cs="Open Sans"/>
          <w:sz w:val="16"/>
          <w:szCs w:val="16"/>
          <w:lang w:val="cs-CZ"/>
        </w:rPr>
        <w:t>. Česká národní banka vykonává dohled na</w:t>
      </w:r>
      <w:r w:rsidR="00E5373B" w:rsidRPr="006E64D1">
        <w:rPr>
          <w:rFonts w:ascii="Open Sans" w:hAnsi="Open Sans" w:cs="Open Sans"/>
          <w:sz w:val="16"/>
          <w:szCs w:val="16"/>
          <w:lang w:val="cs-CZ"/>
        </w:rPr>
        <w:t>d</w:t>
      </w:r>
      <w:r w:rsidRPr="006E64D1">
        <w:rPr>
          <w:rFonts w:ascii="Open Sans" w:hAnsi="Open Sans" w:cs="Open Sans"/>
          <w:sz w:val="16"/>
          <w:szCs w:val="16"/>
          <w:lang w:val="cs-CZ"/>
        </w:rPr>
        <w:t xml:space="preserve"> plnění</w:t>
      </w:r>
      <w:r w:rsidR="00E5373B" w:rsidRPr="006E64D1">
        <w:rPr>
          <w:rFonts w:ascii="Open Sans" w:hAnsi="Open Sans" w:cs="Open Sans"/>
          <w:sz w:val="16"/>
          <w:szCs w:val="16"/>
          <w:lang w:val="cs-CZ"/>
        </w:rPr>
        <w:t>m</w:t>
      </w:r>
      <w:r w:rsidRPr="006E64D1">
        <w:rPr>
          <w:rFonts w:ascii="Open Sans" w:hAnsi="Open Sans" w:cs="Open Sans"/>
          <w:sz w:val="16"/>
          <w:szCs w:val="16"/>
          <w:lang w:val="cs-CZ"/>
        </w:rPr>
        <w:t xml:space="preserve"> Smlouvy ve smyslu ustanovení §</w:t>
      </w:r>
      <w:r w:rsidR="00E5373B" w:rsidRPr="006E64D1">
        <w:rPr>
          <w:rFonts w:ascii="Open Sans" w:hAnsi="Open Sans" w:cs="Open Sans"/>
          <w:sz w:val="16"/>
          <w:szCs w:val="16"/>
          <w:lang w:val="cs-CZ"/>
        </w:rPr>
        <w:t> </w:t>
      </w:r>
      <w:r w:rsidR="00F915E4" w:rsidRPr="006E64D1">
        <w:rPr>
          <w:rFonts w:ascii="Open Sans" w:hAnsi="Open Sans" w:cs="Open Sans"/>
          <w:sz w:val="16"/>
          <w:szCs w:val="16"/>
          <w:lang w:val="cs-CZ"/>
        </w:rPr>
        <w:t>237</w:t>
      </w:r>
      <w:r w:rsidRPr="006E64D1">
        <w:rPr>
          <w:rFonts w:ascii="Open Sans" w:hAnsi="Open Sans" w:cs="Open Sans"/>
          <w:sz w:val="16"/>
          <w:szCs w:val="16"/>
          <w:lang w:val="cs-CZ"/>
        </w:rPr>
        <w:t xml:space="preserve"> odst. 1 a 2 Zákona o platebním styku. Smluvní partner může dále podat České národní bance návrh na zahájení správního řízení dle § </w:t>
      </w:r>
      <w:r w:rsidR="00F915E4" w:rsidRPr="006E64D1">
        <w:rPr>
          <w:rFonts w:ascii="Open Sans" w:hAnsi="Open Sans" w:cs="Open Sans"/>
          <w:sz w:val="16"/>
          <w:szCs w:val="16"/>
          <w:lang w:val="cs-CZ"/>
        </w:rPr>
        <w:t>248</w:t>
      </w:r>
      <w:r w:rsidRPr="006E64D1">
        <w:rPr>
          <w:rFonts w:ascii="Open Sans" w:hAnsi="Open Sans" w:cs="Open Sans"/>
          <w:sz w:val="16"/>
          <w:szCs w:val="16"/>
          <w:lang w:val="cs-CZ"/>
        </w:rPr>
        <w:t xml:space="preserve"> Zákona o platebním styku. Tento článek nevylučuje obchodní </w:t>
      </w:r>
      <w:r w:rsidR="00F04847" w:rsidRPr="006E64D1">
        <w:rPr>
          <w:rFonts w:ascii="Open Sans" w:hAnsi="Open Sans" w:cs="Open Sans"/>
          <w:sz w:val="16"/>
          <w:szCs w:val="16"/>
          <w:lang w:val="cs-CZ"/>
        </w:rPr>
        <w:t xml:space="preserve">zvyklosti </w:t>
      </w:r>
      <w:r w:rsidRPr="006E64D1">
        <w:rPr>
          <w:rFonts w:ascii="Open Sans" w:hAnsi="Open Sans" w:cs="Open Sans"/>
          <w:sz w:val="16"/>
          <w:szCs w:val="16"/>
          <w:lang w:val="cs-CZ"/>
        </w:rPr>
        <w:t xml:space="preserve">Poskytovatelů služeb, včetně práv na započtení nebo práv na </w:t>
      </w:r>
      <w:r w:rsidR="00E5373B" w:rsidRPr="006E64D1">
        <w:rPr>
          <w:rFonts w:ascii="Open Sans" w:hAnsi="Open Sans" w:cs="Open Sans"/>
          <w:sz w:val="16"/>
          <w:szCs w:val="16"/>
          <w:lang w:val="cs-CZ"/>
        </w:rPr>
        <w:t>Zpětné zúčtování (</w:t>
      </w:r>
      <w:proofErr w:type="spellStart"/>
      <w:r w:rsidR="00E5373B" w:rsidRPr="006E64D1">
        <w:rPr>
          <w:rFonts w:ascii="Open Sans" w:hAnsi="Open Sans" w:cs="Open Sans"/>
          <w:sz w:val="16"/>
          <w:szCs w:val="16"/>
          <w:lang w:val="cs-CZ"/>
        </w:rPr>
        <w:t>Chargeback</w:t>
      </w:r>
      <w:proofErr w:type="spellEnd"/>
      <w:r w:rsidR="00E5373B" w:rsidRPr="006E64D1">
        <w:rPr>
          <w:rFonts w:ascii="Open Sans" w:hAnsi="Open Sans" w:cs="Open Sans"/>
          <w:sz w:val="16"/>
          <w:szCs w:val="16"/>
          <w:lang w:val="cs-CZ"/>
        </w:rPr>
        <w:t>)</w:t>
      </w:r>
      <w:r w:rsidRPr="006E64D1">
        <w:rPr>
          <w:rFonts w:ascii="Open Sans" w:hAnsi="Open Sans" w:cs="Open Sans"/>
          <w:sz w:val="16"/>
          <w:szCs w:val="16"/>
          <w:lang w:val="cs-CZ"/>
        </w:rPr>
        <w:t>.</w:t>
      </w:r>
    </w:p>
    <w:p w14:paraId="2CC98ABC" w14:textId="122B60A9" w:rsidR="00006096" w:rsidRPr="006E64D1" w:rsidRDefault="006C147E" w:rsidP="008C4C5B">
      <w:pPr>
        <w:pStyle w:val="ListParagraph"/>
        <w:widowControl w:val="0"/>
        <w:numPr>
          <w:ilvl w:val="2"/>
          <w:numId w:val="1"/>
        </w:numPr>
        <w:tabs>
          <w:tab w:val="left" w:pos="567"/>
        </w:tabs>
        <w:spacing w:after="0"/>
        <w:ind w:left="567" w:hanging="567"/>
        <w:contextualSpacing w:val="0"/>
        <w:jc w:val="both"/>
        <w:rPr>
          <w:rFonts w:ascii="Open Sans" w:hAnsi="Open Sans" w:cs="Open Sans"/>
          <w:sz w:val="16"/>
          <w:szCs w:val="16"/>
          <w:lang w:val="cs-CZ"/>
        </w:rPr>
      </w:pPr>
      <w:r w:rsidRPr="006E64D1">
        <w:rPr>
          <w:rFonts w:ascii="Open Sans" w:hAnsi="Open Sans" w:cs="Open Sans"/>
          <w:sz w:val="16"/>
          <w:szCs w:val="16"/>
          <w:lang w:val="cs-CZ"/>
        </w:rPr>
        <w:t>Tyto VOP nabývají účinnosti dnem</w:t>
      </w:r>
      <w:r w:rsidR="00EA278C" w:rsidRPr="006E64D1">
        <w:rPr>
          <w:rFonts w:ascii="Open Sans" w:hAnsi="Open Sans" w:cs="Open Sans"/>
          <w:sz w:val="16"/>
          <w:szCs w:val="16"/>
          <w:lang w:val="cs-CZ"/>
        </w:rPr>
        <w:t xml:space="preserve"> </w:t>
      </w:r>
      <w:r w:rsidR="005D7ECB">
        <w:rPr>
          <w:rFonts w:ascii="Open Sans" w:hAnsi="Open Sans" w:cs="Open Sans"/>
          <w:sz w:val="16"/>
          <w:szCs w:val="16"/>
          <w:lang w:val="cs-CZ"/>
        </w:rPr>
        <w:t>0</w:t>
      </w:r>
      <w:r w:rsidR="005D7ECB">
        <w:rPr>
          <w:sz w:val="16"/>
          <w:szCs w:val="16"/>
          <w:lang w:val="cs-CZ"/>
        </w:rPr>
        <w:t>1. 07. 2018</w:t>
      </w:r>
      <w:r w:rsidRPr="006E64D1">
        <w:rPr>
          <w:rFonts w:ascii="Open Sans" w:hAnsi="Open Sans" w:cs="Open Sans"/>
          <w:sz w:val="16"/>
          <w:szCs w:val="16"/>
          <w:lang w:val="cs-CZ"/>
        </w:rPr>
        <w:t>.</w:t>
      </w:r>
      <w:r w:rsidRPr="006E64D1">
        <w:rPr>
          <w:rFonts w:ascii="Open Sans" w:hAnsi="Open Sans" w:cs="Open Sans"/>
          <w:sz w:val="16"/>
          <w:szCs w:val="16"/>
          <w:lang w:val="cs-CZ"/>
        </w:rPr>
        <w:br w:type="page"/>
      </w:r>
    </w:p>
    <w:p w14:paraId="4ADC14F4" w14:textId="77777777" w:rsidR="00006096" w:rsidRPr="006E64D1" w:rsidRDefault="00006096" w:rsidP="009B5A9D">
      <w:pPr>
        <w:pStyle w:val="ListParagraph"/>
        <w:widowControl w:val="0"/>
        <w:numPr>
          <w:ilvl w:val="0"/>
          <w:numId w:val="1"/>
        </w:numPr>
        <w:tabs>
          <w:tab w:val="left" w:pos="567"/>
        </w:tabs>
        <w:spacing w:after="0"/>
        <w:ind w:left="709" w:hanging="709"/>
        <w:jc w:val="both"/>
        <w:rPr>
          <w:rFonts w:ascii="Open Sans" w:hAnsi="Open Sans" w:cs="Open Sans"/>
          <w:b/>
          <w:sz w:val="16"/>
          <w:szCs w:val="16"/>
          <w:lang w:val="cs-CZ"/>
        </w:rPr>
        <w:sectPr w:rsidR="00006096" w:rsidRPr="006E64D1" w:rsidSect="00867A31">
          <w:headerReference w:type="default" r:id="rId21"/>
          <w:footerReference w:type="default" r:id="rId22"/>
          <w:headerReference w:type="first" r:id="rId23"/>
          <w:footerReference w:type="first" r:id="rId24"/>
          <w:pgSz w:w="12240" w:h="15840"/>
          <w:pgMar w:top="1382" w:right="1440" w:bottom="1440" w:left="1440" w:header="720" w:footer="545" w:gutter="0"/>
          <w:cols w:num="2" w:space="234"/>
          <w:titlePg/>
          <w:docGrid w:linePitch="360"/>
        </w:sectPr>
      </w:pPr>
    </w:p>
    <w:p w14:paraId="781CB97E" w14:textId="77777777" w:rsidR="00AF04B0" w:rsidRPr="006E64D1" w:rsidRDefault="00DF798F" w:rsidP="00645558">
      <w:pPr>
        <w:pStyle w:val="ListParagraph"/>
        <w:widowControl w:val="0"/>
        <w:numPr>
          <w:ilvl w:val="0"/>
          <w:numId w:val="1"/>
        </w:numPr>
        <w:spacing w:after="0"/>
        <w:ind w:left="567" w:hanging="567"/>
        <w:jc w:val="both"/>
        <w:rPr>
          <w:rFonts w:ascii="Open Sans" w:hAnsi="Open Sans" w:cs="Open Sans"/>
          <w:b/>
          <w:sz w:val="16"/>
          <w:szCs w:val="16"/>
          <w:lang w:val="cs-CZ"/>
        </w:rPr>
      </w:pPr>
      <w:bookmarkStart w:id="65" w:name="_Ref471808200"/>
      <w:r w:rsidRPr="006E64D1">
        <w:rPr>
          <w:rFonts w:ascii="Open Sans" w:hAnsi="Open Sans" w:cs="Open Sans"/>
          <w:b/>
          <w:bCs/>
          <w:sz w:val="16"/>
          <w:szCs w:val="16"/>
          <w:lang w:val="cs-CZ"/>
        </w:rPr>
        <w:lastRenderedPageBreak/>
        <w:t>Definice pojmů</w:t>
      </w:r>
      <w:bookmarkEnd w:id="65"/>
    </w:p>
    <w:p w14:paraId="01050359" w14:textId="77777777" w:rsidR="00A9689A" w:rsidRPr="006E64D1" w:rsidRDefault="00731760" w:rsidP="00645558">
      <w:pPr>
        <w:widowControl w:val="0"/>
        <w:tabs>
          <w:tab w:val="left" w:pos="567"/>
        </w:tabs>
        <w:spacing w:after="0"/>
        <w:jc w:val="both"/>
        <w:rPr>
          <w:rFonts w:ascii="Open Sans" w:hAnsi="Open Sans" w:cs="Open Sans"/>
          <w:sz w:val="16"/>
          <w:szCs w:val="16"/>
          <w:lang w:val="cs-CZ"/>
        </w:rPr>
      </w:pPr>
      <w:r w:rsidRPr="006E64D1">
        <w:rPr>
          <w:rFonts w:ascii="Open Sans" w:hAnsi="Open Sans" w:cs="Open Sans"/>
          <w:sz w:val="16"/>
          <w:szCs w:val="16"/>
          <w:lang w:val="cs-CZ"/>
        </w:rPr>
        <w:t>Níže uvedené výrazy použité ve Smluvní dokumentaci mají zde definovaný význam:</w:t>
      </w:r>
    </w:p>
    <w:tbl>
      <w:tblPr>
        <w:tblW w:w="9322" w:type="dxa"/>
        <w:tblLook w:val="00A0" w:firstRow="1" w:lastRow="0" w:firstColumn="1" w:lastColumn="0" w:noHBand="0" w:noVBand="0"/>
      </w:tblPr>
      <w:tblGrid>
        <w:gridCol w:w="3817"/>
        <w:gridCol w:w="5505"/>
      </w:tblGrid>
      <w:tr w:rsidR="00F45C3F" w:rsidRPr="009803A2" w14:paraId="3AA027F0" w14:textId="77777777" w:rsidTr="00BB5AB0">
        <w:trPr>
          <w:trHeight w:val="283"/>
        </w:trPr>
        <w:tc>
          <w:tcPr>
            <w:tcW w:w="3817" w:type="dxa"/>
          </w:tcPr>
          <w:p w14:paraId="5E156CB7" w14:textId="77777777" w:rsidR="00F45C3F" w:rsidRPr="006E64D1" w:rsidRDefault="00F45C3F" w:rsidP="00AD1564">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„Autorizace“</w:t>
            </w:r>
          </w:p>
        </w:tc>
        <w:tc>
          <w:tcPr>
            <w:tcW w:w="5505" w:type="dxa"/>
          </w:tcPr>
          <w:p w14:paraId="76F89CB1" w14:textId="57201D29" w:rsidR="00F45C3F" w:rsidRPr="006E64D1" w:rsidRDefault="009803A2" w:rsidP="00F75D4D">
            <w:pPr>
              <w:widowControl w:val="0"/>
              <w:tabs>
                <w:tab w:val="left" w:pos="567"/>
              </w:tabs>
              <w:autoSpaceDE w:val="0"/>
              <w:autoSpaceDN w:val="0"/>
              <w:adjustRightInd w:val="0"/>
              <w:spacing w:after="0"/>
              <w:jc w:val="both"/>
              <w:rPr>
                <w:rFonts w:ascii="Open Sans" w:hAnsi="Open Sans" w:cs="Open Sans"/>
                <w:sz w:val="16"/>
                <w:szCs w:val="16"/>
                <w:lang w:val="cs-CZ"/>
              </w:rPr>
            </w:pPr>
            <w:r>
              <w:rPr>
                <w:rFonts w:ascii="Open Sans" w:hAnsi="Open Sans" w:cs="Open Sans"/>
                <w:sz w:val="16"/>
                <w:szCs w:val="16"/>
                <w:lang w:val="cs-CZ"/>
              </w:rPr>
              <w:t xml:space="preserve">znamená </w:t>
            </w:r>
            <w:proofErr w:type="spellStart"/>
            <w:r>
              <w:rPr>
                <w:rFonts w:ascii="Open Sans" w:hAnsi="Open Sans" w:cs="Open Sans"/>
                <w:sz w:val="16"/>
                <w:szCs w:val="16"/>
                <w:lang w:val="cs-CZ"/>
              </w:rPr>
              <w:t>předautorizaci</w:t>
            </w:r>
            <w:proofErr w:type="spellEnd"/>
            <w:r>
              <w:rPr>
                <w:rFonts w:ascii="Open Sans" w:hAnsi="Open Sans" w:cs="Open Sans"/>
                <w:sz w:val="16"/>
                <w:szCs w:val="16"/>
                <w:lang w:val="cs-CZ"/>
              </w:rPr>
              <w:t xml:space="preserve"> a autorizaci Transakce umožňující manuální zadání Údajů Platební karty do Terminálů POS, a to jak v případě fyzické přítomnosti Platební karty tak bez ní. Autorizace zároveň </w:t>
            </w:r>
            <w:r w:rsidRPr="00ED4FF5">
              <w:rPr>
                <w:rFonts w:ascii="Open Sans" w:hAnsi="Open Sans" w:cs="Open Sans"/>
                <w:sz w:val="16"/>
                <w:szCs w:val="16"/>
                <w:lang w:val="cs-CZ"/>
              </w:rPr>
              <w:t>znamená obdržení souhlasu Vydavatelské banky s provedením předmětné Transakce.</w:t>
            </w:r>
          </w:p>
        </w:tc>
      </w:tr>
      <w:tr w:rsidR="00F45C3F" w:rsidRPr="009803A2" w14:paraId="5A9AA74F" w14:textId="77777777" w:rsidTr="00BB5AB0">
        <w:tc>
          <w:tcPr>
            <w:tcW w:w="3817" w:type="dxa"/>
          </w:tcPr>
          <w:p w14:paraId="2D2902EC" w14:textId="77777777" w:rsidR="00F45C3F" w:rsidRPr="006E64D1" w:rsidRDefault="00F45C3F" w:rsidP="009B5A9D">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„Autorizace Transakce“</w:t>
            </w:r>
          </w:p>
        </w:tc>
        <w:tc>
          <w:tcPr>
            <w:tcW w:w="5505" w:type="dxa"/>
          </w:tcPr>
          <w:p w14:paraId="1961DE52" w14:textId="4B29153F" w:rsidR="00F45C3F" w:rsidRPr="006E64D1" w:rsidRDefault="00F45C3F" w:rsidP="006757E5">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w:t>
            </w:r>
            <w:r w:rsidR="00D35C9B" w:rsidRPr="006E64D1">
              <w:rPr>
                <w:rFonts w:ascii="Open Sans" w:hAnsi="Open Sans" w:cs="Open Sans"/>
                <w:sz w:val="16"/>
                <w:szCs w:val="16"/>
                <w:lang w:val="cs-CZ"/>
              </w:rPr>
              <w:t>požadavek generovaný směrem k vydavateli Platební karty ohledně schválení Transakce uskutečněné držitelem Platební karty a následné schválení nebo zamítnutí takového požadavku doručené Smluvnímu partnerovi</w:t>
            </w:r>
            <w:r w:rsidRPr="006E64D1">
              <w:rPr>
                <w:rFonts w:ascii="Open Sans" w:hAnsi="Open Sans" w:cs="Open Sans"/>
                <w:sz w:val="16"/>
                <w:szCs w:val="16"/>
                <w:lang w:val="cs-CZ"/>
              </w:rPr>
              <w:t>.</w:t>
            </w:r>
          </w:p>
        </w:tc>
      </w:tr>
      <w:tr w:rsidR="00F45C3F" w:rsidRPr="006E64D1" w14:paraId="4AC8F579" w14:textId="77777777" w:rsidTr="00BB5AB0">
        <w:tc>
          <w:tcPr>
            <w:tcW w:w="3817" w:type="dxa"/>
          </w:tcPr>
          <w:p w14:paraId="4D7B93A5" w14:textId="3EB521B5" w:rsidR="00F45C3F" w:rsidRPr="006E64D1" w:rsidRDefault="00F45C3F" w:rsidP="009B5A9D">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w:t>
            </w:r>
            <w:proofErr w:type="spellStart"/>
            <w:r w:rsidRPr="006E64D1">
              <w:rPr>
                <w:rFonts w:ascii="Open Sans" w:hAnsi="Open Sans" w:cs="Open Sans"/>
                <w:b/>
                <w:bCs/>
                <w:sz w:val="16"/>
                <w:szCs w:val="16"/>
                <w:lang w:val="cs-CZ"/>
              </w:rPr>
              <w:t>BaFin</w:t>
            </w:r>
            <w:proofErr w:type="spellEnd"/>
            <w:r w:rsidRPr="006E64D1">
              <w:rPr>
                <w:rFonts w:ascii="Open Sans" w:hAnsi="Open Sans" w:cs="Open Sans"/>
                <w:b/>
                <w:bCs/>
                <w:sz w:val="16"/>
                <w:szCs w:val="16"/>
                <w:lang w:val="cs-CZ"/>
              </w:rPr>
              <w:t>”</w:t>
            </w:r>
          </w:p>
        </w:tc>
        <w:tc>
          <w:tcPr>
            <w:tcW w:w="5505" w:type="dxa"/>
          </w:tcPr>
          <w:p w14:paraId="18DBFEC1" w14:textId="77777777" w:rsidR="00F45C3F" w:rsidRPr="006E64D1" w:rsidRDefault="00F45C3F" w:rsidP="009B5A9D">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německý Úřad pro dohled nad finančními službami (</w:t>
            </w:r>
            <w:proofErr w:type="spellStart"/>
            <w:r w:rsidRPr="006E64D1">
              <w:rPr>
                <w:rFonts w:ascii="Open Sans" w:hAnsi="Open Sans" w:cs="Open Sans"/>
                <w:i/>
                <w:iCs/>
                <w:sz w:val="16"/>
                <w:szCs w:val="16"/>
                <w:lang w:val="cs-CZ"/>
              </w:rPr>
              <w:t>Bundesanstalt</w:t>
            </w:r>
            <w:proofErr w:type="spellEnd"/>
            <w:r w:rsidRPr="006E64D1">
              <w:rPr>
                <w:rFonts w:ascii="Open Sans" w:hAnsi="Open Sans" w:cs="Open Sans"/>
                <w:i/>
                <w:iCs/>
                <w:sz w:val="16"/>
                <w:szCs w:val="16"/>
                <w:lang w:val="cs-CZ"/>
              </w:rPr>
              <w:t xml:space="preserve"> </w:t>
            </w:r>
            <w:proofErr w:type="spellStart"/>
            <w:r w:rsidRPr="006E64D1">
              <w:rPr>
                <w:rFonts w:ascii="Open Sans" w:hAnsi="Open Sans" w:cs="Open Sans"/>
                <w:i/>
                <w:iCs/>
                <w:sz w:val="16"/>
                <w:szCs w:val="16"/>
                <w:lang w:val="cs-CZ"/>
              </w:rPr>
              <w:t>für</w:t>
            </w:r>
            <w:proofErr w:type="spellEnd"/>
            <w:r w:rsidRPr="006E64D1">
              <w:rPr>
                <w:rFonts w:ascii="Open Sans" w:hAnsi="Open Sans" w:cs="Open Sans"/>
                <w:i/>
                <w:iCs/>
                <w:sz w:val="16"/>
                <w:szCs w:val="16"/>
                <w:lang w:val="cs-CZ"/>
              </w:rPr>
              <w:t xml:space="preserve"> </w:t>
            </w:r>
            <w:proofErr w:type="spellStart"/>
            <w:r w:rsidRPr="006E64D1">
              <w:rPr>
                <w:rFonts w:ascii="Open Sans" w:hAnsi="Open Sans" w:cs="Open Sans"/>
                <w:i/>
                <w:iCs/>
                <w:sz w:val="16"/>
                <w:szCs w:val="16"/>
                <w:lang w:val="cs-CZ"/>
              </w:rPr>
              <w:t>Finanzdienstleistungsaufsicht</w:t>
            </w:r>
            <w:proofErr w:type="spellEnd"/>
            <w:r w:rsidRPr="006E64D1">
              <w:rPr>
                <w:rFonts w:ascii="Open Sans" w:hAnsi="Open Sans" w:cs="Open Sans"/>
                <w:sz w:val="16"/>
                <w:szCs w:val="16"/>
                <w:lang w:val="cs-CZ"/>
              </w:rPr>
              <w:t xml:space="preserve">), se sídlem </w:t>
            </w:r>
            <w:proofErr w:type="spellStart"/>
            <w:r w:rsidRPr="006E64D1">
              <w:rPr>
                <w:rFonts w:ascii="Open Sans" w:hAnsi="Open Sans" w:cs="Open Sans"/>
                <w:sz w:val="16"/>
                <w:szCs w:val="16"/>
                <w:lang w:val="cs-CZ"/>
              </w:rPr>
              <w:t>Graurheindorfer</w:t>
            </w:r>
            <w:proofErr w:type="spellEnd"/>
            <w:r w:rsidRPr="006E64D1">
              <w:rPr>
                <w:rFonts w:ascii="Open Sans" w:hAnsi="Open Sans" w:cs="Open Sans"/>
                <w:sz w:val="16"/>
                <w:szCs w:val="16"/>
                <w:lang w:val="cs-CZ"/>
              </w:rPr>
              <w:t xml:space="preserve"> Str. 108, 53117 Bonn and Marie-Curie-Str. 24-28, 60439 Frankfurt.</w:t>
            </w:r>
          </w:p>
        </w:tc>
      </w:tr>
      <w:tr w:rsidR="00F45C3F" w:rsidRPr="009803A2" w14:paraId="4A1F1A89" w14:textId="77777777" w:rsidTr="00BB5AB0">
        <w:tc>
          <w:tcPr>
            <w:tcW w:w="3817" w:type="dxa"/>
          </w:tcPr>
          <w:p w14:paraId="1A7E081D" w14:textId="77777777" w:rsidR="00F45C3F" w:rsidRPr="006E64D1" w:rsidRDefault="00F45C3F" w:rsidP="009B5A9D">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w:t>
            </w:r>
            <w:proofErr w:type="spellStart"/>
            <w:r w:rsidRPr="006E64D1">
              <w:rPr>
                <w:rFonts w:ascii="Open Sans" w:hAnsi="Open Sans" w:cs="Open Sans"/>
                <w:b/>
                <w:bCs/>
                <w:sz w:val="16"/>
                <w:szCs w:val="16"/>
                <w:lang w:val="cs-CZ"/>
              </w:rPr>
              <w:t>Cashback</w:t>
            </w:r>
            <w:proofErr w:type="spellEnd"/>
            <w:r w:rsidRPr="006E64D1">
              <w:rPr>
                <w:rFonts w:ascii="Open Sans" w:hAnsi="Open Sans" w:cs="Open Sans"/>
                <w:b/>
                <w:bCs/>
                <w:sz w:val="16"/>
                <w:szCs w:val="16"/>
                <w:lang w:val="cs-CZ"/>
              </w:rPr>
              <w:t>“</w:t>
            </w:r>
          </w:p>
        </w:tc>
        <w:tc>
          <w:tcPr>
            <w:tcW w:w="5505" w:type="dxa"/>
          </w:tcPr>
          <w:p w14:paraId="7009FC40" w14:textId="77777777" w:rsidR="00F45C3F" w:rsidRPr="006E64D1" w:rsidRDefault="00F45C3F" w:rsidP="003D234B">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službu, kdy je ke kupní ceně Transakce placené Platební kartou připočtena určitá částka a Zákazník tuto částku při nákupu obdrží v hotovosti.</w:t>
            </w:r>
          </w:p>
        </w:tc>
      </w:tr>
      <w:tr w:rsidR="00F45C3F" w:rsidRPr="006E64D1" w14:paraId="3C9E44BD" w14:textId="77777777" w:rsidTr="00BB5AB0">
        <w:tc>
          <w:tcPr>
            <w:tcW w:w="3817" w:type="dxa"/>
          </w:tcPr>
          <w:p w14:paraId="2649DA34" w14:textId="5DE476F3" w:rsidR="00F45C3F" w:rsidRPr="006E64D1" w:rsidRDefault="00F45C3F" w:rsidP="009B5A9D">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„Centrum obsluhy akceptanta“</w:t>
            </w:r>
          </w:p>
        </w:tc>
        <w:tc>
          <w:tcPr>
            <w:tcW w:w="5505" w:type="dxa"/>
          </w:tcPr>
          <w:p w14:paraId="7A44CDF6" w14:textId="77777777" w:rsidR="00F45C3F" w:rsidRPr="006E64D1" w:rsidRDefault="00F45C3F" w:rsidP="009E1639">
            <w:pPr>
              <w:widowControl w:val="0"/>
              <w:tabs>
                <w:tab w:val="left" w:pos="567"/>
              </w:tabs>
              <w:autoSpaceDE w:val="0"/>
              <w:autoSpaceDN w:val="0"/>
              <w:adjustRightInd w:val="0"/>
              <w:spacing w:after="0"/>
              <w:jc w:val="both"/>
              <w:rPr>
                <w:rFonts w:ascii="Open Sans" w:hAnsi="Open Sans" w:cs="Open Sans"/>
                <w:sz w:val="16"/>
                <w:szCs w:val="16"/>
                <w:lang w:val="cs-CZ"/>
              </w:rPr>
            </w:pPr>
            <w:proofErr w:type="gramStart"/>
            <w:r w:rsidRPr="006E64D1">
              <w:rPr>
                <w:rFonts w:ascii="Open Sans" w:hAnsi="Open Sans" w:cs="Open Sans"/>
                <w:sz w:val="16"/>
                <w:szCs w:val="16"/>
                <w:lang w:val="cs-CZ"/>
              </w:rPr>
              <w:t>znamená kontaktní</w:t>
            </w:r>
            <w:proofErr w:type="gramEnd"/>
            <w:r w:rsidRPr="006E64D1">
              <w:rPr>
                <w:rFonts w:ascii="Open Sans" w:hAnsi="Open Sans" w:cs="Open Sans"/>
                <w:sz w:val="16"/>
                <w:szCs w:val="16"/>
                <w:lang w:val="cs-CZ"/>
              </w:rPr>
              <w:t xml:space="preserve"> servisní místo EVO: Telefon: +420 225 092 </w:t>
            </w:r>
            <w:r w:rsidRPr="006E64D1" w:rsidDel="0016775F">
              <w:rPr>
                <w:rFonts w:ascii="Open Sans" w:hAnsi="Open Sans" w:cs="Open Sans"/>
                <w:sz w:val="16"/>
                <w:szCs w:val="16"/>
                <w:lang w:val="cs-CZ"/>
              </w:rPr>
              <w:t>291</w:t>
            </w:r>
            <w:r w:rsidRPr="006E64D1">
              <w:rPr>
                <w:rFonts w:ascii="Open Sans" w:hAnsi="Open Sans" w:cs="Open Sans"/>
                <w:sz w:val="16"/>
                <w:szCs w:val="16"/>
                <w:lang w:val="cs-CZ"/>
              </w:rPr>
              <w:t xml:space="preserve">280; e-mail: </w:t>
            </w:r>
            <w:hyperlink r:id="rId25" w:history="1">
              <w:r w:rsidRPr="006E64D1">
                <w:rPr>
                  <w:rFonts w:ascii="Open Sans" w:hAnsi="Open Sans" w:cs="Open Sans"/>
                  <w:sz w:val="16"/>
                  <w:szCs w:val="16"/>
                  <w:lang w:val="cs-CZ"/>
                </w:rPr>
                <w:t>akceptacepk@revopayments.cz</w:t>
              </w:r>
            </w:hyperlink>
          </w:p>
        </w:tc>
      </w:tr>
      <w:tr w:rsidR="00F45C3F" w:rsidRPr="009803A2" w14:paraId="4890D615" w14:textId="77777777" w:rsidTr="00BB5AB0">
        <w:tc>
          <w:tcPr>
            <w:tcW w:w="3817" w:type="dxa"/>
          </w:tcPr>
          <w:p w14:paraId="1EBFCF91" w14:textId="77777777" w:rsidR="00F45C3F" w:rsidRPr="006E64D1" w:rsidRDefault="00F45C3F" w:rsidP="003D234B">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„CVV2, CVC2“</w:t>
            </w:r>
          </w:p>
        </w:tc>
        <w:tc>
          <w:tcPr>
            <w:tcW w:w="5505" w:type="dxa"/>
          </w:tcPr>
          <w:p w14:paraId="3F8ABD66" w14:textId="77777777" w:rsidR="00F45C3F" w:rsidRPr="006E64D1" w:rsidRDefault="00F45C3F" w:rsidP="008E0D3E">
            <w:pPr>
              <w:widowControl w:val="0"/>
              <w:tabs>
                <w:tab w:val="left" w:pos="567"/>
              </w:tabs>
              <w:autoSpaceDE w:val="0"/>
              <w:autoSpaceDN w:val="0"/>
              <w:adjustRightInd w:val="0"/>
              <w:spacing w:after="0"/>
              <w:jc w:val="both"/>
              <w:rPr>
                <w:rFonts w:ascii="Open Sans" w:hAnsi="Open Sans" w:cs="Open Sans"/>
                <w:color w:val="000000" w:themeColor="text1"/>
                <w:sz w:val="16"/>
                <w:szCs w:val="16"/>
                <w:lang w:val="cs-CZ"/>
              </w:rPr>
            </w:pPr>
            <w:r w:rsidRPr="006E64D1">
              <w:rPr>
                <w:rFonts w:ascii="Open Sans" w:hAnsi="Open Sans" w:cs="Open Sans"/>
                <w:color w:val="000000" w:themeColor="text1"/>
                <w:sz w:val="16"/>
                <w:szCs w:val="16"/>
                <w:lang w:val="cs-CZ"/>
              </w:rPr>
              <w:t>znamená verifikační hodnotu karty (CVV2) resp. verifikační kód karty (CVC2).</w:t>
            </w:r>
          </w:p>
        </w:tc>
      </w:tr>
      <w:tr w:rsidR="00F45C3F" w:rsidRPr="009803A2" w14:paraId="37EC66D2" w14:textId="77777777" w:rsidTr="00BB5AB0">
        <w:trPr>
          <w:trHeight w:val="283"/>
        </w:trPr>
        <w:tc>
          <w:tcPr>
            <w:tcW w:w="3817" w:type="dxa"/>
          </w:tcPr>
          <w:p w14:paraId="0D2931B6" w14:textId="77777777" w:rsidR="00F45C3F" w:rsidRPr="006E64D1" w:rsidRDefault="00F45C3F" w:rsidP="00CC30DB">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„Dodatek“</w:t>
            </w:r>
          </w:p>
        </w:tc>
        <w:tc>
          <w:tcPr>
            <w:tcW w:w="5505" w:type="dxa"/>
          </w:tcPr>
          <w:p w14:paraId="0064D92E" w14:textId="77777777" w:rsidR="00F45C3F" w:rsidRPr="006E64D1" w:rsidRDefault="00F45C3F" w:rsidP="00BB5AB0">
            <w:pPr>
              <w:widowControl w:val="0"/>
              <w:tabs>
                <w:tab w:val="left" w:pos="567"/>
              </w:tabs>
              <w:autoSpaceDE w:val="0"/>
              <w:autoSpaceDN w:val="0"/>
              <w:adjustRightInd w:val="0"/>
              <w:spacing w:after="0"/>
              <w:rPr>
                <w:rFonts w:ascii="Open Sans" w:hAnsi="Open Sans" w:cs="Open Sans"/>
                <w:sz w:val="16"/>
                <w:szCs w:val="16"/>
                <w:lang w:val="cs-CZ"/>
              </w:rPr>
            </w:pPr>
            <w:r w:rsidRPr="006E64D1">
              <w:rPr>
                <w:rFonts w:ascii="Open Sans" w:hAnsi="Open Sans" w:cs="Open Sans"/>
                <w:sz w:val="16"/>
                <w:szCs w:val="16"/>
                <w:lang w:val="cs-CZ"/>
              </w:rPr>
              <w:t>* má význam definovaný v článku 2.1 Smlouvy.</w:t>
            </w:r>
          </w:p>
        </w:tc>
      </w:tr>
      <w:tr w:rsidR="00F45C3F" w:rsidRPr="009803A2" w14:paraId="4B7A2379" w14:textId="77777777" w:rsidTr="00BB5AB0">
        <w:tc>
          <w:tcPr>
            <w:tcW w:w="3817" w:type="dxa"/>
          </w:tcPr>
          <w:p w14:paraId="0331471C" w14:textId="77777777" w:rsidR="00F45C3F" w:rsidRPr="006E64D1" w:rsidRDefault="00F45C3F" w:rsidP="007C2ECB">
            <w:pPr>
              <w:widowControl w:val="0"/>
              <w:tabs>
                <w:tab w:val="left" w:pos="567"/>
              </w:tabs>
              <w:autoSpaceDE w:val="0"/>
              <w:autoSpaceDN w:val="0"/>
              <w:adjustRightInd w:val="0"/>
              <w:spacing w:after="0"/>
              <w:rPr>
                <w:rFonts w:ascii="Open Sans" w:hAnsi="Open Sans" w:cs="Open Sans"/>
                <w:b/>
                <w:sz w:val="16"/>
                <w:szCs w:val="16"/>
                <w:vertAlign w:val="superscript"/>
                <w:lang w:val="cs-CZ"/>
              </w:rPr>
            </w:pPr>
            <w:r w:rsidRPr="006E64D1">
              <w:rPr>
                <w:rFonts w:ascii="Open Sans" w:hAnsi="Open Sans" w:cs="Open Sans"/>
                <w:b/>
                <w:bCs/>
                <w:sz w:val="16"/>
                <w:szCs w:val="16"/>
                <w:lang w:val="cs-CZ"/>
              </w:rPr>
              <w:t>„Dřívější smlouva“</w:t>
            </w:r>
          </w:p>
        </w:tc>
        <w:tc>
          <w:tcPr>
            <w:tcW w:w="5505" w:type="dxa"/>
          </w:tcPr>
          <w:p w14:paraId="14819D3F" w14:textId="77777777" w:rsidR="00F45C3F" w:rsidRPr="006E64D1" w:rsidRDefault="00F45C3F" w:rsidP="00C46DAD">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má význam definovaný v Preambuli Smlouvy.</w:t>
            </w:r>
          </w:p>
        </w:tc>
      </w:tr>
      <w:tr w:rsidR="00BB5AB0" w:rsidRPr="009803A2" w14:paraId="0F9DE7AC" w14:textId="77777777" w:rsidTr="00BB5AB0">
        <w:tc>
          <w:tcPr>
            <w:tcW w:w="3817" w:type="dxa"/>
          </w:tcPr>
          <w:p w14:paraId="69E064A9" w14:textId="3413797F" w:rsidR="00BB5AB0" w:rsidRPr="006E64D1" w:rsidRDefault="00BB5AB0" w:rsidP="00BB5AB0">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„E-</w:t>
            </w:r>
            <w:proofErr w:type="spellStart"/>
            <w:r w:rsidRPr="006E64D1">
              <w:rPr>
                <w:rFonts w:ascii="Open Sans" w:hAnsi="Open Sans" w:cs="Open Sans"/>
                <w:b/>
                <w:bCs/>
                <w:sz w:val="16"/>
                <w:szCs w:val="16"/>
                <w:lang w:val="cs-CZ"/>
              </w:rPr>
              <w:t>Commerce</w:t>
            </w:r>
            <w:proofErr w:type="spellEnd"/>
            <w:r w:rsidRPr="006E64D1">
              <w:rPr>
                <w:rFonts w:ascii="Open Sans" w:hAnsi="Open Sans" w:cs="Open Sans"/>
                <w:b/>
                <w:bCs/>
                <w:sz w:val="16"/>
                <w:szCs w:val="16"/>
                <w:lang w:val="cs-CZ"/>
              </w:rPr>
              <w:t xml:space="preserve"> transakce“</w:t>
            </w:r>
          </w:p>
        </w:tc>
        <w:tc>
          <w:tcPr>
            <w:tcW w:w="5505" w:type="dxa"/>
          </w:tcPr>
          <w:p w14:paraId="6082A918" w14:textId="6A28DA6C"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Transakci uskutečněnou prostřednictvím Platformy internetového obchodování.</w:t>
            </w:r>
          </w:p>
        </w:tc>
      </w:tr>
      <w:tr w:rsidR="00BB5AB0" w:rsidRPr="009803A2" w14:paraId="683D006D" w14:textId="77777777" w:rsidTr="00BB5AB0">
        <w:tc>
          <w:tcPr>
            <w:tcW w:w="3817" w:type="dxa"/>
          </w:tcPr>
          <w:p w14:paraId="340AA8C8" w14:textId="6ACA5AB3" w:rsidR="00BB5AB0" w:rsidRPr="006E64D1" w:rsidRDefault="00BB5AB0" w:rsidP="00BB5AB0">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„E-</w:t>
            </w:r>
            <w:proofErr w:type="spellStart"/>
            <w:r w:rsidRPr="006E64D1">
              <w:rPr>
                <w:rFonts w:ascii="Open Sans" w:hAnsi="Open Sans" w:cs="Open Sans"/>
                <w:b/>
                <w:bCs/>
                <w:sz w:val="16"/>
                <w:szCs w:val="16"/>
                <w:lang w:val="cs-CZ"/>
              </w:rPr>
              <w:t>Commerce</w:t>
            </w:r>
            <w:proofErr w:type="spellEnd"/>
            <w:r w:rsidRPr="006E64D1">
              <w:rPr>
                <w:rFonts w:ascii="Open Sans" w:hAnsi="Open Sans" w:cs="Open Sans"/>
                <w:b/>
                <w:bCs/>
                <w:sz w:val="16"/>
                <w:szCs w:val="16"/>
                <w:lang w:val="cs-CZ"/>
              </w:rPr>
              <w:t xml:space="preserve"> platforma“</w:t>
            </w:r>
          </w:p>
        </w:tc>
        <w:tc>
          <w:tcPr>
            <w:tcW w:w="5505" w:type="dxa"/>
          </w:tcPr>
          <w:p w14:paraId="17F9E117" w14:textId="700674D1"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on-line platformu pro zpracování plateb s využitím technologií, jako jsou mobilní obchodování, elektronický převod finančních prostředků, řízení a správa dodavatelského řetězce, internetový marketing, online zpracování transakcí, elektronická výměna dat (EDI), systémy pro správu a řízení zásob nebo automatické systémy shromažďování dat.</w:t>
            </w:r>
          </w:p>
        </w:tc>
      </w:tr>
      <w:tr w:rsidR="00BB5AB0" w:rsidRPr="006E64D1" w14:paraId="0DBF6817" w14:textId="77777777" w:rsidTr="00BB5AB0">
        <w:tc>
          <w:tcPr>
            <w:tcW w:w="3817" w:type="dxa"/>
          </w:tcPr>
          <w:p w14:paraId="27AFC28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„EVO“</w:t>
            </w:r>
          </w:p>
        </w:tc>
        <w:tc>
          <w:tcPr>
            <w:tcW w:w="5505" w:type="dxa"/>
          </w:tcPr>
          <w:p w14:paraId="1CC6B2A0" w14:textId="53967207" w:rsidR="00BB5AB0" w:rsidRPr="006E64D1" w:rsidRDefault="00BB5AB0" w:rsidP="00BB5AB0">
            <w:pPr>
              <w:spacing w:after="0" w:line="240" w:lineRule="auto"/>
              <w:jc w:val="both"/>
              <w:rPr>
                <w:rFonts w:ascii="Open Sans" w:eastAsia="Times New Roman" w:hAnsi="Open Sans" w:cs="Open Sans"/>
                <w:sz w:val="16"/>
                <w:szCs w:val="16"/>
                <w:lang w:val="cs-CZ"/>
              </w:rPr>
            </w:pPr>
            <w:proofErr w:type="gramStart"/>
            <w:r w:rsidRPr="006E64D1">
              <w:rPr>
                <w:rFonts w:ascii="Open Sans" w:hAnsi="Open Sans" w:cs="Open Sans"/>
                <w:sz w:val="16"/>
                <w:szCs w:val="16"/>
                <w:lang w:val="cs-CZ"/>
              </w:rPr>
              <w:t>znamená</w:t>
            </w:r>
            <w:proofErr w:type="gramEnd"/>
            <w:r w:rsidRPr="006E64D1">
              <w:rPr>
                <w:rFonts w:ascii="Open Sans" w:hAnsi="Open Sans" w:cs="Open Sans"/>
                <w:sz w:val="16"/>
                <w:szCs w:val="16"/>
                <w:lang w:val="cs-CZ"/>
              </w:rPr>
              <w:t xml:space="preserve"> společnost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Payments</w:t>
            </w:r>
            <w:proofErr w:type="spellEnd"/>
            <w:r w:rsidRPr="006E64D1">
              <w:rPr>
                <w:rFonts w:ascii="Open Sans" w:hAnsi="Open Sans" w:cs="Open Sans"/>
                <w:sz w:val="16"/>
                <w:szCs w:val="16"/>
                <w:lang w:val="cs-CZ"/>
              </w:rPr>
              <w:t xml:space="preserve"> International s.r.o., se sídlem Hvězdova 1716/2b, Nusle, 140 00 Praha 4, Česká republika, IČ</w:t>
            </w:r>
            <w:r w:rsidR="00693DD1" w:rsidRPr="006E64D1">
              <w:rPr>
                <w:rFonts w:ascii="Open Sans" w:hAnsi="Open Sans" w:cs="Open Sans"/>
                <w:sz w:val="16"/>
                <w:szCs w:val="16"/>
                <w:lang w:val="cs-CZ"/>
              </w:rPr>
              <w:t>O: </w:t>
            </w:r>
            <w:r w:rsidRPr="006E64D1">
              <w:rPr>
                <w:rFonts w:ascii="Open Sans" w:hAnsi="Open Sans" w:cs="Open Sans"/>
                <w:sz w:val="16"/>
                <w:szCs w:val="16"/>
                <w:lang w:val="cs-CZ"/>
              </w:rPr>
              <w:t>038</w:t>
            </w:r>
            <w:r w:rsidR="00693DD1" w:rsidRPr="006E64D1">
              <w:rPr>
                <w:rFonts w:ascii="Open Sans" w:hAnsi="Open Sans" w:cs="Open Sans"/>
                <w:sz w:val="16"/>
                <w:szCs w:val="16"/>
                <w:lang w:val="cs-CZ"/>
              </w:rPr>
              <w:t> </w:t>
            </w:r>
            <w:r w:rsidRPr="006E64D1">
              <w:rPr>
                <w:rFonts w:ascii="Open Sans" w:hAnsi="Open Sans" w:cs="Open Sans"/>
                <w:sz w:val="16"/>
                <w:szCs w:val="16"/>
                <w:lang w:val="cs-CZ"/>
              </w:rPr>
              <w:t>02</w:t>
            </w:r>
            <w:r w:rsidR="00693DD1" w:rsidRPr="006E64D1">
              <w:rPr>
                <w:rFonts w:ascii="Open Sans" w:hAnsi="Open Sans" w:cs="Open Sans"/>
                <w:sz w:val="16"/>
                <w:szCs w:val="16"/>
                <w:lang w:val="cs-CZ"/>
              </w:rPr>
              <w:t> </w:t>
            </w:r>
            <w:r w:rsidRPr="006E64D1">
              <w:rPr>
                <w:rFonts w:ascii="Open Sans" w:hAnsi="Open Sans" w:cs="Open Sans"/>
                <w:sz w:val="16"/>
                <w:szCs w:val="16"/>
                <w:lang w:val="cs-CZ"/>
              </w:rPr>
              <w:t>205, zapsaná v obchodním rejstříku vede</w:t>
            </w:r>
            <w:r w:rsidR="00693DD1" w:rsidRPr="006E64D1">
              <w:rPr>
                <w:rFonts w:ascii="Open Sans" w:hAnsi="Open Sans" w:cs="Open Sans"/>
                <w:sz w:val="16"/>
                <w:szCs w:val="16"/>
                <w:lang w:val="cs-CZ"/>
              </w:rPr>
              <w:t xml:space="preserve">ném Městským soudem v Praze pod </w:t>
            </w:r>
            <w:proofErr w:type="spellStart"/>
            <w:r w:rsidR="00693DD1" w:rsidRPr="006E64D1">
              <w:rPr>
                <w:rFonts w:ascii="Open Sans" w:hAnsi="Open Sans" w:cs="Open Sans"/>
                <w:sz w:val="16"/>
                <w:szCs w:val="16"/>
                <w:lang w:val="cs-CZ"/>
              </w:rPr>
              <w:t>sp</w:t>
            </w:r>
            <w:proofErr w:type="spellEnd"/>
            <w:r w:rsidR="00693DD1" w:rsidRPr="006E64D1">
              <w:rPr>
                <w:rFonts w:ascii="Open Sans" w:hAnsi="Open Sans" w:cs="Open Sans"/>
                <w:sz w:val="16"/>
                <w:szCs w:val="16"/>
                <w:lang w:val="cs-CZ"/>
              </w:rPr>
              <w:t xml:space="preserve">. zn. </w:t>
            </w:r>
            <w:r w:rsidRPr="006E64D1">
              <w:rPr>
                <w:rFonts w:ascii="Open Sans" w:hAnsi="Open Sans" w:cs="Open Sans"/>
                <w:sz w:val="16"/>
                <w:szCs w:val="16"/>
                <w:lang w:val="cs-CZ"/>
              </w:rPr>
              <w:t>C 238120.</w:t>
            </w:r>
          </w:p>
        </w:tc>
      </w:tr>
      <w:tr w:rsidR="00BB5AB0" w:rsidRPr="009803A2" w14:paraId="58DD2E38" w14:textId="77777777" w:rsidTr="00BB5AB0">
        <w:tc>
          <w:tcPr>
            <w:tcW w:w="3817" w:type="dxa"/>
          </w:tcPr>
          <w:p w14:paraId="0308E42B"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„EVOG“</w:t>
            </w:r>
          </w:p>
        </w:tc>
        <w:tc>
          <w:tcPr>
            <w:tcW w:w="5505" w:type="dxa"/>
          </w:tcPr>
          <w:p w14:paraId="072606BD" w14:textId="73CBDF16" w:rsidR="00BB5AB0" w:rsidRPr="006E64D1" w:rsidRDefault="00BB5AB0" w:rsidP="00BB5AB0">
            <w:pPr>
              <w:spacing w:after="0" w:line="240" w:lineRule="auto"/>
              <w:jc w:val="both"/>
              <w:rPr>
                <w:rFonts w:ascii="Open Sans" w:hAnsi="Open Sans" w:cs="Open Sans"/>
                <w:spacing w:val="-3"/>
                <w:sz w:val="16"/>
                <w:szCs w:val="16"/>
                <w:lang w:val="cs-CZ"/>
              </w:rPr>
            </w:pPr>
            <w:proofErr w:type="gramStart"/>
            <w:r w:rsidRPr="006E64D1">
              <w:rPr>
                <w:rFonts w:ascii="Open Sans" w:hAnsi="Open Sans" w:cs="Open Sans"/>
                <w:sz w:val="16"/>
                <w:szCs w:val="16"/>
                <w:lang w:val="cs-CZ"/>
              </w:rPr>
              <w:t>znamená</w:t>
            </w:r>
            <w:proofErr w:type="gramEnd"/>
            <w:r w:rsidRPr="006E64D1">
              <w:rPr>
                <w:rFonts w:ascii="Open Sans" w:hAnsi="Open Sans" w:cs="Open Sans"/>
                <w:sz w:val="16"/>
                <w:szCs w:val="16"/>
                <w:lang w:val="cs-CZ"/>
              </w:rPr>
              <w:t xml:space="preserve"> společnost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Payments</w:t>
            </w:r>
            <w:proofErr w:type="spellEnd"/>
            <w:r w:rsidRPr="006E64D1">
              <w:rPr>
                <w:rFonts w:ascii="Open Sans" w:hAnsi="Open Sans" w:cs="Open Sans"/>
                <w:sz w:val="16"/>
                <w:szCs w:val="16"/>
                <w:lang w:val="cs-CZ"/>
              </w:rPr>
              <w:t xml:space="preserve"> International </w:t>
            </w:r>
            <w:proofErr w:type="spellStart"/>
            <w:r w:rsidRPr="006E64D1">
              <w:rPr>
                <w:rFonts w:ascii="Open Sans" w:hAnsi="Open Sans" w:cs="Open Sans"/>
                <w:sz w:val="16"/>
                <w:szCs w:val="16"/>
                <w:lang w:val="cs-CZ"/>
              </w:rPr>
              <w:t>GmbH</w:t>
            </w:r>
            <w:proofErr w:type="spellEnd"/>
            <w:r w:rsidRPr="006E64D1">
              <w:rPr>
                <w:rFonts w:ascii="Open Sans" w:hAnsi="Open Sans" w:cs="Open Sans"/>
                <w:sz w:val="16"/>
                <w:szCs w:val="16"/>
                <w:lang w:val="cs-CZ"/>
              </w:rPr>
              <w:t>, se sídlem Elsa-</w:t>
            </w:r>
            <w:proofErr w:type="spellStart"/>
            <w:r w:rsidRPr="006E64D1">
              <w:rPr>
                <w:rFonts w:ascii="Open Sans" w:hAnsi="Open Sans" w:cs="Open Sans"/>
                <w:sz w:val="16"/>
                <w:szCs w:val="16"/>
                <w:lang w:val="cs-CZ"/>
              </w:rPr>
              <w:t>Brändström</w:t>
            </w:r>
            <w:proofErr w:type="spellEnd"/>
            <w:r w:rsidRPr="006E64D1">
              <w:rPr>
                <w:rFonts w:ascii="Open Sans" w:hAnsi="Open Sans" w:cs="Open Sans"/>
                <w:sz w:val="16"/>
                <w:szCs w:val="16"/>
                <w:lang w:val="cs-CZ"/>
              </w:rPr>
              <w:t>-</w:t>
            </w:r>
            <w:proofErr w:type="spellStart"/>
            <w:r w:rsidRPr="006E64D1">
              <w:rPr>
                <w:rFonts w:ascii="Open Sans" w:hAnsi="Open Sans" w:cs="Open Sans"/>
                <w:sz w:val="16"/>
                <w:szCs w:val="16"/>
                <w:lang w:val="cs-CZ"/>
              </w:rPr>
              <w:t>Straße</w:t>
            </w:r>
            <w:proofErr w:type="spellEnd"/>
            <w:r w:rsidRPr="006E64D1">
              <w:rPr>
                <w:rFonts w:ascii="Open Sans" w:hAnsi="Open Sans" w:cs="Open Sans"/>
                <w:sz w:val="16"/>
                <w:szCs w:val="16"/>
                <w:lang w:val="cs-CZ"/>
              </w:rPr>
              <w:t xml:space="preserve"> 10-12, 50668 </w:t>
            </w:r>
            <w:proofErr w:type="spellStart"/>
            <w:r w:rsidRPr="006E64D1">
              <w:rPr>
                <w:rFonts w:ascii="Open Sans" w:hAnsi="Open Sans" w:cs="Open Sans"/>
                <w:sz w:val="16"/>
                <w:szCs w:val="16"/>
                <w:lang w:val="cs-CZ"/>
              </w:rPr>
              <w:t>Köln</w:t>
            </w:r>
            <w:proofErr w:type="spellEnd"/>
            <w:r w:rsidRPr="006E64D1">
              <w:rPr>
                <w:rFonts w:ascii="Open Sans" w:hAnsi="Open Sans" w:cs="Open Sans"/>
                <w:sz w:val="16"/>
                <w:szCs w:val="16"/>
                <w:lang w:val="cs-CZ"/>
              </w:rPr>
              <w:t xml:space="preserve">, Německo, IČ: HRB 78863, zapsaná v obchodním rejstříku vedeném okresním soudem </w:t>
            </w:r>
            <w:r w:rsidRPr="006E64D1">
              <w:rPr>
                <w:rFonts w:ascii="Open Sans" w:hAnsi="Open Sans" w:cs="Open Sans"/>
                <w:i/>
                <w:sz w:val="16"/>
                <w:szCs w:val="16"/>
                <w:lang w:val="cs-CZ"/>
              </w:rPr>
              <w:t>(</w:t>
            </w:r>
            <w:proofErr w:type="spellStart"/>
            <w:r w:rsidRPr="006E64D1">
              <w:rPr>
                <w:rFonts w:ascii="Open Sans" w:hAnsi="Open Sans" w:cs="Open Sans"/>
                <w:i/>
                <w:sz w:val="16"/>
                <w:szCs w:val="16"/>
                <w:lang w:val="cs-CZ"/>
              </w:rPr>
              <w:t>Amtsgericht</w:t>
            </w:r>
            <w:proofErr w:type="spellEnd"/>
            <w:r w:rsidRPr="006E64D1">
              <w:rPr>
                <w:rFonts w:ascii="Open Sans" w:hAnsi="Open Sans" w:cs="Open Sans"/>
                <w:sz w:val="16"/>
                <w:szCs w:val="16"/>
                <w:lang w:val="cs-CZ"/>
              </w:rPr>
              <w:t>) v Kolíně nad Rýnem.</w:t>
            </w:r>
          </w:p>
        </w:tc>
      </w:tr>
      <w:tr w:rsidR="00BB5AB0" w:rsidRPr="009803A2" w14:paraId="2C2DF383" w14:textId="77777777" w:rsidTr="00BB5AB0">
        <w:tc>
          <w:tcPr>
            <w:tcW w:w="3817" w:type="dxa"/>
          </w:tcPr>
          <w:p w14:paraId="3842F59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„GDPR“</w:t>
            </w:r>
          </w:p>
        </w:tc>
        <w:tc>
          <w:tcPr>
            <w:tcW w:w="5505" w:type="dxa"/>
          </w:tcPr>
          <w:p w14:paraId="7BD4C246"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BB5AB0" w:rsidRPr="009803A2" w14:paraId="590403A9" w14:textId="77777777" w:rsidTr="00BB5AB0">
        <w:tc>
          <w:tcPr>
            <w:tcW w:w="3817" w:type="dxa"/>
          </w:tcPr>
          <w:p w14:paraId="4675A1E9" w14:textId="3E7B91CC"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„Informační portál pro obchodníky“</w:t>
            </w:r>
          </w:p>
        </w:tc>
        <w:tc>
          <w:tcPr>
            <w:tcW w:w="5505" w:type="dxa"/>
          </w:tcPr>
          <w:p w14:paraId="29D12EFA" w14:textId="6F3A35B7" w:rsidR="00BB5AB0" w:rsidRPr="006E64D1" w:rsidRDefault="00BB5AB0" w:rsidP="00BB5AB0">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proofErr w:type="gramStart"/>
            <w:r w:rsidRPr="006E64D1">
              <w:rPr>
                <w:rFonts w:ascii="Open Sans" w:hAnsi="Open Sans" w:cs="Open Sans"/>
                <w:sz w:val="16"/>
                <w:szCs w:val="16"/>
                <w:lang w:val="cs-CZ"/>
              </w:rPr>
              <w:t>znamená</w:t>
            </w:r>
            <w:proofErr w:type="gramEnd"/>
            <w:r w:rsidRPr="006E64D1">
              <w:rPr>
                <w:rFonts w:ascii="Open Sans" w:hAnsi="Open Sans" w:cs="Open Sans"/>
                <w:sz w:val="16"/>
                <w:szCs w:val="16"/>
                <w:lang w:val="cs-CZ"/>
              </w:rPr>
              <w:t xml:space="preserve"> klientský portál zpřístupněný společností </w:t>
            </w:r>
            <w:proofErr w:type="gramStart"/>
            <w:r w:rsidRPr="006E64D1">
              <w:rPr>
                <w:rFonts w:ascii="Open Sans" w:hAnsi="Open Sans" w:cs="Open Sans"/>
                <w:sz w:val="16"/>
                <w:szCs w:val="16"/>
                <w:lang w:val="cs-CZ"/>
              </w:rPr>
              <w:t>EVO</w:t>
            </w:r>
            <w:proofErr w:type="gramEnd"/>
            <w:r w:rsidRPr="006E64D1">
              <w:rPr>
                <w:rFonts w:ascii="Open Sans" w:hAnsi="Open Sans" w:cs="Open Sans"/>
                <w:sz w:val="16"/>
                <w:szCs w:val="16"/>
                <w:lang w:val="cs-CZ"/>
              </w:rPr>
              <w:t xml:space="preserve"> na webu </w:t>
            </w:r>
            <w:hyperlink r:id="rId26" w:history="1">
              <w:r w:rsidRPr="006E64D1">
                <w:rPr>
                  <w:rStyle w:val="Hyperlink"/>
                  <w:rFonts w:ascii="Open Sans" w:hAnsi="Open Sans" w:cs="Open Sans"/>
                  <w:sz w:val="16"/>
                  <w:szCs w:val="16"/>
                  <w:lang w:val="cs-CZ"/>
                </w:rPr>
                <w:t>https://www.revopayments.cz/zakaznicka-oblast/</w:t>
              </w:r>
            </w:hyperlink>
            <w:r w:rsidRPr="006E64D1">
              <w:rPr>
                <w:rFonts w:ascii="Open Sans" w:hAnsi="Open Sans" w:cs="Open Sans"/>
                <w:sz w:val="16"/>
                <w:szCs w:val="16"/>
                <w:lang w:val="cs-CZ"/>
              </w:rPr>
              <w:t xml:space="preserve">, který slouží ke správě a kontrole údajů poskytovaných Smluvnímu partnerovi nebo </w:t>
            </w:r>
            <w:r w:rsidRPr="006E64D1" w:rsidDel="008868BF">
              <w:rPr>
                <w:rFonts w:ascii="Open Sans" w:hAnsi="Open Sans" w:cs="Open Sans"/>
                <w:sz w:val="16"/>
                <w:szCs w:val="16"/>
                <w:lang w:val="cs-CZ"/>
              </w:rPr>
              <w:t xml:space="preserve">jemu </w:t>
            </w:r>
            <w:r w:rsidRPr="006E64D1">
              <w:rPr>
                <w:rFonts w:ascii="Open Sans" w:hAnsi="Open Sans" w:cs="Open Sans"/>
                <w:sz w:val="16"/>
                <w:szCs w:val="16"/>
                <w:lang w:val="cs-CZ"/>
              </w:rPr>
              <w:t>jiné určené osobě po zadání přihlašovacího jména a hesla.</w:t>
            </w:r>
          </w:p>
        </w:tc>
      </w:tr>
      <w:tr w:rsidR="00BB5AB0" w:rsidRPr="009803A2" w14:paraId="1DD3DCCB" w14:textId="77777777" w:rsidTr="00BB5AB0">
        <w:tc>
          <w:tcPr>
            <w:tcW w:w="3817" w:type="dxa"/>
          </w:tcPr>
          <w:p w14:paraId="0A0D583E" w14:textId="265B1A99"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„Karetní schéma“</w:t>
            </w:r>
          </w:p>
        </w:tc>
        <w:tc>
          <w:tcPr>
            <w:tcW w:w="5505" w:type="dxa"/>
          </w:tcPr>
          <w:p w14:paraId="3CFF00F0" w14:textId="530EFB2F"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 xml:space="preserve">má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_Ref479669274 \r \h  \* MERGEFORMAT </w:instrText>
            </w:r>
            <w:r w:rsidRPr="006E64D1">
              <w:fldChar w:fldCharType="separate"/>
            </w:r>
            <w:r w:rsidR="0009209F" w:rsidRPr="006E64D1">
              <w:rPr>
                <w:rFonts w:ascii="Open Sans" w:hAnsi="Open Sans" w:cs="Open Sans"/>
                <w:sz w:val="16"/>
                <w:szCs w:val="16"/>
                <w:lang w:val="cs-CZ"/>
              </w:rPr>
              <w:t>1.2.1</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BB5AB0" w:rsidRPr="009803A2" w14:paraId="092FF893" w14:textId="77777777" w:rsidTr="00BB5AB0">
        <w:tc>
          <w:tcPr>
            <w:tcW w:w="3817" w:type="dxa"/>
          </w:tcPr>
          <w:p w14:paraId="63CA16E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„Manuál k Terminálu POS“</w:t>
            </w:r>
          </w:p>
        </w:tc>
        <w:tc>
          <w:tcPr>
            <w:tcW w:w="5505" w:type="dxa"/>
          </w:tcPr>
          <w:p w14:paraId="5ADDC734" w14:textId="4E94A378"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manuál k používání Terminálů POS poskytnut</w:t>
            </w:r>
            <w:r w:rsidR="00624462" w:rsidRPr="006E64D1">
              <w:rPr>
                <w:rFonts w:ascii="Open Sans" w:hAnsi="Open Sans" w:cs="Open Sans"/>
                <w:sz w:val="16"/>
                <w:szCs w:val="16"/>
                <w:lang w:val="cs-CZ"/>
              </w:rPr>
              <w:t xml:space="preserve">ý nebo </w:t>
            </w:r>
            <w:r w:rsidR="00624462" w:rsidRPr="006E64D1">
              <w:rPr>
                <w:rFonts w:ascii="Open Sans" w:hAnsi="Open Sans" w:cs="Open Sans"/>
                <w:sz w:val="16"/>
                <w:szCs w:val="16"/>
                <w:lang w:val="cs-CZ"/>
              </w:rPr>
              <w:lastRenderedPageBreak/>
              <w:t>zpřístupněný</w:t>
            </w:r>
            <w:r w:rsidRPr="006E64D1">
              <w:rPr>
                <w:rFonts w:ascii="Open Sans" w:hAnsi="Open Sans" w:cs="Open Sans"/>
                <w:sz w:val="16"/>
                <w:szCs w:val="16"/>
                <w:lang w:val="cs-CZ"/>
              </w:rPr>
              <w:t xml:space="preserve"> Poskytovateli služeb na webu </w:t>
            </w:r>
            <w:hyperlink r:id="rId27" w:history="1">
              <w:r w:rsidRPr="006E64D1">
                <w:rPr>
                  <w:rFonts w:ascii="Open Sans" w:hAnsi="Open Sans" w:cs="Open Sans"/>
                  <w:sz w:val="16"/>
                  <w:szCs w:val="16"/>
                  <w:lang w:val="cs-CZ"/>
                </w:rPr>
                <w:t>www.revopayments.cz</w:t>
              </w:r>
            </w:hyperlink>
            <w:r w:rsidRPr="006E64D1">
              <w:rPr>
                <w:rFonts w:ascii="Open Sans" w:hAnsi="Open Sans" w:cs="Open Sans"/>
                <w:sz w:val="16"/>
                <w:szCs w:val="16"/>
                <w:lang w:val="cs-CZ"/>
              </w:rPr>
              <w:t>.</w:t>
            </w:r>
          </w:p>
        </w:tc>
      </w:tr>
      <w:tr w:rsidR="00BB5AB0" w:rsidRPr="009803A2" w14:paraId="57B4FA2E" w14:textId="77777777" w:rsidTr="00BB5AB0">
        <w:tc>
          <w:tcPr>
            <w:tcW w:w="3817" w:type="dxa"/>
          </w:tcPr>
          <w:p w14:paraId="105FDB5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lastRenderedPageBreak/>
              <w:t>„</w:t>
            </w:r>
            <w:proofErr w:type="spellStart"/>
            <w:r w:rsidRPr="006E64D1">
              <w:rPr>
                <w:rFonts w:ascii="Open Sans" w:hAnsi="Open Sans" w:cs="Open Sans"/>
                <w:b/>
                <w:bCs/>
                <w:sz w:val="16"/>
                <w:szCs w:val="16"/>
                <w:lang w:val="cs-CZ"/>
              </w:rPr>
              <w:t>MasterPass</w:t>
            </w:r>
            <w:proofErr w:type="spellEnd"/>
            <w:r w:rsidRPr="006E64D1">
              <w:rPr>
                <w:rFonts w:ascii="Open Sans" w:hAnsi="Open Sans" w:cs="Open Sans"/>
                <w:b/>
                <w:bCs/>
                <w:sz w:val="16"/>
                <w:szCs w:val="16"/>
                <w:lang w:val="cs-CZ"/>
              </w:rPr>
              <w:t>“</w:t>
            </w:r>
          </w:p>
        </w:tc>
        <w:tc>
          <w:tcPr>
            <w:tcW w:w="5505" w:type="dxa"/>
          </w:tcPr>
          <w:p w14:paraId="486EA4CC" w14:textId="77777777" w:rsidR="00BB5AB0" w:rsidRPr="006E64D1" w:rsidRDefault="00BB5AB0" w:rsidP="00BB5AB0">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r w:rsidRPr="006E64D1">
              <w:rPr>
                <w:rFonts w:ascii="Open Sans" w:eastAsia="Arial Narrow" w:hAnsi="Open Sans" w:cs="Open Sans"/>
                <w:sz w:val="16"/>
                <w:szCs w:val="16"/>
                <w:lang w:val="cs-CZ"/>
              </w:rPr>
              <w:t>znamená digitální peněženku, která bezpečně uchovává údaje Zákazníka o platbách a dopravě pro snadné a pohodlné nakupování.</w:t>
            </w:r>
          </w:p>
        </w:tc>
      </w:tr>
      <w:tr w:rsidR="00BB5AB0" w:rsidRPr="009803A2" w14:paraId="5000F3BC" w14:textId="77777777" w:rsidTr="00BB5AB0">
        <w:tc>
          <w:tcPr>
            <w:tcW w:w="3817" w:type="dxa"/>
          </w:tcPr>
          <w:p w14:paraId="54EE88E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„Měna Transakce“</w:t>
            </w:r>
          </w:p>
        </w:tc>
        <w:tc>
          <w:tcPr>
            <w:tcW w:w="5505" w:type="dxa"/>
          </w:tcPr>
          <w:p w14:paraId="5E071016"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znamená měnu, v níž se uskutečňuje určitá Transakce.</w:t>
            </w:r>
          </w:p>
        </w:tc>
      </w:tr>
      <w:tr w:rsidR="00BB5AB0" w:rsidRPr="009803A2" w14:paraId="6476AB15" w14:textId="77777777" w:rsidTr="00BB5AB0">
        <w:tc>
          <w:tcPr>
            <w:tcW w:w="3817" w:type="dxa"/>
          </w:tcPr>
          <w:p w14:paraId="4F9341AC"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„Občanský zákoník“</w:t>
            </w:r>
          </w:p>
        </w:tc>
        <w:tc>
          <w:tcPr>
            <w:tcW w:w="5505" w:type="dxa"/>
          </w:tcPr>
          <w:p w14:paraId="5F4B3D2C"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zákon č. 89/2012 Sb., občanský zákoník, v platném znění.</w:t>
            </w:r>
          </w:p>
        </w:tc>
      </w:tr>
      <w:tr w:rsidR="00BB5AB0" w:rsidRPr="009803A2" w14:paraId="410C15B9" w14:textId="77777777" w:rsidTr="00BB5AB0">
        <w:tc>
          <w:tcPr>
            <w:tcW w:w="3817" w:type="dxa"/>
          </w:tcPr>
          <w:p w14:paraId="378E2643"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„Obchodní místa“</w:t>
            </w:r>
          </w:p>
        </w:tc>
        <w:tc>
          <w:tcPr>
            <w:tcW w:w="5505" w:type="dxa"/>
          </w:tcPr>
          <w:p w14:paraId="635EA5D0"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obchodní místo resp. obchodní místa Smluvního partnera (místa instalace terminálů POS a internetové obchody) specifikovaná v </w:t>
            </w:r>
            <w:r w:rsidRPr="006E64D1">
              <w:rPr>
                <w:rFonts w:ascii="Open Sans" w:hAnsi="Open Sans" w:cs="Open Sans"/>
                <w:sz w:val="16"/>
                <w:szCs w:val="16"/>
                <w:u w:val="single"/>
                <w:lang w:val="cs-CZ"/>
              </w:rPr>
              <w:t>Příloze č. 4</w:t>
            </w:r>
            <w:r w:rsidRPr="006E64D1">
              <w:rPr>
                <w:rFonts w:ascii="Open Sans" w:hAnsi="Open Sans" w:cs="Open Sans"/>
                <w:sz w:val="16"/>
                <w:szCs w:val="16"/>
                <w:lang w:val="cs-CZ"/>
              </w:rPr>
              <w:t>.</w:t>
            </w:r>
          </w:p>
        </w:tc>
      </w:tr>
      <w:tr w:rsidR="00BB5AB0" w:rsidRPr="009803A2" w14:paraId="4169785E" w14:textId="77777777" w:rsidTr="00BB5AB0">
        <w:tc>
          <w:tcPr>
            <w:tcW w:w="3817" w:type="dxa"/>
          </w:tcPr>
          <w:p w14:paraId="07AA290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„OMS“</w:t>
            </w:r>
          </w:p>
        </w:tc>
        <w:tc>
          <w:tcPr>
            <w:tcW w:w="5505" w:type="dxa"/>
          </w:tcPr>
          <w:p w14:paraId="25F4F50B"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 xml:space="preserve">znamená online nástroj služeb pro prodejce (Online Merchant </w:t>
            </w:r>
            <w:proofErr w:type="spellStart"/>
            <w:r w:rsidRPr="006E64D1">
              <w:rPr>
                <w:rFonts w:ascii="Open Sans" w:eastAsia="Arial Narrow" w:hAnsi="Open Sans" w:cs="Open Sans"/>
                <w:sz w:val="16"/>
                <w:szCs w:val="16"/>
                <w:lang w:val="cs-CZ"/>
              </w:rPr>
              <w:t>Service</w:t>
            </w:r>
            <w:proofErr w:type="spellEnd"/>
            <w:r w:rsidRPr="006E64D1">
              <w:rPr>
                <w:rFonts w:ascii="Open Sans" w:eastAsia="Arial Narrow" w:hAnsi="Open Sans" w:cs="Open Sans"/>
                <w:sz w:val="16"/>
                <w:szCs w:val="16"/>
                <w:lang w:val="cs-CZ"/>
              </w:rPr>
              <w:t xml:space="preserve"> </w:t>
            </w:r>
            <w:proofErr w:type="spellStart"/>
            <w:r w:rsidRPr="006E64D1">
              <w:rPr>
                <w:rFonts w:ascii="Open Sans" w:eastAsia="Arial Narrow" w:hAnsi="Open Sans" w:cs="Open Sans"/>
                <w:sz w:val="16"/>
                <w:szCs w:val="16"/>
                <w:lang w:val="cs-CZ"/>
              </w:rPr>
              <w:t>Tool</w:t>
            </w:r>
            <w:proofErr w:type="spellEnd"/>
            <w:r w:rsidRPr="006E64D1">
              <w:rPr>
                <w:rFonts w:ascii="Open Sans" w:eastAsia="Arial Narrow" w:hAnsi="Open Sans" w:cs="Open Sans"/>
                <w:sz w:val="16"/>
                <w:szCs w:val="16"/>
                <w:lang w:val="cs-CZ"/>
              </w:rPr>
              <w:t xml:space="preserve">). </w:t>
            </w:r>
          </w:p>
        </w:tc>
      </w:tr>
      <w:tr w:rsidR="00BB5AB0" w:rsidRPr="009803A2" w14:paraId="4D9688DE" w14:textId="77777777" w:rsidTr="00BB5AB0">
        <w:tc>
          <w:tcPr>
            <w:tcW w:w="3817" w:type="dxa"/>
          </w:tcPr>
          <w:p w14:paraId="063B920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„Osobní údaje“</w:t>
            </w:r>
          </w:p>
        </w:tc>
        <w:tc>
          <w:tcPr>
            <w:tcW w:w="5505" w:type="dxa"/>
          </w:tcPr>
          <w:p w14:paraId="365DF541" w14:textId="732646E1"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osobní údaje ve smyslu právních předpisů o ochraně osobních údajů platných v České republice, zejména jméno, příjmení, datum narození, místo narození, státní příslušnost, adresu bydliště, adresu sídla, zemi, rodné číslo, identifikační číslo věřitele, e-mail, telefonní číslo / číslo mobilního telefonu, status politicky exponované osoby, podpis, povolání či předmět podnikání, bankovní spojení (název banky, SWIFT/BIC, IBAN), informace shromáždění či získané na základě platných zákonů o boji proti praní špinavých peněz (včetně kopie cestovního pasu, občanského průkazu či povolení k pobytu skutečného vlastníka), IČO a DIČ, adresa sídla a/nebo místa podnikání</w:t>
            </w:r>
          </w:p>
        </w:tc>
      </w:tr>
      <w:tr w:rsidR="00BB5AB0" w:rsidRPr="009803A2" w14:paraId="6AD3ABB0" w14:textId="77777777" w:rsidTr="00BB5AB0">
        <w:tc>
          <w:tcPr>
            <w:tcW w:w="3817" w:type="dxa"/>
          </w:tcPr>
          <w:p w14:paraId="230D86B7"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„PCI DSS“</w:t>
            </w:r>
          </w:p>
        </w:tc>
        <w:tc>
          <w:tcPr>
            <w:tcW w:w="5505" w:type="dxa"/>
          </w:tcPr>
          <w:p w14:paraId="58F5DAB1" w14:textId="7367663E"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má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_Ref479669346 \r \h  \* MERGEFORMAT </w:instrText>
            </w:r>
            <w:r w:rsidRPr="006E64D1">
              <w:fldChar w:fldCharType="separate"/>
            </w:r>
            <w:r w:rsidR="0009209F" w:rsidRPr="006E64D1">
              <w:rPr>
                <w:rFonts w:ascii="Open Sans" w:hAnsi="Open Sans" w:cs="Open Sans"/>
                <w:sz w:val="16"/>
                <w:szCs w:val="16"/>
                <w:lang w:val="cs-CZ"/>
              </w:rPr>
              <w:t>1.2.4</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BB5AB0" w:rsidRPr="009803A2" w14:paraId="3ED0EB51" w14:textId="77777777" w:rsidTr="00BB5AB0">
        <w:tc>
          <w:tcPr>
            <w:tcW w:w="3817" w:type="dxa"/>
          </w:tcPr>
          <w:p w14:paraId="556E74A6"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„PIN“</w:t>
            </w:r>
          </w:p>
        </w:tc>
        <w:tc>
          <w:tcPr>
            <w:tcW w:w="5505" w:type="dxa"/>
          </w:tcPr>
          <w:p w14:paraId="097DEBEF" w14:textId="4F8B9F69"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numerické heslo k Platební kartě (osobní identifikační číslo)</w:t>
            </w:r>
            <w:r w:rsidR="00595913" w:rsidRPr="006E64D1">
              <w:rPr>
                <w:rFonts w:ascii="Open Sans" w:hAnsi="Open Sans" w:cs="Open Sans"/>
                <w:sz w:val="16"/>
                <w:szCs w:val="16"/>
                <w:lang w:val="cs-CZ"/>
              </w:rPr>
              <w:t xml:space="preserve"> nebo kód poskytnutý Poskytovateli služeb Smluvnímu partnerovi v Terminálu POS</w:t>
            </w:r>
            <w:r w:rsidRPr="006E64D1">
              <w:rPr>
                <w:rFonts w:ascii="Open Sans" w:hAnsi="Open Sans" w:cs="Open Sans"/>
                <w:sz w:val="16"/>
                <w:szCs w:val="16"/>
                <w:lang w:val="cs-CZ"/>
              </w:rPr>
              <w:t>.</w:t>
            </w:r>
          </w:p>
        </w:tc>
      </w:tr>
      <w:tr w:rsidR="00BB5AB0" w:rsidRPr="009803A2" w14:paraId="173259CE" w14:textId="77777777" w:rsidTr="00BB5AB0">
        <w:tc>
          <w:tcPr>
            <w:tcW w:w="3817" w:type="dxa"/>
          </w:tcPr>
          <w:p w14:paraId="6FE064CE"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„Platební brána“</w:t>
            </w:r>
          </w:p>
        </w:tc>
        <w:tc>
          <w:tcPr>
            <w:tcW w:w="5505" w:type="dxa"/>
          </w:tcPr>
          <w:p w14:paraId="0E881FA3" w14:textId="42F785F4"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znamená komunikační modul umožňující přenos informací mezi Smluvním partnerem a Poskytovateli služeb potřebný k uskutečnění E-</w:t>
            </w:r>
            <w:proofErr w:type="spellStart"/>
            <w:r w:rsidRPr="006E64D1">
              <w:rPr>
                <w:rFonts w:ascii="Open Sans" w:eastAsia="Arial Narrow" w:hAnsi="Open Sans" w:cs="Open Sans"/>
                <w:sz w:val="16"/>
                <w:szCs w:val="16"/>
                <w:lang w:val="cs-CZ"/>
              </w:rPr>
              <w:t>Commerce</w:t>
            </w:r>
            <w:proofErr w:type="spellEnd"/>
            <w:r w:rsidRPr="006E64D1">
              <w:rPr>
                <w:rFonts w:ascii="Open Sans" w:eastAsia="Arial Narrow" w:hAnsi="Open Sans" w:cs="Open Sans"/>
                <w:sz w:val="16"/>
                <w:szCs w:val="16"/>
                <w:lang w:val="cs-CZ"/>
              </w:rPr>
              <w:t xml:space="preserve"> transakcí.</w:t>
            </w:r>
          </w:p>
        </w:tc>
      </w:tr>
      <w:tr w:rsidR="00BB5AB0" w:rsidRPr="009803A2" w14:paraId="6B951B4B" w14:textId="77777777" w:rsidTr="00BB5AB0">
        <w:tc>
          <w:tcPr>
            <w:tcW w:w="3817" w:type="dxa"/>
          </w:tcPr>
          <w:p w14:paraId="01ABE00C"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„Platební karta“</w:t>
            </w:r>
          </w:p>
        </w:tc>
        <w:tc>
          <w:tcPr>
            <w:tcW w:w="5505" w:type="dxa"/>
          </w:tcPr>
          <w:p w14:paraId="39BEE648" w14:textId="1BB3281F"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kreditní, debetní nebo </w:t>
            </w:r>
            <w:proofErr w:type="spellStart"/>
            <w:r w:rsidRPr="006E64D1">
              <w:rPr>
                <w:rFonts w:ascii="Open Sans" w:hAnsi="Open Sans" w:cs="Open Sans"/>
                <w:sz w:val="16"/>
                <w:szCs w:val="16"/>
                <w:lang w:val="cs-CZ"/>
              </w:rPr>
              <w:t>charge</w:t>
            </w:r>
            <w:proofErr w:type="spellEnd"/>
            <w:r w:rsidRPr="006E64D1">
              <w:rPr>
                <w:rFonts w:ascii="Open Sans" w:hAnsi="Open Sans" w:cs="Open Sans"/>
                <w:sz w:val="16"/>
                <w:szCs w:val="16"/>
                <w:lang w:val="cs-CZ"/>
              </w:rPr>
              <w:t xml:space="preserve"> platební karty nebo</w:t>
            </w:r>
            <w:r w:rsidR="006E4B93" w:rsidRPr="006E64D1">
              <w:rPr>
                <w:rFonts w:ascii="Open Sans" w:hAnsi="Open Sans" w:cs="Open Sans"/>
                <w:sz w:val="16"/>
                <w:szCs w:val="16"/>
                <w:lang w:val="cs-CZ"/>
              </w:rPr>
              <w:t xml:space="preserve"> jiné</w:t>
            </w:r>
            <w:r w:rsidRPr="006E64D1">
              <w:rPr>
                <w:rFonts w:ascii="Open Sans" w:hAnsi="Open Sans" w:cs="Open Sans"/>
                <w:sz w:val="16"/>
                <w:szCs w:val="16"/>
                <w:lang w:val="cs-CZ"/>
              </w:rPr>
              <w:t xml:space="preserve"> platební nástroje akceptované </w:t>
            </w:r>
            <w:r w:rsidR="00E14926" w:rsidRPr="006E64D1">
              <w:rPr>
                <w:rFonts w:ascii="Open Sans" w:hAnsi="Open Sans" w:cs="Open Sans"/>
                <w:sz w:val="16"/>
                <w:szCs w:val="16"/>
                <w:lang w:val="cs-CZ"/>
              </w:rPr>
              <w:t>T</w:t>
            </w:r>
            <w:r w:rsidRPr="006E64D1">
              <w:rPr>
                <w:rFonts w:ascii="Open Sans" w:hAnsi="Open Sans" w:cs="Open Sans"/>
                <w:sz w:val="16"/>
                <w:szCs w:val="16"/>
                <w:lang w:val="cs-CZ"/>
              </w:rPr>
              <w:t>erminálem POS nebo Platební bránou (včetně platebních nástrojů představujících t</w:t>
            </w:r>
            <w:r w:rsidR="00E14926" w:rsidRPr="006E64D1">
              <w:rPr>
                <w:rFonts w:ascii="Open Sans" w:hAnsi="Open Sans" w:cs="Open Sans"/>
                <w:sz w:val="16"/>
                <w:szCs w:val="16"/>
                <w:lang w:val="cs-CZ"/>
              </w:rPr>
              <w:t>yto</w:t>
            </w:r>
            <w:r w:rsidRPr="006E64D1">
              <w:rPr>
                <w:rFonts w:ascii="Open Sans" w:hAnsi="Open Sans" w:cs="Open Sans"/>
                <w:sz w:val="16"/>
                <w:szCs w:val="16"/>
                <w:lang w:val="cs-CZ"/>
              </w:rPr>
              <w:t xml:space="preserve"> karty ve fyzické nebo digitální podobě): Visa, Visa </w:t>
            </w:r>
            <w:proofErr w:type="spellStart"/>
            <w:r w:rsidR="006E4B93" w:rsidRPr="006E64D1">
              <w:rPr>
                <w:rFonts w:ascii="Open Sans" w:hAnsi="Open Sans" w:cs="Open Sans"/>
                <w:sz w:val="16"/>
                <w:szCs w:val="16"/>
                <w:lang w:val="cs-CZ"/>
              </w:rPr>
              <w:t>E</w:t>
            </w:r>
            <w:r w:rsidRPr="006E64D1">
              <w:rPr>
                <w:rFonts w:ascii="Open Sans" w:hAnsi="Open Sans" w:cs="Open Sans"/>
                <w:sz w:val="16"/>
                <w:szCs w:val="16"/>
                <w:lang w:val="cs-CZ"/>
              </w:rPr>
              <w:t>lectron</w:t>
            </w:r>
            <w:proofErr w:type="spellEnd"/>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VPay</w:t>
            </w:r>
            <w:proofErr w:type="spellEnd"/>
            <w:r w:rsidRPr="006E64D1">
              <w:rPr>
                <w:rFonts w:ascii="Open Sans" w:hAnsi="Open Sans" w:cs="Open Sans"/>
                <w:sz w:val="16"/>
                <w:szCs w:val="16"/>
                <w:lang w:val="cs-CZ"/>
              </w:rPr>
              <w:t xml:space="preserve">, </w:t>
            </w:r>
            <w:proofErr w:type="spellStart"/>
            <w:r w:rsidR="006E4B93" w:rsidRPr="006E64D1">
              <w:rPr>
                <w:rFonts w:ascii="Open Sans" w:hAnsi="Open Sans" w:cs="Open Sans"/>
                <w:sz w:val="16"/>
                <w:szCs w:val="16"/>
                <w:lang w:val="cs-CZ"/>
              </w:rPr>
              <w:t>M</w:t>
            </w:r>
            <w:r w:rsidRPr="006E64D1">
              <w:rPr>
                <w:rFonts w:ascii="Open Sans" w:hAnsi="Open Sans" w:cs="Open Sans"/>
                <w:sz w:val="16"/>
                <w:szCs w:val="16"/>
                <w:lang w:val="cs-CZ"/>
              </w:rPr>
              <w:t>aster</w:t>
            </w:r>
            <w:r w:rsidR="006E4B93" w:rsidRPr="006E64D1">
              <w:rPr>
                <w:rFonts w:ascii="Open Sans" w:hAnsi="Open Sans" w:cs="Open Sans"/>
                <w:sz w:val="16"/>
                <w:szCs w:val="16"/>
                <w:lang w:val="cs-CZ"/>
              </w:rPr>
              <w:t>c</w:t>
            </w:r>
            <w:r w:rsidRPr="006E64D1">
              <w:rPr>
                <w:rFonts w:ascii="Open Sans" w:hAnsi="Open Sans" w:cs="Open Sans"/>
                <w:sz w:val="16"/>
                <w:szCs w:val="16"/>
                <w:lang w:val="cs-CZ"/>
              </w:rPr>
              <w:t>ard</w:t>
            </w:r>
            <w:proofErr w:type="spellEnd"/>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Debit</w:t>
            </w:r>
            <w:proofErr w:type="spellEnd"/>
            <w:r w:rsidRPr="006E64D1">
              <w:rPr>
                <w:rFonts w:ascii="Open Sans" w:hAnsi="Open Sans" w:cs="Open Sans"/>
                <w:sz w:val="16"/>
                <w:szCs w:val="16"/>
                <w:lang w:val="cs-CZ"/>
              </w:rPr>
              <w:t xml:space="preserve"> </w:t>
            </w:r>
            <w:proofErr w:type="spellStart"/>
            <w:r w:rsidR="006E4B93" w:rsidRPr="006E64D1">
              <w:rPr>
                <w:rFonts w:ascii="Open Sans" w:hAnsi="Open Sans" w:cs="Open Sans"/>
                <w:sz w:val="16"/>
                <w:szCs w:val="16"/>
                <w:lang w:val="cs-CZ"/>
              </w:rPr>
              <w:t>M</w:t>
            </w:r>
            <w:r w:rsidRPr="006E64D1">
              <w:rPr>
                <w:rFonts w:ascii="Open Sans" w:hAnsi="Open Sans" w:cs="Open Sans"/>
                <w:sz w:val="16"/>
                <w:szCs w:val="16"/>
                <w:lang w:val="cs-CZ"/>
              </w:rPr>
              <w:t>aster</w:t>
            </w:r>
            <w:r w:rsidR="006E4B93" w:rsidRPr="006E64D1">
              <w:rPr>
                <w:rFonts w:ascii="Open Sans" w:hAnsi="Open Sans" w:cs="Open Sans"/>
                <w:sz w:val="16"/>
                <w:szCs w:val="16"/>
                <w:lang w:val="cs-CZ"/>
              </w:rPr>
              <w:t>c</w:t>
            </w:r>
            <w:r w:rsidRPr="006E64D1">
              <w:rPr>
                <w:rFonts w:ascii="Open Sans" w:hAnsi="Open Sans" w:cs="Open Sans"/>
                <w:sz w:val="16"/>
                <w:szCs w:val="16"/>
                <w:lang w:val="cs-CZ"/>
              </w:rPr>
              <w:t>ard</w:t>
            </w:r>
            <w:proofErr w:type="spellEnd"/>
            <w:r w:rsidRPr="006E64D1">
              <w:rPr>
                <w:rFonts w:ascii="Open Sans" w:hAnsi="Open Sans" w:cs="Open Sans"/>
                <w:sz w:val="16"/>
                <w:szCs w:val="16"/>
                <w:lang w:val="cs-CZ"/>
              </w:rPr>
              <w:t xml:space="preserve">, </w:t>
            </w:r>
            <w:proofErr w:type="spellStart"/>
            <w:r w:rsidR="006E4B93" w:rsidRPr="006E64D1">
              <w:rPr>
                <w:rFonts w:ascii="Open Sans" w:hAnsi="Open Sans" w:cs="Open Sans"/>
                <w:sz w:val="16"/>
                <w:szCs w:val="16"/>
                <w:lang w:val="cs-CZ"/>
              </w:rPr>
              <w:t>M</w:t>
            </w:r>
            <w:r w:rsidRPr="006E64D1">
              <w:rPr>
                <w:rFonts w:ascii="Open Sans" w:hAnsi="Open Sans" w:cs="Open Sans"/>
                <w:sz w:val="16"/>
                <w:szCs w:val="16"/>
                <w:lang w:val="cs-CZ"/>
              </w:rPr>
              <w:t>aster</w:t>
            </w:r>
            <w:r w:rsidR="006E4B93" w:rsidRPr="006E64D1">
              <w:rPr>
                <w:rFonts w:ascii="Open Sans" w:hAnsi="Open Sans" w:cs="Open Sans"/>
                <w:sz w:val="16"/>
                <w:szCs w:val="16"/>
                <w:lang w:val="cs-CZ"/>
              </w:rPr>
              <w:t>c</w:t>
            </w:r>
            <w:r w:rsidRPr="006E64D1">
              <w:rPr>
                <w:rFonts w:ascii="Open Sans" w:hAnsi="Open Sans" w:cs="Open Sans"/>
                <w:sz w:val="16"/>
                <w:szCs w:val="16"/>
                <w:lang w:val="cs-CZ"/>
              </w:rPr>
              <w:t>ard</w:t>
            </w:r>
            <w:proofErr w:type="spellEnd"/>
            <w:r w:rsidRPr="006E64D1">
              <w:rPr>
                <w:rFonts w:ascii="Open Sans" w:hAnsi="Open Sans" w:cs="Open Sans"/>
                <w:sz w:val="16"/>
                <w:szCs w:val="16"/>
                <w:lang w:val="cs-CZ"/>
              </w:rPr>
              <w:t xml:space="preserve"> </w:t>
            </w:r>
            <w:proofErr w:type="spellStart"/>
            <w:r w:rsidRPr="006E64D1">
              <w:rPr>
                <w:rFonts w:ascii="Open Sans" w:hAnsi="Open Sans" w:cs="Open Sans"/>
                <w:sz w:val="16"/>
                <w:szCs w:val="16"/>
                <w:lang w:val="cs-CZ"/>
              </w:rPr>
              <w:t>Electronic</w:t>
            </w:r>
            <w:proofErr w:type="spellEnd"/>
            <w:r w:rsidRPr="006E64D1">
              <w:rPr>
                <w:rFonts w:ascii="Open Sans" w:hAnsi="Open Sans" w:cs="Open Sans"/>
                <w:sz w:val="16"/>
                <w:szCs w:val="16"/>
                <w:lang w:val="cs-CZ"/>
              </w:rPr>
              <w:t xml:space="preserve">, </w:t>
            </w:r>
            <w:r w:rsidR="00E14926" w:rsidRPr="006E64D1">
              <w:rPr>
                <w:rFonts w:ascii="Open Sans" w:hAnsi="Open Sans" w:cs="Open Sans"/>
                <w:sz w:val="16"/>
                <w:szCs w:val="16"/>
                <w:lang w:val="cs-CZ"/>
              </w:rPr>
              <w:t>M</w:t>
            </w:r>
            <w:r w:rsidRPr="006E64D1">
              <w:rPr>
                <w:rFonts w:ascii="Open Sans" w:hAnsi="Open Sans" w:cs="Open Sans"/>
                <w:sz w:val="16"/>
                <w:szCs w:val="16"/>
                <w:lang w:val="cs-CZ"/>
              </w:rPr>
              <w:t>aestro a další způsoby platby schválené v daném okamžiku společností EVO.</w:t>
            </w:r>
          </w:p>
        </w:tc>
      </w:tr>
      <w:tr w:rsidR="00BB5AB0" w:rsidRPr="006E64D1" w14:paraId="45D6763C" w14:textId="77777777" w:rsidTr="00BB5AB0">
        <w:tc>
          <w:tcPr>
            <w:tcW w:w="3817" w:type="dxa"/>
          </w:tcPr>
          <w:p w14:paraId="1C51D21C" w14:textId="32EE493C"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 xml:space="preserve">„Podmínky používání služby </w:t>
            </w:r>
            <w:proofErr w:type="spellStart"/>
            <w:r w:rsidRPr="006E64D1">
              <w:rPr>
                <w:rFonts w:ascii="Open Sans" w:hAnsi="Open Sans" w:cs="Open Sans"/>
                <w:b/>
                <w:bCs/>
                <w:sz w:val="16"/>
                <w:szCs w:val="16"/>
                <w:lang w:val="cs-CZ"/>
              </w:rPr>
              <w:t>MasterPass</w:t>
            </w:r>
            <w:proofErr w:type="spellEnd"/>
            <w:r w:rsidRPr="006E64D1">
              <w:rPr>
                <w:rFonts w:ascii="Open Sans" w:hAnsi="Open Sans" w:cs="Open Sans"/>
                <w:b/>
                <w:bCs/>
                <w:sz w:val="16"/>
                <w:szCs w:val="16"/>
                <w:lang w:val="cs-CZ"/>
              </w:rPr>
              <w:t>“</w:t>
            </w:r>
          </w:p>
        </w:tc>
        <w:tc>
          <w:tcPr>
            <w:tcW w:w="5505" w:type="dxa"/>
          </w:tcPr>
          <w:p w14:paraId="09F63831" w14:textId="63DDD42B" w:rsidR="00BB5AB0" w:rsidRPr="006E64D1" w:rsidRDefault="007348CA" w:rsidP="00BB5AB0">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r>
              <w:rPr>
                <w:rFonts w:ascii="Open Sans" w:eastAsia="Arial Narrow" w:hAnsi="Open Sans" w:cs="Open Sans"/>
                <w:sz w:val="16"/>
                <w:szCs w:val="16"/>
                <w:lang w:val="cs-CZ"/>
              </w:rPr>
              <w:t>znamenají pravidla</w:t>
            </w:r>
            <w:r w:rsidR="00BB5AB0" w:rsidRPr="006E64D1">
              <w:rPr>
                <w:rFonts w:ascii="Open Sans" w:eastAsia="Arial Narrow" w:hAnsi="Open Sans" w:cs="Open Sans"/>
                <w:sz w:val="16"/>
                <w:szCs w:val="16"/>
                <w:lang w:val="cs-CZ"/>
              </w:rPr>
              <w:t xml:space="preserve"> fungování </w:t>
            </w:r>
            <w:proofErr w:type="spellStart"/>
            <w:r w:rsidR="00BB5AB0" w:rsidRPr="006E64D1">
              <w:rPr>
                <w:rFonts w:ascii="Open Sans" w:eastAsia="Arial Narrow" w:hAnsi="Open Sans" w:cs="Open Sans"/>
                <w:sz w:val="16"/>
                <w:szCs w:val="16"/>
                <w:lang w:val="cs-CZ"/>
              </w:rPr>
              <w:t>MasterPass</w:t>
            </w:r>
            <w:proofErr w:type="spellEnd"/>
            <w:r w:rsidR="00BB5AB0" w:rsidRPr="006E64D1">
              <w:rPr>
                <w:rFonts w:ascii="Open Sans" w:eastAsia="Arial Narrow" w:hAnsi="Open Sans" w:cs="Open Sans"/>
                <w:sz w:val="16"/>
                <w:szCs w:val="16"/>
                <w:lang w:val="cs-CZ"/>
              </w:rPr>
              <w:t xml:space="preserve">. </w:t>
            </w:r>
          </w:p>
        </w:tc>
      </w:tr>
      <w:tr w:rsidR="00BB5AB0" w:rsidRPr="009803A2" w14:paraId="1ADCE74A" w14:textId="77777777" w:rsidTr="00BB5AB0">
        <w:tc>
          <w:tcPr>
            <w:tcW w:w="3817" w:type="dxa"/>
          </w:tcPr>
          <w:p w14:paraId="4F82ABBF" w14:textId="1E9B0138"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 xml:space="preserve">„Poplatek </w:t>
            </w:r>
            <w:r w:rsidRPr="006E64D1" w:rsidDel="00302C61">
              <w:rPr>
                <w:rFonts w:ascii="Open Sans" w:hAnsi="Open Sans" w:cs="Open Sans"/>
                <w:b/>
                <w:bCs/>
                <w:sz w:val="16"/>
                <w:szCs w:val="16"/>
                <w:lang w:val="cs-CZ"/>
              </w:rPr>
              <w:t xml:space="preserve">dle </w:t>
            </w:r>
            <w:r w:rsidRPr="006E64D1">
              <w:rPr>
                <w:rFonts w:ascii="Open Sans" w:hAnsi="Open Sans" w:cs="Open Sans"/>
                <w:b/>
                <w:bCs/>
                <w:sz w:val="16"/>
                <w:szCs w:val="16"/>
                <w:lang w:val="cs-CZ"/>
              </w:rPr>
              <w:t>karetního schématu“</w:t>
            </w:r>
          </w:p>
        </w:tc>
        <w:tc>
          <w:tcPr>
            <w:tcW w:w="5505" w:type="dxa"/>
          </w:tcPr>
          <w:p w14:paraId="630390F5" w14:textId="0395048A"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poplatek účtovaný Poskytovatelům služeb příslušnými Karetními schématy ve prospěch Karetního schématu.</w:t>
            </w:r>
          </w:p>
        </w:tc>
      </w:tr>
      <w:tr w:rsidR="00BB5AB0" w:rsidRPr="009803A2" w14:paraId="79D15141" w14:textId="77777777" w:rsidTr="00BB5AB0">
        <w:tc>
          <w:tcPr>
            <w:tcW w:w="3817" w:type="dxa"/>
          </w:tcPr>
          <w:p w14:paraId="27A1C505"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„Poskytovatelé služeb“</w:t>
            </w:r>
          </w:p>
        </w:tc>
        <w:tc>
          <w:tcPr>
            <w:tcW w:w="5505" w:type="dxa"/>
          </w:tcPr>
          <w:p w14:paraId="04102112" w14:textId="1E141DAC" w:rsidR="00BB5AB0" w:rsidRPr="006E64D1" w:rsidRDefault="007C4B8E" w:rsidP="00BB5AB0">
            <w:pPr>
              <w:widowControl w:val="0"/>
              <w:tabs>
                <w:tab w:val="left" w:pos="567"/>
              </w:tabs>
              <w:autoSpaceDE w:val="0"/>
              <w:autoSpaceDN w:val="0"/>
              <w:adjustRightInd w:val="0"/>
              <w:spacing w:after="0"/>
              <w:jc w:val="both"/>
              <w:rPr>
                <w:rFonts w:ascii="Open Sans" w:hAnsi="Open Sans" w:cs="Open Sans"/>
                <w:sz w:val="16"/>
                <w:szCs w:val="16"/>
                <w:lang w:val="cs-CZ"/>
              </w:rPr>
            </w:pPr>
            <w:proofErr w:type="gramStart"/>
            <w:r w:rsidRPr="006E64D1">
              <w:rPr>
                <w:rFonts w:ascii="Open Sans" w:hAnsi="Open Sans" w:cs="Open Sans"/>
                <w:sz w:val="16"/>
                <w:szCs w:val="16"/>
                <w:lang w:val="cs-CZ"/>
              </w:rPr>
              <w:t>znamenají</w:t>
            </w:r>
            <w:r w:rsidR="00BB5AB0" w:rsidRPr="006E64D1">
              <w:rPr>
                <w:rFonts w:ascii="Open Sans" w:hAnsi="Open Sans" w:cs="Open Sans"/>
                <w:sz w:val="16"/>
                <w:szCs w:val="16"/>
                <w:lang w:val="cs-CZ"/>
              </w:rPr>
              <w:t xml:space="preserve"> společnosti</w:t>
            </w:r>
            <w:proofErr w:type="gramEnd"/>
            <w:r w:rsidR="00BB5AB0" w:rsidRPr="006E64D1">
              <w:rPr>
                <w:rFonts w:ascii="Open Sans" w:hAnsi="Open Sans" w:cs="Open Sans"/>
                <w:sz w:val="16"/>
                <w:szCs w:val="16"/>
                <w:lang w:val="cs-CZ"/>
              </w:rPr>
              <w:t xml:space="preserve"> EVO a EVOG.</w:t>
            </w:r>
          </w:p>
        </w:tc>
      </w:tr>
      <w:tr w:rsidR="00BB5AB0" w:rsidRPr="009803A2" w14:paraId="0B47EA92" w14:textId="77777777" w:rsidTr="00BB5AB0">
        <w:tc>
          <w:tcPr>
            <w:tcW w:w="3817" w:type="dxa"/>
          </w:tcPr>
          <w:p w14:paraId="6E2720C6"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„Pracovní den“</w:t>
            </w:r>
          </w:p>
        </w:tc>
        <w:tc>
          <w:tcPr>
            <w:tcW w:w="5505" w:type="dxa"/>
          </w:tcPr>
          <w:p w14:paraId="6E213700"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kterýkoli den od pondělí do pátku, s výjimkou státních svátků v České republice.</w:t>
            </w:r>
          </w:p>
        </w:tc>
      </w:tr>
      <w:tr w:rsidR="00BB5AB0" w:rsidRPr="009803A2" w14:paraId="58CAA07E" w14:textId="77777777" w:rsidTr="00BB5AB0">
        <w:tc>
          <w:tcPr>
            <w:tcW w:w="3817" w:type="dxa"/>
          </w:tcPr>
          <w:p w14:paraId="60FEA859" w14:textId="735BAA23"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„Pravidla karetních schémat“</w:t>
            </w:r>
          </w:p>
        </w:tc>
        <w:tc>
          <w:tcPr>
            <w:tcW w:w="5505" w:type="dxa"/>
          </w:tcPr>
          <w:p w14:paraId="248D38D9" w14:textId="74DC6A3F"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m</w:t>
            </w:r>
            <w:r w:rsidR="007C4B8E" w:rsidRPr="006E64D1">
              <w:rPr>
                <w:rFonts w:ascii="Open Sans" w:hAnsi="Open Sans" w:cs="Open Sans"/>
                <w:sz w:val="16"/>
                <w:szCs w:val="16"/>
                <w:lang w:val="cs-CZ"/>
              </w:rPr>
              <w:t>ají</w:t>
            </w:r>
            <w:r w:rsidRPr="006E64D1">
              <w:rPr>
                <w:rFonts w:ascii="Open Sans" w:hAnsi="Open Sans" w:cs="Open Sans"/>
                <w:sz w:val="16"/>
                <w:szCs w:val="16"/>
                <w:lang w:val="cs-CZ"/>
              </w:rPr>
              <w:t xml:space="preserve">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_Ref479669274 \r \h  \* MERGEFORMAT </w:instrText>
            </w:r>
            <w:r w:rsidRPr="006E64D1">
              <w:fldChar w:fldCharType="separate"/>
            </w:r>
            <w:r w:rsidR="0009209F" w:rsidRPr="006E64D1">
              <w:rPr>
                <w:rFonts w:ascii="Open Sans" w:hAnsi="Open Sans" w:cs="Open Sans"/>
                <w:sz w:val="16"/>
                <w:szCs w:val="16"/>
                <w:lang w:val="cs-CZ"/>
              </w:rPr>
              <w:t>1.2.1</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BB5AB0" w:rsidRPr="009803A2" w14:paraId="40607104" w14:textId="77777777" w:rsidTr="00BB5AB0">
        <w:tc>
          <w:tcPr>
            <w:tcW w:w="3817" w:type="dxa"/>
          </w:tcPr>
          <w:p w14:paraId="707BDC6F"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„Provozní pokyny k Terminálům POS“</w:t>
            </w:r>
          </w:p>
        </w:tc>
        <w:tc>
          <w:tcPr>
            <w:tcW w:w="5505" w:type="dxa"/>
          </w:tcPr>
          <w:p w14:paraId="5AC48648" w14:textId="5C5D5F57" w:rsidR="00BB5AB0" w:rsidRPr="006E64D1" w:rsidRDefault="00BB5AB0" w:rsidP="00BB5AB0">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r w:rsidRPr="006E64D1">
              <w:rPr>
                <w:rFonts w:ascii="Open Sans" w:hAnsi="Open Sans" w:cs="Open Sans"/>
                <w:sz w:val="16"/>
                <w:szCs w:val="16"/>
                <w:lang w:val="cs-CZ"/>
              </w:rPr>
              <w:t>znamen</w:t>
            </w:r>
            <w:r w:rsidR="00624462" w:rsidRPr="006E64D1">
              <w:rPr>
                <w:rFonts w:ascii="Open Sans" w:hAnsi="Open Sans" w:cs="Open Sans"/>
                <w:sz w:val="16"/>
                <w:szCs w:val="16"/>
                <w:lang w:val="cs-CZ"/>
              </w:rPr>
              <w:t>ají</w:t>
            </w:r>
            <w:r w:rsidRPr="006E64D1">
              <w:rPr>
                <w:rFonts w:ascii="Open Sans" w:hAnsi="Open Sans" w:cs="Open Sans"/>
                <w:sz w:val="16"/>
                <w:szCs w:val="16"/>
                <w:lang w:val="cs-CZ"/>
              </w:rPr>
              <w:t xml:space="preserve"> pokyny k používání Terminálů POS poskytnuté nebo zpřístupněné Poskytovateli služeb na webu </w:t>
            </w:r>
            <w:hyperlink r:id="rId28" w:history="1">
              <w:r w:rsidRPr="006E64D1">
                <w:rPr>
                  <w:rFonts w:ascii="Open Sans" w:hAnsi="Open Sans" w:cs="Open Sans"/>
                  <w:sz w:val="16"/>
                  <w:szCs w:val="16"/>
                  <w:lang w:val="cs-CZ"/>
                </w:rPr>
                <w:t>www.revopayments.cz</w:t>
              </w:r>
            </w:hyperlink>
            <w:r w:rsidRPr="006E64D1">
              <w:rPr>
                <w:rFonts w:ascii="Open Sans" w:hAnsi="Open Sans" w:cs="Open Sans"/>
                <w:sz w:val="16"/>
                <w:szCs w:val="16"/>
                <w:lang w:val="cs-CZ"/>
              </w:rPr>
              <w:t>.</w:t>
            </w:r>
          </w:p>
        </w:tc>
      </w:tr>
      <w:tr w:rsidR="00BB5AB0" w:rsidRPr="009803A2" w14:paraId="36B4C187" w14:textId="77777777" w:rsidTr="00BB5AB0">
        <w:tc>
          <w:tcPr>
            <w:tcW w:w="3817" w:type="dxa"/>
          </w:tcPr>
          <w:p w14:paraId="4EDC7FC4"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„Přehled“</w:t>
            </w:r>
          </w:p>
        </w:tc>
        <w:tc>
          <w:tcPr>
            <w:tcW w:w="5505" w:type="dxa"/>
          </w:tcPr>
          <w:p w14:paraId="7C1E6FD2" w14:textId="77777777" w:rsidR="00BB5AB0" w:rsidRPr="006E64D1" w:rsidRDefault="00BB5AB0" w:rsidP="00BB5AB0">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r w:rsidRPr="006E64D1">
              <w:rPr>
                <w:rFonts w:ascii="Open Sans" w:eastAsia="Arial Narrow" w:hAnsi="Open Sans" w:cs="Open Sans"/>
                <w:sz w:val="16"/>
                <w:szCs w:val="16"/>
                <w:lang w:val="cs-CZ"/>
              </w:rPr>
              <w:t xml:space="preserve">znamená Přehled obchodních míst, který tvoří </w:t>
            </w:r>
            <w:r w:rsidRPr="006E64D1">
              <w:rPr>
                <w:rFonts w:ascii="Open Sans" w:eastAsia="Arial Narrow" w:hAnsi="Open Sans" w:cs="Open Sans"/>
                <w:sz w:val="16"/>
                <w:szCs w:val="16"/>
                <w:u w:val="single"/>
                <w:lang w:val="cs-CZ"/>
              </w:rPr>
              <w:t>Přílohu č. 4</w:t>
            </w:r>
            <w:r w:rsidRPr="006E64D1">
              <w:rPr>
                <w:rFonts w:ascii="Open Sans" w:eastAsia="Arial Narrow" w:hAnsi="Open Sans" w:cs="Open Sans"/>
                <w:sz w:val="16"/>
                <w:szCs w:val="16"/>
                <w:lang w:val="cs-CZ"/>
              </w:rPr>
              <w:t xml:space="preserve"> Smlouvy.</w:t>
            </w:r>
          </w:p>
        </w:tc>
      </w:tr>
      <w:tr w:rsidR="00BB5AB0" w:rsidRPr="006E64D1" w14:paraId="6D70CDDF" w14:textId="77777777" w:rsidTr="00BB5AB0">
        <w:trPr>
          <w:trHeight w:val="283"/>
        </w:trPr>
        <w:tc>
          <w:tcPr>
            <w:tcW w:w="3817" w:type="dxa"/>
          </w:tcPr>
          <w:p w14:paraId="4F7123CB"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„Příloha č. 1“</w:t>
            </w:r>
          </w:p>
        </w:tc>
        <w:tc>
          <w:tcPr>
            <w:tcW w:w="5505" w:type="dxa"/>
          </w:tcPr>
          <w:p w14:paraId="42771516"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w:t>
            </w:r>
            <w:r w:rsidRPr="006E64D1">
              <w:rPr>
                <w:rFonts w:ascii="Open Sans" w:hAnsi="Open Sans" w:cs="Open Sans"/>
                <w:sz w:val="16"/>
                <w:szCs w:val="16"/>
                <w:u w:val="single"/>
                <w:lang w:val="cs-CZ"/>
              </w:rPr>
              <w:t>Přílohu č. 1</w:t>
            </w:r>
            <w:r w:rsidRPr="006E64D1">
              <w:rPr>
                <w:rFonts w:ascii="Open Sans" w:hAnsi="Open Sans" w:cs="Open Sans"/>
                <w:sz w:val="16"/>
                <w:szCs w:val="16"/>
                <w:lang w:val="cs-CZ"/>
              </w:rPr>
              <w:t xml:space="preserve"> Smlouvy.</w:t>
            </w:r>
          </w:p>
        </w:tc>
      </w:tr>
      <w:tr w:rsidR="00BB5AB0" w:rsidRPr="006E64D1" w14:paraId="284BF8D2" w14:textId="77777777" w:rsidTr="00BB5AB0">
        <w:trPr>
          <w:trHeight w:val="283"/>
        </w:trPr>
        <w:tc>
          <w:tcPr>
            <w:tcW w:w="3817" w:type="dxa"/>
          </w:tcPr>
          <w:p w14:paraId="1B96DEE6"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„Příloha č. 2“</w:t>
            </w:r>
          </w:p>
        </w:tc>
        <w:tc>
          <w:tcPr>
            <w:tcW w:w="5505" w:type="dxa"/>
          </w:tcPr>
          <w:p w14:paraId="05F1CCD7"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w:t>
            </w:r>
            <w:r w:rsidRPr="006E64D1">
              <w:rPr>
                <w:rFonts w:ascii="Open Sans" w:hAnsi="Open Sans" w:cs="Open Sans"/>
                <w:sz w:val="16"/>
                <w:szCs w:val="16"/>
                <w:u w:val="single"/>
                <w:lang w:val="cs-CZ"/>
              </w:rPr>
              <w:t>Přílohu č. 2</w:t>
            </w:r>
            <w:r w:rsidRPr="006E64D1">
              <w:rPr>
                <w:rFonts w:ascii="Open Sans" w:hAnsi="Open Sans" w:cs="Open Sans"/>
                <w:sz w:val="16"/>
                <w:szCs w:val="16"/>
                <w:lang w:val="cs-CZ"/>
              </w:rPr>
              <w:t xml:space="preserve"> Smlouvy.</w:t>
            </w:r>
          </w:p>
        </w:tc>
      </w:tr>
      <w:tr w:rsidR="00BB5AB0" w:rsidRPr="009803A2" w14:paraId="37AB1191" w14:textId="77777777" w:rsidTr="00BB5AB0">
        <w:trPr>
          <w:trHeight w:val="283"/>
        </w:trPr>
        <w:tc>
          <w:tcPr>
            <w:tcW w:w="3817" w:type="dxa"/>
          </w:tcPr>
          <w:p w14:paraId="05956A4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„Příloha č. 3“</w:t>
            </w:r>
          </w:p>
        </w:tc>
        <w:tc>
          <w:tcPr>
            <w:tcW w:w="5505" w:type="dxa"/>
          </w:tcPr>
          <w:p w14:paraId="501B0567"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tyto Všeobecné obchodní podmínky, které tvoří </w:t>
            </w:r>
            <w:r w:rsidRPr="006E64D1">
              <w:rPr>
                <w:rFonts w:ascii="Open Sans" w:hAnsi="Open Sans" w:cs="Open Sans"/>
                <w:sz w:val="16"/>
                <w:szCs w:val="16"/>
                <w:u w:val="single"/>
                <w:lang w:val="cs-CZ"/>
              </w:rPr>
              <w:t>Přílohu č. 3</w:t>
            </w:r>
            <w:r w:rsidRPr="006E64D1">
              <w:rPr>
                <w:rFonts w:ascii="Open Sans" w:hAnsi="Open Sans" w:cs="Open Sans"/>
                <w:sz w:val="16"/>
                <w:szCs w:val="16"/>
                <w:lang w:val="cs-CZ"/>
              </w:rPr>
              <w:t xml:space="preserve"> Smlouvy.</w:t>
            </w:r>
          </w:p>
        </w:tc>
      </w:tr>
      <w:tr w:rsidR="00BB5AB0" w:rsidRPr="009803A2" w14:paraId="56D9F75E" w14:textId="77777777" w:rsidTr="00BB5AB0">
        <w:trPr>
          <w:trHeight w:val="283"/>
        </w:trPr>
        <w:tc>
          <w:tcPr>
            <w:tcW w:w="3817" w:type="dxa"/>
          </w:tcPr>
          <w:p w14:paraId="38CDB6A7"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„Příloha č. 4“</w:t>
            </w:r>
          </w:p>
        </w:tc>
        <w:tc>
          <w:tcPr>
            <w:tcW w:w="5505" w:type="dxa"/>
          </w:tcPr>
          <w:p w14:paraId="46E4E961" w14:textId="702BFC04"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 xml:space="preserve">znamená Přehled </w:t>
            </w:r>
            <w:r w:rsidR="00814BF6" w:rsidRPr="006E64D1">
              <w:rPr>
                <w:rFonts w:ascii="Open Sans" w:eastAsia="Arial Narrow" w:hAnsi="Open Sans" w:cs="Open Sans"/>
                <w:sz w:val="16"/>
                <w:szCs w:val="16"/>
                <w:lang w:val="cs-CZ"/>
              </w:rPr>
              <w:t>O</w:t>
            </w:r>
            <w:r w:rsidRPr="006E64D1">
              <w:rPr>
                <w:rFonts w:ascii="Open Sans" w:eastAsia="Arial Narrow" w:hAnsi="Open Sans" w:cs="Open Sans"/>
                <w:sz w:val="16"/>
                <w:szCs w:val="16"/>
                <w:lang w:val="cs-CZ"/>
              </w:rPr>
              <w:t xml:space="preserve">bchodních míst, který tvoří </w:t>
            </w:r>
            <w:r w:rsidRPr="006E64D1">
              <w:rPr>
                <w:rFonts w:ascii="Open Sans" w:eastAsia="Arial Narrow" w:hAnsi="Open Sans" w:cs="Open Sans"/>
                <w:sz w:val="16"/>
                <w:szCs w:val="16"/>
                <w:u w:val="single"/>
                <w:lang w:val="cs-CZ"/>
              </w:rPr>
              <w:t>Přílohu č. 4</w:t>
            </w:r>
            <w:r w:rsidRPr="006E64D1">
              <w:rPr>
                <w:rFonts w:ascii="Open Sans" w:eastAsia="Arial Narrow" w:hAnsi="Open Sans" w:cs="Open Sans"/>
                <w:sz w:val="16"/>
                <w:szCs w:val="16"/>
                <w:lang w:val="cs-CZ"/>
              </w:rPr>
              <w:t xml:space="preserve"> Smlouvy.</w:t>
            </w:r>
          </w:p>
        </w:tc>
      </w:tr>
      <w:tr w:rsidR="00BB5AB0" w:rsidRPr="009803A2" w14:paraId="17C126C7" w14:textId="77777777" w:rsidTr="00BB5AB0">
        <w:tc>
          <w:tcPr>
            <w:tcW w:w="3817" w:type="dxa"/>
          </w:tcPr>
          <w:p w14:paraId="02F3B5C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„PSP“</w:t>
            </w:r>
          </w:p>
        </w:tc>
        <w:tc>
          <w:tcPr>
            <w:tcW w:w="5505" w:type="dxa"/>
          </w:tcPr>
          <w:p w14:paraId="5A916AF5" w14:textId="7D6AF60D"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má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_Ref481654717 \r \h  \* MERGEFORMAT </w:instrText>
            </w:r>
            <w:r w:rsidRPr="006E64D1">
              <w:fldChar w:fldCharType="separate"/>
            </w:r>
            <w:r w:rsidR="0009209F" w:rsidRPr="006E64D1">
              <w:rPr>
                <w:rFonts w:ascii="Open Sans" w:hAnsi="Open Sans" w:cs="Open Sans"/>
                <w:sz w:val="16"/>
                <w:szCs w:val="16"/>
                <w:lang w:val="cs-CZ"/>
              </w:rPr>
              <w:t>2.2.3</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D91AC2" w:rsidRPr="006E64D1" w14:paraId="4C2787ED" w14:textId="77777777" w:rsidTr="00BB5AB0">
        <w:tc>
          <w:tcPr>
            <w:tcW w:w="3817" w:type="dxa"/>
          </w:tcPr>
          <w:p w14:paraId="328888E0" w14:textId="7D45995D" w:rsidR="00D91AC2" w:rsidRPr="006E64D1" w:rsidRDefault="00D91AC2" w:rsidP="00BB5AB0">
            <w:pPr>
              <w:widowControl w:val="0"/>
              <w:tabs>
                <w:tab w:val="left" w:pos="567"/>
              </w:tabs>
              <w:autoSpaceDE w:val="0"/>
              <w:autoSpaceDN w:val="0"/>
              <w:adjustRightInd w:val="0"/>
              <w:spacing w:after="0"/>
              <w:rPr>
                <w:rFonts w:ascii="Open Sans" w:hAnsi="Open Sans" w:cs="Open Sans"/>
                <w:bCs/>
                <w:sz w:val="16"/>
                <w:szCs w:val="16"/>
                <w:lang w:val="cs-CZ"/>
              </w:rPr>
            </w:pPr>
            <w:r w:rsidRPr="006E64D1">
              <w:rPr>
                <w:rFonts w:ascii="Open Sans" w:hAnsi="Open Sans" w:cs="Open Sans"/>
                <w:b/>
                <w:bCs/>
                <w:sz w:val="16"/>
                <w:szCs w:val="16"/>
                <w:lang w:val="cs-CZ"/>
              </w:rPr>
              <w:lastRenderedPageBreak/>
              <w:t>„</w:t>
            </w:r>
            <w:proofErr w:type="spellStart"/>
            <w:r w:rsidRPr="006E64D1">
              <w:rPr>
                <w:rFonts w:ascii="Open Sans" w:hAnsi="Open Sans" w:cs="Open Sans"/>
                <w:b/>
                <w:bCs/>
                <w:sz w:val="16"/>
                <w:szCs w:val="16"/>
                <w:lang w:val="cs-CZ"/>
              </w:rPr>
              <w:t>Raiffeisenbank</w:t>
            </w:r>
            <w:proofErr w:type="spellEnd"/>
            <w:r w:rsidRPr="006E64D1">
              <w:rPr>
                <w:rFonts w:ascii="Open Sans" w:hAnsi="Open Sans" w:cs="Open Sans"/>
                <w:b/>
                <w:bCs/>
                <w:sz w:val="16"/>
                <w:szCs w:val="16"/>
                <w:lang w:val="cs-CZ"/>
              </w:rPr>
              <w:t xml:space="preserve"> a.s.“</w:t>
            </w:r>
          </w:p>
        </w:tc>
        <w:tc>
          <w:tcPr>
            <w:tcW w:w="5505" w:type="dxa"/>
          </w:tcPr>
          <w:p w14:paraId="3AF7B6AB" w14:textId="4578A5E0" w:rsidR="00D91AC2" w:rsidRPr="006E64D1" w:rsidRDefault="00D91AC2"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společnost </w:t>
            </w:r>
            <w:proofErr w:type="spellStart"/>
            <w:r w:rsidRPr="006E64D1">
              <w:rPr>
                <w:rFonts w:ascii="Open Sans" w:hAnsi="Open Sans" w:cs="Open Sans"/>
                <w:sz w:val="16"/>
                <w:szCs w:val="16"/>
                <w:lang w:val="cs-CZ"/>
              </w:rPr>
              <w:t>Raiffeisenbank</w:t>
            </w:r>
            <w:proofErr w:type="spellEnd"/>
            <w:r w:rsidRPr="006E64D1">
              <w:rPr>
                <w:rFonts w:ascii="Open Sans" w:hAnsi="Open Sans" w:cs="Open Sans"/>
                <w:sz w:val="16"/>
                <w:szCs w:val="16"/>
                <w:lang w:val="cs-CZ"/>
              </w:rPr>
              <w:t xml:space="preserve"> a.s., se sídlem Praha 4, Hvězdova 1716/2b, PSČ 14078, IČO: 492 40 901, zapsaná v obchodním rejstříku vedeném u Městského soudu v Praze pod </w:t>
            </w:r>
            <w:proofErr w:type="spellStart"/>
            <w:r w:rsidRPr="006E64D1">
              <w:rPr>
                <w:rFonts w:ascii="Open Sans" w:hAnsi="Open Sans" w:cs="Open Sans"/>
                <w:sz w:val="16"/>
                <w:szCs w:val="16"/>
                <w:lang w:val="cs-CZ"/>
              </w:rPr>
              <w:t>sp</w:t>
            </w:r>
            <w:proofErr w:type="spellEnd"/>
            <w:r w:rsidRPr="006E64D1">
              <w:rPr>
                <w:rFonts w:ascii="Open Sans" w:hAnsi="Open Sans" w:cs="Open Sans"/>
                <w:sz w:val="16"/>
                <w:szCs w:val="16"/>
                <w:lang w:val="cs-CZ"/>
              </w:rPr>
              <w:t>. zn. B 2051.</w:t>
            </w:r>
          </w:p>
        </w:tc>
      </w:tr>
      <w:tr w:rsidR="00BB5AB0" w:rsidRPr="009803A2" w14:paraId="776FAC2F" w14:textId="77777777" w:rsidTr="00BB5AB0">
        <w:tc>
          <w:tcPr>
            <w:tcW w:w="3817" w:type="dxa"/>
          </w:tcPr>
          <w:p w14:paraId="67F96EBE"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„Refundační transakce“</w:t>
            </w:r>
          </w:p>
        </w:tc>
        <w:tc>
          <w:tcPr>
            <w:tcW w:w="5505" w:type="dxa"/>
          </w:tcPr>
          <w:p w14:paraId="671A4FAE"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stornování určité již uskutečněné Transakce, k němuž dochází při vrácení zakoupeného zboží nebo odstoupení od zakoupených služeb ještě před jejich poskytnutím.</w:t>
            </w:r>
          </w:p>
        </w:tc>
      </w:tr>
      <w:tr w:rsidR="00BB5AB0" w:rsidRPr="009803A2" w14:paraId="7D6744B3" w14:textId="77777777" w:rsidTr="00BB5AB0">
        <w:tc>
          <w:tcPr>
            <w:tcW w:w="3817" w:type="dxa"/>
          </w:tcPr>
          <w:p w14:paraId="122D8F72"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„Služba akceptace platebních karet“</w:t>
            </w:r>
          </w:p>
        </w:tc>
        <w:tc>
          <w:tcPr>
            <w:tcW w:w="5505" w:type="dxa"/>
          </w:tcPr>
          <w:p w14:paraId="78E4D25D"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má význam definovaný v článku 1.1 Smlouvy.</w:t>
            </w:r>
          </w:p>
        </w:tc>
      </w:tr>
      <w:tr w:rsidR="00BB5AB0" w:rsidRPr="009803A2" w14:paraId="4A368644" w14:textId="77777777" w:rsidTr="00BB5AB0">
        <w:tc>
          <w:tcPr>
            <w:tcW w:w="3817" w:type="dxa"/>
          </w:tcPr>
          <w:p w14:paraId="7DC37E3C"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 xml:space="preserve">„Služba“ </w:t>
            </w:r>
            <w:r w:rsidRPr="006E64D1">
              <w:rPr>
                <w:rFonts w:ascii="Open Sans" w:hAnsi="Open Sans" w:cs="Open Sans"/>
                <w:sz w:val="16"/>
                <w:szCs w:val="16"/>
                <w:lang w:val="cs-CZ"/>
              </w:rPr>
              <w:t xml:space="preserve">nebo </w:t>
            </w:r>
            <w:r w:rsidRPr="006E64D1">
              <w:rPr>
                <w:rFonts w:ascii="Open Sans" w:hAnsi="Open Sans" w:cs="Open Sans"/>
                <w:b/>
                <w:bCs/>
                <w:sz w:val="16"/>
                <w:szCs w:val="16"/>
                <w:lang w:val="cs-CZ"/>
              </w:rPr>
              <w:t>„Služby“</w:t>
            </w:r>
          </w:p>
        </w:tc>
        <w:tc>
          <w:tcPr>
            <w:tcW w:w="5505" w:type="dxa"/>
          </w:tcPr>
          <w:p w14:paraId="4FCEC3B3"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má význam definovaný v článku 1.1 Smlouvy.</w:t>
            </w:r>
          </w:p>
        </w:tc>
      </w:tr>
      <w:tr w:rsidR="002766F8" w:rsidRPr="009803A2" w14:paraId="226B7D75" w14:textId="77777777" w:rsidTr="00BB5AB0">
        <w:tc>
          <w:tcPr>
            <w:tcW w:w="3817" w:type="dxa"/>
          </w:tcPr>
          <w:p w14:paraId="0DD1C374" w14:textId="51AA97D7" w:rsidR="002766F8" w:rsidRPr="006E64D1" w:rsidRDefault="002766F8" w:rsidP="002766F8">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 xml:space="preserve">„Služba DCC“ </w:t>
            </w:r>
            <w:r w:rsidRPr="006E64D1">
              <w:rPr>
                <w:rFonts w:ascii="Open Sans" w:hAnsi="Open Sans" w:cs="Open Sans"/>
                <w:sz w:val="16"/>
                <w:szCs w:val="16"/>
                <w:lang w:val="cs-CZ"/>
              </w:rPr>
              <w:t xml:space="preserve">nebo </w:t>
            </w:r>
            <w:r w:rsidRPr="006E64D1">
              <w:rPr>
                <w:rFonts w:ascii="Open Sans" w:hAnsi="Open Sans" w:cs="Open Sans"/>
                <w:b/>
                <w:bCs/>
                <w:sz w:val="16"/>
                <w:szCs w:val="16"/>
                <w:lang w:val="cs-CZ"/>
              </w:rPr>
              <w:t>„Transakce DCC“</w:t>
            </w:r>
          </w:p>
        </w:tc>
        <w:tc>
          <w:tcPr>
            <w:tcW w:w="5505" w:type="dxa"/>
          </w:tcPr>
          <w:p w14:paraId="4343FDC6" w14:textId="168FE7A2" w:rsidR="002766F8" w:rsidRPr="006E64D1" w:rsidRDefault="002766F8" w:rsidP="002766F8">
            <w:pPr>
              <w:widowControl w:val="0"/>
              <w:tabs>
                <w:tab w:val="left" w:pos="567"/>
              </w:tabs>
              <w:autoSpaceDE w:val="0"/>
              <w:autoSpaceDN w:val="0"/>
              <w:adjustRightInd w:val="0"/>
              <w:spacing w:after="0"/>
              <w:jc w:val="both"/>
              <w:rPr>
                <w:rFonts w:ascii="Open Sans" w:eastAsia="Arial Narrow" w:hAnsi="Open Sans" w:cs="Open Sans"/>
                <w:sz w:val="16"/>
                <w:szCs w:val="16"/>
                <w:lang w:val="cs-CZ"/>
              </w:rPr>
            </w:pPr>
            <w:r w:rsidRPr="006E64D1">
              <w:rPr>
                <w:rFonts w:ascii="Open Sans" w:hAnsi="Open Sans" w:cs="Open Sans"/>
                <w:sz w:val="16"/>
                <w:szCs w:val="16"/>
                <w:lang w:val="cs-CZ"/>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lang w:val="cs-CZ"/>
              </w:rPr>
              <w:t>Příloze č. 1</w:t>
            </w:r>
            <w:r w:rsidRPr="006E64D1">
              <w:rPr>
                <w:rFonts w:ascii="Open Sans" w:hAnsi="Open Sans" w:cs="Open Sans"/>
                <w:sz w:val="16"/>
                <w:szCs w:val="16"/>
                <w:lang w:val="cs-CZ"/>
              </w:rPr>
              <w:t xml:space="preserve"> nebo na základě jiné dohody mezi Smluvním partnerem a Poskytovateli služeb.</w:t>
            </w:r>
          </w:p>
        </w:tc>
      </w:tr>
      <w:tr w:rsidR="00BB5AB0" w:rsidRPr="009803A2" w14:paraId="61C7456C" w14:textId="77777777" w:rsidTr="00BB5AB0">
        <w:trPr>
          <w:trHeight w:val="283"/>
        </w:trPr>
        <w:tc>
          <w:tcPr>
            <w:tcW w:w="3817" w:type="dxa"/>
          </w:tcPr>
          <w:p w14:paraId="28C9A92F"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„Smlouva“</w:t>
            </w:r>
          </w:p>
        </w:tc>
        <w:tc>
          <w:tcPr>
            <w:tcW w:w="5505" w:type="dxa"/>
          </w:tcPr>
          <w:p w14:paraId="5B6C38AE" w14:textId="77777777" w:rsidR="00BB5AB0" w:rsidRPr="006E64D1" w:rsidRDefault="00BB5AB0" w:rsidP="00BB5AB0">
            <w:pPr>
              <w:widowControl w:val="0"/>
              <w:tabs>
                <w:tab w:val="left" w:pos="567"/>
              </w:tabs>
              <w:spacing w:after="0"/>
              <w:jc w:val="both"/>
              <w:rPr>
                <w:rFonts w:ascii="Open Sans" w:hAnsi="Open Sans" w:cs="Open Sans"/>
                <w:sz w:val="16"/>
                <w:szCs w:val="16"/>
                <w:lang w:val="cs-CZ"/>
              </w:rPr>
            </w:pPr>
            <w:r w:rsidRPr="006E64D1">
              <w:rPr>
                <w:rFonts w:ascii="Open Sans" w:hAnsi="Open Sans" w:cs="Open Sans"/>
                <w:sz w:val="16"/>
                <w:szCs w:val="16"/>
                <w:lang w:val="cs-CZ"/>
              </w:rPr>
              <w:t>znamená Smlouvu a o akceptaci platebních karet uzavřenou mezi Poskytovateli služeb a Smluvním partnerem v den uvedený na konci Smlouvy</w:t>
            </w:r>
          </w:p>
        </w:tc>
      </w:tr>
      <w:tr w:rsidR="00BB5AB0" w:rsidRPr="009803A2" w14:paraId="03384DDF" w14:textId="77777777" w:rsidTr="00BB5AB0">
        <w:tc>
          <w:tcPr>
            <w:tcW w:w="3817" w:type="dxa"/>
          </w:tcPr>
          <w:p w14:paraId="34BF34C0"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„Smluvní dokumentace“</w:t>
            </w:r>
          </w:p>
        </w:tc>
        <w:tc>
          <w:tcPr>
            <w:tcW w:w="5505" w:type="dxa"/>
          </w:tcPr>
          <w:p w14:paraId="26576E89" w14:textId="229380E1"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 xml:space="preserve">má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_Ref479669291 \r \h  \* MERGEFORMAT </w:instrText>
            </w:r>
            <w:r w:rsidRPr="006E64D1">
              <w:fldChar w:fldCharType="separate"/>
            </w:r>
            <w:r w:rsidR="0009209F" w:rsidRPr="006E64D1">
              <w:rPr>
                <w:rFonts w:ascii="Open Sans" w:hAnsi="Open Sans" w:cs="Open Sans"/>
                <w:sz w:val="16"/>
                <w:szCs w:val="16"/>
                <w:lang w:val="cs-CZ"/>
              </w:rPr>
              <w:t>1.1.2</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BB5AB0" w:rsidRPr="009803A2" w14:paraId="438C2E4A" w14:textId="77777777" w:rsidTr="00BB5AB0">
        <w:tc>
          <w:tcPr>
            <w:tcW w:w="3817" w:type="dxa"/>
          </w:tcPr>
          <w:p w14:paraId="22101E2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„Smluvní partner“</w:t>
            </w:r>
          </w:p>
        </w:tc>
        <w:tc>
          <w:tcPr>
            <w:tcW w:w="5505" w:type="dxa"/>
          </w:tcPr>
          <w:p w14:paraId="5F61BC93"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Smluvní stranu Smlouvy definovanou na začátku Smlouvy, která není Poskytovatelem služeb.</w:t>
            </w:r>
          </w:p>
        </w:tc>
      </w:tr>
      <w:tr w:rsidR="00BB5AB0" w:rsidRPr="009803A2" w14:paraId="0B88F0BA" w14:textId="77777777" w:rsidTr="00BB5AB0">
        <w:tc>
          <w:tcPr>
            <w:tcW w:w="3817" w:type="dxa"/>
          </w:tcPr>
          <w:p w14:paraId="73D8B362"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sz w:val="16"/>
                <w:szCs w:val="16"/>
                <w:lang w:val="cs-CZ"/>
              </w:rPr>
              <w:t>„</w:t>
            </w:r>
            <w:r w:rsidRPr="006E64D1">
              <w:rPr>
                <w:rFonts w:ascii="Open Sans" w:hAnsi="Open Sans" w:cs="Open Sans"/>
                <w:b/>
                <w:bCs/>
                <w:sz w:val="16"/>
                <w:szCs w:val="16"/>
                <w:lang w:val="cs-CZ"/>
              </w:rPr>
              <w:t>Smluvní strana</w:t>
            </w:r>
            <w:r w:rsidRPr="006E64D1">
              <w:rPr>
                <w:rFonts w:ascii="Open Sans" w:hAnsi="Open Sans" w:cs="Open Sans"/>
                <w:sz w:val="16"/>
                <w:szCs w:val="16"/>
                <w:lang w:val="cs-CZ"/>
              </w:rPr>
              <w:t>“ nebo „</w:t>
            </w:r>
            <w:r w:rsidRPr="006E64D1">
              <w:rPr>
                <w:rFonts w:ascii="Open Sans" w:hAnsi="Open Sans" w:cs="Open Sans"/>
                <w:b/>
                <w:bCs/>
                <w:sz w:val="16"/>
                <w:szCs w:val="16"/>
                <w:lang w:val="cs-CZ"/>
              </w:rPr>
              <w:t>Smluvní strany</w:t>
            </w:r>
            <w:r w:rsidRPr="006E64D1">
              <w:rPr>
                <w:rFonts w:ascii="Open Sans" w:hAnsi="Open Sans" w:cs="Open Sans"/>
                <w:sz w:val="16"/>
                <w:szCs w:val="16"/>
                <w:lang w:val="cs-CZ"/>
              </w:rPr>
              <w:t>“</w:t>
            </w:r>
          </w:p>
        </w:tc>
        <w:tc>
          <w:tcPr>
            <w:tcW w:w="5505" w:type="dxa"/>
          </w:tcPr>
          <w:p w14:paraId="5B66A305"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znamená Smluvního partnera a Poskytovatele služeb.</w:t>
            </w:r>
          </w:p>
        </w:tc>
      </w:tr>
      <w:tr w:rsidR="00BB5AB0" w:rsidRPr="009803A2" w14:paraId="50EAA5AA" w14:textId="77777777" w:rsidTr="00BB5AB0">
        <w:tc>
          <w:tcPr>
            <w:tcW w:w="3817" w:type="dxa"/>
          </w:tcPr>
          <w:p w14:paraId="1F87D75B" w14:textId="29D9AAE5"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 xml:space="preserve">„Souhlas </w:t>
            </w:r>
            <w:r w:rsidR="00974DCE" w:rsidRPr="006E64D1">
              <w:rPr>
                <w:rFonts w:ascii="Open Sans" w:hAnsi="Open Sans" w:cs="Open Sans"/>
                <w:b/>
                <w:bCs/>
                <w:sz w:val="16"/>
                <w:szCs w:val="16"/>
                <w:lang w:val="cs-CZ"/>
              </w:rPr>
              <w:t>s</w:t>
            </w:r>
            <w:r w:rsidRPr="006E64D1">
              <w:rPr>
                <w:rFonts w:ascii="Open Sans" w:hAnsi="Open Sans" w:cs="Open Sans"/>
                <w:b/>
                <w:bCs/>
                <w:sz w:val="16"/>
                <w:szCs w:val="16"/>
                <w:lang w:val="cs-CZ"/>
              </w:rPr>
              <w:t xml:space="preserve"> Transakc</w:t>
            </w:r>
            <w:r w:rsidR="00974DCE" w:rsidRPr="006E64D1">
              <w:rPr>
                <w:rFonts w:ascii="Open Sans" w:hAnsi="Open Sans" w:cs="Open Sans"/>
                <w:b/>
                <w:bCs/>
                <w:sz w:val="16"/>
                <w:szCs w:val="16"/>
                <w:lang w:val="cs-CZ"/>
              </w:rPr>
              <w:t>í</w:t>
            </w:r>
            <w:r w:rsidRPr="006E64D1">
              <w:rPr>
                <w:rFonts w:ascii="Open Sans" w:hAnsi="Open Sans" w:cs="Open Sans"/>
                <w:b/>
                <w:bCs/>
                <w:sz w:val="16"/>
                <w:szCs w:val="16"/>
                <w:lang w:val="cs-CZ"/>
              </w:rPr>
              <w:t xml:space="preserve"> expresního odhlášení“</w:t>
            </w:r>
          </w:p>
        </w:tc>
        <w:tc>
          <w:tcPr>
            <w:tcW w:w="5505" w:type="dxa"/>
          </w:tcPr>
          <w:p w14:paraId="395D71FC"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souhlas s dodatečnou platbou v případě expresního odhlášení Zákazníka z hotelu.</w:t>
            </w:r>
          </w:p>
        </w:tc>
      </w:tr>
      <w:tr w:rsidR="00BB5AB0" w:rsidRPr="009803A2" w14:paraId="03B12AC3" w14:textId="77777777" w:rsidTr="00BB5AB0">
        <w:tc>
          <w:tcPr>
            <w:tcW w:w="3817" w:type="dxa"/>
          </w:tcPr>
          <w:p w14:paraId="54E251C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„Standardy zabezpečení dat“</w:t>
            </w:r>
          </w:p>
        </w:tc>
        <w:tc>
          <w:tcPr>
            <w:tcW w:w="5505" w:type="dxa"/>
          </w:tcPr>
          <w:p w14:paraId="09685C7F" w14:textId="65DAB615" w:rsidR="00BB5AB0" w:rsidRPr="006E64D1" w:rsidRDefault="007C4B8E"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mají</w:t>
            </w:r>
            <w:r w:rsidR="00BB5AB0" w:rsidRPr="006E64D1">
              <w:rPr>
                <w:rFonts w:ascii="Open Sans" w:hAnsi="Open Sans" w:cs="Open Sans"/>
                <w:sz w:val="16"/>
                <w:szCs w:val="16"/>
                <w:lang w:val="cs-CZ"/>
              </w:rPr>
              <w:t xml:space="preserve"> význam definovaný v </w:t>
            </w:r>
            <w:proofErr w:type="gramStart"/>
            <w:r w:rsidR="00BB5AB0" w:rsidRPr="006E64D1">
              <w:rPr>
                <w:rFonts w:ascii="Open Sans" w:hAnsi="Open Sans" w:cs="Open Sans"/>
                <w:sz w:val="16"/>
                <w:szCs w:val="16"/>
                <w:lang w:val="cs-CZ"/>
              </w:rPr>
              <w:t xml:space="preserve">článku </w:t>
            </w:r>
            <w:r w:rsidR="00BB5AB0" w:rsidRPr="006E64D1">
              <w:fldChar w:fldCharType="begin"/>
            </w:r>
            <w:r w:rsidR="00BB5AB0" w:rsidRPr="006E64D1">
              <w:rPr>
                <w:lang w:val="cs-CZ"/>
              </w:rPr>
              <w:instrText xml:space="preserve"> REF _Ref479669346 \r \h  \* MERGEFORMAT </w:instrText>
            </w:r>
            <w:r w:rsidR="00BB5AB0" w:rsidRPr="006E64D1">
              <w:fldChar w:fldCharType="separate"/>
            </w:r>
            <w:r w:rsidR="0009209F" w:rsidRPr="006E64D1">
              <w:rPr>
                <w:rFonts w:ascii="Open Sans" w:hAnsi="Open Sans" w:cs="Open Sans"/>
                <w:sz w:val="16"/>
                <w:szCs w:val="16"/>
                <w:lang w:val="cs-CZ"/>
              </w:rPr>
              <w:t>1.2.4</w:t>
            </w:r>
            <w:proofErr w:type="gramEnd"/>
            <w:r w:rsidR="00BB5AB0" w:rsidRPr="006E64D1">
              <w:fldChar w:fldCharType="end"/>
            </w:r>
            <w:r w:rsidR="00BB5AB0" w:rsidRPr="006E64D1">
              <w:rPr>
                <w:rFonts w:ascii="Open Sans" w:hAnsi="Open Sans" w:cs="Open Sans"/>
                <w:sz w:val="16"/>
                <w:szCs w:val="16"/>
                <w:lang w:val="cs-CZ"/>
              </w:rPr>
              <w:t xml:space="preserve"> </w:t>
            </w:r>
            <w:r w:rsidR="00BB5AB0" w:rsidRPr="006E64D1" w:rsidDel="00C26247">
              <w:rPr>
                <w:rFonts w:ascii="Open Sans" w:hAnsi="Open Sans" w:cs="Open Sans"/>
                <w:sz w:val="16"/>
                <w:szCs w:val="16"/>
                <w:lang w:val="cs-CZ"/>
              </w:rPr>
              <w:t xml:space="preserve">těchto </w:t>
            </w:r>
            <w:r w:rsidR="00BB5AB0" w:rsidRPr="006E64D1">
              <w:rPr>
                <w:rFonts w:ascii="Open Sans" w:hAnsi="Open Sans" w:cs="Open Sans"/>
                <w:sz w:val="16"/>
                <w:szCs w:val="16"/>
                <w:lang w:val="cs-CZ"/>
              </w:rPr>
              <w:t>VOP.</w:t>
            </w:r>
          </w:p>
        </w:tc>
      </w:tr>
      <w:tr w:rsidR="00BB5AB0" w:rsidRPr="009803A2" w14:paraId="5C81D22E" w14:textId="77777777" w:rsidTr="00BB5AB0">
        <w:tc>
          <w:tcPr>
            <w:tcW w:w="3817" w:type="dxa"/>
          </w:tcPr>
          <w:p w14:paraId="3EC23E47"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„Technologie EMV“</w:t>
            </w:r>
          </w:p>
        </w:tc>
        <w:tc>
          <w:tcPr>
            <w:tcW w:w="5505" w:type="dxa"/>
          </w:tcPr>
          <w:p w14:paraId="3CDBEF8D" w14:textId="4543C6CE"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 xml:space="preserve">znamená technologii odpovídající standardům EMV (kde EMV označuje karty </w:t>
            </w:r>
            <w:proofErr w:type="spellStart"/>
            <w:r w:rsidRPr="006E64D1">
              <w:rPr>
                <w:rFonts w:ascii="Open Sans" w:hAnsi="Open Sans" w:cs="Open Sans"/>
                <w:sz w:val="16"/>
                <w:szCs w:val="16"/>
                <w:lang w:val="cs-CZ"/>
              </w:rPr>
              <w:t>Europay</w:t>
            </w:r>
            <w:proofErr w:type="spellEnd"/>
            <w:r w:rsidRPr="006E64D1">
              <w:rPr>
                <w:rFonts w:ascii="Open Sans" w:hAnsi="Open Sans" w:cs="Open Sans"/>
                <w:sz w:val="16"/>
                <w:szCs w:val="16"/>
                <w:lang w:val="cs-CZ"/>
              </w:rPr>
              <w:t xml:space="preserve">, </w:t>
            </w:r>
            <w:proofErr w:type="spellStart"/>
            <w:r w:rsidR="006E4B93" w:rsidRPr="006E64D1">
              <w:rPr>
                <w:rFonts w:ascii="Open Sans" w:hAnsi="Open Sans" w:cs="Open Sans"/>
                <w:sz w:val="16"/>
                <w:szCs w:val="16"/>
                <w:lang w:val="cs-CZ"/>
              </w:rPr>
              <w:t>M</w:t>
            </w:r>
            <w:r w:rsidRPr="006E64D1">
              <w:rPr>
                <w:rFonts w:ascii="Open Sans" w:hAnsi="Open Sans" w:cs="Open Sans"/>
                <w:sz w:val="16"/>
                <w:szCs w:val="16"/>
                <w:lang w:val="cs-CZ"/>
              </w:rPr>
              <w:t>aster</w:t>
            </w:r>
            <w:r w:rsidR="006E4B93" w:rsidRPr="006E64D1">
              <w:rPr>
                <w:rFonts w:ascii="Open Sans" w:hAnsi="Open Sans" w:cs="Open Sans"/>
                <w:sz w:val="16"/>
                <w:szCs w:val="16"/>
                <w:lang w:val="cs-CZ"/>
              </w:rPr>
              <w:t>c</w:t>
            </w:r>
            <w:r w:rsidRPr="006E64D1">
              <w:rPr>
                <w:rFonts w:ascii="Open Sans" w:hAnsi="Open Sans" w:cs="Open Sans"/>
                <w:sz w:val="16"/>
                <w:szCs w:val="16"/>
                <w:lang w:val="cs-CZ"/>
              </w:rPr>
              <w:t>ard</w:t>
            </w:r>
            <w:proofErr w:type="spellEnd"/>
            <w:r w:rsidRPr="006E64D1">
              <w:rPr>
                <w:rFonts w:ascii="Open Sans" w:hAnsi="Open Sans" w:cs="Open Sans"/>
                <w:sz w:val="16"/>
                <w:szCs w:val="16"/>
                <w:lang w:val="cs-CZ"/>
              </w:rPr>
              <w:t xml:space="preserve"> a Visa) </w:t>
            </w:r>
            <w:r w:rsidR="004A5A3E" w:rsidRPr="006E64D1">
              <w:rPr>
                <w:rFonts w:ascii="Open Sans" w:hAnsi="Open Sans" w:cs="Open Sans"/>
                <w:sz w:val="16"/>
                <w:szCs w:val="16"/>
                <w:lang w:val="cs-CZ"/>
              </w:rPr>
              <w:t>pro Platební karty</w:t>
            </w:r>
            <w:r w:rsidRPr="006E64D1">
              <w:rPr>
                <w:rFonts w:ascii="Open Sans" w:hAnsi="Open Sans" w:cs="Open Sans"/>
                <w:sz w:val="16"/>
                <w:szCs w:val="16"/>
                <w:lang w:val="cs-CZ"/>
              </w:rPr>
              <w:t xml:space="preserve"> EMV, což jsou chytré karty (označované také jako čipové karty nebo IC karty), na nichž jsou data uložena kromě magnetických proužků (pro účely zpětné kompatibility) také v integrovaných obvodech. Může se jednat o karty, které je nutno fyzicky zasunout do čtečky, nebo o bezkontaktní karty, které lze na krátkou vzdálenost načíst s využitím technologie identifikace pomocí radiofrekvenčního systému (RFID).</w:t>
            </w:r>
          </w:p>
        </w:tc>
      </w:tr>
      <w:tr w:rsidR="00BB5AB0" w:rsidRPr="009803A2" w14:paraId="5A47FD10" w14:textId="77777777" w:rsidTr="00BB5AB0">
        <w:tc>
          <w:tcPr>
            <w:tcW w:w="3817" w:type="dxa"/>
          </w:tcPr>
          <w:p w14:paraId="7B69265E"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„Terminál POS“</w:t>
            </w:r>
          </w:p>
        </w:tc>
        <w:tc>
          <w:tcPr>
            <w:tcW w:w="5505" w:type="dxa"/>
          </w:tcPr>
          <w:p w14:paraId="0BF1E76D"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elektronické zařízení (platební terminál) s rozhraním pro </w:t>
            </w:r>
            <w:hyperlink r:id="rId29" w:tooltip="Platební karta" w:history="1">
              <w:r w:rsidRPr="006E64D1">
                <w:rPr>
                  <w:rFonts w:ascii="Open Sans" w:hAnsi="Open Sans" w:cs="Open Sans"/>
                  <w:sz w:val="16"/>
                  <w:szCs w:val="16"/>
                  <w:lang w:val="cs-CZ"/>
                </w:rPr>
                <w:t>Platební karty</w:t>
              </w:r>
            </w:hyperlink>
            <w:r w:rsidRPr="006E64D1">
              <w:rPr>
                <w:rFonts w:ascii="Open Sans" w:hAnsi="Open Sans" w:cs="Open Sans"/>
                <w:sz w:val="16"/>
                <w:szCs w:val="16"/>
                <w:lang w:val="cs-CZ"/>
              </w:rPr>
              <w:t xml:space="preserve"> umožňující uskutečňování </w:t>
            </w:r>
            <w:hyperlink r:id="rId30" w:tooltip="Elektronický převod finančních prostředků" w:history="1">
              <w:r w:rsidRPr="006E64D1">
                <w:rPr>
                  <w:rFonts w:ascii="Open Sans" w:hAnsi="Open Sans" w:cs="Open Sans"/>
                  <w:sz w:val="16"/>
                  <w:szCs w:val="16"/>
                  <w:lang w:val="cs-CZ"/>
                </w:rPr>
                <w:t>Transakcí.</w:t>
              </w:r>
            </w:hyperlink>
          </w:p>
        </w:tc>
      </w:tr>
      <w:tr w:rsidR="00183E90" w:rsidRPr="009803A2" w14:paraId="7C6D0EC1" w14:textId="77777777" w:rsidTr="00BB5AB0">
        <w:tc>
          <w:tcPr>
            <w:tcW w:w="3817" w:type="dxa"/>
          </w:tcPr>
          <w:p w14:paraId="7FF0E4E8" w14:textId="37FF0CB7" w:rsidR="00183E90" w:rsidRPr="006E64D1" w:rsidRDefault="00183E90" w:rsidP="00183E90">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„Transakce“</w:t>
            </w:r>
          </w:p>
        </w:tc>
        <w:tc>
          <w:tcPr>
            <w:tcW w:w="5505" w:type="dxa"/>
          </w:tcPr>
          <w:p w14:paraId="578AA1C6" w14:textId="4E978C24" w:rsidR="00183E90" w:rsidRPr="006E64D1" w:rsidRDefault="00183E90" w:rsidP="00183E9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má význam definovaný v článku 1.1 Smlouvy.</w:t>
            </w:r>
          </w:p>
        </w:tc>
      </w:tr>
      <w:tr w:rsidR="00BB5AB0" w:rsidRPr="006E64D1" w14:paraId="6BB2704D" w14:textId="77777777" w:rsidTr="00BB5AB0">
        <w:tc>
          <w:tcPr>
            <w:tcW w:w="3817" w:type="dxa"/>
          </w:tcPr>
          <w:p w14:paraId="16C43F0F"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„Transakce EMV“</w:t>
            </w:r>
          </w:p>
        </w:tc>
        <w:tc>
          <w:tcPr>
            <w:tcW w:w="5505" w:type="dxa"/>
          </w:tcPr>
          <w:p w14:paraId="01B3D9AD"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pacing w:val="-3"/>
                <w:sz w:val="16"/>
                <w:szCs w:val="16"/>
                <w:lang w:val="cs-CZ"/>
              </w:rPr>
            </w:pPr>
            <w:r w:rsidRPr="006E64D1">
              <w:rPr>
                <w:rFonts w:ascii="Open Sans" w:hAnsi="Open Sans" w:cs="Open Sans"/>
                <w:sz w:val="16"/>
                <w:szCs w:val="16"/>
                <w:lang w:val="cs-CZ"/>
              </w:rPr>
              <w:t>znamená Transakci uskutečněnou pomocí Technologie EMV.</w:t>
            </w:r>
          </w:p>
        </w:tc>
      </w:tr>
      <w:tr w:rsidR="002766F8" w:rsidRPr="009803A2" w14:paraId="02A069B7" w14:textId="77777777" w:rsidTr="00BB5AB0">
        <w:tc>
          <w:tcPr>
            <w:tcW w:w="3817" w:type="dxa"/>
          </w:tcPr>
          <w:p w14:paraId="3FD70D1A" w14:textId="66841E23" w:rsidR="002766F8" w:rsidRPr="006E64D1" w:rsidRDefault="002766F8" w:rsidP="002766F8">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„Transakce DCC“</w:t>
            </w:r>
            <w:r w:rsidRPr="006E64D1">
              <w:rPr>
                <w:rFonts w:ascii="Open Sans" w:hAnsi="Open Sans" w:cs="Open Sans"/>
                <w:sz w:val="16"/>
                <w:szCs w:val="16"/>
                <w:lang w:val="cs-CZ"/>
              </w:rPr>
              <w:t xml:space="preserve"> nebo </w:t>
            </w:r>
            <w:r w:rsidRPr="006E64D1">
              <w:rPr>
                <w:rFonts w:ascii="Open Sans" w:hAnsi="Open Sans" w:cs="Open Sans"/>
                <w:b/>
                <w:bCs/>
                <w:sz w:val="16"/>
                <w:szCs w:val="16"/>
                <w:lang w:val="cs-CZ"/>
              </w:rPr>
              <w:t>„Služba DCC“</w:t>
            </w:r>
          </w:p>
        </w:tc>
        <w:tc>
          <w:tcPr>
            <w:tcW w:w="5505" w:type="dxa"/>
          </w:tcPr>
          <w:p w14:paraId="381E6F4B" w14:textId="7639B1DE" w:rsidR="002766F8" w:rsidRPr="006E64D1" w:rsidRDefault="002766F8" w:rsidP="002766F8">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službu umožňující Zákazníkovi provést určitou Transakci v měně Platební karty na základě příslušného směnného kurzu platného v době uskutečnění takové Transakce; Služba DCC je Smluvnímu partnerovi k dispozici v části výběru služby v </w:t>
            </w:r>
            <w:r w:rsidRPr="006E64D1">
              <w:rPr>
                <w:rFonts w:ascii="Open Sans" w:hAnsi="Open Sans" w:cs="Open Sans"/>
                <w:sz w:val="16"/>
                <w:szCs w:val="16"/>
                <w:u w:val="single"/>
                <w:lang w:val="cs-CZ"/>
              </w:rPr>
              <w:t>Příloze č. 1</w:t>
            </w:r>
            <w:r w:rsidRPr="006E64D1">
              <w:rPr>
                <w:rFonts w:ascii="Open Sans" w:hAnsi="Open Sans" w:cs="Open Sans"/>
                <w:sz w:val="16"/>
                <w:szCs w:val="16"/>
                <w:lang w:val="cs-CZ"/>
              </w:rPr>
              <w:t xml:space="preserve"> nebo na základě jiné dohody mezi Smluvním partnerem a Poskytovateli služeb.</w:t>
            </w:r>
          </w:p>
        </w:tc>
      </w:tr>
      <w:tr w:rsidR="00BB5AB0" w:rsidRPr="009803A2" w14:paraId="0426E970" w14:textId="77777777" w:rsidTr="00BB5AB0">
        <w:tc>
          <w:tcPr>
            <w:tcW w:w="3817" w:type="dxa"/>
          </w:tcPr>
          <w:p w14:paraId="78731B2B"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„Transakce MO/TO“</w:t>
            </w:r>
          </w:p>
        </w:tc>
        <w:tc>
          <w:tcPr>
            <w:tcW w:w="5505" w:type="dxa"/>
          </w:tcPr>
          <w:p w14:paraId="72E6325C"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Transakci, kdy Zákazník sdělí Smluvnímu partnerovi číslo a datum platnosti Platební karty e-mailem nebo telefonicky, bez fyzického předložení Platební karty.</w:t>
            </w:r>
          </w:p>
        </w:tc>
      </w:tr>
      <w:tr w:rsidR="00BB5AB0" w:rsidRPr="009803A2" w14:paraId="53E0CC0A" w14:textId="77777777" w:rsidTr="00BB5AB0">
        <w:tc>
          <w:tcPr>
            <w:tcW w:w="3817" w:type="dxa"/>
          </w:tcPr>
          <w:p w14:paraId="63D62475"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„Transakce schválená ke zpracování“</w:t>
            </w:r>
          </w:p>
        </w:tc>
        <w:tc>
          <w:tcPr>
            <w:tcW w:w="5505" w:type="dxa"/>
          </w:tcPr>
          <w:p w14:paraId="2941943E" w14:textId="4CDBE0C6"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 xml:space="preserve">znamená </w:t>
            </w:r>
            <w:r w:rsidR="009776CC" w:rsidRPr="006E64D1">
              <w:rPr>
                <w:rFonts w:ascii="Open Sans" w:eastAsia="Arial Narrow" w:hAnsi="Open Sans" w:cs="Open Sans"/>
                <w:sz w:val="16"/>
                <w:szCs w:val="16"/>
                <w:lang w:val="cs-CZ"/>
              </w:rPr>
              <w:t>E-</w:t>
            </w:r>
            <w:proofErr w:type="spellStart"/>
            <w:r w:rsidR="009776CC" w:rsidRPr="006E64D1">
              <w:rPr>
                <w:rFonts w:ascii="Open Sans" w:eastAsia="Arial Narrow" w:hAnsi="Open Sans" w:cs="Open Sans"/>
                <w:sz w:val="16"/>
                <w:szCs w:val="16"/>
                <w:lang w:val="cs-CZ"/>
              </w:rPr>
              <w:t>Commerce</w:t>
            </w:r>
            <w:proofErr w:type="spellEnd"/>
            <w:r w:rsidR="009776CC" w:rsidRPr="006E64D1">
              <w:rPr>
                <w:rFonts w:ascii="Open Sans" w:eastAsia="Arial Narrow" w:hAnsi="Open Sans" w:cs="Open Sans"/>
                <w:sz w:val="16"/>
                <w:szCs w:val="16"/>
                <w:lang w:val="cs-CZ"/>
              </w:rPr>
              <w:t xml:space="preserve"> t</w:t>
            </w:r>
            <w:r w:rsidRPr="006E64D1">
              <w:rPr>
                <w:rFonts w:ascii="Open Sans" w:eastAsia="Arial Narrow" w:hAnsi="Open Sans" w:cs="Open Sans"/>
                <w:sz w:val="16"/>
                <w:szCs w:val="16"/>
                <w:lang w:val="cs-CZ"/>
              </w:rPr>
              <w:t>ransakci, která byla schválena a odeslána Smluvním partnerem prostřednictvím Platební brány k vypořádání.</w:t>
            </w:r>
          </w:p>
        </w:tc>
      </w:tr>
      <w:tr w:rsidR="00BB5AB0" w:rsidRPr="009803A2" w14:paraId="348EDF26" w14:textId="77777777" w:rsidTr="00BB5AB0">
        <w:tc>
          <w:tcPr>
            <w:tcW w:w="3817" w:type="dxa"/>
          </w:tcPr>
          <w:p w14:paraId="41144C04"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„Třetí osoby“</w:t>
            </w:r>
          </w:p>
        </w:tc>
        <w:tc>
          <w:tcPr>
            <w:tcW w:w="5505" w:type="dxa"/>
          </w:tcPr>
          <w:p w14:paraId="42B4FE5C" w14:textId="7DF5DAD8"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mají význam definovaný v článku 5.</w:t>
            </w:r>
            <w:r w:rsidR="006E4B93" w:rsidRPr="006E64D1">
              <w:rPr>
                <w:rFonts w:ascii="Open Sans" w:hAnsi="Open Sans" w:cs="Open Sans"/>
                <w:sz w:val="16"/>
                <w:szCs w:val="16"/>
                <w:lang w:val="cs-CZ"/>
              </w:rPr>
              <w:t>1</w:t>
            </w:r>
            <w:r w:rsidRPr="006E64D1">
              <w:rPr>
                <w:rFonts w:ascii="Open Sans" w:hAnsi="Open Sans" w:cs="Open Sans"/>
                <w:sz w:val="16"/>
                <w:szCs w:val="16"/>
                <w:lang w:val="cs-CZ"/>
              </w:rPr>
              <w:t xml:space="preserve"> Smlouvy.</w:t>
            </w:r>
          </w:p>
        </w:tc>
      </w:tr>
      <w:tr w:rsidR="00BB5AB0" w:rsidRPr="009803A2" w14:paraId="2C2ED689" w14:textId="77777777" w:rsidTr="00BB5AB0">
        <w:tc>
          <w:tcPr>
            <w:tcW w:w="3817" w:type="dxa"/>
          </w:tcPr>
          <w:p w14:paraId="68137278"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„Účet Poskytovatelů služeb“</w:t>
            </w:r>
          </w:p>
        </w:tc>
        <w:tc>
          <w:tcPr>
            <w:tcW w:w="5505" w:type="dxa"/>
          </w:tcPr>
          <w:p w14:paraId="4D1B523D"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bankovní účet Poskytovatelů služeb č. 5051013349/5500, IBAN: CZ95 5500 0000 0050 5101 3349, </w:t>
            </w:r>
            <w:proofErr w:type="gramStart"/>
            <w:r w:rsidRPr="006E64D1">
              <w:rPr>
                <w:rFonts w:ascii="Open Sans" w:hAnsi="Open Sans" w:cs="Open Sans"/>
                <w:sz w:val="16"/>
                <w:szCs w:val="16"/>
                <w:lang w:val="cs-CZ"/>
              </w:rPr>
              <w:t xml:space="preserve">vedený u  </w:t>
            </w:r>
            <w:proofErr w:type="spellStart"/>
            <w:r w:rsidRPr="006E64D1">
              <w:rPr>
                <w:rFonts w:ascii="Open Sans" w:hAnsi="Open Sans" w:cs="Open Sans"/>
                <w:sz w:val="16"/>
                <w:szCs w:val="16"/>
                <w:lang w:val="cs-CZ"/>
              </w:rPr>
              <w:t>Raiffeisenbank</w:t>
            </w:r>
            <w:proofErr w:type="spellEnd"/>
            <w:proofErr w:type="gramEnd"/>
            <w:r w:rsidRPr="006E64D1">
              <w:rPr>
                <w:rFonts w:ascii="Open Sans" w:hAnsi="Open Sans" w:cs="Open Sans"/>
                <w:sz w:val="16"/>
                <w:szCs w:val="16"/>
                <w:lang w:val="cs-CZ"/>
              </w:rPr>
              <w:t xml:space="preserve"> a.s., popř. jiný účet, který Poskytovatelé služeb oznámí Smluvnímu partnerovi v souladu se Smlouvou.</w:t>
            </w:r>
          </w:p>
        </w:tc>
      </w:tr>
      <w:tr w:rsidR="00BB5AB0" w:rsidRPr="009803A2" w14:paraId="172BEAF1" w14:textId="77777777" w:rsidTr="00BB5AB0">
        <w:tc>
          <w:tcPr>
            <w:tcW w:w="3817" w:type="dxa"/>
          </w:tcPr>
          <w:p w14:paraId="1BE92096"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lastRenderedPageBreak/>
              <w:t>„Účet rezerv“</w:t>
            </w:r>
          </w:p>
        </w:tc>
        <w:tc>
          <w:tcPr>
            <w:tcW w:w="5505" w:type="dxa"/>
          </w:tcPr>
          <w:p w14:paraId="5993D3A9" w14:textId="38D6CC81"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má význam definovaný v </w:t>
            </w:r>
            <w:proofErr w:type="gramStart"/>
            <w:r w:rsidRPr="006E64D1">
              <w:rPr>
                <w:rFonts w:ascii="Open Sans" w:hAnsi="Open Sans" w:cs="Open Sans"/>
                <w:sz w:val="16"/>
                <w:szCs w:val="16"/>
                <w:lang w:val="cs-CZ"/>
              </w:rPr>
              <w:t xml:space="preserve">článku </w:t>
            </w:r>
            <w:r w:rsidRPr="006E64D1">
              <w:fldChar w:fldCharType="begin"/>
            </w:r>
            <w:r w:rsidRPr="006E64D1">
              <w:rPr>
                <w:lang w:val="cs-CZ"/>
              </w:rPr>
              <w:instrText xml:space="preserve"> REF _Ref479670562 \r \h  \* MERGEFORMAT </w:instrText>
            </w:r>
            <w:r w:rsidRPr="006E64D1">
              <w:fldChar w:fldCharType="separate"/>
            </w:r>
            <w:r w:rsidR="0009209F" w:rsidRPr="006E64D1">
              <w:rPr>
                <w:rFonts w:ascii="Open Sans" w:hAnsi="Open Sans" w:cs="Open Sans"/>
                <w:sz w:val="16"/>
                <w:szCs w:val="16"/>
                <w:lang w:val="cs-CZ"/>
              </w:rPr>
              <w:t>8.7.1</w:t>
            </w:r>
            <w:proofErr w:type="gramEnd"/>
            <w:r w:rsidRPr="006E64D1">
              <w:fldChar w:fldCharType="end"/>
            </w:r>
            <w:r w:rsidRPr="006E64D1">
              <w:rPr>
                <w:rFonts w:ascii="Open Sans" w:hAnsi="Open Sans" w:cs="Open Sans"/>
                <w:sz w:val="16"/>
                <w:szCs w:val="16"/>
                <w:lang w:val="cs-CZ"/>
              </w:rPr>
              <w:t xml:space="preserve"> </w:t>
            </w:r>
            <w:r w:rsidRPr="006E64D1" w:rsidDel="00C26247">
              <w:rPr>
                <w:rFonts w:ascii="Open Sans" w:hAnsi="Open Sans" w:cs="Open Sans"/>
                <w:sz w:val="16"/>
                <w:szCs w:val="16"/>
                <w:lang w:val="cs-CZ"/>
              </w:rPr>
              <w:t xml:space="preserve">těchto </w:t>
            </w:r>
            <w:r w:rsidRPr="006E64D1">
              <w:rPr>
                <w:rFonts w:ascii="Open Sans" w:hAnsi="Open Sans" w:cs="Open Sans"/>
                <w:sz w:val="16"/>
                <w:szCs w:val="16"/>
                <w:lang w:val="cs-CZ"/>
              </w:rPr>
              <w:t>VOP.</w:t>
            </w:r>
          </w:p>
        </w:tc>
      </w:tr>
      <w:tr w:rsidR="00BB5AB0" w:rsidRPr="009803A2" w14:paraId="2C9E2E36" w14:textId="77777777" w:rsidTr="00BB5AB0">
        <w:tc>
          <w:tcPr>
            <w:tcW w:w="3817" w:type="dxa"/>
          </w:tcPr>
          <w:p w14:paraId="0AE0CC49"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„Účet Smluvního partnera“</w:t>
            </w:r>
          </w:p>
        </w:tc>
        <w:tc>
          <w:tcPr>
            <w:tcW w:w="5505" w:type="dxa"/>
          </w:tcPr>
          <w:p w14:paraId="6D09D0DA"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bankovní účet Smluvního partnera specifikovaný v </w:t>
            </w:r>
            <w:r w:rsidRPr="006E64D1">
              <w:rPr>
                <w:rFonts w:ascii="Open Sans" w:hAnsi="Open Sans" w:cs="Open Sans"/>
                <w:sz w:val="16"/>
                <w:szCs w:val="16"/>
                <w:u w:val="single"/>
                <w:lang w:val="cs-CZ"/>
              </w:rPr>
              <w:t>Příloze č. 4</w:t>
            </w:r>
            <w:r w:rsidRPr="006E64D1">
              <w:rPr>
                <w:rFonts w:ascii="Open Sans" w:hAnsi="Open Sans" w:cs="Open Sans"/>
                <w:sz w:val="16"/>
                <w:szCs w:val="16"/>
                <w:lang w:val="cs-CZ"/>
              </w:rPr>
              <w:t xml:space="preserve"> nebo jiný účet, který může Smluvní partner Poskytovatelům služeb oznámit v souladu se Smlouvou.</w:t>
            </w:r>
          </w:p>
        </w:tc>
      </w:tr>
      <w:tr w:rsidR="00BB5AB0" w:rsidRPr="009803A2" w14:paraId="3A8D5ACC" w14:textId="77777777" w:rsidTr="00BB5AB0">
        <w:tc>
          <w:tcPr>
            <w:tcW w:w="3817" w:type="dxa"/>
          </w:tcPr>
          <w:p w14:paraId="4B5FA090"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„Údaje Platební karty“</w:t>
            </w:r>
          </w:p>
        </w:tc>
        <w:tc>
          <w:tcPr>
            <w:tcW w:w="5505" w:type="dxa"/>
          </w:tcPr>
          <w:p w14:paraId="2E9F9113" w14:textId="5AEFD8F9"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w:t>
            </w:r>
            <w:r w:rsidR="00C623CF" w:rsidRPr="006E64D1">
              <w:rPr>
                <w:rFonts w:ascii="Open Sans" w:eastAsia="Arial Narrow" w:hAnsi="Open Sans" w:cs="Open Sans"/>
                <w:sz w:val="16"/>
                <w:szCs w:val="16"/>
                <w:lang w:val="cs-CZ"/>
              </w:rPr>
              <w:t>ají</w:t>
            </w:r>
            <w:r w:rsidRPr="006E64D1">
              <w:rPr>
                <w:rFonts w:ascii="Open Sans" w:eastAsia="Arial Narrow" w:hAnsi="Open Sans" w:cs="Open Sans"/>
                <w:sz w:val="16"/>
                <w:szCs w:val="16"/>
                <w:lang w:val="cs-CZ"/>
              </w:rPr>
              <w:t xml:space="preserve"> jakékoli informace týkající se Platební karty použité pro účely identifikace Platební karty a </w:t>
            </w:r>
            <w:r w:rsidR="006E4B93" w:rsidRPr="006E64D1">
              <w:rPr>
                <w:rFonts w:ascii="Open Sans" w:eastAsia="Arial Narrow" w:hAnsi="Open Sans" w:cs="Open Sans"/>
                <w:sz w:val="16"/>
                <w:szCs w:val="16"/>
                <w:lang w:val="cs-CZ"/>
              </w:rPr>
              <w:t xml:space="preserve">jejího </w:t>
            </w:r>
            <w:r w:rsidRPr="006E64D1">
              <w:rPr>
                <w:rFonts w:ascii="Open Sans" w:eastAsia="Arial Narrow" w:hAnsi="Open Sans" w:cs="Open Sans"/>
                <w:sz w:val="16"/>
                <w:szCs w:val="16"/>
                <w:lang w:val="cs-CZ"/>
              </w:rPr>
              <w:t>Zákazníka. Údaje Platební karty zahrnují: číslo Platební karty, čísla CVV2 a CVC2 (pokud jsou vytištěna na zadní straně Platební karty), datum platnosti, údaje o držiteli a další údaje zakódované v magnetickém proužku, mikročipu nebo v aplikaci představující Platební kartu.</w:t>
            </w:r>
          </w:p>
        </w:tc>
      </w:tr>
      <w:tr w:rsidR="00BB5AB0" w:rsidRPr="009803A2" w14:paraId="65A9DCED" w14:textId="77777777" w:rsidTr="00BB5AB0">
        <w:trPr>
          <w:trHeight w:val="283"/>
        </w:trPr>
        <w:tc>
          <w:tcPr>
            <w:tcW w:w="3817" w:type="dxa"/>
          </w:tcPr>
          <w:p w14:paraId="5BE1163B" w14:textId="41AA4999" w:rsidR="00BB5AB0" w:rsidRPr="006E64D1" w:rsidRDefault="006E4B93"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„Vedlejší smlouvy“</w:t>
            </w:r>
          </w:p>
        </w:tc>
        <w:tc>
          <w:tcPr>
            <w:tcW w:w="5505" w:type="dxa"/>
          </w:tcPr>
          <w:p w14:paraId="651EB245" w14:textId="2FB7D09E"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m</w:t>
            </w:r>
            <w:r w:rsidR="00814BF6" w:rsidRPr="006E64D1">
              <w:rPr>
                <w:rFonts w:ascii="Open Sans" w:hAnsi="Open Sans" w:cs="Open Sans"/>
                <w:sz w:val="16"/>
                <w:szCs w:val="16"/>
                <w:lang w:val="cs-CZ"/>
              </w:rPr>
              <w:t>ají</w:t>
            </w:r>
            <w:r w:rsidRPr="006E64D1">
              <w:rPr>
                <w:rFonts w:ascii="Open Sans" w:hAnsi="Open Sans" w:cs="Open Sans"/>
                <w:sz w:val="16"/>
                <w:szCs w:val="16"/>
                <w:lang w:val="cs-CZ"/>
              </w:rPr>
              <w:t xml:space="preserve"> význam definovaný v Preambuli Smlouvy.</w:t>
            </w:r>
          </w:p>
        </w:tc>
      </w:tr>
      <w:tr w:rsidR="00BB5AB0" w:rsidRPr="009803A2" w14:paraId="2BC8379C" w14:textId="77777777" w:rsidTr="00BB5AB0">
        <w:trPr>
          <w:trHeight w:val="283"/>
        </w:trPr>
        <w:tc>
          <w:tcPr>
            <w:tcW w:w="3817" w:type="dxa"/>
          </w:tcPr>
          <w:p w14:paraId="408D6476"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„Vhodný způsob“</w:t>
            </w:r>
          </w:p>
        </w:tc>
        <w:tc>
          <w:tcPr>
            <w:tcW w:w="5505" w:type="dxa"/>
          </w:tcPr>
          <w:p w14:paraId="0B53E015"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způsob informování, který je vhodný z hlediska příslušné Služby nebo předkládaného dokumentu, např. formou zveřejnění na Obchodních místech nebo na veřejně přístupných webových stránkách.</w:t>
            </w:r>
          </w:p>
        </w:tc>
      </w:tr>
      <w:tr w:rsidR="00BB5AB0" w:rsidRPr="009803A2" w14:paraId="30FE2D13" w14:textId="77777777" w:rsidTr="00BB5AB0">
        <w:tc>
          <w:tcPr>
            <w:tcW w:w="3817" w:type="dxa"/>
          </w:tcPr>
          <w:p w14:paraId="3B0A1511"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„VOP“</w:t>
            </w:r>
          </w:p>
        </w:tc>
        <w:tc>
          <w:tcPr>
            <w:tcW w:w="5505" w:type="dxa"/>
          </w:tcPr>
          <w:p w14:paraId="0CD70C43"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tyto Všeobecné obchodní podmínky.</w:t>
            </w:r>
          </w:p>
        </w:tc>
      </w:tr>
      <w:tr w:rsidR="00BB5AB0" w:rsidRPr="009803A2" w14:paraId="322E88CB" w14:textId="77777777" w:rsidTr="00BB5AB0">
        <w:tc>
          <w:tcPr>
            <w:tcW w:w="3817" w:type="dxa"/>
          </w:tcPr>
          <w:p w14:paraId="2213F75D"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„Vydavatelská banka“</w:t>
            </w:r>
          </w:p>
        </w:tc>
        <w:tc>
          <w:tcPr>
            <w:tcW w:w="5505" w:type="dxa"/>
          </w:tcPr>
          <w:p w14:paraId="73056CDE" w14:textId="28CF514E"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znamená banku nebo jinou oprávněnou entitu, která vydala Platební kartu Zákazníkovi.</w:t>
            </w:r>
          </w:p>
        </w:tc>
      </w:tr>
      <w:tr w:rsidR="00BB5AB0" w:rsidRPr="009803A2" w14:paraId="5D4DAF3E" w14:textId="77777777" w:rsidTr="00BB5AB0">
        <w:tc>
          <w:tcPr>
            <w:tcW w:w="3817" w:type="dxa"/>
          </w:tcPr>
          <w:p w14:paraId="3E42AF3C"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„ZAG“</w:t>
            </w:r>
          </w:p>
        </w:tc>
        <w:tc>
          <w:tcPr>
            <w:tcW w:w="5505" w:type="dxa"/>
          </w:tcPr>
          <w:p w14:paraId="1F496252" w14:textId="59F6E816"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eastAsia="Arial Narrow" w:hAnsi="Open Sans" w:cs="Open Sans"/>
                <w:sz w:val="16"/>
                <w:szCs w:val="16"/>
                <w:lang w:val="cs-CZ"/>
              </w:rPr>
              <w:t>znamená německý zákon o dohledu nad platebními službami (</w:t>
            </w:r>
            <w:proofErr w:type="spellStart"/>
            <w:r w:rsidRPr="006E64D1">
              <w:rPr>
                <w:rFonts w:ascii="Open Sans" w:eastAsia="Arial Narrow" w:hAnsi="Open Sans" w:cs="Open Sans"/>
                <w:i/>
                <w:iCs/>
                <w:sz w:val="16"/>
                <w:szCs w:val="16"/>
                <w:lang w:val="cs-CZ"/>
              </w:rPr>
              <w:t>Zahlungsdiensteaufsichtsgesetz</w:t>
            </w:r>
            <w:proofErr w:type="spellEnd"/>
            <w:r w:rsidRPr="006E64D1">
              <w:rPr>
                <w:rFonts w:ascii="Open Sans" w:eastAsia="Arial Narrow" w:hAnsi="Open Sans" w:cs="Open Sans"/>
                <w:sz w:val="16"/>
                <w:szCs w:val="16"/>
                <w:lang w:val="cs-CZ"/>
              </w:rPr>
              <w:t>).</w:t>
            </w:r>
          </w:p>
        </w:tc>
      </w:tr>
      <w:tr w:rsidR="00BB5AB0" w:rsidRPr="009803A2" w14:paraId="434E90D0" w14:textId="77777777" w:rsidTr="00BB5AB0">
        <w:tc>
          <w:tcPr>
            <w:tcW w:w="3817" w:type="dxa"/>
          </w:tcPr>
          <w:p w14:paraId="0848B3FF"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„Zákazník“</w:t>
            </w:r>
          </w:p>
        </w:tc>
        <w:tc>
          <w:tcPr>
            <w:tcW w:w="5505" w:type="dxa"/>
          </w:tcPr>
          <w:p w14:paraId="682DE246"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color w:val="000000" w:themeColor="text1"/>
                <w:sz w:val="16"/>
                <w:szCs w:val="16"/>
                <w:lang w:val="cs-CZ"/>
              </w:rPr>
            </w:pPr>
            <w:r w:rsidRPr="006E64D1">
              <w:rPr>
                <w:rFonts w:ascii="Open Sans" w:hAnsi="Open Sans" w:cs="Open Sans"/>
                <w:color w:val="000000" w:themeColor="text1"/>
                <w:sz w:val="16"/>
                <w:szCs w:val="16"/>
                <w:lang w:val="cs-CZ"/>
              </w:rPr>
              <w:t>znamená kteréhokoli zákazníka Smluvního partnera, který platí za zboží nebo služby pomocí Platební karty.</w:t>
            </w:r>
          </w:p>
        </w:tc>
      </w:tr>
      <w:tr w:rsidR="006E4B93" w:rsidRPr="009803A2" w14:paraId="54BD6367" w14:textId="77777777" w:rsidTr="00BB5AB0">
        <w:tc>
          <w:tcPr>
            <w:tcW w:w="3817" w:type="dxa"/>
          </w:tcPr>
          <w:p w14:paraId="6B4DFE5F" w14:textId="3221AAD5" w:rsidR="006E4B93" w:rsidRPr="006E64D1" w:rsidRDefault="006E4B93" w:rsidP="00BB5AB0">
            <w:pPr>
              <w:widowControl w:val="0"/>
              <w:tabs>
                <w:tab w:val="left" w:pos="567"/>
              </w:tabs>
              <w:autoSpaceDE w:val="0"/>
              <w:autoSpaceDN w:val="0"/>
              <w:adjustRightInd w:val="0"/>
              <w:spacing w:after="0"/>
              <w:rPr>
                <w:rFonts w:ascii="Open Sans" w:hAnsi="Open Sans" w:cs="Open Sans"/>
                <w:b/>
                <w:bCs/>
                <w:sz w:val="16"/>
                <w:szCs w:val="16"/>
                <w:lang w:val="cs-CZ"/>
              </w:rPr>
            </w:pPr>
            <w:r w:rsidRPr="006E64D1">
              <w:rPr>
                <w:rFonts w:ascii="Open Sans" w:hAnsi="Open Sans" w:cs="Open Sans"/>
                <w:b/>
                <w:bCs/>
                <w:sz w:val="16"/>
                <w:szCs w:val="16"/>
                <w:lang w:val="cs-CZ"/>
              </w:rPr>
              <w:t>„Zákon o ochraně osobních údajů“</w:t>
            </w:r>
          </w:p>
        </w:tc>
        <w:tc>
          <w:tcPr>
            <w:tcW w:w="5505" w:type="dxa"/>
          </w:tcPr>
          <w:p w14:paraId="2A247C32" w14:textId="0DF25C79" w:rsidR="006E4B93" w:rsidRPr="006E64D1" w:rsidRDefault="006E4B93"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zákon č. 101/2000 Sb., o ochraně osobních údajů, v platném znění</w:t>
            </w:r>
          </w:p>
        </w:tc>
      </w:tr>
      <w:tr w:rsidR="00BB5AB0" w:rsidRPr="009803A2" w14:paraId="73923F4F" w14:textId="77777777" w:rsidTr="00BB5AB0">
        <w:tc>
          <w:tcPr>
            <w:tcW w:w="3817" w:type="dxa"/>
          </w:tcPr>
          <w:p w14:paraId="38165F4B"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„Zákon o platebním styku“</w:t>
            </w:r>
          </w:p>
        </w:tc>
        <w:tc>
          <w:tcPr>
            <w:tcW w:w="5505" w:type="dxa"/>
          </w:tcPr>
          <w:p w14:paraId="4D529105"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zákon č. 370/2017 Sb., o platebním styku, v platném znění.</w:t>
            </w:r>
          </w:p>
        </w:tc>
      </w:tr>
      <w:tr w:rsidR="00BB5AB0" w:rsidRPr="009803A2" w14:paraId="387D2903" w14:textId="77777777" w:rsidTr="00BB5AB0">
        <w:tc>
          <w:tcPr>
            <w:tcW w:w="3817" w:type="dxa"/>
          </w:tcPr>
          <w:p w14:paraId="4C93B960" w14:textId="77777777" w:rsidR="00BB5AB0" w:rsidRPr="006E64D1" w:rsidRDefault="00BB5AB0" w:rsidP="00BB5AB0">
            <w:pPr>
              <w:widowControl w:val="0"/>
              <w:tabs>
                <w:tab w:val="left" w:pos="567"/>
              </w:tabs>
              <w:autoSpaceDE w:val="0"/>
              <w:autoSpaceDN w:val="0"/>
              <w:adjustRightInd w:val="0"/>
              <w:spacing w:after="0"/>
              <w:rPr>
                <w:rFonts w:ascii="Open Sans" w:hAnsi="Open Sans" w:cs="Open Sans"/>
                <w:b/>
                <w:sz w:val="16"/>
                <w:szCs w:val="16"/>
                <w:lang w:val="cs-CZ"/>
              </w:rPr>
            </w:pPr>
            <w:r w:rsidRPr="006E64D1">
              <w:rPr>
                <w:rFonts w:ascii="Open Sans" w:hAnsi="Open Sans" w:cs="Open Sans"/>
                <w:b/>
                <w:bCs/>
                <w:sz w:val="16"/>
                <w:szCs w:val="16"/>
                <w:lang w:val="cs-CZ"/>
              </w:rPr>
              <w:t>„Zákon o regulovaných látkách“</w:t>
            </w:r>
          </w:p>
        </w:tc>
        <w:tc>
          <w:tcPr>
            <w:tcW w:w="5505" w:type="dxa"/>
          </w:tcPr>
          <w:p w14:paraId="5A3B857E" w14:textId="77777777" w:rsidR="00BB5AB0" w:rsidRPr="006E64D1" w:rsidRDefault="00BB5AB0" w:rsidP="00BB5AB0">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znamená zákon, který stanoví federální politiku USA ve vztahu k regulaci výroby, dovozu, držení, používání a distribuci určitých látek.</w:t>
            </w:r>
          </w:p>
        </w:tc>
      </w:tr>
      <w:tr w:rsidR="00E5373B" w:rsidRPr="009803A2" w14:paraId="75768CC5" w14:textId="77777777" w:rsidTr="00BB5AB0">
        <w:tc>
          <w:tcPr>
            <w:tcW w:w="3817" w:type="dxa"/>
          </w:tcPr>
          <w:p w14:paraId="2C5BB241" w14:textId="5FED9A6B" w:rsidR="00E5373B" w:rsidRPr="006E64D1" w:rsidRDefault="00E5373B" w:rsidP="00E5373B">
            <w:pPr>
              <w:widowControl w:val="0"/>
              <w:tabs>
                <w:tab w:val="left" w:pos="567"/>
              </w:tabs>
              <w:spacing w:after="0"/>
              <w:jc w:val="both"/>
              <w:rPr>
                <w:rFonts w:ascii="Open Sans" w:hAnsi="Open Sans" w:cs="Open Sans"/>
                <w:b/>
                <w:sz w:val="16"/>
                <w:szCs w:val="16"/>
                <w:lang w:val="cs-CZ"/>
              </w:rPr>
            </w:pPr>
            <w:r w:rsidRPr="006E64D1">
              <w:rPr>
                <w:rFonts w:ascii="Open Sans" w:hAnsi="Open Sans" w:cs="Open Sans"/>
                <w:b/>
                <w:bCs/>
                <w:sz w:val="16"/>
                <w:szCs w:val="16"/>
                <w:lang w:val="cs-CZ"/>
              </w:rPr>
              <w:t xml:space="preserve">„Zpětné zúčtování“ </w:t>
            </w:r>
            <w:r w:rsidRPr="006E64D1">
              <w:rPr>
                <w:rFonts w:ascii="Open Sans" w:hAnsi="Open Sans" w:cs="Open Sans"/>
                <w:bCs/>
                <w:sz w:val="16"/>
                <w:szCs w:val="16"/>
                <w:lang w:val="cs-CZ"/>
              </w:rPr>
              <w:t>nebo</w:t>
            </w:r>
            <w:r w:rsidRPr="006E64D1">
              <w:rPr>
                <w:rFonts w:ascii="Open Sans" w:hAnsi="Open Sans" w:cs="Open Sans"/>
                <w:b/>
                <w:bCs/>
                <w:sz w:val="16"/>
                <w:szCs w:val="16"/>
                <w:lang w:val="cs-CZ"/>
              </w:rPr>
              <w:t xml:space="preserve"> „</w:t>
            </w:r>
            <w:proofErr w:type="spellStart"/>
            <w:r w:rsidRPr="006E64D1">
              <w:rPr>
                <w:rFonts w:ascii="Open Sans" w:hAnsi="Open Sans" w:cs="Open Sans"/>
                <w:b/>
                <w:bCs/>
                <w:sz w:val="16"/>
                <w:szCs w:val="16"/>
                <w:lang w:val="cs-CZ"/>
              </w:rPr>
              <w:t>Chargeback</w:t>
            </w:r>
            <w:proofErr w:type="spellEnd"/>
            <w:r w:rsidRPr="006E64D1">
              <w:rPr>
                <w:rFonts w:ascii="Open Sans" w:hAnsi="Open Sans" w:cs="Open Sans"/>
                <w:b/>
                <w:bCs/>
                <w:sz w:val="16"/>
                <w:szCs w:val="16"/>
                <w:lang w:val="cs-CZ"/>
              </w:rPr>
              <w:t>“</w:t>
            </w:r>
          </w:p>
          <w:p w14:paraId="541DC1B7" w14:textId="77777777" w:rsidR="00E5373B" w:rsidRPr="006E64D1" w:rsidRDefault="00E5373B" w:rsidP="00E5373B">
            <w:pPr>
              <w:widowControl w:val="0"/>
              <w:tabs>
                <w:tab w:val="left" w:pos="567"/>
              </w:tabs>
              <w:autoSpaceDE w:val="0"/>
              <w:autoSpaceDN w:val="0"/>
              <w:adjustRightInd w:val="0"/>
              <w:spacing w:after="0"/>
              <w:rPr>
                <w:rFonts w:ascii="Open Sans" w:hAnsi="Open Sans" w:cs="Open Sans"/>
                <w:b/>
                <w:bCs/>
                <w:sz w:val="16"/>
                <w:szCs w:val="16"/>
                <w:lang w:val="cs-CZ"/>
              </w:rPr>
            </w:pPr>
          </w:p>
        </w:tc>
        <w:tc>
          <w:tcPr>
            <w:tcW w:w="5505" w:type="dxa"/>
          </w:tcPr>
          <w:p w14:paraId="149D669F" w14:textId="79A0234D" w:rsidR="00E5373B" w:rsidRPr="006E64D1" w:rsidRDefault="00E5373B" w:rsidP="00E5373B">
            <w:pPr>
              <w:widowControl w:val="0"/>
              <w:tabs>
                <w:tab w:val="left" w:pos="567"/>
              </w:tabs>
              <w:autoSpaceDE w:val="0"/>
              <w:autoSpaceDN w:val="0"/>
              <w:adjustRightInd w:val="0"/>
              <w:spacing w:after="0"/>
              <w:jc w:val="both"/>
              <w:rPr>
                <w:rFonts w:ascii="Open Sans" w:hAnsi="Open Sans" w:cs="Open Sans"/>
                <w:sz w:val="16"/>
                <w:szCs w:val="16"/>
                <w:lang w:val="cs-CZ"/>
              </w:rPr>
            </w:pPr>
            <w:r w:rsidRPr="006E64D1">
              <w:rPr>
                <w:rFonts w:ascii="Open Sans" w:hAnsi="Open Sans" w:cs="Open Sans"/>
                <w:sz w:val="16"/>
                <w:szCs w:val="16"/>
                <w:lang w:val="cs-CZ"/>
              </w:rPr>
              <w:t xml:space="preserve">znamená stornování Transakce, proti níž buď </w:t>
            </w:r>
            <w:proofErr w:type="gramStart"/>
            <w:r w:rsidRPr="006E64D1">
              <w:rPr>
                <w:rFonts w:ascii="Open Sans" w:hAnsi="Open Sans" w:cs="Open Sans"/>
                <w:sz w:val="16"/>
                <w:szCs w:val="16"/>
                <w:lang w:val="cs-CZ"/>
              </w:rPr>
              <w:t>Zákazník nebo</w:t>
            </w:r>
            <w:proofErr w:type="gramEnd"/>
            <w:r w:rsidRPr="006E64D1">
              <w:rPr>
                <w:rFonts w:ascii="Open Sans" w:hAnsi="Open Sans" w:cs="Open Sans"/>
                <w:sz w:val="16"/>
                <w:szCs w:val="16"/>
                <w:lang w:val="cs-CZ"/>
              </w:rPr>
              <w:t xml:space="preserve"> Vydavatelská banka vznesou námitku, v</w:t>
            </w:r>
            <w:r w:rsidR="00C623CF" w:rsidRPr="006E64D1">
              <w:rPr>
                <w:rFonts w:ascii="Open Sans" w:hAnsi="Open Sans" w:cs="Open Sans"/>
                <w:sz w:val="16"/>
                <w:szCs w:val="16"/>
                <w:lang w:val="cs-CZ"/>
              </w:rPr>
              <w:t> </w:t>
            </w:r>
            <w:r w:rsidRPr="006E64D1">
              <w:rPr>
                <w:rFonts w:ascii="Open Sans" w:hAnsi="Open Sans" w:cs="Open Sans"/>
                <w:sz w:val="16"/>
                <w:szCs w:val="16"/>
                <w:lang w:val="cs-CZ"/>
              </w:rPr>
              <w:t>důsledku</w:t>
            </w:r>
            <w:r w:rsidR="00C623CF" w:rsidRPr="006E64D1">
              <w:rPr>
                <w:rFonts w:ascii="Open Sans" w:hAnsi="Open Sans" w:cs="Open Sans"/>
                <w:sz w:val="16"/>
                <w:szCs w:val="16"/>
                <w:lang w:val="cs-CZ"/>
              </w:rPr>
              <w:t xml:space="preserve"> čeho</w:t>
            </w:r>
            <w:r w:rsidRPr="006E64D1">
              <w:rPr>
                <w:rFonts w:ascii="Open Sans" w:hAnsi="Open Sans" w:cs="Open Sans"/>
                <w:sz w:val="16"/>
                <w:szCs w:val="16"/>
                <w:lang w:val="cs-CZ"/>
              </w:rPr>
              <w:t xml:space="preserve"> dojde k možnému vrácení prostředků z této Transakce Smluvním partnerem Zákazníkovi prostřednictvím Poskytovatelů služeb.</w:t>
            </w:r>
          </w:p>
        </w:tc>
      </w:tr>
    </w:tbl>
    <w:p w14:paraId="703E9B90" w14:textId="77777777" w:rsidR="007348CA" w:rsidRDefault="007348CA" w:rsidP="009B5A9D">
      <w:pPr>
        <w:widowControl w:val="0"/>
        <w:tabs>
          <w:tab w:val="left" w:pos="567"/>
        </w:tabs>
        <w:spacing w:after="0"/>
        <w:jc w:val="both"/>
        <w:rPr>
          <w:rFonts w:ascii="Open Sans" w:hAnsi="Open Sans" w:cs="Open Sans"/>
          <w:sz w:val="16"/>
          <w:szCs w:val="16"/>
          <w:lang w:val="cs-CZ"/>
        </w:rPr>
      </w:pPr>
    </w:p>
    <w:p w14:paraId="63068E52" w14:textId="44D9BD43" w:rsidR="00D15BCA" w:rsidRPr="00ED4FF5" w:rsidRDefault="00D15BCA" w:rsidP="009B5A9D">
      <w:pPr>
        <w:widowControl w:val="0"/>
        <w:tabs>
          <w:tab w:val="left" w:pos="567"/>
        </w:tabs>
        <w:spacing w:after="0"/>
        <w:jc w:val="both"/>
        <w:rPr>
          <w:rFonts w:ascii="Open Sans" w:hAnsi="Open Sans" w:cs="Open Sans"/>
          <w:sz w:val="16"/>
          <w:szCs w:val="16"/>
          <w:lang w:val="cs-CZ"/>
        </w:rPr>
      </w:pPr>
      <w:r w:rsidRPr="006E64D1">
        <w:rPr>
          <w:rFonts w:ascii="Open Sans" w:hAnsi="Open Sans" w:cs="Open Sans"/>
          <w:sz w:val="16"/>
          <w:szCs w:val="16"/>
          <w:lang w:val="cs-CZ"/>
        </w:rPr>
        <w:t xml:space="preserve">* </w:t>
      </w:r>
      <w:proofErr w:type="gramStart"/>
      <w:r w:rsidRPr="006E64D1">
        <w:rPr>
          <w:rFonts w:ascii="Open Sans" w:hAnsi="Open Sans" w:cs="Open Sans"/>
          <w:sz w:val="16"/>
          <w:szCs w:val="16"/>
          <w:u w:val="single"/>
          <w:lang w:val="cs-CZ"/>
        </w:rPr>
        <w:t>Vztahuje</w:t>
      </w:r>
      <w:proofErr w:type="gramEnd"/>
      <w:r w:rsidRPr="006E64D1">
        <w:rPr>
          <w:rFonts w:ascii="Open Sans" w:hAnsi="Open Sans" w:cs="Open Sans"/>
          <w:sz w:val="16"/>
          <w:szCs w:val="16"/>
          <w:u w:val="single"/>
          <w:lang w:val="cs-CZ"/>
        </w:rPr>
        <w:t xml:space="preserve"> se pouze na Smluvní partnery získané společností </w:t>
      </w:r>
      <w:proofErr w:type="gramStart"/>
      <w:r w:rsidRPr="006E64D1">
        <w:rPr>
          <w:rFonts w:ascii="Open Sans" w:hAnsi="Open Sans" w:cs="Open Sans"/>
          <w:sz w:val="16"/>
          <w:szCs w:val="16"/>
          <w:u w:val="single"/>
          <w:lang w:val="cs-CZ"/>
        </w:rPr>
        <w:t>EVO</w:t>
      </w:r>
      <w:proofErr w:type="gramEnd"/>
      <w:r w:rsidRPr="006E64D1">
        <w:rPr>
          <w:rFonts w:ascii="Open Sans" w:hAnsi="Open Sans" w:cs="Open Sans"/>
          <w:sz w:val="16"/>
          <w:szCs w:val="16"/>
          <w:u w:val="single"/>
          <w:lang w:val="cs-CZ"/>
        </w:rPr>
        <w:t xml:space="preserve"> od </w:t>
      </w:r>
      <w:proofErr w:type="spellStart"/>
      <w:r w:rsidRPr="006E64D1">
        <w:rPr>
          <w:rFonts w:ascii="Open Sans" w:hAnsi="Open Sans" w:cs="Open Sans"/>
          <w:sz w:val="16"/>
          <w:szCs w:val="16"/>
          <w:u w:val="single"/>
          <w:lang w:val="cs-CZ"/>
        </w:rPr>
        <w:t>Raiffeisenbank</w:t>
      </w:r>
      <w:proofErr w:type="spellEnd"/>
      <w:r w:rsidRPr="006E64D1">
        <w:rPr>
          <w:rFonts w:ascii="Open Sans" w:hAnsi="Open Sans" w:cs="Open Sans"/>
          <w:sz w:val="16"/>
          <w:szCs w:val="16"/>
          <w:u w:val="single"/>
          <w:lang w:val="cs-CZ"/>
        </w:rPr>
        <w:t>, a.s. k datu 29.</w:t>
      </w:r>
      <w:r w:rsidR="00C60FDE" w:rsidRPr="006E64D1">
        <w:rPr>
          <w:rFonts w:ascii="Open Sans" w:hAnsi="Open Sans" w:cs="Open Sans"/>
          <w:sz w:val="16"/>
          <w:szCs w:val="16"/>
          <w:u w:val="single"/>
          <w:lang w:val="cs-CZ"/>
        </w:rPr>
        <w:t xml:space="preserve"> </w:t>
      </w:r>
      <w:r w:rsidRPr="006E64D1">
        <w:rPr>
          <w:rFonts w:ascii="Open Sans" w:hAnsi="Open Sans" w:cs="Open Sans"/>
          <w:sz w:val="16"/>
          <w:szCs w:val="16"/>
          <w:u w:val="single"/>
          <w:lang w:val="cs-CZ"/>
        </w:rPr>
        <w:t>2.</w:t>
      </w:r>
      <w:r w:rsidR="00C60FDE" w:rsidRPr="006E64D1">
        <w:rPr>
          <w:rFonts w:ascii="Open Sans" w:hAnsi="Open Sans" w:cs="Open Sans"/>
          <w:sz w:val="16"/>
          <w:szCs w:val="16"/>
          <w:u w:val="single"/>
          <w:lang w:val="cs-CZ"/>
        </w:rPr>
        <w:t xml:space="preserve"> </w:t>
      </w:r>
      <w:r w:rsidRPr="006E64D1">
        <w:rPr>
          <w:rFonts w:ascii="Open Sans" w:hAnsi="Open Sans" w:cs="Open Sans"/>
          <w:sz w:val="16"/>
          <w:szCs w:val="16"/>
          <w:u w:val="single"/>
          <w:lang w:val="cs-CZ"/>
        </w:rPr>
        <w:t>2016.</w:t>
      </w:r>
    </w:p>
    <w:sectPr w:rsidR="00D15BCA" w:rsidRPr="00ED4FF5" w:rsidSect="00006096">
      <w:type w:val="continuous"/>
      <w:pgSz w:w="12240" w:h="15840"/>
      <w:pgMar w:top="1382" w:right="1440" w:bottom="1440" w:left="1440" w:header="720" w:footer="545" w:gutter="0"/>
      <w:cols w:space="2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9E601" w14:textId="77777777" w:rsidR="00620B0C" w:rsidRDefault="00620B0C" w:rsidP="00B65040">
      <w:pPr>
        <w:spacing w:after="0" w:line="240" w:lineRule="auto"/>
      </w:pPr>
      <w:r>
        <w:separator/>
      </w:r>
    </w:p>
  </w:endnote>
  <w:endnote w:type="continuationSeparator" w:id="0">
    <w:p w14:paraId="1EDD4F89" w14:textId="77777777" w:rsidR="00620B0C" w:rsidRDefault="00620B0C" w:rsidP="00B6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065729"/>
      <w:docPartObj>
        <w:docPartGallery w:val="Page Numbers (Bottom of Page)"/>
        <w:docPartUnique/>
      </w:docPartObj>
    </w:sdtPr>
    <w:sdtEndPr/>
    <w:sdtContent>
      <w:p w14:paraId="5E016B3B" w14:textId="27ECE286" w:rsidR="00620B0C" w:rsidRDefault="00620B0C">
        <w:pPr>
          <w:pStyle w:val="Footer"/>
          <w:jc w:val="center"/>
        </w:pPr>
        <w:r w:rsidRPr="00ED4FF5">
          <w:rPr>
            <w:rFonts w:ascii="Open Sans" w:hAnsi="Open Sans" w:cs="Open Sans"/>
            <w:sz w:val="16"/>
            <w:szCs w:val="16"/>
          </w:rPr>
          <w:fldChar w:fldCharType="begin"/>
        </w:r>
        <w:r w:rsidRPr="00ED4FF5">
          <w:rPr>
            <w:rFonts w:ascii="Open Sans" w:hAnsi="Open Sans" w:cs="Open Sans"/>
            <w:sz w:val="16"/>
            <w:szCs w:val="16"/>
          </w:rPr>
          <w:instrText>PAGE   \* MERGEFORMAT</w:instrText>
        </w:r>
        <w:r w:rsidRPr="00ED4FF5">
          <w:rPr>
            <w:rFonts w:ascii="Open Sans" w:hAnsi="Open Sans" w:cs="Open Sans"/>
            <w:sz w:val="16"/>
            <w:szCs w:val="16"/>
          </w:rPr>
          <w:fldChar w:fldCharType="separate"/>
        </w:r>
        <w:r w:rsidR="008273D9" w:rsidRPr="008273D9">
          <w:rPr>
            <w:rFonts w:ascii="Open Sans" w:hAnsi="Open Sans" w:cs="Open Sans"/>
            <w:noProof/>
            <w:sz w:val="16"/>
            <w:szCs w:val="16"/>
            <w:lang w:val="pl-PL"/>
          </w:rPr>
          <w:t>2</w:t>
        </w:r>
        <w:r w:rsidRPr="00ED4FF5">
          <w:rPr>
            <w:rFonts w:ascii="Open Sans" w:hAnsi="Open Sans" w:cs="Open Sans"/>
            <w:sz w:val="16"/>
            <w:szCs w:val="16"/>
          </w:rPr>
          <w:fldChar w:fldCharType="end"/>
        </w:r>
        <w:r>
          <w:rPr>
            <w:noProof/>
            <w:lang w:val="en-US" w:eastAsia="en-US"/>
          </w:rPr>
          <w:drawing>
            <wp:anchor distT="0" distB="0" distL="114300" distR="114300" simplePos="0" relativeHeight="251661312" behindDoc="1" locked="0" layoutInCell="1" allowOverlap="1" wp14:anchorId="14D9B0A5" wp14:editId="7E5A5D1D">
              <wp:simplePos x="0" y="0"/>
              <wp:positionH relativeFrom="column">
                <wp:posOffset>4834255</wp:posOffset>
              </wp:positionH>
              <wp:positionV relativeFrom="paragraph">
                <wp:posOffset>1940560</wp:posOffset>
              </wp:positionV>
              <wp:extent cx="1638300" cy="243840"/>
              <wp:effectExtent l="0" t="0" r="0" b="3810"/>
              <wp:wrapNone/>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anchor>
          </w:drawing>
        </w:r>
      </w:p>
    </w:sdtContent>
  </w:sdt>
  <w:p w14:paraId="777B9BEC" w14:textId="34366B93" w:rsidR="00620B0C" w:rsidRDefault="00620B0C" w:rsidP="00F661FD">
    <w:pPr>
      <w:pStyle w:val="Footer"/>
      <w:jc w:val="right"/>
    </w:pPr>
    <w:r>
      <w:rPr>
        <w:noProof/>
        <w:lang w:val="en-US" w:eastAsia="en-US"/>
      </w:rPr>
      <w:drawing>
        <wp:anchor distT="0" distB="0" distL="114300" distR="114300" simplePos="0" relativeHeight="251653120" behindDoc="1" locked="0" layoutInCell="1" allowOverlap="1" wp14:anchorId="6BB3240F" wp14:editId="527B3D79">
          <wp:simplePos x="0" y="0"/>
          <wp:positionH relativeFrom="column">
            <wp:posOffset>4529455</wp:posOffset>
          </wp:positionH>
          <wp:positionV relativeFrom="paragraph">
            <wp:posOffset>1464945</wp:posOffset>
          </wp:positionV>
          <wp:extent cx="1638300" cy="243840"/>
          <wp:effectExtent l="0" t="0" r="0" b="3810"/>
          <wp:wrapNone/>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anchor>
      </w:drawing>
    </w:r>
    <w:r>
      <w:rPr>
        <w:noProof/>
        <w:lang w:val="en-US" w:eastAsia="en-US"/>
      </w:rPr>
      <w:drawing>
        <wp:anchor distT="0" distB="0" distL="114300" distR="114300" simplePos="0" relativeHeight="251656192" behindDoc="1" locked="0" layoutInCell="1" allowOverlap="1" wp14:anchorId="5CF225B2" wp14:editId="509CF63B">
          <wp:simplePos x="0" y="0"/>
          <wp:positionH relativeFrom="column">
            <wp:posOffset>4681855</wp:posOffset>
          </wp:positionH>
          <wp:positionV relativeFrom="paragraph">
            <wp:posOffset>1447165</wp:posOffset>
          </wp:positionV>
          <wp:extent cx="1638300" cy="243840"/>
          <wp:effectExtent l="0" t="0" r="0" b="3810"/>
          <wp:wrapNone/>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anchor>
      </w:drawing>
    </w:r>
    <w:r w:rsidR="008273D9">
      <w:rPr>
        <w:rFonts w:ascii="Calibri" w:hAnsi="Calibri" w:cs="Calibri"/>
        <w:noProof/>
        <w:sz w:val="18"/>
        <w:szCs w:val="18"/>
        <w:lang w:val="en-US" w:eastAsia="en-US"/>
      </w:rPr>
      <w:drawing>
        <wp:inline distT="0" distB="0" distL="0" distR="0" wp14:anchorId="26C9C650" wp14:editId="25C9B1B9">
          <wp:extent cx="1508760" cy="246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24688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Open Sans" w:hAnsi="Open Sans" w:cs="Open Sans"/>
        <w:sz w:val="16"/>
        <w:szCs w:val="16"/>
      </w:rPr>
      <w:id w:val="-332223059"/>
      <w:docPartObj>
        <w:docPartGallery w:val="Page Numbers (Bottom of Page)"/>
        <w:docPartUnique/>
      </w:docPartObj>
    </w:sdtPr>
    <w:sdtEndPr/>
    <w:sdtContent>
      <w:p w14:paraId="542DF731" w14:textId="7D0E7C6D" w:rsidR="00620B0C" w:rsidRPr="00ED4FF5" w:rsidRDefault="00620B0C">
        <w:pPr>
          <w:pStyle w:val="Footer"/>
          <w:jc w:val="center"/>
          <w:rPr>
            <w:rFonts w:ascii="Open Sans" w:hAnsi="Open Sans" w:cs="Open Sans"/>
            <w:sz w:val="16"/>
            <w:szCs w:val="16"/>
          </w:rPr>
        </w:pPr>
        <w:r w:rsidRPr="00ED4FF5">
          <w:rPr>
            <w:rFonts w:ascii="Open Sans" w:hAnsi="Open Sans" w:cs="Open Sans"/>
            <w:sz w:val="16"/>
            <w:szCs w:val="16"/>
          </w:rPr>
          <w:fldChar w:fldCharType="begin"/>
        </w:r>
        <w:r w:rsidRPr="00ED4FF5">
          <w:rPr>
            <w:rFonts w:ascii="Open Sans" w:hAnsi="Open Sans" w:cs="Open Sans"/>
            <w:sz w:val="16"/>
            <w:szCs w:val="16"/>
          </w:rPr>
          <w:instrText>PAGE   \* MERGEFORMAT</w:instrText>
        </w:r>
        <w:r w:rsidRPr="00ED4FF5">
          <w:rPr>
            <w:rFonts w:ascii="Open Sans" w:hAnsi="Open Sans" w:cs="Open Sans"/>
            <w:sz w:val="16"/>
            <w:szCs w:val="16"/>
          </w:rPr>
          <w:fldChar w:fldCharType="separate"/>
        </w:r>
        <w:r w:rsidR="008273D9" w:rsidRPr="008273D9">
          <w:rPr>
            <w:rFonts w:ascii="Open Sans" w:hAnsi="Open Sans" w:cs="Open Sans"/>
            <w:noProof/>
            <w:sz w:val="16"/>
            <w:szCs w:val="16"/>
            <w:lang w:val="pl-PL"/>
          </w:rPr>
          <w:t>1</w:t>
        </w:r>
        <w:r w:rsidRPr="00ED4FF5">
          <w:rPr>
            <w:rFonts w:ascii="Open Sans" w:hAnsi="Open Sans" w:cs="Open Sans"/>
            <w:sz w:val="16"/>
            <w:szCs w:val="16"/>
          </w:rPr>
          <w:fldChar w:fldCharType="end"/>
        </w:r>
      </w:p>
    </w:sdtContent>
  </w:sdt>
  <w:p w14:paraId="0270EE98" w14:textId="3F80F5B3" w:rsidR="00620B0C" w:rsidRDefault="008273D9">
    <w:pPr>
      <w:pStyle w:val="Footer"/>
    </w:pPr>
    <w:r>
      <w:tab/>
    </w:r>
    <w:r>
      <w:tab/>
    </w:r>
    <w:r>
      <w:rPr>
        <w:rFonts w:ascii="Calibri" w:hAnsi="Calibri" w:cs="Calibri"/>
        <w:noProof/>
        <w:sz w:val="18"/>
        <w:szCs w:val="18"/>
        <w:lang w:val="en-US" w:eastAsia="en-US"/>
      </w:rPr>
      <w:drawing>
        <wp:inline distT="0" distB="0" distL="0" distR="0" wp14:anchorId="44A6A400" wp14:editId="47EE642C">
          <wp:extent cx="1508760" cy="2468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2468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7E33F" w14:textId="77777777" w:rsidR="00620B0C" w:rsidRDefault="00620B0C" w:rsidP="00B65040">
      <w:pPr>
        <w:spacing w:after="0" w:line="240" w:lineRule="auto"/>
      </w:pPr>
      <w:r>
        <w:separator/>
      </w:r>
    </w:p>
  </w:footnote>
  <w:footnote w:type="continuationSeparator" w:id="0">
    <w:p w14:paraId="56E66BBA" w14:textId="77777777" w:rsidR="00620B0C" w:rsidRDefault="00620B0C" w:rsidP="00B6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98058" w14:textId="60F6E7E4" w:rsidR="00620B0C" w:rsidRPr="00ED4FF5" w:rsidRDefault="00620B0C" w:rsidP="00ED4FF5">
    <w:pPr>
      <w:pStyle w:val="Header"/>
      <w:jc w:val="center"/>
      <w:rPr>
        <w:rFonts w:ascii="Open Sans" w:hAnsi="Open Sans" w:cs="Open Sans"/>
        <w:sz w:val="16"/>
        <w:szCs w:val="16"/>
      </w:rPr>
    </w:pPr>
    <w:r>
      <w:rPr>
        <w:rFonts w:ascii="Calibri" w:hAnsi="Calibri" w:cs="Calibri"/>
        <w:noProof/>
        <w:sz w:val="20"/>
        <w:szCs w:val="20"/>
        <w:lang w:val="en-US" w:eastAsia="en-US"/>
      </w:rPr>
      <w:drawing>
        <wp:inline distT="0" distB="0" distL="0" distR="0" wp14:anchorId="67070861" wp14:editId="13D95D37">
          <wp:extent cx="840565" cy="406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527" cy="405898"/>
                  </a:xfrm>
                  <a:prstGeom prst="rect">
                    <a:avLst/>
                  </a:prstGeom>
                  <a:noFill/>
                  <a:ln>
                    <a:noFill/>
                  </a:ln>
                </pic:spPr>
              </pic:pic>
            </a:graphicData>
          </a:graphic>
        </wp:inline>
      </w:drawing>
    </w:r>
    <w:r>
      <w:rPr>
        <w:sz w:val="18"/>
        <w:szCs w:val="18"/>
      </w:rPr>
      <w:tab/>
    </w:r>
    <w:r>
      <w:rPr>
        <w:sz w:val="18"/>
        <w:szCs w:val="18"/>
      </w:rPr>
      <w:tab/>
    </w:r>
    <w:r w:rsidR="00356008" w:rsidRPr="00356008">
      <w:rPr>
        <w:rFonts w:ascii="Open Sans" w:hAnsi="Open Sans" w:cs="Open Sans"/>
        <w:bCs/>
        <w:color w:val="000000"/>
        <w:sz w:val="16"/>
        <w:szCs w:val="16"/>
      </w:rPr>
      <w:t>REVO_CZ/GTC/A3/NM/20170628</w:t>
    </w:r>
  </w:p>
  <w:p w14:paraId="0B9D7BBA" w14:textId="77777777" w:rsidR="00620B0C" w:rsidRDefault="00620B0C" w:rsidP="00BC4A56">
    <w:pPr>
      <w:pStyle w:val="Header"/>
      <w:jc w:val="right"/>
      <w:rPr>
        <w:sz w:val="18"/>
        <w:szCs w:val="18"/>
      </w:rPr>
    </w:pPr>
  </w:p>
  <w:p w14:paraId="33A0342F" w14:textId="77777777" w:rsidR="00620B0C" w:rsidRPr="00BC4A56" w:rsidRDefault="00620B0C" w:rsidP="00BC4A56">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43C4" w14:textId="457D0C6D" w:rsidR="00620B0C" w:rsidRPr="00ED4FF5" w:rsidRDefault="00620B0C" w:rsidP="003700BB">
    <w:pPr>
      <w:pStyle w:val="Header"/>
      <w:tabs>
        <w:tab w:val="left" w:pos="3899"/>
      </w:tabs>
      <w:jc w:val="center"/>
      <w:rPr>
        <w:rFonts w:ascii="Open Sans" w:hAnsi="Open Sans" w:cs="Open Sans"/>
        <w:sz w:val="16"/>
        <w:szCs w:val="16"/>
      </w:rPr>
    </w:pPr>
    <w:r>
      <w:rPr>
        <w:rFonts w:ascii="Calibri" w:hAnsi="Calibri" w:cs="Calibri"/>
        <w:noProof/>
        <w:sz w:val="20"/>
        <w:szCs w:val="20"/>
        <w:lang w:val="en-US" w:eastAsia="en-US"/>
      </w:rPr>
      <w:drawing>
        <wp:inline distT="0" distB="0" distL="0" distR="0" wp14:anchorId="5DDC85AC" wp14:editId="7000F8BD">
          <wp:extent cx="840565" cy="4064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527" cy="405898"/>
                  </a:xfrm>
                  <a:prstGeom prst="rect">
                    <a:avLst/>
                  </a:prstGeom>
                  <a:noFill/>
                  <a:ln>
                    <a:noFill/>
                  </a:ln>
                </pic:spPr>
              </pic:pic>
            </a:graphicData>
          </a:graphic>
        </wp:inline>
      </w:drawing>
    </w:r>
    <w:r>
      <w:rPr>
        <w:sz w:val="18"/>
        <w:szCs w:val="18"/>
      </w:rPr>
      <w:tab/>
    </w:r>
    <w:r>
      <w:rPr>
        <w:sz w:val="18"/>
        <w:szCs w:val="18"/>
      </w:rPr>
      <w:tab/>
    </w:r>
    <w:r>
      <w:rPr>
        <w:sz w:val="18"/>
        <w:szCs w:val="18"/>
      </w:rPr>
      <w:tab/>
    </w:r>
    <w:r w:rsidR="00356008" w:rsidRPr="00356008">
      <w:rPr>
        <w:rFonts w:ascii="Open Sans" w:hAnsi="Open Sans" w:cs="Open Sans"/>
        <w:bCs/>
        <w:color w:val="000000"/>
        <w:sz w:val="16"/>
        <w:szCs w:val="16"/>
      </w:rPr>
      <w:t>REVO_CZ/GTC/A3/NM/20170628</w:t>
    </w:r>
  </w:p>
  <w:p w14:paraId="5DFDA971" w14:textId="77777777" w:rsidR="00620B0C" w:rsidRDefault="00620B0C" w:rsidP="00867A31">
    <w:pPr>
      <w:pStyle w:val="Header"/>
      <w:jc w:val="center"/>
      <w:rPr>
        <w:b/>
        <w:bCs/>
        <w:sz w:val="18"/>
        <w:szCs w:val="18"/>
        <w:u w:val="single"/>
        <w:lang w:val="pl-PL"/>
      </w:rPr>
    </w:pPr>
  </w:p>
  <w:p w14:paraId="675A3BD3" w14:textId="77777777" w:rsidR="00620B0C" w:rsidRDefault="00620B0C" w:rsidP="00867A31">
    <w:pPr>
      <w:pStyle w:val="Header"/>
      <w:jc w:val="center"/>
      <w:rPr>
        <w:b/>
        <w:bCs/>
        <w:sz w:val="18"/>
        <w:szCs w:val="18"/>
        <w:u w:val="single"/>
        <w:lang w:val="pl-PL"/>
      </w:rPr>
    </w:pPr>
  </w:p>
  <w:p w14:paraId="0BB5FD73" w14:textId="77777777" w:rsidR="00620B0C" w:rsidRDefault="00620B0C" w:rsidP="00867A31">
    <w:pPr>
      <w:pStyle w:val="Header"/>
      <w:jc w:val="center"/>
      <w:rPr>
        <w:rFonts w:ascii="Open Sans" w:hAnsi="Open Sans" w:cs="Open Sans"/>
        <w:b/>
        <w:bCs/>
        <w:sz w:val="16"/>
        <w:szCs w:val="16"/>
        <w:u w:val="single"/>
        <w:lang w:val="pl-PL"/>
      </w:rPr>
    </w:pPr>
    <w:r w:rsidRPr="00ED4FF5">
      <w:rPr>
        <w:rFonts w:ascii="Open Sans" w:hAnsi="Open Sans" w:cs="Open Sans"/>
        <w:b/>
        <w:bCs/>
        <w:sz w:val="16"/>
        <w:szCs w:val="16"/>
        <w:u w:val="single"/>
        <w:lang w:val="pl-PL"/>
      </w:rPr>
      <w:t>Příloha č. 3</w:t>
    </w:r>
  </w:p>
  <w:p w14:paraId="5FC8D88D" w14:textId="77777777" w:rsidR="00620B0C" w:rsidRPr="00ED4FF5" w:rsidRDefault="00620B0C" w:rsidP="00867A31">
    <w:pPr>
      <w:pStyle w:val="Header"/>
      <w:jc w:val="center"/>
      <w:rPr>
        <w:rFonts w:ascii="Open Sans" w:hAnsi="Open Sans" w:cs="Open Sans"/>
        <w:b/>
        <w:sz w:val="16"/>
        <w:szCs w:val="16"/>
        <w:u w:val="single"/>
        <w:lang w:val="pl-PL"/>
      </w:rPr>
    </w:pPr>
  </w:p>
  <w:p w14:paraId="372886C5" w14:textId="77777777" w:rsidR="00620B0C" w:rsidRPr="00ED4FF5" w:rsidRDefault="00620B0C" w:rsidP="00ED4FF5">
    <w:pPr>
      <w:pStyle w:val="Header"/>
      <w:jc w:val="center"/>
      <w:rPr>
        <w:rFonts w:ascii="Open Sans" w:hAnsi="Open Sans" w:cs="Open Sans"/>
        <w:sz w:val="16"/>
        <w:szCs w:val="16"/>
        <w:lang w:val="pl-PL"/>
      </w:rPr>
    </w:pPr>
    <w:r w:rsidRPr="00ED4FF5">
      <w:rPr>
        <w:rFonts w:ascii="Open Sans" w:hAnsi="Open Sans" w:cs="Open Sans"/>
        <w:sz w:val="16"/>
        <w:szCs w:val="16"/>
        <w:lang w:val="pl-PL"/>
      </w:rPr>
      <w:t>ke Smlouvě o akceptaci platebních karet</w:t>
    </w:r>
  </w:p>
  <w:p w14:paraId="28C6FC79" w14:textId="77777777" w:rsidR="00620B0C" w:rsidRPr="004D2614" w:rsidRDefault="00620B0C" w:rsidP="00ED4FF5">
    <w:pPr>
      <w:pStyle w:val="Header"/>
      <w:jc w:val="center"/>
      <w:rPr>
        <w:rFonts w:ascii="Open Sans" w:hAnsi="Open Sans" w:cs="Open Sans"/>
        <w:b/>
        <w:sz w:val="16"/>
        <w:szCs w:val="16"/>
        <w:lang w:val="cs-CZ"/>
      </w:rPr>
    </w:pPr>
    <w:r w:rsidRPr="004D2614">
      <w:rPr>
        <w:rFonts w:ascii="Open Sans" w:hAnsi="Open Sans" w:cs="Open Sans"/>
        <w:b/>
        <w:bCs/>
        <w:sz w:val="16"/>
        <w:szCs w:val="16"/>
        <w:lang w:val="cs-CZ"/>
      </w:rPr>
      <w:t>Všeobecné obchodní podmínky</w:t>
    </w:r>
  </w:p>
  <w:p w14:paraId="74D07DAE" w14:textId="77777777" w:rsidR="00620B0C" w:rsidRDefault="00620B0C" w:rsidP="00ED4FF5">
    <w:pPr>
      <w:pStyle w:val="Header"/>
      <w:jc w:val="center"/>
      <w:rPr>
        <w:rFonts w:ascii="Open Sans" w:hAnsi="Open Sans" w:cs="Open Sans"/>
        <w:sz w:val="16"/>
        <w:szCs w:val="16"/>
      </w:rPr>
    </w:pPr>
    <w:r w:rsidRPr="00ED4FF5">
      <w:rPr>
        <w:rFonts w:ascii="Open Sans" w:hAnsi="Open Sans" w:cs="Open Sans"/>
        <w:sz w:val="16"/>
        <w:szCs w:val="16"/>
      </w:rPr>
      <w:t>(„</w:t>
    </w:r>
    <w:r w:rsidRPr="00ED4FF5">
      <w:rPr>
        <w:rFonts w:ascii="Open Sans" w:hAnsi="Open Sans" w:cs="Open Sans"/>
        <w:b/>
        <w:bCs/>
        <w:sz w:val="16"/>
        <w:szCs w:val="16"/>
      </w:rPr>
      <w:t>VOP</w:t>
    </w:r>
    <w:r w:rsidRPr="00ED4FF5">
      <w:rPr>
        <w:rFonts w:ascii="Open Sans" w:hAnsi="Open Sans" w:cs="Open Sans"/>
        <w:sz w:val="16"/>
        <w:szCs w:val="16"/>
      </w:rPr>
      <w:t>“)</w:t>
    </w:r>
  </w:p>
  <w:p w14:paraId="7D72603D" w14:textId="77777777" w:rsidR="00620B0C" w:rsidRPr="00ED4FF5" w:rsidRDefault="00620B0C" w:rsidP="00ED4FF5">
    <w:pPr>
      <w:pStyle w:val="Header"/>
      <w:jc w:val="center"/>
      <w:rPr>
        <w:rFonts w:ascii="Open Sans" w:hAnsi="Open Sans" w:cs="Open Sans"/>
        <w:sz w:val="16"/>
        <w:szCs w:val="16"/>
      </w:rPr>
    </w:pPr>
  </w:p>
  <w:p w14:paraId="27E2F0E2" w14:textId="77777777" w:rsidR="00620B0C" w:rsidRPr="00867A31" w:rsidRDefault="00620B0C" w:rsidP="00133AB2">
    <w:pPr>
      <w:pStyle w:val="Header"/>
      <w:tabs>
        <w:tab w:val="clear" w:pos="4703"/>
        <w:tab w:val="clear" w:pos="9406"/>
        <w:tab w:val="left" w:pos="683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665870"/>
    <w:lvl w:ilvl="0">
      <w:start w:val="1"/>
      <w:numFmt w:val="decimal"/>
      <w:pStyle w:val="Heading9"/>
      <w:lvlText w:val="%1."/>
      <w:lvlJc w:val="left"/>
      <w:pPr>
        <w:tabs>
          <w:tab w:val="num" w:pos="1440"/>
        </w:tabs>
        <w:ind w:left="1440" w:hanging="720"/>
      </w:pPr>
      <w:rPr>
        <w:rFonts w:cs="Times New Roman" w:hint="default"/>
      </w:rPr>
    </w:lvl>
  </w:abstractNum>
  <w:abstractNum w:abstractNumId="1">
    <w:nsid w:val="00B725B6"/>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76406E"/>
    <w:multiLevelType w:val="hybridMultilevel"/>
    <w:tmpl w:val="13FE515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60C7441"/>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500CA7"/>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AF5240"/>
    <w:multiLevelType w:val="multilevel"/>
    <w:tmpl w:val="8E249246"/>
    <w:lvl w:ilvl="0">
      <w:start w:val="1"/>
      <w:numFmt w:val="upperRoman"/>
      <w:suff w:val="nothing"/>
      <w:lvlText w:val="ČLÁNEK%1"/>
      <w:lvlJc w:val="left"/>
      <w:rPr>
        <w:rFonts w:ascii="9999999" w:hAnsi="9999999" w:cs="Times New Roman" w:hint="default"/>
        <w:b/>
        <w:i w:val="0"/>
        <w:caps w:val="0"/>
        <w:strike w:val="0"/>
        <w:dstrike w:val="0"/>
        <w:vanish w:val="0"/>
        <w:color w:val="000000"/>
        <w:sz w:val="22"/>
        <w:szCs w:val="22"/>
        <w:u w:val="none"/>
        <w:effect w:val="none"/>
        <w:vertAlign w:val="baseline"/>
      </w:rPr>
    </w:lvl>
    <w:lvl w:ilvl="1">
      <w:start w:val="1"/>
      <w:numFmt w:val="decimal"/>
      <w:isLgl/>
      <w:lvlText w:val="%1.%2."/>
      <w:lvlJc w:val="left"/>
      <w:pPr>
        <w:tabs>
          <w:tab w:val="num" w:pos="0"/>
        </w:tabs>
        <w:ind w:left="709" w:hanging="709"/>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decimal"/>
      <w:isLgl/>
      <w:lvlText w:val="%1.%2.%3."/>
      <w:lvlJc w:val="left"/>
      <w:pPr>
        <w:tabs>
          <w:tab w:val="num" w:pos="0"/>
        </w:tabs>
        <w:ind w:left="709" w:hanging="709"/>
      </w:pPr>
      <w:rPr>
        <w:rFonts w:ascii="9999999" w:hAnsi="9999999" w:cs="Times New Roman" w:hint="default"/>
        <w:b w:val="0"/>
        <w:i w:val="0"/>
        <w:caps w:val="0"/>
        <w:strike w:val="0"/>
        <w:dstrike w:val="0"/>
        <w:vanish w:val="0"/>
        <w:color w:val="000000"/>
        <w:u w:val="none"/>
        <w:effect w:val="none"/>
        <w:vertAlign w:val="baseline"/>
      </w:rPr>
    </w:lvl>
    <w:lvl w:ilvl="3">
      <w:start w:val="1"/>
      <w:numFmt w:val="lowerLetter"/>
      <w:lvlText w:val="(%4)"/>
      <w:lvlJc w:val="left"/>
      <w:pPr>
        <w:tabs>
          <w:tab w:val="num" w:pos="0"/>
        </w:tabs>
        <w:ind w:left="1134" w:hanging="425"/>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4">
      <w:start w:val="1"/>
      <w:numFmt w:val="lowerRoman"/>
      <w:lvlText w:val="(%5)"/>
      <w:lvlJc w:val="left"/>
      <w:pPr>
        <w:tabs>
          <w:tab w:val="num" w:pos="0"/>
        </w:tabs>
        <w:ind w:left="1559" w:hanging="425"/>
      </w:pPr>
      <w:rPr>
        <w:rFonts w:ascii="9999999" w:hAnsi="9999999" w:cs="Times New Roman" w:hint="default"/>
        <w:b w:val="0"/>
        <w:i w:val="0"/>
        <w:caps w:val="0"/>
        <w:strike w:val="0"/>
        <w:dstrike w:val="0"/>
        <w:vanish w:val="0"/>
        <w:color w:val="000000"/>
        <w:u w:val="none"/>
        <w:effect w:val="none"/>
        <w:vertAlign w:val="baseline"/>
      </w:rPr>
    </w:lvl>
    <w:lvl w:ilvl="5">
      <w:start w:val="1"/>
      <w:numFmt w:val="none"/>
      <w:suff w:val="nothing"/>
      <w:lvlText w:val=""/>
      <w:lvlJc w:val="left"/>
      <w:rPr>
        <w:rFonts w:ascii="9999999" w:hAnsi="9999999" w:cs="Times New Roman" w:hint="default"/>
        <w:b w:val="0"/>
        <w:i w:val="0"/>
        <w:caps w:val="0"/>
        <w:strike w:val="0"/>
        <w:dstrike w:val="0"/>
        <w:vanish w:val="0"/>
        <w:color w:val="000000"/>
        <w:u w:val="none"/>
        <w:effect w:val="none"/>
        <w:vertAlign w:val="baseline"/>
      </w:rPr>
    </w:lvl>
    <w:lvl w:ilvl="6">
      <w:start w:val="1"/>
      <w:numFmt w:val="none"/>
      <w:suff w:val="nothing"/>
      <w:lvlText w:val=""/>
      <w:lvlJc w:val="left"/>
      <w:rPr>
        <w:rFonts w:ascii="9999999" w:hAnsi="9999999" w:cs="Times New Roman" w:hint="default"/>
        <w:b w:val="0"/>
        <w:i w:val="0"/>
        <w:caps w:val="0"/>
        <w:strike w:val="0"/>
        <w:dstrike w:val="0"/>
        <w:vanish w:val="0"/>
        <w:color w:val="000000"/>
        <w:u w:val="none"/>
        <w:effect w:val="none"/>
        <w:vertAlign w:val="baseline"/>
      </w:rPr>
    </w:lvl>
    <w:lvl w:ilvl="7">
      <w:start w:val="1"/>
      <w:numFmt w:val="none"/>
      <w:suff w:val="nothing"/>
      <w:lvlText w:val=""/>
      <w:lvlJc w:val="left"/>
      <w:rPr>
        <w:rFonts w:ascii="9999999" w:hAnsi="9999999" w:cs="Times New Roman" w:hint="default"/>
        <w:b w:val="0"/>
        <w:i w:val="0"/>
        <w:caps w:val="0"/>
        <w:strike w:val="0"/>
        <w:dstrike w:val="0"/>
        <w:vanish w:val="0"/>
        <w:color w:val="000000"/>
        <w:u w:val="none"/>
        <w:effect w:val="none"/>
        <w:vertAlign w:val="baseline"/>
      </w:rPr>
    </w:lvl>
    <w:lvl w:ilvl="8">
      <w:start w:val="1"/>
      <w:numFmt w:val="none"/>
      <w:suff w:val="nothing"/>
      <w:lvlText w:val=""/>
      <w:lvlJc w:val="left"/>
      <w:rPr>
        <w:rFonts w:ascii="9999999" w:hAnsi="9999999" w:cs="Times New Roman" w:hint="default"/>
        <w:b w:val="0"/>
        <w:i w:val="0"/>
        <w:caps w:val="0"/>
        <w:strike w:val="0"/>
        <w:dstrike w:val="0"/>
        <w:vanish w:val="0"/>
        <w:color w:val="000000"/>
        <w:u w:val="none"/>
        <w:effect w:val="none"/>
        <w:vertAlign w:val="baseline"/>
      </w:rPr>
    </w:lvl>
  </w:abstractNum>
  <w:abstractNum w:abstractNumId="6">
    <w:nsid w:val="28B848E3"/>
    <w:multiLevelType w:val="multilevel"/>
    <w:tmpl w:val="97B0A1B2"/>
    <w:lvl w:ilvl="0">
      <w:start w:val="1"/>
      <w:numFmt w:val="decimal"/>
      <w:lvlText w:val="%1."/>
      <w:lvlJc w:val="left"/>
      <w:pPr>
        <w:ind w:left="360" w:hanging="360"/>
      </w:pPr>
      <w:rPr>
        <w:b/>
      </w:rPr>
    </w:lvl>
    <w:lvl w:ilvl="1">
      <w:start w:val="1"/>
      <w:numFmt w:val="decimal"/>
      <w:lvlText w:val="%1.%2."/>
      <w:lvlJc w:val="left"/>
      <w:pPr>
        <w:ind w:left="522" w:hanging="432"/>
      </w:pPr>
      <w:rPr>
        <w:b/>
        <w:sz w:val="18"/>
        <w:szCs w:val="1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5A4F6D"/>
    <w:multiLevelType w:val="hybridMultilevel"/>
    <w:tmpl w:val="7E72459A"/>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nsid w:val="3A213DE3"/>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66546C7"/>
    <w:multiLevelType w:val="multilevel"/>
    <w:tmpl w:val="14E85B84"/>
    <w:lvl w:ilvl="0">
      <w:start w:val="1"/>
      <w:numFmt w:val="decimal"/>
      <w:lvlText w:val="%1."/>
      <w:lvlJc w:val="left"/>
      <w:pPr>
        <w:ind w:left="360" w:hanging="360"/>
      </w:pPr>
      <w:rPr>
        <w:b/>
      </w:rPr>
    </w:lvl>
    <w:lvl w:ilvl="1">
      <w:start w:val="1"/>
      <w:numFmt w:val="decimal"/>
      <w:lvlText w:val="%1.%2."/>
      <w:lvlJc w:val="left"/>
      <w:pPr>
        <w:ind w:left="522" w:hanging="432"/>
      </w:pPr>
      <w:rPr>
        <w:b/>
        <w:sz w:val="24"/>
        <w:szCs w:val="24"/>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9621EE"/>
    <w:multiLevelType w:val="multilevel"/>
    <w:tmpl w:val="97B0A1B2"/>
    <w:lvl w:ilvl="0">
      <w:start w:val="1"/>
      <w:numFmt w:val="decimal"/>
      <w:lvlText w:val="%1."/>
      <w:lvlJc w:val="left"/>
      <w:pPr>
        <w:ind w:left="360" w:hanging="360"/>
      </w:pPr>
      <w:rPr>
        <w:b/>
      </w:rPr>
    </w:lvl>
    <w:lvl w:ilvl="1">
      <w:start w:val="1"/>
      <w:numFmt w:val="decimal"/>
      <w:lvlText w:val="%1.%2."/>
      <w:lvlJc w:val="left"/>
      <w:pPr>
        <w:ind w:left="522" w:hanging="432"/>
      </w:pPr>
      <w:rPr>
        <w:b/>
        <w:sz w:val="18"/>
        <w:szCs w:val="1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3A2E69"/>
    <w:multiLevelType w:val="hybridMultilevel"/>
    <w:tmpl w:val="6CA6A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3351A8"/>
    <w:multiLevelType w:val="multilevel"/>
    <w:tmpl w:val="CAD6ECDC"/>
    <w:lvl w:ilvl="0">
      <w:start w:val="1"/>
      <w:numFmt w:val="decimal"/>
      <w:pStyle w:val="HH1"/>
      <w:suff w:val="space"/>
      <w:lvlText w:val="§ %1."/>
      <w:lvlJc w:val="center"/>
      <w:pPr>
        <w:ind w:left="721" w:hanging="432"/>
      </w:pPr>
      <w:rPr>
        <w:rFonts w:ascii="Arial" w:hAnsi="Arial" w:hint="default"/>
        <w:b/>
        <w:i w:val="0"/>
      </w:rPr>
    </w:lvl>
    <w:lvl w:ilvl="1">
      <w:start w:val="1"/>
      <w:numFmt w:val="decimal"/>
      <w:lvlText w:val="%1.%2"/>
      <w:lvlJc w:val="left"/>
      <w:pPr>
        <w:tabs>
          <w:tab w:val="num" w:pos="868"/>
        </w:tabs>
        <w:ind w:left="868" w:hanging="579"/>
      </w:pPr>
      <w:rPr>
        <w:rFonts w:hint="default"/>
      </w:rPr>
    </w:lvl>
    <w:lvl w:ilvl="2">
      <w:start w:val="1"/>
      <w:numFmt w:val="decimal"/>
      <w:lvlText w:val="%1.%2.%3"/>
      <w:lvlJc w:val="left"/>
      <w:pPr>
        <w:tabs>
          <w:tab w:val="num" w:pos="1446"/>
        </w:tabs>
        <w:ind w:left="1446" w:hanging="578"/>
      </w:pPr>
      <w:rPr>
        <w:rFonts w:hint="default"/>
      </w:rPr>
    </w:lvl>
    <w:lvl w:ilvl="3">
      <w:start w:val="1"/>
      <w:numFmt w:val="decimal"/>
      <w:lvlText w:val="%1.%2.%3.%4"/>
      <w:lvlJc w:val="left"/>
      <w:pPr>
        <w:tabs>
          <w:tab w:val="num" w:pos="1153"/>
        </w:tabs>
        <w:ind w:left="1153" w:hanging="864"/>
      </w:pPr>
      <w:rPr>
        <w:rFonts w:hint="default"/>
      </w:rPr>
    </w:lvl>
    <w:lvl w:ilvl="4">
      <w:start w:val="1"/>
      <w:numFmt w:val="decimal"/>
      <w:lvlText w:val="%1.%2.%3.%4.%5"/>
      <w:lvlJc w:val="left"/>
      <w:pPr>
        <w:tabs>
          <w:tab w:val="num" w:pos="1297"/>
        </w:tabs>
        <w:ind w:left="1297" w:hanging="1008"/>
      </w:pPr>
      <w:rPr>
        <w:rFonts w:hint="default"/>
      </w:rPr>
    </w:lvl>
    <w:lvl w:ilvl="5">
      <w:start w:val="1"/>
      <w:numFmt w:val="decimal"/>
      <w:lvlText w:val="%1.%2.%3.%4.%5.%6"/>
      <w:lvlJc w:val="left"/>
      <w:pPr>
        <w:tabs>
          <w:tab w:val="num" w:pos="1441"/>
        </w:tabs>
        <w:ind w:left="1441" w:hanging="1152"/>
      </w:pPr>
      <w:rPr>
        <w:rFonts w:hint="default"/>
      </w:rPr>
    </w:lvl>
    <w:lvl w:ilvl="6">
      <w:start w:val="1"/>
      <w:numFmt w:val="decimal"/>
      <w:lvlText w:val="%1.%2.%3.%4.%5.%6.%7"/>
      <w:lvlJc w:val="left"/>
      <w:pPr>
        <w:tabs>
          <w:tab w:val="num" w:pos="1585"/>
        </w:tabs>
        <w:ind w:left="1585" w:hanging="1296"/>
      </w:pPr>
      <w:rPr>
        <w:rFonts w:hint="default"/>
      </w:rPr>
    </w:lvl>
    <w:lvl w:ilvl="7">
      <w:start w:val="1"/>
      <w:numFmt w:val="decimal"/>
      <w:lvlText w:val="%1.%2.%3.%4.%5.%6.%7.%8"/>
      <w:lvlJc w:val="left"/>
      <w:pPr>
        <w:tabs>
          <w:tab w:val="num" w:pos="1729"/>
        </w:tabs>
        <w:ind w:left="1729" w:hanging="1440"/>
      </w:pPr>
      <w:rPr>
        <w:rFonts w:hint="default"/>
      </w:rPr>
    </w:lvl>
    <w:lvl w:ilvl="8">
      <w:start w:val="1"/>
      <w:numFmt w:val="decimal"/>
      <w:lvlText w:val="%1.%2.%3.%4.%5.%6.%7.%8.%9"/>
      <w:lvlJc w:val="left"/>
      <w:pPr>
        <w:tabs>
          <w:tab w:val="num" w:pos="1873"/>
        </w:tabs>
        <w:ind w:left="1873" w:hanging="1584"/>
      </w:pPr>
      <w:rPr>
        <w:rFonts w:hint="default"/>
      </w:rPr>
    </w:lvl>
  </w:abstractNum>
  <w:abstractNum w:abstractNumId="13">
    <w:nsid w:val="4D964491"/>
    <w:multiLevelType w:val="multilevel"/>
    <w:tmpl w:val="D4C89D2A"/>
    <w:lvl w:ilvl="0">
      <w:start w:val="1"/>
      <w:numFmt w:val="decimal"/>
      <w:lvlText w:val="%1."/>
      <w:lvlJc w:val="left"/>
      <w:pPr>
        <w:ind w:left="720" w:hanging="360"/>
      </w:pPr>
      <w:rPr>
        <w:rFonts w:hint="default"/>
        <w:b w:val="0"/>
        <w:i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4E2D6852"/>
    <w:multiLevelType w:val="hybridMultilevel"/>
    <w:tmpl w:val="DFF8E0DC"/>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530C328D"/>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BBF041F"/>
    <w:multiLevelType w:val="multilevel"/>
    <w:tmpl w:val="807C7724"/>
    <w:lvl w:ilvl="0">
      <w:start w:val="1"/>
      <w:numFmt w:val="decimal"/>
      <w:lvlText w:val="%1."/>
      <w:lvlJc w:val="left"/>
      <w:pPr>
        <w:ind w:left="360" w:hanging="360"/>
      </w:pPr>
      <w:rPr>
        <w:b/>
      </w:rPr>
    </w:lvl>
    <w:lvl w:ilvl="1">
      <w:start w:val="1"/>
      <w:numFmt w:val="decimal"/>
      <w:lvlText w:val="%1.%2."/>
      <w:lvlJc w:val="left"/>
      <w:pPr>
        <w:ind w:left="522" w:hanging="432"/>
      </w:pPr>
      <w:rPr>
        <w:b/>
        <w:sz w:val="18"/>
        <w:szCs w:val="18"/>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7B1184"/>
    <w:multiLevelType w:val="multilevel"/>
    <w:tmpl w:val="9F864D96"/>
    <w:lvl w:ilvl="0">
      <w:start w:val="1"/>
      <w:numFmt w:val="decimal"/>
      <w:lvlText w:val="%1."/>
      <w:lvlJc w:val="left"/>
      <w:pPr>
        <w:ind w:left="360" w:hanging="360"/>
      </w:pPr>
      <w:rPr>
        <w:b/>
      </w:rPr>
    </w:lvl>
    <w:lvl w:ilvl="1">
      <w:start w:val="1"/>
      <w:numFmt w:val="decimal"/>
      <w:lvlText w:val="%1.%2."/>
      <w:lvlJc w:val="left"/>
      <w:pPr>
        <w:ind w:left="522" w:hanging="432"/>
      </w:pPr>
      <w:rPr>
        <w:b w:val="0"/>
        <w:sz w:val="16"/>
        <w:szCs w:val="16"/>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9470FE1"/>
    <w:multiLevelType w:val="hybridMultilevel"/>
    <w:tmpl w:val="B45CC52C"/>
    <w:lvl w:ilvl="0" w:tplc="041B0019">
      <w:start w:val="1"/>
      <w:numFmt w:val="lowerLetter"/>
      <w:lvlText w:val="%1."/>
      <w:lvlJc w:val="left"/>
      <w:pPr>
        <w:ind w:left="144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0E76EF"/>
    <w:multiLevelType w:val="hybridMultilevel"/>
    <w:tmpl w:val="26DE6806"/>
    <w:lvl w:ilvl="0" w:tplc="B37085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0"/>
  </w:num>
  <w:num w:numId="3">
    <w:abstractNumId w:val="13"/>
  </w:num>
  <w:num w:numId="4">
    <w:abstractNumId w:val="3"/>
  </w:num>
  <w:num w:numId="5">
    <w:abstractNumId w:val="15"/>
  </w:num>
  <w:num w:numId="6">
    <w:abstractNumId w:val="19"/>
  </w:num>
  <w:num w:numId="7">
    <w:abstractNumId w:val="4"/>
  </w:num>
  <w:num w:numId="8">
    <w:abstractNumId w:val="8"/>
  </w:num>
  <w:num w:numId="9">
    <w:abstractNumId w:val="2"/>
  </w:num>
  <w:num w:numId="10">
    <w:abstractNumId w:val="1"/>
  </w:num>
  <w:num w:numId="11">
    <w:abstractNumId w:val="18"/>
  </w:num>
  <w:num w:numId="12">
    <w:abstractNumId w:val="12"/>
  </w:num>
  <w:num w:numId="13">
    <w:abstractNumId w:val="9"/>
  </w:num>
  <w:num w:numId="14">
    <w:abstractNumId w:val="16"/>
  </w:num>
  <w:num w:numId="15">
    <w:abstractNumId w:val="6"/>
  </w:num>
  <w:num w:numId="16">
    <w:abstractNumId w:val="10"/>
  </w:num>
  <w:num w:numId="17">
    <w:abstractNumId w:val="7"/>
  </w:num>
  <w:num w:numId="18">
    <w:abstractNumId w:val="5"/>
  </w:num>
  <w:num w:numId="19">
    <w:abstractNumId w:val="14"/>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D7"/>
    <w:rsid w:val="00000617"/>
    <w:rsid w:val="000008A2"/>
    <w:rsid w:val="00000CBB"/>
    <w:rsid w:val="00000FA4"/>
    <w:rsid w:val="0000100F"/>
    <w:rsid w:val="00001480"/>
    <w:rsid w:val="000014EE"/>
    <w:rsid w:val="00001817"/>
    <w:rsid w:val="00001A4E"/>
    <w:rsid w:val="00002258"/>
    <w:rsid w:val="00003357"/>
    <w:rsid w:val="0000336F"/>
    <w:rsid w:val="000036F2"/>
    <w:rsid w:val="00003705"/>
    <w:rsid w:val="00003913"/>
    <w:rsid w:val="00003ACB"/>
    <w:rsid w:val="00004138"/>
    <w:rsid w:val="00004744"/>
    <w:rsid w:val="000048E6"/>
    <w:rsid w:val="00004AEB"/>
    <w:rsid w:val="0000526F"/>
    <w:rsid w:val="00005898"/>
    <w:rsid w:val="00005EC2"/>
    <w:rsid w:val="00006096"/>
    <w:rsid w:val="00006321"/>
    <w:rsid w:val="00006328"/>
    <w:rsid w:val="00006839"/>
    <w:rsid w:val="000070F0"/>
    <w:rsid w:val="00007211"/>
    <w:rsid w:val="00007682"/>
    <w:rsid w:val="00007D11"/>
    <w:rsid w:val="00010848"/>
    <w:rsid w:val="00010912"/>
    <w:rsid w:val="00010B56"/>
    <w:rsid w:val="00010DC2"/>
    <w:rsid w:val="000111C3"/>
    <w:rsid w:val="00012011"/>
    <w:rsid w:val="00012776"/>
    <w:rsid w:val="00012B91"/>
    <w:rsid w:val="00012BD2"/>
    <w:rsid w:val="00012D7A"/>
    <w:rsid w:val="00012DBF"/>
    <w:rsid w:val="00013EC2"/>
    <w:rsid w:val="00014176"/>
    <w:rsid w:val="000142BD"/>
    <w:rsid w:val="0001432B"/>
    <w:rsid w:val="000145CD"/>
    <w:rsid w:val="0001484D"/>
    <w:rsid w:val="00014A88"/>
    <w:rsid w:val="00014C95"/>
    <w:rsid w:val="00014F25"/>
    <w:rsid w:val="0001513D"/>
    <w:rsid w:val="00015238"/>
    <w:rsid w:val="000152F6"/>
    <w:rsid w:val="00015763"/>
    <w:rsid w:val="000158FE"/>
    <w:rsid w:val="00015A73"/>
    <w:rsid w:val="000165B8"/>
    <w:rsid w:val="00016876"/>
    <w:rsid w:val="00016A61"/>
    <w:rsid w:val="00017821"/>
    <w:rsid w:val="00017824"/>
    <w:rsid w:val="000178A4"/>
    <w:rsid w:val="00017AD3"/>
    <w:rsid w:val="00020129"/>
    <w:rsid w:val="00020C5F"/>
    <w:rsid w:val="000211D7"/>
    <w:rsid w:val="000213F0"/>
    <w:rsid w:val="000216A9"/>
    <w:rsid w:val="000218B3"/>
    <w:rsid w:val="00022629"/>
    <w:rsid w:val="00022DFB"/>
    <w:rsid w:val="00022E5D"/>
    <w:rsid w:val="00022E6A"/>
    <w:rsid w:val="00022FD9"/>
    <w:rsid w:val="00023105"/>
    <w:rsid w:val="000231BE"/>
    <w:rsid w:val="00023BF0"/>
    <w:rsid w:val="00023D17"/>
    <w:rsid w:val="00023E4E"/>
    <w:rsid w:val="00024004"/>
    <w:rsid w:val="0002428A"/>
    <w:rsid w:val="0002437D"/>
    <w:rsid w:val="000244E4"/>
    <w:rsid w:val="000245FA"/>
    <w:rsid w:val="00024996"/>
    <w:rsid w:val="00024C1D"/>
    <w:rsid w:val="000252ED"/>
    <w:rsid w:val="0002533D"/>
    <w:rsid w:val="00025432"/>
    <w:rsid w:val="000254AF"/>
    <w:rsid w:val="00025F2C"/>
    <w:rsid w:val="000262D2"/>
    <w:rsid w:val="00026A09"/>
    <w:rsid w:val="00026EA6"/>
    <w:rsid w:val="000270DF"/>
    <w:rsid w:val="00027450"/>
    <w:rsid w:val="00027762"/>
    <w:rsid w:val="00027B64"/>
    <w:rsid w:val="00027C7A"/>
    <w:rsid w:val="00027F61"/>
    <w:rsid w:val="00030168"/>
    <w:rsid w:val="000301EB"/>
    <w:rsid w:val="00030519"/>
    <w:rsid w:val="0003118C"/>
    <w:rsid w:val="000313E0"/>
    <w:rsid w:val="0003159E"/>
    <w:rsid w:val="000320EA"/>
    <w:rsid w:val="000326DC"/>
    <w:rsid w:val="00032873"/>
    <w:rsid w:val="00032F9E"/>
    <w:rsid w:val="000331AE"/>
    <w:rsid w:val="00033269"/>
    <w:rsid w:val="00033B55"/>
    <w:rsid w:val="00033B60"/>
    <w:rsid w:val="00033D0B"/>
    <w:rsid w:val="0003419E"/>
    <w:rsid w:val="0003437D"/>
    <w:rsid w:val="00034696"/>
    <w:rsid w:val="000346E8"/>
    <w:rsid w:val="000348B2"/>
    <w:rsid w:val="00035DF3"/>
    <w:rsid w:val="00035F6C"/>
    <w:rsid w:val="0003620A"/>
    <w:rsid w:val="00036664"/>
    <w:rsid w:val="0003673D"/>
    <w:rsid w:val="000369AA"/>
    <w:rsid w:val="00036D1A"/>
    <w:rsid w:val="000372A7"/>
    <w:rsid w:val="00037517"/>
    <w:rsid w:val="00037698"/>
    <w:rsid w:val="00037EC8"/>
    <w:rsid w:val="000401DC"/>
    <w:rsid w:val="000409C4"/>
    <w:rsid w:val="00040C90"/>
    <w:rsid w:val="00041487"/>
    <w:rsid w:val="0004156D"/>
    <w:rsid w:val="000416ED"/>
    <w:rsid w:val="000419DC"/>
    <w:rsid w:val="00041AB2"/>
    <w:rsid w:val="00041E27"/>
    <w:rsid w:val="000421D1"/>
    <w:rsid w:val="000426C4"/>
    <w:rsid w:val="00042854"/>
    <w:rsid w:val="00042A4E"/>
    <w:rsid w:val="0004316E"/>
    <w:rsid w:val="000431BF"/>
    <w:rsid w:val="00043361"/>
    <w:rsid w:val="00043402"/>
    <w:rsid w:val="00043665"/>
    <w:rsid w:val="000436EE"/>
    <w:rsid w:val="0004387F"/>
    <w:rsid w:val="00043945"/>
    <w:rsid w:val="000439D0"/>
    <w:rsid w:val="00043A91"/>
    <w:rsid w:val="00043F0E"/>
    <w:rsid w:val="00044BF2"/>
    <w:rsid w:val="00045072"/>
    <w:rsid w:val="000455A1"/>
    <w:rsid w:val="0004590C"/>
    <w:rsid w:val="00045E8D"/>
    <w:rsid w:val="00046100"/>
    <w:rsid w:val="00046373"/>
    <w:rsid w:val="000467E5"/>
    <w:rsid w:val="00046C49"/>
    <w:rsid w:val="00046F9C"/>
    <w:rsid w:val="0004787B"/>
    <w:rsid w:val="000478EE"/>
    <w:rsid w:val="000500D7"/>
    <w:rsid w:val="0005031A"/>
    <w:rsid w:val="00050909"/>
    <w:rsid w:val="00051203"/>
    <w:rsid w:val="00051645"/>
    <w:rsid w:val="000516CE"/>
    <w:rsid w:val="00051E74"/>
    <w:rsid w:val="00052200"/>
    <w:rsid w:val="00052277"/>
    <w:rsid w:val="00052668"/>
    <w:rsid w:val="0005271A"/>
    <w:rsid w:val="0005302C"/>
    <w:rsid w:val="00053279"/>
    <w:rsid w:val="00053423"/>
    <w:rsid w:val="000541CE"/>
    <w:rsid w:val="00054DE1"/>
    <w:rsid w:val="000550A8"/>
    <w:rsid w:val="00055392"/>
    <w:rsid w:val="0005585B"/>
    <w:rsid w:val="0005593F"/>
    <w:rsid w:val="00055B7F"/>
    <w:rsid w:val="00055E96"/>
    <w:rsid w:val="00055F89"/>
    <w:rsid w:val="00056B6A"/>
    <w:rsid w:val="00056B77"/>
    <w:rsid w:val="00056EB5"/>
    <w:rsid w:val="00056EDD"/>
    <w:rsid w:val="00057032"/>
    <w:rsid w:val="000570D9"/>
    <w:rsid w:val="000573E7"/>
    <w:rsid w:val="000577AA"/>
    <w:rsid w:val="000578C5"/>
    <w:rsid w:val="00060AE0"/>
    <w:rsid w:val="00060D5E"/>
    <w:rsid w:val="0006195E"/>
    <w:rsid w:val="00061A8E"/>
    <w:rsid w:val="00061A99"/>
    <w:rsid w:val="00061EA7"/>
    <w:rsid w:val="00061F2B"/>
    <w:rsid w:val="0006225F"/>
    <w:rsid w:val="00062991"/>
    <w:rsid w:val="000630A1"/>
    <w:rsid w:val="000639F6"/>
    <w:rsid w:val="00063A49"/>
    <w:rsid w:val="00063A79"/>
    <w:rsid w:val="000641B4"/>
    <w:rsid w:val="00064619"/>
    <w:rsid w:val="000648D3"/>
    <w:rsid w:val="00064A11"/>
    <w:rsid w:val="000652D6"/>
    <w:rsid w:val="00065674"/>
    <w:rsid w:val="000656B6"/>
    <w:rsid w:val="00065A15"/>
    <w:rsid w:val="00065C56"/>
    <w:rsid w:val="00067925"/>
    <w:rsid w:val="00067BAE"/>
    <w:rsid w:val="00067D4D"/>
    <w:rsid w:val="00067D55"/>
    <w:rsid w:val="00070421"/>
    <w:rsid w:val="00070A58"/>
    <w:rsid w:val="00071B0E"/>
    <w:rsid w:val="0007201C"/>
    <w:rsid w:val="000721C0"/>
    <w:rsid w:val="00072729"/>
    <w:rsid w:val="00072AF6"/>
    <w:rsid w:val="00072C0B"/>
    <w:rsid w:val="00072C88"/>
    <w:rsid w:val="00072F11"/>
    <w:rsid w:val="000731AE"/>
    <w:rsid w:val="0007352A"/>
    <w:rsid w:val="0007376D"/>
    <w:rsid w:val="00073A13"/>
    <w:rsid w:val="00073B9A"/>
    <w:rsid w:val="00073CC0"/>
    <w:rsid w:val="00073F4E"/>
    <w:rsid w:val="000741E4"/>
    <w:rsid w:val="000743ED"/>
    <w:rsid w:val="000745DC"/>
    <w:rsid w:val="0007478C"/>
    <w:rsid w:val="00074A27"/>
    <w:rsid w:val="00074FBE"/>
    <w:rsid w:val="00075BE9"/>
    <w:rsid w:val="00076112"/>
    <w:rsid w:val="00076786"/>
    <w:rsid w:val="00076D1C"/>
    <w:rsid w:val="00076D8D"/>
    <w:rsid w:val="00077A6A"/>
    <w:rsid w:val="00077AF6"/>
    <w:rsid w:val="00077CD3"/>
    <w:rsid w:val="00077D58"/>
    <w:rsid w:val="0008005F"/>
    <w:rsid w:val="00080692"/>
    <w:rsid w:val="0008098F"/>
    <w:rsid w:val="0008174E"/>
    <w:rsid w:val="000819E1"/>
    <w:rsid w:val="0008263C"/>
    <w:rsid w:val="00082AF8"/>
    <w:rsid w:val="00082CF1"/>
    <w:rsid w:val="00083004"/>
    <w:rsid w:val="000830AF"/>
    <w:rsid w:val="00083213"/>
    <w:rsid w:val="00083936"/>
    <w:rsid w:val="00083AB3"/>
    <w:rsid w:val="000842A7"/>
    <w:rsid w:val="000843F4"/>
    <w:rsid w:val="00084524"/>
    <w:rsid w:val="00084A68"/>
    <w:rsid w:val="00084BD2"/>
    <w:rsid w:val="00085512"/>
    <w:rsid w:val="0008577F"/>
    <w:rsid w:val="00085CAF"/>
    <w:rsid w:val="00085DF4"/>
    <w:rsid w:val="00086157"/>
    <w:rsid w:val="000864F6"/>
    <w:rsid w:val="00086B8F"/>
    <w:rsid w:val="00087016"/>
    <w:rsid w:val="00087374"/>
    <w:rsid w:val="000873C0"/>
    <w:rsid w:val="00087454"/>
    <w:rsid w:val="00087827"/>
    <w:rsid w:val="0008789E"/>
    <w:rsid w:val="00090119"/>
    <w:rsid w:val="00090441"/>
    <w:rsid w:val="00090879"/>
    <w:rsid w:val="00091206"/>
    <w:rsid w:val="000916FC"/>
    <w:rsid w:val="00091802"/>
    <w:rsid w:val="00091870"/>
    <w:rsid w:val="00091942"/>
    <w:rsid w:val="00091D79"/>
    <w:rsid w:val="0009209F"/>
    <w:rsid w:val="0009216F"/>
    <w:rsid w:val="000921FC"/>
    <w:rsid w:val="00092368"/>
    <w:rsid w:val="000927E4"/>
    <w:rsid w:val="00093435"/>
    <w:rsid w:val="000941F0"/>
    <w:rsid w:val="000943AC"/>
    <w:rsid w:val="00094812"/>
    <w:rsid w:val="00094870"/>
    <w:rsid w:val="00094E04"/>
    <w:rsid w:val="00095632"/>
    <w:rsid w:val="00095BCF"/>
    <w:rsid w:val="00096851"/>
    <w:rsid w:val="00096A2D"/>
    <w:rsid w:val="00096CE1"/>
    <w:rsid w:val="0009708D"/>
    <w:rsid w:val="00097A40"/>
    <w:rsid w:val="00097B01"/>
    <w:rsid w:val="00097B99"/>
    <w:rsid w:val="000A01D2"/>
    <w:rsid w:val="000A0450"/>
    <w:rsid w:val="000A0487"/>
    <w:rsid w:val="000A0650"/>
    <w:rsid w:val="000A08BF"/>
    <w:rsid w:val="000A0D04"/>
    <w:rsid w:val="000A0F2C"/>
    <w:rsid w:val="000A1064"/>
    <w:rsid w:val="000A115D"/>
    <w:rsid w:val="000A12C6"/>
    <w:rsid w:val="000A1353"/>
    <w:rsid w:val="000A145F"/>
    <w:rsid w:val="000A1844"/>
    <w:rsid w:val="000A1CB4"/>
    <w:rsid w:val="000A209E"/>
    <w:rsid w:val="000A2502"/>
    <w:rsid w:val="000A355E"/>
    <w:rsid w:val="000A36BF"/>
    <w:rsid w:val="000A3720"/>
    <w:rsid w:val="000A3C25"/>
    <w:rsid w:val="000A3ED6"/>
    <w:rsid w:val="000A4562"/>
    <w:rsid w:val="000A4580"/>
    <w:rsid w:val="000A4B92"/>
    <w:rsid w:val="000A4DE5"/>
    <w:rsid w:val="000A510E"/>
    <w:rsid w:val="000A5BA5"/>
    <w:rsid w:val="000A5CFA"/>
    <w:rsid w:val="000A5CFB"/>
    <w:rsid w:val="000A630C"/>
    <w:rsid w:val="000A68BC"/>
    <w:rsid w:val="000A6AF8"/>
    <w:rsid w:val="000A6E65"/>
    <w:rsid w:val="000A7197"/>
    <w:rsid w:val="000A77A4"/>
    <w:rsid w:val="000A7870"/>
    <w:rsid w:val="000B0138"/>
    <w:rsid w:val="000B0D41"/>
    <w:rsid w:val="000B1056"/>
    <w:rsid w:val="000B1063"/>
    <w:rsid w:val="000B107A"/>
    <w:rsid w:val="000B1463"/>
    <w:rsid w:val="000B2463"/>
    <w:rsid w:val="000B2ABA"/>
    <w:rsid w:val="000B2ADA"/>
    <w:rsid w:val="000B2BAA"/>
    <w:rsid w:val="000B2CDE"/>
    <w:rsid w:val="000B302E"/>
    <w:rsid w:val="000B32D5"/>
    <w:rsid w:val="000B3456"/>
    <w:rsid w:val="000B3490"/>
    <w:rsid w:val="000B3A60"/>
    <w:rsid w:val="000B3B2E"/>
    <w:rsid w:val="000B43F6"/>
    <w:rsid w:val="000B49F7"/>
    <w:rsid w:val="000B4A7C"/>
    <w:rsid w:val="000B4E3D"/>
    <w:rsid w:val="000B4EBA"/>
    <w:rsid w:val="000B4ECE"/>
    <w:rsid w:val="000B5226"/>
    <w:rsid w:val="000B52ED"/>
    <w:rsid w:val="000B5F17"/>
    <w:rsid w:val="000B6051"/>
    <w:rsid w:val="000B6688"/>
    <w:rsid w:val="000B6BBE"/>
    <w:rsid w:val="000B6D9C"/>
    <w:rsid w:val="000B6DA7"/>
    <w:rsid w:val="000B6E28"/>
    <w:rsid w:val="000B6F68"/>
    <w:rsid w:val="000B70BC"/>
    <w:rsid w:val="000B7413"/>
    <w:rsid w:val="000B7805"/>
    <w:rsid w:val="000B7F5C"/>
    <w:rsid w:val="000C0098"/>
    <w:rsid w:val="000C01C4"/>
    <w:rsid w:val="000C0B1B"/>
    <w:rsid w:val="000C0B81"/>
    <w:rsid w:val="000C10B5"/>
    <w:rsid w:val="000C10F4"/>
    <w:rsid w:val="000C124A"/>
    <w:rsid w:val="000C1AD8"/>
    <w:rsid w:val="000C2272"/>
    <w:rsid w:val="000C229A"/>
    <w:rsid w:val="000C22B0"/>
    <w:rsid w:val="000C22BD"/>
    <w:rsid w:val="000C26F3"/>
    <w:rsid w:val="000C2C9D"/>
    <w:rsid w:val="000C350F"/>
    <w:rsid w:val="000C396B"/>
    <w:rsid w:val="000C3ADC"/>
    <w:rsid w:val="000C3D31"/>
    <w:rsid w:val="000C4236"/>
    <w:rsid w:val="000C44FC"/>
    <w:rsid w:val="000C45B9"/>
    <w:rsid w:val="000C4CA1"/>
    <w:rsid w:val="000C4DEE"/>
    <w:rsid w:val="000C5727"/>
    <w:rsid w:val="000C5969"/>
    <w:rsid w:val="000C645F"/>
    <w:rsid w:val="000C6934"/>
    <w:rsid w:val="000C737A"/>
    <w:rsid w:val="000C75BD"/>
    <w:rsid w:val="000C75CB"/>
    <w:rsid w:val="000C7BD7"/>
    <w:rsid w:val="000C7E11"/>
    <w:rsid w:val="000D0085"/>
    <w:rsid w:val="000D024C"/>
    <w:rsid w:val="000D0358"/>
    <w:rsid w:val="000D055C"/>
    <w:rsid w:val="000D08AA"/>
    <w:rsid w:val="000D0CEF"/>
    <w:rsid w:val="000D0E10"/>
    <w:rsid w:val="000D0FAA"/>
    <w:rsid w:val="000D1155"/>
    <w:rsid w:val="000D13A0"/>
    <w:rsid w:val="000D1476"/>
    <w:rsid w:val="000D1956"/>
    <w:rsid w:val="000D1C0B"/>
    <w:rsid w:val="000D2066"/>
    <w:rsid w:val="000D2263"/>
    <w:rsid w:val="000D33EC"/>
    <w:rsid w:val="000D3688"/>
    <w:rsid w:val="000D3A74"/>
    <w:rsid w:val="000D4130"/>
    <w:rsid w:val="000D4244"/>
    <w:rsid w:val="000D46A6"/>
    <w:rsid w:val="000D4870"/>
    <w:rsid w:val="000D4E80"/>
    <w:rsid w:val="000D4F60"/>
    <w:rsid w:val="000D52E4"/>
    <w:rsid w:val="000D5330"/>
    <w:rsid w:val="000D56FA"/>
    <w:rsid w:val="000D59C0"/>
    <w:rsid w:val="000D6255"/>
    <w:rsid w:val="000D64AA"/>
    <w:rsid w:val="000D723B"/>
    <w:rsid w:val="000D725F"/>
    <w:rsid w:val="000D75C8"/>
    <w:rsid w:val="000D7E0A"/>
    <w:rsid w:val="000E0160"/>
    <w:rsid w:val="000E0C9B"/>
    <w:rsid w:val="000E16C3"/>
    <w:rsid w:val="000E1761"/>
    <w:rsid w:val="000E19F7"/>
    <w:rsid w:val="000E1DE9"/>
    <w:rsid w:val="000E2088"/>
    <w:rsid w:val="000E24A5"/>
    <w:rsid w:val="000E254A"/>
    <w:rsid w:val="000E2B1F"/>
    <w:rsid w:val="000E2BF6"/>
    <w:rsid w:val="000E3162"/>
    <w:rsid w:val="000E3303"/>
    <w:rsid w:val="000E3F90"/>
    <w:rsid w:val="000E437B"/>
    <w:rsid w:val="000E4550"/>
    <w:rsid w:val="000E47F6"/>
    <w:rsid w:val="000E5907"/>
    <w:rsid w:val="000E5E9E"/>
    <w:rsid w:val="000E630C"/>
    <w:rsid w:val="000E63F0"/>
    <w:rsid w:val="000E6450"/>
    <w:rsid w:val="000E666E"/>
    <w:rsid w:val="000E667C"/>
    <w:rsid w:val="000E6904"/>
    <w:rsid w:val="000E6AC5"/>
    <w:rsid w:val="000E6AFA"/>
    <w:rsid w:val="000E6D34"/>
    <w:rsid w:val="000E6DDE"/>
    <w:rsid w:val="000E733A"/>
    <w:rsid w:val="000E7A3F"/>
    <w:rsid w:val="000E7D2C"/>
    <w:rsid w:val="000E7F62"/>
    <w:rsid w:val="000F04FD"/>
    <w:rsid w:val="000F09C6"/>
    <w:rsid w:val="000F0B29"/>
    <w:rsid w:val="000F0F77"/>
    <w:rsid w:val="000F0FF0"/>
    <w:rsid w:val="000F1742"/>
    <w:rsid w:val="000F1749"/>
    <w:rsid w:val="000F1A1D"/>
    <w:rsid w:val="000F1CCE"/>
    <w:rsid w:val="000F2063"/>
    <w:rsid w:val="000F21AB"/>
    <w:rsid w:val="000F23D1"/>
    <w:rsid w:val="000F2D05"/>
    <w:rsid w:val="000F3874"/>
    <w:rsid w:val="000F3DDE"/>
    <w:rsid w:val="000F3FAF"/>
    <w:rsid w:val="000F40D1"/>
    <w:rsid w:val="000F46ED"/>
    <w:rsid w:val="000F4F58"/>
    <w:rsid w:val="000F558B"/>
    <w:rsid w:val="000F573F"/>
    <w:rsid w:val="000F5A8F"/>
    <w:rsid w:val="000F5AA7"/>
    <w:rsid w:val="000F647F"/>
    <w:rsid w:val="000F67EC"/>
    <w:rsid w:val="000F68B3"/>
    <w:rsid w:val="000F6B20"/>
    <w:rsid w:val="000F70AD"/>
    <w:rsid w:val="000F71DE"/>
    <w:rsid w:val="000F7235"/>
    <w:rsid w:val="000F745C"/>
    <w:rsid w:val="000F7638"/>
    <w:rsid w:val="000F79B5"/>
    <w:rsid w:val="00100276"/>
    <w:rsid w:val="0010038E"/>
    <w:rsid w:val="001005F3"/>
    <w:rsid w:val="00100899"/>
    <w:rsid w:val="00100BE0"/>
    <w:rsid w:val="00100C34"/>
    <w:rsid w:val="0010129E"/>
    <w:rsid w:val="001015B6"/>
    <w:rsid w:val="00101B37"/>
    <w:rsid w:val="00101C42"/>
    <w:rsid w:val="00101F13"/>
    <w:rsid w:val="00102464"/>
    <w:rsid w:val="00102C6F"/>
    <w:rsid w:val="001030F3"/>
    <w:rsid w:val="00103445"/>
    <w:rsid w:val="001034E5"/>
    <w:rsid w:val="00103836"/>
    <w:rsid w:val="0010386C"/>
    <w:rsid w:val="00104233"/>
    <w:rsid w:val="00104600"/>
    <w:rsid w:val="00105537"/>
    <w:rsid w:val="00105A0D"/>
    <w:rsid w:val="00105A54"/>
    <w:rsid w:val="00105A70"/>
    <w:rsid w:val="00105D7F"/>
    <w:rsid w:val="00105EF5"/>
    <w:rsid w:val="001064BF"/>
    <w:rsid w:val="00106CE1"/>
    <w:rsid w:val="0010783C"/>
    <w:rsid w:val="00107920"/>
    <w:rsid w:val="00107D1C"/>
    <w:rsid w:val="00107EE8"/>
    <w:rsid w:val="0011067D"/>
    <w:rsid w:val="001106FB"/>
    <w:rsid w:val="00110AC3"/>
    <w:rsid w:val="00110C6D"/>
    <w:rsid w:val="00111357"/>
    <w:rsid w:val="00111B21"/>
    <w:rsid w:val="00111F10"/>
    <w:rsid w:val="00112022"/>
    <w:rsid w:val="001123C2"/>
    <w:rsid w:val="00112DA2"/>
    <w:rsid w:val="001138C0"/>
    <w:rsid w:val="00113AC8"/>
    <w:rsid w:val="00113B4E"/>
    <w:rsid w:val="00113B99"/>
    <w:rsid w:val="00114067"/>
    <w:rsid w:val="0011421F"/>
    <w:rsid w:val="00114337"/>
    <w:rsid w:val="001143EB"/>
    <w:rsid w:val="001144FF"/>
    <w:rsid w:val="00114B2B"/>
    <w:rsid w:val="00114D57"/>
    <w:rsid w:val="00114EB4"/>
    <w:rsid w:val="001155D9"/>
    <w:rsid w:val="00115A65"/>
    <w:rsid w:val="00115E99"/>
    <w:rsid w:val="00116547"/>
    <w:rsid w:val="00116846"/>
    <w:rsid w:val="00116A2C"/>
    <w:rsid w:val="00116D83"/>
    <w:rsid w:val="001170A0"/>
    <w:rsid w:val="001170F7"/>
    <w:rsid w:val="00117B12"/>
    <w:rsid w:val="0012049D"/>
    <w:rsid w:val="00120C58"/>
    <w:rsid w:val="0012174E"/>
    <w:rsid w:val="00121BBB"/>
    <w:rsid w:val="00122B95"/>
    <w:rsid w:val="00122E36"/>
    <w:rsid w:val="00122EA0"/>
    <w:rsid w:val="00122F5C"/>
    <w:rsid w:val="00123331"/>
    <w:rsid w:val="00123731"/>
    <w:rsid w:val="001237DE"/>
    <w:rsid w:val="00123817"/>
    <w:rsid w:val="00123E81"/>
    <w:rsid w:val="00123E82"/>
    <w:rsid w:val="00124056"/>
    <w:rsid w:val="001245BB"/>
    <w:rsid w:val="0012529A"/>
    <w:rsid w:val="00125457"/>
    <w:rsid w:val="001259C0"/>
    <w:rsid w:val="00126202"/>
    <w:rsid w:val="0012625F"/>
    <w:rsid w:val="00126695"/>
    <w:rsid w:val="001268E7"/>
    <w:rsid w:val="00126B80"/>
    <w:rsid w:val="00126B9B"/>
    <w:rsid w:val="00126D99"/>
    <w:rsid w:val="001271BC"/>
    <w:rsid w:val="00127237"/>
    <w:rsid w:val="0012739D"/>
    <w:rsid w:val="00127CBF"/>
    <w:rsid w:val="00127FE8"/>
    <w:rsid w:val="0013016B"/>
    <w:rsid w:val="001301D0"/>
    <w:rsid w:val="0013040A"/>
    <w:rsid w:val="001305C5"/>
    <w:rsid w:val="00130854"/>
    <w:rsid w:val="00130A7D"/>
    <w:rsid w:val="00130BBE"/>
    <w:rsid w:val="00130DCA"/>
    <w:rsid w:val="00130F0F"/>
    <w:rsid w:val="0013111D"/>
    <w:rsid w:val="0013181B"/>
    <w:rsid w:val="0013184C"/>
    <w:rsid w:val="00131B79"/>
    <w:rsid w:val="00131C11"/>
    <w:rsid w:val="001322E3"/>
    <w:rsid w:val="00132499"/>
    <w:rsid w:val="00132BEC"/>
    <w:rsid w:val="0013319A"/>
    <w:rsid w:val="00133325"/>
    <w:rsid w:val="00133863"/>
    <w:rsid w:val="001338C5"/>
    <w:rsid w:val="00133A00"/>
    <w:rsid w:val="00133AB2"/>
    <w:rsid w:val="00133E5E"/>
    <w:rsid w:val="00134081"/>
    <w:rsid w:val="00134147"/>
    <w:rsid w:val="00134378"/>
    <w:rsid w:val="00134EFB"/>
    <w:rsid w:val="00134FFF"/>
    <w:rsid w:val="00135110"/>
    <w:rsid w:val="00135133"/>
    <w:rsid w:val="0013556E"/>
    <w:rsid w:val="00135F66"/>
    <w:rsid w:val="0013628B"/>
    <w:rsid w:val="001363BE"/>
    <w:rsid w:val="00136543"/>
    <w:rsid w:val="00136717"/>
    <w:rsid w:val="00136979"/>
    <w:rsid w:val="00136C92"/>
    <w:rsid w:val="001370AC"/>
    <w:rsid w:val="00137218"/>
    <w:rsid w:val="0013742D"/>
    <w:rsid w:val="001374F7"/>
    <w:rsid w:val="00137E73"/>
    <w:rsid w:val="00140015"/>
    <w:rsid w:val="001409FF"/>
    <w:rsid w:val="001411F5"/>
    <w:rsid w:val="001414C6"/>
    <w:rsid w:val="001417FB"/>
    <w:rsid w:val="00141B89"/>
    <w:rsid w:val="00141D3D"/>
    <w:rsid w:val="001421D9"/>
    <w:rsid w:val="001422C2"/>
    <w:rsid w:val="001423A2"/>
    <w:rsid w:val="00142BD3"/>
    <w:rsid w:val="00143035"/>
    <w:rsid w:val="0014303C"/>
    <w:rsid w:val="00143520"/>
    <w:rsid w:val="00143691"/>
    <w:rsid w:val="001441CF"/>
    <w:rsid w:val="00144380"/>
    <w:rsid w:val="0014468D"/>
    <w:rsid w:val="00144760"/>
    <w:rsid w:val="00144983"/>
    <w:rsid w:val="00144D64"/>
    <w:rsid w:val="00145138"/>
    <w:rsid w:val="00145194"/>
    <w:rsid w:val="0014537E"/>
    <w:rsid w:val="00145AA0"/>
    <w:rsid w:val="00145B07"/>
    <w:rsid w:val="00145E3B"/>
    <w:rsid w:val="001465F5"/>
    <w:rsid w:val="001469D2"/>
    <w:rsid w:val="00146FF7"/>
    <w:rsid w:val="00147139"/>
    <w:rsid w:val="00147436"/>
    <w:rsid w:val="0014773C"/>
    <w:rsid w:val="001479BA"/>
    <w:rsid w:val="00147BB6"/>
    <w:rsid w:val="00147C82"/>
    <w:rsid w:val="00147C98"/>
    <w:rsid w:val="00147DC8"/>
    <w:rsid w:val="00147F3D"/>
    <w:rsid w:val="00150278"/>
    <w:rsid w:val="0015059C"/>
    <w:rsid w:val="00150AE2"/>
    <w:rsid w:val="00150E2C"/>
    <w:rsid w:val="00151858"/>
    <w:rsid w:val="00151AA7"/>
    <w:rsid w:val="00151C56"/>
    <w:rsid w:val="00151F84"/>
    <w:rsid w:val="001520C3"/>
    <w:rsid w:val="00152326"/>
    <w:rsid w:val="0015249A"/>
    <w:rsid w:val="001525D8"/>
    <w:rsid w:val="001526AE"/>
    <w:rsid w:val="00152E57"/>
    <w:rsid w:val="001536F7"/>
    <w:rsid w:val="00153AFE"/>
    <w:rsid w:val="0015458C"/>
    <w:rsid w:val="00154676"/>
    <w:rsid w:val="00154887"/>
    <w:rsid w:val="00154A19"/>
    <w:rsid w:val="00155427"/>
    <w:rsid w:val="00155E1B"/>
    <w:rsid w:val="0015630F"/>
    <w:rsid w:val="001565DE"/>
    <w:rsid w:val="00156787"/>
    <w:rsid w:val="00157477"/>
    <w:rsid w:val="00157499"/>
    <w:rsid w:val="00157B1D"/>
    <w:rsid w:val="0016023D"/>
    <w:rsid w:val="00161973"/>
    <w:rsid w:val="00161BBF"/>
    <w:rsid w:val="00161E2A"/>
    <w:rsid w:val="00161E9C"/>
    <w:rsid w:val="0016259C"/>
    <w:rsid w:val="00162680"/>
    <w:rsid w:val="00162B00"/>
    <w:rsid w:val="00162B3F"/>
    <w:rsid w:val="00163515"/>
    <w:rsid w:val="00163677"/>
    <w:rsid w:val="00163BE5"/>
    <w:rsid w:val="00163D31"/>
    <w:rsid w:val="00163E30"/>
    <w:rsid w:val="0016438B"/>
    <w:rsid w:val="001645DA"/>
    <w:rsid w:val="001654DD"/>
    <w:rsid w:val="001657AF"/>
    <w:rsid w:val="00165996"/>
    <w:rsid w:val="001659AF"/>
    <w:rsid w:val="00165AE7"/>
    <w:rsid w:val="001663D5"/>
    <w:rsid w:val="0016651A"/>
    <w:rsid w:val="0016694E"/>
    <w:rsid w:val="001669A1"/>
    <w:rsid w:val="0016739E"/>
    <w:rsid w:val="00167493"/>
    <w:rsid w:val="0016775F"/>
    <w:rsid w:val="001679E7"/>
    <w:rsid w:val="00167A14"/>
    <w:rsid w:val="00167A39"/>
    <w:rsid w:val="00167C68"/>
    <w:rsid w:val="00167FFA"/>
    <w:rsid w:val="001702A5"/>
    <w:rsid w:val="0017070B"/>
    <w:rsid w:val="00170B70"/>
    <w:rsid w:val="0017106F"/>
    <w:rsid w:val="00171420"/>
    <w:rsid w:val="00171C7C"/>
    <w:rsid w:val="001720D1"/>
    <w:rsid w:val="001728FC"/>
    <w:rsid w:val="00172E3C"/>
    <w:rsid w:val="00173057"/>
    <w:rsid w:val="00173401"/>
    <w:rsid w:val="001736BE"/>
    <w:rsid w:val="001738FF"/>
    <w:rsid w:val="0017394A"/>
    <w:rsid w:val="001739C0"/>
    <w:rsid w:val="00173E5D"/>
    <w:rsid w:val="00174199"/>
    <w:rsid w:val="0017419A"/>
    <w:rsid w:val="00174692"/>
    <w:rsid w:val="00174968"/>
    <w:rsid w:val="00174DA2"/>
    <w:rsid w:val="00175500"/>
    <w:rsid w:val="001755BE"/>
    <w:rsid w:val="001756E0"/>
    <w:rsid w:val="00175743"/>
    <w:rsid w:val="001760B6"/>
    <w:rsid w:val="001761DC"/>
    <w:rsid w:val="00176401"/>
    <w:rsid w:val="00176696"/>
    <w:rsid w:val="00176D31"/>
    <w:rsid w:val="00176DCE"/>
    <w:rsid w:val="00176E54"/>
    <w:rsid w:val="00176F31"/>
    <w:rsid w:val="00176FDF"/>
    <w:rsid w:val="001770DF"/>
    <w:rsid w:val="0017739E"/>
    <w:rsid w:val="00177529"/>
    <w:rsid w:val="0017794C"/>
    <w:rsid w:val="00177FF0"/>
    <w:rsid w:val="00180018"/>
    <w:rsid w:val="001800B0"/>
    <w:rsid w:val="00180180"/>
    <w:rsid w:val="0018065C"/>
    <w:rsid w:val="00180710"/>
    <w:rsid w:val="00180EC6"/>
    <w:rsid w:val="001810FE"/>
    <w:rsid w:val="001819DF"/>
    <w:rsid w:val="00181E64"/>
    <w:rsid w:val="00181F6C"/>
    <w:rsid w:val="00181FE3"/>
    <w:rsid w:val="00182A3F"/>
    <w:rsid w:val="00182E21"/>
    <w:rsid w:val="001830C5"/>
    <w:rsid w:val="00183818"/>
    <w:rsid w:val="00183983"/>
    <w:rsid w:val="00183E90"/>
    <w:rsid w:val="001840E6"/>
    <w:rsid w:val="001849D7"/>
    <w:rsid w:val="00184EDB"/>
    <w:rsid w:val="00184FCF"/>
    <w:rsid w:val="001850D5"/>
    <w:rsid w:val="00185113"/>
    <w:rsid w:val="00185290"/>
    <w:rsid w:val="0018531A"/>
    <w:rsid w:val="0018546C"/>
    <w:rsid w:val="001855D1"/>
    <w:rsid w:val="00185962"/>
    <w:rsid w:val="00185B03"/>
    <w:rsid w:val="00186307"/>
    <w:rsid w:val="00186309"/>
    <w:rsid w:val="001866A4"/>
    <w:rsid w:val="001868C3"/>
    <w:rsid w:val="00186F58"/>
    <w:rsid w:val="001875B3"/>
    <w:rsid w:val="00187CB8"/>
    <w:rsid w:val="00187EFE"/>
    <w:rsid w:val="00190F72"/>
    <w:rsid w:val="0019148C"/>
    <w:rsid w:val="0019186F"/>
    <w:rsid w:val="00191964"/>
    <w:rsid w:val="00191A7F"/>
    <w:rsid w:val="001927DF"/>
    <w:rsid w:val="001928AE"/>
    <w:rsid w:val="00192BD9"/>
    <w:rsid w:val="00192CD9"/>
    <w:rsid w:val="0019301F"/>
    <w:rsid w:val="00193106"/>
    <w:rsid w:val="00193133"/>
    <w:rsid w:val="00193BCE"/>
    <w:rsid w:val="00193C5F"/>
    <w:rsid w:val="00193F53"/>
    <w:rsid w:val="00194A7E"/>
    <w:rsid w:val="0019520A"/>
    <w:rsid w:val="001955A4"/>
    <w:rsid w:val="0019576F"/>
    <w:rsid w:val="001957F9"/>
    <w:rsid w:val="0019597B"/>
    <w:rsid w:val="00195A43"/>
    <w:rsid w:val="00195D71"/>
    <w:rsid w:val="00195F56"/>
    <w:rsid w:val="00196568"/>
    <w:rsid w:val="0019684E"/>
    <w:rsid w:val="001977BD"/>
    <w:rsid w:val="00197E44"/>
    <w:rsid w:val="00197ED8"/>
    <w:rsid w:val="001A01CD"/>
    <w:rsid w:val="001A0506"/>
    <w:rsid w:val="001A06BA"/>
    <w:rsid w:val="001A155C"/>
    <w:rsid w:val="001A18BE"/>
    <w:rsid w:val="001A1E1A"/>
    <w:rsid w:val="001A295E"/>
    <w:rsid w:val="001A2B59"/>
    <w:rsid w:val="001A2D29"/>
    <w:rsid w:val="001A2DEA"/>
    <w:rsid w:val="001A3CE6"/>
    <w:rsid w:val="001A406A"/>
    <w:rsid w:val="001A42D3"/>
    <w:rsid w:val="001A4337"/>
    <w:rsid w:val="001A4955"/>
    <w:rsid w:val="001A4BAC"/>
    <w:rsid w:val="001A4D58"/>
    <w:rsid w:val="001A5233"/>
    <w:rsid w:val="001A52F5"/>
    <w:rsid w:val="001A533D"/>
    <w:rsid w:val="001A56E8"/>
    <w:rsid w:val="001A5745"/>
    <w:rsid w:val="001A59E4"/>
    <w:rsid w:val="001A5BC5"/>
    <w:rsid w:val="001A788D"/>
    <w:rsid w:val="001A78F3"/>
    <w:rsid w:val="001A794C"/>
    <w:rsid w:val="001A797E"/>
    <w:rsid w:val="001A7BAC"/>
    <w:rsid w:val="001A7C95"/>
    <w:rsid w:val="001A7FD4"/>
    <w:rsid w:val="001B0424"/>
    <w:rsid w:val="001B0509"/>
    <w:rsid w:val="001B053C"/>
    <w:rsid w:val="001B088E"/>
    <w:rsid w:val="001B0F58"/>
    <w:rsid w:val="001B1263"/>
    <w:rsid w:val="001B1598"/>
    <w:rsid w:val="001B176F"/>
    <w:rsid w:val="001B19A9"/>
    <w:rsid w:val="001B1E15"/>
    <w:rsid w:val="001B1E70"/>
    <w:rsid w:val="001B2A3D"/>
    <w:rsid w:val="001B3C86"/>
    <w:rsid w:val="001B46E7"/>
    <w:rsid w:val="001B4A4F"/>
    <w:rsid w:val="001B4D2B"/>
    <w:rsid w:val="001B524A"/>
    <w:rsid w:val="001B5538"/>
    <w:rsid w:val="001B5637"/>
    <w:rsid w:val="001B5895"/>
    <w:rsid w:val="001B5B2D"/>
    <w:rsid w:val="001B5E17"/>
    <w:rsid w:val="001B5E38"/>
    <w:rsid w:val="001B65C2"/>
    <w:rsid w:val="001B6C91"/>
    <w:rsid w:val="001B7051"/>
    <w:rsid w:val="001B726E"/>
    <w:rsid w:val="001B73D1"/>
    <w:rsid w:val="001B752D"/>
    <w:rsid w:val="001B778E"/>
    <w:rsid w:val="001B7B45"/>
    <w:rsid w:val="001B7F72"/>
    <w:rsid w:val="001C0053"/>
    <w:rsid w:val="001C0A08"/>
    <w:rsid w:val="001C0D79"/>
    <w:rsid w:val="001C1143"/>
    <w:rsid w:val="001C1225"/>
    <w:rsid w:val="001C1273"/>
    <w:rsid w:val="001C136C"/>
    <w:rsid w:val="001C1408"/>
    <w:rsid w:val="001C1665"/>
    <w:rsid w:val="001C1BFC"/>
    <w:rsid w:val="001C1C3C"/>
    <w:rsid w:val="001C1D2B"/>
    <w:rsid w:val="001C1DA6"/>
    <w:rsid w:val="001C2067"/>
    <w:rsid w:val="001C21EF"/>
    <w:rsid w:val="001C2B3D"/>
    <w:rsid w:val="001C2F70"/>
    <w:rsid w:val="001C38DA"/>
    <w:rsid w:val="001C3A70"/>
    <w:rsid w:val="001C3AAC"/>
    <w:rsid w:val="001C409E"/>
    <w:rsid w:val="001C431B"/>
    <w:rsid w:val="001C45C5"/>
    <w:rsid w:val="001C4E4A"/>
    <w:rsid w:val="001C4F79"/>
    <w:rsid w:val="001C5205"/>
    <w:rsid w:val="001C56FF"/>
    <w:rsid w:val="001C5A0D"/>
    <w:rsid w:val="001C6613"/>
    <w:rsid w:val="001C6C5C"/>
    <w:rsid w:val="001C6DF1"/>
    <w:rsid w:val="001C7735"/>
    <w:rsid w:val="001D02B4"/>
    <w:rsid w:val="001D0A7A"/>
    <w:rsid w:val="001D0C0D"/>
    <w:rsid w:val="001D0CE4"/>
    <w:rsid w:val="001D0CEA"/>
    <w:rsid w:val="001D1651"/>
    <w:rsid w:val="001D2467"/>
    <w:rsid w:val="001D2548"/>
    <w:rsid w:val="001D2874"/>
    <w:rsid w:val="001D3481"/>
    <w:rsid w:val="001D3552"/>
    <w:rsid w:val="001D3AC5"/>
    <w:rsid w:val="001D3B80"/>
    <w:rsid w:val="001D3BCC"/>
    <w:rsid w:val="001D3E71"/>
    <w:rsid w:val="001D4092"/>
    <w:rsid w:val="001D41AB"/>
    <w:rsid w:val="001D4AAB"/>
    <w:rsid w:val="001D4DDB"/>
    <w:rsid w:val="001D4F72"/>
    <w:rsid w:val="001D5AF6"/>
    <w:rsid w:val="001D6020"/>
    <w:rsid w:val="001D618F"/>
    <w:rsid w:val="001D626B"/>
    <w:rsid w:val="001D62D3"/>
    <w:rsid w:val="001D701C"/>
    <w:rsid w:val="001D7202"/>
    <w:rsid w:val="001E071C"/>
    <w:rsid w:val="001E119D"/>
    <w:rsid w:val="001E11C9"/>
    <w:rsid w:val="001E1231"/>
    <w:rsid w:val="001E1590"/>
    <w:rsid w:val="001E1671"/>
    <w:rsid w:val="001E20A2"/>
    <w:rsid w:val="001E20E8"/>
    <w:rsid w:val="001E3606"/>
    <w:rsid w:val="001E3820"/>
    <w:rsid w:val="001E39C5"/>
    <w:rsid w:val="001E4124"/>
    <w:rsid w:val="001E4F9F"/>
    <w:rsid w:val="001E50DE"/>
    <w:rsid w:val="001E5141"/>
    <w:rsid w:val="001E5922"/>
    <w:rsid w:val="001E614B"/>
    <w:rsid w:val="001E654D"/>
    <w:rsid w:val="001E7105"/>
    <w:rsid w:val="001E73C4"/>
    <w:rsid w:val="001E7FEB"/>
    <w:rsid w:val="001F0337"/>
    <w:rsid w:val="001F03A8"/>
    <w:rsid w:val="001F0825"/>
    <w:rsid w:val="001F085D"/>
    <w:rsid w:val="001F0AD1"/>
    <w:rsid w:val="001F0F9E"/>
    <w:rsid w:val="001F122F"/>
    <w:rsid w:val="001F1710"/>
    <w:rsid w:val="001F194F"/>
    <w:rsid w:val="001F1ABD"/>
    <w:rsid w:val="001F1D09"/>
    <w:rsid w:val="001F22C5"/>
    <w:rsid w:val="001F2348"/>
    <w:rsid w:val="001F24BA"/>
    <w:rsid w:val="001F27C4"/>
    <w:rsid w:val="001F2C40"/>
    <w:rsid w:val="001F2C87"/>
    <w:rsid w:val="001F2F98"/>
    <w:rsid w:val="001F301E"/>
    <w:rsid w:val="001F35E9"/>
    <w:rsid w:val="001F3824"/>
    <w:rsid w:val="001F3DD6"/>
    <w:rsid w:val="001F3E1A"/>
    <w:rsid w:val="001F4282"/>
    <w:rsid w:val="001F438D"/>
    <w:rsid w:val="001F491F"/>
    <w:rsid w:val="001F4A02"/>
    <w:rsid w:val="001F4F8D"/>
    <w:rsid w:val="001F4FFF"/>
    <w:rsid w:val="001F5530"/>
    <w:rsid w:val="001F6135"/>
    <w:rsid w:val="001F63DC"/>
    <w:rsid w:val="001F686E"/>
    <w:rsid w:val="001F6922"/>
    <w:rsid w:val="001F6945"/>
    <w:rsid w:val="001F6C07"/>
    <w:rsid w:val="001F6F70"/>
    <w:rsid w:val="001F7154"/>
    <w:rsid w:val="001F75A1"/>
    <w:rsid w:val="001F76DB"/>
    <w:rsid w:val="001F7A85"/>
    <w:rsid w:val="001F7D34"/>
    <w:rsid w:val="001F7F13"/>
    <w:rsid w:val="001F7F1F"/>
    <w:rsid w:val="00200C9F"/>
    <w:rsid w:val="00200EC8"/>
    <w:rsid w:val="00200F0B"/>
    <w:rsid w:val="0020104E"/>
    <w:rsid w:val="002010D2"/>
    <w:rsid w:val="002020BF"/>
    <w:rsid w:val="002029B6"/>
    <w:rsid w:val="00202B70"/>
    <w:rsid w:val="00202B95"/>
    <w:rsid w:val="00202E13"/>
    <w:rsid w:val="002038BC"/>
    <w:rsid w:val="00203D32"/>
    <w:rsid w:val="00203D9E"/>
    <w:rsid w:val="00203F2D"/>
    <w:rsid w:val="00204065"/>
    <w:rsid w:val="0020424A"/>
    <w:rsid w:val="00204323"/>
    <w:rsid w:val="00204412"/>
    <w:rsid w:val="002044B1"/>
    <w:rsid w:val="00204715"/>
    <w:rsid w:val="00204762"/>
    <w:rsid w:val="002048E6"/>
    <w:rsid w:val="00204CBC"/>
    <w:rsid w:val="00205AA5"/>
    <w:rsid w:val="00205CCB"/>
    <w:rsid w:val="002063AC"/>
    <w:rsid w:val="0020699F"/>
    <w:rsid w:val="002069D6"/>
    <w:rsid w:val="00206CF1"/>
    <w:rsid w:val="00206E69"/>
    <w:rsid w:val="00207712"/>
    <w:rsid w:val="00207A14"/>
    <w:rsid w:val="00207E23"/>
    <w:rsid w:val="002101AB"/>
    <w:rsid w:val="00210447"/>
    <w:rsid w:val="00210EC8"/>
    <w:rsid w:val="002110B7"/>
    <w:rsid w:val="00211315"/>
    <w:rsid w:val="002113EE"/>
    <w:rsid w:val="002115BC"/>
    <w:rsid w:val="00211889"/>
    <w:rsid w:val="00211C1D"/>
    <w:rsid w:val="0021226A"/>
    <w:rsid w:val="002122F0"/>
    <w:rsid w:val="002123B6"/>
    <w:rsid w:val="002126D6"/>
    <w:rsid w:val="00212748"/>
    <w:rsid w:val="002127C8"/>
    <w:rsid w:val="002132C8"/>
    <w:rsid w:val="00213E89"/>
    <w:rsid w:val="002140E0"/>
    <w:rsid w:val="00214564"/>
    <w:rsid w:val="002148E5"/>
    <w:rsid w:val="00214B33"/>
    <w:rsid w:val="00214CD0"/>
    <w:rsid w:val="00215EA3"/>
    <w:rsid w:val="00216381"/>
    <w:rsid w:val="002164E0"/>
    <w:rsid w:val="00216AF5"/>
    <w:rsid w:val="00216DE1"/>
    <w:rsid w:val="002170A7"/>
    <w:rsid w:val="00217167"/>
    <w:rsid w:val="00217536"/>
    <w:rsid w:val="00217668"/>
    <w:rsid w:val="00217903"/>
    <w:rsid w:val="00220806"/>
    <w:rsid w:val="0022104D"/>
    <w:rsid w:val="00221529"/>
    <w:rsid w:val="0022155F"/>
    <w:rsid w:val="002221ED"/>
    <w:rsid w:val="002222EC"/>
    <w:rsid w:val="002226BB"/>
    <w:rsid w:val="00222881"/>
    <w:rsid w:val="00222A5F"/>
    <w:rsid w:val="00222B5A"/>
    <w:rsid w:val="00222B89"/>
    <w:rsid w:val="00222D74"/>
    <w:rsid w:val="002231CA"/>
    <w:rsid w:val="00223479"/>
    <w:rsid w:val="00223548"/>
    <w:rsid w:val="00223D85"/>
    <w:rsid w:val="00223FF6"/>
    <w:rsid w:val="00224188"/>
    <w:rsid w:val="002256F0"/>
    <w:rsid w:val="00225746"/>
    <w:rsid w:val="0022576B"/>
    <w:rsid w:val="00226195"/>
    <w:rsid w:val="002266D2"/>
    <w:rsid w:val="0022698A"/>
    <w:rsid w:val="00226ABE"/>
    <w:rsid w:val="00226E33"/>
    <w:rsid w:val="002272E1"/>
    <w:rsid w:val="002274A6"/>
    <w:rsid w:val="0022756C"/>
    <w:rsid w:val="00227764"/>
    <w:rsid w:val="00227916"/>
    <w:rsid w:val="00227BC3"/>
    <w:rsid w:val="00227D21"/>
    <w:rsid w:val="00230472"/>
    <w:rsid w:val="0023048B"/>
    <w:rsid w:val="0023098D"/>
    <w:rsid w:val="00230E06"/>
    <w:rsid w:val="00230F59"/>
    <w:rsid w:val="0023108E"/>
    <w:rsid w:val="00231E26"/>
    <w:rsid w:val="00232903"/>
    <w:rsid w:val="00232B2A"/>
    <w:rsid w:val="00232E9C"/>
    <w:rsid w:val="002333F4"/>
    <w:rsid w:val="00233D7B"/>
    <w:rsid w:val="002342F4"/>
    <w:rsid w:val="00234469"/>
    <w:rsid w:val="00234757"/>
    <w:rsid w:val="00234C5B"/>
    <w:rsid w:val="0023536E"/>
    <w:rsid w:val="00235614"/>
    <w:rsid w:val="00235757"/>
    <w:rsid w:val="00235822"/>
    <w:rsid w:val="002359D8"/>
    <w:rsid w:val="00235B79"/>
    <w:rsid w:val="00235E48"/>
    <w:rsid w:val="00236003"/>
    <w:rsid w:val="0023666C"/>
    <w:rsid w:val="0023673C"/>
    <w:rsid w:val="002369F7"/>
    <w:rsid w:val="00237115"/>
    <w:rsid w:val="0023737F"/>
    <w:rsid w:val="00237392"/>
    <w:rsid w:val="00237C1B"/>
    <w:rsid w:val="002405C4"/>
    <w:rsid w:val="00240869"/>
    <w:rsid w:val="00240D4C"/>
    <w:rsid w:val="002411A4"/>
    <w:rsid w:val="002411C2"/>
    <w:rsid w:val="0024167F"/>
    <w:rsid w:val="002419E8"/>
    <w:rsid w:val="00241E35"/>
    <w:rsid w:val="002422CD"/>
    <w:rsid w:val="002428DD"/>
    <w:rsid w:val="0024340D"/>
    <w:rsid w:val="0024344D"/>
    <w:rsid w:val="00243A25"/>
    <w:rsid w:val="00243CB3"/>
    <w:rsid w:val="002442AF"/>
    <w:rsid w:val="002444A1"/>
    <w:rsid w:val="00244780"/>
    <w:rsid w:val="0024512D"/>
    <w:rsid w:val="002456EB"/>
    <w:rsid w:val="002457F6"/>
    <w:rsid w:val="00245A9B"/>
    <w:rsid w:val="00245CBE"/>
    <w:rsid w:val="002462C8"/>
    <w:rsid w:val="00246322"/>
    <w:rsid w:val="002470BE"/>
    <w:rsid w:val="0024777C"/>
    <w:rsid w:val="0025032A"/>
    <w:rsid w:val="002508E5"/>
    <w:rsid w:val="00250A15"/>
    <w:rsid w:val="00250B23"/>
    <w:rsid w:val="00250FF3"/>
    <w:rsid w:val="00251382"/>
    <w:rsid w:val="002514E3"/>
    <w:rsid w:val="0025165D"/>
    <w:rsid w:val="002516A2"/>
    <w:rsid w:val="00251DD8"/>
    <w:rsid w:val="00251E48"/>
    <w:rsid w:val="002528ED"/>
    <w:rsid w:val="00252905"/>
    <w:rsid w:val="0025297C"/>
    <w:rsid w:val="00252A91"/>
    <w:rsid w:val="00252AFF"/>
    <w:rsid w:val="00253163"/>
    <w:rsid w:val="00253430"/>
    <w:rsid w:val="002539F4"/>
    <w:rsid w:val="00253A92"/>
    <w:rsid w:val="00253ACD"/>
    <w:rsid w:val="00254112"/>
    <w:rsid w:val="002541A1"/>
    <w:rsid w:val="002541AA"/>
    <w:rsid w:val="002541B8"/>
    <w:rsid w:val="002543CF"/>
    <w:rsid w:val="00254DA7"/>
    <w:rsid w:val="00255397"/>
    <w:rsid w:val="002555E7"/>
    <w:rsid w:val="002555F0"/>
    <w:rsid w:val="002559F3"/>
    <w:rsid w:val="00255EB2"/>
    <w:rsid w:val="00255FF4"/>
    <w:rsid w:val="00256716"/>
    <w:rsid w:val="002567C2"/>
    <w:rsid w:val="002569EF"/>
    <w:rsid w:val="00256B62"/>
    <w:rsid w:val="00257000"/>
    <w:rsid w:val="00257B76"/>
    <w:rsid w:val="00257FAB"/>
    <w:rsid w:val="00260217"/>
    <w:rsid w:val="00260263"/>
    <w:rsid w:val="00260395"/>
    <w:rsid w:val="00261201"/>
    <w:rsid w:val="0026134C"/>
    <w:rsid w:val="00261387"/>
    <w:rsid w:val="00261879"/>
    <w:rsid w:val="002620CA"/>
    <w:rsid w:val="00262295"/>
    <w:rsid w:val="002623EA"/>
    <w:rsid w:val="0026242E"/>
    <w:rsid w:val="00262816"/>
    <w:rsid w:val="00262E32"/>
    <w:rsid w:val="00262EF1"/>
    <w:rsid w:val="00262EF4"/>
    <w:rsid w:val="00263162"/>
    <w:rsid w:val="002633CB"/>
    <w:rsid w:val="00263ABD"/>
    <w:rsid w:val="00263B8F"/>
    <w:rsid w:val="00263C87"/>
    <w:rsid w:val="002644F9"/>
    <w:rsid w:val="002645AF"/>
    <w:rsid w:val="002647AA"/>
    <w:rsid w:val="00264947"/>
    <w:rsid w:val="0026498D"/>
    <w:rsid w:val="00264FC5"/>
    <w:rsid w:val="002650B6"/>
    <w:rsid w:val="002654A0"/>
    <w:rsid w:val="0026591D"/>
    <w:rsid w:val="00265AA4"/>
    <w:rsid w:val="00265CE0"/>
    <w:rsid w:val="00265D4E"/>
    <w:rsid w:val="00266A96"/>
    <w:rsid w:val="002671DB"/>
    <w:rsid w:val="002675A0"/>
    <w:rsid w:val="00267A9A"/>
    <w:rsid w:val="00267E5F"/>
    <w:rsid w:val="002703DB"/>
    <w:rsid w:val="002709DE"/>
    <w:rsid w:val="00270E3E"/>
    <w:rsid w:val="00271368"/>
    <w:rsid w:val="00271496"/>
    <w:rsid w:val="0027149C"/>
    <w:rsid w:val="00271853"/>
    <w:rsid w:val="00271CA1"/>
    <w:rsid w:val="00272417"/>
    <w:rsid w:val="002724BD"/>
    <w:rsid w:val="00272828"/>
    <w:rsid w:val="00272849"/>
    <w:rsid w:val="00272DC3"/>
    <w:rsid w:val="00272FB8"/>
    <w:rsid w:val="00273397"/>
    <w:rsid w:val="00273749"/>
    <w:rsid w:val="00273935"/>
    <w:rsid w:val="00273B8E"/>
    <w:rsid w:val="00273DBE"/>
    <w:rsid w:val="002740B6"/>
    <w:rsid w:val="00274143"/>
    <w:rsid w:val="0027425A"/>
    <w:rsid w:val="0027478D"/>
    <w:rsid w:val="00274B3C"/>
    <w:rsid w:val="0027541E"/>
    <w:rsid w:val="0027547E"/>
    <w:rsid w:val="0027564D"/>
    <w:rsid w:val="00275D63"/>
    <w:rsid w:val="002766F8"/>
    <w:rsid w:val="00276999"/>
    <w:rsid w:val="002769F9"/>
    <w:rsid w:val="0027718B"/>
    <w:rsid w:val="0027719F"/>
    <w:rsid w:val="002772A2"/>
    <w:rsid w:val="002773BA"/>
    <w:rsid w:val="00277403"/>
    <w:rsid w:val="00277BA7"/>
    <w:rsid w:val="00280025"/>
    <w:rsid w:val="00280350"/>
    <w:rsid w:val="002804B6"/>
    <w:rsid w:val="00280840"/>
    <w:rsid w:val="002809E4"/>
    <w:rsid w:val="00280C28"/>
    <w:rsid w:val="00280F70"/>
    <w:rsid w:val="0028102A"/>
    <w:rsid w:val="00281104"/>
    <w:rsid w:val="00281149"/>
    <w:rsid w:val="0028123E"/>
    <w:rsid w:val="002812E8"/>
    <w:rsid w:val="00281598"/>
    <w:rsid w:val="0028180A"/>
    <w:rsid w:val="0028183C"/>
    <w:rsid w:val="00281A0C"/>
    <w:rsid w:val="00281A31"/>
    <w:rsid w:val="00281EE9"/>
    <w:rsid w:val="00282036"/>
    <w:rsid w:val="00282516"/>
    <w:rsid w:val="00282E05"/>
    <w:rsid w:val="00283586"/>
    <w:rsid w:val="0028361B"/>
    <w:rsid w:val="00283E03"/>
    <w:rsid w:val="0028404C"/>
    <w:rsid w:val="00284381"/>
    <w:rsid w:val="002845D8"/>
    <w:rsid w:val="002853C7"/>
    <w:rsid w:val="002854D3"/>
    <w:rsid w:val="00285B52"/>
    <w:rsid w:val="00285BA0"/>
    <w:rsid w:val="00286133"/>
    <w:rsid w:val="00286254"/>
    <w:rsid w:val="00286700"/>
    <w:rsid w:val="00286C4B"/>
    <w:rsid w:val="00286D65"/>
    <w:rsid w:val="0028789A"/>
    <w:rsid w:val="002878E6"/>
    <w:rsid w:val="00287AA5"/>
    <w:rsid w:val="00287BC6"/>
    <w:rsid w:val="00287DEB"/>
    <w:rsid w:val="00290075"/>
    <w:rsid w:val="00290AE6"/>
    <w:rsid w:val="00290DC2"/>
    <w:rsid w:val="00290E46"/>
    <w:rsid w:val="00290FA5"/>
    <w:rsid w:val="00291140"/>
    <w:rsid w:val="00291280"/>
    <w:rsid w:val="0029150C"/>
    <w:rsid w:val="002919E5"/>
    <w:rsid w:val="00291ECA"/>
    <w:rsid w:val="00291F20"/>
    <w:rsid w:val="002929E3"/>
    <w:rsid w:val="00292D6C"/>
    <w:rsid w:val="00292F51"/>
    <w:rsid w:val="002934FA"/>
    <w:rsid w:val="002935D6"/>
    <w:rsid w:val="00293CB4"/>
    <w:rsid w:val="002941BF"/>
    <w:rsid w:val="00294B3D"/>
    <w:rsid w:val="00294EDE"/>
    <w:rsid w:val="00294F7A"/>
    <w:rsid w:val="0029508F"/>
    <w:rsid w:val="00295153"/>
    <w:rsid w:val="002954A1"/>
    <w:rsid w:val="002955F7"/>
    <w:rsid w:val="00295A02"/>
    <w:rsid w:val="00295CB2"/>
    <w:rsid w:val="00295D99"/>
    <w:rsid w:val="00296A5C"/>
    <w:rsid w:val="00296C5B"/>
    <w:rsid w:val="002972C5"/>
    <w:rsid w:val="002972C8"/>
    <w:rsid w:val="0029749F"/>
    <w:rsid w:val="00297836"/>
    <w:rsid w:val="00297F8B"/>
    <w:rsid w:val="00297FD4"/>
    <w:rsid w:val="002A0880"/>
    <w:rsid w:val="002A099B"/>
    <w:rsid w:val="002A0FCA"/>
    <w:rsid w:val="002A128D"/>
    <w:rsid w:val="002A13F1"/>
    <w:rsid w:val="002A20A3"/>
    <w:rsid w:val="002A3035"/>
    <w:rsid w:val="002A3590"/>
    <w:rsid w:val="002A42E4"/>
    <w:rsid w:val="002A475D"/>
    <w:rsid w:val="002A47BF"/>
    <w:rsid w:val="002A4B6B"/>
    <w:rsid w:val="002A4B83"/>
    <w:rsid w:val="002A50D8"/>
    <w:rsid w:val="002A564E"/>
    <w:rsid w:val="002A5B8B"/>
    <w:rsid w:val="002A5F62"/>
    <w:rsid w:val="002A6047"/>
    <w:rsid w:val="002A62A9"/>
    <w:rsid w:val="002A68E9"/>
    <w:rsid w:val="002A6AA1"/>
    <w:rsid w:val="002A6FEF"/>
    <w:rsid w:val="002A70F2"/>
    <w:rsid w:val="002A7579"/>
    <w:rsid w:val="002A75F5"/>
    <w:rsid w:val="002A777B"/>
    <w:rsid w:val="002B05DF"/>
    <w:rsid w:val="002B07B2"/>
    <w:rsid w:val="002B0CAE"/>
    <w:rsid w:val="002B0DFD"/>
    <w:rsid w:val="002B1005"/>
    <w:rsid w:val="002B1187"/>
    <w:rsid w:val="002B1410"/>
    <w:rsid w:val="002B1601"/>
    <w:rsid w:val="002B162C"/>
    <w:rsid w:val="002B1670"/>
    <w:rsid w:val="002B178E"/>
    <w:rsid w:val="002B1A88"/>
    <w:rsid w:val="002B1D67"/>
    <w:rsid w:val="002B1DCF"/>
    <w:rsid w:val="002B204B"/>
    <w:rsid w:val="002B23BC"/>
    <w:rsid w:val="002B2545"/>
    <w:rsid w:val="002B25EB"/>
    <w:rsid w:val="002B269E"/>
    <w:rsid w:val="002B277E"/>
    <w:rsid w:val="002B33F8"/>
    <w:rsid w:val="002B3453"/>
    <w:rsid w:val="002B347C"/>
    <w:rsid w:val="002B35DA"/>
    <w:rsid w:val="002B3638"/>
    <w:rsid w:val="002B382F"/>
    <w:rsid w:val="002B38B1"/>
    <w:rsid w:val="002B3BBC"/>
    <w:rsid w:val="002B45BE"/>
    <w:rsid w:val="002B4948"/>
    <w:rsid w:val="002B52EC"/>
    <w:rsid w:val="002B5354"/>
    <w:rsid w:val="002B53F6"/>
    <w:rsid w:val="002B5536"/>
    <w:rsid w:val="002B55DC"/>
    <w:rsid w:val="002B5658"/>
    <w:rsid w:val="002B586E"/>
    <w:rsid w:val="002B5D87"/>
    <w:rsid w:val="002B63C3"/>
    <w:rsid w:val="002B665D"/>
    <w:rsid w:val="002B69DA"/>
    <w:rsid w:val="002B6B13"/>
    <w:rsid w:val="002B6BAC"/>
    <w:rsid w:val="002B6CDB"/>
    <w:rsid w:val="002B7251"/>
    <w:rsid w:val="002B76A4"/>
    <w:rsid w:val="002B7AE6"/>
    <w:rsid w:val="002B7D29"/>
    <w:rsid w:val="002B7DDE"/>
    <w:rsid w:val="002B7E96"/>
    <w:rsid w:val="002C0002"/>
    <w:rsid w:val="002C05B5"/>
    <w:rsid w:val="002C08B4"/>
    <w:rsid w:val="002C0982"/>
    <w:rsid w:val="002C0BB3"/>
    <w:rsid w:val="002C1227"/>
    <w:rsid w:val="002C1247"/>
    <w:rsid w:val="002C1C15"/>
    <w:rsid w:val="002C1C5D"/>
    <w:rsid w:val="002C2130"/>
    <w:rsid w:val="002C21E6"/>
    <w:rsid w:val="002C26BD"/>
    <w:rsid w:val="002C2F19"/>
    <w:rsid w:val="002C354F"/>
    <w:rsid w:val="002C3FCD"/>
    <w:rsid w:val="002C44A2"/>
    <w:rsid w:val="002C4989"/>
    <w:rsid w:val="002C4E56"/>
    <w:rsid w:val="002C4E5D"/>
    <w:rsid w:val="002C5084"/>
    <w:rsid w:val="002C5306"/>
    <w:rsid w:val="002C55EA"/>
    <w:rsid w:val="002C5799"/>
    <w:rsid w:val="002C5A4C"/>
    <w:rsid w:val="002C614B"/>
    <w:rsid w:val="002C6B63"/>
    <w:rsid w:val="002C6C6C"/>
    <w:rsid w:val="002C6E5C"/>
    <w:rsid w:val="002C6FD8"/>
    <w:rsid w:val="002C7164"/>
    <w:rsid w:val="002C731F"/>
    <w:rsid w:val="002C78B2"/>
    <w:rsid w:val="002C7972"/>
    <w:rsid w:val="002C799D"/>
    <w:rsid w:val="002C7E9B"/>
    <w:rsid w:val="002D02ED"/>
    <w:rsid w:val="002D0C42"/>
    <w:rsid w:val="002D1281"/>
    <w:rsid w:val="002D12E0"/>
    <w:rsid w:val="002D1323"/>
    <w:rsid w:val="002D1CC2"/>
    <w:rsid w:val="002D2569"/>
    <w:rsid w:val="002D278E"/>
    <w:rsid w:val="002D28F3"/>
    <w:rsid w:val="002D2A98"/>
    <w:rsid w:val="002D31E1"/>
    <w:rsid w:val="002D3222"/>
    <w:rsid w:val="002D3359"/>
    <w:rsid w:val="002D3789"/>
    <w:rsid w:val="002D39ED"/>
    <w:rsid w:val="002D3A9C"/>
    <w:rsid w:val="002D3E77"/>
    <w:rsid w:val="002D40F7"/>
    <w:rsid w:val="002D410C"/>
    <w:rsid w:val="002D484A"/>
    <w:rsid w:val="002D4D7F"/>
    <w:rsid w:val="002D4F33"/>
    <w:rsid w:val="002D5107"/>
    <w:rsid w:val="002D5127"/>
    <w:rsid w:val="002D521F"/>
    <w:rsid w:val="002D55CA"/>
    <w:rsid w:val="002D5763"/>
    <w:rsid w:val="002D5900"/>
    <w:rsid w:val="002D5A0A"/>
    <w:rsid w:val="002D5D11"/>
    <w:rsid w:val="002D5FCF"/>
    <w:rsid w:val="002D6412"/>
    <w:rsid w:val="002D692F"/>
    <w:rsid w:val="002D6E05"/>
    <w:rsid w:val="002D7394"/>
    <w:rsid w:val="002D753C"/>
    <w:rsid w:val="002D7DE7"/>
    <w:rsid w:val="002E067B"/>
    <w:rsid w:val="002E07CF"/>
    <w:rsid w:val="002E0CDE"/>
    <w:rsid w:val="002E104E"/>
    <w:rsid w:val="002E1079"/>
    <w:rsid w:val="002E1723"/>
    <w:rsid w:val="002E24CE"/>
    <w:rsid w:val="002E2521"/>
    <w:rsid w:val="002E2682"/>
    <w:rsid w:val="002E2792"/>
    <w:rsid w:val="002E2980"/>
    <w:rsid w:val="002E2FD0"/>
    <w:rsid w:val="002E35D7"/>
    <w:rsid w:val="002E4453"/>
    <w:rsid w:val="002E455A"/>
    <w:rsid w:val="002E45AC"/>
    <w:rsid w:val="002E4B3E"/>
    <w:rsid w:val="002E4BE9"/>
    <w:rsid w:val="002E4ECC"/>
    <w:rsid w:val="002E527A"/>
    <w:rsid w:val="002E53B1"/>
    <w:rsid w:val="002E5B65"/>
    <w:rsid w:val="002E5BE3"/>
    <w:rsid w:val="002E5C67"/>
    <w:rsid w:val="002E63BB"/>
    <w:rsid w:val="002E6486"/>
    <w:rsid w:val="002E6829"/>
    <w:rsid w:val="002E6D03"/>
    <w:rsid w:val="002E7285"/>
    <w:rsid w:val="002E74DC"/>
    <w:rsid w:val="002E7557"/>
    <w:rsid w:val="002E7753"/>
    <w:rsid w:val="002E77F6"/>
    <w:rsid w:val="002E7B36"/>
    <w:rsid w:val="002E7BE3"/>
    <w:rsid w:val="002E7E19"/>
    <w:rsid w:val="002F0036"/>
    <w:rsid w:val="002F00D4"/>
    <w:rsid w:val="002F02E5"/>
    <w:rsid w:val="002F05F5"/>
    <w:rsid w:val="002F0804"/>
    <w:rsid w:val="002F0919"/>
    <w:rsid w:val="002F0DDC"/>
    <w:rsid w:val="002F1034"/>
    <w:rsid w:val="002F1BB6"/>
    <w:rsid w:val="002F1D15"/>
    <w:rsid w:val="002F2029"/>
    <w:rsid w:val="002F27FD"/>
    <w:rsid w:val="002F2C70"/>
    <w:rsid w:val="002F2FCF"/>
    <w:rsid w:val="002F3141"/>
    <w:rsid w:val="002F32E2"/>
    <w:rsid w:val="002F34B7"/>
    <w:rsid w:val="002F3A09"/>
    <w:rsid w:val="002F3B60"/>
    <w:rsid w:val="002F4A89"/>
    <w:rsid w:val="002F4FD6"/>
    <w:rsid w:val="002F577B"/>
    <w:rsid w:val="002F590F"/>
    <w:rsid w:val="002F5AE1"/>
    <w:rsid w:val="002F6874"/>
    <w:rsid w:val="002F6A28"/>
    <w:rsid w:val="002F6BE3"/>
    <w:rsid w:val="002F6E1A"/>
    <w:rsid w:val="002F7045"/>
    <w:rsid w:val="002F70F8"/>
    <w:rsid w:val="002F76CF"/>
    <w:rsid w:val="002F799F"/>
    <w:rsid w:val="002F7AC2"/>
    <w:rsid w:val="003002C5"/>
    <w:rsid w:val="003003C6"/>
    <w:rsid w:val="0030049D"/>
    <w:rsid w:val="003006DB"/>
    <w:rsid w:val="00300B35"/>
    <w:rsid w:val="00300B97"/>
    <w:rsid w:val="00301333"/>
    <w:rsid w:val="0030134A"/>
    <w:rsid w:val="00302301"/>
    <w:rsid w:val="00302468"/>
    <w:rsid w:val="00302C61"/>
    <w:rsid w:val="00302E88"/>
    <w:rsid w:val="0030305C"/>
    <w:rsid w:val="003031B9"/>
    <w:rsid w:val="003031C4"/>
    <w:rsid w:val="0030327D"/>
    <w:rsid w:val="00303894"/>
    <w:rsid w:val="00303936"/>
    <w:rsid w:val="00303B4C"/>
    <w:rsid w:val="00303E5C"/>
    <w:rsid w:val="00303F8A"/>
    <w:rsid w:val="00304178"/>
    <w:rsid w:val="00305417"/>
    <w:rsid w:val="003054AB"/>
    <w:rsid w:val="003056EB"/>
    <w:rsid w:val="0030585B"/>
    <w:rsid w:val="003059B5"/>
    <w:rsid w:val="00305B06"/>
    <w:rsid w:val="00305E96"/>
    <w:rsid w:val="003063BB"/>
    <w:rsid w:val="00306410"/>
    <w:rsid w:val="003065FC"/>
    <w:rsid w:val="003068DE"/>
    <w:rsid w:val="00306998"/>
    <w:rsid w:val="00306BAC"/>
    <w:rsid w:val="003072A5"/>
    <w:rsid w:val="00307569"/>
    <w:rsid w:val="0030798E"/>
    <w:rsid w:val="00307EFD"/>
    <w:rsid w:val="00310417"/>
    <w:rsid w:val="003106BF"/>
    <w:rsid w:val="003107C0"/>
    <w:rsid w:val="003108C5"/>
    <w:rsid w:val="00310AED"/>
    <w:rsid w:val="00310C48"/>
    <w:rsid w:val="00310D5B"/>
    <w:rsid w:val="00310EA2"/>
    <w:rsid w:val="00310F5D"/>
    <w:rsid w:val="0031103C"/>
    <w:rsid w:val="00311283"/>
    <w:rsid w:val="003112C5"/>
    <w:rsid w:val="00311918"/>
    <w:rsid w:val="00311A54"/>
    <w:rsid w:val="00311AC2"/>
    <w:rsid w:val="00311DDC"/>
    <w:rsid w:val="003122E2"/>
    <w:rsid w:val="00312565"/>
    <w:rsid w:val="003127D0"/>
    <w:rsid w:val="00312939"/>
    <w:rsid w:val="00312F19"/>
    <w:rsid w:val="0031301F"/>
    <w:rsid w:val="003130A4"/>
    <w:rsid w:val="003130ED"/>
    <w:rsid w:val="00313273"/>
    <w:rsid w:val="00313421"/>
    <w:rsid w:val="00313429"/>
    <w:rsid w:val="0031354F"/>
    <w:rsid w:val="0031364D"/>
    <w:rsid w:val="00313D9E"/>
    <w:rsid w:val="003141B8"/>
    <w:rsid w:val="003145D1"/>
    <w:rsid w:val="00314610"/>
    <w:rsid w:val="003151A9"/>
    <w:rsid w:val="00315737"/>
    <w:rsid w:val="00316984"/>
    <w:rsid w:val="00316B68"/>
    <w:rsid w:val="00316EF2"/>
    <w:rsid w:val="003172BC"/>
    <w:rsid w:val="003177ED"/>
    <w:rsid w:val="00317B01"/>
    <w:rsid w:val="00317F4D"/>
    <w:rsid w:val="00320148"/>
    <w:rsid w:val="00320677"/>
    <w:rsid w:val="00320A60"/>
    <w:rsid w:val="003217F2"/>
    <w:rsid w:val="00321F20"/>
    <w:rsid w:val="003220D8"/>
    <w:rsid w:val="0032288D"/>
    <w:rsid w:val="00322F3C"/>
    <w:rsid w:val="00323235"/>
    <w:rsid w:val="00323261"/>
    <w:rsid w:val="00323765"/>
    <w:rsid w:val="00323ACD"/>
    <w:rsid w:val="00323BDE"/>
    <w:rsid w:val="00323CB7"/>
    <w:rsid w:val="00324048"/>
    <w:rsid w:val="003240F6"/>
    <w:rsid w:val="00324250"/>
    <w:rsid w:val="003242EE"/>
    <w:rsid w:val="00324A39"/>
    <w:rsid w:val="00325277"/>
    <w:rsid w:val="00325509"/>
    <w:rsid w:val="0032564C"/>
    <w:rsid w:val="0032578C"/>
    <w:rsid w:val="003257AD"/>
    <w:rsid w:val="00326450"/>
    <w:rsid w:val="00326650"/>
    <w:rsid w:val="003269B1"/>
    <w:rsid w:val="00326D72"/>
    <w:rsid w:val="00326FB9"/>
    <w:rsid w:val="00326FF4"/>
    <w:rsid w:val="00327A80"/>
    <w:rsid w:val="00330918"/>
    <w:rsid w:val="00330B99"/>
    <w:rsid w:val="00330C43"/>
    <w:rsid w:val="00330D10"/>
    <w:rsid w:val="003313B9"/>
    <w:rsid w:val="003315E8"/>
    <w:rsid w:val="0033167F"/>
    <w:rsid w:val="00331776"/>
    <w:rsid w:val="00331BF9"/>
    <w:rsid w:val="00332382"/>
    <w:rsid w:val="003326B6"/>
    <w:rsid w:val="003327B7"/>
    <w:rsid w:val="00332846"/>
    <w:rsid w:val="00332CAC"/>
    <w:rsid w:val="00332DC3"/>
    <w:rsid w:val="003331DE"/>
    <w:rsid w:val="003333CE"/>
    <w:rsid w:val="003335B7"/>
    <w:rsid w:val="0033371F"/>
    <w:rsid w:val="003342E1"/>
    <w:rsid w:val="00334421"/>
    <w:rsid w:val="00334A05"/>
    <w:rsid w:val="00334DF0"/>
    <w:rsid w:val="0033513C"/>
    <w:rsid w:val="00335478"/>
    <w:rsid w:val="00335BB5"/>
    <w:rsid w:val="00336945"/>
    <w:rsid w:val="00336A54"/>
    <w:rsid w:val="00336BB8"/>
    <w:rsid w:val="00336DE8"/>
    <w:rsid w:val="00336F18"/>
    <w:rsid w:val="00337028"/>
    <w:rsid w:val="003371A9"/>
    <w:rsid w:val="0033767C"/>
    <w:rsid w:val="00337872"/>
    <w:rsid w:val="00337A9D"/>
    <w:rsid w:val="00340854"/>
    <w:rsid w:val="00340A3F"/>
    <w:rsid w:val="00340C48"/>
    <w:rsid w:val="00340E1F"/>
    <w:rsid w:val="00340E84"/>
    <w:rsid w:val="00341709"/>
    <w:rsid w:val="003421F6"/>
    <w:rsid w:val="00342955"/>
    <w:rsid w:val="00342C91"/>
    <w:rsid w:val="003438EF"/>
    <w:rsid w:val="00343D4E"/>
    <w:rsid w:val="003441A7"/>
    <w:rsid w:val="00344428"/>
    <w:rsid w:val="003445DD"/>
    <w:rsid w:val="0034466B"/>
    <w:rsid w:val="00344798"/>
    <w:rsid w:val="003448F0"/>
    <w:rsid w:val="0034490B"/>
    <w:rsid w:val="00344CD3"/>
    <w:rsid w:val="00344D9A"/>
    <w:rsid w:val="00344F37"/>
    <w:rsid w:val="00345499"/>
    <w:rsid w:val="003455F8"/>
    <w:rsid w:val="00345B85"/>
    <w:rsid w:val="00345C21"/>
    <w:rsid w:val="00345D73"/>
    <w:rsid w:val="00345D91"/>
    <w:rsid w:val="00345F34"/>
    <w:rsid w:val="00346704"/>
    <w:rsid w:val="00346E4C"/>
    <w:rsid w:val="00347204"/>
    <w:rsid w:val="00347C78"/>
    <w:rsid w:val="00347EAB"/>
    <w:rsid w:val="00347ECC"/>
    <w:rsid w:val="00347EDE"/>
    <w:rsid w:val="003505AE"/>
    <w:rsid w:val="00350EEC"/>
    <w:rsid w:val="00351193"/>
    <w:rsid w:val="00351352"/>
    <w:rsid w:val="003514CD"/>
    <w:rsid w:val="003515F3"/>
    <w:rsid w:val="00351686"/>
    <w:rsid w:val="00351C2F"/>
    <w:rsid w:val="00351CCA"/>
    <w:rsid w:val="00351EE2"/>
    <w:rsid w:val="00351FBD"/>
    <w:rsid w:val="0035244E"/>
    <w:rsid w:val="00352508"/>
    <w:rsid w:val="00352887"/>
    <w:rsid w:val="00352BC4"/>
    <w:rsid w:val="003531C3"/>
    <w:rsid w:val="00353AFE"/>
    <w:rsid w:val="00353B9E"/>
    <w:rsid w:val="00353D1A"/>
    <w:rsid w:val="00353E49"/>
    <w:rsid w:val="00353FF1"/>
    <w:rsid w:val="00354929"/>
    <w:rsid w:val="00354C12"/>
    <w:rsid w:val="0035571E"/>
    <w:rsid w:val="00356008"/>
    <w:rsid w:val="00356197"/>
    <w:rsid w:val="003563BA"/>
    <w:rsid w:val="00356AB8"/>
    <w:rsid w:val="00357286"/>
    <w:rsid w:val="003572A9"/>
    <w:rsid w:val="00357562"/>
    <w:rsid w:val="00357B3A"/>
    <w:rsid w:val="00357DCA"/>
    <w:rsid w:val="00357F01"/>
    <w:rsid w:val="00360006"/>
    <w:rsid w:val="00360317"/>
    <w:rsid w:val="0036043B"/>
    <w:rsid w:val="003607D1"/>
    <w:rsid w:val="00360B2E"/>
    <w:rsid w:val="00361B56"/>
    <w:rsid w:val="00361E09"/>
    <w:rsid w:val="00361E9C"/>
    <w:rsid w:val="0036209F"/>
    <w:rsid w:val="00362127"/>
    <w:rsid w:val="003628EE"/>
    <w:rsid w:val="00362C4A"/>
    <w:rsid w:val="00362CC3"/>
    <w:rsid w:val="003633A9"/>
    <w:rsid w:val="00363842"/>
    <w:rsid w:val="00363C60"/>
    <w:rsid w:val="00363ED9"/>
    <w:rsid w:val="00363F8A"/>
    <w:rsid w:val="00364058"/>
    <w:rsid w:val="003640C0"/>
    <w:rsid w:val="00364B99"/>
    <w:rsid w:val="00364CCA"/>
    <w:rsid w:val="00364CE8"/>
    <w:rsid w:val="00365B66"/>
    <w:rsid w:val="00365B6F"/>
    <w:rsid w:val="00365D3F"/>
    <w:rsid w:val="003660C7"/>
    <w:rsid w:val="003662A9"/>
    <w:rsid w:val="003662F7"/>
    <w:rsid w:val="00366887"/>
    <w:rsid w:val="0036692B"/>
    <w:rsid w:val="0036695C"/>
    <w:rsid w:val="00367FA6"/>
    <w:rsid w:val="003700BB"/>
    <w:rsid w:val="003700F3"/>
    <w:rsid w:val="00370361"/>
    <w:rsid w:val="0037077A"/>
    <w:rsid w:val="00370931"/>
    <w:rsid w:val="00370EB7"/>
    <w:rsid w:val="0037106D"/>
    <w:rsid w:val="003716C3"/>
    <w:rsid w:val="003717C8"/>
    <w:rsid w:val="003718E1"/>
    <w:rsid w:val="00371C9A"/>
    <w:rsid w:val="00372EF1"/>
    <w:rsid w:val="0037306C"/>
    <w:rsid w:val="00373785"/>
    <w:rsid w:val="0037381C"/>
    <w:rsid w:val="00373851"/>
    <w:rsid w:val="00373EC6"/>
    <w:rsid w:val="00373F20"/>
    <w:rsid w:val="00373FFC"/>
    <w:rsid w:val="003744E4"/>
    <w:rsid w:val="0037468D"/>
    <w:rsid w:val="00374714"/>
    <w:rsid w:val="003749F3"/>
    <w:rsid w:val="00375FA5"/>
    <w:rsid w:val="0037637A"/>
    <w:rsid w:val="003763DC"/>
    <w:rsid w:val="0037646C"/>
    <w:rsid w:val="00376F59"/>
    <w:rsid w:val="0037702C"/>
    <w:rsid w:val="003775E7"/>
    <w:rsid w:val="00377BA0"/>
    <w:rsid w:val="00377C40"/>
    <w:rsid w:val="00377CAB"/>
    <w:rsid w:val="00377D8A"/>
    <w:rsid w:val="00380B80"/>
    <w:rsid w:val="00380DC1"/>
    <w:rsid w:val="00381143"/>
    <w:rsid w:val="00381271"/>
    <w:rsid w:val="00381356"/>
    <w:rsid w:val="0038144E"/>
    <w:rsid w:val="003815E4"/>
    <w:rsid w:val="003816B2"/>
    <w:rsid w:val="00381CBF"/>
    <w:rsid w:val="00381F7B"/>
    <w:rsid w:val="003823EF"/>
    <w:rsid w:val="003824B0"/>
    <w:rsid w:val="00382CDB"/>
    <w:rsid w:val="00383093"/>
    <w:rsid w:val="00383332"/>
    <w:rsid w:val="00383A47"/>
    <w:rsid w:val="00383C0B"/>
    <w:rsid w:val="00383C33"/>
    <w:rsid w:val="00383F57"/>
    <w:rsid w:val="00384A0A"/>
    <w:rsid w:val="00384CA2"/>
    <w:rsid w:val="00384F84"/>
    <w:rsid w:val="00385175"/>
    <w:rsid w:val="003851C6"/>
    <w:rsid w:val="003852FC"/>
    <w:rsid w:val="00385657"/>
    <w:rsid w:val="00385A0F"/>
    <w:rsid w:val="00385A6F"/>
    <w:rsid w:val="00385D36"/>
    <w:rsid w:val="0038607E"/>
    <w:rsid w:val="003861A4"/>
    <w:rsid w:val="00386222"/>
    <w:rsid w:val="00386261"/>
    <w:rsid w:val="0038631B"/>
    <w:rsid w:val="00386843"/>
    <w:rsid w:val="00386896"/>
    <w:rsid w:val="0038695C"/>
    <w:rsid w:val="003869AB"/>
    <w:rsid w:val="00386C7B"/>
    <w:rsid w:val="00386F3F"/>
    <w:rsid w:val="003871ED"/>
    <w:rsid w:val="00387C6F"/>
    <w:rsid w:val="00387DE1"/>
    <w:rsid w:val="00390115"/>
    <w:rsid w:val="00390438"/>
    <w:rsid w:val="0039059B"/>
    <w:rsid w:val="00390641"/>
    <w:rsid w:val="003907F6"/>
    <w:rsid w:val="00391122"/>
    <w:rsid w:val="003912BC"/>
    <w:rsid w:val="0039179E"/>
    <w:rsid w:val="00391ED7"/>
    <w:rsid w:val="0039207B"/>
    <w:rsid w:val="0039225D"/>
    <w:rsid w:val="0039278A"/>
    <w:rsid w:val="00392933"/>
    <w:rsid w:val="00392B2E"/>
    <w:rsid w:val="00392C7B"/>
    <w:rsid w:val="00392D87"/>
    <w:rsid w:val="00393759"/>
    <w:rsid w:val="003938B0"/>
    <w:rsid w:val="00393955"/>
    <w:rsid w:val="00393CC2"/>
    <w:rsid w:val="00394338"/>
    <w:rsid w:val="00394457"/>
    <w:rsid w:val="00394BA7"/>
    <w:rsid w:val="0039511D"/>
    <w:rsid w:val="00395402"/>
    <w:rsid w:val="003955DA"/>
    <w:rsid w:val="0039572E"/>
    <w:rsid w:val="00395E73"/>
    <w:rsid w:val="0039612B"/>
    <w:rsid w:val="00396B14"/>
    <w:rsid w:val="00396D0B"/>
    <w:rsid w:val="003970F2"/>
    <w:rsid w:val="003973D5"/>
    <w:rsid w:val="00397797"/>
    <w:rsid w:val="003977A4"/>
    <w:rsid w:val="003977E9"/>
    <w:rsid w:val="00397B79"/>
    <w:rsid w:val="00397BD6"/>
    <w:rsid w:val="00397C05"/>
    <w:rsid w:val="003A03CA"/>
    <w:rsid w:val="003A08C1"/>
    <w:rsid w:val="003A0931"/>
    <w:rsid w:val="003A1295"/>
    <w:rsid w:val="003A1476"/>
    <w:rsid w:val="003A147B"/>
    <w:rsid w:val="003A2166"/>
    <w:rsid w:val="003A2A46"/>
    <w:rsid w:val="003A2B9B"/>
    <w:rsid w:val="003A31C9"/>
    <w:rsid w:val="003A31F5"/>
    <w:rsid w:val="003A34AE"/>
    <w:rsid w:val="003A3566"/>
    <w:rsid w:val="003A3884"/>
    <w:rsid w:val="003A3D38"/>
    <w:rsid w:val="003A3F84"/>
    <w:rsid w:val="003A417E"/>
    <w:rsid w:val="003A446F"/>
    <w:rsid w:val="003A4775"/>
    <w:rsid w:val="003A4F6D"/>
    <w:rsid w:val="003A5F69"/>
    <w:rsid w:val="003A6091"/>
    <w:rsid w:val="003A61E4"/>
    <w:rsid w:val="003A6563"/>
    <w:rsid w:val="003A65E1"/>
    <w:rsid w:val="003A726B"/>
    <w:rsid w:val="003A7F41"/>
    <w:rsid w:val="003B007E"/>
    <w:rsid w:val="003B0D28"/>
    <w:rsid w:val="003B124C"/>
    <w:rsid w:val="003B16D5"/>
    <w:rsid w:val="003B24E0"/>
    <w:rsid w:val="003B268C"/>
    <w:rsid w:val="003B2A4F"/>
    <w:rsid w:val="003B2FE3"/>
    <w:rsid w:val="003B3613"/>
    <w:rsid w:val="003B3EC1"/>
    <w:rsid w:val="003B4245"/>
    <w:rsid w:val="003B467B"/>
    <w:rsid w:val="003B4A9C"/>
    <w:rsid w:val="003B5058"/>
    <w:rsid w:val="003B556D"/>
    <w:rsid w:val="003B574D"/>
    <w:rsid w:val="003B5858"/>
    <w:rsid w:val="003B594D"/>
    <w:rsid w:val="003B601F"/>
    <w:rsid w:val="003B6177"/>
    <w:rsid w:val="003B675F"/>
    <w:rsid w:val="003B693E"/>
    <w:rsid w:val="003B6C7C"/>
    <w:rsid w:val="003B6CA5"/>
    <w:rsid w:val="003B6FCE"/>
    <w:rsid w:val="003B704D"/>
    <w:rsid w:val="003B765B"/>
    <w:rsid w:val="003B77E9"/>
    <w:rsid w:val="003B79A5"/>
    <w:rsid w:val="003B7B28"/>
    <w:rsid w:val="003C0F62"/>
    <w:rsid w:val="003C1307"/>
    <w:rsid w:val="003C15CB"/>
    <w:rsid w:val="003C15E0"/>
    <w:rsid w:val="003C1788"/>
    <w:rsid w:val="003C1B71"/>
    <w:rsid w:val="003C1C19"/>
    <w:rsid w:val="003C21ED"/>
    <w:rsid w:val="003C226A"/>
    <w:rsid w:val="003C28E3"/>
    <w:rsid w:val="003C29FC"/>
    <w:rsid w:val="003C2D77"/>
    <w:rsid w:val="003C2E34"/>
    <w:rsid w:val="003C3598"/>
    <w:rsid w:val="003C3677"/>
    <w:rsid w:val="003C3706"/>
    <w:rsid w:val="003C42FD"/>
    <w:rsid w:val="003C4B61"/>
    <w:rsid w:val="003C57EA"/>
    <w:rsid w:val="003C58EA"/>
    <w:rsid w:val="003C5C4F"/>
    <w:rsid w:val="003C62A6"/>
    <w:rsid w:val="003C66F3"/>
    <w:rsid w:val="003C68AA"/>
    <w:rsid w:val="003C7405"/>
    <w:rsid w:val="003C7895"/>
    <w:rsid w:val="003C7A62"/>
    <w:rsid w:val="003D01E5"/>
    <w:rsid w:val="003D1049"/>
    <w:rsid w:val="003D152E"/>
    <w:rsid w:val="003D190B"/>
    <w:rsid w:val="003D1D6F"/>
    <w:rsid w:val="003D21F2"/>
    <w:rsid w:val="003D234B"/>
    <w:rsid w:val="003D23AD"/>
    <w:rsid w:val="003D2438"/>
    <w:rsid w:val="003D25D4"/>
    <w:rsid w:val="003D2769"/>
    <w:rsid w:val="003D286A"/>
    <w:rsid w:val="003D2CE7"/>
    <w:rsid w:val="003D2D2F"/>
    <w:rsid w:val="003D3773"/>
    <w:rsid w:val="003D386D"/>
    <w:rsid w:val="003D4E57"/>
    <w:rsid w:val="003D4EE2"/>
    <w:rsid w:val="003D5096"/>
    <w:rsid w:val="003D52BF"/>
    <w:rsid w:val="003D5541"/>
    <w:rsid w:val="003D5B60"/>
    <w:rsid w:val="003D6012"/>
    <w:rsid w:val="003D6288"/>
    <w:rsid w:val="003D6FFA"/>
    <w:rsid w:val="003D790B"/>
    <w:rsid w:val="003D7C10"/>
    <w:rsid w:val="003E0062"/>
    <w:rsid w:val="003E01C0"/>
    <w:rsid w:val="003E0318"/>
    <w:rsid w:val="003E07E9"/>
    <w:rsid w:val="003E0FBC"/>
    <w:rsid w:val="003E0FF9"/>
    <w:rsid w:val="003E1059"/>
    <w:rsid w:val="003E1107"/>
    <w:rsid w:val="003E1211"/>
    <w:rsid w:val="003E13F5"/>
    <w:rsid w:val="003E16BE"/>
    <w:rsid w:val="003E18DC"/>
    <w:rsid w:val="003E1933"/>
    <w:rsid w:val="003E19F9"/>
    <w:rsid w:val="003E1B02"/>
    <w:rsid w:val="003E2034"/>
    <w:rsid w:val="003E20DE"/>
    <w:rsid w:val="003E2277"/>
    <w:rsid w:val="003E242B"/>
    <w:rsid w:val="003E2450"/>
    <w:rsid w:val="003E312C"/>
    <w:rsid w:val="003E35F5"/>
    <w:rsid w:val="003E37D9"/>
    <w:rsid w:val="003E3B5B"/>
    <w:rsid w:val="003E3B6F"/>
    <w:rsid w:val="003E3FFC"/>
    <w:rsid w:val="003E4074"/>
    <w:rsid w:val="003E4524"/>
    <w:rsid w:val="003E4BB4"/>
    <w:rsid w:val="003E4E97"/>
    <w:rsid w:val="003E4F23"/>
    <w:rsid w:val="003E4FCB"/>
    <w:rsid w:val="003E5000"/>
    <w:rsid w:val="003E575F"/>
    <w:rsid w:val="003E5A12"/>
    <w:rsid w:val="003E5C88"/>
    <w:rsid w:val="003E5CB7"/>
    <w:rsid w:val="003E5E03"/>
    <w:rsid w:val="003E5EF1"/>
    <w:rsid w:val="003E6463"/>
    <w:rsid w:val="003E6973"/>
    <w:rsid w:val="003E6AE7"/>
    <w:rsid w:val="003E6BE8"/>
    <w:rsid w:val="003E76DE"/>
    <w:rsid w:val="003E7802"/>
    <w:rsid w:val="003E7E31"/>
    <w:rsid w:val="003E7FF0"/>
    <w:rsid w:val="003F057D"/>
    <w:rsid w:val="003F07B7"/>
    <w:rsid w:val="003F18DE"/>
    <w:rsid w:val="003F1B5B"/>
    <w:rsid w:val="003F1E66"/>
    <w:rsid w:val="003F2141"/>
    <w:rsid w:val="003F234A"/>
    <w:rsid w:val="003F26E6"/>
    <w:rsid w:val="003F3BAE"/>
    <w:rsid w:val="003F40DA"/>
    <w:rsid w:val="003F4232"/>
    <w:rsid w:val="003F479C"/>
    <w:rsid w:val="003F4B57"/>
    <w:rsid w:val="003F4C85"/>
    <w:rsid w:val="003F4E50"/>
    <w:rsid w:val="003F4F3F"/>
    <w:rsid w:val="003F50AD"/>
    <w:rsid w:val="003F51D5"/>
    <w:rsid w:val="003F5394"/>
    <w:rsid w:val="003F53C1"/>
    <w:rsid w:val="003F5C76"/>
    <w:rsid w:val="003F5CFA"/>
    <w:rsid w:val="003F6815"/>
    <w:rsid w:val="003F6E53"/>
    <w:rsid w:val="003F6F0C"/>
    <w:rsid w:val="003F6F49"/>
    <w:rsid w:val="003F798E"/>
    <w:rsid w:val="003F7ABF"/>
    <w:rsid w:val="003F7E7C"/>
    <w:rsid w:val="00400DE3"/>
    <w:rsid w:val="004012F6"/>
    <w:rsid w:val="00401681"/>
    <w:rsid w:val="00401A1F"/>
    <w:rsid w:val="00401E36"/>
    <w:rsid w:val="004020CD"/>
    <w:rsid w:val="00402202"/>
    <w:rsid w:val="00402C78"/>
    <w:rsid w:val="00402DD1"/>
    <w:rsid w:val="0040351B"/>
    <w:rsid w:val="00403773"/>
    <w:rsid w:val="004037DA"/>
    <w:rsid w:val="00404392"/>
    <w:rsid w:val="00404742"/>
    <w:rsid w:val="00404CBA"/>
    <w:rsid w:val="00405224"/>
    <w:rsid w:val="00405A65"/>
    <w:rsid w:val="00406041"/>
    <w:rsid w:val="00406465"/>
    <w:rsid w:val="00406699"/>
    <w:rsid w:val="004068DD"/>
    <w:rsid w:val="004070F0"/>
    <w:rsid w:val="00407136"/>
    <w:rsid w:val="00407280"/>
    <w:rsid w:val="00407627"/>
    <w:rsid w:val="00407F4E"/>
    <w:rsid w:val="00410BDC"/>
    <w:rsid w:val="00410E7D"/>
    <w:rsid w:val="00411257"/>
    <w:rsid w:val="004112DA"/>
    <w:rsid w:val="004119D3"/>
    <w:rsid w:val="004123AA"/>
    <w:rsid w:val="00412883"/>
    <w:rsid w:val="004129DE"/>
    <w:rsid w:val="00412D7A"/>
    <w:rsid w:val="0041316C"/>
    <w:rsid w:val="00413F24"/>
    <w:rsid w:val="0041419B"/>
    <w:rsid w:val="0041446C"/>
    <w:rsid w:val="004144A4"/>
    <w:rsid w:val="004146FC"/>
    <w:rsid w:val="0041474F"/>
    <w:rsid w:val="004147BF"/>
    <w:rsid w:val="00414BB1"/>
    <w:rsid w:val="004154B3"/>
    <w:rsid w:val="0041559D"/>
    <w:rsid w:val="0041594B"/>
    <w:rsid w:val="00415A6E"/>
    <w:rsid w:val="0041603E"/>
    <w:rsid w:val="00416335"/>
    <w:rsid w:val="0041753F"/>
    <w:rsid w:val="0041757E"/>
    <w:rsid w:val="00417F33"/>
    <w:rsid w:val="004209E1"/>
    <w:rsid w:val="00420B66"/>
    <w:rsid w:val="00420D92"/>
    <w:rsid w:val="004211DD"/>
    <w:rsid w:val="004217B0"/>
    <w:rsid w:val="00421A9E"/>
    <w:rsid w:val="00421D69"/>
    <w:rsid w:val="004220E1"/>
    <w:rsid w:val="00422183"/>
    <w:rsid w:val="00422556"/>
    <w:rsid w:val="0042274A"/>
    <w:rsid w:val="004228E4"/>
    <w:rsid w:val="00422998"/>
    <w:rsid w:val="004235CA"/>
    <w:rsid w:val="00423B44"/>
    <w:rsid w:val="00423FDD"/>
    <w:rsid w:val="0042454D"/>
    <w:rsid w:val="00424BD4"/>
    <w:rsid w:val="004252ED"/>
    <w:rsid w:val="0042618F"/>
    <w:rsid w:val="004265E8"/>
    <w:rsid w:val="0042682A"/>
    <w:rsid w:val="0042735C"/>
    <w:rsid w:val="004273B8"/>
    <w:rsid w:val="00427B12"/>
    <w:rsid w:val="00427B49"/>
    <w:rsid w:val="00427BA3"/>
    <w:rsid w:val="0043041D"/>
    <w:rsid w:val="004304E4"/>
    <w:rsid w:val="00430519"/>
    <w:rsid w:val="0043085E"/>
    <w:rsid w:val="0043090F"/>
    <w:rsid w:val="00430CD9"/>
    <w:rsid w:val="0043107B"/>
    <w:rsid w:val="004313F9"/>
    <w:rsid w:val="00431566"/>
    <w:rsid w:val="0043199A"/>
    <w:rsid w:val="004325A9"/>
    <w:rsid w:val="00432A11"/>
    <w:rsid w:val="00432E08"/>
    <w:rsid w:val="00433035"/>
    <w:rsid w:val="00433B1C"/>
    <w:rsid w:val="00433BC1"/>
    <w:rsid w:val="00433C29"/>
    <w:rsid w:val="00433E5B"/>
    <w:rsid w:val="0043476A"/>
    <w:rsid w:val="004347AC"/>
    <w:rsid w:val="00434A08"/>
    <w:rsid w:val="00434CA7"/>
    <w:rsid w:val="004355F1"/>
    <w:rsid w:val="00435B15"/>
    <w:rsid w:val="004360E9"/>
    <w:rsid w:val="004361A3"/>
    <w:rsid w:val="00436303"/>
    <w:rsid w:val="0043631B"/>
    <w:rsid w:val="004365B1"/>
    <w:rsid w:val="0043691E"/>
    <w:rsid w:val="00436CD8"/>
    <w:rsid w:val="00437199"/>
    <w:rsid w:val="004376E1"/>
    <w:rsid w:val="00437E46"/>
    <w:rsid w:val="00440C34"/>
    <w:rsid w:val="0044106F"/>
    <w:rsid w:val="00441897"/>
    <w:rsid w:val="00441CF9"/>
    <w:rsid w:val="00442126"/>
    <w:rsid w:val="0044227C"/>
    <w:rsid w:val="00442391"/>
    <w:rsid w:val="00442E09"/>
    <w:rsid w:val="00443746"/>
    <w:rsid w:val="00443B60"/>
    <w:rsid w:val="00443C48"/>
    <w:rsid w:val="00444245"/>
    <w:rsid w:val="0044549B"/>
    <w:rsid w:val="004456E4"/>
    <w:rsid w:val="00446382"/>
    <w:rsid w:val="0044693C"/>
    <w:rsid w:val="004473EA"/>
    <w:rsid w:val="00447704"/>
    <w:rsid w:val="00447765"/>
    <w:rsid w:val="00447BC4"/>
    <w:rsid w:val="0045009C"/>
    <w:rsid w:val="004501C1"/>
    <w:rsid w:val="004504DC"/>
    <w:rsid w:val="004506EB"/>
    <w:rsid w:val="00450E7E"/>
    <w:rsid w:val="004518B1"/>
    <w:rsid w:val="00451C93"/>
    <w:rsid w:val="00451EA1"/>
    <w:rsid w:val="00451F06"/>
    <w:rsid w:val="0045202B"/>
    <w:rsid w:val="004529F3"/>
    <w:rsid w:val="00452AEF"/>
    <w:rsid w:val="00452CAF"/>
    <w:rsid w:val="00452D6E"/>
    <w:rsid w:val="004531B0"/>
    <w:rsid w:val="00453691"/>
    <w:rsid w:val="004537B1"/>
    <w:rsid w:val="004537D8"/>
    <w:rsid w:val="004539F6"/>
    <w:rsid w:val="00453EFD"/>
    <w:rsid w:val="00453F0D"/>
    <w:rsid w:val="004545E9"/>
    <w:rsid w:val="00454811"/>
    <w:rsid w:val="00454866"/>
    <w:rsid w:val="00454F61"/>
    <w:rsid w:val="0045530A"/>
    <w:rsid w:val="004554E9"/>
    <w:rsid w:val="004554F6"/>
    <w:rsid w:val="00455E72"/>
    <w:rsid w:val="004561F7"/>
    <w:rsid w:val="0045628C"/>
    <w:rsid w:val="004564A3"/>
    <w:rsid w:val="00456776"/>
    <w:rsid w:val="00456FB2"/>
    <w:rsid w:val="004570A7"/>
    <w:rsid w:val="004570E0"/>
    <w:rsid w:val="00457527"/>
    <w:rsid w:val="00457ADC"/>
    <w:rsid w:val="004605C0"/>
    <w:rsid w:val="004606F2"/>
    <w:rsid w:val="00461414"/>
    <w:rsid w:val="004617F2"/>
    <w:rsid w:val="00461F47"/>
    <w:rsid w:val="0046234F"/>
    <w:rsid w:val="00462B35"/>
    <w:rsid w:val="004632BF"/>
    <w:rsid w:val="0046334F"/>
    <w:rsid w:val="00463ACE"/>
    <w:rsid w:val="00463D01"/>
    <w:rsid w:val="00464281"/>
    <w:rsid w:val="004649A0"/>
    <w:rsid w:val="00464B68"/>
    <w:rsid w:val="00464ED2"/>
    <w:rsid w:val="00464FF0"/>
    <w:rsid w:val="00465A4E"/>
    <w:rsid w:val="00466006"/>
    <w:rsid w:val="0046676E"/>
    <w:rsid w:val="00466A8E"/>
    <w:rsid w:val="00466B87"/>
    <w:rsid w:val="00466B9B"/>
    <w:rsid w:val="00466F82"/>
    <w:rsid w:val="0046724D"/>
    <w:rsid w:val="0046731B"/>
    <w:rsid w:val="00467452"/>
    <w:rsid w:val="004674DD"/>
    <w:rsid w:val="0046793E"/>
    <w:rsid w:val="00467B75"/>
    <w:rsid w:val="00467BC0"/>
    <w:rsid w:val="00467F8C"/>
    <w:rsid w:val="0047026E"/>
    <w:rsid w:val="0047056B"/>
    <w:rsid w:val="004709B2"/>
    <w:rsid w:val="00470D89"/>
    <w:rsid w:val="0047138F"/>
    <w:rsid w:val="004714DD"/>
    <w:rsid w:val="0047154F"/>
    <w:rsid w:val="00471B16"/>
    <w:rsid w:val="00472384"/>
    <w:rsid w:val="00472B13"/>
    <w:rsid w:val="00473765"/>
    <w:rsid w:val="0047419B"/>
    <w:rsid w:val="004743BC"/>
    <w:rsid w:val="00474478"/>
    <w:rsid w:val="004744FA"/>
    <w:rsid w:val="004748F7"/>
    <w:rsid w:val="00475094"/>
    <w:rsid w:val="0047525A"/>
    <w:rsid w:val="0047563D"/>
    <w:rsid w:val="004758AE"/>
    <w:rsid w:val="00475E66"/>
    <w:rsid w:val="00476B53"/>
    <w:rsid w:val="004776B4"/>
    <w:rsid w:val="0047776E"/>
    <w:rsid w:val="00477B8B"/>
    <w:rsid w:val="00477F0A"/>
    <w:rsid w:val="004801F5"/>
    <w:rsid w:val="00480387"/>
    <w:rsid w:val="00480423"/>
    <w:rsid w:val="00480476"/>
    <w:rsid w:val="00480B17"/>
    <w:rsid w:val="004814EA"/>
    <w:rsid w:val="00481679"/>
    <w:rsid w:val="00482106"/>
    <w:rsid w:val="0048224F"/>
    <w:rsid w:val="00482809"/>
    <w:rsid w:val="00482887"/>
    <w:rsid w:val="00483293"/>
    <w:rsid w:val="004837D4"/>
    <w:rsid w:val="00483881"/>
    <w:rsid w:val="004842B6"/>
    <w:rsid w:val="00484620"/>
    <w:rsid w:val="00484B53"/>
    <w:rsid w:val="00484DB6"/>
    <w:rsid w:val="00485173"/>
    <w:rsid w:val="00485348"/>
    <w:rsid w:val="004854AE"/>
    <w:rsid w:val="00485599"/>
    <w:rsid w:val="0048586D"/>
    <w:rsid w:val="004859A0"/>
    <w:rsid w:val="00485C7E"/>
    <w:rsid w:val="00486489"/>
    <w:rsid w:val="00486DA5"/>
    <w:rsid w:val="00487041"/>
    <w:rsid w:val="004870FD"/>
    <w:rsid w:val="0048749E"/>
    <w:rsid w:val="004875C0"/>
    <w:rsid w:val="00487668"/>
    <w:rsid w:val="0048776D"/>
    <w:rsid w:val="00487B96"/>
    <w:rsid w:val="00487BDC"/>
    <w:rsid w:val="00487EA1"/>
    <w:rsid w:val="00487EC3"/>
    <w:rsid w:val="00487F72"/>
    <w:rsid w:val="00490881"/>
    <w:rsid w:val="004912D0"/>
    <w:rsid w:val="00491745"/>
    <w:rsid w:val="00492727"/>
    <w:rsid w:val="00492817"/>
    <w:rsid w:val="00492E33"/>
    <w:rsid w:val="0049306D"/>
    <w:rsid w:val="0049312A"/>
    <w:rsid w:val="004933AD"/>
    <w:rsid w:val="00493BB7"/>
    <w:rsid w:val="00493EB5"/>
    <w:rsid w:val="00493FD8"/>
    <w:rsid w:val="004945CF"/>
    <w:rsid w:val="00494AA4"/>
    <w:rsid w:val="00494ABB"/>
    <w:rsid w:val="0049506B"/>
    <w:rsid w:val="0049549A"/>
    <w:rsid w:val="00495BA7"/>
    <w:rsid w:val="0049628C"/>
    <w:rsid w:val="0049635E"/>
    <w:rsid w:val="00496386"/>
    <w:rsid w:val="004964D6"/>
    <w:rsid w:val="00496877"/>
    <w:rsid w:val="004968C1"/>
    <w:rsid w:val="00496981"/>
    <w:rsid w:val="004971F4"/>
    <w:rsid w:val="00497542"/>
    <w:rsid w:val="00497600"/>
    <w:rsid w:val="0049767D"/>
    <w:rsid w:val="004977C2"/>
    <w:rsid w:val="00497942"/>
    <w:rsid w:val="00497A4E"/>
    <w:rsid w:val="00497B0A"/>
    <w:rsid w:val="004A020F"/>
    <w:rsid w:val="004A096A"/>
    <w:rsid w:val="004A09C4"/>
    <w:rsid w:val="004A09FB"/>
    <w:rsid w:val="004A0C40"/>
    <w:rsid w:val="004A0EB3"/>
    <w:rsid w:val="004A14D3"/>
    <w:rsid w:val="004A1EB3"/>
    <w:rsid w:val="004A21A2"/>
    <w:rsid w:val="004A2718"/>
    <w:rsid w:val="004A2865"/>
    <w:rsid w:val="004A287C"/>
    <w:rsid w:val="004A2AE7"/>
    <w:rsid w:val="004A300E"/>
    <w:rsid w:val="004A3090"/>
    <w:rsid w:val="004A31D9"/>
    <w:rsid w:val="004A330C"/>
    <w:rsid w:val="004A33EA"/>
    <w:rsid w:val="004A3461"/>
    <w:rsid w:val="004A3B0E"/>
    <w:rsid w:val="004A3F92"/>
    <w:rsid w:val="004A40F0"/>
    <w:rsid w:val="004A434A"/>
    <w:rsid w:val="004A48D9"/>
    <w:rsid w:val="004A4AB1"/>
    <w:rsid w:val="004A57E2"/>
    <w:rsid w:val="004A5A3E"/>
    <w:rsid w:val="004A5ABF"/>
    <w:rsid w:val="004A5DF2"/>
    <w:rsid w:val="004A5E5D"/>
    <w:rsid w:val="004A5E7A"/>
    <w:rsid w:val="004A607A"/>
    <w:rsid w:val="004A632C"/>
    <w:rsid w:val="004A6747"/>
    <w:rsid w:val="004A674F"/>
    <w:rsid w:val="004A6C6F"/>
    <w:rsid w:val="004A6CBF"/>
    <w:rsid w:val="004A7039"/>
    <w:rsid w:val="004A79EA"/>
    <w:rsid w:val="004A7C14"/>
    <w:rsid w:val="004A7CEB"/>
    <w:rsid w:val="004A7E3A"/>
    <w:rsid w:val="004B0323"/>
    <w:rsid w:val="004B0A5A"/>
    <w:rsid w:val="004B0C7E"/>
    <w:rsid w:val="004B0E0C"/>
    <w:rsid w:val="004B0F8A"/>
    <w:rsid w:val="004B124C"/>
    <w:rsid w:val="004B15B4"/>
    <w:rsid w:val="004B1B93"/>
    <w:rsid w:val="004B2692"/>
    <w:rsid w:val="004B26B9"/>
    <w:rsid w:val="004B2DBB"/>
    <w:rsid w:val="004B3514"/>
    <w:rsid w:val="004B4123"/>
    <w:rsid w:val="004B4181"/>
    <w:rsid w:val="004B42A1"/>
    <w:rsid w:val="004B4589"/>
    <w:rsid w:val="004B46AB"/>
    <w:rsid w:val="004B47E4"/>
    <w:rsid w:val="004B4E62"/>
    <w:rsid w:val="004B5174"/>
    <w:rsid w:val="004B51F9"/>
    <w:rsid w:val="004B566D"/>
    <w:rsid w:val="004B5859"/>
    <w:rsid w:val="004B5A55"/>
    <w:rsid w:val="004B5C70"/>
    <w:rsid w:val="004B6546"/>
    <w:rsid w:val="004B74FF"/>
    <w:rsid w:val="004B750F"/>
    <w:rsid w:val="004C01E3"/>
    <w:rsid w:val="004C0A35"/>
    <w:rsid w:val="004C0DD4"/>
    <w:rsid w:val="004C1B8D"/>
    <w:rsid w:val="004C2796"/>
    <w:rsid w:val="004C2A55"/>
    <w:rsid w:val="004C34CD"/>
    <w:rsid w:val="004C3503"/>
    <w:rsid w:val="004C35B0"/>
    <w:rsid w:val="004C38FE"/>
    <w:rsid w:val="004C3BEC"/>
    <w:rsid w:val="004C3D14"/>
    <w:rsid w:val="004C4820"/>
    <w:rsid w:val="004C4891"/>
    <w:rsid w:val="004C4EDD"/>
    <w:rsid w:val="004C52A1"/>
    <w:rsid w:val="004C5CBF"/>
    <w:rsid w:val="004C6038"/>
    <w:rsid w:val="004C6127"/>
    <w:rsid w:val="004C64CE"/>
    <w:rsid w:val="004C6519"/>
    <w:rsid w:val="004C6780"/>
    <w:rsid w:val="004C733D"/>
    <w:rsid w:val="004C7415"/>
    <w:rsid w:val="004C761F"/>
    <w:rsid w:val="004C793C"/>
    <w:rsid w:val="004C7A24"/>
    <w:rsid w:val="004D054D"/>
    <w:rsid w:val="004D0648"/>
    <w:rsid w:val="004D07C2"/>
    <w:rsid w:val="004D0F15"/>
    <w:rsid w:val="004D1004"/>
    <w:rsid w:val="004D116B"/>
    <w:rsid w:val="004D1976"/>
    <w:rsid w:val="004D1D03"/>
    <w:rsid w:val="004D1DA1"/>
    <w:rsid w:val="004D2614"/>
    <w:rsid w:val="004D273E"/>
    <w:rsid w:val="004D27DE"/>
    <w:rsid w:val="004D2D05"/>
    <w:rsid w:val="004D32AB"/>
    <w:rsid w:val="004D3438"/>
    <w:rsid w:val="004D3756"/>
    <w:rsid w:val="004D398E"/>
    <w:rsid w:val="004D39FA"/>
    <w:rsid w:val="004D3C28"/>
    <w:rsid w:val="004D3FD9"/>
    <w:rsid w:val="004D40DA"/>
    <w:rsid w:val="004D43BA"/>
    <w:rsid w:val="004D4631"/>
    <w:rsid w:val="004D48C7"/>
    <w:rsid w:val="004D4CCA"/>
    <w:rsid w:val="004D4DD5"/>
    <w:rsid w:val="004D50A5"/>
    <w:rsid w:val="004D54D6"/>
    <w:rsid w:val="004D573B"/>
    <w:rsid w:val="004D59B5"/>
    <w:rsid w:val="004D59C1"/>
    <w:rsid w:val="004D59E5"/>
    <w:rsid w:val="004D5CBC"/>
    <w:rsid w:val="004D5EB8"/>
    <w:rsid w:val="004D60F3"/>
    <w:rsid w:val="004D69ED"/>
    <w:rsid w:val="004D6ABB"/>
    <w:rsid w:val="004D7016"/>
    <w:rsid w:val="004D7121"/>
    <w:rsid w:val="004D7149"/>
    <w:rsid w:val="004D7E6F"/>
    <w:rsid w:val="004D7FEB"/>
    <w:rsid w:val="004E14E8"/>
    <w:rsid w:val="004E18DD"/>
    <w:rsid w:val="004E1912"/>
    <w:rsid w:val="004E252D"/>
    <w:rsid w:val="004E2826"/>
    <w:rsid w:val="004E294A"/>
    <w:rsid w:val="004E2EB8"/>
    <w:rsid w:val="004E2FA5"/>
    <w:rsid w:val="004E33BD"/>
    <w:rsid w:val="004E358D"/>
    <w:rsid w:val="004E3893"/>
    <w:rsid w:val="004E3DF6"/>
    <w:rsid w:val="004E3F9E"/>
    <w:rsid w:val="004E4652"/>
    <w:rsid w:val="004E4B09"/>
    <w:rsid w:val="004E4D2B"/>
    <w:rsid w:val="004E4DD2"/>
    <w:rsid w:val="004E523E"/>
    <w:rsid w:val="004E5955"/>
    <w:rsid w:val="004E5D28"/>
    <w:rsid w:val="004E611B"/>
    <w:rsid w:val="004E6147"/>
    <w:rsid w:val="004E6174"/>
    <w:rsid w:val="004E62DF"/>
    <w:rsid w:val="004E65A3"/>
    <w:rsid w:val="004E6B19"/>
    <w:rsid w:val="004E6CD5"/>
    <w:rsid w:val="004E6D31"/>
    <w:rsid w:val="004E70DB"/>
    <w:rsid w:val="004E733D"/>
    <w:rsid w:val="004E7D80"/>
    <w:rsid w:val="004E7DF2"/>
    <w:rsid w:val="004E7E25"/>
    <w:rsid w:val="004E7EBA"/>
    <w:rsid w:val="004F04CE"/>
    <w:rsid w:val="004F04E2"/>
    <w:rsid w:val="004F07F7"/>
    <w:rsid w:val="004F08D7"/>
    <w:rsid w:val="004F08F6"/>
    <w:rsid w:val="004F098E"/>
    <w:rsid w:val="004F0B64"/>
    <w:rsid w:val="004F0BFD"/>
    <w:rsid w:val="004F0C57"/>
    <w:rsid w:val="004F0D7C"/>
    <w:rsid w:val="004F1426"/>
    <w:rsid w:val="004F1DD1"/>
    <w:rsid w:val="004F1F22"/>
    <w:rsid w:val="004F2003"/>
    <w:rsid w:val="004F2213"/>
    <w:rsid w:val="004F2586"/>
    <w:rsid w:val="004F2640"/>
    <w:rsid w:val="004F2676"/>
    <w:rsid w:val="004F28F8"/>
    <w:rsid w:val="004F30E6"/>
    <w:rsid w:val="004F379C"/>
    <w:rsid w:val="004F399B"/>
    <w:rsid w:val="004F3AB5"/>
    <w:rsid w:val="004F421D"/>
    <w:rsid w:val="004F48C7"/>
    <w:rsid w:val="004F4948"/>
    <w:rsid w:val="004F4BBE"/>
    <w:rsid w:val="004F4C82"/>
    <w:rsid w:val="004F4F72"/>
    <w:rsid w:val="004F51E7"/>
    <w:rsid w:val="004F52FC"/>
    <w:rsid w:val="004F533F"/>
    <w:rsid w:val="004F542E"/>
    <w:rsid w:val="004F546C"/>
    <w:rsid w:val="004F56D3"/>
    <w:rsid w:val="004F5787"/>
    <w:rsid w:val="004F5B2C"/>
    <w:rsid w:val="004F5B63"/>
    <w:rsid w:val="004F5FD1"/>
    <w:rsid w:val="004F6170"/>
    <w:rsid w:val="004F6835"/>
    <w:rsid w:val="004F683B"/>
    <w:rsid w:val="004F7282"/>
    <w:rsid w:val="004F7814"/>
    <w:rsid w:val="004F7851"/>
    <w:rsid w:val="004F7D1D"/>
    <w:rsid w:val="004F7DB8"/>
    <w:rsid w:val="004F7E7E"/>
    <w:rsid w:val="004F7F7D"/>
    <w:rsid w:val="004F7F85"/>
    <w:rsid w:val="005008E7"/>
    <w:rsid w:val="005009C8"/>
    <w:rsid w:val="00500BD1"/>
    <w:rsid w:val="00500D0B"/>
    <w:rsid w:val="00500DD5"/>
    <w:rsid w:val="00501507"/>
    <w:rsid w:val="0050183E"/>
    <w:rsid w:val="00501B47"/>
    <w:rsid w:val="00501F88"/>
    <w:rsid w:val="0050253D"/>
    <w:rsid w:val="005026DF"/>
    <w:rsid w:val="00502DA7"/>
    <w:rsid w:val="00502E31"/>
    <w:rsid w:val="00503308"/>
    <w:rsid w:val="00503527"/>
    <w:rsid w:val="005035FA"/>
    <w:rsid w:val="005036A4"/>
    <w:rsid w:val="0050378E"/>
    <w:rsid w:val="00503C5B"/>
    <w:rsid w:val="00503C61"/>
    <w:rsid w:val="00503C9E"/>
    <w:rsid w:val="00503CAA"/>
    <w:rsid w:val="00504236"/>
    <w:rsid w:val="005042B4"/>
    <w:rsid w:val="00504D0E"/>
    <w:rsid w:val="00504D95"/>
    <w:rsid w:val="005051BC"/>
    <w:rsid w:val="00505845"/>
    <w:rsid w:val="005059C8"/>
    <w:rsid w:val="005064D9"/>
    <w:rsid w:val="005069AE"/>
    <w:rsid w:val="00507054"/>
    <w:rsid w:val="005072A7"/>
    <w:rsid w:val="00507773"/>
    <w:rsid w:val="0051036B"/>
    <w:rsid w:val="00510CB7"/>
    <w:rsid w:val="00510E1C"/>
    <w:rsid w:val="00510EAB"/>
    <w:rsid w:val="005113E2"/>
    <w:rsid w:val="005115E7"/>
    <w:rsid w:val="00511A8F"/>
    <w:rsid w:val="00511E83"/>
    <w:rsid w:val="0051203E"/>
    <w:rsid w:val="00512107"/>
    <w:rsid w:val="00512A9C"/>
    <w:rsid w:val="0051305F"/>
    <w:rsid w:val="005134D4"/>
    <w:rsid w:val="00513A5E"/>
    <w:rsid w:val="00513C06"/>
    <w:rsid w:val="0051434C"/>
    <w:rsid w:val="005143C4"/>
    <w:rsid w:val="005145FD"/>
    <w:rsid w:val="0051497A"/>
    <w:rsid w:val="00514D1D"/>
    <w:rsid w:val="00514EE0"/>
    <w:rsid w:val="00515058"/>
    <w:rsid w:val="00515139"/>
    <w:rsid w:val="00515540"/>
    <w:rsid w:val="0051565B"/>
    <w:rsid w:val="00515BF8"/>
    <w:rsid w:val="00515FC7"/>
    <w:rsid w:val="00516945"/>
    <w:rsid w:val="0051718D"/>
    <w:rsid w:val="005178E1"/>
    <w:rsid w:val="00520474"/>
    <w:rsid w:val="00520A79"/>
    <w:rsid w:val="00520C6A"/>
    <w:rsid w:val="00520F61"/>
    <w:rsid w:val="0052198D"/>
    <w:rsid w:val="00521EF6"/>
    <w:rsid w:val="00521F3A"/>
    <w:rsid w:val="00522520"/>
    <w:rsid w:val="0052274F"/>
    <w:rsid w:val="0052281B"/>
    <w:rsid w:val="00522BB7"/>
    <w:rsid w:val="005235A4"/>
    <w:rsid w:val="00523C51"/>
    <w:rsid w:val="00523D93"/>
    <w:rsid w:val="00524413"/>
    <w:rsid w:val="0052479E"/>
    <w:rsid w:val="0052499F"/>
    <w:rsid w:val="00524D08"/>
    <w:rsid w:val="00524DB4"/>
    <w:rsid w:val="00525105"/>
    <w:rsid w:val="00525D21"/>
    <w:rsid w:val="005264B3"/>
    <w:rsid w:val="005265FC"/>
    <w:rsid w:val="00526BEC"/>
    <w:rsid w:val="00526FBB"/>
    <w:rsid w:val="00526FFC"/>
    <w:rsid w:val="0052737F"/>
    <w:rsid w:val="00527B22"/>
    <w:rsid w:val="00527C96"/>
    <w:rsid w:val="00527E0A"/>
    <w:rsid w:val="00527E73"/>
    <w:rsid w:val="00527F2A"/>
    <w:rsid w:val="00530200"/>
    <w:rsid w:val="00530DDF"/>
    <w:rsid w:val="00531E31"/>
    <w:rsid w:val="00531F1D"/>
    <w:rsid w:val="005323DF"/>
    <w:rsid w:val="0053269C"/>
    <w:rsid w:val="00532766"/>
    <w:rsid w:val="00532CAB"/>
    <w:rsid w:val="005331AD"/>
    <w:rsid w:val="0053347F"/>
    <w:rsid w:val="00533E04"/>
    <w:rsid w:val="005341E4"/>
    <w:rsid w:val="0053446B"/>
    <w:rsid w:val="005345DC"/>
    <w:rsid w:val="005351FB"/>
    <w:rsid w:val="00535A00"/>
    <w:rsid w:val="00535C81"/>
    <w:rsid w:val="00535F9F"/>
    <w:rsid w:val="0053644E"/>
    <w:rsid w:val="00536828"/>
    <w:rsid w:val="005375EA"/>
    <w:rsid w:val="00537755"/>
    <w:rsid w:val="00537A15"/>
    <w:rsid w:val="00540A11"/>
    <w:rsid w:val="00540A92"/>
    <w:rsid w:val="00540F4B"/>
    <w:rsid w:val="00541388"/>
    <w:rsid w:val="0054140B"/>
    <w:rsid w:val="0054175F"/>
    <w:rsid w:val="00541CAE"/>
    <w:rsid w:val="00541EDE"/>
    <w:rsid w:val="00541F30"/>
    <w:rsid w:val="00542272"/>
    <w:rsid w:val="0054273E"/>
    <w:rsid w:val="00542C46"/>
    <w:rsid w:val="00542ED8"/>
    <w:rsid w:val="00543A97"/>
    <w:rsid w:val="00543B6A"/>
    <w:rsid w:val="00543BE2"/>
    <w:rsid w:val="00543D9A"/>
    <w:rsid w:val="00543E62"/>
    <w:rsid w:val="00543F5E"/>
    <w:rsid w:val="00544CCB"/>
    <w:rsid w:val="00544D95"/>
    <w:rsid w:val="00544E25"/>
    <w:rsid w:val="005453A1"/>
    <w:rsid w:val="005455AE"/>
    <w:rsid w:val="005455DB"/>
    <w:rsid w:val="005457CA"/>
    <w:rsid w:val="00545848"/>
    <w:rsid w:val="00545919"/>
    <w:rsid w:val="005459B4"/>
    <w:rsid w:val="00545A38"/>
    <w:rsid w:val="00545A9D"/>
    <w:rsid w:val="00545B4D"/>
    <w:rsid w:val="00545D43"/>
    <w:rsid w:val="00545DA7"/>
    <w:rsid w:val="00545F95"/>
    <w:rsid w:val="0054625D"/>
    <w:rsid w:val="005467C0"/>
    <w:rsid w:val="00546EAF"/>
    <w:rsid w:val="00546FA9"/>
    <w:rsid w:val="005474F1"/>
    <w:rsid w:val="005478FE"/>
    <w:rsid w:val="00547BE0"/>
    <w:rsid w:val="00550022"/>
    <w:rsid w:val="00550850"/>
    <w:rsid w:val="00550C07"/>
    <w:rsid w:val="00550EA5"/>
    <w:rsid w:val="00551C15"/>
    <w:rsid w:val="00551DD9"/>
    <w:rsid w:val="005524F4"/>
    <w:rsid w:val="00552822"/>
    <w:rsid w:val="00552B76"/>
    <w:rsid w:val="00552C95"/>
    <w:rsid w:val="00552E8C"/>
    <w:rsid w:val="00552FD7"/>
    <w:rsid w:val="005532A0"/>
    <w:rsid w:val="005532DA"/>
    <w:rsid w:val="00553469"/>
    <w:rsid w:val="005539D0"/>
    <w:rsid w:val="00553AC8"/>
    <w:rsid w:val="00553E08"/>
    <w:rsid w:val="00553E90"/>
    <w:rsid w:val="00553EAB"/>
    <w:rsid w:val="00553F3A"/>
    <w:rsid w:val="00554341"/>
    <w:rsid w:val="0055460D"/>
    <w:rsid w:val="005546A3"/>
    <w:rsid w:val="0055487F"/>
    <w:rsid w:val="00554941"/>
    <w:rsid w:val="00554AAF"/>
    <w:rsid w:val="00554B37"/>
    <w:rsid w:val="00554D1B"/>
    <w:rsid w:val="00554E1F"/>
    <w:rsid w:val="00554FCD"/>
    <w:rsid w:val="00555051"/>
    <w:rsid w:val="005551A4"/>
    <w:rsid w:val="00555381"/>
    <w:rsid w:val="0055561D"/>
    <w:rsid w:val="00555776"/>
    <w:rsid w:val="00555CA7"/>
    <w:rsid w:val="0055630D"/>
    <w:rsid w:val="005565BA"/>
    <w:rsid w:val="00556692"/>
    <w:rsid w:val="00556829"/>
    <w:rsid w:val="00556BDF"/>
    <w:rsid w:val="00556EC4"/>
    <w:rsid w:val="00557638"/>
    <w:rsid w:val="0055779B"/>
    <w:rsid w:val="00557905"/>
    <w:rsid w:val="00557B7D"/>
    <w:rsid w:val="00557B80"/>
    <w:rsid w:val="00557C01"/>
    <w:rsid w:val="00557EF3"/>
    <w:rsid w:val="00560042"/>
    <w:rsid w:val="0056027B"/>
    <w:rsid w:val="005602C5"/>
    <w:rsid w:val="0056089D"/>
    <w:rsid w:val="005608B0"/>
    <w:rsid w:val="00560B0C"/>
    <w:rsid w:val="005613AF"/>
    <w:rsid w:val="0056183F"/>
    <w:rsid w:val="00561DE5"/>
    <w:rsid w:val="005625A1"/>
    <w:rsid w:val="005627D4"/>
    <w:rsid w:val="00562849"/>
    <w:rsid w:val="0056298B"/>
    <w:rsid w:val="00562C12"/>
    <w:rsid w:val="00562EF4"/>
    <w:rsid w:val="005630FB"/>
    <w:rsid w:val="00563404"/>
    <w:rsid w:val="005639BB"/>
    <w:rsid w:val="00563A37"/>
    <w:rsid w:val="00563CA3"/>
    <w:rsid w:val="005644A0"/>
    <w:rsid w:val="005646D6"/>
    <w:rsid w:val="00564733"/>
    <w:rsid w:val="00564FAC"/>
    <w:rsid w:val="0056538E"/>
    <w:rsid w:val="0056586E"/>
    <w:rsid w:val="00566195"/>
    <w:rsid w:val="005663E2"/>
    <w:rsid w:val="005668DE"/>
    <w:rsid w:val="00566A7F"/>
    <w:rsid w:val="00566C84"/>
    <w:rsid w:val="00566DF8"/>
    <w:rsid w:val="00567CA1"/>
    <w:rsid w:val="00567CFC"/>
    <w:rsid w:val="00567D1C"/>
    <w:rsid w:val="00567F21"/>
    <w:rsid w:val="0057013C"/>
    <w:rsid w:val="005701CA"/>
    <w:rsid w:val="005709F7"/>
    <w:rsid w:val="0057155A"/>
    <w:rsid w:val="005717F9"/>
    <w:rsid w:val="005720F8"/>
    <w:rsid w:val="005725A8"/>
    <w:rsid w:val="005726C1"/>
    <w:rsid w:val="00572AA9"/>
    <w:rsid w:val="00572E85"/>
    <w:rsid w:val="005738C8"/>
    <w:rsid w:val="0057395D"/>
    <w:rsid w:val="0057398A"/>
    <w:rsid w:val="005739D3"/>
    <w:rsid w:val="0057409D"/>
    <w:rsid w:val="00574155"/>
    <w:rsid w:val="00574751"/>
    <w:rsid w:val="00574799"/>
    <w:rsid w:val="0057508B"/>
    <w:rsid w:val="005754A0"/>
    <w:rsid w:val="0057572F"/>
    <w:rsid w:val="0057575A"/>
    <w:rsid w:val="0057586B"/>
    <w:rsid w:val="00575FD8"/>
    <w:rsid w:val="005761C1"/>
    <w:rsid w:val="005765BA"/>
    <w:rsid w:val="005765C6"/>
    <w:rsid w:val="005767FB"/>
    <w:rsid w:val="00576B2A"/>
    <w:rsid w:val="0057731A"/>
    <w:rsid w:val="00577877"/>
    <w:rsid w:val="00577B67"/>
    <w:rsid w:val="00577C35"/>
    <w:rsid w:val="00577C68"/>
    <w:rsid w:val="005801BF"/>
    <w:rsid w:val="005805A4"/>
    <w:rsid w:val="0058076D"/>
    <w:rsid w:val="00581325"/>
    <w:rsid w:val="0058153F"/>
    <w:rsid w:val="005816B5"/>
    <w:rsid w:val="00581A14"/>
    <w:rsid w:val="00581F2B"/>
    <w:rsid w:val="0058220A"/>
    <w:rsid w:val="005825FE"/>
    <w:rsid w:val="00582BF1"/>
    <w:rsid w:val="00582D6C"/>
    <w:rsid w:val="00583B13"/>
    <w:rsid w:val="00583FF6"/>
    <w:rsid w:val="0058405F"/>
    <w:rsid w:val="0058429D"/>
    <w:rsid w:val="005844A9"/>
    <w:rsid w:val="005844D2"/>
    <w:rsid w:val="00584581"/>
    <w:rsid w:val="005845F6"/>
    <w:rsid w:val="00584EC0"/>
    <w:rsid w:val="00584FFB"/>
    <w:rsid w:val="00585924"/>
    <w:rsid w:val="00585D7D"/>
    <w:rsid w:val="00586519"/>
    <w:rsid w:val="00586940"/>
    <w:rsid w:val="00586C1B"/>
    <w:rsid w:val="00586CE6"/>
    <w:rsid w:val="00586D7A"/>
    <w:rsid w:val="00586F7D"/>
    <w:rsid w:val="0058704D"/>
    <w:rsid w:val="005873E7"/>
    <w:rsid w:val="00587492"/>
    <w:rsid w:val="0058754B"/>
    <w:rsid w:val="0058771B"/>
    <w:rsid w:val="005877E7"/>
    <w:rsid w:val="0058790D"/>
    <w:rsid w:val="00587A94"/>
    <w:rsid w:val="00587C25"/>
    <w:rsid w:val="00590237"/>
    <w:rsid w:val="00590523"/>
    <w:rsid w:val="005906E5"/>
    <w:rsid w:val="00590973"/>
    <w:rsid w:val="00590ABC"/>
    <w:rsid w:val="00590BBD"/>
    <w:rsid w:val="00590C00"/>
    <w:rsid w:val="0059108D"/>
    <w:rsid w:val="005910CC"/>
    <w:rsid w:val="005912AE"/>
    <w:rsid w:val="00591400"/>
    <w:rsid w:val="00591A59"/>
    <w:rsid w:val="00591C9C"/>
    <w:rsid w:val="00591F51"/>
    <w:rsid w:val="00592808"/>
    <w:rsid w:val="00592C71"/>
    <w:rsid w:val="00592F8D"/>
    <w:rsid w:val="0059308D"/>
    <w:rsid w:val="00593669"/>
    <w:rsid w:val="005938FE"/>
    <w:rsid w:val="00593A54"/>
    <w:rsid w:val="00593B18"/>
    <w:rsid w:val="00594836"/>
    <w:rsid w:val="00594C5B"/>
    <w:rsid w:val="00594F3A"/>
    <w:rsid w:val="00595071"/>
    <w:rsid w:val="00595805"/>
    <w:rsid w:val="00595913"/>
    <w:rsid w:val="00595B45"/>
    <w:rsid w:val="00595DB9"/>
    <w:rsid w:val="00596269"/>
    <w:rsid w:val="00596AB8"/>
    <w:rsid w:val="00596BCC"/>
    <w:rsid w:val="005970B8"/>
    <w:rsid w:val="005971B5"/>
    <w:rsid w:val="00597EFE"/>
    <w:rsid w:val="005A0277"/>
    <w:rsid w:val="005A05F7"/>
    <w:rsid w:val="005A0E7A"/>
    <w:rsid w:val="005A0ECD"/>
    <w:rsid w:val="005A18E2"/>
    <w:rsid w:val="005A1934"/>
    <w:rsid w:val="005A1AFD"/>
    <w:rsid w:val="005A1BB5"/>
    <w:rsid w:val="005A1C93"/>
    <w:rsid w:val="005A1DB3"/>
    <w:rsid w:val="005A258C"/>
    <w:rsid w:val="005A2952"/>
    <w:rsid w:val="005A30FB"/>
    <w:rsid w:val="005A3649"/>
    <w:rsid w:val="005A4292"/>
    <w:rsid w:val="005A4AA0"/>
    <w:rsid w:val="005A4ED0"/>
    <w:rsid w:val="005A5313"/>
    <w:rsid w:val="005A551F"/>
    <w:rsid w:val="005A57EE"/>
    <w:rsid w:val="005A5985"/>
    <w:rsid w:val="005A66C1"/>
    <w:rsid w:val="005A6A24"/>
    <w:rsid w:val="005A6BEE"/>
    <w:rsid w:val="005A7223"/>
    <w:rsid w:val="005A7545"/>
    <w:rsid w:val="005A75D7"/>
    <w:rsid w:val="005B059C"/>
    <w:rsid w:val="005B0672"/>
    <w:rsid w:val="005B0681"/>
    <w:rsid w:val="005B083F"/>
    <w:rsid w:val="005B0AD9"/>
    <w:rsid w:val="005B0EA5"/>
    <w:rsid w:val="005B0FB6"/>
    <w:rsid w:val="005B10E2"/>
    <w:rsid w:val="005B15ED"/>
    <w:rsid w:val="005B174F"/>
    <w:rsid w:val="005B1960"/>
    <w:rsid w:val="005B1EDF"/>
    <w:rsid w:val="005B2064"/>
    <w:rsid w:val="005B24BE"/>
    <w:rsid w:val="005B27F8"/>
    <w:rsid w:val="005B2819"/>
    <w:rsid w:val="005B29FB"/>
    <w:rsid w:val="005B2A62"/>
    <w:rsid w:val="005B2C64"/>
    <w:rsid w:val="005B324C"/>
    <w:rsid w:val="005B3A5A"/>
    <w:rsid w:val="005B3EE7"/>
    <w:rsid w:val="005B48EE"/>
    <w:rsid w:val="005B4AF0"/>
    <w:rsid w:val="005B516A"/>
    <w:rsid w:val="005B51FF"/>
    <w:rsid w:val="005B5EFD"/>
    <w:rsid w:val="005B623C"/>
    <w:rsid w:val="005B6F4A"/>
    <w:rsid w:val="005B6F91"/>
    <w:rsid w:val="005B791F"/>
    <w:rsid w:val="005B7AD5"/>
    <w:rsid w:val="005C0326"/>
    <w:rsid w:val="005C0363"/>
    <w:rsid w:val="005C0B1B"/>
    <w:rsid w:val="005C0B7C"/>
    <w:rsid w:val="005C0C93"/>
    <w:rsid w:val="005C0C97"/>
    <w:rsid w:val="005C0D63"/>
    <w:rsid w:val="005C155B"/>
    <w:rsid w:val="005C176E"/>
    <w:rsid w:val="005C19AC"/>
    <w:rsid w:val="005C1ACF"/>
    <w:rsid w:val="005C1C93"/>
    <w:rsid w:val="005C1DEA"/>
    <w:rsid w:val="005C2045"/>
    <w:rsid w:val="005C2632"/>
    <w:rsid w:val="005C334F"/>
    <w:rsid w:val="005C3557"/>
    <w:rsid w:val="005C37AA"/>
    <w:rsid w:val="005C37D9"/>
    <w:rsid w:val="005C3F87"/>
    <w:rsid w:val="005C3FCD"/>
    <w:rsid w:val="005C457A"/>
    <w:rsid w:val="005C4E0D"/>
    <w:rsid w:val="005C4E30"/>
    <w:rsid w:val="005C505C"/>
    <w:rsid w:val="005C55E6"/>
    <w:rsid w:val="005C5FF2"/>
    <w:rsid w:val="005C6526"/>
    <w:rsid w:val="005C67C1"/>
    <w:rsid w:val="005C69A8"/>
    <w:rsid w:val="005C6EB8"/>
    <w:rsid w:val="005C7391"/>
    <w:rsid w:val="005C7783"/>
    <w:rsid w:val="005C7C2D"/>
    <w:rsid w:val="005C7F1F"/>
    <w:rsid w:val="005D0048"/>
    <w:rsid w:val="005D0443"/>
    <w:rsid w:val="005D076C"/>
    <w:rsid w:val="005D08E2"/>
    <w:rsid w:val="005D0F19"/>
    <w:rsid w:val="005D103A"/>
    <w:rsid w:val="005D122B"/>
    <w:rsid w:val="005D154F"/>
    <w:rsid w:val="005D1874"/>
    <w:rsid w:val="005D18D1"/>
    <w:rsid w:val="005D1C5A"/>
    <w:rsid w:val="005D1E3E"/>
    <w:rsid w:val="005D1FF5"/>
    <w:rsid w:val="005D2101"/>
    <w:rsid w:val="005D27D0"/>
    <w:rsid w:val="005D2921"/>
    <w:rsid w:val="005D2D45"/>
    <w:rsid w:val="005D32A8"/>
    <w:rsid w:val="005D3C46"/>
    <w:rsid w:val="005D4470"/>
    <w:rsid w:val="005D45F9"/>
    <w:rsid w:val="005D462B"/>
    <w:rsid w:val="005D4681"/>
    <w:rsid w:val="005D4760"/>
    <w:rsid w:val="005D556B"/>
    <w:rsid w:val="005D55FA"/>
    <w:rsid w:val="005D5B8B"/>
    <w:rsid w:val="005D5BC5"/>
    <w:rsid w:val="005D5FC1"/>
    <w:rsid w:val="005D643A"/>
    <w:rsid w:val="005D6B7E"/>
    <w:rsid w:val="005D7D47"/>
    <w:rsid w:val="005D7DDF"/>
    <w:rsid w:val="005D7E76"/>
    <w:rsid w:val="005D7ECB"/>
    <w:rsid w:val="005D7FFB"/>
    <w:rsid w:val="005E083A"/>
    <w:rsid w:val="005E0858"/>
    <w:rsid w:val="005E1103"/>
    <w:rsid w:val="005E119D"/>
    <w:rsid w:val="005E1D01"/>
    <w:rsid w:val="005E1EEA"/>
    <w:rsid w:val="005E1F82"/>
    <w:rsid w:val="005E206E"/>
    <w:rsid w:val="005E234B"/>
    <w:rsid w:val="005E3068"/>
    <w:rsid w:val="005E335D"/>
    <w:rsid w:val="005E3F2B"/>
    <w:rsid w:val="005E3FA3"/>
    <w:rsid w:val="005E476C"/>
    <w:rsid w:val="005E49D4"/>
    <w:rsid w:val="005E5031"/>
    <w:rsid w:val="005E50E0"/>
    <w:rsid w:val="005E5450"/>
    <w:rsid w:val="005E5A64"/>
    <w:rsid w:val="005E627E"/>
    <w:rsid w:val="005E64A5"/>
    <w:rsid w:val="005E65B0"/>
    <w:rsid w:val="005E65CA"/>
    <w:rsid w:val="005E6BB8"/>
    <w:rsid w:val="005E6DB0"/>
    <w:rsid w:val="005E6DDD"/>
    <w:rsid w:val="005E6EF5"/>
    <w:rsid w:val="005E6FCD"/>
    <w:rsid w:val="005E725C"/>
    <w:rsid w:val="005E7465"/>
    <w:rsid w:val="005E7491"/>
    <w:rsid w:val="005E787D"/>
    <w:rsid w:val="005E78AE"/>
    <w:rsid w:val="005E7ADA"/>
    <w:rsid w:val="005E7F1B"/>
    <w:rsid w:val="005F012C"/>
    <w:rsid w:val="005F0156"/>
    <w:rsid w:val="005F02AA"/>
    <w:rsid w:val="005F0409"/>
    <w:rsid w:val="005F047C"/>
    <w:rsid w:val="005F052D"/>
    <w:rsid w:val="005F05AC"/>
    <w:rsid w:val="005F0978"/>
    <w:rsid w:val="005F0A77"/>
    <w:rsid w:val="005F0B82"/>
    <w:rsid w:val="005F0BEA"/>
    <w:rsid w:val="005F0FCF"/>
    <w:rsid w:val="005F1028"/>
    <w:rsid w:val="005F1216"/>
    <w:rsid w:val="005F13ED"/>
    <w:rsid w:val="005F178E"/>
    <w:rsid w:val="005F1F61"/>
    <w:rsid w:val="005F22F8"/>
    <w:rsid w:val="005F24BA"/>
    <w:rsid w:val="005F262D"/>
    <w:rsid w:val="005F27BD"/>
    <w:rsid w:val="005F3683"/>
    <w:rsid w:val="005F371F"/>
    <w:rsid w:val="005F3CA6"/>
    <w:rsid w:val="005F4461"/>
    <w:rsid w:val="005F4622"/>
    <w:rsid w:val="005F47DB"/>
    <w:rsid w:val="005F49AB"/>
    <w:rsid w:val="005F4A68"/>
    <w:rsid w:val="005F4E83"/>
    <w:rsid w:val="005F53BC"/>
    <w:rsid w:val="005F59FE"/>
    <w:rsid w:val="005F5A97"/>
    <w:rsid w:val="005F63F4"/>
    <w:rsid w:val="005F69FC"/>
    <w:rsid w:val="005F6C0F"/>
    <w:rsid w:val="005F6C7C"/>
    <w:rsid w:val="005F76D1"/>
    <w:rsid w:val="005F76DD"/>
    <w:rsid w:val="005F7880"/>
    <w:rsid w:val="005F7B6B"/>
    <w:rsid w:val="005F7B75"/>
    <w:rsid w:val="005F7BD2"/>
    <w:rsid w:val="005F7E5B"/>
    <w:rsid w:val="006000E4"/>
    <w:rsid w:val="006000F2"/>
    <w:rsid w:val="0060023B"/>
    <w:rsid w:val="0060064A"/>
    <w:rsid w:val="006006A4"/>
    <w:rsid w:val="00600936"/>
    <w:rsid w:val="00600B4E"/>
    <w:rsid w:val="006015F2"/>
    <w:rsid w:val="0060183E"/>
    <w:rsid w:val="00601D2F"/>
    <w:rsid w:val="00602729"/>
    <w:rsid w:val="00602B18"/>
    <w:rsid w:val="006032A3"/>
    <w:rsid w:val="006035F4"/>
    <w:rsid w:val="00604110"/>
    <w:rsid w:val="0060498E"/>
    <w:rsid w:val="00604EA3"/>
    <w:rsid w:val="00604F13"/>
    <w:rsid w:val="006050B6"/>
    <w:rsid w:val="00605244"/>
    <w:rsid w:val="0060564C"/>
    <w:rsid w:val="006059F8"/>
    <w:rsid w:val="0060665D"/>
    <w:rsid w:val="00606839"/>
    <w:rsid w:val="00606CAC"/>
    <w:rsid w:val="00606CAE"/>
    <w:rsid w:val="00606D90"/>
    <w:rsid w:val="006074C8"/>
    <w:rsid w:val="00607574"/>
    <w:rsid w:val="00607EB4"/>
    <w:rsid w:val="00610103"/>
    <w:rsid w:val="006102BF"/>
    <w:rsid w:val="006104C9"/>
    <w:rsid w:val="00611B6F"/>
    <w:rsid w:val="00611BB6"/>
    <w:rsid w:val="00611BDD"/>
    <w:rsid w:val="0061231F"/>
    <w:rsid w:val="0061261E"/>
    <w:rsid w:val="00612863"/>
    <w:rsid w:val="00612A6B"/>
    <w:rsid w:val="00613001"/>
    <w:rsid w:val="006131F8"/>
    <w:rsid w:val="00613583"/>
    <w:rsid w:val="00613728"/>
    <w:rsid w:val="0061397F"/>
    <w:rsid w:val="00613DCE"/>
    <w:rsid w:val="00613F25"/>
    <w:rsid w:val="00614855"/>
    <w:rsid w:val="00614AF6"/>
    <w:rsid w:val="00614FD2"/>
    <w:rsid w:val="0061504E"/>
    <w:rsid w:val="006150BA"/>
    <w:rsid w:val="00615578"/>
    <w:rsid w:val="006159A2"/>
    <w:rsid w:val="00615C9F"/>
    <w:rsid w:val="0061624D"/>
    <w:rsid w:val="0061644B"/>
    <w:rsid w:val="006166FE"/>
    <w:rsid w:val="00616F86"/>
    <w:rsid w:val="00617186"/>
    <w:rsid w:val="00617308"/>
    <w:rsid w:val="00617920"/>
    <w:rsid w:val="00617956"/>
    <w:rsid w:val="00617C6A"/>
    <w:rsid w:val="00617E86"/>
    <w:rsid w:val="00620162"/>
    <w:rsid w:val="006203B1"/>
    <w:rsid w:val="00620A0E"/>
    <w:rsid w:val="00620B0C"/>
    <w:rsid w:val="00620F4E"/>
    <w:rsid w:val="00621121"/>
    <w:rsid w:val="0062165F"/>
    <w:rsid w:val="0062166B"/>
    <w:rsid w:val="00621745"/>
    <w:rsid w:val="0062177A"/>
    <w:rsid w:val="00621802"/>
    <w:rsid w:val="00621C1F"/>
    <w:rsid w:val="00621D38"/>
    <w:rsid w:val="00622121"/>
    <w:rsid w:val="0062216C"/>
    <w:rsid w:val="00622436"/>
    <w:rsid w:val="00622D28"/>
    <w:rsid w:val="00622EDA"/>
    <w:rsid w:val="006231CB"/>
    <w:rsid w:val="006232CB"/>
    <w:rsid w:val="006237F6"/>
    <w:rsid w:val="00623854"/>
    <w:rsid w:val="00623918"/>
    <w:rsid w:val="00623A4B"/>
    <w:rsid w:val="00623B6E"/>
    <w:rsid w:val="00623C25"/>
    <w:rsid w:val="00623D57"/>
    <w:rsid w:val="00624186"/>
    <w:rsid w:val="006242C3"/>
    <w:rsid w:val="00624462"/>
    <w:rsid w:val="00624902"/>
    <w:rsid w:val="00624BB8"/>
    <w:rsid w:val="006256BC"/>
    <w:rsid w:val="006256BF"/>
    <w:rsid w:val="00625B3E"/>
    <w:rsid w:val="006265BA"/>
    <w:rsid w:val="00626717"/>
    <w:rsid w:val="00626882"/>
    <w:rsid w:val="00626AFC"/>
    <w:rsid w:val="00630836"/>
    <w:rsid w:val="006308AA"/>
    <w:rsid w:val="006309DD"/>
    <w:rsid w:val="0063143B"/>
    <w:rsid w:val="00631661"/>
    <w:rsid w:val="006319A3"/>
    <w:rsid w:val="00632594"/>
    <w:rsid w:val="0063285A"/>
    <w:rsid w:val="00632953"/>
    <w:rsid w:val="00632C50"/>
    <w:rsid w:val="0063343B"/>
    <w:rsid w:val="00633883"/>
    <w:rsid w:val="00633ACA"/>
    <w:rsid w:val="00633D7E"/>
    <w:rsid w:val="0063471C"/>
    <w:rsid w:val="00634815"/>
    <w:rsid w:val="00634E86"/>
    <w:rsid w:val="006352B1"/>
    <w:rsid w:val="006353FB"/>
    <w:rsid w:val="0063584E"/>
    <w:rsid w:val="006363BD"/>
    <w:rsid w:val="00636400"/>
    <w:rsid w:val="00636F1F"/>
    <w:rsid w:val="0063749E"/>
    <w:rsid w:val="00637A48"/>
    <w:rsid w:val="00640845"/>
    <w:rsid w:val="00640A85"/>
    <w:rsid w:val="00641332"/>
    <w:rsid w:val="006413A2"/>
    <w:rsid w:val="00641FAC"/>
    <w:rsid w:val="00641FE1"/>
    <w:rsid w:val="006423A8"/>
    <w:rsid w:val="00642AB7"/>
    <w:rsid w:val="00642F51"/>
    <w:rsid w:val="00643049"/>
    <w:rsid w:val="0064306F"/>
    <w:rsid w:val="00643874"/>
    <w:rsid w:val="006438EA"/>
    <w:rsid w:val="00643F6D"/>
    <w:rsid w:val="00644879"/>
    <w:rsid w:val="006448DF"/>
    <w:rsid w:val="00645558"/>
    <w:rsid w:val="00645576"/>
    <w:rsid w:val="00645705"/>
    <w:rsid w:val="006459FC"/>
    <w:rsid w:val="00645B98"/>
    <w:rsid w:val="006461AA"/>
    <w:rsid w:val="0064621A"/>
    <w:rsid w:val="006464FD"/>
    <w:rsid w:val="00646971"/>
    <w:rsid w:val="00646A16"/>
    <w:rsid w:val="00646A42"/>
    <w:rsid w:val="0064712B"/>
    <w:rsid w:val="00647221"/>
    <w:rsid w:val="00647766"/>
    <w:rsid w:val="00647AFE"/>
    <w:rsid w:val="00647FD8"/>
    <w:rsid w:val="00650410"/>
    <w:rsid w:val="0065066E"/>
    <w:rsid w:val="00650868"/>
    <w:rsid w:val="00650B66"/>
    <w:rsid w:val="00650F47"/>
    <w:rsid w:val="00650F9E"/>
    <w:rsid w:val="0065115A"/>
    <w:rsid w:val="006511F4"/>
    <w:rsid w:val="006517F3"/>
    <w:rsid w:val="00651AA3"/>
    <w:rsid w:val="00652311"/>
    <w:rsid w:val="006528D5"/>
    <w:rsid w:val="0065298E"/>
    <w:rsid w:val="00652D41"/>
    <w:rsid w:val="00652E89"/>
    <w:rsid w:val="006531E7"/>
    <w:rsid w:val="0065339D"/>
    <w:rsid w:val="0065387D"/>
    <w:rsid w:val="00654332"/>
    <w:rsid w:val="00654415"/>
    <w:rsid w:val="00654799"/>
    <w:rsid w:val="006549C0"/>
    <w:rsid w:val="00654C88"/>
    <w:rsid w:val="00654CA9"/>
    <w:rsid w:val="00654FE5"/>
    <w:rsid w:val="00655092"/>
    <w:rsid w:val="00655537"/>
    <w:rsid w:val="0065586A"/>
    <w:rsid w:val="00655C0E"/>
    <w:rsid w:val="00655C6A"/>
    <w:rsid w:val="00655D16"/>
    <w:rsid w:val="006561DF"/>
    <w:rsid w:val="006564EE"/>
    <w:rsid w:val="00656663"/>
    <w:rsid w:val="006567B7"/>
    <w:rsid w:val="00656D9C"/>
    <w:rsid w:val="006575D8"/>
    <w:rsid w:val="0065799D"/>
    <w:rsid w:val="00657B3A"/>
    <w:rsid w:val="00657ED2"/>
    <w:rsid w:val="00660A6D"/>
    <w:rsid w:val="00660AB7"/>
    <w:rsid w:val="00660C5F"/>
    <w:rsid w:val="006610EA"/>
    <w:rsid w:val="0066146E"/>
    <w:rsid w:val="00661C79"/>
    <w:rsid w:val="0066214E"/>
    <w:rsid w:val="0066268D"/>
    <w:rsid w:val="0066293F"/>
    <w:rsid w:val="00662A3C"/>
    <w:rsid w:val="00662B8D"/>
    <w:rsid w:val="00662E59"/>
    <w:rsid w:val="00663165"/>
    <w:rsid w:val="006632C7"/>
    <w:rsid w:val="006635EE"/>
    <w:rsid w:val="00663E94"/>
    <w:rsid w:val="00663FAA"/>
    <w:rsid w:val="0066409D"/>
    <w:rsid w:val="006647E5"/>
    <w:rsid w:val="00664EC9"/>
    <w:rsid w:val="0066555B"/>
    <w:rsid w:val="00665642"/>
    <w:rsid w:val="00665674"/>
    <w:rsid w:val="00665B18"/>
    <w:rsid w:val="00665E98"/>
    <w:rsid w:val="00665EC1"/>
    <w:rsid w:val="00665F80"/>
    <w:rsid w:val="006660B5"/>
    <w:rsid w:val="006660DB"/>
    <w:rsid w:val="00666389"/>
    <w:rsid w:val="0066651B"/>
    <w:rsid w:val="0066696F"/>
    <w:rsid w:val="00666E97"/>
    <w:rsid w:val="00666FD5"/>
    <w:rsid w:val="0066705F"/>
    <w:rsid w:val="0066745C"/>
    <w:rsid w:val="00667853"/>
    <w:rsid w:val="006679A7"/>
    <w:rsid w:val="00667D87"/>
    <w:rsid w:val="00670653"/>
    <w:rsid w:val="0067118C"/>
    <w:rsid w:val="00671A14"/>
    <w:rsid w:val="00671ADC"/>
    <w:rsid w:val="00671C11"/>
    <w:rsid w:val="00671C41"/>
    <w:rsid w:val="00672191"/>
    <w:rsid w:val="00672193"/>
    <w:rsid w:val="00672286"/>
    <w:rsid w:val="006723AA"/>
    <w:rsid w:val="00672811"/>
    <w:rsid w:val="00672886"/>
    <w:rsid w:val="0067290A"/>
    <w:rsid w:val="00673829"/>
    <w:rsid w:val="006738D5"/>
    <w:rsid w:val="00673B5F"/>
    <w:rsid w:val="00674653"/>
    <w:rsid w:val="0067482C"/>
    <w:rsid w:val="00674C7D"/>
    <w:rsid w:val="006755E8"/>
    <w:rsid w:val="00675623"/>
    <w:rsid w:val="006757C5"/>
    <w:rsid w:val="006757E5"/>
    <w:rsid w:val="00675842"/>
    <w:rsid w:val="00675B24"/>
    <w:rsid w:val="00676314"/>
    <w:rsid w:val="0067696D"/>
    <w:rsid w:val="00676ACB"/>
    <w:rsid w:val="00676B5B"/>
    <w:rsid w:val="00677023"/>
    <w:rsid w:val="006770BA"/>
    <w:rsid w:val="006776F1"/>
    <w:rsid w:val="00677C74"/>
    <w:rsid w:val="006804D0"/>
    <w:rsid w:val="00680AD8"/>
    <w:rsid w:val="00680B04"/>
    <w:rsid w:val="00681123"/>
    <w:rsid w:val="00681474"/>
    <w:rsid w:val="00681BEC"/>
    <w:rsid w:val="00681FD0"/>
    <w:rsid w:val="006823DF"/>
    <w:rsid w:val="006823EC"/>
    <w:rsid w:val="00682981"/>
    <w:rsid w:val="006829CF"/>
    <w:rsid w:val="00682F1F"/>
    <w:rsid w:val="006837F2"/>
    <w:rsid w:val="00683A92"/>
    <w:rsid w:val="00683C5A"/>
    <w:rsid w:val="006844F7"/>
    <w:rsid w:val="006847DA"/>
    <w:rsid w:val="00684AC8"/>
    <w:rsid w:val="00685043"/>
    <w:rsid w:val="006850AE"/>
    <w:rsid w:val="00685C2B"/>
    <w:rsid w:val="0068602A"/>
    <w:rsid w:val="00686414"/>
    <w:rsid w:val="006864A5"/>
    <w:rsid w:val="0068686E"/>
    <w:rsid w:val="00686CCC"/>
    <w:rsid w:val="00687038"/>
    <w:rsid w:val="006877FF"/>
    <w:rsid w:val="00687A9C"/>
    <w:rsid w:val="00687CAE"/>
    <w:rsid w:val="00687F1B"/>
    <w:rsid w:val="00687F58"/>
    <w:rsid w:val="00687F86"/>
    <w:rsid w:val="006900A6"/>
    <w:rsid w:val="006902F1"/>
    <w:rsid w:val="006903D2"/>
    <w:rsid w:val="00690E0C"/>
    <w:rsid w:val="006915F5"/>
    <w:rsid w:val="006916A6"/>
    <w:rsid w:val="00691950"/>
    <w:rsid w:val="006919A8"/>
    <w:rsid w:val="00691A02"/>
    <w:rsid w:val="00691F00"/>
    <w:rsid w:val="00692145"/>
    <w:rsid w:val="00692156"/>
    <w:rsid w:val="00692847"/>
    <w:rsid w:val="00692B8E"/>
    <w:rsid w:val="00693BAE"/>
    <w:rsid w:val="00693DD1"/>
    <w:rsid w:val="006942A8"/>
    <w:rsid w:val="006942E4"/>
    <w:rsid w:val="00694A94"/>
    <w:rsid w:val="00694B15"/>
    <w:rsid w:val="0069584A"/>
    <w:rsid w:val="00695B9E"/>
    <w:rsid w:val="00695D95"/>
    <w:rsid w:val="00695DD9"/>
    <w:rsid w:val="006960A9"/>
    <w:rsid w:val="00696152"/>
    <w:rsid w:val="00696302"/>
    <w:rsid w:val="00696AD3"/>
    <w:rsid w:val="00696EFE"/>
    <w:rsid w:val="0069715B"/>
    <w:rsid w:val="0069760E"/>
    <w:rsid w:val="0069772F"/>
    <w:rsid w:val="00697B77"/>
    <w:rsid w:val="006A0180"/>
    <w:rsid w:val="006A0416"/>
    <w:rsid w:val="006A0924"/>
    <w:rsid w:val="006A0B06"/>
    <w:rsid w:val="006A0BA3"/>
    <w:rsid w:val="006A134F"/>
    <w:rsid w:val="006A17BC"/>
    <w:rsid w:val="006A18BE"/>
    <w:rsid w:val="006A2007"/>
    <w:rsid w:val="006A2269"/>
    <w:rsid w:val="006A22C6"/>
    <w:rsid w:val="006A24F6"/>
    <w:rsid w:val="006A256A"/>
    <w:rsid w:val="006A2586"/>
    <w:rsid w:val="006A2800"/>
    <w:rsid w:val="006A2912"/>
    <w:rsid w:val="006A3152"/>
    <w:rsid w:val="006A3365"/>
    <w:rsid w:val="006A369A"/>
    <w:rsid w:val="006A371F"/>
    <w:rsid w:val="006A3C50"/>
    <w:rsid w:val="006A4105"/>
    <w:rsid w:val="006A427A"/>
    <w:rsid w:val="006A45B8"/>
    <w:rsid w:val="006A4673"/>
    <w:rsid w:val="006A4836"/>
    <w:rsid w:val="006A4E19"/>
    <w:rsid w:val="006A4E37"/>
    <w:rsid w:val="006A51A9"/>
    <w:rsid w:val="006A5B61"/>
    <w:rsid w:val="006A5EAA"/>
    <w:rsid w:val="006A6E5D"/>
    <w:rsid w:val="006A6F33"/>
    <w:rsid w:val="006A78D4"/>
    <w:rsid w:val="006B03AA"/>
    <w:rsid w:val="006B0495"/>
    <w:rsid w:val="006B07D3"/>
    <w:rsid w:val="006B0D73"/>
    <w:rsid w:val="006B0DD1"/>
    <w:rsid w:val="006B0EDB"/>
    <w:rsid w:val="006B0F1D"/>
    <w:rsid w:val="006B144F"/>
    <w:rsid w:val="006B15D3"/>
    <w:rsid w:val="006B1822"/>
    <w:rsid w:val="006B1A84"/>
    <w:rsid w:val="006B1D54"/>
    <w:rsid w:val="006B1E39"/>
    <w:rsid w:val="006B21E1"/>
    <w:rsid w:val="006B2DC9"/>
    <w:rsid w:val="006B30C2"/>
    <w:rsid w:val="006B350F"/>
    <w:rsid w:val="006B355F"/>
    <w:rsid w:val="006B3834"/>
    <w:rsid w:val="006B426D"/>
    <w:rsid w:val="006B43FA"/>
    <w:rsid w:val="006B4B6A"/>
    <w:rsid w:val="006B4CE2"/>
    <w:rsid w:val="006B5036"/>
    <w:rsid w:val="006B5371"/>
    <w:rsid w:val="006B5571"/>
    <w:rsid w:val="006B5659"/>
    <w:rsid w:val="006B5809"/>
    <w:rsid w:val="006B5986"/>
    <w:rsid w:val="006B5EB0"/>
    <w:rsid w:val="006B62A7"/>
    <w:rsid w:val="006B62C8"/>
    <w:rsid w:val="006B63DC"/>
    <w:rsid w:val="006B64EC"/>
    <w:rsid w:val="006B6BAE"/>
    <w:rsid w:val="006B6BE0"/>
    <w:rsid w:val="006B6DA5"/>
    <w:rsid w:val="006B747D"/>
    <w:rsid w:val="006B7A07"/>
    <w:rsid w:val="006C00FF"/>
    <w:rsid w:val="006C08D9"/>
    <w:rsid w:val="006C1049"/>
    <w:rsid w:val="006C111F"/>
    <w:rsid w:val="006C147E"/>
    <w:rsid w:val="006C1AE5"/>
    <w:rsid w:val="006C1DAF"/>
    <w:rsid w:val="006C1F61"/>
    <w:rsid w:val="006C2389"/>
    <w:rsid w:val="006C36BE"/>
    <w:rsid w:val="006C3852"/>
    <w:rsid w:val="006C386B"/>
    <w:rsid w:val="006C38C3"/>
    <w:rsid w:val="006C3FCC"/>
    <w:rsid w:val="006C45E9"/>
    <w:rsid w:val="006C475F"/>
    <w:rsid w:val="006C4935"/>
    <w:rsid w:val="006C4B3A"/>
    <w:rsid w:val="006C4B4C"/>
    <w:rsid w:val="006C4C4B"/>
    <w:rsid w:val="006C4F87"/>
    <w:rsid w:val="006C5172"/>
    <w:rsid w:val="006C59CE"/>
    <w:rsid w:val="006C5C75"/>
    <w:rsid w:val="006C5CCA"/>
    <w:rsid w:val="006C6102"/>
    <w:rsid w:val="006C633E"/>
    <w:rsid w:val="006C69DE"/>
    <w:rsid w:val="006C6FD8"/>
    <w:rsid w:val="006C7096"/>
    <w:rsid w:val="006C7705"/>
    <w:rsid w:val="006D0F1A"/>
    <w:rsid w:val="006D11C8"/>
    <w:rsid w:val="006D1C9D"/>
    <w:rsid w:val="006D1DE1"/>
    <w:rsid w:val="006D1E99"/>
    <w:rsid w:val="006D2185"/>
    <w:rsid w:val="006D231A"/>
    <w:rsid w:val="006D2569"/>
    <w:rsid w:val="006D3A85"/>
    <w:rsid w:val="006D3D19"/>
    <w:rsid w:val="006D3D95"/>
    <w:rsid w:val="006D3E34"/>
    <w:rsid w:val="006D493A"/>
    <w:rsid w:val="006D4AA9"/>
    <w:rsid w:val="006D4E32"/>
    <w:rsid w:val="006D4E75"/>
    <w:rsid w:val="006D532B"/>
    <w:rsid w:val="006D59CA"/>
    <w:rsid w:val="006D5EB8"/>
    <w:rsid w:val="006D60AE"/>
    <w:rsid w:val="006D654C"/>
    <w:rsid w:val="006D6B6B"/>
    <w:rsid w:val="006D6D2E"/>
    <w:rsid w:val="006D6E5F"/>
    <w:rsid w:val="006D6FA8"/>
    <w:rsid w:val="006D741A"/>
    <w:rsid w:val="006E098E"/>
    <w:rsid w:val="006E1539"/>
    <w:rsid w:val="006E1950"/>
    <w:rsid w:val="006E1951"/>
    <w:rsid w:val="006E1A01"/>
    <w:rsid w:val="006E1F49"/>
    <w:rsid w:val="006E226D"/>
    <w:rsid w:val="006E2403"/>
    <w:rsid w:val="006E2C26"/>
    <w:rsid w:val="006E2C7C"/>
    <w:rsid w:val="006E3082"/>
    <w:rsid w:val="006E3160"/>
    <w:rsid w:val="006E3206"/>
    <w:rsid w:val="006E3595"/>
    <w:rsid w:val="006E3F17"/>
    <w:rsid w:val="006E43EC"/>
    <w:rsid w:val="006E4833"/>
    <w:rsid w:val="006E4921"/>
    <w:rsid w:val="006E4B93"/>
    <w:rsid w:val="006E4E64"/>
    <w:rsid w:val="006E4F3B"/>
    <w:rsid w:val="006E5E52"/>
    <w:rsid w:val="006E5EF3"/>
    <w:rsid w:val="006E6118"/>
    <w:rsid w:val="006E62C7"/>
    <w:rsid w:val="006E644E"/>
    <w:rsid w:val="006E64D1"/>
    <w:rsid w:val="006E66DA"/>
    <w:rsid w:val="006E6F7C"/>
    <w:rsid w:val="006E718E"/>
    <w:rsid w:val="006E7669"/>
    <w:rsid w:val="006E7B48"/>
    <w:rsid w:val="006E7F2D"/>
    <w:rsid w:val="006E7F73"/>
    <w:rsid w:val="006E7F9C"/>
    <w:rsid w:val="006F009A"/>
    <w:rsid w:val="006F0268"/>
    <w:rsid w:val="006F063E"/>
    <w:rsid w:val="006F0E5C"/>
    <w:rsid w:val="006F0F4D"/>
    <w:rsid w:val="006F172B"/>
    <w:rsid w:val="006F2B56"/>
    <w:rsid w:val="006F2EED"/>
    <w:rsid w:val="006F378D"/>
    <w:rsid w:val="006F39F8"/>
    <w:rsid w:val="006F3C20"/>
    <w:rsid w:val="006F3F88"/>
    <w:rsid w:val="006F43B3"/>
    <w:rsid w:val="006F46BF"/>
    <w:rsid w:val="006F4AF1"/>
    <w:rsid w:val="006F4F8E"/>
    <w:rsid w:val="006F576A"/>
    <w:rsid w:val="006F57BE"/>
    <w:rsid w:val="006F57FD"/>
    <w:rsid w:val="006F5826"/>
    <w:rsid w:val="006F5C48"/>
    <w:rsid w:val="006F6130"/>
    <w:rsid w:val="006F6299"/>
    <w:rsid w:val="006F67B4"/>
    <w:rsid w:val="006F6C52"/>
    <w:rsid w:val="006F6C79"/>
    <w:rsid w:val="006F6FD7"/>
    <w:rsid w:val="006F7329"/>
    <w:rsid w:val="006F74FF"/>
    <w:rsid w:val="006F772C"/>
    <w:rsid w:val="006F7F2D"/>
    <w:rsid w:val="006F7F8C"/>
    <w:rsid w:val="00700129"/>
    <w:rsid w:val="00700225"/>
    <w:rsid w:val="00700249"/>
    <w:rsid w:val="0070067D"/>
    <w:rsid w:val="00700987"/>
    <w:rsid w:val="00700DBC"/>
    <w:rsid w:val="007010F7"/>
    <w:rsid w:val="007016F5"/>
    <w:rsid w:val="00702870"/>
    <w:rsid w:val="00702AFF"/>
    <w:rsid w:val="00702C84"/>
    <w:rsid w:val="00702DBF"/>
    <w:rsid w:val="0070356E"/>
    <w:rsid w:val="00703C1E"/>
    <w:rsid w:val="00703CA2"/>
    <w:rsid w:val="00704257"/>
    <w:rsid w:val="007042B0"/>
    <w:rsid w:val="00704590"/>
    <w:rsid w:val="007047B7"/>
    <w:rsid w:val="0070522D"/>
    <w:rsid w:val="007058D5"/>
    <w:rsid w:val="00705BFA"/>
    <w:rsid w:val="0070629D"/>
    <w:rsid w:val="0070636A"/>
    <w:rsid w:val="00706DCC"/>
    <w:rsid w:val="00706F58"/>
    <w:rsid w:val="00707759"/>
    <w:rsid w:val="007079C3"/>
    <w:rsid w:val="00707A52"/>
    <w:rsid w:val="00707BBA"/>
    <w:rsid w:val="00707C1C"/>
    <w:rsid w:val="00707D5C"/>
    <w:rsid w:val="00710271"/>
    <w:rsid w:val="00710403"/>
    <w:rsid w:val="007107F5"/>
    <w:rsid w:val="00710F30"/>
    <w:rsid w:val="007113BA"/>
    <w:rsid w:val="00711422"/>
    <w:rsid w:val="007116D6"/>
    <w:rsid w:val="00711717"/>
    <w:rsid w:val="007119E3"/>
    <w:rsid w:val="00711F3C"/>
    <w:rsid w:val="00712BD4"/>
    <w:rsid w:val="00712E39"/>
    <w:rsid w:val="00712EC2"/>
    <w:rsid w:val="007134E4"/>
    <w:rsid w:val="00713542"/>
    <w:rsid w:val="0071481F"/>
    <w:rsid w:val="00714F8A"/>
    <w:rsid w:val="007150B4"/>
    <w:rsid w:val="00715362"/>
    <w:rsid w:val="007153B1"/>
    <w:rsid w:val="007155A5"/>
    <w:rsid w:val="007158CD"/>
    <w:rsid w:val="00715A91"/>
    <w:rsid w:val="00715A9D"/>
    <w:rsid w:val="00715C2A"/>
    <w:rsid w:val="00715C2D"/>
    <w:rsid w:val="00715E29"/>
    <w:rsid w:val="00716386"/>
    <w:rsid w:val="00717477"/>
    <w:rsid w:val="007175FD"/>
    <w:rsid w:val="007200F7"/>
    <w:rsid w:val="007216E6"/>
    <w:rsid w:val="00722026"/>
    <w:rsid w:val="007229B3"/>
    <w:rsid w:val="007229B4"/>
    <w:rsid w:val="00722A81"/>
    <w:rsid w:val="00722F49"/>
    <w:rsid w:val="0072302F"/>
    <w:rsid w:val="007235E4"/>
    <w:rsid w:val="00723D0F"/>
    <w:rsid w:val="00723F7C"/>
    <w:rsid w:val="007242C8"/>
    <w:rsid w:val="007243BC"/>
    <w:rsid w:val="00724FF4"/>
    <w:rsid w:val="007257AC"/>
    <w:rsid w:val="00725897"/>
    <w:rsid w:val="00725BB1"/>
    <w:rsid w:val="00725DD3"/>
    <w:rsid w:val="00725F15"/>
    <w:rsid w:val="007262AB"/>
    <w:rsid w:val="007267F8"/>
    <w:rsid w:val="00726B91"/>
    <w:rsid w:val="00726EF0"/>
    <w:rsid w:val="007272F7"/>
    <w:rsid w:val="00727493"/>
    <w:rsid w:val="00727716"/>
    <w:rsid w:val="007279C1"/>
    <w:rsid w:val="0073032B"/>
    <w:rsid w:val="007303CE"/>
    <w:rsid w:val="007304E2"/>
    <w:rsid w:val="00730592"/>
    <w:rsid w:val="00730844"/>
    <w:rsid w:val="007308FF"/>
    <w:rsid w:val="00730AE5"/>
    <w:rsid w:val="00730DEB"/>
    <w:rsid w:val="00730FF7"/>
    <w:rsid w:val="0073160F"/>
    <w:rsid w:val="00731760"/>
    <w:rsid w:val="007318F8"/>
    <w:rsid w:val="007320EE"/>
    <w:rsid w:val="0073251D"/>
    <w:rsid w:val="007330A5"/>
    <w:rsid w:val="007330AD"/>
    <w:rsid w:val="00733273"/>
    <w:rsid w:val="00733744"/>
    <w:rsid w:val="007340B9"/>
    <w:rsid w:val="007343E7"/>
    <w:rsid w:val="007348CA"/>
    <w:rsid w:val="007349B3"/>
    <w:rsid w:val="00734E30"/>
    <w:rsid w:val="00734E61"/>
    <w:rsid w:val="0073598E"/>
    <w:rsid w:val="00736410"/>
    <w:rsid w:val="0073648C"/>
    <w:rsid w:val="00737BB7"/>
    <w:rsid w:val="0074062A"/>
    <w:rsid w:val="007409E4"/>
    <w:rsid w:val="00740BBC"/>
    <w:rsid w:val="00740C06"/>
    <w:rsid w:val="007410C5"/>
    <w:rsid w:val="00741131"/>
    <w:rsid w:val="0074126E"/>
    <w:rsid w:val="007413A4"/>
    <w:rsid w:val="00742404"/>
    <w:rsid w:val="0074251A"/>
    <w:rsid w:val="00742840"/>
    <w:rsid w:val="00742ADE"/>
    <w:rsid w:val="00743409"/>
    <w:rsid w:val="007438DB"/>
    <w:rsid w:val="007444BF"/>
    <w:rsid w:val="007446F0"/>
    <w:rsid w:val="00744BF0"/>
    <w:rsid w:val="00744ECA"/>
    <w:rsid w:val="00744F1A"/>
    <w:rsid w:val="007451F1"/>
    <w:rsid w:val="0074564F"/>
    <w:rsid w:val="007457C9"/>
    <w:rsid w:val="00745918"/>
    <w:rsid w:val="00745C3F"/>
    <w:rsid w:val="00745C83"/>
    <w:rsid w:val="007463D9"/>
    <w:rsid w:val="0074645F"/>
    <w:rsid w:val="00746650"/>
    <w:rsid w:val="00746A29"/>
    <w:rsid w:val="00746BB9"/>
    <w:rsid w:val="00746EB9"/>
    <w:rsid w:val="00747008"/>
    <w:rsid w:val="0074707C"/>
    <w:rsid w:val="0074719D"/>
    <w:rsid w:val="007476E2"/>
    <w:rsid w:val="00750107"/>
    <w:rsid w:val="007501EF"/>
    <w:rsid w:val="00750C57"/>
    <w:rsid w:val="00750D92"/>
    <w:rsid w:val="00751246"/>
    <w:rsid w:val="0075142A"/>
    <w:rsid w:val="0075145E"/>
    <w:rsid w:val="00751C8C"/>
    <w:rsid w:val="00751DD8"/>
    <w:rsid w:val="00751EF9"/>
    <w:rsid w:val="0075203D"/>
    <w:rsid w:val="0075220D"/>
    <w:rsid w:val="007528F7"/>
    <w:rsid w:val="00752AE9"/>
    <w:rsid w:val="00752E1C"/>
    <w:rsid w:val="007536C3"/>
    <w:rsid w:val="00753F71"/>
    <w:rsid w:val="007543B5"/>
    <w:rsid w:val="00754523"/>
    <w:rsid w:val="007545A0"/>
    <w:rsid w:val="007546B1"/>
    <w:rsid w:val="007548AE"/>
    <w:rsid w:val="00754A8A"/>
    <w:rsid w:val="00755606"/>
    <w:rsid w:val="00755A98"/>
    <w:rsid w:val="00755C7E"/>
    <w:rsid w:val="00755EF7"/>
    <w:rsid w:val="0075634E"/>
    <w:rsid w:val="007564E7"/>
    <w:rsid w:val="007565AD"/>
    <w:rsid w:val="007566B8"/>
    <w:rsid w:val="00756AE2"/>
    <w:rsid w:val="00756B66"/>
    <w:rsid w:val="00756CE3"/>
    <w:rsid w:val="00756D48"/>
    <w:rsid w:val="007571DF"/>
    <w:rsid w:val="0075727E"/>
    <w:rsid w:val="007577B6"/>
    <w:rsid w:val="00757B32"/>
    <w:rsid w:val="00760074"/>
    <w:rsid w:val="00760450"/>
    <w:rsid w:val="00760950"/>
    <w:rsid w:val="007609AF"/>
    <w:rsid w:val="00760E56"/>
    <w:rsid w:val="00760F95"/>
    <w:rsid w:val="0076121E"/>
    <w:rsid w:val="00761703"/>
    <w:rsid w:val="00761B53"/>
    <w:rsid w:val="00761D2A"/>
    <w:rsid w:val="00761D87"/>
    <w:rsid w:val="00762069"/>
    <w:rsid w:val="007622E1"/>
    <w:rsid w:val="00762AC5"/>
    <w:rsid w:val="00762B98"/>
    <w:rsid w:val="00762D4C"/>
    <w:rsid w:val="007631CD"/>
    <w:rsid w:val="00763522"/>
    <w:rsid w:val="0076387E"/>
    <w:rsid w:val="00763B90"/>
    <w:rsid w:val="00763C27"/>
    <w:rsid w:val="007643C2"/>
    <w:rsid w:val="00764705"/>
    <w:rsid w:val="007652FC"/>
    <w:rsid w:val="00765468"/>
    <w:rsid w:val="0076553D"/>
    <w:rsid w:val="007655CB"/>
    <w:rsid w:val="00765939"/>
    <w:rsid w:val="00765D6F"/>
    <w:rsid w:val="00766413"/>
    <w:rsid w:val="007666CB"/>
    <w:rsid w:val="00766E9E"/>
    <w:rsid w:val="00767CB8"/>
    <w:rsid w:val="00767E59"/>
    <w:rsid w:val="00767FAC"/>
    <w:rsid w:val="007700FA"/>
    <w:rsid w:val="00770273"/>
    <w:rsid w:val="00770552"/>
    <w:rsid w:val="00770D2F"/>
    <w:rsid w:val="007710E6"/>
    <w:rsid w:val="0077150F"/>
    <w:rsid w:val="00772750"/>
    <w:rsid w:val="00772795"/>
    <w:rsid w:val="007728CB"/>
    <w:rsid w:val="007729A2"/>
    <w:rsid w:val="00773155"/>
    <w:rsid w:val="00773B91"/>
    <w:rsid w:val="00774269"/>
    <w:rsid w:val="00774682"/>
    <w:rsid w:val="007747DA"/>
    <w:rsid w:val="007747DF"/>
    <w:rsid w:val="00774812"/>
    <w:rsid w:val="0077483B"/>
    <w:rsid w:val="00774ACA"/>
    <w:rsid w:val="00774E4B"/>
    <w:rsid w:val="00775159"/>
    <w:rsid w:val="0077540A"/>
    <w:rsid w:val="00775868"/>
    <w:rsid w:val="007758F7"/>
    <w:rsid w:val="00775A1A"/>
    <w:rsid w:val="0077603D"/>
    <w:rsid w:val="007765D3"/>
    <w:rsid w:val="00776757"/>
    <w:rsid w:val="007767AB"/>
    <w:rsid w:val="00776E95"/>
    <w:rsid w:val="007777D8"/>
    <w:rsid w:val="00777801"/>
    <w:rsid w:val="007779FC"/>
    <w:rsid w:val="00777A5A"/>
    <w:rsid w:val="00777B1C"/>
    <w:rsid w:val="007800A0"/>
    <w:rsid w:val="00780137"/>
    <w:rsid w:val="007802A9"/>
    <w:rsid w:val="007804BD"/>
    <w:rsid w:val="007804F5"/>
    <w:rsid w:val="00780A31"/>
    <w:rsid w:val="00780B0C"/>
    <w:rsid w:val="00781047"/>
    <w:rsid w:val="007812F2"/>
    <w:rsid w:val="007813D2"/>
    <w:rsid w:val="00781649"/>
    <w:rsid w:val="00781D9C"/>
    <w:rsid w:val="00782369"/>
    <w:rsid w:val="00782416"/>
    <w:rsid w:val="007824CB"/>
    <w:rsid w:val="00782A87"/>
    <w:rsid w:val="00782D25"/>
    <w:rsid w:val="0078389D"/>
    <w:rsid w:val="00783D73"/>
    <w:rsid w:val="00784024"/>
    <w:rsid w:val="00784065"/>
    <w:rsid w:val="007842D5"/>
    <w:rsid w:val="00784722"/>
    <w:rsid w:val="00784A36"/>
    <w:rsid w:val="007855D4"/>
    <w:rsid w:val="00785942"/>
    <w:rsid w:val="00785A0F"/>
    <w:rsid w:val="00785B17"/>
    <w:rsid w:val="00785C63"/>
    <w:rsid w:val="00785D72"/>
    <w:rsid w:val="00785E8C"/>
    <w:rsid w:val="00786263"/>
    <w:rsid w:val="00786C0A"/>
    <w:rsid w:val="007871D8"/>
    <w:rsid w:val="00787583"/>
    <w:rsid w:val="00787DAD"/>
    <w:rsid w:val="00790533"/>
    <w:rsid w:val="00790563"/>
    <w:rsid w:val="00790896"/>
    <w:rsid w:val="007911E0"/>
    <w:rsid w:val="00791314"/>
    <w:rsid w:val="0079157E"/>
    <w:rsid w:val="007916AF"/>
    <w:rsid w:val="0079173E"/>
    <w:rsid w:val="00791BC1"/>
    <w:rsid w:val="00791F7A"/>
    <w:rsid w:val="00792114"/>
    <w:rsid w:val="007925F3"/>
    <w:rsid w:val="00792C2C"/>
    <w:rsid w:val="007930B8"/>
    <w:rsid w:val="00793484"/>
    <w:rsid w:val="0079359B"/>
    <w:rsid w:val="007936B8"/>
    <w:rsid w:val="00793AD4"/>
    <w:rsid w:val="00793B8A"/>
    <w:rsid w:val="00794143"/>
    <w:rsid w:val="007942E1"/>
    <w:rsid w:val="00794325"/>
    <w:rsid w:val="0079475E"/>
    <w:rsid w:val="00794857"/>
    <w:rsid w:val="00794A2A"/>
    <w:rsid w:val="00794D66"/>
    <w:rsid w:val="00794F1B"/>
    <w:rsid w:val="00795023"/>
    <w:rsid w:val="00795508"/>
    <w:rsid w:val="00796ED9"/>
    <w:rsid w:val="00796FFA"/>
    <w:rsid w:val="00797004"/>
    <w:rsid w:val="0079711B"/>
    <w:rsid w:val="0079756D"/>
    <w:rsid w:val="00797629"/>
    <w:rsid w:val="00797D72"/>
    <w:rsid w:val="00797F70"/>
    <w:rsid w:val="007A0050"/>
    <w:rsid w:val="007A01C7"/>
    <w:rsid w:val="007A03A5"/>
    <w:rsid w:val="007A15EB"/>
    <w:rsid w:val="007A1798"/>
    <w:rsid w:val="007A1AB7"/>
    <w:rsid w:val="007A1BC2"/>
    <w:rsid w:val="007A20B4"/>
    <w:rsid w:val="007A2321"/>
    <w:rsid w:val="007A236A"/>
    <w:rsid w:val="007A2525"/>
    <w:rsid w:val="007A2637"/>
    <w:rsid w:val="007A27D3"/>
    <w:rsid w:val="007A28D2"/>
    <w:rsid w:val="007A29F8"/>
    <w:rsid w:val="007A2AB4"/>
    <w:rsid w:val="007A2D2D"/>
    <w:rsid w:val="007A3177"/>
    <w:rsid w:val="007A372F"/>
    <w:rsid w:val="007A3A83"/>
    <w:rsid w:val="007A3BAB"/>
    <w:rsid w:val="007A3C55"/>
    <w:rsid w:val="007A3DDE"/>
    <w:rsid w:val="007A4233"/>
    <w:rsid w:val="007A43EC"/>
    <w:rsid w:val="007A44AE"/>
    <w:rsid w:val="007A4694"/>
    <w:rsid w:val="007A472D"/>
    <w:rsid w:val="007A4862"/>
    <w:rsid w:val="007A4954"/>
    <w:rsid w:val="007A49A1"/>
    <w:rsid w:val="007A4AEA"/>
    <w:rsid w:val="007A5311"/>
    <w:rsid w:val="007A65C3"/>
    <w:rsid w:val="007A65E6"/>
    <w:rsid w:val="007A6675"/>
    <w:rsid w:val="007A67CE"/>
    <w:rsid w:val="007A6AA3"/>
    <w:rsid w:val="007A7239"/>
    <w:rsid w:val="007A725A"/>
    <w:rsid w:val="007A767C"/>
    <w:rsid w:val="007A7683"/>
    <w:rsid w:val="007A76FB"/>
    <w:rsid w:val="007A7749"/>
    <w:rsid w:val="007A7AD5"/>
    <w:rsid w:val="007A7F31"/>
    <w:rsid w:val="007B006C"/>
    <w:rsid w:val="007B0709"/>
    <w:rsid w:val="007B0924"/>
    <w:rsid w:val="007B11AC"/>
    <w:rsid w:val="007B1341"/>
    <w:rsid w:val="007B15C8"/>
    <w:rsid w:val="007B211F"/>
    <w:rsid w:val="007B24A6"/>
    <w:rsid w:val="007B26B1"/>
    <w:rsid w:val="007B28D6"/>
    <w:rsid w:val="007B3103"/>
    <w:rsid w:val="007B3266"/>
    <w:rsid w:val="007B3773"/>
    <w:rsid w:val="007B4280"/>
    <w:rsid w:val="007B4623"/>
    <w:rsid w:val="007B4639"/>
    <w:rsid w:val="007B4D09"/>
    <w:rsid w:val="007B54C3"/>
    <w:rsid w:val="007B54E1"/>
    <w:rsid w:val="007B567A"/>
    <w:rsid w:val="007B5990"/>
    <w:rsid w:val="007B5A23"/>
    <w:rsid w:val="007B642B"/>
    <w:rsid w:val="007B659A"/>
    <w:rsid w:val="007B68A8"/>
    <w:rsid w:val="007B6AB3"/>
    <w:rsid w:val="007B6B24"/>
    <w:rsid w:val="007B712D"/>
    <w:rsid w:val="007B75CC"/>
    <w:rsid w:val="007B792A"/>
    <w:rsid w:val="007B7B8B"/>
    <w:rsid w:val="007B7BFF"/>
    <w:rsid w:val="007B7C59"/>
    <w:rsid w:val="007C015F"/>
    <w:rsid w:val="007C09ED"/>
    <w:rsid w:val="007C0DAB"/>
    <w:rsid w:val="007C135A"/>
    <w:rsid w:val="007C14F1"/>
    <w:rsid w:val="007C15A2"/>
    <w:rsid w:val="007C1B9C"/>
    <w:rsid w:val="007C1C51"/>
    <w:rsid w:val="007C1D4F"/>
    <w:rsid w:val="007C2180"/>
    <w:rsid w:val="007C2669"/>
    <w:rsid w:val="007C2B6B"/>
    <w:rsid w:val="007C2DE5"/>
    <w:rsid w:val="007C2ECB"/>
    <w:rsid w:val="007C2FA6"/>
    <w:rsid w:val="007C3145"/>
    <w:rsid w:val="007C3464"/>
    <w:rsid w:val="007C35A5"/>
    <w:rsid w:val="007C36A4"/>
    <w:rsid w:val="007C3BF4"/>
    <w:rsid w:val="007C3E8F"/>
    <w:rsid w:val="007C408D"/>
    <w:rsid w:val="007C40D0"/>
    <w:rsid w:val="007C4200"/>
    <w:rsid w:val="007C4326"/>
    <w:rsid w:val="007C472E"/>
    <w:rsid w:val="007C47B3"/>
    <w:rsid w:val="007C4802"/>
    <w:rsid w:val="007C49B6"/>
    <w:rsid w:val="007C4A01"/>
    <w:rsid w:val="007C4B8E"/>
    <w:rsid w:val="007C4D4E"/>
    <w:rsid w:val="007C4DA1"/>
    <w:rsid w:val="007C5189"/>
    <w:rsid w:val="007C5C53"/>
    <w:rsid w:val="007C6008"/>
    <w:rsid w:val="007C60B8"/>
    <w:rsid w:val="007C6154"/>
    <w:rsid w:val="007C679A"/>
    <w:rsid w:val="007C689A"/>
    <w:rsid w:val="007C68C2"/>
    <w:rsid w:val="007C6D89"/>
    <w:rsid w:val="007C6DBB"/>
    <w:rsid w:val="007C7C64"/>
    <w:rsid w:val="007C7CC8"/>
    <w:rsid w:val="007D0A55"/>
    <w:rsid w:val="007D0B48"/>
    <w:rsid w:val="007D0CBA"/>
    <w:rsid w:val="007D1156"/>
    <w:rsid w:val="007D13AD"/>
    <w:rsid w:val="007D15AF"/>
    <w:rsid w:val="007D1883"/>
    <w:rsid w:val="007D1A7D"/>
    <w:rsid w:val="007D1BB1"/>
    <w:rsid w:val="007D1E50"/>
    <w:rsid w:val="007D271E"/>
    <w:rsid w:val="007D2B61"/>
    <w:rsid w:val="007D2B77"/>
    <w:rsid w:val="007D384C"/>
    <w:rsid w:val="007D3D14"/>
    <w:rsid w:val="007D425B"/>
    <w:rsid w:val="007D42C1"/>
    <w:rsid w:val="007D43FE"/>
    <w:rsid w:val="007D4498"/>
    <w:rsid w:val="007D449B"/>
    <w:rsid w:val="007D45A3"/>
    <w:rsid w:val="007D45FC"/>
    <w:rsid w:val="007D4E08"/>
    <w:rsid w:val="007D52B1"/>
    <w:rsid w:val="007D54D1"/>
    <w:rsid w:val="007D5910"/>
    <w:rsid w:val="007D59F1"/>
    <w:rsid w:val="007D5B8B"/>
    <w:rsid w:val="007D6029"/>
    <w:rsid w:val="007D60D8"/>
    <w:rsid w:val="007D6106"/>
    <w:rsid w:val="007D61AF"/>
    <w:rsid w:val="007D69B0"/>
    <w:rsid w:val="007D6D5D"/>
    <w:rsid w:val="007D7220"/>
    <w:rsid w:val="007D75BE"/>
    <w:rsid w:val="007D76D4"/>
    <w:rsid w:val="007D7A9A"/>
    <w:rsid w:val="007E0146"/>
    <w:rsid w:val="007E0C00"/>
    <w:rsid w:val="007E0C27"/>
    <w:rsid w:val="007E0E60"/>
    <w:rsid w:val="007E0EE4"/>
    <w:rsid w:val="007E0F5A"/>
    <w:rsid w:val="007E1047"/>
    <w:rsid w:val="007E11CD"/>
    <w:rsid w:val="007E13F1"/>
    <w:rsid w:val="007E152C"/>
    <w:rsid w:val="007E167E"/>
    <w:rsid w:val="007E1E6C"/>
    <w:rsid w:val="007E2072"/>
    <w:rsid w:val="007E20A3"/>
    <w:rsid w:val="007E23DE"/>
    <w:rsid w:val="007E3061"/>
    <w:rsid w:val="007E3496"/>
    <w:rsid w:val="007E38A0"/>
    <w:rsid w:val="007E39A9"/>
    <w:rsid w:val="007E3FAA"/>
    <w:rsid w:val="007E40FC"/>
    <w:rsid w:val="007E4659"/>
    <w:rsid w:val="007E5B69"/>
    <w:rsid w:val="007E5F15"/>
    <w:rsid w:val="007E6013"/>
    <w:rsid w:val="007E6480"/>
    <w:rsid w:val="007E695A"/>
    <w:rsid w:val="007E69E2"/>
    <w:rsid w:val="007E6BB8"/>
    <w:rsid w:val="007E7739"/>
    <w:rsid w:val="007E796D"/>
    <w:rsid w:val="007E7994"/>
    <w:rsid w:val="007E7B90"/>
    <w:rsid w:val="007E7C40"/>
    <w:rsid w:val="007E7DD1"/>
    <w:rsid w:val="007E7F56"/>
    <w:rsid w:val="007E7FF5"/>
    <w:rsid w:val="007F02F8"/>
    <w:rsid w:val="007F02FD"/>
    <w:rsid w:val="007F03E6"/>
    <w:rsid w:val="007F0401"/>
    <w:rsid w:val="007F0E37"/>
    <w:rsid w:val="007F12ED"/>
    <w:rsid w:val="007F1ECA"/>
    <w:rsid w:val="007F2141"/>
    <w:rsid w:val="007F2253"/>
    <w:rsid w:val="007F2F13"/>
    <w:rsid w:val="007F2F14"/>
    <w:rsid w:val="007F3054"/>
    <w:rsid w:val="007F349E"/>
    <w:rsid w:val="007F3958"/>
    <w:rsid w:val="007F3AA6"/>
    <w:rsid w:val="007F40E6"/>
    <w:rsid w:val="007F426C"/>
    <w:rsid w:val="007F470F"/>
    <w:rsid w:val="007F4A59"/>
    <w:rsid w:val="007F4CDA"/>
    <w:rsid w:val="007F4DDC"/>
    <w:rsid w:val="007F552A"/>
    <w:rsid w:val="007F55AF"/>
    <w:rsid w:val="007F5667"/>
    <w:rsid w:val="007F66BF"/>
    <w:rsid w:val="007F7273"/>
    <w:rsid w:val="007F7368"/>
    <w:rsid w:val="007F74C2"/>
    <w:rsid w:val="007F7D18"/>
    <w:rsid w:val="0080001A"/>
    <w:rsid w:val="00800222"/>
    <w:rsid w:val="0080055C"/>
    <w:rsid w:val="0080056A"/>
    <w:rsid w:val="00800A6B"/>
    <w:rsid w:val="00800F3E"/>
    <w:rsid w:val="008012F3"/>
    <w:rsid w:val="00801D58"/>
    <w:rsid w:val="00801D84"/>
    <w:rsid w:val="0080252D"/>
    <w:rsid w:val="008025C8"/>
    <w:rsid w:val="00802F54"/>
    <w:rsid w:val="00803420"/>
    <w:rsid w:val="00803616"/>
    <w:rsid w:val="008037B8"/>
    <w:rsid w:val="00803A7B"/>
    <w:rsid w:val="00803CB7"/>
    <w:rsid w:val="00803F2E"/>
    <w:rsid w:val="00803F50"/>
    <w:rsid w:val="008045FD"/>
    <w:rsid w:val="00804C56"/>
    <w:rsid w:val="00804C6E"/>
    <w:rsid w:val="008056E2"/>
    <w:rsid w:val="00805C6B"/>
    <w:rsid w:val="008066CB"/>
    <w:rsid w:val="00806ADA"/>
    <w:rsid w:val="00806D36"/>
    <w:rsid w:val="00806D6E"/>
    <w:rsid w:val="00807615"/>
    <w:rsid w:val="00810225"/>
    <w:rsid w:val="008105CB"/>
    <w:rsid w:val="0081074A"/>
    <w:rsid w:val="008107D9"/>
    <w:rsid w:val="00810D21"/>
    <w:rsid w:val="00810DDC"/>
    <w:rsid w:val="00810E0D"/>
    <w:rsid w:val="00811133"/>
    <w:rsid w:val="008111B4"/>
    <w:rsid w:val="00811864"/>
    <w:rsid w:val="008118C3"/>
    <w:rsid w:val="0081199A"/>
    <w:rsid w:val="00811A62"/>
    <w:rsid w:val="00811EA2"/>
    <w:rsid w:val="00812C65"/>
    <w:rsid w:val="008131AB"/>
    <w:rsid w:val="008136DD"/>
    <w:rsid w:val="00813986"/>
    <w:rsid w:val="00813D1F"/>
    <w:rsid w:val="008142CF"/>
    <w:rsid w:val="008145B6"/>
    <w:rsid w:val="00814BF6"/>
    <w:rsid w:val="0081594A"/>
    <w:rsid w:val="00815A29"/>
    <w:rsid w:val="00815B9D"/>
    <w:rsid w:val="008166CE"/>
    <w:rsid w:val="00816709"/>
    <w:rsid w:val="008167C8"/>
    <w:rsid w:val="008168D3"/>
    <w:rsid w:val="00816E74"/>
    <w:rsid w:val="008170F3"/>
    <w:rsid w:val="0081726E"/>
    <w:rsid w:val="008172EF"/>
    <w:rsid w:val="00817332"/>
    <w:rsid w:val="00817690"/>
    <w:rsid w:val="00817928"/>
    <w:rsid w:val="00817980"/>
    <w:rsid w:val="00817E19"/>
    <w:rsid w:val="00817FAB"/>
    <w:rsid w:val="0082031E"/>
    <w:rsid w:val="008204DF"/>
    <w:rsid w:val="0082052F"/>
    <w:rsid w:val="008206BF"/>
    <w:rsid w:val="00820CA7"/>
    <w:rsid w:val="00820F31"/>
    <w:rsid w:val="00820F37"/>
    <w:rsid w:val="0082114D"/>
    <w:rsid w:val="00821201"/>
    <w:rsid w:val="0082122A"/>
    <w:rsid w:val="0082150C"/>
    <w:rsid w:val="008218B4"/>
    <w:rsid w:val="0082198A"/>
    <w:rsid w:val="00821C66"/>
    <w:rsid w:val="00821DDF"/>
    <w:rsid w:val="00821E51"/>
    <w:rsid w:val="00821F93"/>
    <w:rsid w:val="00821FB9"/>
    <w:rsid w:val="00822342"/>
    <w:rsid w:val="0082237D"/>
    <w:rsid w:val="00822A9D"/>
    <w:rsid w:val="008236E0"/>
    <w:rsid w:val="00823DB8"/>
    <w:rsid w:val="00824102"/>
    <w:rsid w:val="008246CE"/>
    <w:rsid w:val="008248CC"/>
    <w:rsid w:val="00824B42"/>
    <w:rsid w:val="00824E55"/>
    <w:rsid w:val="00824FD6"/>
    <w:rsid w:val="00825104"/>
    <w:rsid w:val="00825452"/>
    <w:rsid w:val="008256ED"/>
    <w:rsid w:val="00825C1B"/>
    <w:rsid w:val="00826083"/>
    <w:rsid w:val="00826248"/>
    <w:rsid w:val="008262A7"/>
    <w:rsid w:val="0082651A"/>
    <w:rsid w:val="00826927"/>
    <w:rsid w:val="008269BF"/>
    <w:rsid w:val="00826A98"/>
    <w:rsid w:val="00826CF9"/>
    <w:rsid w:val="00826F61"/>
    <w:rsid w:val="00827089"/>
    <w:rsid w:val="008270B4"/>
    <w:rsid w:val="00827294"/>
    <w:rsid w:val="008273D9"/>
    <w:rsid w:val="00830049"/>
    <w:rsid w:val="00830125"/>
    <w:rsid w:val="008305EA"/>
    <w:rsid w:val="0083094C"/>
    <w:rsid w:val="00830B52"/>
    <w:rsid w:val="00830DB4"/>
    <w:rsid w:val="0083109D"/>
    <w:rsid w:val="00831927"/>
    <w:rsid w:val="00831E98"/>
    <w:rsid w:val="008320BC"/>
    <w:rsid w:val="00832241"/>
    <w:rsid w:val="008334C7"/>
    <w:rsid w:val="008335B4"/>
    <w:rsid w:val="00833635"/>
    <w:rsid w:val="00833CE7"/>
    <w:rsid w:val="00833D3F"/>
    <w:rsid w:val="00833E5E"/>
    <w:rsid w:val="00833F5D"/>
    <w:rsid w:val="0083437E"/>
    <w:rsid w:val="00834BA6"/>
    <w:rsid w:val="00834C70"/>
    <w:rsid w:val="00834DDC"/>
    <w:rsid w:val="00835344"/>
    <w:rsid w:val="0083541C"/>
    <w:rsid w:val="0083548C"/>
    <w:rsid w:val="00835B7A"/>
    <w:rsid w:val="00835EC9"/>
    <w:rsid w:val="008365B9"/>
    <w:rsid w:val="00836655"/>
    <w:rsid w:val="008369F4"/>
    <w:rsid w:val="00836B56"/>
    <w:rsid w:val="00836CB5"/>
    <w:rsid w:val="00836E12"/>
    <w:rsid w:val="00837016"/>
    <w:rsid w:val="0083747D"/>
    <w:rsid w:val="008375C2"/>
    <w:rsid w:val="00837709"/>
    <w:rsid w:val="00840060"/>
    <w:rsid w:val="008404A9"/>
    <w:rsid w:val="00840573"/>
    <w:rsid w:val="00840945"/>
    <w:rsid w:val="008410C7"/>
    <w:rsid w:val="0084151A"/>
    <w:rsid w:val="008418C8"/>
    <w:rsid w:val="00841D64"/>
    <w:rsid w:val="00841E41"/>
    <w:rsid w:val="0084233F"/>
    <w:rsid w:val="00842469"/>
    <w:rsid w:val="00842977"/>
    <w:rsid w:val="00842A93"/>
    <w:rsid w:val="00842FAE"/>
    <w:rsid w:val="008431A7"/>
    <w:rsid w:val="0084374A"/>
    <w:rsid w:val="00843755"/>
    <w:rsid w:val="00843781"/>
    <w:rsid w:val="008437F3"/>
    <w:rsid w:val="00843B4A"/>
    <w:rsid w:val="0084401F"/>
    <w:rsid w:val="0084409C"/>
    <w:rsid w:val="008446EC"/>
    <w:rsid w:val="0084494F"/>
    <w:rsid w:val="008449B5"/>
    <w:rsid w:val="00844C6A"/>
    <w:rsid w:val="00844D63"/>
    <w:rsid w:val="008450FC"/>
    <w:rsid w:val="008451D2"/>
    <w:rsid w:val="0084548A"/>
    <w:rsid w:val="008457B3"/>
    <w:rsid w:val="00845A22"/>
    <w:rsid w:val="00845CBB"/>
    <w:rsid w:val="00845E10"/>
    <w:rsid w:val="00845E14"/>
    <w:rsid w:val="00845E19"/>
    <w:rsid w:val="00845E6C"/>
    <w:rsid w:val="00846CF0"/>
    <w:rsid w:val="00846D44"/>
    <w:rsid w:val="00846E0F"/>
    <w:rsid w:val="00847119"/>
    <w:rsid w:val="0084711B"/>
    <w:rsid w:val="008471C8"/>
    <w:rsid w:val="008473B8"/>
    <w:rsid w:val="00847E5D"/>
    <w:rsid w:val="008503C9"/>
    <w:rsid w:val="008505E1"/>
    <w:rsid w:val="0085066E"/>
    <w:rsid w:val="00850CF3"/>
    <w:rsid w:val="00851288"/>
    <w:rsid w:val="008518C2"/>
    <w:rsid w:val="008518F8"/>
    <w:rsid w:val="008519F4"/>
    <w:rsid w:val="008519F7"/>
    <w:rsid w:val="00851E88"/>
    <w:rsid w:val="00852233"/>
    <w:rsid w:val="00852425"/>
    <w:rsid w:val="00852783"/>
    <w:rsid w:val="008528BB"/>
    <w:rsid w:val="008529B1"/>
    <w:rsid w:val="00852BD6"/>
    <w:rsid w:val="0085399B"/>
    <w:rsid w:val="00853A06"/>
    <w:rsid w:val="00853B53"/>
    <w:rsid w:val="0085409D"/>
    <w:rsid w:val="008541C0"/>
    <w:rsid w:val="00854249"/>
    <w:rsid w:val="00854307"/>
    <w:rsid w:val="008545A1"/>
    <w:rsid w:val="00854C3A"/>
    <w:rsid w:val="00855229"/>
    <w:rsid w:val="008553CA"/>
    <w:rsid w:val="00855791"/>
    <w:rsid w:val="00855850"/>
    <w:rsid w:val="008558B9"/>
    <w:rsid w:val="00855B63"/>
    <w:rsid w:val="00855D54"/>
    <w:rsid w:val="008568A1"/>
    <w:rsid w:val="00856C05"/>
    <w:rsid w:val="008570D5"/>
    <w:rsid w:val="00857383"/>
    <w:rsid w:val="008573AC"/>
    <w:rsid w:val="0085752C"/>
    <w:rsid w:val="00857551"/>
    <w:rsid w:val="00857C59"/>
    <w:rsid w:val="00857EBD"/>
    <w:rsid w:val="008602AA"/>
    <w:rsid w:val="008602E4"/>
    <w:rsid w:val="0086041E"/>
    <w:rsid w:val="0086044C"/>
    <w:rsid w:val="008608E2"/>
    <w:rsid w:val="00860E4B"/>
    <w:rsid w:val="008619CC"/>
    <w:rsid w:val="00862181"/>
    <w:rsid w:val="0086272D"/>
    <w:rsid w:val="00862E06"/>
    <w:rsid w:val="00863781"/>
    <w:rsid w:val="00863ACC"/>
    <w:rsid w:val="0086439B"/>
    <w:rsid w:val="008645C3"/>
    <w:rsid w:val="00864BB9"/>
    <w:rsid w:val="008651D2"/>
    <w:rsid w:val="00865337"/>
    <w:rsid w:val="008653D8"/>
    <w:rsid w:val="0086546C"/>
    <w:rsid w:val="0086589C"/>
    <w:rsid w:val="00865DE3"/>
    <w:rsid w:val="00866182"/>
    <w:rsid w:val="0086618A"/>
    <w:rsid w:val="008661AF"/>
    <w:rsid w:val="00866259"/>
    <w:rsid w:val="0086635B"/>
    <w:rsid w:val="0086644E"/>
    <w:rsid w:val="00866506"/>
    <w:rsid w:val="00866DC3"/>
    <w:rsid w:val="00866E0E"/>
    <w:rsid w:val="00867049"/>
    <w:rsid w:val="008673B7"/>
    <w:rsid w:val="00867A2E"/>
    <w:rsid w:val="00867A31"/>
    <w:rsid w:val="00867B45"/>
    <w:rsid w:val="00870252"/>
    <w:rsid w:val="00870270"/>
    <w:rsid w:val="00870AB8"/>
    <w:rsid w:val="00870ADF"/>
    <w:rsid w:val="00870B08"/>
    <w:rsid w:val="00870C4A"/>
    <w:rsid w:val="00871147"/>
    <w:rsid w:val="00871472"/>
    <w:rsid w:val="00871911"/>
    <w:rsid w:val="00871AD1"/>
    <w:rsid w:val="00871F3F"/>
    <w:rsid w:val="00872025"/>
    <w:rsid w:val="0087224F"/>
    <w:rsid w:val="008726ED"/>
    <w:rsid w:val="00872D6B"/>
    <w:rsid w:val="00873234"/>
    <w:rsid w:val="00873B7B"/>
    <w:rsid w:val="008744FD"/>
    <w:rsid w:val="0087467F"/>
    <w:rsid w:val="008746A0"/>
    <w:rsid w:val="0087490E"/>
    <w:rsid w:val="008751CA"/>
    <w:rsid w:val="0087526E"/>
    <w:rsid w:val="008752CF"/>
    <w:rsid w:val="00875D5B"/>
    <w:rsid w:val="00875D92"/>
    <w:rsid w:val="008760CE"/>
    <w:rsid w:val="008760E1"/>
    <w:rsid w:val="008766DF"/>
    <w:rsid w:val="00876926"/>
    <w:rsid w:val="00876FD9"/>
    <w:rsid w:val="008773AB"/>
    <w:rsid w:val="008774EF"/>
    <w:rsid w:val="0087774F"/>
    <w:rsid w:val="00877B29"/>
    <w:rsid w:val="00877E5E"/>
    <w:rsid w:val="00877F64"/>
    <w:rsid w:val="0088041C"/>
    <w:rsid w:val="00880562"/>
    <w:rsid w:val="00880E23"/>
    <w:rsid w:val="00882602"/>
    <w:rsid w:val="00882D74"/>
    <w:rsid w:val="00882E38"/>
    <w:rsid w:val="0088305B"/>
    <w:rsid w:val="00883901"/>
    <w:rsid w:val="00883937"/>
    <w:rsid w:val="00883976"/>
    <w:rsid w:val="00883F46"/>
    <w:rsid w:val="00883F64"/>
    <w:rsid w:val="00884BF9"/>
    <w:rsid w:val="00884C05"/>
    <w:rsid w:val="00884D47"/>
    <w:rsid w:val="00884F36"/>
    <w:rsid w:val="008850E0"/>
    <w:rsid w:val="00885124"/>
    <w:rsid w:val="0088578F"/>
    <w:rsid w:val="008862B7"/>
    <w:rsid w:val="008865A7"/>
    <w:rsid w:val="0088680D"/>
    <w:rsid w:val="00886832"/>
    <w:rsid w:val="008868BF"/>
    <w:rsid w:val="008868EA"/>
    <w:rsid w:val="008875E9"/>
    <w:rsid w:val="0088788F"/>
    <w:rsid w:val="00887E62"/>
    <w:rsid w:val="00887FD9"/>
    <w:rsid w:val="008909D8"/>
    <w:rsid w:val="00891171"/>
    <w:rsid w:val="00891388"/>
    <w:rsid w:val="00891559"/>
    <w:rsid w:val="008916E6"/>
    <w:rsid w:val="00891CED"/>
    <w:rsid w:val="0089222D"/>
    <w:rsid w:val="0089233A"/>
    <w:rsid w:val="008924E0"/>
    <w:rsid w:val="00892826"/>
    <w:rsid w:val="00892970"/>
    <w:rsid w:val="00892D44"/>
    <w:rsid w:val="00893423"/>
    <w:rsid w:val="0089346B"/>
    <w:rsid w:val="008938E3"/>
    <w:rsid w:val="00893CAB"/>
    <w:rsid w:val="00893E69"/>
    <w:rsid w:val="00894483"/>
    <w:rsid w:val="00894B95"/>
    <w:rsid w:val="00894F84"/>
    <w:rsid w:val="0089521D"/>
    <w:rsid w:val="00895419"/>
    <w:rsid w:val="008956E8"/>
    <w:rsid w:val="00895E78"/>
    <w:rsid w:val="00896145"/>
    <w:rsid w:val="008963B2"/>
    <w:rsid w:val="008963C5"/>
    <w:rsid w:val="00896C1C"/>
    <w:rsid w:val="00897002"/>
    <w:rsid w:val="00897175"/>
    <w:rsid w:val="00897225"/>
    <w:rsid w:val="00897318"/>
    <w:rsid w:val="008978E8"/>
    <w:rsid w:val="008979B7"/>
    <w:rsid w:val="00897A7D"/>
    <w:rsid w:val="008A022B"/>
    <w:rsid w:val="008A02E3"/>
    <w:rsid w:val="008A0537"/>
    <w:rsid w:val="008A0637"/>
    <w:rsid w:val="008A0BEA"/>
    <w:rsid w:val="008A0F05"/>
    <w:rsid w:val="008A1391"/>
    <w:rsid w:val="008A1828"/>
    <w:rsid w:val="008A1848"/>
    <w:rsid w:val="008A1B08"/>
    <w:rsid w:val="008A2427"/>
    <w:rsid w:val="008A29BE"/>
    <w:rsid w:val="008A2A57"/>
    <w:rsid w:val="008A2F69"/>
    <w:rsid w:val="008A30FE"/>
    <w:rsid w:val="008A3286"/>
    <w:rsid w:val="008A32EE"/>
    <w:rsid w:val="008A3430"/>
    <w:rsid w:val="008A393E"/>
    <w:rsid w:val="008A471D"/>
    <w:rsid w:val="008A4790"/>
    <w:rsid w:val="008A4B13"/>
    <w:rsid w:val="008A4B82"/>
    <w:rsid w:val="008A4CF4"/>
    <w:rsid w:val="008A4F45"/>
    <w:rsid w:val="008A56A1"/>
    <w:rsid w:val="008A570A"/>
    <w:rsid w:val="008A5ED5"/>
    <w:rsid w:val="008A61A3"/>
    <w:rsid w:val="008A6ABF"/>
    <w:rsid w:val="008A6B34"/>
    <w:rsid w:val="008A7019"/>
    <w:rsid w:val="008A74BF"/>
    <w:rsid w:val="008A7676"/>
    <w:rsid w:val="008A799B"/>
    <w:rsid w:val="008B0071"/>
    <w:rsid w:val="008B007E"/>
    <w:rsid w:val="008B0264"/>
    <w:rsid w:val="008B0968"/>
    <w:rsid w:val="008B163C"/>
    <w:rsid w:val="008B1E54"/>
    <w:rsid w:val="008B2283"/>
    <w:rsid w:val="008B2386"/>
    <w:rsid w:val="008B240B"/>
    <w:rsid w:val="008B27C4"/>
    <w:rsid w:val="008B27DE"/>
    <w:rsid w:val="008B293C"/>
    <w:rsid w:val="008B33F6"/>
    <w:rsid w:val="008B3826"/>
    <w:rsid w:val="008B38C0"/>
    <w:rsid w:val="008B39DF"/>
    <w:rsid w:val="008B3EC5"/>
    <w:rsid w:val="008B4339"/>
    <w:rsid w:val="008B4C2A"/>
    <w:rsid w:val="008B4C54"/>
    <w:rsid w:val="008B4D26"/>
    <w:rsid w:val="008B4FC4"/>
    <w:rsid w:val="008B57FF"/>
    <w:rsid w:val="008B5CAD"/>
    <w:rsid w:val="008B5DF1"/>
    <w:rsid w:val="008B6028"/>
    <w:rsid w:val="008B63B2"/>
    <w:rsid w:val="008B654A"/>
    <w:rsid w:val="008B6711"/>
    <w:rsid w:val="008B682F"/>
    <w:rsid w:val="008B6C65"/>
    <w:rsid w:val="008B6F3E"/>
    <w:rsid w:val="008B70D8"/>
    <w:rsid w:val="008C00DF"/>
    <w:rsid w:val="008C05B5"/>
    <w:rsid w:val="008C069D"/>
    <w:rsid w:val="008C06C7"/>
    <w:rsid w:val="008C0792"/>
    <w:rsid w:val="008C09C9"/>
    <w:rsid w:val="008C0AA7"/>
    <w:rsid w:val="008C0F3A"/>
    <w:rsid w:val="008C109A"/>
    <w:rsid w:val="008C153B"/>
    <w:rsid w:val="008C1552"/>
    <w:rsid w:val="008C1A21"/>
    <w:rsid w:val="008C1B58"/>
    <w:rsid w:val="008C2808"/>
    <w:rsid w:val="008C2F97"/>
    <w:rsid w:val="008C3188"/>
    <w:rsid w:val="008C35B1"/>
    <w:rsid w:val="008C35B8"/>
    <w:rsid w:val="008C3738"/>
    <w:rsid w:val="008C3834"/>
    <w:rsid w:val="008C3D80"/>
    <w:rsid w:val="008C4C5B"/>
    <w:rsid w:val="008C4F39"/>
    <w:rsid w:val="008C515B"/>
    <w:rsid w:val="008C51A9"/>
    <w:rsid w:val="008C521C"/>
    <w:rsid w:val="008C5CB7"/>
    <w:rsid w:val="008C5E37"/>
    <w:rsid w:val="008C5FF5"/>
    <w:rsid w:val="008C6904"/>
    <w:rsid w:val="008C6C98"/>
    <w:rsid w:val="008C7055"/>
    <w:rsid w:val="008C7D5D"/>
    <w:rsid w:val="008C7E79"/>
    <w:rsid w:val="008C7EB9"/>
    <w:rsid w:val="008D0509"/>
    <w:rsid w:val="008D0533"/>
    <w:rsid w:val="008D0673"/>
    <w:rsid w:val="008D11DE"/>
    <w:rsid w:val="008D12E1"/>
    <w:rsid w:val="008D1639"/>
    <w:rsid w:val="008D1812"/>
    <w:rsid w:val="008D2124"/>
    <w:rsid w:val="008D28BE"/>
    <w:rsid w:val="008D2F2C"/>
    <w:rsid w:val="008D305A"/>
    <w:rsid w:val="008D4670"/>
    <w:rsid w:val="008D4735"/>
    <w:rsid w:val="008D4805"/>
    <w:rsid w:val="008D4C91"/>
    <w:rsid w:val="008D4D14"/>
    <w:rsid w:val="008D4F03"/>
    <w:rsid w:val="008D5436"/>
    <w:rsid w:val="008D54A1"/>
    <w:rsid w:val="008D56CB"/>
    <w:rsid w:val="008D5ABA"/>
    <w:rsid w:val="008D5DB6"/>
    <w:rsid w:val="008D5ED4"/>
    <w:rsid w:val="008D60D1"/>
    <w:rsid w:val="008D64DA"/>
    <w:rsid w:val="008D655A"/>
    <w:rsid w:val="008D6B61"/>
    <w:rsid w:val="008D6E92"/>
    <w:rsid w:val="008D7204"/>
    <w:rsid w:val="008D73F2"/>
    <w:rsid w:val="008D79AA"/>
    <w:rsid w:val="008D7B67"/>
    <w:rsid w:val="008E00D0"/>
    <w:rsid w:val="008E05A9"/>
    <w:rsid w:val="008E077F"/>
    <w:rsid w:val="008E0880"/>
    <w:rsid w:val="008E0D3E"/>
    <w:rsid w:val="008E0FE6"/>
    <w:rsid w:val="008E1383"/>
    <w:rsid w:val="008E1A1F"/>
    <w:rsid w:val="008E2306"/>
    <w:rsid w:val="008E232E"/>
    <w:rsid w:val="008E242F"/>
    <w:rsid w:val="008E2695"/>
    <w:rsid w:val="008E3048"/>
    <w:rsid w:val="008E345D"/>
    <w:rsid w:val="008E3B93"/>
    <w:rsid w:val="008E3CE2"/>
    <w:rsid w:val="008E3CF0"/>
    <w:rsid w:val="008E40A7"/>
    <w:rsid w:val="008E44FB"/>
    <w:rsid w:val="008E4702"/>
    <w:rsid w:val="008E4715"/>
    <w:rsid w:val="008E4C2C"/>
    <w:rsid w:val="008E5310"/>
    <w:rsid w:val="008E5B01"/>
    <w:rsid w:val="008E5BC9"/>
    <w:rsid w:val="008E5D64"/>
    <w:rsid w:val="008E5E82"/>
    <w:rsid w:val="008E5F25"/>
    <w:rsid w:val="008E685B"/>
    <w:rsid w:val="008E6A85"/>
    <w:rsid w:val="008E72B3"/>
    <w:rsid w:val="008E73CC"/>
    <w:rsid w:val="008E74F3"/>
    <w:rsid w:val="008E769A"/>
    <w:rsid w:val="008E7A1F"/>
    <w:rsid w:val="008F0251"/>
    <w:rsid w:val="008F02E0"/>
    <w:rsid w:val="008F12D8"/>
    <w:rsid w:val="008F13AD"/>
    <w:rsid w:val="008F17FA"/>
    <w:rsid w:val="008F2140"/>
    <w:rsid w:val="008F23F2"/>
    <w:rsid w:val="008F2494"/>
    <w:rsid w:val="008F2526"/>
    <w:rsid w:val="008F2B4D"/>
    <w:rsid w:val="008F2B55"/>
    <w:rsid w:val="008F2D73"/>
    <w:rsid w:val="008F2EA5"/>
    <w:rsid w:val="008F30E8"/>
    <w:rsid w:val="008F30EA"/>
    <w:rsid w:val="008F35F1"/>
    <w:rsid w:val="008F3A5D"/>
    <w:rsid w:val="008F3D4E"/>
    <w:rsid w:val="008F3D65"/>
    <w:rsid w:val="008F3F83"/>
    <w:rsid w:val="008F41EB"/>
    <w:rsid w:val="008F47C0"/>
    <w:rsid w:val="008F4B8B"/>
    <w:rsid w:val="008F4CC3"/>
    <w:rsid w:val="008F4D42"/>
    <w:rsid w:val="008F4E0C"/>
    <w:rsid w:val="008F4E28"/>
    <w:rsid w:val="008F5010"/>
    <w:rsid w:val="008F5244"/>
    <w:rsid w:val="008F543B"/>
    <w:rsid w:val="008F593C"/>
    <w:rsid w:val="008F5A8A"/>
    <w:rsid w:val="008F5B3A"/>
    <w:rsid w:val="008F626D"/>
    <w:rsid w:val="008F6672"/>
    <w:rsid w:val="008F67D0"/>
    <w:rsid w:val="008F6B43"/>
    <w:rsid w:val="008F7293"/>
    <w:rsid w:val="0090042D"/>
    <w:rsid w:val="00900F62"/>
    <w:rsid w:val="009010BE"/>
    <w:rsid w:val="0090133E"/>
    <w:rsid w:val="009014A9"/>
    <w:rsid w:val="009016B8"/>
    <w:rsid w:val="00901FA8"/>
    <w:rsid w:val="00902853"/>
    <w:rsid w:val="009033AC"/>
    <w:rsid w:val="00903AFA"/>
    <w:rsid w:val="00903BC0"/>
    <w:rsid w:val="00903F32"/>
    <w:rsid w:val="00904095"/>
    <w:rsid w:val="009043EC"/>
    <w:rsid w:val="009048D4"/>
    <w:rsid w:val="00904FAF"/>
    <w:rsid w:val="009050BE"/>
    <w:rsid w:val="009050EC"/>
    <w:rsid w:val="00905132"/>
    <w:rsid w:val="009051F4"/>
    <w:rsid w:val="00905549"/>
    <w:rsid w:val="00905741"/>
    <w:rsid w:val="00905D65"/>
    <w:rsid w:val="00905FC8"/>
    <w:rsid w:val="009063C9"/>
    <w:rsid w:val="00906DD4"/>
    <w:rsid w:val="00906F7C"/>
    <w:rsid w:val="00907B2D"/>
    <w:rsid w:val="00907BF7"/>
    <w:rsid w:val="00907CB5"/>
    <w:rsid w:val="00907D1B"/>
    <w:rsid w:val="00907D61"/>
    <w:rsid w:val="00907F31"/>
    <w:rsid w:val="00910857"/>
    <w:rsid w:val="00910893"/>
    <w:rsid w:val="00910A2B"/>
    <w:rsid w:val="00910B0F"/>
    <w:rsid w:val="009110AA"/>
    <w:rsid w:val="00911202"/>
    <w:rsid w:val="009114A1"/>
    <w:rsid w:val="00911992"/>
    <w:rsid w:val="00911F27"/>
    <w:rsid w:val="0091288A"/>
    <w:rsid w:val="00912ADF"/>
    <w:rsid w:val="00912AE7"/>
    <w:rsid w:val="00913237"/>
    <w:rsid w:val="0091350E"/>
    <w:rsid w:val="009138F6"/>
    <w:rsid w:val="00913C1A"/>
    <w:rsid w:val="00913DF8"/>
    <w:rsid w:val="00913E76"/>
    <w:rsid w:val="00914067"/>
    <w:rsid w:val="0091507D"/>
    <w:rsid w:val="009151E2"/>
    <w:rsid w:val="0091533F"/>
    <w:rsid w:val="00915564"/>
    <w:rsid w:val="00915574"/>
    <w:rsid w:val="009155B3"/>
    <w:rsid w:val="00915778"/>
    <w:rsid w:val="00915784"/>
    <w:rsid w:val="00915A53"/>
    <w:rsid w:val="00915E6A"/>
    <w:rsid w:val="00916155"/>
    <w:rsid w:val="00916201"/>
    <w:rsid w:val="00916858"/>
    <w:rsid w:val="00916A71"/>
    <w:rsid w:val="00916F59"/>
    <w:rsid w:val="009175E8"/>
    <w:rsid w:val="0091796D"/>
    <w:rsid w:val="00917D68"/>
    <w:rsid w:val="00920CDA"/>
    <w:rsid w:val="00920D27"/>
    <w:rsid w:val="009213F7"/>
    <w:rsid w:val="009217C3"/>
    <w:rsid w:val="009218A0"/>
    <w:rsid w:val="00921CDA"/>
    <w:rsid w:val="00921F44"/>
    <w:rsid w:val="009220EB"/>
    <w:rsid w:val="00922C20"/>
    <w:rsid w:val="00922E0B"/>
    <w:rsid w:val="00922FCD"/>
    <w:rsid w:val="00923262"/>
    <w:rsid w:val="009235A9"/>
    <w:rsid w:val="009235CA"/>
    <w:rsid w:val="00923613"/>
    <w:rsid w:val="00923690"/>
    <w:rsid w:val="00923A51"/>
    <w:rsid w:val="00923AD4"/>
    <w:rsid w:val="0092403A"/>
    <w:rsid w:val="009240EE"/>
    <w:rsid w:val="009241CF"/>
    <w:rsid w:val="00924B5B"/>
    <w:rsid w:val="00924E05"/>
    <w:rsid w:val="0092520E"/>
    <w:rsid w:val="00925248"/>
    <w:rsid w:val="00925512"/>
    <w:rsid w:val="00925585"/>
    <w:rsid w:val="0092568F"/>
    <w:rsid w:val="009256BD"/>
    <w:rsid w:val="0092574F"/>
    <w:rsid w:val="00925FBD"/>
    <w:rsid w:val="009261C1"/>
    <w:rsid w:val="009262A6"/>
    <w:rsid w:val="009263CD"/>
    <w:rsid w:val="00926796"/>
    <w:rsid w:val="009268E9"/>
    <w:rsid w:val="009268F0"/>
    <w:rsid w:val="00926F59"/>
    <w:rsid w:val="0092723A"/>
    <w:rsid w:val="0092731A"/>
    <w:rsid w:val="0092755E"/>
    <w:rsid w:val="009276D0"/>
    <w:rsid w:val="009304D5"/>
    <w:rsid w:val="00930788"/>
    <w:rsid w:val="00930EFC"/>
    <w:rsid w:val="00931301"/>
    <w:rsid w:val="00931367"/>
    <w:rsid w:val="009316AD"/>
    <w:rsid w:val="00931822"/>
    <w:rsid w:val="00931F3A"/>
    <w:rsid w:val="00932116"/>
    <w:rsid w:val="0093236E"/>
    <w:rsid w:val="009323B4"/>
    <w:rsid w:val="00932503"/>
    <w:rsid w:val="00932706"/>
    <w:rsid w:val="009328B4"/>
    <w:rsid w:val="009330EA"/>
    <w:rsid w:val="00933725"/>
    <w:rsid w:val="009337FA"/>
    <w:rsid w:val="00933870"/>
    <w:rsid w:val="00933918"/>
    <w:rsid w:val="009339E6"/>
    <w:rsid w:val="00933B3E"/>
    <w:rsid w:val="00933E80"/>
    <w:rsid w:val="00934532"/>
    <w:rsid w:val="0093488F"/>
    <w:rsid w:val="00934C1D"/>
    <w:rsid w:val="00934D88"/>
    <w:rsid w:val="00934DCA"/>
    <w:rsid w:val="009350A4"/>
    <w:rsid w:val="009356CD"/>
    <w:rsid w:val="00935744"/>
    <w:rsid w:val="00935CB7"/>
    <w:rsid w:val="00935E43"/>
    <w:rsid w:val="00935E8F"/>
    <w:rsid w:val="00935F5B"/>
    <w:rsid w:val="0093618A"/>
    <w:rsid w:val="00936533"/>
    <w:rsid w:val="009365D3"/>
    <w:rsid w:val="00936689"/>
    <w:rsid w:val="00936829"/>
    <w:rsid w:val="00936D3C"/>
    <w:rsid w:val="0093731E"/>
    <w:rsid w:val="00937613"/>
    <w:rsid w:val="00937701"/>
    <w:rsid w:val="00937CB6"/>
    <w:rsid w:val="00937E65"/>
    <w:rsid w:val="00940250"/>
    <w:rsid w:val="00940384"/>
    <w:rsid w:val="00940741"/>
    <w:rsid w:val="009407BF"/>
    <w:rsid w:val="0094081A"/>
    <w:rsid w:val="00940FBB"/>
    <w:rsid w:val="0094102F"/>
    <w:rsid w:val="009410F7"/>
    <w:rsid w:val="00941244"/>
    <w:rsid w:val="0094146E"/>
    <w:rsid w:val="00941587"/>
    <w:rsid w:val="00941AA5"/>
    <w:rsid w:val="00941D99"/>
    <w:rsid w:val="00941FA3"/>
    <w:rsid w:val="00942740"/>
    <w:rsid w:val="00942CCB"/>
    <w:rsid w:val="009431D7"/>
    <w:rsid w:val="009432C5"/>
    <w:rsid w:val="009437F3"/>
    <w:rsid w:val="00944281"/>
    <w:rsid w:val="0094458E"/>
    <w:rsid w:val="009453C3"/>
    <w:rsid w:val="00945473"/>
    <w:rsid w:val="00945A83"/>
    <w:rsid w:val="00945CB3"/>
    <w:rsid w:val="00945D23"/>
    <w:rsid w:val="00946287"/>
    <w:rsid w:val="0094685A"/>
    <w:rsid w:val="00947166"/>
    <w:rsid w:val="009472EB"/>
    <w:rsid w:val="009472F2"/>
    <w:rsid w:val="009478F2"/>
    <w:rsid w:val="00947A1F"/>
    <w:rsid w:val="00947F58"/>
    <w:rsid w:val="00950BBB"/>
    <w:rsid w:val="009512F7"/>
    <w:rsid w:val="0095144D"/>
    <w:rsid w:val="00951B8D"/>
    <w:rsid w:val="00951D6E"/>
    <w:rsid w:val="00951D8E"/>
    <w:rsid w:val="009523A0"/>
    <w:rsid w:val="009524D1"/>
    <w:rsid w:val="00952700"/>
    <w:rsid w:val="00952749"/>
    <w:rsid w:val="00952A73"/>
    <w:rsid w:val="00952B26"/>
    <w:rsid w:val="00952DC8"/>
    <w:rsid w:val="0095339B"/>
    <w:rsid w:val="00953AD2"/>
    <w:rsid w:val="00953B80"/>
    <w:rsid w:val="00953D12"/>
    <w:rsid w:val="00954248"/>
    <w:rsid w:val="009543B1"/>
    <w:rsid w:val="0095458F"/>
    <w:rsid w:val="009545DB"/>
    <w:rsid w:val="009546A3"/>
    <w:rsid w:val="00954904"/>
    <w:rsid w:val="00954DF5"/>
    <w:rsid w:val="00955295"/>
    <w:rsid w:val="00955782"/>
    <w:rsid w:val="009557E5"/>
    <w:rsid w:val="00955B6C"/>
    <w:rsid w:val="00955EF0"/>
    <w:rsid w:val="009560F5"/>
    <w:rsid w:val="0095670F"/>
    <w:rsid w:val="00956955"/>
    <w:rsid w:val="00956AB7"/>
    <w:rsid w:val="0095731C"/>
    <w:rsid w:val="0095799D"/>
    <w:rsid w:val="00957EBB"/>
    <w:rsid w:val="009600B7"/>
    <w:rsid w:val="009602BC"/>
    <w:rsid w:val="00960409"/>
    <w:rsid w:val="009605C1"/>
    <w:rsid w:val="009605FE"/>
    <w:rsid w:val="00960671"/>
    <w:rsid w:val="009606C9"/>
    <w:rsid w:val="00960774"/>
    <w:rsid w:val="009612E0"/>
    <w:rsid w:val="0096131B"/>
    <w:rsid w:val="00961565"/>
    <w:rsid w:val="009615C7"/>
    <w:rsid w:val="00961840"/>
    <w:rsid w:val="00961E2A"/>
    <w:rsid w:val="00962672"/>
    <w:rsid w:val="009626D2"/>
    <w:rsid w:val="00962936"/>
    <w:rsid w:val="00962C32"/>
    <w:rsid w:val="00962D8F"/>
    <w:rsid w:val="00962F2F"/>
    <w:rsid w:val="0096302D"/>
    <w:rsid w:val="00963436"/>
    <w:rsid w:val="00963585"/>
    <w:rsid w:val="00965312"/>
    <w:rsid w:val="00965777"/>
    <w:rsid w:val="00965A60"/>
    <w:rsid w:val="00965AF5"/>
    <w:rsid w:val="00966754"/>
    <w:rsid w:val="00966C57"/>
    <w:rsid w:val="00967055"/>
    <w:rsid w:val="009675B2"/>
    <w:rsid w:val="009676E1"/>
    <w:rsid w:val="009678A3"/>
    <w:rsid w:val="00967F4C"/>
    <w:rsid w:val="0097045C"/>
    <w:rsid w:val="00970A12"/>
    <w:rsid w:val="00970F4A"/>
    <w:rsid w:val="0097111F"/>
    <w:rsid w:val="009717E3"/>
    <w:rsid w:val="00971849"/>
    <w:rsid w:val="00971917"/>
    <w:rsid w:val="00971DED"/>
    <w:rsid w:val="00971E0C"/>
    <w:rsid w:val="009720D1"/>
    <w:rsid w:val="009721D3"/>
    <w:rsid w:val="00972563"/>
    <w:rsid w:val="009730BB"/>
    <w:rsid w:val="00973241"/>
    <w:rsid w:val="00973568"/>
    <w:rsid w:val="009736FF"/>
    <w:rsid w:val="0097388C"/>
    <w:rsid w:val="00973C26"/>
    <w:rsid w:val="009742E0"/>
    <w:rsid w:val="009743EB"/>
    <w:rsid w:val="00974816"/>
    <w:rsid w:val="00974DCE"/>
    <w:rsid w:val="0097505E"/>
    <w:rsid w:val="009751BA"/>
    <w:rsid w:val="00975574"/>
    <w:rsid w:val="00975636"/>
    <w:rsid w:val="0097576A"/>
    <w:rsid w:val="00975B93"/>
    <w:rsid w:val="00975F72"/>
    <w:rsid w:val="00976085"/>
    <w:rsid w:val="00976734"/>
    <w:rsid w:val="00976899"/>
    <w:rsid w:val="00976995"/>
    <w:rsid w:val="0097726D"/>
    <w:rsid w:val="009776CC"/>
    <w:rsid w:val="00977821"/>
    <w:rsid w:val="00977D00"/>
    <w:rsid w:val="0098025A"/>
    <w:rsid w:val="009803A2"/>
    <w:rsid w:val="0098073F"/>
    <w:rsid w:val="0098091E"/>
    <w:rsid w:val="009814C5"/>
    <w:rsid w:val="009824EE"/>
    <w:rsid w:val="0098253B"/>
    <w:rsid w:val="0098295A"/>
    <w:rsid w:val="00982D15"/>
    <w:rsid w:val="00982DF6"/>
    <w:rsid w:val="00982E5D"/>
    <w:rsid w:val="009833F7"/>
    <w:rsid w:val="00983460"/>
    <w:rsid w:val="009834AD"/>
    <w:rsid w:val="009836D5"/>
    <w:rsid w:val="00983C1A"/>
    <w:rsid w:val="00983EA7"/>
    <w:rsid w:val="00984388"/>
    <w:rsid w:val="009844C0"/>
    <w:rsid w:val="00984B1B"/>
    <w:rsid w:val="00984E22"/>
    <w:rsid w:val="0098569E"/>
    <w:rsid w:val="0098580D"/>
    <w:rsid w:val="00985A8A"/>
    <w:rsid w:val="00985BF4"/>
    <w:rsid w:val="00986B37"/>
    <w:rsid w:val="00986C47"/>
    <w:rsid w:val="00986CEC"/>
    <w:rsid w:val="009872C2"/>
    <w:rsid w:val="00987475"/>
    <w:rsid w:val="00987B14"/>
    <w:rsid w:val="00987C90"/>
    <w:rsid w:val="00987CAC"/>
    <w:rsid w:val="009901F3"/>
    <w:rsid w:val="009904AA"/>
    <w:rsid w:val="009906EE"/>
    <w:rsid w:val="00990745"/>
    <w:rsid w:val="00990A5E"/>
    <w:rsid w:val="00990CC1"/>
    <w:rsid w:val="00990D16"/>
    <w:rsid w:val="009911D4"/>
    <w:rsid w:val="0099178A"/>
    <w:rsid w:val="00991A2D"/>
    <w:rsid w:val="00993084"/>
    <w:rsid w:val="00993630"/>
    <w:rsid w:val="00993731"/>
    <w:rsid w:val="009938DA"/>
    <w:rsid w:val="00993DF0"/>
    <w:rsid w:val="00993EB0"/>
    <w:rsid w:val="0099413E"/>
    <w:rsid w:val="009942C1"/>
    <w:rsid w:val="00994396"/>
    <w:rsid w:val="009945E0"/>
    <w:rsid w:val="009945E6"/>
    <w:rsid w:val="00994858"/>
    <w:rsid w:val="00994EC7"/>
    <w:rsid w:val="009951E1"/>
    <w:rsid w:val="00995D5D"/>
    <w:rsid w:val="0099620F"/>
    <w:rsid w:val="00996228"/>
    <w:rsid w:val="0099639D"/>
    <w:rsid w:val="009963A0"/>
    <w:rsid w:val="009964AD"/>
    <w:rsid w:val="0099656C"/>
    <w:rsid w:val="00996DF0"/>
    <w:rsid w:val="00997B94"/>
    <w:rsid w:val="009A0039"/>
    <w:rsid w:val="009A0258"/>
    <w:rsid w:val="009A02BB"/>
    <w:rsid w:val="009A036B"/>
    <w:rsid w:val="009A0391"/>
    <w:rsid w:val="009A090A"/>
    <w:rsid w:val="009A09C0"/>
    <w:rsid w:val="009A0B37"/>
    <w:rsid w:val="009A0CB8"/>
    <w:rsid w:val="009A0DE5"/>
    <w:rsid w:val="009A1919"/>
    <w:rsid w:val="009A1AD9"/>
    <w:rsid w:val="009A1DB6"/>
    <w:rsid w:val="009A1EF8"/>
    <w:rsid w:val="009A1FFF"/>
    <w:rsid w:val="009A23B8"/>
    <w:rsid w:val="009A2443"/>
    <w:rsid w:val="009A2608"/>
    <w:rsid w:val="009A275F"/>
    <w:rsid w:val="009A289B"/>
    <w:rsid w:val="009A2CAC"/>
    <w:rsid w:val="009A3426"/>
    <w:rsid w:val="009A3C52"/>
    <w:rsid w:val="009A42B8"/>
    <w:rsid w:val="009A4464"/>
    <w:rsid w:val="009A4BDD"/>
    <w:rsid w:val="009A4C1A"/>
    <w:rsid w:val="009A505C"/>
    <w:rsid w:val="009A5980"/>
    <w:rsid w:val="009A5D4B"/>
    <w:rsid w:val="009A602F"/>
    <w:rsid w:val="009A6208"/>
    <w:rsid w:val="009A6E6D"/>
    <w:rsid w:val="009A6FBE"/>
    <w:rsid w:val="009A7B1B"/>
    <w:rsid w:val="009A7FC1"/>
    <w:rsid w:val="009B01F0"/>
    <w:rsid w:val="009B0721"/>
    <w:rsid w:val="009B107D"/>
    <w:rsid w:val="009B1C3A"/>
    <w:rsid w:val="009B1EA1"/>
    <w:rsid w:val="009B200E"/>
    <w:rsid w:val="009B2395"/>
    <w:rsid w:val="009B28D8"/>
    <w:rsid w:val="009B2E84"/>
    <w:rsid w:val="009B32B9"/>
    <w:rsid w:val="009B34DC"/>
    <w:rsid w:val="009B38E8"/>
    <w:rsid w:val="009B3D9C"/>
    <w:rsid w:val="009B3E00"/>
    <w:rsid w:val="009B4377"/>
    <w:rsid w:val="009B44DF"/>
    <w:rsid w:val="009B44F9"/>
    <w:rsid w:val="009B4A00"/>
    <w:rsid w:val="009B5120"/>
    <w:rsid w:val="009B57F3"/>
    <w:rsid w:val="009B58E6"/>
    <w:rsid w:val="009B5A9D"/>
    <w:rsid w:val="009B5F8C"/>
    <w:rsid w:val="009B6228"/>
    <w:rsid w:val="009B6639"/>
    <w:rsid w:val="009B664A"/>
    <w:rsid w:val="009B69A2"/>
    <w:rsid w:val="009B6A54"/>
    <w:rsid w:val="009B6B50"/>
    <w:rsid w:val="009B6BBC"/>
    <w:rsid w:val="009B6DAC"/>
    <w:rsid w:val="009B717F"/>
    <w:rsid w:val="009B720B"/>
    <w:rsid w:val="009B73EC"/>
    <w:rsid w:val="009B7A9B"/>
    <w:rsid w:val="009C083C"/>
    <w:rsid w:val="009C0E97"/>
    <w:rsid w:val="009C1277"/>
    <w:rsid w:val="009C1C88"/>
    <w:rsid w:val="009C2356"/>
    <w:rsid w:val="009C237A"/>
    <w:rsid w:val="009C24F8"/>
    <w:rsid w:val="009C2A00"/>
    <w:rsid w:val="009C2B2D"/>
    <w:rsid w:val="009C2BE6"/>
    <w:rsid w:val="009C2C63"/>
    <w:rsid w:val="009C3393"/>
    <w:rsid w:val="009C389D"/>
    <w:rsid w:val="009C3D54"/>
    <w:rsid w:val="009C3D58"/>
    <w:rsid w:val="009C4068"/>
    <w:rsid w:val="009C481B"/>
    <w:rsid w:val="009C49E7"/>
    <w:rsid w:val="009C4AEE"/>
    <w:rsid w:val="009C4C4B"/>
    <w:rsid w:val="009C5058"/>
    <w:rsid w:val="009C51CE"/>
    <w:rsid w:val="009C59FB"/>
    <w:rsid w:val="009C6222"/>
    <w:rsid w:val="009C63CE"/>
    <w:rsid w:val="009C67B0"/>
    <w:rsid w:val="009C6BCE"/>
    <w:rsid w:val="009C7115"/>
    <w:rsid w:val="009C724B"/>
    <w:rsid w:val="009C7324"/>
    <w:rsid w:val="009C74E9"/>
    <w:rsid w:val="009C7545"/>
    <w:rsid w:val="009C77D8"/>
    <w:rsid w:val="009C7C7E"/>
    <w:rsid w:val="009D0A12"/>
    <w:rsid w:val="009D0B9E"/>
    <w:rsid w:val="009D0FC0"/>
    <w:rsid w:val="009D135D"/>
    <w:rsid w:val="009D1737"/>
    <w:rsid w:val="009D200E"/>
    <w:rsid w:val="009D201B"/>
    <w:rsid w:val="009D2772"/>
    <w:rsid w:val="009D2B4F"/>
    <w:rsid w:val="009D2C2D"/>
    <w:rsid w:val="009D39E7"/>
    <w:rsid w:val="009D42AC"/>
    <w:rsid w:val="009D4756"/>
    <w:rsid w:val="009D4901"/>
    <w:rsid w:val="009D4C68"/>
    <w:rsid w:val="009D4E42"/>
    <w:rsid w:val="009D4F47"/>
    <w:rsid w:val="009D56D2"/>
    <w:rsid w:val="009D5854"/>
    <w:rsid w:val="009D58C5"/>
    <w:rsid w:val="009D6307"/>
    <w:rsid w:val="009D67B5"/>
    <w:rsid w:val="009D6F90"/>
    <w:rsid w:val="009D74F8"/>
    <w:rsid w:val="009D7580"/>
    <w:rsid w:val="009E0250"/>
    <w:rsid w:val="009E0390"/>
    <w:rsid w:val="009E0400"/>
    <w:rsid w:val="009E0F3E"/>
    <w:rsid w:val="009E132F"/>
    <w:rsid w:val="009E1639"/>
    <w:rsid w:val="009E16EA"/>
    <w:rsid w:val="009E1873"/>
    <w:rsid w:val="009E1CCD"/>
    <w:rsid w:val="009E20EA"/>
    <w:rsid w:val="009E2170"/>
    <w:rsid w:val="009E21CE"/>
    <w:rsid w:val="009E23E8"/>
    <w:rsid w:val="009E24DE"/>
    <w:rsid w:val="009E2672"/>
    <w:rsid w:val="009E2807"/>
    <w:rsid w:val="009E2D70"/>
    <w:rsid w:val="009E31A8"/>
    <w:rsid w:val="009E3579"/>
    <w:rsid w:val="009E35F9"/>
    <w:rsid w:val="009E36B0"/>
    <w:rsid w:val="009E39F9"/>
    <w:rsid w:val="009E3D07"/>
    <w:rsid w:val="009E3D6B"/>
    <w:rsid w:val="009E3E8C"/>
    <w:rsid w:val="009E3F99"/>
    <w:rsid w:val="009E41A0"/>
    <w:rsid w:val="009E450E"/>
    <w:rsid w:val="009E49AB"/>
    <w:rsid w:val="009E4BFA"/>
    <w:rsid w:val="009E52FD"/>
    <w:rsid w:val="009E5314"/>
    <w:rsid w:val="009E5637"/>
    <w:rsid w:val="009E5D75"/>
    <w:rsid w:val="009E5D87"/>
    <w:rsid w:val="009E61FA"/>
    <w:rsid w:val="009E67DA"/>
    <w:rsid w:val="009E6F7C"/>
    <w:rsid w:val="009E7A1D"/>
    <w:rsid w:val="009F021B"/>
    <w:rsid w:val="009F0590"/>
    <w:rsid w:val="009F0792"/>
    <w:rsid w:val="009F0CF6"/>
    <w:rsid w:val="009F0DD7"/>
    <w:rsid w:val="009F0E59"/>
    <w:rsid w:val="009F17CE"/>
    <w:rsid w:val="009F191A"/>
    <w:rsid w:val="009F1B72"/>
    <w:rsid w:val="009F1C39"/>
    <w:rsid w:val="009F1D0D"/>
    <w:rsid w:val="009F2176"/>
    <w:rsid w:val="009F2193"/>
    <w:rsid w:val="009F2249"/>
    <w:rsid w:val="009F26E1"/>
    <w:rsid w:val="009F2972"/>
    <w:rsid w:val="009F2FCD"/>
    <w:rsid w:val="009F2FE7"/>
    <w:rsid w:val="009F3625"/>
    <w:rsid w:val="009F36C2"/>
    <w:rsid w:val="009F376E"/>
    <w:rsid w:val="009F39AA"/>
    <w:rsid w:val="009F3A71"/>
    <w:rsid w:val="009F3C3E"/>
    <w:rsid w:val="009F4010"/>
    <w:rsid w:val="009F40F3"/>
    <w:rsid w:val="009F415E"/>
    <w:rsid w:val="009F41C5"/>
    <w:rsid w:val="009F50C1"/>
    <w:rsid w:val="009F510A"/>
    <w:rsid w:val="009F6293"/>
    <w:rsid w:val="009F6976"/>
    <w:rsid w:val="009F6C85"/>
    <w:rsid w:val="009F72FD"/>
    <w:rsid w:val="009F7386"/>
    <w:rsid w:val="00A00259"/>
    <w:rsid w:val="00A002C6"/>
    <w:rsid w:val="00A002F1"/>
    <w:rsid w:val="00A00EA6"/>
    <w:rsid w:val="00A0151A"/>
    <w:rsid w:val="00A01952"/>
    <w:rsid w:val="00A01B63"/>
    <w:rsid w:val="00A01CAF"/>
    <w:rsid w:val="00A022C5"/>
    <w:rsid w:val="00A02380"/>
    <w:rsid w:val="00A023DB"/>
    <w:rsid w:val="00A028F7"/>
    <w:rsid w:val="00A0291C"/>
    <w:rsid w:val="00A031DF"/>
    <w:rsid w:val="00A03633"/>
    <w:rsid w:val="00A03A42"/>
    <w:rsid w:val="00A04676"/>
    <w:rsid w:val="00A0486C"/>
    <w:rsid w:val="00A04D15"/>
    <w:rsid w:val="00A05028"/>
    <w:rsid w:val="00A0593A"/>
    <w:rsid w:val="00A05B16"/>
    <w:rsid w:val="00A05D02"/>
    <w:rsid w:val="00A064F8"/>
    <w:rsid w:val="00A07184"/>
    <w:rsid w:val="00A0791C"/>
    <w:rsid w:val="00A07C6C"/>
    <w:rsid w:val="00A07D7D"/>
    <w:rsid w:val="00A10AAE"/>
    <w:rsid w:val="00A10DD1"/>
    <w:rsid w:val="00A10F16"/>
    <w:rsid w:val="00A11A86"/>
    <w:rsid w:val="00A1212A"/>
    <w:rsid w:val="00A124B1"/>
    <w:rsid w:val="00A12C13"/>
    <w:rsid w:val="00A130A8"/>
    <w:rsid w:val="00A136FE"/>
    <w:rsid w:val="00A137C0"/>
    <w:rsid w:val="00A13D35"/>
    <w:rsid w:val="00A145F3"/>
    <w:rsid w:val="00A15278"/>
    <w:rsid w:val="00A1547F"/>
    <w:rsid w:val="00A15520"/>
    <w:rsid w:val="00A15682"/>
    <w:rsid w:val="00A1580A"/>
    <w:rsid w:val="00A15C74"/>
    <w:rsid w:val="00A16408"/>
    <w:rsid w:val="00A1671A"/>
    <w:rsid w:val="00A16ADA"/>
    <w:rsid w:val="00A16F9F"/>
    <w:rsid w:val="00A1749D"/>
    <w:rsid w:val="00A17557"/>
    <w:rsid w:val="00A176EE"/>
    <w:rsid w:val="00A1775D"/>
    <w:rsid w:val="00A17A9A"/>
    <w:rsid w:val="00A17B15"/>
    <w:rsid w:val="00A17E19"/>
    <w:rsid w:val="00A20120"/>
    <w:rsid w:val="00A20876"/>
    <w:rsid w:val="00A20A18"/>
    <w:rsid w:val="00A2164E"/>
    <w:rsid w:val="00A216E1"/>
    <w:rsid w:val="00A221B8"/>
    <w:rsid w:val="00A224FA"/>
    <w:rsid w:val="00A229CD"/>
    <w:rsid w:val="00A230CD"/>
    <w:rsid w:val="00A23280"/>
    <w:rsid w:val="00A2359E"/>
    <w:rsid w:val="00A23757"/>
    <w:rsid w:val="00A23F00"/>
    <w:rsid w:val="00A24083"/>
    <w:rsid w:val="00A2419A"/>
    <w:rsid w:val="00A24266"/>
    <w:rsid w:val="00A243AA"/>
    <w:rsid w:val="00A245A6"/>
    <w:rsid w:val="00A2487F"/>
    <w:rsid w:val="00A24A20"/>
    <w:rsid w:val="00A24B53"/>
    <w:rsid w:val="00A24F05"/>
    <w:rsid w:val="00A25B1D"/>
    <w:rsid w:val="00A25C4D"/>
    <w:rsid w:val="00A25F5D"/>
    <w:rsid w:val="00A26885"/>
    <w:rsid w:val="00A2697F"/>
    <w:rsid w:val="00A26E60"/>
    <w:rsid w:val="00A27267"/>
    <w:rsid w:val="00A2729F"/>
    <w:rsid w:val="00A27357"/>
    <w:rsid w:val="00A27514"/>
    <w:rsid w:val="00A275CC"/>
    <w:rsid w:val="00A27939"/>
    <w:rsid w:val="00A27DE9"/>
    <w:rsid w:val="00A27F8A"/>
    <w:rsid w:val="00A30556"/>
    <w:rsid w:val="00A30C3F"/>
    <w:rsid w:val="00A3106E"/>
    <w:rsid w:val="00A311DE"/>
    <w:rsid w:val="00A316C5"/>
    <w:rsid w:val="00A319DC"/>
    <w:rsid w:val="00A31D15"/>
    <w:rsid w:val="00A32B57"/>
    <w:rsid w:val="00A33D6D"/>
    <w:rsid w:val="00A33FC2"/>
    <w:rsid w:val="00A340E2"/>
    <w:rsid w:val="00A34226"/>
    <w:rsid w:val="00A34419"/>
    <w:rsid w:val="00A34557"/>
    <w:rsid w:val="00A34606"/>
    <w:rsid w:val="00A34C0C"/>
    <w:rsid w:val="00A34CCF"/>
    <w:rsid w:val="00A34D0D"/>
    <w:rsid w:val="00A35077"/>
    <w:rsid w:val="00A35325"/>
    <w:rsid w:val="00A35625"/>
    <w:rsid w:val="00A3586C"/>
    <w:rsid w:val="00A35887"/>
    <w:rsid w:val="00A35CEC"/>
    <w:rsid w:val="00A35DAE"/>
    <w:rsid w:val="00A36047"/>
    <w:rsid w:val="00A360C6"/>
    <w:rsid w:val="00A361CB"/>
    <w:rsid w:val="00A36359"/>
    <w:rsid w:val="00A367B6"/>
    <w:rsid w:val="00A368CC"/>
    <w:rsid w:val="00A373DA"/>
    <w:rsid w:val="00A3756B"/>
    <w:rsid w:val="00A37E04"/>
    <w:rsid w:val="00A400A1"/>
    <w:rsid w:val="00A403B1"/>
    <w:rsid w:val="00A406F7"/>
    <w:rsid w:val="00A40854"/>
    <w:rsid w:val="00A4098D"/>
    <w:rsid w:val="00A4118F"/>
    <w:rsid w:val="00A4176A"/>
    <w:rsid w:val="00A422C0"/>
    <w:rsid w:val="00A427DB"/>
    <w:rsid w:val="00A4293E"/>
    <w:rsid w:val="00A439D2"/>
    <w:rsid w:val="00A43B98"/>
    <w:rsid w:val="00A43ED0"/>
    <w:rsid w:val="00A44095"/>
    <w:rsid w:val="00A440A1"/>
    <w:rsid w:val="00A4412F"/>
    <w:rsid w:val="00A44683"/>
    <w:rsid w:val="00A44763"/>
    <w:rsid w:val="00A44955"/>
    <w:rsid w:val="00A45930"/>
    <w:rsid w:val="00A45DA0"/>
    <w:rsid w:val="00A4707F"/>
    <w:rsid w:val="00A47420"/>
    <w:rsid w:val="00A474FB"/>
    <w:rsid w:val="00A47704"/>
    <w:rsid w:val="00A479C3"/>
    <w:rsid w:val="00A47C28"/>
    <w:rsid w:val="00A47CE6"/>
    <w:rsid w:val="00A47D83"/>
    <w:rsid w:val="00A47FA9"/>
    <w:rsid w:val="00A5026E"/>
    <w:rsid w:val="00A502A6"/>
    <w:rsid w:val="00A50687"/>
    <w:rsid w:val="00A508A1"/>
    <w:rsid w:val="00A5098A"/>
    <w:rsid w:val="00A509F7"/>
    <w:rsid w:val="00A50A50"/>
    <w:rsid w:val="00A50AE2"/>
    <w:rsid w:val="00A50F32"/>
    <w:rsid w:val="00A5117A"/>
    <w:rsid w:val="00A5186E"/>
    <w:rsid w:val="00A518E9"/>
    <w:rsid w:val="00A51A76"/>
    <w:rsid w:val="00A51B2C"/>
    <w:rsid w:val="00A51F89"/>
    <w:rsid w:val="00A52753"/>
    <w:rsid w:val="00A528CF"/>
    <w:rsid w:val="00A530E4"/>
    <w:rsid w:val="00A532B7"/>
    <w:rsid w:val="00A539B1"/>
    <w:rsid w:val="00A53CB4"/>
    <w:rsid w:val="00A54B7C"/>
    <w:rsid w:val="00A55740"/>
    <w:rsid w:val="00A557F8"/>
    <w:rsid w:val="00A5589B"/>
    <w:rsid w:val="00A562DF"/>
    <w:rsid w:val="00A56909"/>
    <w:rsid w:val="00A57048"/>
    <w:rsid w:val="00A57339"/>
    <w:rsid w:val="00A57487"/>
    <w:rsid w:val="00A574EF"/>
    <w:rsid w:val="00A5765E"/>
    <w:rsid w:val="00A5784B"/>
    <w:rsid w:val="00A57D66"/>
    <w:rsid w:val="00A6034C"/>
    <w:rsid w:val="00A60473"/>
    <w:rsid w:val="00A60A2A"/>
    <w:rsid w:val="00A60A61"/>
    <w:rsid w:val="00A60FE9"/>
    <w:rsid w:val="00A61489"/>
    <w:rsid w:val="00A618A1"/>
    <w:rsid w:val="00A61CF9"/>
    <w:rsid w:val="00A61DD9"/>
    <w:rsid w:val="00A61FE8"/>
    <w:rsid w:val="00A61FFF"/>
    <w:rsid w:val="00A62258"/>
    <w:rsid w:val="00A6228D"/>
    <w:rsid w:val="00A6247E"/>
    <w:rsid w:val="00A62559"/>
    <w:rsid w:val="00A627A3"/>
    <w:rsid w:val="00A62B26"/>
    <w:rsid w:val="00A62C6A"/>
    <w:rsid w:val="00A63014"/>
    <w:rsid w:val="00A63497"/>
    <w:rsid w:val="00A63564"/>
    <w:rsid w:val="00A63617"/>
    <w:rsid w:val="00A6447A"/>
    <w:rsid w:val="00A64515"/>
    <w:rsid w:val="00A646AE"/>
    <w:rsid w:val="00A64747"/>
    <w:rsid w:val="00A64E51"/>
    <w:rsid w:val="00A65885"/>
    <w:rsid w:val="00A658B5"/>
    <w:rsid w:val="00A65998"/>
    <w:rsid w:val="00A65CB1"/>
    <w:rsid w:val="00A65F13"/>
    <w:rsid w:val="00A6615C"/>
    <w:rsid w:val="00A66291"/>
    <w:rsid w:val="00A662E6"/>
    <w:rsid w:val="00A663D6"/>
    <w:rsid w:val="00A66821"/>
    <w:rsid w:val="00A66B14"/>
    <w:rsid w:val="00A66BD5"/>
    <w:rsid w:val="00A66C8A"/>
    <w:rsid w:val="00A66CBF"/>
    <w:rsid w:val="00A66F58"/>
    <w:rsid w:val="00A670F6"/>
    <w:rsid w:val="00A673C2"/>
    <w:rsid w:val="00A67ABE"/>
    <w:rsid w:val="00A708DC"/>
    <w:rsid w:val="00A70DCC"/>
    <w:rsid w:val="00A710A8"/>
    <w:rsid w:val="00A7174E"/>
    <w:rsid w:val="00A72315"/>
    <w:rsid w:val="00A723B3"/>
    <w:rsid w:val="00A725AB"/>
    <w:rsid w:val="00A72824"/>
    <w:rsid w:val="00A72979"/>
    <w:rsid w:val="00A72A99"/>
    <w:rsid w:val="00A72E16"/>
    <w:rsid w:val="00A73757"/>
    <w:rsid w:val="00A73765"/>
    <w:rsid w:val="00A73B7F"/>
    <w:rsid w:val="00A73C0E"/>
    <w:rsid w:val="00A73D63"/>
    <w:rsid w:val="00A742D4"/>
    <w:rsid w:val="00A74DFF"/>
    <w:rsid w:val="00A75345"/>
    <w:rsid w:val="00A7592B"/>
    <w:rsid w:val="00A75BB1"/>
    <w:rsid w:val="00A75D97"/>
    <w:rsid w:val="00A7607D"/>
    <w:rsid w:val="00A76236"/>
    <w:rsid w:val="00A76263"/>
    <w:rsid w:val="00A76899"/>
    <w:rsid w:val="00A768B5"/>
    <w:rsid w:val="00A76C1F"/>
    <w:rsid w:val="00A7713E"/>
    <w:rsid w:val="00A778A1"/>
    <w:rsid w:val="00A77B1A"/>
    <w:rsid w:val="00A80872"/>
    <w:rsid w:val="00A81072"/>
    <w:rsid w:val="00A81409"/>
    <w:rsid w:val="00A814E9"/>
    <w:rsid w:val="00A81672"/>
    <w:rsid w:val="00A81F57"/>
    <w:rsid w:val="00A82013"/>
    <w:rsid w:val="00A82146"/>
    <w:rsid w:val="00A82C65"/>
    <w:rsid w:val="00A8360E"/>
    <w:rsid w:val="00A8367F"/>
    <w:rsid w:val="00A844C9"/>
    <w:rsid w:val="00A847F4"/>
    <w:rsid w:val="00A8489C"/>
    <w:rsid w:val="00A84A5C"/>
    <w:rsid w:val="00A84B87"/>
    <w:rsid w:val="00A8519A"/>
    <w:rsid w:val="00A853FB"/>
    <w:rsid w:val="00A85620"/>
    <w:rsid w:val="00A858A5"/>
    <w:rsid w:val="00A85B9E"/>
    <w:rsid w:val="00A8616B"/>
    <w:rsid w:val="00A86417"/>
    <w:rsid w:val="00A8643A"/>
    <w:rsid w:val="00A86E44"/>
    <w:rsid w:val="00A86FC8"/>
    <w:rsid w:val="00A87024"/>
    <w:rsid w:val="00A877A4"/>
    <w:rsid w:val="00A87D8D"/>
    <w:rsid w:val="00A9016E"/>
    <w:rsid w:val="00A9028D"/>
    <w:rsid w:val="00A90329"/>
    <w:rsid w:val="00A904AC"/>
    <w:rsid w:val="00A90840"/>
    <w:rsid w:val="00A90BED"/>
    <w:rsid w:val="00A90DB7"/>
    <w:rsid w:val="00A9110C"/>
    <w:rsid w:val="00A911EA"/>
    <w:rsid w:val="00A912E3"/>
    <w:rsid w:val="00A9158E"/>
    <w:rsid w:val="00A919E4"/>
    <w:rsid w:val="00A91C12"/>
    <w:rsid w:val="00A91F1B"/>
    <w:rsid w:val="00A9205B"/>
    <w:rsid w:val="00A92408"/>
    <w:rsid w:val="00A93019"/>
    <w:rsid w:val="00A93660"/>
    <w:rsid w:val="00A93ADD"/>
    <w:rsid w:val="00A945DC"/>
    <w:rsid w:val="00A948DF"/>
    <w:rsid w:val="00A94BBF"/>
    <w:rsid w:val="00A95011"/>
    <w:rsid w:val="00A954C0"/>
    <w:rsid w:val="00A959FC"/>
    <w:rsid w:val="00A95A0A"/>
    <w:rsid w:val="00A96574"/>
    <w:rsid w:val="00A9689A"/>
    <w:rsid w:val="00A96925"/>
    <w:rsid w:val="00A96A82"/>
    <w:rsid w:val="00A96C79"/>
    <w:rsid w:val="00A97559"/>
    <w:rsid w:val="00A97939"/>
    <w:rsid w:val="00A97ADE"/>
    <w:rsid w:val="00A97D41"/>
    <w:rsid w:val="00AA06FB"/>
    <w:rsid w:val="00AA0A57"/>
    <w:rsid w:val="00AA0FCE"/>
    <w:rsid w:val="00AA11E2"/>
    <w:rsid w:val="00AA1AF0"/>
    <w:rsid w:val="00AA1E7B"/>
    <w:rsid w:val="00AA1FB0"/>
    <w:rsid w:val="00AA2016"/>
    <w:rsid w:val="00AA2266"/>
    <w:rsid w:val="00AA2412"/>
    <w:rsid w:val="00AA2AA0"/>
    <w:rsid w:val="00AA2EAE"/>
    <w:rsid w:val="00AA2FC5"/>
    <w:rsid w:val="00AA327A"/>
    <w:rsid w:val="00AA3348"/>
    <w:rsid w:val="00AA34A3"/>
    <w:rsid w:val="00AA38C6"/>
    <w:rsid w:val="00AA38EB"/>
    <w:rsid w:val="00AA4111"/>
    <w:rsid w:val="00AA47E6"/>
    <w:rsid w:val="00AA4928"/>
    <w:rsid w:val="00AA49C0"/>
    <w:rsid w:val="00AA4B60"/>
    <w:rsid w:val="00AA4BA0"/>
    <w:rsid w:val="00AA4C13"/>
    <w:rsid w:val="00AA4CE0"/>
    <w:rsid w:val="00AA5957"/>
    <w:rsid w:val="00AA5992"/>
    <w:rsid w:val="00AA5D3F"/>
    <w:rsid w:val="00AA620E"/>
    <w:rsid w:val="00AA6215"/>
    <w:rsid w:val="00AA65F3"/>
    <w:rsid w:val="00AA6775"/>
    <w:rsid w:val="00AA67D7"/>
    <w:rsid w:val="00AA6FC0"/>
    <w:rsid w:val="00AA730E"/>
    <w:rsid w:val="00AA7A7C"/>
    <w:rsid w:val="00AA7C57"/>
    <w:rsid w:val="00AA7D3B"/>
    <w:rsid w:val="00AB0079"/>
    <w:rsid w:val="00AB022F"/>
    <w:rsid w:val="00AB0493"/>
    <w:rsid w:val="00AB0813"/>
    <w:rsid w:val="00AB150D"/>
    <w:rsid w:val="00AB1A84"/>
    <w:rsid w:val="00AB1D26"/>
    <w:rsid w:val="00AB2592"/>
    <w:rsid w:val="00AB263D"/>
    <w:rsid w:val="00AB2688"/>
    <w:rsid w:val="00AB2925"/>
    <w:rsid w:val="00AB315C"/>
    <w:rsid w:val="00AB31D0"/>
    <w:rsid w:val="00AB3A96"/>
    <w:rsid w:val="00AB3E8E"/>
    <w:rsid w:val="00AB41B0"/>
    <w:rsid w:val="00AB429E"/>
    <w:rsid w:val="00AB45CA"/>
    <w:rsid w:val="00AB482E"/>
    <w:rsid w:val="00AB4DA8"/>
    <w:rsid w:val="00AB4F74"/>
    <w:rsid w:val="00AB51F6"/>
    <w:rsid w:val="00AB584D"/>
    <w:rsid w:val="00AB59C3"/>
    <w:rsid w:val="00AB6354"/>
    <w:rsid w:val="00AB65AA"/>
    <w:rsid w:val="00AB761C"/>
    <w:rsid w:val="00AB769E"/>
    <w:rsid w:val="00AB7BDF"/>
    <w:rsid w:val="00AC03A7"/>
    <w:rsid w:val="00AC04FA"/>
    <w:rsid w:val="00AC0667"/>
    <w:rsid w:val="00AC06E8"/>
    <w:rsid w:val="00AC06F5"/>
    <w:rsid w:val="00AC0C43"/>
    <w:rsid w:val="00AC0FC0"/>
    <w:rsid w:val="00AC13BF"/>
    <w:rsid w:val="00AC1AD3"/>
    <w:rsid w:val="00AC1D17"/>
    <w:rsid w:val="00AC2355"/>
    <w:rsid w:val="00AC23F0"/>
    <w:rsid w:val="00AC26C0"/>
    <w:rsid w:val="00AC2705"/>
    <w:rsid w:val="00AC2899"/>
    <w:rsid w:val="00AC2AF1"/>
    <w:rsid w:val="00AC2D8A"/>
    <w:rsid w:val="00AC33D4"/>
    <w:rsid w:val="00AC3C84"/>
    <w:rsid w:val="00AC3D4E"/>
    <w:rsid w:val="00AC440D"/>
    <w:rsid w:val="00AC4855"/>
    <w:rsid w:val="00AC5129"/>
    <w:rsid w:val="00AC54BC"/>
    <w:rsid w:val="00AC57F5"/>
    <w:rsid w:val="00AC5A1D"/>
    <w:rsid w:val="00AC5EF4"/>
    <w:rsid w:val="00AC5EFC"/>
    <w:rsid w:val="00AC664B"/>
    <w:rsid w:val="00AC6698"/>
    <w:rsid w:val="00AC6A69"/>
    <w:rsid w:val="00AC6EAE"/>
    <w:rsid w:val="00AC726A"/>
    <w:rsid w:val="00AC7C50"/>
    <w:rsid w:val="00AC7C83"/>
    <w:rsid w:val="00AD0122"/>
    <w:rsid w:val="00AD085A"/>
    <w:rsid w:val="00AD1564"/>
    <w:rsid w:val="00AD159B"/>
    <w:rsid w:val="00AD186F"/>
    <w:rsid w:val="00AD1890"/>
    <w:rsid w:val="00AD18F1"/>
    <w:rsid w:val="00AD1CFD"/>
    <w:rsid w:val="00AD1FFE"/>
    <w:rsid w:val="00AD21C4"/>
    <w:rsid w:val="00AD2563"/>
    <w:rsid w:val="00AD2EC4"/>
    <w:rsid w:val="00AD3297"/>
    <w:rsid w:val="00AD3331"/>
    <w:rsid w:val="00AD34F5"/>
    <w:rsid w:val="00AD3693"/>
    <w:rsid w:val="00AD3E16"/>
    <w:rsid w:val="00AD435B"/>
    <w:rsid w:val="00AD49E8"/>
    <w:rsid w:val="00AD4AD5"/>
    <w:rsid w:val="00AD4BAE"/>
    <w:rsid w:val="00AD5075"/>
    <w:rsid w:val="00AD50FD"/>
    <w:rsid w:val="00AD51CF"/>
    <w:rsid w:val="00AD54BE"/>
    <w:rsid w:val="00AD566A"/>
    <w:rsid w:val="00AD59A6"/>
    <w:rsid w:val="00AD59E5"/>
    <w:rsid w:val="00AD5B32"/>
    <w:rsid w:val="00AD60A0"/>
    <w:rsid w:val="00AD629C"/>
    <w:rsid w:val="00AD6483"/>
    <w:rsid w:val="00AD64D1"/>
    <w:rsid w:val="00AD682E"/>
    <w:rsid w:val="00AD68C1"/>
    <w:rsid w:val="00AD6B1C"/>
    <w:rsid w:val="00AD7DAA"/>
    <w:rsid w:val="00AD7FA0"/>
    <w:rsid w:val="00AE0027"/>
    <w:rsid w:val="00AE021A"/>
    <w:rsid w:val="00AE04CF"/>
    <w:rsid w:val="00AE0BF0"/>
    <w:rsid w:val="00AE1100"/>
    <w:rsid w:val="00AE1394"/>
    <w:rsid w:val="00AE16AF"/>
    <w:rsid w:val="00AE1D45"/>
    <w:rsid w:val="00AE1E4A"/>
    <w:rsid w:val="00AE20A3"/>
    <w:rsid w:val="00AE2176"/>
    <w:rsid w:val="00AE2918"/>
    <w:rsid w:val="00AE2C8D"/>
    <w:rsid w:val="00AE2F21"/>
    <w:rsid w:val="00AE320E"/>
    <w:rsid w:val="00AE34C1"/>
    <w:rsid w:val="00AE3A0F"/>
    <w:rsid w:val="00AE40AD"/>
    <w:rsid w:val="00AE4236"/>
    <w:rsid w:val="00AE44F3"/>
    <w:rsid w:val="00AE5160"/>
    <w:rsid w:val="00AE579B"/>
    <w:rsid w:val="00AE5AFA"/>
    <w:rsid w:val="00AE5F45"/>
    <w:rsid w:val="00AE612E"/>
    <w:rsid w:val="00AE6704"/>
    <w:rsid w:val="00AE6909"/>
    <w:rsid w:val="00AE6AB5"/>
    <w:rsid w:val="00AE6DA5"/>
    <w:rsid w:val="00AE72CC"/>
    <w:rsid w:val="00AE7300"/>
    <w:rsid w:val="00AE75F1"/>
    <w:rsid w:val="00AE7CDD"/>
    <w:rsid w:val="00AE7D08"/>
    <w:rsid w:val="00AF000E"/>
    <w:rsid w:val="00AF04B0"/>
    <w:rsid w:val="00AF10B8"/>
    <w:rsid w:val="00AF1168"/>
    <w:rsid w:val="00AF1AE3"/>
    <w:rsid w:val="00AF1B89"/>
    <w:rsid w:val="00AF1B9D"/>
    <w:rsid w:val="00AF2058"/>
    <w:rsid w:val="00AF2493"/>
    <w:rsid w:val="00AF2747"/>
    <w:rsid w:val="00AF2851"/>
    <w:rsid w:val="00AF2E80"/>
    <w:rsid w:val="00AF34BF"/>
    <w:rsid w:val="00AF4B6B"/>
    <w:rsid w:val="00AF4C1C"/>
    <w:rsid w:val="00AF4C50"/>
    <w:rsid w:val="00AF4C7B"/>
    <w:rsid w:val="00AF4D19"/>
    <w:rsid w:val="00AF52DB"/>
    <w:rsid w:val="00AF52DC"/>
    <w:rsid w:val="00AF5441"/>
    <w:rsid w:val="00AF554C"/>
    <w:rsid w:val="00AF571A"/>
    <w:rsid w:val="00AF59CA"/>
    <w:rsid w:val="00AF5CFC"/>
    <w:rsid w:val="00AF6532"/>
    <w:rsid w:val="00AF743A"/>
    <w:rsid w:val="00AF7669"/>
    <w:rsid w:val="00B00BA5"/>
    <w:rsid w:val="00B01087"/>
    <w:rsid w:val="00B012D1"/>
    <w:rsid w:val="00B0166D"/>
    <w:rsid w:val="00B01EBF"/>
    <w:rsid w:val="00B01FD1"/>
    <w:rsid w:val="00B021CA"/>
    <w:rsid w:val="00B022DF"/>
    <w:rsid w:val="00B023C8"/>
    <w:rsid w:val="00B02510"/>
    <w:rsid w:val="00B02AE0"/>
    <w:rsid w:val="00B02C2B"/>
    <w:rsid w:val="00B0373A"/>
    <w:rsid w:val="00B03B27"/>
    <w:rsid w:val="00B044A9"/>
    <w:rsid w:val="00B045B9"/>
    <w:rsid w:val="00B046CD"/>
    <w:rsid w:val="00B046FA"/>
    <w:rsid w:val="00B04D48"/>
    <w:rsid w:val="00B0506D"/>
    <w:rsid w:val="00B0519B"/>
    <w:rsid w:val="00B05341"/>
    <w:rsid w:val="00B05435"/>
    <w:rsid w:val="00B0551F"/>
    <w:rsid w:val="00B05647"/>
    <w:rsid w:val="00B060C5"/>
    <w:rsid w:val="00B062EB"/>
    <w:rsid w:val="00B065CF"/>
    <w:rsid w:val="00B065F0"/>
    <w:rsid w:val="00B066A8"/>
    <w:rsid w:val="00B067A4"/>
    <w:rsid w:val="00B06D32"/>
    <w:rsid w:val="00B078FF"/>
    <w:rsid w:val="00B07AFA"/>
    <w:rsid w:val="00B07E98"/>
    <w:rsid w:val="00B10647"/>
    <w:rsid w:val="00B10772"/>
    <w:rsid w:val="00B11A91"/>
    <w:rsid w:val="00B11ECF"/>
    <w:rsid w:val="00B122A0"/>
    <w:rsid w:val="00B1232C"/>
    <w:rsid w:val="00B1236C"/>
    <w:rsid w:val="00B1291C"/>
    <w:rsid w:val="00B12D68"/>
    <w:rsid w:val="00B12DE1"/>
    <w:rsid w:val="00B12ED7"/>
    <w:rsid w:val="00B12F1B"/>
    <w:rsid w:val="00B13C3A"/>
    <w:rsid w:val="00B13F1D"/>
    <w:rsid w:val="00B141B3"/>
    <w:rsid w:val="00B141D7"/>
    <w:rsid w:val="00B142D4"/>
    <w:rsid w:val="00B1497C"/>
    <w:rsid w:val="00B14B90"/>
    <w:rsid w:val="00B1503E"/>
    <w:rsid w:val="00B15BA5"/>
    <w:rsid w:val="00B16238"/>
    <w:rsid w:val="00B163B5"/>
    <w:rsid w:val="00B16AF3"/>
    <w:rsid w:val="00B16CE2"/>
    <w:rsid w:val="00B16D44"/>
    <w:rsid w:val="00B16EE9"/>
    <w:rsid w:val="00B170FB"/>
    <w:rsid w:val="00B1716D"/>
    <w:rsid w:val="00B1768A"/>
    <w:rsid w:val="00B177EB"/>
    <w:rsid w:val="00B17826"/>
    <w:rsid w:val="00B2019F"/>
    <w:rsid w:val="00B201D7"/>
    <w:rsid w:val="00B20551"/>
    <w:rsid w:val="00B20674"/>
    <w:rsid w:val="00B20850"/>
    <w:rsid w:val="00B21200"/>
    <w:rsid w:val="00B2122B"/>
    <w:rsid w:val="00B2137B"/>
    <w:rsid w:val="00B21666"/>
    <w:rsid w:val="00B217DE"/>
    <w:rsid w:val="00B21EFA"/>
    <w:rsid w:val="00B2293C"/>
    <w:rsid w:val="00B229CA"/>
    <w:rsid w:val="00B22DEB"/>
    <w:rsid w:val="00B22E68"/>
    <w:rsid w:val="00B23447"/>
    <w:rsid w:val="00B23572"/>
    <w:rsid w:val="00B2363F"/>
    <w:rsid w:val="00B23A1F"/>
    <w:rsid w:val="00B23AF1"/>
    <w:rsid w:val="00B23B6F"/>
    <w:rsid w:val="00B24325"/>
    <w:rsid w:val="00B2443B"/>
    <w:rsid w:val="00B24661"/>
    <w:rsid w:val="00B247FE"/>
    <w:rsid w:val="00B24B83"/>
    <w:rsid w:val="00B25428"/>
    <w:rsid w:val="00B25A5B"/>
    <w:rsid w:val="00B25D11"/>
    <w:rsid w:val="00B26364"/>
    <w:rsid w:val="00B26807"/>
    <w:rsid w:val="00B26909"/>
    <w:rsid w:val="00B26D76"/>
    <w:rsid w:val="00B27454"/>
    <w:rsid w:val="00B27913"/>
    <w:rsid w:val="00B27A3C"/>
    <w:rsid w:val="00B301E9"/>
    <w:rsid w:val="00B30736"/>
    <w:rsid w:val="00B30801"/>
    <w:rsid w:val="00B30AA6"/>
    <w:rsid w:val="00B313CC"/>
    <w:rsid w:val="00B31419"/>
    <w:rsid w:val="00B315C7"/>
    <w:rsid w:val="00B3173C"/>
    <w:rsid w:val="00B3177F"/>
    <w:rsid w:val="00B319DE"/>
    <w:rsid w:val="00B31ABF"/>
    <w:rsid w:val="00B31B12"/>
    <w:rsid w:val="00B322BC"/>
    <w:rsid w:val="00B3249E"/>
    <w:rsid w:val="00B328DF"/>
    <w:rsid w:val="00B333DC"/>
    <w:rsid w:val="00B33431"/>
    <w:rsid w:val="00B3350A"/>
    <w:rsid w:val="00B3359F"/>
    <w:rsid w:val="00B335CF"/>
    <w:rsid w:val="00B3368E"/>
    <w:rsid w:val="00B3381A"/>
    <w:rsid w:val="00B33930"/>
    <w:rsid w:val="00B341C7"/>
    <w:rsid w:val="00B3443F"/>
    <w:rsid w:val="00B348F7"/>
    <w:rsid w:val="00B34F6C"/>
    <w:rsid w:val="00B351D9"/>
    <w:rsid w:val="00B353C6"/>
    <w:rsid w:val="00B3557C"/>
    <w:rsid w:val="00B36084"/>
    <w:rsid w:val="00B36156"/>
    <w:rsid w:val="00B36160"/>
    <w:rsid w:val="00B36262"/>
    <w:rsid w:val="00B36689"/>
    <w:rsid w:val="00B36690"/>
    <w:rsid w:val="00B36E08"/>
    <w:rsid w:val="00B3762A"/>
    <w:rsid w:val="00B378DB"/>
    <w:rsid w:val="00B37A0A"/>
    <w:rsid w:val="00B37A7F"/>
    <w:rsid w:val="00B37B6E"/>
    <w:rsid w:val="00B37CE4"/>
    <w:rsid w:val="00B37EE2"/>
    <w:rsid w:val="00B37FA6"/>
    <w:rsid w:val="00B40016"/>
    <w:rsid w:val="00B40152"/>
    <w:rsid w:val="00B402B2"/>
    <w:rsid w:val="00B403E2"/>
    <w:rsid w:val="00B40414"/>
    <w:rsid w:val="00B40538"/>
    <w:rsid w:val="00B405A8"/>
    <w:rsid w:val="00B4069F"/>
    <w:rsid w:val="00B407D4"/>
    <w:rsid w:val="00B40942"/>
    <w:rsid w:val="00B40E71"/>
    <w:rsid w:val="00B40F5E"/>
    <w:rsid w:val="00B40FFE"/>
    <w:rsid w:val="00B41496"/>
    <w:rsid w:val="00B416A8"/>
    <w:rsid w:val="00B41B69"/>
    <w:rsid w:val="00B41FCD"/>
    <w:rsid w:val="00B4217A"/>
    <w:rsid w:val="00B42298"/>
    <w:rsid w:val="00B429FE"/>
    <w:rsid w:val="00B42A36"/>
    <w:rsid w:val="00B42EA3"/>
    <w:rsid w:val="00B42F01"/>
    <w:rsid w:val="00B43154"/>
    <w:rsid w:val="00B431D2"/>
    <w:rsid w:val="00B4335C"/>
    <w:rsid w:val="00B43459"/>
    <w:rsid w:val="00B43E14"/>
    <w:rsid w:val="00B43E1D"/>
    <w:rsid w:val="00B43E26"/>
    <w:rsid w:val="00B4418A"/>
    <w:rsid w:val="00B443BB"/>
    <w:rsid w:val="00B4443F"/>
    <w:rsid w:val="00B4449C"/>
    <w:rsid w:val="00B44F59"/>
    <w:rsid w:val="00B4561B"/>
    <w:rsid w:val="00B45A2F"/>
    <w:rsid w:val="00B45EA1"/>
    <w:rsid w:val="00B4619A"/>
    <w:rsid w:val="00B463EB"/>
    <w:rsid w:val="00B46859"/>
    <w:rsid w:val="00B46A38"/>
    <w:rsid w:val="00B46F50"/>
    <w:rsid w:val="00B470CA"/>
    <w:rsid w:val="00B47163"/>
    <w:rsid w:val="00B4769B"/>
    <w:rsid w:val="00B47D11"/>
    <w:rsid w:val="00B47FC7"/>
    <w:rsid w:val="00B5031C"/>
    <w:rsid w:val="00B504BE"/>
    <w:rsid w:val="00B509A0"/>
    <w:rsid w:val="00B50A7C"/>
    <w:rsid w:val="00B50C0E"/>
    <w:rsid w:val="00B5136B"/>
    <w:rsid w:val="00B51384"/>
    <w:rsid w:val="00B515C6"/>
    <w:rsid w:val="00B51668"/>
    <w:rsid w:val="00B52750"/>
    <w:rsid w:val="00B52B3D"/>
    <w:rsid w:val="00B52D50"/>
    <w:rsid w:val="00B52D75"/>
    <w:rsid w:val="00B5317E"/>
    <w:rsid w:val="00B533A4"/>
    <w:rsid w:val="00B53462"/>
    <w:rsid w:val="00B535A0"/>
    <w:rsid w:val="00B536CC"/>
    <w:rsid w:val="00B53B74"/>
    <w:rsid w:val="00B540DB"/>
    <w:rsid w:val="00B5413A"/>
    <w:rsid w:val="00B542B5"/>
    <w:rsid w:val="00B54682"/>
    <w:rsid w:val="00B546AE"/>
    <w:rsid w:val="00B54FB3"/>
    <w:rsid w:val="00B55180"/>
    <w:rsid w:val="00B55560"/>
    <w:rsid w:val="00B5564D"/>
    <w:rsid w:val="00B55750"/>
    <w:rsid w:val="00B55E33"/>
    <w:rsid w:val="00B56035"/>
    <w:rsid w:val="00B560CC"/>
    <w:rsid w:val="00B5616A"/>
    <w:rsid w:val="00B5684F"/>
    <w:rsid w:val="00B56890"/>
    <w:rsid w:val="00B56EC0"/>
    <w:rsid w:val="00B571A5"/>
    <w:rsid w:val="00B573C3"/>
    <w:rsid w:val="00B577B7"/>
    <w:rsid w:val="00B57FF3"/>
    <w:rsid w:val="00B6038D"/>
    <w:rsid w:val="00B6215D"/>
    <w:rsid w:val="00B627F7"/>
    <w:rsid w:val="00B628BD"/>
    <w:rsid w:val="00B62DD0"/>
    <w:rsid w:val="00B62E21"/>
    <w:rsid w:val="00B638C9"/>
    <w:rsid w:val="00B63C4A"/>
    <w:rsid w:val="00B644BD"/>
    <w:rsid w:val="00B6489A"/>
    <w:rsid w:val="00B64969"/>
    <w:rsid w:val="00B64DD9"/>
    <w:rsid w:val="00B65040"/>
    <w:rsid w:val="00B65066"/>
    <w:rsid w:val="00B650DF"/>
    <w:rsid w:val="00B6548C"/>
    <w:rsid w:val="00B65B26"/>
    <w:rsid w:val="00B65CC6"/>
    <w:rsid w:val="00B65D7B"/>
    <w:rsid w:val="00B65EC5"/>
    <w:rsid w:val="00B6636A"/>
    <w:rsid w:val="00B6651C"/>
    <w:rsid w:val="00B66858"/>
    <w:rsid w:val="00B66DE9"/>
    <w:rsid w:val="00B66E08"/>
    <w:rsid w:val="00B6717B"/>
    <w:rsid w:val="00B671AA"/>
    <w:rsid w:val="00B67390"/>
    <w:rsid w:val="00B677C7"/>
    <w:rsid w:val="00B67945"/>
    <w:rsid w:val="00B67E54"/>
    <w:rsid w:val="00B67E9C"/>
    <w:rsid w:val="00B702AE"/>
    <w:rsid w:val="00B7065C"/>
    <w:rsid w:val="00B7076C"/>
    <w:rsid w:val="00B70A9E"/>
    <w:rsid w:val="00B70E45"/>
    <w:rsid w:val="00B70F16"/>
    <w:rsid w:val="00B71324"/>
    <w:rsid w:val="00B716C8"/>
    <w:rsid w:val="00B7194F"/>
    <w:rsid w:val="00B71F31"/>
    <w:rsid w:val="00B72145"/>
    <w:rsid w:val="00B7256B"/>
    <w:rsid w:val="00B727FD"/>
    <w:rsid w:val="00B7286D"/>
    <w:rsid w:val="00B72D64"/>
    <w:rsid w:val="00B72FC2"/>
    <w:rsid w:val="00B73053"/>
    <w:rsid w:val="00B731CC"/>
    <w:rsid w:val="00B732EB"/>
    <w:rsid w:val="00B733FB"/>
    <w:rsid w:val="00B73CDF"/>
    <w:rsid w:val="00B73D54"/>
    <w:rsid w:val="00B73D95"/>
    <w:rsid w:val="00B73F0E"/>
    <w:rsid w:val="00B73F1F"/>
    <w:rsid w:val="00B74413"/>
    <w:rsid w:val="00B76526"/>
    <w:rsid w:val="00B7672B"/>
    <w:rsid w:val="00B76DD8"/>
    <w:rsid w:val="00B76F15"/>
    <w:rsid w:val="00B77E12"/>
    <w:rsid w:val="00B80553"/>
    <w:rsid w:val="00B810EE"/>
    <w:rsid w:val="00B8120A"/>
    <w:rsid w:val="00B820A1"/>
    <w:rsid w:val="00B822AC"/>
    <w:rsid w:val="00B82825"/>
    <w:rsid w:val="00B8299F"/>
    <w:rsid w:val="00B8332C"/>
    <w:rsid w:val="00B8338B"/>
    <w:rsid w:val="00B8343D"/>
    <w:rsid w:val="00B8392F"/>
    <w:rsid w:val="00B840E5"/>
    <w:rsid w:val="00B84423"/>
    <w:rsid w:val="00B84851"/>
    <w:rsid w:val="00B84A86"/>
    <w:rsid w:val="00B84EEB"/>
    <w:rsid w:val="00B84F77"/>
    <w:rsid w:val="00B85293"/>
    <w:rsid w:val="00B85465"/>
    <w:rsid w:val="00B85A77"/>
    <w:rsid w:val="00B85AF1"/>
    <w:rsid w:val="00B86300"/>
    <w:rsid w:val="00B86ED5"/>
    <w:rsid w:val="00B86EF5"/>
    <w:rsid w:val="00B87815"/>
    <w:rsid w:val="00B87B1D"/>
    <w:rsid w:val="00B87D7E"/>
    <w:rsid w:val="00B9026B"/>
    <w:rsid w:val="00B90582"/>
    <w:rsid w:val="00B905BD"/>
    <w:rsid w:val="00B90D18"/>
    <w:rsid w:val="00B9141B"/>
    <w:rsid w:val="00B91828"/>
    <w:rsid w:val="00B91840"/>
    <w:rsid w:val="00B918A1"/>
    <w:rsid w:val="00B91954"/>
    <w:rsid w:val="00B91993"/>
    <w:rsid w:val="00B91A73"/>
    <w:rsid w:val="00B91ABE"/>
    <w:rsid w:val="00B92008"/>
    <w:rsid w:val="00B92633"/>
    <w:rsid w:val="00B92636"/>
    <w:rsid w:val="00B92B6C"/>
    <w:rsid w:val="00B93F20"/>
    <w:rsid w:val="00B942DF"/>
    <w:rsid w:val="00B94522"/>
    <w:rsid w:val="00B94538"/>
    <w:rsid w:val="00B94586"/>
    <w:rsid w:val="00B9551E"/>
    <w:rsid w:val="00B9554C"/>
    <w:rsid w:val="00B95723"/>
    <w:rsid w:val="00B9703D"/>
    <w:rsid w:val="00B97A74"/>
    <w:rsid w:val="00B97AC1"/>
    <w:rsid w:val="00BA0175"/>
    <w:rsid w:val="00BA039C"/>
    <w:rsid w:val="00BA07D2"/>
    <w:rsid w:val="00BA0FD1"/>
    <w:rsid w:val="00BA0FF8"/>
    <w:rsid w:val="00BA16FD"/>
    <w:rsid w:val="00BA173E"/>
    <w:rsid w:val="00BA1FD8"/>
    <w:rsid w:val="00BA262A"/>
    <w:rsid w:val="00BA2A82"/>
    <w:rsid w:val="00BA2C7E"/>
    <w:rsid w:val="00BA2CA6"/>
    <w:rsid w:val="00BA31CD"/>
    <w:rsid w:val="00BA365C"/>
    <w:rsid w:val="00BA380D"/>
    <w:rsid w:val="00BA3A3A"/>
    <w:rsid w:val="00BA42E7"/>
    <w:rsid w:val="00BA4A65"/>
    <w:rsid w:val="00BA4DAE"/>
    <w:rsid w:val="00BA5395"/>
    <w:rsid w:val="00BA5787"/>
    <w:rsid w:val="00BA57D2"/>
    <w:rsid w:val="00BA6070"/>
    <w:rsid w:val="00BA6889"/>
    <w:rsid w:val="00BA6F04"/>
    <w:rsid w:val="00BA72AC"/>
    <w:rsid w:val="00BA734F"/>
    <w:rsid w:val="00BA79CA"/>
    <w:rsid w:val="00BA7DF7"/>
    <w:rsid w:val="00BB017E"/>
    <w:rsid w:val="00BB07FA"/>
    <w:rsid w:val="00BB0EFF"/>
    <w:rsid w:val="00BB1724"/>
    <w:rsid w:val="00BB1A28"/>
    <w:rsid w:val="00BB20AD"/>
    <w:rsid w:val="00BB2A5F"/>
    <w:rsid w:val="00BB2C8A"/>
    <w:rsid w:val="00BB3160"/>
    <w:rsid w:val="00BB36A0"/>
    <w:rsid w:val="00BB36FE"/>
    <w:rsid w:val="00BB3B31"/>
    <w:rsid w:val="00BB3DA3"/>
    <w:rsid w:val="00BB3FFA"/>
    <w:rsid w:val="00BB4010"/>
    <w:rsid w:val="00BB4609"/>
    <w:rsid w:val="00BB52E6"/>
    <w:rsid w:val="00BB5691"/>
    <w:rsid w:val="00BB5853"/>
    <w:rsid w:val="00BB5A43"/>
    <w:rsid w:val="00BB5AB0"/>
    <w:rsid w:val="00BB66CE"/>
    <w:rsid w:val="00BB6958"/>
    <w:rsid w:val="00BB6CF5"/>
    <w:rsid w:val="00BB6FE1"/>
    <w:rsid w:val="00BB726D"/>
    <w:rsid w:val="00BB7667"/>
    <w:rsid w:val="00BB7CE7"/>
    <w:rsid w:val="00BB7E1D"/>
    <w:rsid w:val="00BC1514"/>
    <w:rsid w:val="00BC19F0"/>
    <w:rsid w:val="00BC1D32"/>
    <w:rsid w:val="00BC20D6"/>
    <w:rsid w:val="00BC21C5"/>
    <w:rsid w:val="00BC273B"/>
    <w:rsid w:val="00BC35E1"/>
    <w:rsid w:val="00BC39D4"/>
    <w:rsid w:val="00BC3BE9"/>
    <w:rsid w:val="00BC3E9F"/>
    <w:rsid w:val="00BC3EF9"/>
    <w:rsid w:val="00BC4353"/>
    <w:rsid w:val="00BC49F6"/>
    <w:rsid w:val="00BC4A56"/>
    <w:rsid w:val="00BC4ECF"/>
    <w:rsid w:val="00BC5056"/>
    <w:rsid w:val="00BC5365"/>
    <w:rsid w:val="00BC5724"/>
    <w:rsid w:val="00BC57C4"/>
    <w:rsid w:val="00BC580E"/>
    <w:rsid w:val="00BC5C40"/>
    <w:rsid w:val="00BC5D67"/>
    <w:rsid w:val="00BC5E8B"/>
    <w:rsid w:val="00BC6211"/>
    <w:rsid w:val="00BC6324"/>
    <w:rsid w:val="00BC6400"/>
    <w:rsid w:val="00BC6A6C"/>
    <w:rsid w:val="00BC6A78"/>
    <w:rsid w:val="00BC6AD7"/>
    <w:rsid w:val="00BC6D69"/>
    <w:rsid w:val="00BC720C"/>
    <w:rsid w:val="00BC7660"/>
    <w:rsid w:val="00BC78E0"/>
    <w:rsid w:val="00BD0192"/>
    <w:rsid w:val="00BD05B6"/>
    <w:rsid w:val="00BD074C"/>
    <w:rsid w:val="00BD0B40"/>
    <w:rsid w:val="00BD0F58"/>
    <w:rsid w:val="00BD13CF"/>
    <w:rsid w:val="00BD19B3"/>
    <w:rsid w:val="00BD1DD4"/>
    <w:rsid w:val="00BD2184"/>
    <w:rsid w:val="00BD2197"/>
    <w:rsid w:val="00BD22EF"/>
    <w:rsid w:val="00BD2B49"/>
    <w:rsid w:val="00BD3100"/>
    <w:rsid w:val="00BD33DC"/>
    <w:rsid w:val="00BD36A4"/>
    <w:rsid w:val="00BD37B7"/>
    <w:rsid w:val="00BD39CC"/>
    <w:rsid w:val="00BD45FD"/>
    <w:rsid w:val="00BD4600"/>
    <w:rsid w:val="00BD4747"/>
    <w:rsid w:val="00BD499D"/>
    <w:rsid w:val="00BD4C88"/>
    <w:rsid w:val="00BD52E5"/>
    <w:rsid w:val="00BD53D9"/>
    <w:rsid w:val="00BD54EC"/>
    <w:rsid w:val="00BD5866"/>
    <w:rsid w:val="00BD58E6"/>
    <w:rsid w:val="00BD616F"/>
    <w:rsid w:val="00BD633D"/>
    <w:rsid w:val="00BD63D5"/>
    <w:rsid w:val="00BD65F1"/>
    <w:rsid w:val="00BD65FF"/>
    <w:rsid w:val="00BD6A4A"/>
    <w:rsid w:val="00BD6DD2"/>
    <w:rsid w:val="00BD7122"/>
    <w:rsid w:val="00BD7882"/>
    <w:rsid w:val="00BD79D6"/>
    <w:rsid w:val="00BD7BB1"/>
    <w:rsid w:val="00BD7DD2"/>
    <w:rsid w:val="00BD7E87"/>
    <w:rsid w:val="00BE038B"/>
    <w:rsid w:val="00BE0D59"/>
    <w:rsid w:val="00BE0F96"/>
    <w:rsid w:val="00BE1013"/>
    <w:rsid w:val="00BE1246"/>
    <w:rsid w:val="00BE18D2"/>
    <w:rsid w:val="00BE1B37"/>
    <w:rsid w:val="00BE1BF6"/>
    <w:rsid w:val="00BE1D7D"/>
    <w:rsid w:val="00BE1FA3"/>
    <w:rsid w:val="00BE2016"/>
    <w:rsid w:val="00BE283D"/>
    <w:rsid w:val="00BE2AEA"/>
    <w:rsid w:val="00BE2C88"/>
    <w:rsid w:val="00BE2D1A"/>
    <w:rsid w:val="00BE35BB"/>
    <w:rsid w:val="00BE379E"/>
    <w:rsid w:val="00BE3884"/>
    <w:rsid w:val="00BE3C68"/>
    <w:rsid w:val="00BE3EB0"/>
    <w:rsid w:val="00BE400E"/>
    <w:rsid w:val="00BE414E"/>
    <w:rsid w:val="00BE47FC"/>
    <w:rsid w:val="00BE4990"/>
    <w:rsid w:val="00BE4E9C"/>
    <w:rsid w:val="00BE54AF"/>
    <w:rsid w:val="00BE54E5"/>
    <w:rsid w:val="00BE56A2"/>
    <w:rsid w:val="00BE5715"/>
    <w:rsid w:val="00BE5902"/>
    <w:rsid w:val="00BE5904"/>
    <w:rsid w:val="00BE5E31"/>
    <w:rsid w:val="00BE6491"/>
    <w:rsid w:val="00BE6732"/>
    <w:rsid w:val="00BE6742"/>
    <w:rsid w:val="00BE6F9A"/>
    <w:rsid w:val="00BE6FB5"/>
    <w:rsid w:val="00BE70AF"/>
    <w:rsid w:val="00BE74AC"/>
    <w:rsid w:val="00BE7AE6"/>
    <w:rsid w:val="00BE7E25"/>
    <w:rsid w:val="00BF0740"/>
    <w:rsid w:val="00BF0853"/>
    <w:rsid w:val="00BF0C41"/>
    <w:rsid w:val="00BF0CE7"/>
    <w:rsid w:val="00BF125F"/>
    <w:rsid w:val="00BF1F59"/>
    <w:rsid w:val="00BF24FA"/>
    <w:rsid w:val="00BF2C84"/>
    <w:rsid w:val="00BF313C"/>
    <w:rsid w:val="00BF3916"/>
    <w:rsid w:val="00BF3934"/>
    <w:rsid w:val="00BF3E5A"/>
    <w:rsid w:val="00BF442A"/>
    <w:rsid w:val="00BF4479"/>
    <w:rsid w:val="00BF4D7C"/>
    <w:rsid w:val="00BF54F0"/>
    <w:rsid w:val="00BF5533"/>
    <w:rsid w:val="00BF5778"/>
    <w:rsid w:val="00BF5C8E"/>
    <w:rsid w:val="00BF5CE1"/>
    <w:rsid w:val="00BF60A2"/>
    <w:rsid w:val="00BF623E"/>
    <w:rsid w:val="00BF6393"/>
    <w:rsid w:val="00BF7B70"/>
    <w:rsid w:val="00C002F9"/>
    <w:rsid w:val="00C00611"/>
    <w:rsid w:val="00C009DD"/>
    <w:rsid w:val="00C00A00"/>
    <w:rsid w:val="00C00F91"/>
    <w:rsid w:val="00C01936"/>
    <w:rsid w:val="00C019CE"/>
    <w:rsid w:val="00C019FD"/>
    <w:rsid w:val="00C0212B"/>
    <w:rsid w:val="00C023CC"/>
    <w:rsid w:val="00C026FF"/>
    <w:rsid w:val="00C0286B"/>
    <w:rsid w:val="00C02DE1"/>
    <w:rsid w:val="00C03053"/>
    <w:rsid w:val="00C035C2"/>
    <w:rsid w:val="00C03705"/>
    <w:rsid w:val="00C03B36"/>
    <w:rsid w:val="00C04204"/>
    <w:rsid w:val="00C046D7"/>
    <w:rsid w:val="00C04764"/>
    <w:rsid w:val="00C04A8E"/>
    <w:rsid w:val="00C04C39"/>
    <w:rsid w:val="00C0516F"/>
    <w:rsid w:val="00C052A2"/>
    <w:rsid w:val="00C05D01"/>
    <w:rsid w:val="00C06010"/>
    <w:rsid w:val="00C06217"/>
    <w:rsid w:val="00C06835"/>
    <w:rsid w:val="00C06A44"/>
    <w:rsid w:val="00C06CAD"/>
    <w:rsid w:val="00C07622"/>
    <w:rsid w:val="00C07F9D"/>
    <w:rsid w:val="00C1000C"/>
    <w:rsid w:val="00C1012E"/>
    <w:rsid w:val="00C104D5"/>
    <w:rsid w:val="00C108A7"/>
    <w:rsid w:val="00C10C55"/>
    <w:rsid w:val="00C1113E"/>
    <w:rsid w:val="00C11AAD"/>
    <w:rsid w:val="00C11CD2"/>
    <w:rsid w:val="00C1213D"/>
    <w:rsid w:val="00C12450"/>
    <w:rsid w:val="00C1254B"/>
    <w:rsid w:val="00C126F1"/>
    <w:rsid w:val="00C129EE"/>
    <w:rsid w:val="00C12AEF"/>
    <w:rsid w:val="00C13199"/>
    <w:rsid w:val="00C137ED"/>
    <w:rsid w:val="00C138FA"/>
    <w:rsid w:val="00C13BB5"/>
    <w:rsid w:val="00C140E0"/>
    <w:rsid w:val="00C14133"/>
    <w:rsid w:val="00C141E1"/>
    <w:rsid w:val="00C14920"/>
    <w:rsid w:val="00C14A66"/>
    <w:rsid w:val="00C14A69"/>
    <w:rsid w:val="00C14E4D"/>
    <w:rsid w:val="00C151D9"/>
    <w:rsid w:val="00C15226"/>
    <w:rsid w:val="00C156D0"/>
    <w:rsid w:val="00C157D8"/>
    <w:rsid w:val="00C15A37"/>
    <w:rsid w:val="00C15DDF"/>
    <w:rsid w:val="00C1603E"/>
    <w:rsid w:val="00C160F3"/>
    <w:rsid w:val="00C166B0"/>
    <w:rsid w:val="00C16986"/>
    <w:rsid w:val="00C1699F"/>
    <w:rsid w:val="00C16E62"/>
    <w:rsid w:val="00C17171"/>
    <w:rsid w:val="00C17325"/>
    <w:rsid w:val="00C17832"/>
    <w:rsid w:val="00C17C85"/>
    <w:rsid w:val="00C206CD"/>
    <w:rsid w:val="00C20E79"/>
    <w:rsid w:val="00C21216"/>
    <w:rsid w:val="00C215E7"/>
    <w:rsid w:val="00C21A7C"/>
    <w:rsid w:val="00C21E11"/>
    <w:rsid w:val="00C21F06"/>
    <w:rsid w:val="00C220AC"/>
    <w:rsid w:val="00C220E5"/>
    <w:rsid w:val="00C221AB"/>
    <w:rsid w:val="00C22925"/>
    <w:rsid w:val="00C231F9"/>
    <w:rsid w:val="00C2321F"/>
    <w:rsid w:val="00C2330B"/>
    <w:rsid w:val="00C238F4"/>
    <w:rsid w:val="00C239E3"/>
    <w:rsid w:val="00C23A61"/>
    <w:rsid w:val="00C23B3E"/>
    <w:rsid w:val="00C23FD7"/>
    <w:rsid w:val="00C240C8"/>
    <w:rsid w:val="00C2476A"/>
    <w:rsid w:val="00C24DB5"/>
    <w:rsid w:val="00C24E17"/>
    <w:rsid w:val="00C24E6A"/>
    <w:rsid w:val="00C2508E"/>
    <w:rsid w:val="00C25139"/>
    <w:rsid w:val="00C2568A"/>
    <w:rsid w:val="00C258CF"/>
    <w:rsid w:val="00C258EC"/>
    <w:rsid w:val="00C2590A"/>
    <w:rsid w:val="00C25DC0"/>
    <w:rsid w:val="00C26247"/>
    <w:rsid w:val="00C2624C"/>
    <w:rsid w:val="00C2629A"/>
    <w:rsid w:val="00C262D0"/>
    <w:rsid w:val="00C2656E"/>
    <w:rsid w:val="00C26B83"/>
    <w:rsid w:val="00C27374"/>
    <w:rsid w:val="00C27376"/>
    <w:rsid w:val="00C27465"/>
    <w:rsid w:val="00C27B09"/>
    <w:rsid w:val="00C30095"/>
    <w:rsid w:val="00C3061C"/>
    <w:rsid w:val="00C306F6"/>
    <w:rsid w:val="00C3120D"/>
    <w:rsid w:val="00C312D4"/>
    <w:rsid w:val="00C31871"/>
    <w:rsid w:val="00C31CF2"/>
    <w:rsid w:val="00C31CF7"/>
    <w:rsid w:val="00C31F2B"/>
    <w:rsid w:val="00C3284A"/>
    <w:rsid w:val="00C32954"/>
    <w:rsid w:val="00C32E9F"/>
    <w:rsid w:val="00C33004"/>
    <w:rsid w:val="00C33632"/>
    <w:rsid w:val="00C336D7"/>
    <w:rsid w:val="00C33922"/>
    <w:rsid w:val="00C33B9A"/>
    <w:rsid w:val="00C340EA"/>
    <w:rsid w:val="00C342E0"/>
    <w:rsid w:val="00C34927"/>
    <w:rsid w:val="00C350FC"/>
    <w:rsid w:val="00C356D9"/>
    <w:rsid w:val="00C357E4"/>
    <w:rsid w:val="00C35AFC"/>
    <w:rsid w:val="00C3601D"/>
    <w:rsid w:val="00C362FF"/>
    <w:rsid w:val="00C364CA"/>
    <w:rsid w:val="00C36758"/>
    <w:rsid w:val="00C36AF7"/>
    <w:rsid w:val="00C36B95"/>
    <w:rsid w:val="00C376E3"/>
    <w:rsid w:val="00C37A05"/>
    <w:rsid w:val="00C37E4E"/>
    <w:rsid w:val="00C37ECA"/>
    <w:rsid w:val="00C4009E"/>
    <w:rsid w:val="00C4012B"/>
    <w:rsid w:val="00C4044E"/>
    <w:rsid w:val="00C40913"/>
    <w:rsid w:val="00C40F3C"/>
    <w:rsid w:val="00C4107A"/>
    <w:rsid w:val="00C4177C"/>
    <w:rsid w:val="00C418B1"/>
    <w:rsid w:val="00C418C1"/>
    <w:rsid w:val="00C41AEB"/>
    <w:rsid w:val="00C4213D"/>
    <w:rsid w:val="00C42269"/>
    <w:rsid w:val="00C4298A"/>
    <w:rsid w:val="00C42C1B"/>
    <w:rsid w:val="00C43015"/>
    <w:rsid w:val="00C4314E"/>
    <w:rsid w:val="00C4323E"/>
    <w:rsid w:val="00C4390B"/>
    <w:rsid w:val="00C439A4"/>
    <w:rsid w:val="00C43A9F"/>
    <w:rsid w:val="00C43BBE"/>
    <w:rsid w:val="00C440FD"/>
    <w:rsid w:val="00C4436E"/>
    <w:rsid w:val="00C44451"/>
    <w:rsid w:val="00C444A5"/>
    <w:rsid w:val="00C44601"/>
    <w:rsid w:val="00C449D5"/>
    <w:rsid w:val="00C44C8D"/>
    <w:rsid w:val="00C4504C"/>
    <w:rsid w:val="00C451C1"/>
    <w:rsid w:val="00C45ADE"/>
    <w:rsid w:val="00C4619B"/>
    <w:rsid w:val="00C46496"/>
    <w:rsid w:val="00C46A0F"/>
    <w:rsid w:val="00C46DAD"/>
    <w:rsid w:val="00C47297"/>
    <w:rsid w:val="00C47431"/>
    <w:rsid w:val="00C47E34"/>
    <w:rsid w:val="00C47FC5"/>
    <w:rsid w:val="00C50033"/>
    <w:rsid w:val="00C5058B"/>
    <w:rsid w:val="00C50613"/>
    <w:rsid w:val="00C506EC"/>
    <w:rsid w:val="00C507F5"/>
    <w:rsid w:val="00C50AC2"/>
    <w:rsid w:val="00C50ACA"/>
    <w:rsid w:val="00C50CCF"/>
    <w:rsid w:val="00C51071"/>
    <w:rsid w:val="00C514C7"/>
    <w:rsid w:val="00C515FD"/>
    <w:rsid w:val="00C51873"/>
    <w:rsid w:val="00C51A02"/>
    <w:rsid w:val="00C52359"/>
    <w:rsid w:val="00C5262B"/>
    <w:rsid w:val="00C526B4"/>
    <w:rsid w:val="00C52736"/>
    <w:rsid w:val="00C527B2"/>
    <w:rsid w:val="00C527F8"/>
    <w:rsid w:val="00C52F04"/>
    <w:rsid w:val="00C53161"/>
    <w:rsid w:val="00C532C7"/>
    <w:rsid w:val="00C536CB"/>
    <w:rsid w:val="00C5390F"/>
    <w:rsid w:val="00C53D81"/>
    <w:rsid w:val="00C53DD5"/>
    <w:rsid w:val="00C5442A"/>
    <w:rsid w:val="00C5462E"/>
    <w:rsid w:val="00C54728"/>
    <w:rsid w:val="00C552EE"/>
    <w:rsid w:val="00C55F99"/>
    <w:rsid w:val="00C5674D"/>
    <w:rsid w:val="00C56F2A"/>
    <w:rsid w:val="00C572DB"/>
    <w:rsid w:val="00C57632"/>
    <w:rsid w:val="00C57D1E"/>
    <w:rsid w:val="00C57FD5"/>
    <w:rsid w:val="00C6036B"/>
    <w:rsid w:val="00C609F5"/>
    <w:rsid w:val="00C60B4E"/>
    <w:rsid w:val="00C60DF9"/>
    <w:rsid w:val="00C60FDE"/>
    <w:rsid w:val="00C61117"/>
    <w:rsid w:val="00C61286"/>
    <w:rsid w:val="00C61650"/>
    <w:rsid w:val="00C61837"/>
    <w:rsid w:val="00C61A48"/>
    <w:rsid w:val="00C61A67"/>
    <w:rsid w:val="00C623CF"/>
    <w:rsid w:val="00C6244E"/>
    <w:rsid w:val="00C624AA"/>
    <w:rsid w:val="00C627DC"/>
    <w:rsid w:val="00C62AEA"/>
    <w:rsid w:val="00C62BD2"/>
    <w:rsid w:val="00C63C59"/>
    <w:rsid w:val="00C63C6F"/>
    <w:rsid w:val="00C63EE6"/>
    <w:rsid w:val="00C63FC2"/>
    <w:rsid w:val="00C648FA"/>
    <w:rsid w:val="00C64E42"/>
    <w:rsid w:val="00C65293"/>
    <w:rsid w:val="00C6556D"/>
    <w:rsid w:val="00C65697"/>
    <w:rsid w:val="00C658D0"/>
    <w:rsid w:val="00C65C50"/>
    <w:rsid w:val="00C65D85"/>
    <w:rsid w:val="00C65E1F"/>
    <w:rsid w:val="00C6644F"/>
    <w:rsid w:val="00C664BB"/>
    <w:rsid w:val="00C6670E"/>
    <w:rsid w:val="00C66BA3"/>
    <w:rsid w:val="00C67621"/>
    <w:rsid w:val="00C67669"/>
    <w:rsid w:val="00C7036C"/>
    <w:rsid w:val="00C708CB"/>
    <w:rsid w:val="00C71065"/>
    <w:rsid w:val="00C714C4"/>
    <w:rsid w:val="00C71513"/>
    <w:rsid w:val="00C71773"/>
    <w:rsid w:val="00C71F9A"/>
    <w:rsid w:val="00C7271E"/>
    <w:rsid w:val="00C7275D"/>
    <w:rsid w:val="00C72804"/>
    <w:rsid w:val="00C733EF"/>
    <w:rsid w:val="00C735EB"/>
    <w:rsid w:val="00C7406A"/>
    <w:rsid w:val="00C740F2"/>
    <w:rsid w:val="00C74B08"/>
    <w:rsid w:val="00C74E74"/>
    <w:rsid w:val="00C75589"/>
    <w:rsid w:val="00C75700"/>
    <w:rsid w:val="00C75ADC"/>
    <w:rsid w:val="00C75EA6"/>
    <w:rsid w:val="00C760C8"/>
    <w:rsid w:val="00C761F9"/>
    <w:rsid w:val="00C76A16"/>
    <w:rsid w:val="00C76ED5"/>
    <w:rsid w:val="00C7711A"/>
    <w:rsid w:val="00C773C6"/>
    <w:rsid w:val="00C776B5"/>
    <w:rsid w:val="00C778AF"/>
    <w:rsid w:val="00C77FDC"/>
    <w:rsid w:val="00C800DE"/>
    <w:rsid w:val="00C807EE"/>
    <w:rsid w:val="00C8091C"/>
    <w:rsid w:val="00C80AE3"/>
    <w:rsid w:val="00C81626"/>
    <w:rsid w:val="00C8163A"/>
    <w:rsid w:val="00C81648"/>
    <w:rsid w:val="00C81FCD"/>
    <w:rsid w:val="00C82689"/>
    <w:rsid w:val="00C827D9"/>
    <w:rsid w:val="00C828A5"/>
    <w:rsid w:val="00C828AD"/>
    <w:rsid w:val="00C82A39"/>
    <w:rsid w:val="00C82CBF"/>
    <w:rsid w:val="00C8355C"/>
    <w:rsid w:val="00C83803"/>
    <w:rsid w:val="00C83C0C"/>
    <w:rsid w:val="00C840EC"/>
    <w:rsid w:val="00C84972"/>
    <w:rsid w:val="00C84C5E"/>
    <w:rsid w:val="00C85180"/>
    <w:rsid w:val="00C85A6B"/>
    <w:rsid w:val="00C85D01"/>
    <w:rsid w:val="00C85E74"/>
    <w:rsid w:val="00C85F20"/>
    <w:rsid w:val="00C86382"/>
    <w:rsid w:val="00C866F9"/>
    <w:rsid w:val="00C867BC"/>
    <w:rsid w:val="00C867C5"/>
    <w:rsid w:val="00C86C3F"/>
    <w:rsid w:val="00C86FE5"/>
    <w:rsid w:val="00C870C4"/>
    <w:rsid w:val="00C873B7"/>
    <w:rsid w:val="00C87BA7"/>
    <w:rsid w:val="00C87BE0"/>
    <w:rsid w:val="00C87C48"/>
    <w:rsid w:val="00C90151"/>
    <w:rsid w:val="00C90498"/>
    <w:rsid w:val="00C905C0"/>
    <w:rsid w:val="00C91111"/>
    <w:rsid w:val="00C911D3"/>
    <w:rsid w:val="00C9127D"/>
    <w:rsid w:val="00C915D8"/>
    <w:rsid w:val="00C91FCC"/>
    <w:rsid w:val="00C92088"/>
    <w:rsid w:val="00C921F9"/>
    <w:rsid w:val="00C925E0"/>
    <w:rsid w:val="00C93087"/>
    <w:rsid w:val="00C936A6"/>
    <w:rsid w:val="00C93965"/>
    <w:rsid w:val="00C93F24"/>
    <w:rsid w:val="00C94086"/>
    <w:rsid w:val="00C947B4"/>
    <w:rsid w:val="00C94B12"/>
    <w:rsid w:val="00C94C7E"/>
    <w:rsid w:val="00C950FB"/>
    <w:rsid w:val="00C956D7"/>
    <w:rsid w:val="00C95E23"/>
    <w:rsid w:val="00C95FAF"/>
    <w:rsid w:val="00C96201"/>
    <w:rsid w:val="00C971C7"/>
    <w:rsid w:val="00C97777"/>
    <w:rsid w:val="00C9793F"/>
    <w:rsid w:val="00C97BA6"/>
    <w:rsid w:val="00CA001F"/>
    <w:rsid w:val="00CA0827"/>
    <w:rsid w:val="00CA0879"/>
    <w:rsid w:val="00CA1137"/>
    <w:rsid w:val="00CA1599"/>
    <w:rsid w:val="00CA16AA"/>
    <w:rsid w:val="00CA239A"/>
    <w:rsid w:val="00CA2895"/>
    <w:rsid w:val="00CA2A9B"/>
    <w:rsid w:val="00CA3013"/>
    <w:rsid w:val="00CA31F7"/>
    <w:rsid w:val="00CA33F7"/>
    <w:rsid w:val="00CA352D"/>
    <w:rsid w:val="00CA3696"/>
    <w:rsid w:val="00CA3B44"/>
    <w:rsid w:val="00CA3D4F"/>
    <w:rsid w:val="00CA445E"/>
    <w:rsid w:val="00CA44D6"/>
    <w:rsid w:val="00CA46F2"/>
    <w:rsid w:val="00CA47C6"/>
    <w:rsid w:val="00CA48DC"/>
    <w:rsid w:val="00CA4BE7"/>
    <w:rsid w:val="00CA5002"/>
    <w:rsid w:val="00CA51D7"/>
    <w:rsid w:val="00CA52B1"/>
    <w:rsid w:val="00CA52B9"/>
    <w:rsid w:val="00CA5305"/>
    <w:rsid w:val="00CA5901"/>
    <w:rsid w:val="00CA5B08"/>
    <w:rsid w:val="00CA5F02"/>
    <w:rsid w:val="00CA6EF7"/>
    <w:rsid w:val="00CA70AF"/>
    <w:rsid w:val="00CA730B"/>
    <w:rsid w:val="00CA7DA2"/>
    <w:rsid w:val="00CB0405"/>
    <w:rsid w:val="00CB051A"/>
    <w:rsid w:val="00CB0B1C"/>
    <w:rsid w:val="00CB0CF4"/>
    <w:rsid w:val="00CB0D18"/>
    <w:rsid w:val="00CB0F3A"/>
    <w:rsid w:val="00CB1765"/>
    <w:rsid w:val="00CB178E"/>
    <w:rsid w:val="00CB22E9"/>
    <w:rsid w:val="00CB2F78"/>
    <w:rsid w:val="00CB31A9"/>
    <w:rsid w:val="00CB31B1"/>
    <w:rsid w:val="00CB31DE"/>
    <w:rsid w:val="00CB3789"/>
    <w:rsid w:val="00CB3EBB"/>
    <w:rsid w:val="00CB428C"/>
    <w:rsid w:val="00CB46C2"/>
    <w:rsid w:val="00CB49F9"/>
    <w:rsid w:val="00CB4A26"/>
    <w:rsid w:val="00CB4A77"/>
    <w:rsid w:val="00CB5294"/>
    <w:rsid w:val="00CB5E3B"/>
    <w:rsid w:val="00CB5F87"/>
    <w:rsid w:val="00CB6289"/>
    <w:rsid w:val="00CB6506"/>
    <w:rsid w:val="00CB65FC"/>
    <w:rsid w:val="00CB673F"/>
    <w:rsid w:val="00CB6C5C"/>
    <w:rsid w:val="00CB741D"/>
    <w:rsid w:val="00CB748D"/>
    <w:rsid w:val="00CB752B"/>
    <w:rsid w:val="00CB785B"/>
    <w:rsid w:val="00CB79E4"/>
    <w:rsid w:val="00CB7CE2"/>
    <w:rsid w:val="00CB7D8B"/>
    <w:rsid w:val="00CB7E17"/>
    <w:rsid w:val="00CC08F3"/>
    <w:rsid w:val="00CC0952"/>
    <w:rsid w:val="00CC0B42"/>
    <w:rsid w:val="00CC0C20"/>
    <w:rsid w:val="00CC0D00"/>
    <w:rsid w:val="00CC100E"/>
    <w:rsid w:val="00CC1A15"/>
    <w:rsid w:val="00CC1AE0"/>
    <w:rsid w:val="00CC227A"/>
    <w:rsid w:val="00CC2911"/>
    <w:rsid w:val="00CC2BA3"/>
    <w:rsid w:val="00CC2EEB"/>
    <w:rsid w:val="00CC2FAC"/>
    <w:rsid w:val="00CC30DB"/>
    <w:rsid w:val="00CC32F2"/>
    <w:rsid w:val="00CC3808"/>
    <w:rsid w:val="00CC3A63"/>
    <w:rsid w:val="00CC42C4"/>
    <w:rsid w:val="00CC437B"/>
    <w:rsid w:val="00CC487D"/>
    <w:rsid w:val="00CC4A89"/>
    <w:rsid w:val="00CC4C41"/>
    <w:rsid w:val="00CC51A7"/>
    <w:rsid w:val="00CC568D"/>
    <w:rsid w:val="00CC56CB"/>
    <w:rsid w:val="00CC5E3F"/>
    <w:rsid w:val="00CC622C"/>
    <w:rsid w:val="00CC6361"/>
    <w:rsid w:val="00CC6465"/>
    <w:rsid w:val="00CC6775"/>
    <w:rsid w:val="00CC67F8"/>
    <w:rsid w:val="00CC6E32"/>
    <w:rsid w:val="00CC6FA2"/>
    <w:rsid w:val="00CC70B5"/>
    <w:rsid w:val="00CC76DA"/>
    <w:rsid w:val="00CD0352"/>
    <w:rsid w:val="00CD0799"/>
    <w:rsid w:val="00CD0A6B"/>
    <w:rsid w:val="00CD0B98"/>
    <w:rsid w:val="00CD13CC"/>
    <w:rsid w:val="00CD1CD0"/>
    <w:rsid w:val="00CD2033"/>
    <w:rsid w:val="00CD29CF"/>
    <w:rsid w:val="00CD47C8"/>
    <w:rsid w:val="00CD49C2"/>
    <w:rsid w:val="00CD4A6E"/>
    <w:rsid w:val="00CD51B8"/>
    <w:rsid w:val="00CD6145"/>
    <w:rsid w:val="00CD665F"/>
    <w:rsid w:val="00CD6663"/>
    <w:rsid w:val="00CD6D2E"/>
    <w:rsid w:val="00CD6D52"/>
    <w:rsid w:val="00CD6E87"/>
    <w:rsid w:val="00CD7149"/>
    <w:rsid w:val="00CD73D1"/>
    <w:rsid w:val="00CD76B9"/>
    <w:rsid w:val="00CD7B4B"/>
    <w:rsid w:val="00CD7FA4"/>
    <w:rsid w:val="00CE0DB8"/>
    <w:rsid w:val="00CE11EC"/>
    <w:rsid w:val="00CE20D9"/>
    <w:rsid w:val="00CE24DB"/>
    <w:rsid w:val="00CE251C"/>
    <w:rsid w:val="00CE2A50"/>
    <w:rsid w:val="00CE2B16"/>
    <w:rsid w:val="00CE2FB7"/>
    <w:rsid w:val="00CE339B"/>
    <w:rsid w:val="00CE3CF7"/>
    <w:rsid w:val="00CE4102"/>
    <w:rsid w:val="00CE447D"/>
    <w:rsid w:val="00CE4CE9"/>
    <w:rsid w:val="00CE4CF1"/>
    <w:rsid w:val="00CE5975"/>
    <w:rsid w:val="00CE5D04"/>
    <w:rsid w:val="00CE5EC7"/>
    <w:rsid w:val="00CE655B"/>
    <w:rsid w:val="00CE66DC"/>
    <w:rsid w:val="00CE71C1"/>
    <w:rsid w:val="00CE7212"/>
    <w:rsid w:val="00CE74BA"/>
    <w:rsid w:val="00CE7593"/>
    <w:rsid w:val="00CE7F13"/>
    <w:rsid w:val="00CE7FA3"/>
    <w:rsid w:val="00CE7FB9"/>
    <w:rsid w:val="00CF002C"/>
    <w:rsid w:val="00CF016D"/>
    <w:rsid w:val="00CF0308"/>
    <w:rsid w:val="00CF0895"/>
    <w:rsid w:val="00CF0B9A"/>
    <w:rsid w:val="00CF0BBE"/>
    <w:rsid w:val="00CF0FD6"/>
    <w:rsid w:val="00CF1181"/>
    <w:rsid w:val="00CF1434"/>
    <w:rsid w:val="00CF1A10"/>
    <w:rsid w:val="00CF1CC6"/>
    <w:rsid w:val="00CF1D43"/>
    <w:rsid w:val="00CF215C"/>
    <w:rsid w:val="00CF2493"/>
    <w:rsid w:val="00CF25DE"/>
    <w:rsid w:val="00CF27FB"/>
    <w:rsid w:val="00CF2A65"/>
    <w:rsid w:val="00CF2B0F"/>
    <w:rsid w:val="00CF2B85"/>
    <w:rsid w:val="00CF33FC"/>
    <w:rsid w:val="00CF34A7"/>
    <w:rsid w:val="00CF3E4D"/>
    <w:rsid w:val="00CF3E8C"/>
    <w:rsid w:val="00CF42EB"/>
    <w:rsid w:val="00CF4388"/>
    <w:rsid w:val="00CF4584"/>
    <w:rsid w:val="00CF499D"/>
    <w:rsid w:val="00CF5005"/>
    <w:rsid w:val="00CF5070"/>
    <w:rsid w:val="00CF50B5"/>
    <w:rsid w:val="00CF5100"/>
    <w:rsid w:val="00CF5114"/>
    <w:rsid w:val="00CF53B1"/>
    <w:rsid w:val="00CF5465"/>
    <w:rsid w:val="00CF5957"/>
    <w:rsid w:val="00CF5A90"/>
    <w:rsid w:val="00CF68E5"/>
    <w:rsid w:val="00CF6C51"/>
    <w:rsid w:val="00CF6CFA"/>
    <w:rsid w:val="00CF70B7"/>
    <w:rsid w:val="00CF7221"/>
    <w:rsid w:val="00CF733C"/>
    <w:rsid w:val="00CF7B3C"/>
    <w:rsid w:val="00CF7BAD"/>
    <w:rsid w:val="00CF7C05"/>
    <w:rsid w:val="00CF7C27"/>
    <w:rsid w:val="00CF7F74"/>
    <w:rsid w:val="00D003A3"/>
    <w:rsid w:val="00D007EA"/>
    <w:rsid w:val="00D00ABD"/>
    <w:rsid w:val="00D00B43"/>
    <w:rsid w:val="00D012A3"/>
    <w:rsid w:val="00D01497"/>
    <w:rsid w:val="00D01B50"/>
    <w:rsid w:val="00D01C47"/>
    <w:rsid w:val="00D01C98"/>
    <w:rsid w:val="00D01E6E"/>
    <w:rsid w:val="00D02155"/>
    <w:rsid w:val="00D0222F"/>
    <w:rsid w:val="00D02740"/>
    <w:rsid w:val="00D027C8"/>
    <w:rsid w:val="00D02C49"/>
    <w:rsid w:val="00D02D76"/>
    <w:rsid w:val="00D03000"/>
    <w:rsid w:val="00D033C7"/>
    <w:rsid w:val="00D0348F"/>
    <w:rsid w:val="00D034E7"/>
    <w:rsid w:val="00D03C79"/>
    <w:rsid w:val="00D03F15"/>
    <w:rsid w:val="00D0402D"/>
    <w:rsid w:val="00D0403C"/>
    <w:rsid w:val="00D042D3"/>
    <w:rsid w:val="00D044C3"/>
    <w:rsid w:val="00D04683"/>
    <w:rsid w:val="00D0477D"/>
    <w:rsid w:val="00D0483D"/>
    <w:rsid w:val="00D04EDE"/>
    <w:rsid w:val="00D052C5"/>
    <w:rsid w:val="00D06451"/>
    <w:rsid w:val="00D06786"/>
    <w:rsid w:val="00D06A47"/>
    <w:rsid w:val="00D06AC5"/>
    <w:rsid w:val="00D06D22"/>
    <w:rsid w:val="00D0727C"/>
    <w:rsid w:val="00D07294"/>
    <w:rsid w:val="00D0752A"/>
    <w:rsid w:val="00D07FA6"/>
    <w:rsid w:val="00D10325"/>
    <w:rsid w:val="00D1038D"/>
    <w:rsid w:val="00D103AA"/>
    <w:rsid w:val="00D104AE"/>
    <w:rsid w:val="00D107D2"/>
    <w:rsid w:val="00D10BE5"/>
    <w:rsid w:val="00D10DF3"/>
    <w:rsid w:val="00D10EC5"/>
    <w:rsid w:val="00D1117A"/>
    <w:rsid w:val="00D1181A"/>
    <w:rsid w:val="00D11916"/>
    <w:rsid w:val="00D11E34"/>
    <w:rsid w:val="00D12547"/>
    <w:rsid w:val="00D1274A"/>
    <w:rsid w:val="00D12E0E"/>
    <w:rsid w:val="00D12E3F"/>
    <w:rsid w:val="00D12EB0"/>
    <w:rsid w:val="00D133E8"/>
    <w:rsid w:val="00D1359B"/>
    <w:rsid w:val="00D1394D"/>
    <w:rsid w:val="00D139F6"/>
    <w:rsid w:val="00D13BDF"/>
    <w:rsid w:val="00D13C31"/>
    <w:rsid w:val="00D14643"/>
    <w:rsid w:val="00D146AC"/>
    <w:rsid w:val="00D147F3"/>
    <w:rsid w:val="00D14F54"/>
    <w:rsid w:val="00D153E1"/>
    <w:rsid w:val="00D157D3"/>
    <w:rsid w:val="00D15B05"/>
    <w:rsid w:val="00D15BCA"/>
    <w:rsid w:val="00D16A27"/>
    <w:rsid w:val="00D16BFD"/>
    <w:rsid w:val="00D17088"/>
    <w:rsid w:val="00D178A3"/>
    <w:rsid w:val="00D17A3D"/>
    <w:rsid w:val="00D17F74"/>
    <w:rsid w:val="00D20132"/>
    <w:rsid w:val="00D20168"/>
    <w:rsid w:val="00D20398"/>
    <w:rsid w:val="00D20717"/>
    <w:rsid w:val="00D20860"/>
    <w:rsid w:val="00D2087E"/>
    <w:rsid w:val="00D2088E"/>
    <w:rsid w:val="00D208A2"/>
    <w:rsid w:val="00D2099D"/>
    <w:rsid w:val="00D20B08"/>
    <w:rsid w:val="00D20D4F"/>
    <w:rsid w:val="00D2135A"/>
    <w:rsid w:val="00D22107"/>
    <w:rsid w:val="00D22583"/>
    <w:rsid w:val="00D2276F"/>
    <w:rsid w:val="00D22881"/>
    <w:rsid w:val="00D228AF"/>
    <w:rsid w:val="00D229A2"/>
    <w:rsid w:val="00D22FED"/>
    <w:rsid w:val="00D23263"/>
    <w:rsid w:val="00D238B8"/>
    <w:rsid w:val="00D23B1A"/>
    <w:rsid w:val="00D23BAF"/>
    <w:rsid w:val="00D23C4F"/>
    <w:rsid w:val="00D23D0C"/>
    <w:rsid w:val="00D24091"/>
    <w:rsid w:val="00D24175"/>
    <w:rsid w:val="00D25155"/>
    <w:rsid w:val="00D254E8"/>
    <w:rsid w:val="00D255AE"/>
    <w:rsid w:val="00D2573D"/>
    <w:rsid w:val="00D25879"/>
    <w:rsid w:val="00D25D5F"/>
    <w:rsid w:val="00D25E9D"/>
    <w:rsid w:val="00D25FD7"/>
    <w:rsid w:val="00D26116"/>
    <w:rsid w:val="00D262E8"/>
    <w:rsid w:val="00D26329"/>
    <w:rsid w:val="00D266CB"/>
    <w:rsid w:val="00D267FA"/>
    <w:rsid w:val="00D2688A"/>
    <w:rsid w:val="00D26900"/>
    <w:rsid w:val="00D26BA0"/>
    <w:rsid w:val="00D26C41"/>
    <w:rsid w:val="00D27072"/>
    <w:rsid w:val="00D27084"/>
    <w:rsid w:val="00D271B3"/>
    <w:rsid w:val="00D271C8"/>
    <w:rsid w:val="00D27356"/>
    <w:rsid w:val="00D27908"/>
    <w:rsid w:val="00D30296"/>
    <w:rsid w:val="00D30F54"/>
    <w:rsid w:val="00D31766"/>
    <w:rsid w:val="00D31B78"/>
    <w:rsid w:val="00D32455"/>
    <w:rsid w:val="00D32606"/>
    <w:rsid w:val="00D32838"/>
    <w:rsid w:val="00D328F0"/>
    <w:rsid w:val="00D333B0"/>
    <w:rsid w:val="00D3360F"/>
    <w:rsid w:val="00D33878"/>
    <w:rsid w:val="00D338DA"/>
    <w:rsid w:val="00D33E1E"/>
    <w:rsid w:val="00D34750"/>
    <w:rsid w:val="00D35968"/>
    <w:rsid w:val="00D35C9B"/>
    <w:rsid w:val="00D3633C"/>
    <w:rsid w:val="00D365DD"/>
    <w:rsid w:val="00D36E64"/>
    <w:rsid w:val="00D36E65"/>
    <w:rsid w:val="00D375BD"/>
    <w:rsid w:val="00D3797E"/>
    <w:rsid w:val="00D4097D"/>
    <w:rsid w:val="00D409C2"/>
    <w:rsid w:val="00D41047"/>
    <w:rsid w:val="00D41095"/>
    <w:rsid w:val="00D4196D"/>
    <w:rsid w:val="00D41D65"/>
    <w:rsid w:val="00D422D7"/>
    <w:rsid w:val="00D42ADA"/>
    <w:rsid w:val="00D42F40"/>
    <w:rsid w:val="00D43DF5"/>
    <w:rsid w:val="00D441E9"/>
    <w:rsid w:val="00D442B0"/>
    <w:rsid w:val="00D450CF"/>
    <w:rsid w:val="00D459B6"/>
    <w:rsid w:val="00D45AE8"/>
    <w:rsid w:val="00D45C13"/>
    <w:rsid w:val="00D45D87"/>
    <w:rsid w:val="00D45E48"/>
    <w:rsid w:val="00D463AA"/>
    <w:rsid w:val="00D464F7"/>
    <w:rsid w:val="00D465DC"/>
    <w:rsid w:val="00D46815"/>
    <w:rsid w:val="00D46921"/>
    <w:rsid w:val="00D4772F"/>
    <w:rsid w:val="00D47E71"/>
    <w:rsid w:val="00D47FFD"/>
    <w:rsid w:val="00D50835"/>
    <w:rsid w:val="00D5084F"/>
    <w:rsid w:val="00D50AA1"/>
    <w:rsid w:val="00D50B66"/>
    <w:rsid w:val="00D50C66"/>
    <w:rsid w:val="00D51133"/>
    <w:rsid w:val="00D5138B"/>
    <w:rsid w:val="00D51396"/>
    <w:rsid w:val="00D51891"/>
    <w:rsid w:val="00D51B98"/>
    <w:rsid w:val="00D51E2D"/>
    <w:rsid w:val="00D524AA"/>
    <w:rsid w:val="00D525FF"/>
    <w:rsid w:val="00D52999"/>
    <w:rsid w:val="00D52B8C"/>
    <w:rsid w:val="00D52BB3"/>
    <w:rsid w:val="00D52BCC"/>
    <w:rsid w:val="00D52C0F"/>
    <w:rsid w:val="00D52C3F"/>
    <w:rsid w:val="00D53270"/>
    <w:rsid w:val="00D534D3"/>
    <w:rsid w:val="00D53505"/>
    <w:rsid w:val="00D53543"/>
    <w:rsid w:val="00D53A46"/>
    <w:rsid w:val="00D54131"/>
    <w:rsid w:val="00D5462A"/>
    <w:rsid w:val="00D54B4E"/>
    <w:rsid w:val="00D54BC7"/>
    <w:rsid w:val="00D54C0E"/>
    <w:rsid w:val="00D553E4"/>
    <w:rsid w:val="00D55933"/>
    <w:rsid w:val="00D563DC"/>
    <w:rsid w:val="00D56424"/>
    <w:rsid w:val="00D56724"/>
    <w:rsid w:val="00D56904"/>
    <w:rsid w:val="00D56907"/>
    <w:rsid w:val="00D56B8C"/>
    <w:rsid w:val="00D56CBE"/>
    <w:rsid w:val="00D56E19"/>
    <w:rsid w:val="00D5718C"/>
    <w:rsid w:val="00D5754B"/>
    <w:rsid w:val="00D576F5"/>
    <w:rsid w:val="00D578AD"/>
    <w:rsid w:val="00D57B05"/>
    <w:rsid w:val="00D57BC1"/>
    <w:rsid w:val="00D57E34"/>
    <w:rsid w:val="00D606E8"/>
    <w:rsid w:val="00D60E3C"/>
    <w:rsid w:val="00D60EAE"/>
    <w:rsid w:val="00D6106D"/>
    <w:rsid w:val="00D615CF"/>
    <w:rsid w:val="00D61CA5"/>
    <w:rsid w:val="00D62020"/>
    <w:rsid w:val="00D62C38"/>
    <w:rsid w:val="00D62E9E"/>
    <w:rsid w:val="00D6304A"/>
    <w:rsid w:val="00D632B7"/>
    <w:rsid w:val="00D6350E"/>
    <w:rsid w:val="00D63632"/>
    <w:rsid w:val="00D63709"/>
    <w:rsid w:val="00D640FE"/>
    <w:rsid w:val="00D6464A"/>
    <w:rsid w:val="00D6484A"/>
    <w:rsid w:val="00D648DD"/>
    <w:rsid w:val="00D64CA1"/>
    <w:rsid w:val="00D64D42"/>
    <w:rsid w:val="00D65062"/>
    <w:rsid w:val="00D65707"/>
    <w:rsid w:val="00D65AAD"/>
    <w:rsid w:val="00D65AB1"/>
    <w:rsid w:val="00D65ACF"/>
    <w:rsid w:val="00D6669E"/>
    <w:rsid w:val="00D66762"/>
    <w:rsid w:val="00D66A9E"/>
    <w:rsid w:val="00D66B2A"/>
    <w:rsid w:val="00D674C1"/>
    <w:rsid w:val="00D67A50"/>
    <w:rsid w:val="00D67A97"/>
    <w:rsid w:val="00D67D3A"/>
    <w:rsid w:val="00D67F17"/>
    <w:rsid w:val="00D67FD5"/>
    <w:rsid w:val="00D70289"/>
    <w:rsid w:val="00D704EC"/>
    <w:rsid w:val="00D707D3"/>
    <w:rsid w:val="00D7081C"/>
    <w:rsid w:val="00D718E1"/>
    <w:rsid w:val="00D719EC"/>
    <w:rsid w:val="00D727BF"/>
    <w:rsid w:val="00D73128"/>
    <w:rsid w:val="00D74BA0"/>
    <w:rsid w:val="00D75017"/>
    <w:rsid w:val="00D75847"/>
    <w:rsid w:val="00D7597D"/>
    <w:rsid w:val="00D75FB5"/>
    <w:rsid w:val="00D764CA"/>
    <w:rsid w:val="00D76940"/>
    <w:rsid w:val="00D76B52"/>
    <w:rsid w:val="00D76C13"/>
    <w:rsid w:val="00D76E1F"/>
    <w:rsid w:val="00D76FA8"/>
    <w:rsid w:val="00D771A3"/>
    <w:rsid w:val="00D772E9"/>
    <w:rsid w:val="00D77A9B"/>
    <w:rsid w:val="00D77B10"/>
    <w:rsid w:val="00D77D2C"/>
    <w:rsid w:val="00D801D5"/>
    <w:rsid w:val="00D8037B"/>
    <w:rsid w:val="00D8094C"/>
    <w:rsid w:val="00D80B71"/>
    <w:rsid w:val="00D81263"/>
    <w:rsid w:val="00D8154C"/>
    <w:rsid w:val="00D8165F"/>
    <w:rsid w:val="00D817F5"/>
    <w:rsid w:val="00D81BB7"/>
    <w:rsid w:val="00D82119"/>
    <w:rsid w:val="00D8262D"/>
    <w:rsid w:val="00D82BA4"/>
    <w:rsid w:val="00D82C71"/>
    <w:rsid w:val="00D83441"/>
    <w:rsid w:val="00D8359B"/>
    <w:rsid w:val="00D83714"/>
    <w:rsid w:val="00D8388C"/>
    <w:rsid w:val="00D839CD"/>
    <w:rsid w:val="00D83EDF"/>
    <w:rsid w:val="00D841FC"/>
    <w:rsid w:val="00D843C0"/>
    <w:rsid w:val="00D84410"/>
    <w:rsid w:val="00D8449E"/>
    <w:rsid w:val="00D846E5"/>
    <w:rsid w:val="00D848D3"/>
    <w:rsid w:val="00D84C58"/>
    <w:rsid w:val="00D84E81"/>
    <w:rsid w:val="00D857A1"/>
    <w:rsid w:val="00D8596A"/>
    <w:rsid w:val="00D85D48"/>
    <w:rsid w:val="00D85F93"/>
    <w:rsid w:val="00D863F1"/>
    <w:rsid w:val="00D86942"/>
    <w:rsid w:val="00D86A6C"/>
    <w:rsid w:val="00D86AAA"/>
    <w:rsid w:val="00D86DDB"/>
    <w:rsid w:val="00D86E3D"/>
    <w:rsid w:val="00D86F9A"/>
    <w:rsid w:val="00D87B94"/>
    <w:rsid w:val="00D87DE5"/>
    <w:rsid w:val="00D87F28"/>
    <w:rsid w:val="00D9009E"/>
    <w:rsid w:val="00D9047D"/>
    <w:rsid w:val="00D909F9"/>
    <w:rsid w:val="00D90B8B"/>
    <w:rsid w:val="00D9128B"/>
    <w:rsid w:val="00D9141B"/>
    <w:rsid w:val="00D914D5"/>
    <w:rsid w:val="00D9189B"/>
    <w:rsid w:val="00D91AC2"/>
    <w:rsid w:val="00D922E9"/>
    <w:rsid w:val="00D9248F"/>
    <w:rsid w:val="00D925A4"/>
    <w:rsid w:val="00D9270F"/>
    <w:rsid w:val="00D927C6"/>
    <w:rsid w:val="00D92973"/>
    <w:rsid w:val="00D92A42"/>
    <w:rsid w:val="00D92A9E"/>
    <w:rsid w:val="00D92C25"/>
    <w:rsid w:val="00D92F0A"/>
    <w:rsid w:val="00D93688"/>
    <w:rsid w:val="00D940F9"/>
    <w:rsid w:val="00D94238"/>
    <w:rsid w:val="00D9448A"/>
    <w:rsid w:val="00D9456D"/>
    <w:rsid w:val="00D946B9"/>
    <w:rsid w:val="00D94A27"/>
    <w:rsid w:val="00D95183"/>
    <w:rsid w:val="00D9585C"/>
    <w:rsid w:val="00D95A63"/>
    <w:rsid w:val="00D95B3C"/>
    <w:rsid w:val="00D95DEB"/>
    <w:rsid w:val="00D967F2"/>
    <w:rsid w:val="00D9682B"/>
    <w:rsid w:val="00D96B41"/>
    <w:rsid w:val="00D96DC7"/>
    <w:rsid w:val="00D97257"/>
    <w:rsid w:val="00D9784B"/>
    <w:rsid w:val="00DA0420"/>
    <w:rsid w:val="00DA0725"/>
    <w:rsid w:val="00DA079F"/>
    <w:rsid w:val="00DA0A90"/>
    <w:rsid w:val="00DA0D3A"/>
    <w:rsid w:val="00DA1137"/>
    <w:rsid w:val="00DA11B4"/>
    <w:rsid w:val="00DA176C"/>
    <w:rsid w:val="00DA1B0F"/>
    <w:rsid w:val="00DA1EE8"/>
    <w:rsid w:val="00DA207B"/>
    <w:rsid w:val="00DA20F0"/>
    <w:rsid w:val="00DA22D9"/>
    <w:rsid w:val="00DA2355"/>
    <w:rsid w:val="00DA2589"/>
    <w:rsid w:val="00DA2D9A"/>
    <w:rsid w:val="00DA34D6"/>
    <w:rsid w:val="00DA39D0"/>
    <w:rsid w:val="00DA3AF3"/>
    <w:rsid w:val="00DA3CAB"/>
    <w:rsid w:val="00DA3E23"/>
    <w:rsid w:val="00DA42CE"/>
    <w:rsid w:val="00DA4904"/>
    <w:rsid w:val="00DA49DF"/>
    <w:rsid w:val="00DA510A"/>
    <w:rsid w:val="00DA53F7"/>
    <w:rsid w:val="00DA5405"/>
    <w:rsid w:val="00DA5F73"/>
    <w:rsid w:val="00DA635F"/>
    <w:rsid w:val="00DA6806"/>
    <w:rsid w:val="00DA6956"/>
    <w:rsid w:val="00DA7ADF"/>
    <w:rsid w:val="00DB01D4"/>
    <w:rsid w:val="00DB020E"/>
    <w:rsid w:val="00DB03D7"/>
    <w:rsid w:val="00DB04E7"/>
    <w:rsid w:val="00DB090F"/>
    <w:rsid w:val="00DB0D24"/>
    <w:rsid w:val="00DB1182"/>
    <w:rsid w:val="00DB1229"/>
    <w:rsid w:val="00DB12AF"/>
    <w:rsid w:val="00DB12DB"/>
    <w:rsid w:val="00DB1490"/>
    <w:rsid w:val="00DB181A"/>
    <w:rsid w:val="00DB1FDA"/>
    <w:rsid w:val="00DB22C2"/>
    <w:rsid w:val="00DB2374"/>
    <w:rsid w:val="00DB24DE"/>
    <w:rsid w:val="00DB2955"/>
    <w:rsid w:val="00DB2C5C"/>
    <w:rsid w:val="00DB2EB0"/>
    <w:rsid w:val="00DB3559"/>
    <w:rsid w:val="00DB35CF"/>
    <w:rsid w:val="00DB39B2"/>
    <w:rsid w:val="00DB3BF2"/>
    <w:rsid w:val="00DB3E1F"/>
    <w:rsid w:val="00DB43B6"/>
    <w:rsid w:val="00DB48FD"/>
    <w:rsid w:val="00DB4B2F"/>
    <w:rsid w:val="00DB4C19"/>
    <w:rsid w:val="00DB5138"/>
    <w:rsid w:val="00DB5A3D"/>
    <w:rsid w:val="00DB5B05"/>
    <w:rsid w:val="00DB5B1B"/>
    <w:rsid w:val="00DB5C4A"/>
    <w:rsid w:val="00DB5C82"/>
    <w:rsid w:val="00DB6811"/>
    <w:rsid w:val="00DB685B"/>
    <w:rsid w:val="00DB6F6F"/>
    <w:rsid w:val="00DB7AAE"/>
    <w:rsid w:val="00DC0FCE"/>
    <w:rsid w:val="00DC12A9"/>
    <w:rsid w:val="00DC1868"/>
    <w:rsid w:val="00DC25CC"/>
    <w:rsid w:val="00DC2955"/>
    <w:rsid w:val="00DC3515"/>
    <w:rsid w:val="00DC378B"/>
    <w:rsid w:val="00DC3952"/>
    <w:rsid w:val="00DC3957"/>
    <w:rsid w:val="00DC3A01"/>
    <w:rsid w:val="00DC3C6A"/>
    <w:rsid w:val="00DC3F69"/>
    <w:rsid w:val="00DC478B"/>
    <w:rsid w:val="00DC4CBA"/>
    <w:rsid w:val="00DC551D"/>
    <w:rsid w:val="00DC56CC"/>
    <w:rsid w:val="00DC58E1"/>
    <w:rsid w:val="00DC5E79"/>
    <w:rsid w:val="00DC66FA"/>
    <w:rsid w:val="00DC69B0"/>
    <w:rsid w:val="00DC6A51"/>
    <w:rsid w:val="00DC6FBD"/>
    <w:rsid w:val="00DC72D1"/>
    <w:rsid w:val="00DC753C"/>
    <w:rsid w:val="00DC78E2"/>
    <w:rsid w:val="00DC7C3F"/>
    <w:rsid w:val="00DC7E01"/>
    <w:rsid w:val="00DC7FAA"/>
    <w:rsid w:val="00DD017A"/>
    <w:rsid w:val="00DD0744"/>
    <w:rsid w:val="00DD0A13"/>
    <w:rsid w:val="00DD0B58"/>
    <w:rsid w:val="00DD0E5D"/>
    <w:rsid w:val="00DD1258"/>
    <w:rsid w:val="00DD1B34"/>
    <w:rsid w:val="00DD1BBC"/>
    <w:rsid w:val="00DD1E19"/>
    <w:rsid w:val="00DD251F"/>
    <w:rsid w:val="00DD260A"/>
    <w:rsid w:val="00DD2989"/>
    <w:rsid w:val="00DD2B4C"/>
    <w:rsid w:val="00DD2E6F"/>
    <w:rsid w:val="00DD3030"/>
    <w:rsid w:val="00DD3226"/>
    <w:rsid w:val="00DD32C3"/>
    <w:rsid w:val="00DD34CC"/>
    <w:rsid w:val="00DD438D"/>
    <w:rsid w:val="00DD43A9"/>
    <w:rsid w:val="00DD45B7"/>
    <w:rsid w:val="00DD4623"/>
    <w:rsid w:val="00DD481D"/>
    <w:rsid w:val="00DD4A3E"/>
    <w:rsid w:val="00DD4DCD"/>
    <w:rsid w:val="00DD4FA3"/>
    <w:rsid w:val="00DD5244"/>
    <w:rsid w:val="00DD52D1"/>
    <w:rsid w:val="00DD5453"/>
    <w:rsid w:val="00DD5B64"/>
    <w:rsid w:val="00DD6182"/>
    <w:rsid w:val="00DD63FA"/>
    <w:rsid w:val="00DD6674"/>
    <w:rsid w:val="00DD68EA"/>
    <w:rsid w:val="00DD6E26"/>
    <w:rsid w:val="00DD7060"/>
    <w:rsid w:val="00DD71CC"/>
    <w:rsid w:val="00DD74CD"/>
    <w:rsid w:val="00DD7F15"/>
    <w:rsid w:val="00DE0026"/>
    <w:rsid w:val="00DE066E"/>
    <w:rsid w:val="00DE0844"/>
    <w:rsid w:val="00DE0A8E"/>
    <w:rsid w:val="00DE0C9C"/>
    <w:rsid w:val="00DE0DA7"/>
    <w:rsid w:val="00DE0DB9"/>
    <w:rsid w:val="00DE16DB"/>
    <w:rsid w:val="00DE18A2"/>
    <w:rsid w:val="00DE1DEB"/>
    <w:rsid w:val="00DE1EA1"/>
    <w:rsid w:val="00DE2060"/>
    <w:rsid w:val="00DE24DA"/>
    <w:rsid w:val="00DE2691"/>
    <w:rsid w:val="00DE2A9F"/>
    <w:rsid w:val="00DE3248"/>
    <w:rsid w:val="00DE3A82"/>
    <w:rsid w:val="00DE459F"/>
    <w:rsid w:val="00DE4DB8"/>
    <w:rsid w:val="00DE508A"/>
    <w:rsid w:val="00DE52D6"/>
    <w:rsid w:val="00DE532C"/>
    <w:rsid w:val="00DE53A0"/>
    <w:rsid w:val="00DE53C6"/>
    <w:rsid w:val="00DE5D71"/>
    <w:rsid w:val="00DE5D72"/>
    <w:rsid w:val="00DE5F5F"/>
    <w:rsid w:val="00DE63F7"/>
    <w:rsid w:val="00DE691F"/>
    <w:rsid w:val="00DE6AA8"/>
    <w:rsid w:val="00DE71B8"/>
    <w:rsid w:val="00DE7AFE"/>
    <w:rsid w:val="00DE7CC2"/>
    <w:rsid w:val="00DF0182"/>
    <w:rsid w:val="00DF0183"/>
    <w:rsid w:val="00DF045F"/>
    <w:rsid w:val="00DF0967"/>
    <w:rsid w:val="00DF0C41"/>
    <w:rsid w:val="00DF0D07"/>
    <w:rsid w:val="00DF0FFB"/>
    <w:rsid w:val="00DF104F"/>
    <w:rsid w:val="00DF1343"/>
    <w:rsid w:val="00DF134C"/>
    <w:rsid w:val="00DF13BB"/>
    <w:rsid w:val="00DF1C7C"/>
    <w:rsid w:val="00DF25B7"/>
    <w:rsid w:val="00DF27DD"/>
    <w:rsid w:val="00DF307A"/>
    <w:rsid w:val="00DF3690"/>
    <w:rsid w:val="00DF43B7"/>
    <w:rsid w:val="00DF446E"/>
    <w:rsid w:val="00DF47F5"/>
    <w:rsid w:val="00DF4FBD"/>
    <w:rsid w:val="00DF5236"/>
    <w:rsid w:val="00DF592F"/>
    <w:rsid w:val="00DF5E55"/>
    <w:rsid w:val="00DF6665"/>
    <w:rsid w:val="00DF6697"/>
    <w:rsid w:val="00DF68F8"/>
    <w:rsid w:val="00DF6AEA"/>
    <w:rsid w:val="00DF6CC1"/>
    <w:rsid w:val="00DF7065"/>
    <w:rsid w:val="00DF7426"/>
    <w:rsid w:val="00DF7611"/>
    <w:rsid w:val="00DF787F"/>
    <w:rsid w:val="00DF798F"/>
    <w:rsid w:val="00DF79AA"/>
    <w:rsid w:val="00DF7E51"/>
    <w:rsid w:val="00E0000A"/>
    <w:rsid w:val="00E002BE"/>
    <w:rsid w:val="00E00413"/>
    <w:rsid w:val="00E00544"/>
    <w:rsid w:val="00E00858"/>
    <w:rsid w:val="00E00982"/>
    <w:rsid w:val="00E00AEA"/>
    <w:rsid w:val="00E00DB4"/>
    <w:rsid w:val="00E01336"/>
    <w:rsid w:val="00E01CF5"/>
    <w:rsid w:val="00E02242"/>
    <w:rsid w:val="00E02AE4"/>
    <w:rsid w:val="00E02D0F"/>
    <w:rsid w:val="00E03418"/>
    <w:rsid w:val="00E0394B"/>
    <w:rsid w:val="00E039AA"/>
    <w:rsid w:val="00E03EF3"/>
    <w:rsid w:val="00E04266"/>
    <w:rsid w:val="00E04479"/>
    <w:rsid w:val="00E04764"/>
    <w:rsid w:val="00E04782"/>
    <w:rsid w:val="00E047B6"/>
    <w:rsid w:val="00E05003"/>
    <w:rsid w:val="00E0503D"/>
    <w:rsid w:val="00E05774"/>
    <w:rsid w:val="00E05B6B"/>
    <w:rsid w:val="00E05D43"/>
    <w:rsid w:val="00E05D9D"/>
    <w:rsid w:val="00E069CE"/>
    <w:rsid w:val="00E06C97"/>
    <w:rsid w:val="00E06FD5"/>
    <w:rsid w:val="00E06FF8"/>
    <w:rsid w:val="00E07132"/>
    <w:rsid w:val="00E073FA"/>
    <w:rsid w:val="00E07538"/>
    <w:rsid w:val="00E0756A"/>
    <w:rsid w:val="00E07651"/>
    <w:rsid w:val="00E0783A"/>
    <w:rsid w:val="00E07B30"/>
    <w:rsid w:val="00E10277"/>
    <w:rsid w:val="00E10A82"/>
    <w:rsid w:val="00E11553"/>
    <w:rsid w:val="00E115A3"/>
    <w:rsid w:val="00E11684"/>
    <w:rsid w:val="00E117A9"/>
    <w:rsid w:val="00E11A9B"/>
    <w:rsid w:val="00E11C69"/>
    <w:rsid w:val="00E11D83"/>
    <w:rsid w:val="00E129A7"/>
    <w:rsid w:val="00E12CA9"/>
    <w:rsid w:val="00E12D19"/>
    <w:rsid w:val="00E12E90"/>
    <w:rsid w:val="00E132B8"/>
    <w:rsid w:val="00E13650"/>
    <w:rsid w:val="00E13888"/>
    <w:rsid w:val="00E13B1B"/>
    <w:rsid w:val="00E13C7C"/>
    <w:rsid w:val="00E13F80"/>
    <w:rsid w:val="00E142D9"/>
    <w:rsid w:val="00E14926"/>
    <w:rsid w:val="00E150C1"/>
    <w:rsid w:val="00E1553D"/>
    <w:rsid w:val="00E15E3B"/>
    <w:rsid w:val="00E15E61"/>
    <w:rsid w:val="00E15EE4"/>
    <w:rsid w:val="00E16479"/>
    <w:rsid w:val="00E16C81"/>
    <w:rsid w:val="00E17649"/>
    <w:rsid w:val="00E1778E"/>
    <w:rsid w:val="00E177B7"/>
    <w:rsid w:val="00E2005E"/>
    <w:rsid w:val="00E20CF6"/>
    <w:rsid w:val="00E20E9F"/>
    <w:rsid w:val="00E20F0A"/>
    <w:rsid w:val="00E21BF2"/>
    <w:rsid w:val="00E21E38"/>
    <w:rsid w:val="00E221A5"/>
    <w:rsid w:val="00E22550"/>
    <w:rsid w:val="00E22ADA"/>
    <w:rsid w:val="00E22C0C"/>
    <w:rsid w:val="00E23139"/>
    <w:rsid w:val="00E23939"/>
    <w:rsid w:val="00E23D0B"/>
    <w:rsid w:val="00E23F73"/>
    <w:rsid w:val="00E240DE"/>
    <w:rsid w:val="00E240E8"/>
    <w:rsid w:val="00E2446D"/>
    <w:rsid w:val="00E24B7F"/>
    <w:rsid w:val="00E24D6A"/>
    <w:rsid w:val="00E24E03"/>
    <w:rsid w:val="00E25003"/>
    <w:rsid w:val="00E254A1"/>
    <w:rsid w:val="00E25542"/>
    <w:rsid w:val="00E255D1"/>
    <w:rsid w:val="00E2584A"/>
    <w:rsid w:val="00E25878"/>
    <w:rsid w:val="00E259A3"/>
    <w:rsid w:val="00E25A28"/>
    <w:rsid w:val="00E25F83"/>
    <w:rsid w:val="00E26323"/>
    <w:rsid w:val="00E26702"/>
    <w:rsid w:val="00E2675F"/>
    <w:rsid w:val="00E26A98"/>
    <w:rsid w:val="00E2700C"/>
    <w:rsid w:val="00E270D6"/>
    <w:rsid w:val="00E2731D"/>
    <w:rsid w:val="00E2767B"/>
    <w:rsid w:val="00E3059B"/>
    <w:rsid w:val="00E30659"/>
    <w:rsid w:val="00E30DAC"/>
    <w:rsid w:val="00E31109"/>
    <w:rsid w:val="00E31222"/>
    <w:rsid w:val="00E316A0"/>
    <w:rsid w:val="00E3176E"/>
    <w:rsid w:val="00E31B29"/>
    <w:rsid w:val="00E32601"/>
    <w:rsid w:val="00E3285A"/>
    <w:rsid w:val="00E328A6"/>
    <w:rsid w:val="00E32B15"/>
    <w:rsid w:val="00E32F09"/>
    <w:rsid w:val="00E3391B"/>
    <w:rsid w:val="00E33C7D"/>
    <w:rsid w:val="00E341EE"/>
    <w:rsid w:val="00E341F1"/>
    <w:rsid w:val="00E3459F"/>
    <w:rsid w:val="00E3481B"/>
    <w:rsid w:val="00E348AA"/>
    <w:rsid w:val="00E34AD2"/>
    <w:rsid w:val="00E34BB6"/>
    <w:rsid w:val="00E355D3"/>
    <w:rsid w:val="00E35790"/>
    <w:rsid w:val="00E35D64"/>
    <w:rsid w:val="00E361E8"/>
    <w:rsid w:val="00E36233"/>
    <w:rsid w:val="00E3664A"/>
    <w:rsid w:val="00E36AF4"/>
    <w:rsid w:val="00E36D85"/>
    <w:rsid w:val="00E36ED4"/>
    <w:rsid w:val="00E3711B"/>
    <w:rsid w:val="00E3717C"/>
    <w:rsid w:val="00E374A5"/>
    <w:rsid w:val="00E374A7"/>
    <w:rsid w:val="00E37B60"/>
    <w:rsid w:val="00E37BCE"/>
    <w:rsid w:val="00E37CDE"/>
    <w:rsid w:val="00E37CE2"/>
    <w:rsid w:val="00E37CFF"/>
    <w:rsid w:val="00E4009D"/>
    <w:rsid w:val="00E400DC"/>
    <w:rsid w:val="00E404D2"/>
    <w:rsid w:val="00E40576"/>
    <w:rsid w:val="00E407A9"/>
    <w:rsid w:val="00E40903"/>
    <w:rsid w:val="00E40A53"/>
    <w:rsid w:val="00E40A8A"/>
    <w:rsid w:val="00E40D39"/>
    <w:rsid w:val="00E40F98"/>
    <w:rsid w:val="00E41352"/>
    <w:rsid w:val="00E414F8"/>
    <w:rsid w:val="00E41B43"/>
    <w:rsid w:val="00E41BF5"/>
    <w:rsid w:val="00E41E1C"/>
    <w:rsid w:val="00E41EB5"/>
    <w:rsid w:val="00E420DD"/>
    <w:rsid w:val="00E4212C"/>
    <w:rsid w:val="00E42660"/>
    <w:rsid w:val="00E42869"/>
    <w:rsid w:val="00E430E1"/>
    <w:rsid w:val="00E43208"/>
    <w:rsid w:val="00E43838"/>
    <w:rsid w:val="00E43A0D"/>
    <w:rsid w:val="00E43DA6"/>
    <w:rsid w:val="00E4426C"/>
    <w:rsid w:val="00E444F3"/>
    <w:rsid w:val="00E44A59"/>
    <w:rsid w:val="00E44D20"/>
    <w:rsid w:val="00E44D9F"/>
    <w:rsid w:val="00E44E01"/>
    <w:rsid w:val="00E45222"/>
    <w:rsid w:val="00E454B6"/>
    <w:rsid w:val="00E457BF"/>
    <w:rsid w:val="00E45846"/>
    <w:rsid w:val="00E45B62"/>
    <w:rsid w:val="00E45E26"/>
    <w:rsid w:val="00E461B4"/>
    <w:rsid w:val="00E4634E"/>
    <w:rsid w:val="00E46502"/>
    <w:rsid w:val="00E4651D"/>
    <w:rsid w:val="00E47013"/>
    <w:rsid w:val="00E47039"/>
    <w:rsid w:val="00E4709B"/>
    <w:rsid w:val="00E47987"/>
    <w:rsid w:val="00E47C2C"/>
    <w:rsid w:val="00E47E2E"/>
    <w:rsid w:val="00E47F29"/>
    <w:rsid w:val="00E5012B"/>
    <w:rsid w:val="00E50357"/>
    <w:rsid w:val="00E504D7"/>
    <w:rsid w:val="00E50AC5"/>
    <w:rsid w:val="00E50CA1"/>
    <w:rsid w:val="00E51247"/>
    <w:rsid w:val="00E51868"/>
    <w:rsid w:val="00E51B38"/>
    <w:rsid w:val="00E51ED7"/>
    <w:rsid w:val="00E5201E"/>
    <w:rsid w:val="00E520F8"/>
    <w:rsid w:val="00E5247D"/>
    <w:rsid w:val="00E52B64"/>
    <w:rsid w:val="00E53045"/>
    <w:rsid w:val="00E5373B"/>
    <w:rsid w:val="00E53CEA"/>
    <w:rsid w:val="00E53F31"/>
    <w:rsid w:val="00E54010"/>
    <w:rsid w:val="00E54331"/>
    <w:rsid w:val="00E54ECD"/>
    <w:rsid w:val="00E54F5E"/>
    <w:rsid w:val="00E5663C"/>
    <w:rsid w:val="00E572DF"/>
    <w:rsid w:val="00E572F5"/>
    <w:rsid w:val="00E576C0"/>
    <w:rsid w:val="00E579AD"/>
    <w:rsid w:val="00E57BF8"/>
    <w:rsid w:val="00E57C32"/>
    <w:rsid w:val="00E57CB1"/>
    <w:rsid w:val="00E600FA"/>
    <w:rsid w:val="00E60265"/>
    <w:rsid w:val="00E60691"/>
    <w:rsid w:val="00E60B3B"/>
    <w:rsid w:val="00E60BF2"/>
    <w:rsid w:val="00E60F21"/>
    <w:rsid w:val="00E61013"/>
    <w:rsid w:val="00E616C6"/>
    <w:rsid w:val="00E6184A"/>
    <w:rsid w:val="00E61C6C"/>
    <w:rsid w:val="00E61D49"/>
    <w:rsid w:val="00E61F47"/>
    <w:rsid w:val="00E6213B"/>
    <w:rsid w:val="00E62172"/>
    <w:rsid w:val="00E628BB"/>
    <w:rsid w:val="00E62B6F"/>
    <w:rsid w:val="00E62E78"/>
    <w:rsid w:val="00E63198"/>
    <w:rsid w:val="00E6364E"/>
    <w:rsid w:val="00E63AB9"/>
    <w:rsid w:val="00E63D34"/>
    <w:rsid w:val="00E64040"/>
    <w:rsid w:val="00E64199"/>
    <w:rsid w:val="00E645E8"/>
    <w:rsid w:val="00E64CBF"/>
    <w:rsid w:val="00E64CCB"/>
    <w:rsid w:val="00E64FFB"/>
    <w:rsid w:val="00E650C2"/>
    <w:rsid w:val="00E650C5"/>
    <w:rsid w:val="00E650D6"/>
    <w:rsid w:val="00E65F4D"/>
    <w:rsid w:val="00E660BD"/>
    <w:rsid w:val="00E66433"/>
    <w:rsid w:val="00E66652"/>
    <w:rsid w:val="00E66CEE"/>
    <w:rsid w:val="00E66EF7"/>
    <w:rsid w:val="00E67145"/>
    <w:rsid w:val="00E672BD"/>
    <w:rsid w:val="00E67352"/>
    <w:rsid w:val="00E67390"/>
    <w:rsid w:val="00E67C40"/>
    <w:rsid w:val="00E700A0"/>
    <w:rsid w:val="00E70320"/>
    <w:rsid w:val="00E70AF8"/>
    <w:rsid w:val="00E712AF"/>
    <w:rsid w:val="00E7130E"/>
    <w:rsid w:val="00E71689"/>
    <w:rsid w:val="00E7219B"/>
    <w:rsid w:val="00E72909"/>
    <w:rsid w:val="00E729BC"/>
    <w:rsid w:val="00E72D76"/>
    <w:rsid w:val="00E7320C"/>
    <w:rsid w:val="00E734F8"/>
    <w:rsid w:val="00E73526"/>
    <w:rsid w:val="00E73DD3"/>
    <w:rsid w:val="00E74E24"/>
    <w:rsid w:val="00E74ED9"/>
    <w:rsid w:val="00E76286"/>
    <w:rsid w:val="00E7674E"/>
    <w:rsid w:val="00E769EA"/>
    <w:rsid w:val="00E76D9D"/>
    <w:rsid w:val="00E76DF2"/>
    <w:rsid w:val="00E76F7A"/>
    <w:rsid w:val="00E77436"/>
    <w:rsid w:val="00E775FA"/>
    <w:rsid w:val="00E7799B"/>
    <w:rsid w:val="00E77E4F"/>
    <w:rsid w:val="00E77EC2"/>
    <w:rsid w:val="00E80397"/>
    <w:rsid w:val="00E805F1"/>
    <w:rsid w:val="00E80670"/>
    <w:rsid w:val="00E806D3"/>
    <w:rsid w:val="00E80BB4"/>
    <w:rsid w:val="00E80DFD"/>
    <w:rsid w:val="00E81023"/>
    <w:rsid w:val="00E811C8"/>
    <w:rsid w:val="00E816B0"/>
    <w:rsid w:val="00E816C5"/>
    <w:rsid w:val="00E81A9E"/>
    <w:rsid w:val="00E82C2A"/>
    <w:rsid w:val="00E82DA1"/>
    <w:rsid w:val="00E83508"/>
    <w:rsid w:val="00E83891"/>
    <w:rsid w:val="00E83E38"/>
    <w:rsid w:val="00E84027"/>
    <w:rsid w:val="00E8403B"/>
    <w:rsid w:val="00E84426"/>
    <w:rsid w:val="00E8497F"/>
    <w:rsid w:val="00E849D3"/>
    <w:rsid w:val="00E84BDF"/>
    <w:rsid w:val="00E84CC6"/>
    <w:rsid w:val="00E8521F"/>
    <w:rsid w:val="00E85C19"/>
    <w:rsid w:val="00E85DEF"/>
    <w:rsid w:val="00E86291"/>
    <w:rsid w:val="00E863EA"/>
    <w:rsid w:val="00E869B5"/>
    <w:rsid w:val="00E87EB1"/>
    <w:rsid w:val="00E9004A"/>
    <w:rsid w:val="00E9011F"/>
    <w:rsid w:val="00E90585"/>
    <w:rsid w:val="00E90755"/>
    <w:rsid w:val="00E909DE"/>
    <w:rsid w:val="00E90A17"/>
    <w:rsid w:val="00E90F0E"/>
    <w:rsid w:val="00E91157"/>
    <w:rsid w:val="00E911B8"/>
    <w:rsid w:val="00E919D8"/>
    <w:rsid w:val="00E91A03"/>
    <w:rsid w:val="00E91AA9"/>
    <w:rsid w:val="00E91EFE"/>
    <w:rsid w:val="00E91FA7"/>
    <w:rsid w:val="00E92517"/>
    <w:rsid w:val="00E92B30"/>
    <w:rsid w:val="00E92BF6"/>
    <w:rsid w:val="00E92D67"/>
    <w:rsid w:val="00E933B7"/>
    <w:rsid w:val="00E9378D"/>
    <w:rsid w:val="00E93BB1"/>
    <w:rsid w:val="00E93BEC"/>
    <w:rsid w:val="00E93EE6"/>
    <w:rsid w:val="00E944D6"/>
    <w:rsid w:val="00E94915"/>
    <w:rsid w:val="00E94AE6"/>
    <w:rsid w:val="00E94F45"/>
    <w:rsid w:val="00E9521F"/>
    <w:rsid w:val="00E95355"/>
    <w:rsid w:val="00E95837"/>
    <w:rsid w:val="00E95C19"/>
    <w:rsid w:val="00E9600C"/>
    <w:rsid w:val="00E9617D"/>
    <w:rsid w:val="00E96975"/>
    <w:rsid w:val="00E96FFA"/>
    <w:rsid w:val="00E970EC"/>
    <w:rsid w:val="00E97A05"/>
    <w:rsid w:val="00E97A98"/>
    <w:rsid w:val="00EA0637"/>
    <w:rsid w:val="00EA075C"/>
    <w:rsid w:val="00EA0B9D"/>
    <w:rsid w:val="00EA0C74"/>
    <w:rsid w:val="00EA0E0A"/>
    <w:rsid w:val="00EA1F94"/>
    <w:rsid w:val="00EA1F98"/>
    <w:rsid w:val="00EA1FF4"/>
    <w:rsid w:val="00EA20FD"/>
    <w:rsid w:val="00EA2219"/>
    <w:rsid w:val="00EA2361"/>
    <w:rsid w:val="00EA2465"/>
    <w:rsid w:val="00EA278C"/>
    <w:rsid w:val="00EA28D4"/>
    <w:rsid w:val="00EA2A38"/>
    <w:rsid w:val="00EA2DC2"/>
    <w:rsid w:val="00EA3041"/>
    <w:rsid w:val="00EA322E"/>
    <w:rsid w:val="00EA33EE"/>
    <w:rsid w:val="00EA3460"/>
    <w:rsid w:val="00EA3536"/>
    <w:rsid w:val="00EA4598"/>
    <w:rsid w:val="00EA4700"/>
    <w:rsid w:val="00EA4B77"/>
    <w:rsid w:val="00EA4C6D"/>
    <w:rsid w:val="00EA4F9D"/>
    <w:rsid w:val="00EA53E2"/>
    <w:rsid w:val="00EA5546"/>
    <w:rsid w:val="00EA5634"/>
    <w:rsid w:val="00EA5AC3"/>
    <w:rsid w:val="00EA5DF5"/>
    <w:rsid w:val="00EA6157"/>
    <w:rsid w:val="00EA646F"/>
    <w:rsid w:val="00EA6B59"/>
    <w:rsid w:val="00EA6D6B"/>
    <w:rsid w:val="00EA71A8"/>
    <w:rsid w:val="00EA77CF"/>
    <w:rsid w:val="00EA7C69"/>
    <w:rsid w:val="00EB0155"/>
    <w:rsid w:val="00EB04A5"/>
    <w:rsid w:val="00EB0975"/>
    <w:rsid w:val="00EB16A6"/>
    <w:rsid w:val="00EB1A74"/>
    <w:rsid w:val="00EB21E3"/>
    <w:rsid w:val="00EB27B5"/>
    <w:rsid w:val="00EB2884"/>
    <w:rsid w:val="00EB3410"/>
    <w:rsid w:val="00EB3575"/>
    <w:rsid w:val="00EB3AA2"/>
    <w:rsid w:val="00EB44BC"/>
    <w:rsid w:val="00EB458D"/>
    <w:rsid w:val="00EB45E4"/>
    <w:rsid w:val="00EB473A"/>
    <w:rsid w:val="00EB496B"/>
    <w:rsid w:val="00EB4AF5"/>
    <w:rsid w:val="00EB536F"/>
    <w:rsid w:val="00EB5961"/>
    <w:rsid w:val="00EB59E8"/>
    <w:rsid w:val="00EB613F"/>
    <w:rsid w:val="00EB6225"/>
    <w:rsid w:val="00EB6449"/>
    <w:rsid w:val="00EB64FE"/>
    <w:rsid w:val="00EB68FC"/>
    <w:rsid w:val="00EB700C"/>
    <w:rsid w:val="00EB7093"/>
    <w:rsid w:val="00EB7303"/>
    <w:rsid w:val="00EB7CE4"/>
    <w:rsid w:val="00EB7EBE"/>
    <w:rsid w:val="00EB7ED3"/>
    <w:rsid w:val="00EC011D"/>
    <w:rsid w:val="00EC053D"/>
    <w:rsid w:val="00EC1313"/>
    <w:rsid w:val="00EC15F5"/>
    <w:rsid w:val="00EC1658"/>
    <w:rsid w:val="00EC1752"/>
    <w:rsid w:val="00EC2075"/>
    <w:rsid w:val="00EC24B7"/>
    <w:rsid w:val="00EC2595"/>
    <w:rsid w:val="00EC270D"/>
    <w:rsid w:val="00EC3FC8"/>
    <w:rsid w:val="00EC40BA"/>
    <w:rsid w:val="00EC40E8"/>
    <w:rsid w:val="00EC411C"/>
    <w:rsid w:val="00EC42D5"/>
    <w:rsid w:val="00EC42FF"/>
    <w:rsid w:val="00EC4BC1"/>
    <w:rsid w:val="00EC4BEB"/>
    <w:rsid w:val="00EC4C7B"/>
    <w:rsid w:val="00EC4D7E"/>
    <w:rsid w:val="00EC5A7A"/>
    <w:rsid w:val="00EC5EB6"/>
    <w:rsid w:val="00EC6152"/>
    <w:rsid w:val="00EC6AD6"/>
    <w:rsid w:val="00EC6B38"/>
    <w:rsid w:val="00EC6C05"/>
    <w:rsid w:val="00EC6F38"/>
    <w:rsid w:val="00EC7201"/>
    <w:rsid w:val="00EC7C37"/>
    <w:rsid w:val="00ED0D57"/>
    <w:rsid w:val="00ED0FC6"/>
    <w:rsid w:val="00ED1BDF"/>
    <w:rsid w:val="00ED2802"/>
    <w:rsid w:val="00ED2D1F"/>
    <w:rsid w:val="00ED2ECE"/>
    <w:rsid w:val="00ED326E"/>
    <w:rsid w:val="00ED3392"/>
    <w:rsid w:val="00ED3395"/>
    <w:rsid w:val="00ED3406"/>
    <w:rsid w:val="00ED35EE"/>
    <w:rsid w:val="00ED393F"/>
    <w:rsid w:val="00ED3AC7"/>
    <w:rsid w:val="00ED4922"/>
    <w:rsid w:val="00ED4AD4"/>
    <w:rsid w:val="00ED4C69"/>
    <w:rsid w:val="00ED4F6F"/>
    <w:rsid w:val="00ED4FF5"/>
    <w:rsid w:val="00ED50A4"/>
    <w:rsid w:val="00ED53CC"/>
    <w:rsid w:val="00ED54C6"/>
    <w:rsid w:val="00ED61D1"/>
    <w:rsid w:val="00ED6BD5"/>
    <w:rsid w:val="00ED6DE3"/>
    <w:rsid w:val="00ED709C"/>
    <w:rsid w:val="00ED74CA"/>
    <w:rsid w:val="00ED74FB"/>
    <w:rsid w:val="00ED79B3"/>
    <w:rsid w:val="00ED7A03"/>
    <w:rsid w:val="00ED7B44"/>
    <w:rsid w:val="00ED7BDA"/>
    <w:rsid w:val="00ED7F0C"/>
    <w:rsid w:val="00EE02CC"/>
    <w:rsid w:val="00EE0865"/>
    <w:rsid w:val="00EE0AA1"/>
    <w:rsid w:val="00EE14C1"/>
    <w:rsid w:val="00EE14E2"/>
    <w:rsid w:val="00EE1B7B"/>
    <w:rsid w:val="00EE2312"/>
    <w:rsid w:val="00EE2411"/>
    <w:rsid w:val="00EE25CA"/>
    <w:rsid w:val="00EE2985"/>
    <w:rsid w:val="00EE2D2C"/>
    <w:rsid w:val="00EE2F4A"/>
    <w:rsid w:val="00EE3155"/>
    <w:rsid w:val="00EE3412"/>
    <w:rsid w:val="00EE36F2"/>
    <w:rsid w:val="00EE3F64"/>
    <w:rsid w:val="00EE3F68"/>
    <w:rsid w:val="00EE405E"/>
    <w:rsid w:val="00EE4304"/>
    <w:rsid w:val="00EE4974"/>
    <w:rsid w:val="00EE49BD"/>
    <w:rsid w:val="00EE4C1F"/>
    <w:rsid w:val="00EE4F04"/>
    <w:rsid w:val="00EE5A93"/>
    <w:rsid w:val="00EE5EEE"/>
    <w:rsid w:val="00EE65F4"/>
    <w:rsid w:val="00EE692B"/>
    <w:rsid w:val="00EE6F01"/>
    <w:rsid w:val="00EE76E9"/>
    <w:rsid w:val="00EE789B"/>
    <w:rsid w:val="00EE7C6F"/>
    <w:rsid w:val="00EE7CD4"/>
    <w:rsid w:val="00EF0076"/>
    <w:rsid w:val="00EF02A3"/>
    <w:rsid w:val="00EF03C7"/>
    <w:rsid w:val="00EF06D6"/>
    <w:rsid w:val="00EF0847"/>
    <w:rsid w:val="00EF09C0"/>
    <w:rsid w:val="00EF0EB3"/>
    <w:rsid w:val="00EF132C"/>
    <w:rsid w:val="00EF1441"/>
    <w:rsid w:val="00EF14F3"/>
    <w:rsid w:val="00EF1AA9"/>
    <w:rsid w:val="00EF1B2C"/>
    <w:rsid w:val="00EF1C65"/>
    <w:rsid w:val="00EF2987"/>
    <w:rsid w:val="00EF2DD6"/>
    <w:rsid w:val="00EF2F3C"/>
    <w:rsid w:val="00EF3652"/>
    <w:rsid w:val="00EF36DF"/>
    <w:rsid w:val="00EF3925"/>
    <w:rsid w:val="00EF3EF9"/>
    <w:rsid w:val="00EF4462"/>
    <w:rsid w:val="00EF495C"/>
    <w:rsid w:val="00EF4AD2"/>
    <w:rsid w:val="00EF4BD9"/>
    <w:rsid w:val="00EF4ECF"/>
    <w:rsid w:val="00EF5183"/>
    <w:rsid w:val="00EF5733"/>
    <w:rsid w:val="00EF5A23"/>
    <w:rsid w:val="00EF5A6F"/>
    <w:rsid w:val="00EF6044"/>
    <w:rsid w:val="00EF64AF"/>
    <w:rsid w:val="00EF6677"/>
    <w:rsid w:val="00EF6784"/>
    <w:rsid w:val="00EF6986"/>
    <w:rsid w:val="00EF6D1B"/>
    <w:rsid w:val="00EF7629"/>
    <w:rsid w:val="00EF78EF"/>
    <w:rsid w:val="00EF7A79"/>
    <w:rsid w:val="00EF7BEF"/>
    <w:rsid w:val="00F00548"/>
    <w:rsid w:val="00F00BD2"/>
    <w:rsid w:val="00F00DEF"/>
    <w:rsid w:val="00F016F9"/>
    <w:rsid w:val="00F018DF"/>
    <w:rsid w:val="00F01DEA"/>
    <w:rsid w:val="00F01F9F"/>
    <w:rsid w:val="00F020B1"/>
    <w:rsid w:val="00F02627"/>
    <w:rsid w:val="00F02686"/>
    <w:rsid w:val="00F029EB"/>
    <w:rsid w:val="00F02AC0"/>
    <w:rsid w:val="00F02B8E"/>
    <w:rsid w:val="00F02BB6"/>
    <w:rsid w:val="00F02CB8"/>
    <w:rsid w:val="00F02E23"/>
    <w:rsid w:val="00F03169"/>
    <w:rsid w:val="00F034B0"/>
    <w:rsid w:val="00F03C9C"/>
    <w:rsid w:val="00F03F79"/>
    <w:rsid w:val="00F0428D"/>
    <w:rsid w:val="00F042D7"/>
    <w:rsid w:val="00F042D9"/>
    <w:rsid w:val="00F04466"/>
    <w:rsid w:val="00F04847"/>
    <w:rsid w:val="00F04A1C"/>
    <w:rsid w:val="00F04BAE"/>
    <w:rsid w:val="00F04DC0"/>
    <w:rsid w:val="00F05200"/>
    <w:rsid w:val="00F05529"/>
    <w:rsid w:val="00F05F71"/>
    <w:rsid w:val="00F06091"/>
    <w:rsid w:val="00F061D0"/>
    <w:rsid w:val="00F06450"/>
    <w:rsid w:val="00F06936"/>
    <w:rsid w:val="00F06C8E"/>
    <w:rsid w:val="00F06F0F"/>
    <w:rsid w:val="00F0717D"/>
    <w:rsid w:val="00F07672"/>
    <w:rsid w:val="00F1060E"/>
    <w:rsid w:val="00F1077D"/>
    <w:rsid w:val="00F11315"/>
    <w:rsid w:val="00F11BAF"/>
    <w:rsid w:val="00F12026"/>
    <w:rsid w:val="00F13147"/>
    <w:rsid w:val="00F133BA"/>
    <w:rsid w:val="00F13555"/>
    <w:rsid w:val="00F13DBE"/>
    <w:rsid w:val="00F13E38"/>
    <w:rsid w:val="00F140EA"/>
    <w:rsid w:val="00F143D9"/>
    <w:rsid w:val="00F154FD"/>
    <w:rsid w:val="00F15CAC"/>
    <w:rsid w:val="00F15DDE"/>
    <w:rsid w:val="00F15E25"/>
    <w:rsid w:val="00F1601C"/>
    <w:rsid w:val="00F1640C"/>
    <w:rsid w:val="00F16F5F"/>
    <w:rsid w:val="00F172B8"/>
    <w:rsid w:val="00F175EC"/>
    <w:rsid w:val="00F1768B"/>
    <w:rsid w:val="00F17F24"/>
    <w:rsid w:val="00F20095"/>
    <w:rsid w:val="00F201B4"/>
    <w:rsid w:val="00F202A1"/>
    <w:rsid w:val="00F2051B"/>
    <w:rsid w:val="00F20770"/>
    <w:rsid w:val="00F20772"/>
    <w:rsid w:val="00F20DBC"/>
    <w:rsid w:val="00F20F04"/>
    <w:rsid w:val="00F2123B"/>
    <w:rsid w:val="00F213CF"/>
    <w:rsid w:val="00F21760"/>
    <w:rsid w:val="00F219E3"/>
    <w:rsid w:val="00F21FBB"/>
    <w:rsid w:val="00F224E4"/>
    <w:rsid w:val="00F22A29"/>
    <w:rsid w:val="00F23161"/>
    <w:rsid w:val="00F235E4"/>
    <w:rsid w:val="00F23BEA"/>
    <w:rsid w:val="00F24431"/>
    <w:rsid w:val="00F24593"/>
    <w:rsid w:val="00F24C75"/>
    <w:rsid w:val="00F24DB9"/>
    <w:rsid w:val="00F25676"/>
    <w:rsid w:val="00F257E6"/>
    <w:rsid w:val="00F25B56"/>
    <w:rsid w:val="00F25BB3"/>
    <w:rsid w:val="00F25BD9"/>
    <w:rsid w:val="00F25E3D"/>
    <w:rsid w:val="00F25F0E"/>
    <w:rsid w:val="00F261BD"/>
    <w:rsid w:val="00F26375"/>
    <w:rsid w:val="00F26B56"/>
    <w:rsid w:val="00F26BC7"/>
    <w:rsid w:val="00F26C35"/>
    <w:rsid w:val="00F26EE1"/>
    <w:rsid w:val="00F2734D"/>
    <w:rsid w:val="00F2745C"/>
    <w:rsid w:val="00F27AF9"/>
    <w:rsid w:val="00F27ECF"/>
    <w:rsid w:val="00F307D1"/>
    <w:rsid w:val="00F30C20"/>
    <w:rsid w:val="00F31197"/>
    <w:rsid w:val="00F314D1"/>
    <w:rsid w:val="00F31818"/>
    <w:rsid w:val="00F321D2"/>
    <w:rsid w:val="00F32AE8"/>
    <w:rsid w:val="00F32DF2"/>
    <w:rsid w:val="00F33279"/>
    <w:rsid w:val="00F336BB"/>
    <w:rsid w:val="00F3392A"/>
    <w:rsid w:val="00F33AB2"/>
    <w:rsid w:val="00F33C18"/>
    <w:rsid w:val="00F346B1"/>
    <w:rsid w:val="00F34D81"/>
    <w:rsid w:val="00F34FF8"/>
    <w:rsid w:val="00F35108"/>
    <w:rsid w:val="00F378C0"/>
    <w:rsid w:val="00F37C58"/>
    <w:rsid w:val="00F37D53"/>
    <w:rsid w:val="00F37F72"/>
    <w:rsid w:val="00F409C1"/>
    <w:rsid w:val="00F40BED"/>
    <w:rsid w:val="00F40EC0"/>
    <w:rsid w:val="00F41207"/>
    <w:rsid w:val="00F412CF"/>
    <w:rsid w:val="00F41785"/>
    <w:rsid w:val="00F41D57"/>
    <w:rsid w:val="00F42112"/>
    <w:rsid w:val="00F4216B"/>
    <w:rsid w:val="00F426F9"/>
    <w:rsid w:val="00F42929"/>
    <w:rsid w:val="00F42B11"/>
    <w:rsid w:val="00F42E94"/>
    <w:rsid w:val="00F42E9A"/>
    <w:rsid w:val="00F42F7F"/>
    <w:rsid w:val="00F432D1"/>
    <w:rsid w:val="00F43B4B"/>
    <w:rsid w:val="00F43F2E"/>
    <w:rsid w:val="00F448BF"/>
    <w:rsid w:val="00F449D9"/>
    <w:rsid w:val="00F44E40"/>
    <w:rsid w:val="00F44E75"/>
    <w:rsid w:val="00F44EC1"/>
    <w:rsid w:val="00F45409"/>
    <w:rsid w:val="00F4572C"/>
    <w:rsid w:val="00F45860"/>
    <w:rsid w:val="00F459F5"/>
    <w:rsid w:val="00F45C3F"/>
    <w:rsid w:val="00F4606E"/>
    <w:rsid w:val="00F4622F"/>
    <w:rsid w:val="00F467A2"/>
    <w:rsid w:val="00F477F5"/>
    <w:rsid w:val="00F47B5F"/>
    <w:rsid w:val="00F47FCB"/>
    <w:rsid w:val="00F5043D"/>
    <w:rsid w:val="00F5048D"/>
    <w:rsid w:val="00F506E7"/>
    <w:rsid w:val="00F50CA4"/>
    <w:rsid w:val="00F50CB7"/>
    <w:rsid w:val="00F5129B"/>
    <w:rsid w:val="00F51FDD"/>
    <w:rsid w:val="00F5285E"/>
    <w:rsid w:val="00F534B5"/>
    <w:rsid w:val="00F538C4"/>
    <w:rsid w:val="00F539A4"/>
    <w:rsid w:val="00F53F5B"/>
    <w:rsid w:val="00F5499D"/>
    <w:rsid w:val="00F552C8"/>
    <w:rsid w:val="00F55335"/>
    <w:rsid w:val="00F55AE6"/>
    <w:rsid w:val="00F55AED"/>
    <w:rsid w:val="00F55EAC"/>
    <w:rsid w:val="00F55F04"/>
    <w:rsid w:val="00F562BF"/>
    <w:rsid w:val="00F564E3"/>
    <w:rsid w:val="00F5652B"/>
    <w:rsid w:val="00F566A9"/>
    <w:rsid w:val="00F568A4"/>
    <w:rsid w:val="00F56907"/>
    <w:rsid w:val="00F56CE4"/>
    <w:rsid w:val="00F56D5A"/>
    <w:rsid w:val="00F57090"/>
    <w:rsid w:val="00F57569"/>
    <w:rsid w:val="00F577A6"/>
    <w:rsid w:val="00F57E6D"/>
    <w:rsid w:val="00F6028E"/>
    <w:rsid w:val="00F602B2"/>
    <w:rsid w:val="00F6077E"/>
    <w:rsid w:val="00F61205"/>
    <w:rsid w:val="00F612AC"/>
    <w:rsid w:val="00F61339"/>
    <w:rsid w:val="00F61F75"/>
    <w:rsid w:val="00F61FB9"/>
    <w:rsid w:val="00F621CD"/>
    <w:rsid w:val="00F62308"/>
    <w:rsid w:val="00F6263C"/>
    <w:rsid w:val="00F62891"/>
    <w:rsid w:val="00F62908"/>
    <w:rsid w:val="00F6297C"/>
    <w:rsid w:val="00F62998"/>
    <w:rsid w:val="00F62A77"/>
    <w:rsid w:val="00F62DDA"/>
    <w:rsid w:val="00F62E1F"/>
    <w:rsid w:val="00F62FA4"/>
    <w:rsid w:val="00F62FCE"/>
    <w:rsid w:val="00F63262"/>
    <w:rsid w:val="00F632F2"/>
    <w:rsid w:val="00F63304"/>
    <w:rsid w:val="00F6339D"/>
    <w:rsid w:val="00F63557"/>
    <w:rsid w:val="00F637D9"/>
    <w:rsid w:val="00F63D1B"/>
    <w:rsid w:val="00F63D6F"/>
    <w:rsid w:val="00F64074"/>
    <w:rsid w:val="00F6429F"/>
    <w:rsid w:val="00F64359"/>
    <w:rsid w:val="00F64582"/>
    <w:rsid w:val="00F64853"/>
    <w:rsid w:val="00F64EF7"/>
    <w:rsid w:val="00F6518C"/>
    <w:rsid w:val="00F6579D"/>
    <w:rsid w:val="00F65BF0"/>
    <w:rsid w:val="00F65E73"/>
    <w:rsid w:val="00F6604D"/>
    <w:rsid w:val="00F66117"/>
    <w:rsid w:val="00F661FD"/>
    <w:rsid w:val="00F66887"/>
    <w:rsid w:val="00F669B7"/>
    <w:rsid w:val="00F66A2A"/>
    <w:rsid w:val="00F66B5C"/>
    <w:rsid w:val="00F66B9D"/>
    <w:rsid w:val="00F66F96"/>
    <w:rsid w:val="00F67418"/>
    <w:rsid w:val="00F674C8"/>
    <w:rsid w:val="00F6789B"/>
    <w:rsid w:val="00F67927"/>
    <w:rsid w:val="00F7038F"/>
    <w:rsid w:val="00F70471"/>
    <w:rsid w:val="00F7073E"/>
    <w:rsid w:val="00F70988"/>
    <w:rsid w:val="00F709E7"/>
    <w:rsid w:val="00F710F2"/>
    <w:rsid w:val="00F712ED"/>
    <w:rsid w:val="00F7136D"/>
    <w:rsid w:val="00F718B3"/>
    <w:rsid w:val="00F719A3"/>
    <w:rsid w:val="00F7238B"/>
    <w:rsid w:val="00F7277D"/>
    <w:rsid w:val="00F72E9F"/>
    <w:rsid w:val="00F735D9"/>
    <w:rsid w:val="00F736F9"/>
    <w:rsid w:val="00F73EED"/>
    <w:rsid w:val="00F74EA5"/>
    <w:rsid w:val="00F75185"/>
    <w:rsid w:val="00F7526A"/>
    <w:rsid w:val="00F75328"/>
    <w:rsid w:val="00F75424"/>
    <w:rsid w:val="00F7573B"/>
    <w:rsid w:val="00F75B00"/>
    <w:rsid w:val="00F75D4D"/>
    <w:rsid w:val="00F75FF3"/>
    <w:rsid w:val="00F762E6"/>
    <w:rsid w:val="00F764BE"/>
    <w:rsid w:val="00F764FB"/>
    <w:rsid w:val="00F76EBB"/>
    <w:rsid w:val="00F76F45"/>
    <w:rsid w:val="00F77109"/>
    <w:rsid w:val="00F77FC7"/>
    <w:rsid w:val="00F80CA3"/>
    <w:rsid w:val="00F81150"/>
    <w:rsid w:val="00F8117E"/>
    <w:rsid w:val="00F813F3"/>
    <w:rsid w:val="00F814D6"/>
    <w:rsid w:val="00F817C3"/>
    <w:rsid w:val="00F81818"/>
    <w:rsid w:val="00F81883"/>
    <w:rsid w:val="00F81D55"/>
    <w:rsid w:val="00F82076"/>
    <w:rsid w:val="00F82F1E"/>
    <w:rsid w:val="00F832BF"/>
    <w:rsid w:val="00F83A65"/>
    <w:rsid w:val="00F83F6D"/>
    <w:rsid w:val="00F84264"/>
    <w:rsid w:val="00F8439F"/>
    <w:rsid w:val="00F8456B"/>
    <w:rsid w:val="00F84F08"/>
    <w:rsid w:val="00F85591"/>
    <w:rsid w:val="00F857C4"/>
    <w:rsid w:val="00F859EA"/>
    <w:rsid w:val="00F85AC3"/>
    <w:rsid w:val="00F85D0A"/>
    <w:rsid w:val="00F85DEE"/>
    <w:rsid w:val="00F86C2A"/>
    <w:rsid w:val="00F87302"/>
    <w:rsid w:val="00F87480"/>
    <w:rsid w:val="00F8768F"/>
    <w:rsid w:val="00F877BA"/>
    <w:rsid w:val="00F87852"/>
    <w:rsid w:val="00F87924"/>
    <w:rsid w:val="00F87AD1"/>
    <w:rsid w:val="00F87AFE"/>
    <w:rsid w:val="00F908AF"/>
    <w:rsid w:val="00F90BA0"/>
    <w:rsid w:val="00F911C4"/>
    <w:rsid w:val="00F912E5"/>
    <w:rsid w:val="00F9137F"/>
    <w:rsid w:val="00F91506"/>
    <w:rsid w:val="00F915E4"/>
    <w:rsid w:val="00F920C0"/>
    <w:rsid w:val="00F923C0"/>
    <w:rsid w:val="00F93076"/>
    <w:rsid w:val="00F93152"/>
    <w:rsid w:val="00F93716"/>
    <w:rsid w:val="00F93C63"/>
    <w:rsid w:val="00F93F94"/>
    <w:rsid w:val="00F942A0"/>
    <w:rsid w:val="00F956EC"/>
    <w:rsid w:val="00F95745"/>
    <w:rsid w:val="00F95E06"/>
    <w:rsid w:val="00F95EC1"/>
    <w:rsid w:val="00F963AE"/>
    <w:rsid w:val="00F96EAC"/>
    <w:rsid w:val="00F97066"/>
    <w:rsid w:val="00F97900"/>
    <w:rsid w:val="00F97984"/>
    <w:rsid w:val="00F97DB8"/>
    <w:rsid w:val="00F97E34"/>
    <w:rsid w:val="00FA01D6"/>
    <w:rsid w:val="00FA01FC"/>
    <w:rsid w:val="00FA052C"/>
    <w:rsid w:val="00FA062E"/>
    <w:rsid w:val="00FA1271"/>
    <w:rsid w:val="00FA16F7"/>
    <w:rsid w:val="00FA1E08"/>
    <w:rsid w:val="00FA2B5E"/>
    <w:rsid w:val="00FA2B69"/>
    <w:rsid w:val="00FA2C39"/>
    <w:rsid w:val="00FA37E6"/>
    <w:rsid w:val="00FA37F6"/>
    <w:rsid w:val="00FA3864"/>
    <w:rsid w:val="00FA39DF"/>
    <w:rsid w:val="00FA3E08"/>
    <w:rsid w:val="00FA3EB5"/>
    <w:rsid w:val="00FA402E"/>
    <w:rsid w:val="00FA41CC"/>
    <w:rsid w:val="00FA4507"/>
    <w:rsid w:val="00FA4519"/>
    <w:rsid w:val="00FA4584"/>
    <w:rsid w:val="00FA4819"/>
    <w:rsid w:val="00FA4AF4"/>
    <w:rsid w:val="00FA5E5B"/>
    <w:rsid w:val="00FA5FD1"/>
    <w:rsid w:val="00FA6084"/>
    <w:rsid w:val="00FA6254"/>
    <w:rsid w:val="00FA64CE"/>
    <w:rsid w:val="00FA78BE"/>
    <w:rsid w:val="00FB0013"/>
    <w:rsid w:val="00FB01FE"/>
    <w:rsid w:val="00FB020A"/>
    <w:rsid w:val="00FB039A"/>
    <w:rsid w:val="00FB04FE"/>
    <w:rsid w:val="00FB0820"/>
    <w:rsid w:val="00FB118E"/>
    <w:rsid w:val="00FB1462"/>
    <w:rsid w:val="00FB1888"/>
    <w:rsid w:val="00FB1A8E"/>
    <w:rsid w:val="00FB223D"/>
    <w:rsid w:val="00FB2336"/>
    <w:rsid w:val="00FB2A5B"/>
    <w:rsid w:val="00FB2B26"/>
    <w:rsid w:val="00FB2FEC"/>
    <w:rsid w:val="00FB31F0"/>
    <w:rsid w:val="00FB3568"/>
    <w:rsid w:val="00FB38CA"/>
    <w:rsid w:val="00FB3B8C"/>
    <w:rsid w:val="00FB4492"/>
    <w:rsid w:val="00FB4B1D"/>
    <w:rsid w:val="00FB5561"/>
    <w:rsid w:val="00FB55B7"/>
    <w:rsid w:val="00FB5808"/>
    <w:rsid w:val="00FB5DB7"/>
    <w:rsid w:val="00FB6175"/>
    <w:rsid w:val="00FB625A"/>
    <w:rsid w:val="00FB695C"/>
    <w:rsid w:val="00FB6C12"/>
    <w:rsid w:val="00FB6CA9"/>
    <w:rsid w:val="00FB7C27"/>
    <w:rsid w:val="00FC015A"/>
    <w:rsid w:val="00FC0E9F"/>
    <w:rsid w:val="00FC158D"/>
    <w:rsid w:val="00FC1711"/>
    <w:rsid w:val="00FC174D"/>
    <w:rsid w:val="00FC186C"/>
    <w:rsid w:val="00FC1CC4"/>
    <w:rsid w:val="00FC1CF6"/>
    <w:rsid w:val="00FC1D3C"/>
    <w:rsid w:val="00FC22A5"/>
    <w:rsid w:val="00FC253B"/>
    <w:rsid w:val="00FC2A68"/>
    <w:rsid w:val="00FC2AE4"/>
    <w:rsid w:val="00FC2C11"/>
    <w:rsid w:val="00FC3043"/>
    <w:rsid w:val="00FC32B6"/>
    <w:rsid w:val="00FC40A5"/>
    <w:rsid w:val="00FC4311"/>
    <w:rsid w:val="00FC4430"/>
    <w:rsid w:val="00FC45BA"/>
    <w:rsid w:val="00FC5C8C"/>
    <w:rsid w:val="00FC6045"/>
    <w:rsid w:val="00FC60E8"/>
    <w:rsid w:val="00FC63D3"/>
    <w:rsid w:val="00FC6480"/>
    <w:rsid w:val="00FC694D"/>
    <w:rsid w:val="00FC6B27"/>
    <w:rsid w:val="00FC7D57"/>
    <w:rsid w:val="00FD0119"/>
    <w:rsid w:val="00FD020D"/>
    <w:rsid w:val="00FD02FE"/>
    <w:rsid w:val="00FD0793"/>
    <w:rsid w:val="00FD0A8A"/>
    <w:rsid w:val="00FD10E3"/>
    <w:rsid w:val="00FD10EF"/>
    <w:rsid w:val="00FD142A"/>
    <w:rsid w:val="00FD1672"/>
    <w:rsid w:val="00FD18F6"/>
    <w:rsid w:val="00FD1BA4"/>
    <w:rsid w:val="00FD1CD6"/>
    <w:rsid w:val="00FD1CF5"/>
    <w:rsid w:val="00FD2185"/>
    <w:rsid w:val="00FD2A23"/>
    <w:rsid w:val="00FD38A6"/>
    <w:rsid w:val="00FD3C12"/>
    <w:rsid w:val="00FD3E22"/>
    <w:rsid w:val="00FD3F16"/>
    <w:rsid w:val="00FD45AF"/>
    <w:rsid w:val="00FD48C9"/>
    <w:rsid w:val="00FD4BBB"/>
    <w:rsid w:val="00FD5123"/>
    <w:rsid w:val="00FD5465"/>
    <w:rsid w:val="00FD5BE8"/>
    <w:rsid w:val="00FD6F1D"/>
    <w:rsid w:val="00FD7997"/>
    <w:rsid w:val="00FE00A8"/>
    <w:rsid w:val="00FE00C9"/>
    <w:rsid w:val="00FE0C29"/>
    <w:rsid w:val="00FE0FE1"/>
    <w:rsid w:val="00FE10BF"/>
    <w:rsid w:val="00FE110F"/>
    <w:rsid w:val="00FE1751"/>
    <w:rsid w:val="00FE1778"/>
    <w:rsid w:val="00FE1AE9"/>
    <w:rsid w:val="00FE1EE9"/>
    <w:rsid w:val="00FE2349"/>
    <w:rsid w:val="00FE2A3C"/>
    <w:rsid w:val="00FE30E2"/>
    <w:rsid w:val="00FE3314"/>
    <w:rsid w:val="00FE38C7"/>
    <w:rsid w:val="00FE3985"/>
    <w:rsid w:val="00FE4601"/>
    <w:rsid w:val="00FE4CDB"/>
    <w:rsid w:val="00FE4D6D"/>
    <w:rsid w:val="00FE4EFF"/>
    <w:rsid w:val="00FE55E8"/>
    <w:rsid w:val="00FE55FD"/>
    <w:rsid w:val="00FE57C9"/>
    <w:rsid w:val="00FE59B3"/>
    <w:rsid w:val="00FE6205"/>
    <w:rsid w:val="00FE62C2"/>
    <w:rsid w:val="00FE6881"/>
    <w:rsid w:val="00FE690C"/>
    <w:rsid w:val="00FE6DB9"/>
    <w:rsid w:val="00FE6DFB"/>
    <w:rsid w:val="00FE6EF0"/>
    <w:rsid w:val="00FE705F"/>
    <w:rsid w:val="00FF0566"/>
    <w:rsid w:val="00FF0573"/>
    <w:rsid w:val="00FF0706"/>
    <w:rsid w:val="00FF0922"/>
    <w:rsid w:val="00FF09A2"/>
    <w:rsid w:val="00FF0B2E"/>
    <w:rsid w:val="00FF130D"/>
    <w:rsid w:val="00FF1338"/>
    <w:rsid w:val="00FF1D88"/>
    <w:rsid w:val="00FF24B7"/>
    <w:rsid w:val="00FF24BB"/>
    <w:rsid w:val="00FF2558"/>
    <w:rsid w:val="00FF25CF"/>
    <w:rsid w:val="00FF28A7"/>
    <w:rsid w:val="00FF28CC"/>
    <w:rsid w:val="00FF2B21"/>
    <w:rsid w:val="00FF2B59"/>
    <w:rsid w:val="00FF2B99"/>
    <w:rsid w:val="00FF2E14"/>
    <w:rsid w:val="00FF2EBD"/>
    <w:rsid w:val="00FF3185"/>
    <w:rsid w:val="00FF35FF"/>
    <w:rsid w:val="00FF3773"/>
    <w:rsid w:val="00FF4475"/>
    <w:rsid w:val="00FF451B"/>
    <w:rsid w:val="00FF4656"/>
    <w:rsid w:val="00FF4A35"/>
    <w:rsid w:val="00FF4A53"/>
    <w:rsid w:val="00FF4BBD"/>
    <w:rsid w:val="00FF4C0D"/>
    <w:rsid w:val="00FF4D86"/>
    <w:rsid w:val="00FF4E09"/>
    <w:rsid w:val="00FF509E"/>
    <w:rsid w:val="00FF51F4"/>
    <w:rsid w:val="00FF528A"/>
    <w:rsid w:val="00FF54AF"/>
    <w:rsid w:val="00FF54F8"/>
    <w:rsid w:val="00FF5511"/>
    <w:rsid w:val="00FF564E"/>
    <w:rsid w:val="00FF5994"/>
    <w:rsid w:val="00FF5A14"/>
    <w:rsid w:val="00FF5CCB"/>
    <w:rsid w:val="00FF6B6C"/>
    <w:rsid w:val="00FF6C03"/>
    <w:rsid w:val="00FF7079"/>
    <w:rsid w:val="00FF748E"/>
    <w:rsid w:val="00FF78F6"/>
    <w:rsid w:val="00FF7F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9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BodyText"/>
    <w:link w:val="Heading4Char"/>
    <w:uiPriority w:val="99"/>
    <w:qFormat/>
    <w:rsid w:val="00641FE1"/>
    <w:pPr>
      <w:spacing w:after="240" w:line="240" w:lineRule="auto"/>
      <w:jc w:val="both"/>
      <w:outlineLvl w:val="3"/>
    </w:pPr>
    <w:rPr>
      <w:rFonts w:ascii="Times New Roman" w:eastAsia="Times New Roman" w:hAnsi="Times New Roman" w:cs="Times New Roman"/>
      <w:bCs/>
      <w:sz w:val="20"/>
      <w:szCs w:val="28"/>
      <w:lang w:val="en-GB"/>
    </w:rPr>
  </w:style>
  <w:style w:type="paragraph" w:styleId="Heading9">
    <w:name w:val="heading 9"/>
    <w:basedOn w:val="Normal"/>
    <w:next w:val="BodyText"/>
    <w:link w:val="Heading9Char"/>
    <w:uiPriority w:val="99"/>
    <w:qFormat/>
    <w:rsid w:val="00641FE1"/>
    <w:pPr>
      <w:keepNext/>
      <w:keepLines/>
      <w:numPr>
        <w:numId w:val="2"/>
      </w:numPr>
      <w:tabs>
        <w:tab w:val="clear" w:pos="1440"/>
      </w:tabs>
      <w:spacing w:before="200" w:after="0" w:line="240" w:lineRule="auto"/>
      <w:ind w:left="0" w:firstLine="0"/>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FD7"/>
    <w:pPr>
      <w:ind w:left="720"/>
      <w:contextualSpacing/>
    </w:pPr>
  </w:style>
  <w:style w:type="character" w:styleId="Hyperlink">
    <w:name w:val="Hyperlink"/>
    <w:basedOn w:val="DefaultParagraphFont"/>
    <w:uiPriority w:val="99"/>
    <w:unhideWhenUsed/>
    <w:rsid w:val="00D25FD7"/>
    <w:rPr>
      <w:color w:val="0000FF" w:themeColor="hyperlink"/>
      <w:u w:val="single"/>
    </w:rPr>
  </w:style>
  <w:style w:type="character" w:styleId="CommentReference">
    <w:name w:val="annotation reference"/>
    <w:basedOn w:val="DefaultParagraphFont"/>
    <w:uiPriority w:val="99"/>
    <w:semiHidden/>
    <w:unhideWhenUsed/>
    <w:rsid w:val="00222B5A"/>
    <w:rPr>
      <w:sz w:val="16"/>
      <w:szCs w:val="16"/>
    </w:rPr>
  </w:style>
  <w:style w:type="paragraph" w:styleId="CommentText">
    <w:name w:val="annotation text"/>
    <w:basedOn w:val="Normal"/>
    <w:link w:val="CommentTextChar"/>
    <w:uiPriority w:val="99"/>
    <w:unhideWhenUsed/>
    <w:rsid w:val="00222B5A"/>
    <w:pPr>
      <w:spacing w:line="240" w:lineRule="auto"/>
    </w:pPr>
    <w:rPr>
      <w:sz w:val="20"/>
      <w:szCs w:val="20"/>
    </w:rPr>
  </w:style>
  <w:style w:type="character" w:customStyle="1" w:styleId="CommentTextChar">
    <w:name w:val="Comment Text Char"/>
    <w:basedOn w:val="DefaultParagraphFont"/>
    <w:link w:val="CommentText"/>
    <w:uiPriority w:val="99"/>
    <w:rsid w:val="00222B5A"/>
    <w:rPr>
      <w:sz w:val="20"/>
      <w:szCs w:val="20"/>
    </w:rPr>
  </w:style>
  <w:style w:type="paragraph" w:styleId="CommentSubject">
    <w:name w:val="annotation subject"/>
    <w:basedOn w:val="CommentText"/>
    <w:next w:val="CommentText"/>
    <w:link w:val="CommentSubjectChar"/>
    <w:uiPriority w:val="99"/>
    <w:semiHidden/>
    <w:unhideWhenUsed/>
    <w:rsid w:val="00222B5A"/>
    <w:rPr>
      <w:b/>
      <w:bCs/>
    </w:rPr>
  </w:style>
  <w:style w:type="character" w:customStyle="1" w:styleId="CommentSubjectChar">
    <w:name w:val="Comment Subject Char"/>
    <w:basedOn w:val="CommentTextChar"/>
    <w:link w:val="CommentSubject"/>
    <w:uiPriority w:val="99"/>
    <w:semiHidden/>
    <w:rsid w:val="00222B5A"/>
    <w:rPr>
      <w:b/>
      <w:bCs/>
      <w:sz w:val="20"/>
      <w:szCs w:val="20"/>
    </w:rPr>
  </w:style>
  <w:style w:type="paragraph" w:styleId="BalloonText">
    <w:name w:val="Balloon Text"/>
    <w:basedOn w:val="Normal"/>
    <w:link w:val="BalloonTextChar"/>
    <w:uiPriority w:val="99"/>
    <w:semiHidden/>
    <w:unhideWhenUsed/>
    <w:rsid w:val="0022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5A"/>
    <w:rPr>
      <w:rFonts w:ascii="Tahoma" w:hAnsi="Tahoma" w:cs="Tahoma"/>
      <w:sz w:val="16"/>
      <w:szCs w:val="16"/>
    </w:rPr>
  </w:style>
  <w:style w:type="table" w:styleId="TableGrid">
    <w:name w:val="Table Grid"/>
    <w:basedOn w:val="TableNormal"/>
    <w:uiPriority w:val="59"/>
    <w:rsid w:val="0039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5040"/>
  </w:style>
  <w:style w:type="paragraph" w:styleId="Footer">
    <w:name w:val="footer"/>
    <w:basedOn w:val="Normal"/>
    <w:link w:val="FooterChar"/>
    <w:uiPriority w:val="99"/>
    <w:unhideWhenUsed/>
    <w:rsid w:val="00B650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5040"/>
  </w:style>
  <w:style w:type="character" w:customStyle="1" w:styleId="Heading4Char">
    <w:name w:val="Heading 4 Char"/>
    <w:basedOn w:val="DefaultParagraphFont"/>
    <w:link w:val="Heading4"/>
    <w:uiPriority w:val="99"/>
    <w:rsid w:val="00641FE1"/>
    <w:rPr>
      <w:rFonts w:ascii="Times New Roman" w:eastAsia="Times New Roman" w:hAnsi="Times New Roman" w:cs="Times New Roman"/>
      <w:bCs/>
      <w:sz w:val="20"/>
      <w:szCs w:val="28"/>
      <w:lang w:val="en-GB"/>
    </w:rPr>
  </w:style>
  <w:style w:type="character" w:customStyle="1" w:styleId="Heading9Char">
    <w:name w:val="Heading 9 Char"/>
    <w:basedOn w:val="DefaultParagraphFont"/>
    <w:link w:val="Heading9"/>
    <w:uiPriority w:val="99"/>
    <w:rsid w:val="00641FE1"/>
    <w:rPr>
      <w:rFonts w:ascii="Cambria" w:eastAsia="Times New Roman" w:hAnsi="Cambria" w:cs="Times New Roman"/>
      <w:i/>
      <w:iCs/>
      <w:color w:val="404040"/>
      <w:sz w:val="20"/>
      <w:szCs w:val="20"/>
      <w:lang w:val="en-GB"/>
    </w:rPr>
  </w:style>
  <w:style w:type="paragraph" w:styleId="BodyText">
    <w:name w:val="Body Text"/>
    <w:basedOn w:val="Normal"/>
    <w:link w:val="BodyTextChar"/>
    <w:uiPriority w:val="99"/>
    <w:semiHidden/>
    <w:unhideWhenUsed/>
    <w:rsid w:val="00641FE1"/>
    <w:pPr>
      <w:spacing w:after="120"/>
    </w:pPr>
  </w:style>
  <w:style w:type="character" w:customStyle="1" w:styleId="BodyTextChar">
    <w:name w:val="Body Text Char"/>
    <w:basedOn w:val="DefaultParagraphFont"/>
    <w:link w:val="BodyText"/>
    <w:uiPriority w:val="99"/>
    <w:semiHidden/>
    <w:rsid w:val="00641FE1"/>
  </w:style>
  <w:style w:type="paragraph" w:styleId="Revision">
    <w:name w:val="Revision"/>
    <w:hidden/>
    <w:uiPriority w:val="99"/>
    <w:semiHidden/>
    <w:rsid w:val="00E457BF"/>
    <w:pPr>
      <w:spacing w:after="0" w:line="240" w:lineRule="auto"/>
    </w:pPr>
  </w:style>
  <w:style w:type="paragraph" w:customStyle="1" w:styleId="HH1">
    <w:name w:val="H&amp;H 1"/>
    <w:basedOn w:val="Normal"/>
    <w:uiPriority w:val="99"/>
    <w:rsid w:val="00826927"/>
    <w:pPr>
      <w:numPr>
        <w:numId w:val="12"/>
      </w:numPr>
      <w:spacing w:before="120" w:after="120" w:line="240" w:lineRule="auto"/>
      <w:jc w:val="center"/>
    </w:pPr>
    <w:rPr>
      <w:rFonts w:ascii="Arial" w:eastAsia="Times New Roman" w:hAnsi="Arial" w:cs="Times New Roman"/>
      <w:sz w:val="20"/>
      <w:szCs w:val="20"/>
      <w:lang w:val="pl-PL" w:eastAsia="pl-PL"/>
    </w:rPr>
  </w:style>
  <w:style w:type="paragraph" w:styleId="BlockText">
    <w:name w:val="Block Text"/>
    <w:basedOn w:val="Normal"/>
    <w:rsid w:val="00826927"/>
    <w:pPr>
      <w:spacing w:after="0" w:line="240" w:lineRule="auto"/>
      <w:ind w:left="1134" w:right="83" w:hanging="567"/>
      <w:jc w:val="both"/>
    </w:pPr>
    <w:rPr>
      <w:rFonts w:ascii="Times New Roman" w:eastAsia="Times New Roman" w:hAnsi="Times New Roman" w:cs="Times New Roman"/>
      <w:sz w:val="18"/>
      <w:szCs w:val="24"/>
      <w:lang w:val="pl-PL" w:eastAsia="pl-PL"/>
    </w:rPr>
  </w:style>
  <w:style w:type="character" w:customStyle="1" w:styleId="Style10pt">
    <w:name w:val="Style 10 pt"/>
    <w:basedOn w:val="DefaultParagraphFont"/>
    <w:rsid w:val="004945CF"/>
    <w:rPr>
      <w:rFonts w:ascii="Arial" w:hAnsi="Arial"/>
      <w:sz w:val="20"/>
    </w:rPr>
  </w:style>
  <w:style w:type="character" w:customStyle="1" w:styleId="Heading1Char">
    <w:name w:val="Heading 1 Char"/>
    <w:basedOn w:val="DefaultParagraphFont"/>
    <w:link w:val="Heading1"/>
    <w:uiPriority w:val="99"/>
    <w:rsid w:val="004945CF"/>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D60E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EAE"/>
    <w:rPr>
      <w:sz w:val="16"/>
      <w:szCs w:val="16"/>
    </w:rPr>
  </w:style>
  <w:style w:type="paragraph" w:styleId="BodyTextIndent">
    <w:name w:val="Body Text Indent"/>
    <w:basedOn w:val="Normal"/>
    <w:link w:val="BodyTextIndentChar"/>
    <w:uiPriority w:val="99"/>
    <w:semiHidden/>
    <w:unhideWhenUsed/>
    <w:rsid w:val="00F76EBB"/>
    <w:pPr>
      <w:spacing w:after="120"/>
      <w:ind w:left="283"/>
    </w:pPr>
  </w:style>
  <w:style w:type="character" w:customStyle="1" w:styleId="BodyTextIndentChar">
    <w:name w:val="Body Text Indent Char"/>
    <w:basedOn w:val="DefaultParagraphFont"/>
    <w:link w:val="BodyTextIndent"/>
    <w:uiPriority w:val="99"/>
    <w:semiHidden/>
    <w:rsid w:val="00F76EBB"/>
  </w:style>
  <w:style w:type="character" w:customStyle="1" w:styleId="Heading2Char">
    <w:name w:val="Heading 2 Char"/>
    <w:basedOn w:val="DefaultParagraphFont"/>
    <w:link w:val="Heading2"/>
    <w:uiPriority w:val="9"/>
    <w:semiHidden/>
    <w:rsid w:val="00E76286"/>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9A275F"/>
    <w:rPr>
      <w:color w:val="808080"/>
    </w:rPr>
  </w:style>
  <w:style w:type="character" w:customStyle="1" w:styleId="apple-converted-space">
    <w:name w:val="apple-converted-space"/>
    <w:basedOn w:val="DefaultParagraphFont"/>
    <w:rsid w:val="00843B4A"/>
  </w:style>
  <w:style w:type="character" w:styleId="Emphasis">
    <w:name w:val="Emphasis"/>
    <w:basedOn w:val="DefaultParagraphFont"/>
    <w:uiPriority w:val="20"/>
    <w:qFormat/>
    <w:rsid w:val="00AC26C0"/>
    <w:rPr>
      <w:i/>
      <w:iCs/>
    </w:rPr>
  </w:style>
  <w:style w:type="character" w:customStyle="1" w:styleId="UnresolvedMention">
    <w:name w:val="Unresolved Mention"/>
    <w:basedOn w:val="DefaultParagraphFont"/>
    <w:uiPriority w:val="99"/>
    <w:semiHidden/>
    <w:unhideWhenUsed/>
    <w:rsid w:val="008868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2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BodyText"/>
    <w:link w:val="Heading4Char"/>
    <w:uiPriority w:val="99"/>
    <w:qFormat/>
    <w:rsid w:val="00641FE1"/>
    <w:pPr>
      <w:spacing w:after="240" w:line="240" w:lineRule="auto"/>
      <w:jc w:val="both"/>
      <w:outlineLvl w:val="3"/>
    </w:pPr>
    <w:rPr>
      <w:rFonts w:ascii="Times New Roman" w:eastAsia="Times New Roman" w:hAnsi="Times New Roman" w:cs="Times New Roman"/>
      <w:bCs/>
      <w:sz w:val="20"/>
      <w:szCs w:val="28"/>
      <w:lang w:val="en-GB"/>
    </w:rPr>
  </w:style>
  <w:style w:type="paragraph" w:styleId="Heading9">
    <w:name w:val="heading 9"/>
    <w:basedOn w:val="Normal"/>
    <w:next w:val="BodyText"/>
    <w:link w:val="Heading9Char"/>
    <w:uiPriority w:val="99"/>
    <w:qFormat/>
    <w:rsid w:val="00641FE1"/>
    <w:pPr>
      <w:keepNext/>
      <w:keepLines/>
      <w:numPr>
        <w:numId w:val="2"/>
      </w:numPr>
      <w:tabs>
        <w:tab w:val="clear" w:pos="1440"/>
      </w:tabs>
      <w:spacing w:before="200" w:after="0" w:line="240" w:lineRule="auto"/>
      <w:ind w:left="0" w:firstLine="0"/>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FD7"/>
    <w:pPr>
      <w:ind w:left="720"/>
      <w:contextualSpacing/>
    </w:pPr>
  </w:style>
  <w:style w:type="character" w:styleId="Hyperlink">
    <w:name w:val="Hyperlink"/>
    <w:basedOn w:val="DefaultParagraphFont"/>
    <w:uiPriority w:val="99"/>
    <w:unhideWhenUsed/>
    <w:rsid w:val="00D25FD7"/>
    <w:rPr>
      <w:color w:val="0000FF" w:themeColor="hyperlink"/>
      <w:u w:val="single"/>
    </w:rPr>
  </w:style>
  <w:style w:type="character" w:styleId="CommentReference">
    <w:name w:val="annotation reference"/>
    <w:basedOn w:val="DefaultParagraphFont"/>
    <w:uiPriority w:val="99"/>
    <w:semiHidden/>
    <w:unhideWhenUsed/>
    <w:rsid w:val="00222B5A"/>
    <w:rPr>
      <w:sz w:val="16"/>
      <w:szCs w:val="16"/>
    </w:rPr>
  </w:style>
  <w:style w:type="paragraph" w:styleId="CommentText">
    <w:name w:val="annotation text"/>
    <w:basedOn w:val="Normal"/>
    <w:link w:val="CommentTextChar"/>
    <w:uiPriority w:val="99"/>
    <w:unhideWhenUsed/>
    <w:rsid w:val="00222B5A"/>
    <w:pPr>
      <w:spacing w:line="240" w:lineRule="auto"/>
    </w:pPr>
    <w:rPr>
      <w:sz w:val="20"/>
      <w:szCs w:val="20"/>
    </w:rPr>
  </w:style>
  <w:style w:type="character" w:customStyle="1" w:styleId="CommentTextChar">
    <w:name w:val="Comment Text Char"/>
    <w:basedOn w:val="DefaultParagraphFont"/>
    <w:link w:val="CommentText"/>
    <w:uiPriority w:val="99"/>
    <w:rsid w:val="00222B5A"/>
    <w:rPr>
      <w:sz w:val="20"/>
      <w:szCs w:val="20"/>
    </w:rPr>
  </w:style>
  <w:style w:type="paragraph" w:styleId="CommentSubject">
    <w:name w:val="annotation subject"/>
    <w:basedOn w:val="CommentText"/>
    <w:next w:val="CommentText"/>
    <w:link w:val="CommentSubjectChar"/>
    <w:uiPriority w:val="99"/>
    <w:semiHidden/>
    <w:unhideWhenUsed/>
    <w:rsid w:val="00222B5A"/>
    <w:rPr>
      <w:b/>
      <w:bCs/>
    </w:rPr>
  </w:style>
  <w:style w:type="character" w:customStyle="1" w:styleId="CommentSubjectChar">
    <w:name w:val="Comment Subject Char"/>
    <w:basedOn w:val="CommentTextChar"/>
    <w:link w:val="CommentSubject"/>
    <w:uiPriority w:val="99"/>
    <w:semiHidden/>
    <w:rsid w:val="00222B5A"/>
    <w:rPr>
      <w:b/>
      <w:bCs/>
      <w:sz w:val="20"/>
      <w:szCs w:val="20"/>
    </w:rPr>
  </w:style>
  <w:style w:type="paragraph" w:styleId="BalloonText">
    <w:name w:val="Balloon Text"/>
    <w:basedOn w:val="Normal"/>
    <w:link w:val="BalloonTextChar"/>
    <w:uiPriority w:val="99"/>
    <w:semiHidden/>
    <w:unhideWhenUsed/>
    <w:rsid w:val="0022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5A"/>
    <w:rPr>
      <w:rFonts w:ascii="Tahoma" w:hAnsi="Tahoma" w:cs="Tahoma"/>
      <w:sz w:val="16"/>
      <w:szCs w:val="16"/>
    </w:rPr>
  </w:style>
  <w:style w:type="table" w:styleId="TableGrid">
    <w:name w:val="Table Grid"/>
    <w:basedOn w:val="TableNormal"/>
    <w:uiPriority w:val="59"/>
    <w:rsid w:val="0039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5040"/>
  </w:style>
  <w:style w:type="paragraph" w:styleId="Footer">
    <w:name w:val="footer"/>
    <w:basedOn w:val="Normal"/>
    <w:link w:val="FooterChar"/>
    <w:uiPriority w:val="99"/>
    <w:unhideWhenUsed/>
    <w:rsid w:val="00B650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5040"/>
  </w:style>
  <w:style w:type="character" w:customStyle="1" w:styleId="Heading4Char">
    <w:name w:val="Heading 4 Char"/>
    <w:basedOn w:val="DefaultParagraphFont"/>
    <w:link w:val="Heading4"/>
    <w:uiPriority w:val="99"/>
    <w:rsid w:val="00641FE1"/>
    <w:rPr>
      <w:rFonts w:ascii="Times New Roman" w:eastAsia="Times New Roman" w:hAnsi="Times New Roman" w:cs="Times New Roman"/>
      <w:bCs/>
      <w:sz w:val="20"/>
      <w:szCs w:val="28"/>
      <w:lang w:val="en-GB"/>
    </w:rPr>
  </w:style>
  <w:style w:type="character" w:customStyle="1" w:styleId="Heading9Char">
    <w:name w:val="Heading 9 Char"/>
    <w:basedOn w:val="DefaultParagraphFont"/>
    <w:link w:val="Heading9"/>
    <w:uiPriority w:val="99"/>
    <w:rsid w:val="00641FE1"/>
    <w:rPr>
      <w:rFonts w:ascii="Cambria" w:eastAsia="Times New Roman" w:hAnsi="Cambria" w:cs="Times New Roman"/>
      <w:i/>
      <w:iCs/>
      <w:color w:val="404040"/>
      <w:sz w:val="20"/>
      <w:szCs w:val="20"/>
      <w:lang w:val="en-GB"/>
    </w:rPr>
  </w:style>
  <w:style w:type="paragraph" w:styleId="BodyText">
    <w:name w:val="Body Text"/>
    <w:basedOn w:val="Normal"/>
    <w:link w:val="BodyTextChar"/>
    <w:uiPriority w:val="99"/>
    <w:semiHidden/>
    <w:unhideWhenUsed/>
    <w:rsid w:val="00641FE1"/>
    <w:pPr>
      <w:spacing w:after="120"/>
    </w:pPr>
  </w:style>
  <w:style w:type="character" w:customStyle="1" w:styleId="BodyTextChar">
    <w:name w:val="Body Text Char"/>
    <w:basedOn w:val="DefaultParagraphFont"/>
    <w:link w:val="BodyText"/>
    <w:uiPriority w:val="99"/>
    <w:semiHidden/>
    <w:rsid w:val="00641FE1"/>
  </w:style>
  <w:style w:type="paragraph" w:styleId="Revision">
    <w:name w:val="Revision"/>
    <w:hidden/>
    <w:uiPriority w:val="99"/>
    <w:semiHidden/>
    <w:rsid w:val="00E457BF"/>
    <w:pPr>
      <w:spacing w:after="0" w:line="240" w:lineRule="auto"/>
    </w:pPr>
  </w:style>
  <w:style w:type="paragraph" w:customStyle="1" w:styleId="HH1">
    <w:name w:val="H&amp;H 1"/>
    <w:basedOn w:val="Normal"/>
    <w:uiPriority w:val="99"/>
    <w:rsid w:val="00826927"/>
    <w:pPr>
      <w:numPr>
        <w:numId w:val="12"/>
      </w:numPr>
      <w:spacing w:before="120" w:after="120" w:line="240" w:lineRule="auto"/>
      <w:jc w:val="center"/>
    </w:pPr>
    <w:rPr>
      <w:rFonts w:ascii="Arial" w:eastAsia="Times New Roman" w:hAnsi="Arial" w:cs="Times New Roman"/>
      <w:sz w:val="20"/>
      <w:szCs w:val="20"/>
      <w:lang w:val="pl-PL" w:eastAsia="pl-PL"/>
    </w:rPr>
  </w:style>
  <w:style w:type="paragraph" w:styleId="BlockText">
    <w:name w:val="Block Text"/>
    <w:basedOn w:val="Normal"/>
    <w:rsid w:val="00826927"/>
    <w:pPr>
      <w:spacing w:after="0" w:line="240" w:lineRule="auto"/>
      <w:ind w:left="1134" w:right="83" w:hanging="567"/>
      <w:jc w:val="both"/>
    </w:pPr>
    <w:rPr>
      <w:rFonts w:ascii="Times New Roman" w:eastAsia="Times New Roman" w:hAnsi="Times New Roman" w:cs="Times New Roman"/>
      <w:sz w:val="18"/>
      <w:szCs w:val="24"/>
      <w:lang w:val="pl-PL" w:eastAsia="pl-PL"/>
    </w:rPr>
  </w:style>
  <w:style w:type="character" w:customStyle="1" w:styleId="Style10pt">
    <w:name w:val="Style 10 pt"/>
    <w:basedOn w:val="DefaultParagraphFont"/>
    <w:rsid w:val="004945CF"/>
    <w:rPr>
      <w:rFonts w:ascii="Arial" w:hAnsi="Arial"/>
      <w:sz w:val="20"/>
    </w:rPr>
  </w:style>
  <w:style w:type="character" w:customStyle="1" w:styleId="Heading1Char">
    <w:name w:val="Heading 1 Char"/>
    <w:basedOn w:val="DefaultParagraphFont"/>
    <w:link w:val="Heading1"/>
    <w:uiPriority w:val="99"/>
    <w:rsid w:val="004945CF"/>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D60E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EAE"/>
    <w:rPr>
      <w:sz w:val="16"/>
      <w:szCs w:val="16"/>
    </w:rPr>
  </w:style>
  <w:style w:type="paragraph" w:styleId="BodyTextIndent">
    <w:name w:val="Body Text Indent"/>
    <w:basedOn w:val="Normal"/>
    <w:link w:val="BodyTextIndentChar"/>
    <w:uiPriority w:val="99"/>
    <w:semiHidden/>
    <w:unhideWhenUsed/>
    <w:rsid w:val="00F76EBB"/>
    <w:pPr>
      <w:spacing w:after="120"/>
      <w:ind w:left="283"/>
    </w:pPr>
  </w:style>
  <w:style w:type="character" w:customStyle="1" w:styleId="BodyTextIndentChar">
    <w:name w:val="Body Text Indent Char"/>
    <w:basedOn w:val="DefaultParagraphFont"/>
    <w:link w:val="BodyTextIndent"/>
    <w:uiPriority w:val="99"/>
    <w:semiHidden/>
    <w:rsid w:val="00F76EBB"/>
  </w:style>
  <w:style w:type="character" w:customStyle="1" w:styleId="Heading2Char">
    <w:name w:val="Heading 2 Char"/>
    <w:basedOn w:val="DefaultParagraphFont"/>
    <w:link w:val="Heading2"/>
    <w:uiPriority w:val="9"/>
    <w:semiHidden/>
    <w:rsid w:val="00E76286"/>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9A275F"/>
    <w:rPr>
      <w:color w:val="808080"/>
    </w:rPr>
  </w:style>
  <w:style w:type="character" w:customStyle="1" w:styleId="apple-converted-space">
    <w:name w:val="apple-converted-space"/>
    <w:basedOn w:val="DefaultParagraphFont"/>
    <w:rsid w:val="00843B4A"/>
  </w:style>
  <w:style w:type="character" w:styleId="Emphasis">
    <w:name w:val="Emphasis"/>
    <w:basedOn w:val="DefaultParagraphFont"/>
    <w:uiPriority w:val="20"/>
    <w:qFormat/>
    <w:rsid w:val="00AC26C0"/>
    <w:rPr>
      <w:i/>
      <w:iCs/>
    </w:rPr>
  </w:style>
  <w:style w:type="character" w:customStyle="1" w:styleId="UnresolvedMention">
    <w:name w:val="Unresolved Mention"/>
    <w:basedOn w:val="DefaultParagraphFont"/>
    <w:uiPriority w:val="99"/>
    <w:semiHidden/>
    <w:unhideWhenUsed/>
    <w:rsid w:val="008868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1851">
      <w:bodyDiv w:val="1"/>
      <w:marLeft w:val="0"/>
      <w:marRight w:val="0"/>
      <w:marTop w:val="0"/>
      <w:marBottom w:val="0"/>
      <w:divBdr>
        <w:top w:val="none" w:sz="0" w:space="0" w:color="auto"/>
        <w:left w:val="none" w:sz="0" w:space="0" w:color="auto"/>
        <w:bottom w:val="none" w:sz="0" w:space="0" w:color="auto"/>
        <w:right w:val="none" w:sz="0" w:space="0" w:color="auto"/>
      </w:divBdr>
    </w:div>
    <w:div w:id="13710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s" TargetMode="External"/><Relationship Id="rId18" Type="http://schemas.openxmlformats.org/officeDocument/2006/relationships/hyperlink" Target="https://www.revopayments.cz/zakaznicka-oblast/" TargetMode="External"/><Relationship Id="rId26" Type="http://schemas.openxmlformats.org/officeDocument/2006/relationships/hyperlink" Target="https://www.revopayments.cz/zakaznicka-obla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eektools.com/whois.php" TargetMode="External"/><Relationship Id="rId17" Type="http://schemas.openxmlformats.org/officeDocument/2006/relationships/hyperlink" Target="http://www.revopayments.cz" TargetMode="External"/><Relationship Id="rId25" Type="http://schemas.openxmlformats.org/officeDocument/2006/relationships/hyperlink" Target="mailto:akceptacepk@revopayments.cz" TargetMode="External"/><Relationship Id="rId2" Type="http://schemas.openxmlformats.org/officeDocument/2006/relationships/numbering" Target="numbering.xml"/><Relationship Id="rId16" Type="http://schemas.openxmlformats.org/officeDocument/2006/relationships/hyperlink" Target="http://www.revopayments.cz" TargetMode="External"/><Relationship Id="rId20" Type="http://schemas.openxmlformats.org/officeDocument/2006/relationships/hyperlink" Target="http://www.revopayments.cz/" TargetMode="External"/><Relationship Id="rId29" Type="http://schemas.openxmlformats.org/officeDocument/2006/relationships/hyperlink" Target="https://en.wikipedia.org/wiki/Payment_c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terpass.com/SP/Merchant/OperatingRule"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kceptacepk@revopayments.cz" TargetMode="External"/><Relationship Id="rId23" Type="http://schemas.openxmlformats.org/officeDocument/2006/relationships/header" Target="header2.xml"/><Relationship Id="rId28" Type="http://schemas.openxmlformats.org/officeDocument/2006/relationships/hyperlink" Target="file:///C:\Users\bicek\AppData\Local\Microsoft\Windows\Temporary%20Internet%20Files\Content.Outlook\DBD290EB\www.revopayments.cz" TargetMode="External"/><Relationship Id="rId10" Type="http://schemas.openxmlformats.org/officeDocument/2006/relationships/hyperlink" Target="file:///C:\Users\bicek\AppData\Local\Microsoft\Windows\Temporary%20Internet%20Files\Content.Outlook\DBD290EB\www.revopayments.cz" TargetMode="External"/><Relationship Id="rId19" Type="http://schemas.openxmlformats.org/officeDocument/2006/relationships/hyperlink" Target="mailto:akceptacepk@revopayments.c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bicek\AppData\Local\Microsoft\Windows\Temporary%20Internet%20Files\Content.Outlook\DBD290EB\www.revopayments.cz" TargetMode="External"/><Relationship Id="rId14" Type="http://schemas.openxmlformats.org/officeDocument/2006/relationships/hyperlink" Target="http://www.ripe.net" TargetMode="External"/><Relationship Id="rId22" Type="http://schemas.openxmlformats.org/officeDocument/2006/relationships/footer" Target="footer1.xml"/><Relationship Id="rId27" Type="http://schemas.openxmlformats.org/officeDocument/2006/relationships/hyperlink" Target="file:///C:\Users\bicek\AppData\Local\Microsoft\Windows\Temporary%20Internet%20Files\Content.Outlook\DBD290EB\www.revopayments.cz" TargetMode="External"/><Relationship Id="rId30" Type="http://schemas.openxmlformats.org/officeDocument/2006/relationships/hyperlink" Target="https://en.wikipedia.org/wiki/Electronic_funds_transfe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E376-BBBB-4A00-AEA5-0FB27167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20435</Words>
  <Characters>116483</Characters>
  <Application>Microsoft Office Word</Application>
  <DocSecurity>0</DocSecurity>
  <Lines>970</Lines>
  <Paragraphs>273</Paragraphs>
  <ScaleCrop>false</ScaleCrop>
  <HeadingPairs>
    <vt:vector size="8" baseType="variant">
      <vt:variant>
        <vt:lpstr>Název</vt:lpstr>
      </vt:variant>
      <vt:variant>
        <vt:i4>1</vt:i4>
      </vt:variant>
      <vt:variant>
        <vt:lpstr>Title</vt:lpstr>
      </vt:variant>
      <vt:variant>
        <vt:i4>1</vt:i4>
      </vt:variant>
      <vt:variant>
        <vt:lpstr>Tytuł</vt:lpstr>
      </vt:variant>
      <vt:variant>
        <vt:i4>1</vt:i4>
      </vt:variant>
      <vt:variant>
        <vt:lpstr>Názov</vt:lpstr>
      </vt:variant>
      <vt:variant>
        <vt:i4>1</vt:i4>
      </vt:variant>
    </vt:vector>
  </HeadingPairs>
  <TitlesOfParts>
    <vt:vector size="4" baseType="lpstr">
      <vt:lpstr/>
      <vt:lpstr/>
      <vt:lpstr/>
      <vt:lpstr/>
    </vt:vector>
  </TitlesOfParts>
  <Company>Hewlett-Packard Company</Company>
  <LinksUpToDate>false</LinksUpToDate>
  <CharactersWithSpaces>136645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Interlingua</dc:creator>
  <cp:lastModifiedBy>Rybonova Pavlina</cp:lastModifiedBy>
  <cp:revision>5</cp:revision>
  <cp:lastPrinted>2018-08-07T17:41:00Z</cp:lastPrinted>
  <dcterms:created xsi:type="dcterms:W3CDTF">2018-08-09T08:34:00Z</dcterms:created>
  <dcterms:modified xsi:type="dcterms:W3CDTF">2019-08-08T12:11:00Z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M12770868/1</vt:lpwstr>
  </property>
</Properties>
</file>